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BA7640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BA7640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BA7640" w:rsidRPr="00BA7640" w:rsidRDefault="00BA7640" w:rsidP="00BA7640">
      <w:pPr>
        <w:jc w:val="center"/>
        <w:rPr>
          <w:rFonts w:ascii="Arial" w:hAnsi="Arial" w:cs="Arial"/>
          <w:b/>
          <w:sz w:val="10"/>
          <w:szCs w:val="20"/>
          <w:u w:val="single"/>
          <w:lang w:val="it-IT"/>
        </w:rPr>
      </w:pPr>
    </w:p>
    <w:p w:rsidR="00BA7640" w:rsidRPr="00BA7640" w:rsidRDefault="00BA7640" w:rsidP="00BA7640">
      <w:pPr>
        <w:jc w:val="center"/>
        <w:rPr>
          <w:rFonts w:ascii="Arial" w:hAnsi="Arial" w:cs="Arial"/>
          <w:b/>
          <w:sz w:val="22"/>
          <w:szCs w:val="26"/>
          <w:lang w:val="it-IT"/>
        </w:rPr>
      </w:pPr>
      <w:r w:rsidRPr="00BA7640">
        <w:rPr>
          <w:rFonts w:ascii="Arial" w:hAnsi="Arial" w:cs="Arial"/>
          <w:b/>
          <w:sz w:val="22"/>
          <w:szCs w:val="26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3"/>
        <w:gridCol w:w="126"/>
        <w:gridCol w:w="19"/>
        <w:gridCol w:w="57"/>
        <w:gridCol w:w="23"/>
        <w:gridCol w:w="6198"/>
      </w:tblGrid>
      <w:tr w:rsidR="00BA7640" w:rsidRPr="00BA7640" w:rsidTr="00BA7640">
        <w:trPr>
          <w:trHeight w:val="656"/>
          <w:jc w:val="center"/>
        </w:trPr>
        <w:tc>
          <w:tcPr>
            <w:tcW w:w="9226" w:type="dxa"/>
            <w:gridSpan w:val="6"/>
            <w:shd w:val="clear" w:color="auto" w:fill="auto"/>
            <w:vAlign w:val="center"/>
          </w:tcPr>
          <w:p w:rsidR="00BA7640" w:rsidRPr="00BA7640" w:rsidRDefault="00BA7640" w:rsidP="0004162F">
            <w:pPr>
              <w:contextualSpacing/>
              <w:jc w:val="both"/>
              <w:rPr>
                <w:rFonts w:ascii="Arial" w:hAnsi="Arial" w:cs="Arial"/>
                <w:sz w:val="14"/>
                <w:szCs w:val="16"/>
                <w:lang w:val="es-ES_tradnl"/>
              </w:rPr>
            </w:pPr>
            <w:r w:rsidRPr="00BA7640">
              <w:rPr>
                <w:rFonts w:ascii="Arial" w:hAnsi="Arial" w:cs="Arial"/>
                <w:sz w:val="14"/>
                <w:szCs w:val="16"/>
              </w:rPr>
              <w:t>Se convoca públicamente a presentar propuestas para el proceso detallado a continuación, para lo cual l</w:t>
            </w:r>
            <w:r w:rsidRPr="00BA7640">
              <w:rPr>
                <w:rFonts w:ascii="Arial" w:hAnsi="Arial" w:cs="Arial"/>
                <w:sz w:val="14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BA7640">
                <w:rPr>
                  <w:rStyle w:val="Hipervnculo"/>
                  <w:rFonts w:ascii="Arial" w:hAnsi="Arial" w:cs="Arial"/>
                  <w:color w:val="0000FF"/>
                  <w:sz w:val="14"/>
                  <w:szCs w:val="16"/>
                  <w:lang w:val="es-ES_tradnl"/>
                </w:rPr>
                <w:t>www.aevivienda.gob.bo</w:t>
              </w:r>
            </w:hyperlink>
            <w:r w:rsidRPr="00BA7640">
              <w:rPr>
                <w:rFonts w:ascii="Arial" w:hAnsi="Arial" w:cs="Arial"/>
                <w:sz w:val="14"/>
                <w:szCs w:val="16"/>
                <w:lang w:val="es-ES_tradnl"/>
              </w:rPr>
              <w:t>)</w:t>
            </w:r>
          </w:p>
        </w:tc>
      </w:tr>
      <w:tr w:rsidR="00BA7640" w:rsidRPr="00BA7640" w:rsidTr="00BA7640">
        <w:trPr>
          <w:trHeight w:val="342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Objeto de la contratación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PROYECTO DE VIVIENDA CUALITATIVA EN EL MUNICIPIO DE SAN JAVIER – FASE (X)  2023 BENI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Código de Proceso de Contratación 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contextualSpacing/>
              <w:jc w:val="both"/>
              <w:rPr>
                <w:rFonts w:ascii="Arial" w:hAnsi="Arial" w:cs="Arial"/>
                <w:sz w:val="14"/>
                <w:szCs w:val="16"/>
              </w:rPr>
            </w:pPr>
            <w:r w:rsidRPr="00BA7640">
              <w:rPr>
                <w:rFonts w:ascii="Arial" w:hAnsi="Arial" w:cs="Arial"/>
                <w:sz w:val="14"/>
                <w:szCs w:val="16"/>
              </w:rPr>
              <w:t>AEV-BN-DC-01/2024 (PRIMERA CONVOCATORIA)</w:t>
            </w:r>
          </w:p>
        </w:tc>
      </w:tr>
      <w:tr w:rsidR="00BA7640" w:rsidRPr="00BA7640" w:rsidTr="00BA7640">
        <w:trPr>
          <w:trHeight w:val="211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Forma de adjudicación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contextualSpacing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contextualSpacing/>
              <w:jc w:val="both"/>
              <w:rPr>
                <w:rFonts w:ascii="Arial" w:hAnsi="Arial" w:cs="Arial"/>
                <w:sz w:val="14"/>
                <w:szCs w:val="16"/>
              </w:rPr>
            </w:pPr>
            <w:r w:rsidRPr="00BA7640">
              <w:rPr>
                <w:rFonts w:ascii="Arial" w:hAnsi="Arial" w:cs="Arial"/>
                <w:sz w:val="14"/>
                <w:szCs w:val="16"/>
              </w:rPr>
              <w:t>Por el Total</w:t>
            </w:r>
          </w:p>
        </w:tc>
      </w:tr>
      <w:tr w:rsidR="00BA7640" w:rsidRPr="00BA7640" w:rsidTr="00BA7640">
        <w:trPr>
          <w:trHeight w:val="211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Método de Selección y Adjudicación 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Calidad, Propuesta Técnica y Costo</w:t>
            </w:r>
          </w:p>
        </w:tc>
      </w:tr>
      <w:tr w:rsidR="00BA7640" w:rsidRPr="00BA7640" w:rsidTr="00BA7640">
        <w:trPr>
          <w:trHeight w:val="309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Precio Referencial</w:t>
            </w:r>
          </w:p>
        </w:tc>
        <w:tc>
          <w:tcPr>
            <w:tcW w:w="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Bs. 1.336.934,34 (Un </w:t>
            </w:r>
            <w:proofErr w:type="spellStart"/>
            <w:r w:rsidRPr="00BA7640">
              <w:rPr>
                <w:rFonts w:ascii="Arial" w:hAnsi="Arial" w:cs="Arial"/>
                <w:b/>
                <w:sz w:val="14"/>
                <w:szCs w:val="16"/>
              </w:rPr>
              <w:t>Millon</w:t>
            </w:r>
            <w:proofErr w:type="spellEnd"/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 Trecientos Treinta y Seis Mil Novecientos Treinta y Cuatro 34/100 Bolivianos).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Encargado de atender consultas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Jesús </w:t>
            </w:r>
            <w:proofErr w:type="spellStart"/>
            <w:r w:rsidRPr="00BA7640">
              <w:rPr>
                <w:rFonts w:ascii="Arial" w:hAnsi="Arial" w:cs="Arial"/>
                <w:b/>
                <w:sz w:val="14"/>
                <w:szCs w:val="16"/>
              </w:rPr>
              <w:t>Amilcar</w:t>
            </w:r>
            <w:proofErr w:type="spellEnd"/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 Suarez Vásquez – Eliana </w:t>
            </w:r>
            <w:proofErr w:type="spellStart"/>
            <w:r w:rsidRPr="00BA7640">
              <w:rPr>
                <w:rFonts w:ascii="Arial" w:hAnsi="Arial" w:cs="Arial"/>
                <w:b/>
                <w:sz w:val="14"/>
                <w:szCs w:val="16"/>
              </w:rPr>
              <w:t>Arostegui</w:t>
            </w:r>
            <w:proofErr w:type="spellEnd"/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 Olivera 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Teléfono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346-31445</w:t>
            </w:r>
          </w:p>
        </w:tc>
      </w:tr>
      <w:tr w:rsidR="00BA7640" w:rsidRPr="00BA7640" w:rsidTr="00BA7640">
        <w:trPr>
          <w:trHeight w:val="337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BA7640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Correo Electrónico para consultas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BA7640">
            <w:pPr>
              <w:jc w:val="both"/>
              <w:rPr>
                <w:rFonts w:ascii="Arial" w:hAnsi="Arial" w:cs="Arial"/>
                <w:b/>
                <w:sz w:val="14"/>
                <w:szCs w:val="16"/>
              </w:rPr>
            </w:pPr>
            <w:r w:rsidRPr="00BA7640">
              <w:rPr>
                <w:rFonts w:ascii="Arial" w:hAnsi="Arial" w:cs="Arial"/>
                <w:b/>
                <w:color w:val="0563C1"/>
                <w:sz w:val="14"/>
                <w:szCs w:val="16"/>
                <w:u w:val="single"/>
              </w:rPr>
              <w:t xml:space="preserve"> </w:t>
            </w:r>
            <w:hyperlink r:id="rId7" w:history="1">
              <w:r w:rsidRPr="00BA7640">
                <w:rPr>
                  <w:rFonts w:ascii="Arial" w:hAnsi="Arial" w:cs="Arial"/>
                  <w:b/>
                  <w:color w:val="0563C1"/>
                  <w:sz w:val="14"/>
                  <w:szCs w:val="16"/>
                  <w:u w:val="single"/>
                </w:rPr>
                <w:t>jesussuarez@aevivienda.gob.bo</w:t>
              </w:r>
            </w:hyperlink>
            <w:r w:rsidRPr="00BA7640">
              <w:rPr>
                <w:rFonts w:ascii="Arial" w:hAnsi="Arial" w:cs="Arial"/>
                <w:b/>
                <w:sz w:val="14"/>
                <w:szCs w:val="16"/>
              </w:rPr>
              <w:t xml:space="preserve">; </w:t>
            </w:r>
            <w:hyperlink r:id="rId8" w:history="1">
              <w:r w:rsidRPr="00BA7640">
                <w:rPr>
                  <w:rStyle w:val="Hipervnculo"/>
                  <w:rFonts w:ascii="Arial" w:hAnsi="Arial" w:cs="Arial"/>
                  <w:b/>
                  <w:sz w:val="14"/>
                  <w:szCs w:val="16"/>
                </w:rPr>
                <w:t>eliana.arostegui@aevivienda.gob.bo</w:t>
              </w:r>
            </w:hyperlink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01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9"/>
        <w:gridCol w:w="2678"/>
        <w:gridCol w:w="123"/>
        <w:gridCol w:w="120"/>
        <w:gridCol w:w="291"/>
        <w:gridCol w:w="120"/>
        <w:gridCol w:w="314"/>
        <w:gridCol w:w="120"/>
        <w:gridCol w:w="379"/>
        <w:gridCol w:w="120"/>
        <w:gridCol w:w="11"/>
        <w:gridCol w:w="115"/>
        <w:gridCol w:w="253"/>
        <w:gridCol w:w="120"/>
        <w:gridCol w:w="248"/>
        <w:gridCol w:w="120"/>
        <w:gridCol w:w="9"/>
        <w:gridCol w:w="113"/>
        <w:gridCol w:w="2967"/>
        <w:gridCol w:w="128"/>
      </w:tblGrid>
      <w:tr w:rsidR="00BA7640" w:rsidRPr="00BA7640" w:rsidTr="00BA7640">
        <w:trPr>
          <w:trHeight w:val="344"/>
        </w:trPr>
        <w:tc>
          <w:tcPr>
            <w:tcW w:w="5000" w:type="pct"/>
            <w:gridSpan w:val="2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b/>
                <w:sz w:val="10"/>
                <w:szCs w:val="16"/>
                <w:lang w:val="es-BO"/>
              </w:rPr>
              <w:t>CRONOGRAMA DE PLAZOS</w:t>
            </w:r>
          </w:p>
        </w:tc>
      </w:tr>
      <w:tr w:rsidR="00BA7640" w:rsidRPr="00BA7640" w:rsidTr="00BA7640">
        <w:trPr>
          <w:trHeight w:val="344"/>
        </w:trPr>
        <w:tc>
          <w:tcPr>
            <w:tcW w:w="1959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b/>
                <w:sz w:val="10"/>
                <w:szCs w:val="16"/>
                <w:lang w:val="es-BO"/>
              </w:rPr>
              <w:t>ACTIVIDAD</w:t>
            </w:r>
          </w:p>
        </w:tc>
        <w:tc>
          <w:tcPr>
            <w:tcW w:w="807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b/>
                <w:sz w:val="10"/>
                <w:szCs w:val="16"/>
                <w:lang w:val="es-BO"/>
              </w:rPr>
              <w:t>FECHA</w:t>
            </w:r>
          </w:p>
        </w:tc>
        <w:tc>
          <w:tcPr>
            <w:tcW w:w="475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b/>
                <w:sz w:val="10"/>
                <w:szCs w:val="16"/>
                <w:lang w:val="es-BO"/>
              </w:rPr>
              <w:t>HORA</w:t>
            </w:r>
          </w:p>
        </w:tc>
        <w:tc>
          <w:tcPr>
            <w:tcW w:w="175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b/>
                <w:sz w:val="10"/>
                <w:szCs w:val="16"/>
                <w:lang w:val="es-BO"/>
              </w:rPr>
              <w:t xml:space="preserve">LUGAR </w:t>
            </w:r>
          </w:p>
        </w:tc>
      </w:tr>
      <w:tr w:rsidR="00BA7640" w:rsidRPr="00BA7640" w:rsidTr="00BA7640">
        <w:trPr>
          <w:trHeight w:val="68"/>
        </w:trPr>
        <w:tc>
          <w:tcPr>
            <w:tcW w:w="42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1</w:t>
            </w:r>
          </w:p>
        </w:tc>
        <w:tc>
          <w:tcPr>
            <w:tcW w:w="153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64"/>
        </w:trPr>
        <w:tc>
          <w:tcPr>
            <w:tcW w:w="4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BA7640">
              <w:rPr>
                <w:rFonts w:ascii="Arial" w:hAnsi="Arial" w:cs="Arial"/>
                <w:i/>
                <w:sz w:val="10"/>
                <w:szCs w:val="16"/>
              </w:rPr>
              <w:t>Ofi</w:t>
            </w:r>
            <w:proofErr w:type="spellEnd"/>
            <w:r w:rsidRPr="00BA7640">
              <w:rPr>
                <w:rFonts w:ascii="Arial" w:hAnsi="Arial" w:cs="Arial"/>
                <w:i/>
                <w:sz w:val="10"/>
                <w:szCs w:val="16"/>
              </w:rPr>
              <w:t>. Contrataciones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528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60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92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</w:t>
            </w:r>
          </w:p>
        </w:tc>
        <w:tc>
          <w:tcPr>
            <w:tcW w:w="15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18"/>
        </w:trPr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15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</w:rPr>
              <w:t>PRESENTACION</w:t>
            </w:r>
          </w:p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</w:rPr>
              <w:t xml:space="preserve">Se </w:t>
            </w:r>
            <w:proofErr w:type="spellStart"/>
            <w:r w:rsidRPr="00BA7640">
              <w:rPr>
                <w:rFonts w:ascii="Arial" w:hAnsi="Arial" w:cs="Arial"/>
                <w:i/>
                <w:sz w:val="10"/>
                <w:szCs w:val="16"/>
              </w:rPr>
              <w:t>recepcionará</w:t>
            </w:r>
            <w:proofErr w:type="spellEnd"/>
            <w:r w:rsidRPr="00BA7640">
              <w:rPr>
                <w:rFonts w:ascii="Arial" w:hAnsi="Arial" w:cs="Arial"/>
                <w:i/>
                <w:sz w:val="10"/>
                <w:szCs w:val="16"/>
              </w:rPr>
              <w:t xml:space="preserve"> en la Av. Ejército # 427 Zona San Vicente Entre Calle Sucre y Antonio Vaca Díez - Unidad Administrativa </w:t>
            </w:r>
          </w:p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17"/>
        </w:trPr>
        <w:tc>
          <w:tcPr>
            <w:tcW w:w="4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16</w:t>
            </w: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00</w:t>
            </w:r>
          </w:p>
        </w:tc>
        <w:tc>
          <w:tcPr>
            <w:tcW w:w="66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</w:rPr>
              <w:t>APERTURA</w:t>
            </w:r>
          </w:p>
          <w:p w:rsidR="00BA7640" w:rsidRPr="00BA7640" w:rsidRDefault="00BA7640" w:rsidP="0004162F">
            <w:pPr>
              <w:adjustRightInd w:val="0"/>
              <w:snapToGrid w:val="0"/>
              <w:jc w:val="both"/>
              <w:rPr>
                <w:rFonts w:ascii="Arial" w:hAnsi="Arial" w:cs="Arial"/>
                <w:sz w:val="10"/>
                <w:szCs w:val="16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BA7640">
              <w:rPr>
                <w:rFonts w:ascii="Arial" w:hAnsi="Arial" w:cs="Arial"/>
                <w:sz w:val="10"/>
                <w:szCs w:val="16"/>
              </w:rPr>
              <w:t xml:space="preserve"> y por medio de los enlace: </w:t>
            </w:r>
          </w:p>
          <w:p w:rsidR="00BA7640" w:rsidRPr="00BA7640" w:rsidRDefault="00BA7640" w:rsidP="0004162F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0"/>
                <w:szCs w:val="16"/>
              </w:rPr>
            </w:pPr>
            <w:r w:rsidRPr="00BA7640">
              <w:rPr>
                <w:rStyle w:val="Hipervnculo"/>
                <w:rFonts w:ascii="Arial" w:hAnsi="Arial" w:cs="Arial"/>
                <w:sz w:val="10"/>
                <w:szCs w:val="16"/>
              </w:rPr>
              <w:t>https://youtube.com/live/4Ht131bIXDw?feature=share</w:t>
            </w:r>
          </w:p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Style w:val="Hipervnculo"/>
                <w:rFonts w:ascii="Arial" w:hAnsi="Arial" w:cs="Arial"/>
                <w:sz w:val="10"/>
                <w:szCs w:val="16"/>
              </w:rPr>
              <w:t>https://meet.google.com/frx-qpgz-qwh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63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3</w:t>
            </w:r>
          </w:p>
        </w:tc>
        <w:tc>
          <w:tcPr>
            <w:tcW w:w="15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64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88"/>
        </w:trPr>
        <w:tc>
          <w:tcPr>
            <w:tcW w:w="4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4</w:t>
            </w:r>
          </w:p>
        </w:tc>
        <w:tc>
          <w:tcPr>
            <w:tcW w:w="15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19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63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5</w:t>
            </w:r>
          </w:p>
        </w:tc>
        <w:tc>
          <w:tcPr>
            <w:tcW w:w="15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09"/>
        </w:trPr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21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02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64"/>
        </w:trPr>
        <w:tc>
          <w:tcPr>
            <w:tcW w:w="4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63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6</w:t>
            </w:r>
          </w:p>
        </w:tc>
        <w:tc>
          <w:tcPr>
            <w:tcW w:w="15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28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02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63"/>
        </w:trPr>
        <w:tc>
          <w:tcPr>
            <w:tcW w:w="4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7</w:t>
            </w:r>
          </w:p>
        </w:tc>
        <w:tc>
          <w:tcPr>
            <w:tcW w:w="153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i/>
                <w:sz w:val="10"/>
                <w:szCs w:val="16"/>
                <w:lang w:val="es-BO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230"/>
        </w:trPr>
        <w:tc>
          <w:tcPr>
            <w:tcW w:w="4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jc w:val="right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53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07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03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  <w:r w:rsidRPr="00BA7640">
              <w:rPr>
                <w:rFonts w:ascii="Arial" w:hAnsi="Arial" w:cs="Arial"/>
                <w:sz w:val="10"/>
                <w:szCs w:val="16"/>
                <w:lang w:val="es-BO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  <w:tr w:rsidR="00BA7640" w:rsidRPr="00BA7640" w:rsidTr="00BA7640">
        <w:trPr>
          <w:trHeight w:val="163"/>
        </w:trPr>
        <w:tc>
          <w:tcPr>
            <w:tcW w:w="42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jc w:val="right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46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jc w:val="right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A7640" w:rsidRPr="00BA7640" w:rsidRDefault="00BA7640" w:rsidP="0004162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A7640" w:rsidRPr="00BA7640" w:rsidRDefault="00BA7640" w:rsidP="0004162F">
            <w:pPr>
              <w:adjustRightInd w:val="0"/>
              <w:snapToGrid w:val="0"/>
              <w:rPr>
                <w:rFonts w:ascii="Arial" w:hAnsi="Arial" w:cs="Arial"/>
                <w:sz w:val="10"/>
                <w:szCs w:val="16"/>
                <w:lang w:val="es-BO"/>
              </w:rPr>
            </w:pPr>
          </w:p>
        </w:tc>
      </w:tr>
    </w:tbl>
    <w:p w:rsidR="009C50DB" w:rsidRPr="00AD13C6" w:rsidRDefault="009C50D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C50DB" w:rsidRPr="00AD13C6" w:rsidSect="00AD13C6">
      <w:headerReference w:type="default" r:id="rId9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130A1B"/>
    <w:rsid w:val="00164615"/>
    <w:rsid w:val="002442F9"/>
    <w:rsid w:val="005000B0"/>
    <w:rsid w:val="00525505"/>
    <w:rsid w:val="005270D6"/>
    <w:rsid w:val="005A5895"/>
    <w:rsid w:val="009C50DB"/>
    <w:rsid w:val="009D5E46"/>
    <w:rsid w:val="00AD13C6"/>
    <w:rsid w:val="00BA7640"/>
    <w:rsid w:val="00D50472"/>
    <w:rsid w:val="00E3401A"/>
    <w:rsid w:val="00EA253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FCE36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.arostegui@aevivienda.gob.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ussuar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6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1</cp:revision>
  <cp:lastPrinted>2024-01-25T23:32:00Z</cp:lastPrinted>
  <dcterms:created xsi:type="dcterms:W3CDTF">2024-01-25T23:26:00Z</dcterms:created>
  <dcterms:modified xsi:type="dcterms:W3CDTF">2024-01-25T23:33:00Z</dcterms:modified>
</cp:coreProperties>
</file>