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7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1429"/>
        <w:gridCol w:w="489"/>
        <w:gridCol w:w="1652"/>
        <w:gridCol w:w="451"/>
        <w:gridCol w:w="687"/>
        <w:gridCol w:w="1353"/>
        <w:gridCol w:w="1692"/>
        <w:gridCol w:w="1694"/>
      </w:tblGrid>
      <w:tr w:rsidR="005E0DE7" w:rsidRPr="00E975BF" w:rsidTr="00567343">
        <w:trPr>
          <w:trHeight w:val="304"/>
        </w:trPr>
        <w:tc>
          <w:tcPr>
            <w:tcW w:w="102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3BDE" w:rsidRPr="00C83BDE" w:rsidRDefault="00C83BDE" w:rsidP="00C83BDE">
            <w:pPr>
              <w:widowControl/>
              <w:tabs>
                <w:tab w:val="left" w:pos="3795"/>
              </w:tabs>
              <w:autoSpaceDE/>
              <w:autoSpaceDN/>
              <w:jc w:val="center"/>
              <w:outlineLvl w:val="0"/>
              <w:rPr>
                <w:rFonts w:eastAsia="Times New Roman"/>
                <w:b/>
                <w:lang w:val="it-IT" w:eastAsia="es-ES"/>
              </w:rPr>
            </w:pPr>
            <w:r w:rsidRPr="00C83BDE">
              <w:rPr>
                <w:rFonts w:eastAsia="Times New Roman"/>
                <w:b/>
                <w:lang w:val="it-IT" w:eastAsia="es-ES"/>
              </w:rPr>
              <w:t>AGENCIA ESTATAL DE VIVIENDA</w:t>
            </w:r>
          </w:p>
          <w:p w:rsidR="00C83BDE" w:rsidRPr="00C83BDE" w:rsidRDefault="00C83BDE" w:rsidP="00C83BDE">
            <w:pPr>
              <w:widowControl/>
              <w:autoSpaceDE/>
              <w:autoSpaceDN/>
              <w:jc w:val="center"/>
              <w:rPr>
                <w:rFonts w:eastAsia="Times New Roman"/>
                <w:b/>
                <w:lang w:val="it-IT" w:eastAsia="es-ES"/>
              </w:rPr>
            </w:pPr>
            <w:r w:rsidRPr="00C83BDE">
              <w:rPr>
                <w:rFonts w:eastAsia="Times New Roman"/>
                <w:b/>
                <w:lang w:val="it-IT" w:eastAsia="es-ES"/>
              </w:rPr>
              <w:t xml:space="preserve">CONVOCATORIA  PARA PROCESO DE CONTRATACION </w:t>
            </w:r>
          </w:p>
          <w:p w:rsidR="00C83BDE" w:rsidRPr="00C83BDE" w:rsidRDefault="00A748EE" w:rsidP="00C83BDE">
            <w:pPr>
              <w:widowControl/>
              <w:autoSpaceDE/>
              <w:autoSpaceDN/>
              <w:jc w:val="center"/>
              <w:rPr>
                <w:rFonts w:eastAsia="Times New Roman"/>
                <w:b/>
                <w:lang w:val="it-IT" w:eastAsia="es-ES"/>
              </w:rPr>
            </w:pPr>
            <w:r>
              <w:rPr>
                <w:rFonts w:eastAsia="Times New Roman"/>
                <w:b/>
                <w:lang w:val="it-IT" w:eastAsia="es-ES"/>
              </w:rPr>
              <w:t>GESTION 2024</w:t>
            </w:r>
          </w:p>
          <w:tbl>
            <w:tblPr>
              <w:tblW w:w="9798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2914"/>
              <w:gridCol w:w="134"/>
              <w:gridCol w:w="16"/>
              <w:gridCol w:w="59"/>
              <w:gridCol w:w="15"/>
              <w:gridCol w:w="6650"/>
              <w:gridCol w:w="10"/>
            </w:tblGrid>
            <w:tr w:rsidR="00C83BDE" w:rsidRPr="00C83BDE" w:rsidTr="001173F4">
              <w:trPr>
                <w:trHeight w:val="681"/>
                <w:jc w:val="center"/>
              </w:trPr>
              <w:tc>
                <w:tcPr>
                  <w:tcW w:w="9798" w:type="dxa"/>
                  <w:gridSpan w:val="7"/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eastAsia="es-ES"/>
                    </w:rPr>
                    <w:t>Se convoca públicamente a presentar propuestas para el proceso detallado a continuación, para lo cual l</w:t>
                  </w:r>
                  <w:r w:rsidRPr="00C83BDE"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  <w:t>os interesados podrán recabar el Documento de Contratación Directa (DCD) en el sitio Web de la Agencia Estatal de Vivienda (</w:t>
                  </w:r>
                  <w:hyperlink r:id="rId6" w:history="1">
                    <w:r w:rsidRPr="00C83BDE">
                      <w:rPr>
                        <w:rFonts w:eastAsia="Times New Roman"/>
                        <w:color w:val="0000FF"/>
                        <w:sz w:val="16"/>
                        <w:szCs w:val="16"/>
                        <w:u w:val="single"/>
                        <w:lang w:val="es-ES_tradnl" w:eastAsia="es-ES"/>
                      </w:rPr>
                      <w:t>www.aevivienda.gob.bo</w:t>
                    </w:r>
                  </w:hyperlink>
                  <w:r w:rsidRPr="00C83BDE"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  <w:t>)</w:t>
                  </w:r>
                </w:p>
              </w:tc>
            </w:tr>
            <w:tr w:rsidR="00C83BDE" w:rsidRPr="00C83BDE" w:rsidTr="001173F4">
              <w:trPr>
                <w:gridAfter w:val="1"/>
                <w:wAfter w:w="10" w:type="dxa"/>
                <w:trHeight w:val="354"/>
                <w:jc w:val="center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Objeto de la contratación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1E452F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E452F"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  <w:t>PROYECTO DE VIVIENDA NUEVA AUTOCONSTRUCCIÓN EN EL MUNICIPIO DE PUERTO VILLARROEL – FASE (XVII) 2023 – COCHABAMBA</w:t>
                  </w:r>
                </w:p>
              </w:tc>
            </w:tr>
            <w:tr w:rsidR="00C83BDE" w:rsidRPr="00C83BDE" w:rsidTr="001173F4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 xml:space="preserve">Código de Proceso de Contratación 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7D0B25" w:rsidP="001173F4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AEV-CB-DC 115/23 (3r</w:t>
                  </w:r>
                  <w:r w:rsidR="001E452F" w:rsidRPr="001E452F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a. Convocatoria)</w:t>
                  </w:r>
                </w:p>
              </w:tc>
            </w:tr>
            <w:tr w:rsidR="00C83BDE" w:rsidRPr="00C83BDE" w:rsidTr="001173F4">
              <w:trPr>
                <w:gridAfter w:val="1"/>
                <w:wAfter w:w="10" w:type="dxa"/>
                <w:trHeight w:val="218"/>
                <w:jc w:val="center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Forma de adjudicación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Por el Total</w:t>
                  </w:r>
                </w:p>
              </w:tc>
            </w:tr>
            <w:tr w:rsidR="00C83BDE" w:rsidRPr="00C83BDE" w:rsidTr="001173F4">
              <w:trPr>
                <w:gridAfter w:val="1"/>
                <w:wAfter w:w="10" w:type="dxa"/>
                <w:trHeight w:val="218"/>
                <w:jc w:val="center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 xml:space="preserve">Método de Selección y Adjudicación 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Calidad, Propuesta Técnica y Costo</w:t>
                  </w:r>
                </w:p>
              </w:tc>
            </w:tr>
            <w:tr w:rsidR="00C83BDE" w:rsidRPr="00C83BDE" w:rsidTr="001173F4">
              <w:trPr>
                <w:gridAfter w:val="1"/>
                <w:wAfter w:w="10" w:type="dxa"/>
                <w:trHeight w:val="321"/>
                <w:jc w:val="center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Precio Referencial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Capacitación, Asistencia Técnica, Seguimiento (Referencial)</w:t>
                  </w:r>
                </w:p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 xml:space="preserve">Bs. </w:t>
                  </w:r>
                  <w:r w:rsidR="001E452F" w:rsidRPr="001E452F">
                    <w:rPr>
                      <w:rFonts w:ascii="Verdana" w:hAnsi="Verdana"/>
                      <w:sz w:val="16"/>
                      <w:szCs w:val="18"/>
                    </w:rPr>
                    <w:t>375.022,20</w:t>
                  </w:r>
                  <w:r w:rsidR="0022557D" w:rsidRPr="0022557D">
                    <w:rPr>
                      <w:rFonts w:ascii="Verdana" w:hAnsi="Verdana"/>
                      <w:sz w:val="16"/>
                      <w:szCs w:val="18"/>
                    </w:rPr>
                    <w:t xml:space="preserve"> </w:t>
                  </w: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(</w:t>
                  </w:r>
                  <w:r w:rsidR="0022557D">
                    <w:rPr>
                      <w:rFonts w:ascii="Verdana" w:hAnsi="Verdana"/>
                      <w:sz w:val="16"/>
                      <w:szCs w:val="18"/>
                    </w:rPr>
                    <w:t xml:space="preserve">Trescientos </w:t>
                  </w:r>
                  <w:r w:rsidR="001E452F">
                    <w:rPr>
                      <w:rFonts w:ascii="Verdana" w:hAnsi="Verdana"/>
                      <w:sz w:val="16"/>
                      <w:szCs w:val="18"/>
                    </w:rPr>
                    <w:t>setenta y cinco mil veintidós 20</w:t>
                  </w: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/100 bolivianos)</w:t>
                  </w:r>
                </w:p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Provisión/dotación de Materiales (Referencial)</w:t>
                  </w:r>
                </w:p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Bs</w:t>
                  </w:r>
                  <w:r>
                    <w:rPr>
                      <w:rFonts w:ascii="Verdana" w:hAnsi="Verdana"/>
                      <w:sz w:val="16"/>
                      <w:szCs w:val="18"/>
                    </w:rPr>
                    <w:t xml:space="preserve">. </w:t>
                  </w:r>
                  <w:r w:rsidR="001E452F" w:rsidRPr="001E452F">
                    <w:rPr>
                      <w:rFonts w:ascii="Verdana" w:hAnsi="Verdana"/>
                      <w:sz w:val="16"/>
                      <w:szCs w:val="18"/>
                    </w:rPr>
                    <w:t>2.434.344,76</w:t>
                  </w:r>
                  <w:r w:rsidR="0022557D" w:rsidRPr="0022557D">
                    <w:rPr>
                      <w:rFonts w:ascii="Verdana" w:hAnsi="Verdana"/>
                      <w:sz w:val="16"/>
                      <w:szCs w:val="18"/>
                    </w:rPr>
                    <w:t xml:space="preserve"> </w:t>
                  </w: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(</w:t>
                  </w:r>
                  <w:r w:rsidR="001E452F">
                    <w:rPr>
                      <w:rFonts w:ascii="Verdana" w:hAnsi="Verdana"/>
                      <w:sz w:val="16"/>
                      <w:szCs w:val="18"/>
                    </w:rPr>
                    <w:t>Dos</w:t>
                  </w:r>
                  <w:r w:rsidR="0022557D">
                    <w:rPr>
                      <w:rFonts w:ascii="Verdana" w:hAnsi="Verdana"/>
                      <w:sz w:val="16"/>
                      <w:szCs w:val="18"/>
                    </w:rPr>
                    <w:t xml:space="preserve"> </w:t>
                  </w:r>
                  <w:r w:rsidR="001E452F">
                    <w:rPr>
                      <w:rFonts w:ascii="Verdana" w:hAnsi="Verdana"/>
                      <w:sz w:val="16"/>
                      <w:szCs w:val="18"/>
                    </w:rPr>
                    <w:t>millones</w:t>
                  </w:r>
                  <w:r w:rsidR="0022557D">
                    <w:rPr>
                      <w:rFonts w:ascii="Verdana" w:hAnsi="Verdana"/>
                      <w:sz w:val="16"/>
                      <w:szCs w:val="18"/>
                    </w:rPr>
                    <w:t xml:space="preserve"> </w:t>
                  </w:r>
                  <w:r w:rsidR="001E452F">
                    <w:rPr>
                      <w:rFonts w:ascii="Verdana" w:hAnsi="Verdana"/>
                      <w:sz w:val="16"/>
                      <w:szCs w:val="18"/>
                    </w:rPr>
                    <w:t>cuatrocientos treinta y cuatro mil trescientos cuarenta y cuatro 76</w:t>
                  </w: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/100 bolivianos)</w:t>
                  </w:r>
                </w:p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Precio Referencial Total</w:t>
                  </w:r>
                </w:p>
                <w:p w:rsidR="00C83BDE" w:rsidRPr="00C83BDE" w:rsidRDefault="006F66A3" w:rsidP="001E452F">
                  <w:pPr>
                    <w:widowControl/>
                    <w:autoSpaceDE/>
                    <w:autoSpaceDN/>
                    <w:jc w:val="both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eastAsia="es-ES"/>
                    </w:rPr>
                  </w:pPr>
                  <w:bookmarkStart w:id="0" w:name="_Hlk122427088"/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 xml:space="preserve">Bs. </w:t>
                  </w:r>
                  <w:r w:rsidR="001E452F" w:rsidRPr="001E452F">
                    <w:rPr>
                      <w:rFonts w:ascii="Verdana" w:hAnsi="Verdana"/>
                      <w:sz w:val="16"/>
                      <w:szCs w:val="18"/>
                    </w:rPr>
                    <w:t>2.809.366,96</w:t>
                  </w:r>
                  <w:r w:rsidR="0022557D" w:rsidRPr="0022557D">
                    <w:rPr>
                      <w:rFonts w:ascii="Verdana" w:hAnsi="Verdana"/>
                      <w:sz w:val="16"/>
                      <w:szCs w:val="18"/>
                    </w:rPr>
                    <w:t xml:space="preserve"> </w:t>
                  </w: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(</w:t>
                  </w:r>
                  <w:r w:rsidR="0022557D">
                    <w:rPr>
                      <w:rFonts w:ascii="Verdana" w:hAnsi="Verdana"/>
                      <w:sz w:val="16"/>
                      <w:szCs w:val="18"/>
                    </w:rPr>
                    <w:t xml:space="preserve">Dos millones </w:t>
                  </w:r>
                  <w:r w:rsidR="001E452F">
                    <w:rPr>
                      <w:rFonts w:ascii="Verdana" w:hAnsi="Verdana"/>
                      <w:sz w:val="16"/>
                      <w:szCs w:val="18"/>
                    </w:rPr>
                    <w:t>ochocientos nueve mil trescientos sesenta y seis 96</w:t>
                  </w: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/100 bolivianos)</w:t>
                  </w:r>
                  <w:bookmarkEnd w:id="0"/>
                </w:p>
              </w:tc>
            </w:tr>
            <w:tr w:rsidR="00C83BDE" w:rsidRPr="00C83BDE" w:rsidTr="001173F4">
              <w:trPr>
                <w:gridAfter w:val="1"/>
                <w:wAfter w:w="9" w:type="dxa"/>
                <w:trHeight w:val="349"/>
                <w:jc w:val="center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Encargado de atender consultas</w:t>
                  </w:r>
                </w:p>
              </w:tc>
              <w:tc>
                <w:tcPr>
                  <w:tcW w:w="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 xml:space="preserve">Arq. </w:t>
                  </w:r>
                  <w:proofErr w:type="spellStart"/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Saul</w:t>
                  </w:r>
                  <w:proofErr w:type="spellEnd"/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 xml:space="preserve"> Alberto Sánchez Ortiz</w:t>
                  </w:r>
                </w:p>
              </w:tc>
            </w:tr>
            <w:tr w:rsidR="00C83BDE" w:rsidRPr="00C83BDE" w:rsidTr="001173F4">
              <w:trPr>
                <w:gridAfter w:val="1"/>
                <w:wAfter w:w="9" w:type="dxa"/>
                <w:trHeight w:val="349"/>
                <w:jc w:val="center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Teléfono</w:t>
                  </w:r>
                </w:p>
              </w:tc>
              <w:tc>
                <w:tcPr>
                  <w:tcW w:w="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44124032</w:t>
                  </w:r>
                </w:p>
              </w:tc>
            </w:tr>
            <w:tr w:rsidR="00C83BDE" w:rsidRPr="00C83BDE" w:rsidTr="001173F4">
              <w:trPr>
                <w:gridAfter w:val="1"/>
                <w:wAfter w:w="9" w:type="dxa"/>
                <w:trHeight w:val="349"/>
                <w:jc w:val="center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Correo Electrónico para consultas</w:t>
                  </w:r>
                </w:p>
              </w:tc>
              <w:tc>
                <w:tcPr>
                  <w:tcW w:w="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saul.sanchez@aevivienda.gob.bo</w:t>
                  </w:r>
                </w:p>
              </w:tc>
            </w:tr>
          </w:tbl>
          <w:p w:rsidR="00C83BDE" w:rsidRPr="00C83BDE" w:rsidRDefault="00C83BDE" w:rsidP="00C83BDE">
            <w:pPr>
              <w:widowControl/>
              <w:autoSpaceDE/>
              <w:autoSpaceDN/>
              <w:rPr>
                <w:rFonts w:ascii="Verdana" w:eastAsia="Times New Roman" w:hAnsi="Verdana"/>
                <w:sz w:val="2"/>
                <w:szCs w:val="14"/>
                <w:lang w:val="es-BO"/>
              </w:rPr>
            </w:pPr>
          </w:p>
          <w:tbl>
            <w:tblPr>
              <w:tblW w:w="10067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3832"/>
              <w:gridCol w:w="133"/>
              <w:gridCol w:w="131"/>
              <w:gridCol w:w="344"/>
              <w:gridCol w:w="131"/>
              <w:gridCol w:w="364"/>
              <w:gridCol w:w="131"/>
              <w:gridCol w:w="497"/>
              <w:gridCol w:w="139"/>
              <w:gridCol w:w="131"/>
              <w:gridCol w:w="451"/>
              <w:gridCol w:w="231"/>
              <w:gridCol w:w="444"/>
              <w:gridCol w:w="134"/>
              <w:gridCol w:w="132"/>
              <w:gridCol w:w="2270"/>
              <w:gridCol w:w="136"/>
            </w:tblGrid>
            <w:tr w:rsidR="00C83BDE" w:rsidRPr="00C83BDE" w:rsidTr="00C83BDE">
              <w:trPr>
                <w:trHeight w:val="269"/>
                <w:jc w:val="center"/>
              </w:trPr>
              <w:tc>
                <w:tcPr>
                  <w:tcW w:w="5000" w:type="pct"/>
                  <w:gridSpan w:val="18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BDD6EE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Cs w:val="18"/>
                      <w:lang w:val="es-BO" w:eastAsia="es-ES"/>
                    </w:rPr>
                    <w:t>CRONOGRAMA DE PLAZOS</w:t>
                  </w:r>
                </w:p>
              </w:tc>
            </w:tr>
            <w:tr w:rsidR="00C83BDE" w:rsidRPr="00C83BDE" w:rsidTr="00C83BDE">
              <w:trPr>
                <w:trHeight w:val="269"/>
                <w:jc w:val="center"/>
              </w:trPr>
              <w:tc>
                <w:tcPr>
                  <w:tcW w:w="2174" w:type="pct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ACTIVIDAD</w:t>
                  </w:r>
                </w:p>
              </w:tc>
              <w:tc>
                <w:tcPr>
                  <w:tcW w:w="870" w:type="pct"/>
                  <w:gridSpan w:val="7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FECHA</w:t>
                  </w:r>
                </w:p>
              </w:tc>
              <w:tc>
                <w:tcPr>
                  <w:tcW w:w="694" w:type="pct"/>
                  <w:gridSpan w:val="5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HORA</w:t>
                  </w:r>
                </w:p>
              </w:tc>
              <w:tc>
                <w:tcPr>
                  <w:tcW w:w="1261" w:type="pct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8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 xml:space="preserve">LUGAR </w:t>
                  </w:r>
                </w:p>
              </w:tc>
            </w:tr>
            <w:tr w:rsidR="00C83BDE" w:rsidRPr="00C83BDE" w:rsidTr="00C83BDE">
              <w:trPr>
                <w:trHeight w:val="53"/>
                <w:jc w:val="center"/>
              </w:trPr>
              <w:tc>
                <w:tcPr>
                  <w:tcW w:w="203" w:type="pct"/>
                  <w:vMerge w:val="restart"/>
                  <w:tcBorders>
                    <w:top w:val="single" w:sz="12" w:space="0" w:color="000000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1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single" w:sz="12" w:space="0" w:color="000000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Publicación en la página web de la AEVIVIENDA</w:t>
                  </w: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single" w:sz="12" w:space="0" w:color="000000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single" w:sz="12" w:space="0" w:color="000000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single" w:sz="12" w:space="0" w:color="000000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9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7D0B25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11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7D0B25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04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AE25AF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AE25AF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72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2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Presentación y Apertura de Propuestas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Hora</w:t>
                  </w: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Min.</w:t>
                  </w: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7D0B25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19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7D0B25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19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7D0B25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04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7D0B25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04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AE25AF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AE25AF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AE25AF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7D0B25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11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7D0B25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12</w:t>
                  </w:r>
                </w:p>
              </w:tc>
              <w:tc>
                <w:tcPr>
                  <w:tcW w:w="11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1E452F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30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1E452F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00</w:t>
                  </w:r>
                </w:p>
              </w:tc>
              <w:tc>
                <w:tcPr>
                  <w:tcW w:w="67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  <w:t>PRESENTACION:</w:t>
                  </w:r>
                  <w:r w:rsidRPr="00C83BDE"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  <w:t xml:space="preserve"> 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Oficina </w:t>
                  </w:r>
                  <w:proofErr w:type="spellStart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>Aevivienda</w:t>
                  </w:r>
                  <w:proofErr w:type="spellEnd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 ubicada en la Calle Antonio Villavicencio esq. Acre Nº 127 (Zona Hipódromo)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  <w:t xml:space="preserve">APERTURA: 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Oficina </w:t>
                  </w:r>
                  <w:proofErr w:type="spellStart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>Aevivienda</w:t>
                  </w:r>
                  <w:proofErr w:type="spellEnd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 ubicada en la Calle Antonio Villavicencio esq. Acre Nº 127 (Zona Hipódromo)</w:t>
                  </w:r>
                </w:p>
                <w:p w:rsidR="00C83BDE" w:rsidRPr="00AE25AF" w:rsidRDefault="00F47F6B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  <w:r w:rsidRPr="00F47F6B">
                    <w:rPr>
                      <w:rFonts w:eastAsia="Times New Roman"/>
                      <w:color w:val="FF0000"/>
                      <w:sz w:val="16"/>
                      <w:szCs w:val="20"/>
                    </w:rPr>
                    <w:t>https://meet.google.com/ecd-tjck-srm</w:t>
                  </w:r>
                </w:p>
              </w:tc>
              <w:tc>
                <w:tcPr>
                  <w:tcW w:w="66" w:type="pct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56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 xml:space="preserve"> </w:t>
                  </w: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3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Informe de Evaluación y Recomendación de Adjudicación o Declaratoria Desierta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567343" w:rsidP="007D0B25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2</w:t>
                  </w:r>
                  <w:r w:rsidR="007D0B25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6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7D0B25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04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AE25AF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AE25AF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9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69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Adjudicación o Declaratoria Desierta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AE25AF" w:rsidRDefault="007D0B25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30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7D0B25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04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AE25AF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AE25AF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  <w:bookmarkStart w:id="1" w:name="_GoBack"/>
                  <w:bookmarkEnd w:id="1"/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41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5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Notificación de la adjudicación o declaratoria desierta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63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AE25AF" w:rsidRDefault="007D0B25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02</w:t>
                  </w: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567343" w:rsidP="007D0B25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7D0B25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5</w:t>
                  </w: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AE25AF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AE25AF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vMerge w:val="restart"/>
                  <w:tcBorders>
                    <w:top w:val="nil"/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12" w:space="0" w:color="auto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 w:val="restart"/>
                  <w:tcBorders>
                    <w:top w:val="nil"/>
                    <w:left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9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vMerge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41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tabs>
                      <w:tab w:val="left" w:pos="540"/>
                    </w:tabs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6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Presentación de documentos para suscripción de contrato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AE25AF" w:rsidRDefault="00567343" w:rsidP="007D0B25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0</w:t>
                  </w:r>
                  <w:r w:rsidR="007D0B25"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9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7D0B25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05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AE25AF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AE25AF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41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tabs>
                      <w:tab w:val="left" w:pos="540"/>
                    </w:tabs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lastRenderedPageBreak/>
                    <w:t>7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Suscripción de contrato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tcFitText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7D0B25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15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7D0B25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05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AE25AF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AE25AF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2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tcFitText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</w:tbl>
          <w:p w:rsidR="00C83BDE" w:rsidRPr="00C83BDE" w:rsidRDefault="00C83BDE" w:rsidP="00C83BDE">
            <w:pPr>
              <w:widowControl/>
              <w:autoSpaceDE/>
              <w:autoSpaceDN/>
              <w:spacing w:after="200"/>
              <w:jc w:val="both"/>
              <w:rPr>
                <w:rFonts w:eastAsia="Times New Roman"/>
                <w:sz w:val="12"/>
                <w:szCs w:val="20"/>
                <w:lang w:eastAsia="es-ES"/>
              </w:rPr>
            </w:pPr>
          </w:p>
          <w:p w:rsidR="005E0DE7" w:rsidRPr="00C83BDE" w:rsidRDefault="005E0DE7" w:rsidP="00A237E5">
            <w:pPr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  <w:u w:val="single"/>
                <w:lang w:eastAsia="es-BO"/>
              </w:rPr>
            </w:pPr>
          </w:p>
          <w:p w:rsidR="005E0DE7" w:rsidRPr="00E975BF" w:rsidRDefault="005E0DE7" w:rsidP="00A237E5">
            <w:pPr>
              <w:jc w:val="center"/>
              <w:rPr>
                <w:rFonts w:ascii="Tahoma" w:hAnsi="Tahoma" w:cs="Tahoma"/>
                <w:color w:val="000000" w:themeColor="text1"/>
                <w:sz w:val="28"/>
                <w:szCs w:val="28"/>
                <w:lang w:val="es-BO" w:eastAsia="es-BO"/>
              </w:rPr>
            </w:pPr>
          </w:p>
        </w:tc>
      </w:tr>
      <w:tr w:rsidR="005E0DE7" w:rsidRPr="00E975BF" w:rsidTr="00567343">
        <w:trPr>
          <w:trHeight w:val="304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  <w:r w:rsidRPr="00E975BF"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  <w:lastRenderedPageBreak/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  <w:r w:rsidRPr="00E975BF"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20"/>
                <w:szCs w:val="20"/>
                <w:lang w:val="es-BO" w:eastAsia="es-BO"/>
              </w:rPr>
            </w:pPr>
          </w:p>
        </w:tc>
      </w:tr>
    </w:tbl>
    <w:p w:rsidR="005E0DE7" w:rsidRDefault="005E0DE7" w:rsidP="005E0DE7"/>
    <w:p w:rsidR="009C50DB" w:rsidRPr="005E0DE7" w:rsidRDefault="009C50DB" w:rsidP="005E0DE7"/>
    <w:sectPr w:rsidR="009C50DB" w:rsidRPr="005E0DE7" w:rsidSect="00A04C77">
      <w:headerReference w:type="default" r:id="rId7"/>
      <w:pgSz w:w="12240" w:h="15840"/>
      <w:pgMar w:top="2058" w:right="1134" w:bottom="238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5AF" w:rsidRDefault="006465AF" w:rsidP="0002168D">
      <w:r>
        <w:separator/>
      </w:r>
    </w:p>
  </w:endnote>
  <w:endnote w:type="continuationSeparator" w:id="0">
    <w:p w:rsidR="006465AF" w:rsidRDefault="006465AF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5AF" w:rsidRDefault="006465AF" w:rsidP="0002168D">
      <w:r>
        <w:separator/>
      </w:r>
    </w:p>
  </w:footnote>
  <w:footnote w:type="continuationSeparator" w:id="0">
    <w:p w:rsidR="006465AF" w:rsidRDefault="006465AF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8D" w:rsidRPr="00AD13C6" w:rsidRDefault="00935780">
    <w:pPr>
      <w:pStyle w:val="Encabezado"/>
      <w:rPr>
        <w:rFonts w:ascii="Verdana" w:hAnsi="Verdana"/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5833F9BA" wp14:editId="5D003740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BF"/>
    <w:rsid w:val="0002168D"/>
    <w:rsid w:val="00047D25"/>
    <w:rsid w:val="000541D4"/>
    <w:rsid w:val="0005710F"/>
    <w:rsid w:val="00071848"/>
    <w:rsid w:val="0009345C"/>
    <w:rsid w:val="00116F0B"/>
    <w:rsid w:val="001173F4"/>
    <w:rsid w:val="00130A1B"/>
    <w:rsid w:val="00164615"/>
    <w:rsid w:val="001B01A3"/>
    <w:rsid w:val="001B1E1C"/>
    <w:rsid w:val="001D2CF1"/>
    <w:rsid w:val="001E452F"/>
    <w:rsid w:val="0020140B"/>
    <w:rsid w:val="002220CE"/>
    <w:rsid w:val="0022557D"/>
    <w:rsid w:val="0022768E"/>
    <w:rsid w:val="0024014E"/>
    <w:rsid w:val="002442F9"/>
    <w:rsid w:val="00255E43"/>
    <w:rsid w:val="0026133D"/>
    <w:rsid w:val="002D7F05"/>
    <w:rsid w:val="00301D40"/>
    <w:rsid w:val="00331A3B"/>
    <w:rsid w:val="00332BF4"/>
    <w:rsid w:val="003644E9"/>
    <w:rsid w:val="003D6ED7"/>
    <w:rsid w:val="00414645"/>
    <w:rsid w:val="00417AA5"/>
    <w:rsid w:val="004924E2"/>
    <w:rsid w:val="004E609E"/>
    <w:rsid w:val="005000B0"/>
    <w:rsid w:val="00525505"/>
    <w:rsid w:val="005270D6"/>
    <w:rsid w:val="005277FD"/>
    <w:rsid w:val="00553825"/>
    <w:rsid w:val="00567343"/>
    <w:rsid w:val="00574B69"/>
    <w:rsid w:val="005A5895"/>
    <w:rsid w:val="005E0DE7"/>
    <w:rsid w:val="005F45C7"/>
    <w:rsid w:val="006465AF"/>
    <w:rsid w:val="00666583"/>
    <w:rsid w:val="00667563"/>
    <w:rsid w:val="006747D9"/>
    <w:rsid w:val="006A6F87"/>
    <w:rsid w:val="006C4DD6"/>
    <w:rsid w:val="006C6687"/>
    <w:rsid w:val="006F66A3"/>
    <w:rsid w:val="00712589"/>
    <w:rsid w:val="00721032"/>
    <w:rsid w:val="007375EF"/>
    <w:rsid w:val="00745ACB"/>
    <w:rsid w:val="0075074C"/>
    <w:rsid w:val="007D0B25"/>
    <w:rsid w:val="00802F58"/>
    <w:rsid w:val="008208CC"/>
    <w:rsid w:val="008301D7"/>
    <w:rsid w:val="008446A3"/>
    <w:rsid w:val="008557DE"/>
    <w:rsid w:val="0085632B"/>
    <w:rsid w:val="00867972"/>
    <w:rsid w:val="008859DD"/>
    <w:rsid w:val="008C26C8"/>
    <w:rsid w:val="008D1881"/>
    <w:rsid w:val="009041C3"/>
    <w:rsid w:val="00935780"/>
    <w:rsid w:val="00985B73"/>
    <w:rsid w:val="009B1B31"/>
    <w:rsid w:val="009C50DB"/>
    <w:rsid w:val="009D5E46"/>
    <w:rsid w:val="00A04C77"/>
    <w:rsid w:val="00A51CCB"/>
    <w:rsid w:val="00A748EE"/>
    <w:rsid w:val="00AA04CE"/>
    <w:rsid w:val="00AA2CBF"/>
    <w:rsid w:val="00AB22DA"/>
    <w:rsid w:val="00AD13C6"/>
    <w:rsid w:val="00AD749B"/>
    <w:rsid w:val="00AE25AF"/>
    <w:rsid w:val="00B12E33"/>
    <w:rsid w:val="00B15E92"/>
    <w:rsid w:val="00B301D8"/>
    <w:rsid w:val="00B42915"/>
    <w:rsid w:val="00B821FC"/>
    <w:rsid w:val="00BA1947"/>
    <w:rsid w:val="00BE5681"/>
    <w:rsid w:val="00BF1D3C"/>
    <w:rsid w:val="00C42891"/>
    <w:rsid w:val="00C83BDE"/>
    <w:rsid w:val="00CD63BA"/>
    <w:rsid w:val="00D077A0"/>
    <w:rsid w:val="00D42F6D"/>
    <w:rsid w:val="00D50472"/>
    <w:rsid w:val="00DC5735"/>
    <w:rsid w:val="00DC6214"/>
    <w:rsid w:val="00E3401A"/>
    <w:rsid w:val="00E643CE"/>
    <w:rsid w:val="00E67D3C"/>
    <w:rsid w:val="00E76141"/>
    <w:rsid w:val="00EA2530"/>
    <w:rsid w:val="00F1434D"/>
    <w:rsid w:val="00F47F6B"/>
    <w:rsid w:val="00F5760E"/>
    <w:rsid w:val="00F57DA9"/>
    <w:rsid w:val="00FC69C2"/>
    <w:rsid w:val="00FE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FD3B59"/>
  <w15:chartTrackingRefBased/>
  <w15:docId w15:val="{CA394756-3D40-455B-9617-B01D578C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A2CB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2C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s-BO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s-B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character" w:customStyle="1" w:styleId="Ttulo2Car">
    <w:name w:val="Título 2 Car"/>
    <w:basedOn w:val="Fuentedeprrafopredeter"/>
    <w:link w:val="Ttulo2"/>
    <w:uiPriority w:val="9"/>
    <w:semiHidden/>
    <w:rsid w:val="00AA2CB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AA2CBF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2CBF"/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59"/>
    <w:rsid w:val="00802F5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63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3BA"/>
    <w:rPr>
      <w:rFonts w:ascii="Segoe UI" w:eastAsia="Arial" w:hAnsi="Segoe UI" w:cs="Segoe UI"/>
      <w:sz w:val="18"/>
      <w:szCs w:val="18"/>
      <w:lang w:val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D077A0"/>
    <w:pPr>
      <w:widowControl/>
      <w:autoSpaceDE/>
      <w:autoSpaceDN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D077A0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6C4D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ssandro\Desktop\CONTRATACIONES%202023\ADM.%20NUEVO%20CONT.%202023\MAYORES%20AL%20MILLON\MEMOS%20ULTIM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MEMOS ULTIMOS</Template>
  <TotalTime>471</TotalTime>
  <Pages>2</Pages>
  <Words>406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Alessandro</cp:lastModifiedBy>
  <cp:revision>42</cp:revision>
  <cp:lastPrinted>2024-01-09T11:59:00Z</cp:lastPrinted>
  <dcterms:created xsi:type="dcterms:W3CDTF">2023-06-14T19:16:00Z</dcterms:created>
  <dcterms:modified xsi:type="dcterms:W3CDTF">2024-04-11T20:08:00Z</dcterms:modified>
</cp:coreProperties>
</file>