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7B4285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285">
              <w:rPr>
                <w:rFonts w:ascii="Arial" w:hAnsi="Arial" w:cs="Arial"/>
                <w:b/>
                <w:bCs/>
                <w:sz w:val="18"/>
                <w:szCs w:val="18"/>
              </w:rPr>
              <w:t>SUPERVISIÓN TÉCNICA PARA EL PROYECTO DE VIVIENDA NUEVA EN EL MUNICIPIO DE PADILLA – FASE (XI) 2024 – CHUQUISACA (PRIMERA CONVOCATORIA)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7B4285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</w:t>
            </w:r>
            <w:r w:rsidR="007B4285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2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7B4285" w:rsidRDefault="007B4285" w:rsidP="00FF1D43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7B4285">
              <w:rPr>
                <w:rFonts w:cs="Arial"/>
                <w:b/>
                <w:i/>
                <w:sz w:val="18"/>
                <w:lang w:val="es-ES_tradnl"/>
              </w:rPr>
              <w:t>Bs 63.000,00 (Sesenta y Tres Mil 00/100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7B4285">
              <w:rPr>
                <w:rFonts w:ascii="Arial" w:hAnsi="Arial" w:cs="Arial"/>
                <w:sz w:val="16"/>
                <w:lang w:val="es-BO"/>
              </w:rPr>
              <w:t>15</w:t>
            </w:r>
            <w:r>
              <w:rPr>
                <w:rFonts w:ascii="Arial" w:hAnsi="Arial" w:cs="Arial"/>
                <w:sz w:val="16"/>
                <w:lang w:val="es-BO"/>
              </w:rPr>
              <w:t>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7B4285">
              <w:rPr>
                <w:rFonts w:ascii="Arial" w:hAnsi="Arial" w:cs="Arial"/>
                <w:sz w:val="16"/>
                <w:lang w:val="es-BO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lang w:val="es-BO"/>
              </w:rPr>
              <w:t>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7B4285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7B4285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https://meet.google.com/snb-pgkm-zgf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7B4285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E0C" w:rsidRDefault="00570E0C" w:rsidP="001979B8">
      <w:r>
        <w:separator/>
      </w:r>
    </w:p>
  </w:endnote>
  <w:endnote w:type="continuationSeparator" w:id="0">
    <w:p w:rsidR="00570E0C" w:rsidRDefault="00570E0C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E0C" w:rsidRDefault="00570E0C" w:rsidP="001979B8">
      <w:r>
        <w:separator/>
      </w:r>
    </w:p>
  </w:footnote>
  <w:footnote w:type="continuationSeparator" w:id="0">
    <w:p w:rsidR="00570E0C" w:rsidRDefault="00570E0C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D1573"/>
    <w:rsid w:val="00414B9D"/>
    <w:rsid w:val="004163E5"/>
    <w:rsid w:val="00517552"/>
    <w:rsid w:val="00526D51"/>
    <w:rsid w:val="005360FF"/>
    <w:rsid w:val="00570E0C"/>
    <w:rsid w:val="00627F9B"/>
    <w:rsid w:val="007155CA"/>
    <w:rsid w:val="007B4285"/>
    <w:rsid w:val="007C2C23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CF7D1E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10.%20SUPERV%20TEC%20PVN%20EN%20EL%20MUNICIPIO%20DE%20PADILLA%20FASE%20XI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3</cp:revision>
  <cp:lastPrinted>2025-02-05T22:00:00Z</cp:lastPrinted>
  <dcterms:created xsi:type="dcterms:W3CDTF">2025-02-04T22:31:00Z</dcterms:created>
  <dcterms:modified xsi:type="dcterms:W3CDTF">2025-02-05T22:00:00Z</dcterms:modified>
</cp:coreProperties>
</file>