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AB4683" w:rsidRDefault="00AB4683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  <w:bookmarkEnd w:id="0"/>
    </w:p>
    <w:p w:rsidR="003F141A" w:rsidRPr="003F141A" w:rsidRDefault="003F141A" w:rsidP="003F141A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  <w:bookmarkStart w:id="1" w:name="_GoBack"/>
      <w:bookmarkEnd w:id="1"/>
    </w:p>
    <w:p w:rsidR="003F141A" w:rsidRPr="00653C8D" w:rsidRDefault="003F141A" w:rsidP="003F141A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2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9"/>
        <w:gridCol w:w="217"/>
        <w:gridCol w:w="134"/>
        <w:gridCol w:w="233"/>
        <w:gridCol w:w="134"/>
        <w:gridCol w:w="2255"/>
        <w:gridCol w:w="218"/>
        <w:gridCol w:w="1773"/>
        <w:gridCol w:w="1451"/>
        <w:gridCol w:w="88"/>
      </w:tblGrid>
      <w:tr w:rsidR="003F141A" w:rsidRPr="00AD6FF4" w:rsidTr="005F7C9B">
        <w:trPr>
          <w:gridAfter w:val="1"/>
          <w:wAfter w:w="49" w:type="pct"/>
          <w:trHeight w:val="20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3F141A" w:rsidRPr="00AD6FF4" w:rsidRDefault="003F141A" w:rsidP="003F141A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3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3F141A" w:rsidRPr="00AD6FF4" w:rsidTr="005F7C9B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3F141A" w:rsidRPr="00AD6FF4" w:rsidTr="005F7C9B">
        <w:trPr>
          <w:gridAfter w:val="1"/>
          <w:wAfter w:w="49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1A" w:rsidRDefault="003F141A" w:rsidP="005F7C9B">
            <w:pPr>
              <w:rPr>
                <w:b/>
                <w:sz w:val="16"/>
                <w:szCs w:val="16"/>
                <w:lang w:val="es-BO"/>
              </w:rPr>
            </w:pPr>
          </w:p>
          <w:p w:rsidR="003F141A" w:rsidRDefault="003F141A" w:rsidP="005F7C9B">
            <w:pPr>
              <w:rPr>
                <w:b/>
                <w:sz w:val="16"/>
                <w:szCs w:val="16"/>
                <w:lang w:val="es-BO"/>
              </w:rPr>
            </w:pPr>
          </w:p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126EDA" w:rsidRDefault="003F141A" w:rsidP="005F7C9B">
            <w:pPr>
              <w:rPr>
                <w:rFonts w:ascii="Bookman Old Style" w:hAnsi="Bookman Old Style"/>
                <w:b/>
                <w:color w:val="0033CC"/>
                <w:highlight w:val="yellow"/>
              </w:rPr>
            </w:pPr>
            <w:r w:rsidRPr="00126EDA">
              <w:rPr>
                <w:rFonts w:ascii="Bookman Old Style" w:hAnsi="Bookman Old Style" w:cs="Tahoma"/>
                <w:b/>
                <w:color w:val="0033CC"/>
              </w:rPr>
              <w:t>PROYECTO DE VIVIENDA CUALITATIVA EN EL MUNICIPIO DE SACABAMBA(CBA),VILLA RIVERO(CBA) -FASE(VIII) 2024- COCHABAMBA</w:t>
            </w:r>
          </w:p>
        </w:tc>
      </w:tr>
      <w:tr w:rsidR="003F141A" w:rsidRPr="00AD6FF4" w:rsidTr="005F7C9B">
        <w:trPr>
          <w:gridAfter w:val="1"/>
          <w:wAfter w:w="49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5F7AD0" w:rsidRDefault="003F141A" w:rsidP="005F7C9B">
            <w:pPr>
              <w:rPr>
                <w:rFonts w:ascii="Bookman Old Style" w:hAnsi="Bookman Old Style"/>
                <w:b/>
                <w:color w:val="0000FF"/>
              </w:rPr>
            </w:pPr>
            <w:r w:rsidRPr="005F7AD0">
              <w:rPr>
                <w:rFonts w:ascii="Bookman Old Style" w:hAnsi="Bookman Old Style"/>
                <w:b/>
                <w:color w:val="0000FF"/>
              </w:rPr>
              <w:t>AEV/DD.CBBA/CD/Nª023/2025 (1ra convocatoria)</w:t>
            </w:r>
          </w:p>
        </w:tc>
      </w:tr>
      <w:tr w:rsidR="003F141A" w:rsidRPr="00AD6FF4" w:rsidTr="005F7C9B">
        <w:trPr>
          <w:gridAfter w:val="1"/>
          <w:wAfter w:w="49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84329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sz w:val="16"/>
                <w:szCs w:val="16"/>
                <w:lang w:val="es-BO"/>
              </w:rPr>
            </w:pPr>
            <w:r w:rsidRPr="008362D2">
              <w:rPr>
                <w:b/>
                <w:bCs/>
                <w:lang w:val="es-BO"/>
              </w:rPr>
              <w:t>2025</w:t>
            </w:r>
          </w:p>
        </w:tc>
      </w:tr>
      <w:tr w:rsidR="003F141A" w:rsidRPr="00AD6FF4" w:rsidTr="005F7C9B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AD6FF4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3F141A" w:rsidRPr="00AD6FF4" w:rsidTr="005F7C9B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C60BCF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C60BCF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sz w:val="16"/>
                <w:szCs w:val="16"/>
                <w:lang w:val="es-BO"/>
              </w:rPr>
            </w:pPr>
            <w:r w:rsidRPr="00882269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4C54CD">
              <w:rPr>
                <w:rFonts w:ascii="Tahoma" w:hAnsi="Tahoma" w:cs="Tahoma"/>
                <w:b/>
                <w:color w:val="FF0000"/>
              </w:rPr>
              <w:t xml:space="preserve">2.796.116,74 </w:t>
            </w:r>
            <w:r w:rsidRPr="00882269">
              <w:rPr>
                <w:rFonts w:ascii="Tahoma" w:hAnsi="Tahoma" w:cs="Tahoma"/>
                <w:b/>
                <w:color w:val="FF0000"/>
              </w:rPr>
              <w:t>(</w:t>
            </w:r>
            <w:r>
              <w:rPr>
                <w:rFonts w:ascii="Tahoma" w:hAnsi="Tahoma" w:cs="Tahoma"/>
                <w:b/>
                <w:color w:val="FF0000"/>
              </w:rPr>
              <w:t>Dos millones setecientos noventa y seis mil cientos dieciséis 74/100 bolivianos</w:t>
            </w:r>
            <w:r w:rsidRPr="00882269">
              <w:rPr>
                <w:rFonts w:ascii="Tahoma" w:hAnsi="Tahoma" w:cs="Tahoma"/>
                <w:b/>
                <w:color w:val="FF0000"/>
              </w:rPr>
              <w:t>).</w:t>
            </w:r>
            <w:r w:rsidRPr="00882269">
              <w:rPr>
                <w:rFonts w:ascii="Tahoma" w:hAnsi="Tahoma" w:cs="Tahoma"/>
                <w:color w:val="FF0000"/>
              </w:rPr>
              <w:t xml:space="preserve"> </w:t>
            </w:r>
            <w:r w:rsidRPr="005F7AD0">
              <w:rPr>
                <w:rFonts w:ascii="Tahoma" w:hAnsi="Tahoma" w:cs="Tahoma"/>
                <w:sz w:val="14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Pr="00882269">
              <w:rPr>
                <w:rFonts w:ascii="Tahoma" w:hAnsi="Tahoma" w:cs="Tahoma"/>
              </w:rPr>
              <w:t>.</w:t>
            </w:r>
          </w:p>
        </w:tc>
      </w:tr>
      <w:tr w:rsidR="003F141A" w:rsidRPr="00AD6FF4" w:rsidTr="005F7C9B">
        <w:trPr>
          <w:gridAfter w:val="1"/>
          <w:wAfter w:w="49" w:type="pct"/>
          <w:trHeight w:val="7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A1481F" w:rsidRDefault="003F141A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3F141A" w:rsidRPr="00AD6FF4" w:rsidTr="005F7C9B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sz w:val="16"/>
                <w:szCs w:val="16"/>
                <w:lang w:val="es-BO"/>
              </w:rPr>
            </w:pPr>
            <w:r w:rsidRPr="005F7AD0">
              <w:rPr>
                <w:rFonts w:ascii="Tahoma" w:hAnsi="Tahoma" w:cs="Tahoma"/>
                <w:b/>
                <w:color w:val="FF0000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</w:tr>
      <w:tr w:rsidR="003F141A" w:rsidRPr="00AD6FF4" w:rsidTr="005F7C9B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AD6FF4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3F141A" w:rsidRPr="00AD6FF4" w:rsidTr="005F7C9B">
        <w:trPr>
          <w:gridAfter w:val="1"/>
          <w:wAfter w:w="49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Precio Evaluado </w:t>
            </w:r>
            <w:proofErr w:type="spellStart"/>
            <w:r w:rsidRPr="003C0201">
              <w:rPr>
                <w:b/>
                <w:i/>
                <w:lang w:val="es-BO"/>
              </w:rPr>
              <w:t>Mas</w:t>
            </w:r>
            <w:proofErr w:type="spellEnd"/>
            <w:r w:rsidRPr="003C0201">
              <w:rPr>
                <w:b/>
                <w:i/>
                <w:lang w:val="es-BO"/>
              </w:rPr>
              <w:t xml:space="preserve"> Bajo </w:t>
            </w:r>
          </w:p>
        </w:tc>
      </w:tr>
      <w:tr w:rsidR="003F141A" w:rsidRPr="00AD6FF4" w:rsidTr="005F7C9B">
        <w:trPr>
          <w:gridAfter w:val="1"/>
          <w:wAfter w:w="49" w:type="pct"/>
          <w:trHeight w:val="49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AD6FF4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3F141A" w:rsidRPr="00AD6FF4" w:rsidTr="005F7C9B">
        <w:trPr>
          <w:gridAfter w:val="1"/>
          <w:wAfter w:w="49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Convocatoria Pública Nacional </w:t>
            </w:r>
          </w:p>
        </w:tc>
      </w:tr>
      <w:tr w:rsidR="003F141A" w:rsidRPr="00AD6FF4" w:rsidTr="005F7C9B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AD6FF4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3F141A" w:rsidRPr="00AD6FF4" w:rsidTr="005F7C9B">
        <w:trPr>
          <w:gridAfter w:val="1"/>
          <w:wAfter w:w="49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>Por el total</w:t>
            </w:r>
          </w:p>
        </w:tc>
      </w:tr>
      <w:tr w:rsidR="003F141A" w:rsidRPr="00AD6FF4" w:rsidTr="005F7C9B">
        <w:trPr>
          <w:gridAfter w:val="1"/>
          <w:wAfter w:w="49" w:type="pct"/>
          <w:trHeight w:val="48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AD6FF4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3F141A" w:rsidRPr="00AD6FF4" w:rsidTr="005F7C9B">
        <w:trPr>
          <w:gridAfter w:val="1"/>
          <w:wAfter w:w="49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7E2158" w:rsidRDefault="003F141A" w:rsidP="005F7C9B">
            <w:pPr>
              <w:rPr>
                <w:b/>
                <w:lang w:val="es-BO"/>
              </w:rPr>
            </w:pPr>
            <w:r w:rsidRPr="007E2158">
              <w:rPr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C60BCF" w:rsidRDefault="003F141A" w:rsidP="005F7C9B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F141A" w:rsidRPr="00AD6FF4" w:rsidTr="005F7C9B">
        <w:trPr>
          <w:gridAfter w:val="1"/>
          <w:wAfter w:w="49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AD6FF4" w:rsidRDefault="003F141A" w:rsidP="005F7C9B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7E2158" w:rsidRDefault="003F141A" w:rsidP="005F7C9B">
            <w:pPr>
              <w:rPr>
                <w:b/>
                <w:bCs/>
                <w:lang w:val="es-BO"/>
              </w:rPr>
            </w:pPr>
            <w:r w:rsidRPr="007E2158">
              <w:rPr>
                <w:b/>
                <w:bCs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C60BCF" w:rsidRDefault="003F141A" w:rsidP="005F7C9B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F141A" w:rsidRPr="00AD6FF4" w:rsidTr="005F7C9B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7E2158" w:rsidRDefault="003F141A" w:rsidP="005F7C9B">
            <w:pPr>
              <w:rPr>
                <w:b/>
                <w:lang w:val="es-BO"/>
              </w:rPr>
            </w:pPr>
            <w:r w:rsidRPr="007E2158">
              <w:rPr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C60BCF" w:rsidRDefault="003F141A" w:rsidP="005F7C9B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F141A" w:rsidRPr="00AD6FF4" w:rsidTr="005F7C9B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F141A" w:rsidRPr="006F5347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6F5347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41A" w:rsidRPr="007E2158" w:rsidRDefault="003F141A" w:rsidP="005F7C9B">
            <w:pPr>
              <w:rPr>
                <w:b/>
                <w:lang w:val="es-BO"/>
              </w:rPr>
            </w:pPr>
            <w:r w:rsidRPr="007E2158">
              <w:rPr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41A" w:rsidRPr="00C60BCF" w:rsidRDefault="003F141A" w:rsidP="005F7C9B">
            <w:pPr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3F141A" w:rsidRPr="00AD6FF4" w:rsidTr="005F7C9B">
        <w:trPr>
          <w:trHeight w:val="863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</w:p>
          <w:p w:rsidR="003F141A" w:rsidRPr="00AD6FF4" w:rsidRDefault="003F141A" w:rsidP="005F7C9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Default="003F141A" w:rsidP="005F7C9B">
            <w:pPr>
              <w:rPr>
                <w:b/>
                <w:sz w:val="16"/>
                <w:szCs w:val="16"/>
                <w:lang w:val="es-BO"/>
              </w:rPr>
            </w:pPr>
          </w:p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3F141A" w:rsidRPr="00AD6FF4" w:rsidRDefault="003F141A" w:rsidP="005F7C9B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3F141A" w:rsidRPr="00AD6FF4" w:rsidTr="005F7C9B">
        <w:trPr>
          <w:trHeight w:val="440"/>
          <w:jc w:val="center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F141A" w:rsidRPr="00ED2B69" w:rsidRDefault="003F141A" w:rsidP="005F7C9B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311E67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F141A" w:rsidRPr="00ED2B69" w:rsidRDefault="003F141A" w:rsidP="005F7C9B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3F141A" w:rsidRPr="00AD6FF4" w:rsidTr="005F7C9B">
        <w:trPr>
          <w:gridAfter w:val="1"/>
          <w:wAfter w:w="49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AD6FF4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</w:tr>
      <w:bookmarkEnd w:id="3"/>
    </w:tbl>
    <w:p w:rsidR="003F141A" w:rsidRPr="00653C8D" w:rsidRDefault="003F141A" w:rsidP="003F141A">
      <w:pPr>
        <w:rPr>
          <w:sz w:val="16"/>
          <w:szCs w:val="16"/>
          <w:lang w:val="es-BO"/>
        </w:rPr>
      </w:pPr>
    </w:p>
    <w:p w:rsidR="003F141A" w:rsidRPr="00653C8D" w:rsidRDefault="003F141A" w:rsidP="003F141A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974"/>
        <w:gridCol w:w="741"/>
        <w:gridCol w:w="168"/>
        <w:gridCol w:w="120"/>
        <w:gridCol w:w="1252"/>
        <w:gridCol w:w="120"/>
        <w:gridCol w:w="1150"/>
        <w:gridCol w:w="120"/>
        <w:gridCol w:w="182"/>
        <w:gridCol w:w="3053"/>
        <w:gridCol w:w="177"/>
      </w:tblGrid>
      <w:tr w:rsidR="003F141A" w:rsidRPr="00653C8D" w:rsidTr="005F7C9B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3F141A" w:rsidRPr="00653C8D" w:rsidRDefault="003F141A" w:rsidP="003F141A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3F141A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3F141A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F141A" w:rsidRPr="003C0201" w:rsidRDefault="003F141A" w:rsidP="005F7C9B">
            <w:pPr>
              <w:rPr>
                <w:b/>
                <w:color w:val="0070C0"/>
                <w:sz w:val="24"/>
                <w:szCs w:val="24"/>
                <w:lang w:val="es-BO"/>
              </w:rPr>
            </w:pPr>
            <w:r w:rsidRPr="003C0201">
              <w:rPr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3F141A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3F141A" w:rsidRPr="00653C8D" w:rsidRDefault="003F141A" w:rsidP="005F7C9B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3F141A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3F141A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3F141A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3F141A" w:rsidRPr="00653C8D" w:rsidRDefault="003F141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F141A" w:rsidRPr="00653C8D" w:rsidRDefault="003F141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F141A" w:rsidRDefault="003F141A" w:rsidP="005F7C9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Pr="003F4567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3F141A" w:rsidRPr="00374D70" w:rsidRDefault="003F141A" w:rsidP="005F7C9B">
            <w:pPr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Pr="004514EE">
                <w:rPr>
                  <w:rStyle w:val="Hipervnculo"/>
                </w:rPr>
                <w:t>rudy.veliz@aevivienda.gob.bo</w:t>
              </w:r>
            </w:hyperlink>
            <w: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3F141A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3F141A" w:rsidRPr="00653C8D" w:rsidRDefault="003F141A" w:rsidP="003F141A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3F141A" w:rsidRPr="00653C8D" w:rsidTr="005F7C9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3F141A" w:rsidRPr="00653C8D" w:rsidRDefault="003F141A" w:rsidP="003F141A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3F141A" w:rsidRPr="00653C8D" w:rsidTr="005F7C9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F141A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3F141A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F141A" w:rsidRPr="00B14036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B14036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F141A" w:rsidRPr="00B14036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B14036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F141A" w:rsidRPr="00B14036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B14036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F141A" w:rsidRPr="00B14036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3F141A" w:rsidRPr="00653C8D" w:rsidTr="005F7C9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F141A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3F141A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F141A" w:rsidRPr="006F5347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F5347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F141A" w:rsidRPr="006F5347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F5347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F141A" w:rsidRPr="006F5347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F5347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F141A" w:rsidRPr="006F5347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3F141A" w:rsidRPr="00653C8D" w:rsidTr="005F7C9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F141A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3F141A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41A" w:rsidRPr="00653C8D" w:rsidRDefault="003F141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F141A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3F141A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99060</wp:posOffset>
                      </wp:positionV>
                      <wp:extent cx="569595" cy="0"/>
                      <wp:effectExtent l="12700" t="8890" r="8255" b="10160"/>
                      <wp:wrapNone/>
                      <wp:docPr id="9" name="Conector recto de flech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399E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" o:spid="_x0000_s1026" type="#_x0000_t32" style="position:absolute;margin-left:-.65pt;margin-top:7.8pt;width:44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"/>
                  </w:pict>
                </mc:Fallback>
              </mc:AlternateContent>
            </w:r>
          </w:p>
          <w:p w:rsidR="003F141A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3F141A" w:rsidRPr="00653C8D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222250</wp:posOffset>
                      </wp:positionV>
                      <wp:extent cx="629285" cy="0"/>
                      <wp:effectExtent l="7620" t="5715" r="10795" b="13335"/>
                      <wp:wrapNone/>
                      <wp:docPr id="8" name="Conector recto de flech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F9000" id="Conector recto de flecha 8" o:spid="_x0000_s1026" type="#_x0000_t32" style="position:absolute;margin-left:3.05pt;margin-top:17.5pt;width:49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F141A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3F141A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3F141A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3F141A" w:rsidRPr="00653C8D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203200</wp:posOffset>
                      </wp:positionV>
                      <wp:extent cx="831215" cy="0"/>
                      <wp:effectExtent l="13970" t="5715" r="12065" b="13335"/>
                      <wp:wrapNone/>
                      <wp:docPr id="7" name="Conector recto de flech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9419A" id="Conector recto de flecha 7" o:spid="_x0000_s1026" type="#_x0000_t32" style="position:absolute;margin-left:3.95pt;margin-top:16pt;width:65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F141A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3F141A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3F141A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3F141A" w:rsidRPr="00653C8D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F141A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RESPONSABLE DE GESTION DE PROYECTOS</w:t>
            </w:r>
          </w:p>
          <w:p w:rsidR="003F141A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24765</wp:posOffset>
                      </wp:positionV>
                      <wp:extent cx="1603375" cy="0"/>
                      <wp:effectExtent l="5080" t="13335" r="10795" b="5715"/>
                      <wp:wrapNone/>
                      <wp:docPr id="1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0981B" id="Conector recto de flecha 1" o:spid="_x0000_s1026" type="#_x0000_t32" style="position:absolute;margin-left:-1.6pt;margin-top:1.95pt;width:126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"/>
                  </w:pict>
                </mc:Fallback>
              </mc:AlternateContent>
            </w:r>
          </w:p>
          <w:p w:rsidR="003F141A" w:rsidRPr="00653C8D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3F141A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653C8D" w:rsidRDefault="003F141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41A" w:rsidRPr="00653C8D" w:rsidRDefault="003F141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F141A" w:rsidRPr="00653C8D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F141A" w:rsidRPr="00653C8D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F141A" w:rsidRPr="00653C8D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F141A" w:rsidRPr="00653C8D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F141A" w:rsidRPr="00653C8D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F141A" w:rsidRPr="00653C8D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F141A" w:rsidRPr="00653C8D" w:rsidRDefault="003F141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653C8D" w:rsidRDefault="003F141A" w:rsidP="005F7C9B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3F141A" w:rsidRPr="00653C8D" w:rsidRDefault="003F141A" w:rsidP="003F141A">
      <w:pPr>
        <w:rPr>
          <w:rFonts w:ascii="Verdana" w:hAnsi="Verdana"/>
          <w:sz w:val="10"/>
          <w:szCs w:val="10"/>
        </w:rPr>
      </w:pPr>
      <w:bookmarkStart w:id="4" w:name="_Toc347486252"/>
      <w:bookmarkEnd w:id="2"/>
    </w:p>
    <w:p w:rsidR="003F141A" w:rsidRPr="00653C8D" w:rsidRDefault="003F141A" w:rsidP="003F141A">
      <w:pPr>
        <w:rPr>
          <w:rFonts w:ascii="Verdana" w:hAnsi="Verdana"/>
          <w:sz w:val="2"/>
          <w:szCs w:val="2"/>
        </w:rPr>
      </w:pPr>
    </w:p>
    <w:p w:rsidR="003F141A" w:rsidRPr="00653C8D" w:rsidRDefault="003F141A" w:rsidP="003F141A">
      <w:pPr>
        <w:rPr>
          <w:rFonts w:ascii="Verdana" w:hAnsi="Verdana"/>
          <w:sz w:val="2"/>
          <w:szCs w:val="2"/>
        </w:rPr>
      </w:pPr>
    </w:p>
    <w:p w:rsidR="003F141A" w:rsidRPr="00653C8D" w:rsidRDefault="003F141A" w:rsidP="003F141A">
      <w:pPr>
        <w:rPr>
          <w:rFonts w:ascii="Verdana" w:hAnsi="Verdana"/>
          <w:sz w:val="2"/>
          <w:szCs w:val="2"/>
        </w:rPr>
      </w:pPr>
    </w:p>
    <w:bookmarkEnd w:id="4"/>
    <w:p w:rsidR="003F141A" w:rsidRPr="00653C8D" w:rsidRDefault="003F141A" w:rsidP="003F141A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3F141A" w:rsidRPr="00653C8D" w:rsidRDefault="003F141A" w:rsidP="003F141A">
      <w:pPr>
        <w:rPr>
          <w:rFonts w:ascii="Verdana" w:hAnsi="Verdana"/>
          <w:b/>
          <w:sz w:val="16"/>
          <w:szCs w:val="16"/>
        </w:rPr>
      </w:pPr>
    </w:p>
    <w:p w:rsidR="003F141A" w:rsidRDefault="003F141A" w:rsidP="003F141A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3F141A" w:rsidRDefault="003F141A" w:rsidP="003F141A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77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3F141A" w:rsidRPr="00E169D4" w:rsidTr="005F7C9B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3F141A" w:rsidRPr="00262F4D" w:rsidRDefault="003F141A" w:rsidP="005F7C9B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3F141A" w:rsidRPr="00E169D4" w:rsidTr="005F7C9B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3F141A" w:rsidRPr="00E169D4" w:rsidTr="005F7C9B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F141A" w:rsidRPr="00E169D4" w:rsidTr="005F7C9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Pr="00B14036" w:rsidRDefault="003F141A" w:rsidP="005F7C9B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F141A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F141A" w:rsidRPr="00E169D4" w:rsidTr="005F7C9B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141A" w:rsidRPr="007B28E0" w:rsidRDefault="003F141A" w:rsidP="005F7C9B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141A" w:rsidRPr="007B28E0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7B28E0" w:rsidRDefault="003F141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7B28E0" w:rsidRDefault="003F141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7B28E0" w:rsidRDefault="003F141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7B28E0" w:rsidRDefault="003F141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7B28E0" w:rsidRDefault="003F141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7B28E0" w:rsidRDefault="003F141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7B28E0" w:rsidRDefault="003F141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141A" w:rsidRPr="007B28E0" w:rsidRDefault="003F141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7B28E0" w:rsidRDefault="003F141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7B28E0" w:rsidRDefault="003F141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7B28E0" w:rsidRDefault="003F141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7B28E0" w:rsidRDefault="003F141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7B28E0" w:rsidRDefault="003F141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7B28E0" w:rsidRDefault="003F141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F141A" w:rsidRPr="00E169D4" w:rsidTr="005F7C9B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F141A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F141A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Pr="008B7699" w:rsidRDefault="003F141A" w:rsidP="005F7C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3F141A" w:rsidRDefault="003F141A" w:rsidP="005F7C9B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3F141A" w:rsidRPr="008B7699" w:rsidRDefault="003F141A" w:rsidP="005F7C9B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F141A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  <w:p w:rsidR="003F141A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3F141A" w:rsidRPr="00E169D4" w:rsidRDefault="003F141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  <w:p w:rsidR="003F141A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:rsidR="003F141A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3F141A" w:rsidRPr="00E169D4" w:rsidRDefault="003F141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29578F" w:rsidRDefault="003F141A" w:rsidP="005F7C9B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3F141A" w:rsidRPr="0029578F" w:rsidRDefault="003F141A" w:rsidP="005F7C9B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 xml:space="preserve">Se realizará en instalaciones de la Dirección Departamental de Cochabamba - Agencia Estatal de </w:t>
            </w:r>
            <w:proofErr w:type="gram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Vivienda,  ubicada</w:t>
            </w:r>
            <w:proofErr w:type="gram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 Calle Antonio Villavicencio esq. Acre Nº 127 (Zona Hipódromo) y por medio del enlace:  </w:t>
            </w:r>
          </w:p>
          <w:p w:rsidR="003F141A" w:rsidRPr="00540250" w:rsidRDefault="003F141A" w:rsidP="005F7C9B">
            <w:pPr>
              <w:adjustRightInd w:val="0"/>
              <w:snapToGrid w:val="0"/>
              <w:rPr>
                <w:sz w:val="14"/>
                <w:szCs w:val="14"/>
                <w:highlight w:val="yellow"/>
              </w:rPr>
            </w:pPr>
            <w:hyperlink r:id="rId9" w:history="1">
              <w:r w:rsidRPr="00E64FE1">
                <w:rPr>
                  <w:rStyle w:val="Hipervnculo"/>
                  <w:sz w:val="14"/>
                  <w:szCs w:val="14"/>
                </w:rPr>
                <w:t>https://meet.google.com/twx-rcxx-mfu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F141A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0E5093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F141A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F141A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F141A" w:rsidRPr="00E169D4" w:rsidTr="005F7C9B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F141A" w:rsidRPr="00E169D4" w:rsidTr="005F7C9B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3F141A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F141A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F141A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A7EE7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sz w:val="16"/>
                <w:szCs w:val="16"/>
                <w:lang w:val="es-BO"/>
              </w:rPr>
              <w:t xml:space="preserve"> </w:t>
            </w:r>
            <w:r w:rsidRPr="00EA7EE7">
              <w:rPr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F141A" w:rsidRPr="00E169D4" w:rsidTr="005F7C9B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F141A" w:rsidRPr="00E169D4" w:rsidTr="005F7C9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F141A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F141A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F141A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F141A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F141A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F141A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F141A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141A" w:rsidRPr="00E169D4" w:rsidRDefault="003F141A" w:rsidP="005F7C9B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F141A" w:rsidRPr="00E169D4" w:rsidRDefault="003F141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3F141A" w:rsidRPr="00653C8D" w:rsidRDefault="003F141A" w:rsidP="003F141A">
      <w:pPr>
        <w:rPr>
          <w:color w:val="0000FF"/>
          <w:sz w:val="16"/>
          <w:szCs w:val="16"/>
        </w:rPr>
      </w:pPr>
    </w:p>
    <w:p w:rsidR="003F141A" w:rsidRPr="00D22963" w:rsidRDefault="003F141A" w:rsidP="003F141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3F141A" w:rsidRDefault="003F141A" w:rsidP="003F141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3F141A" w:rsidRPr="00D22963" w:rsidRDefault="003F141A" w:rsidP="003F141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p w:rsidR="003F141A" w:rsidRPr="003F141A" w:rsidRDefault="003F141A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sectPr w:rsidR="003F141A" w:rsidRPr="003F141A">
      <w:headerReference w:type="default" r:id="rId10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BA" w:rsidRDefault="00BB43BA">
      <w:r>
        <w:separator/>
      </w:r>
    </w:p>
  </w:endnote>
  <w:endnote w:type="continuationSeparator" w:id="0">
    <w:p w:rsidR="00BB43BA" w:rsidRDefault="00BB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BA" w:rsidRDefault="00BB43BA">
      <w:r>
        <w:separator/>
      </w:r>
    </w:p>
  </w:footnote>
  <w:footnote w:type="continuationSeparator" w:id="0">
    <w:p w:rsidR="00BB43BA" w:rsidRDefault="00BB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0E215059" wp14:editId="2F1413BD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84C8C"/>
    <w:rsid w:val="001752F6"/>
    <w:rsid w:val="001F56C5"/>
    <w:rsid w:val="003F141A"/>
    <w:rsid w:val="00541D45"/>
    <w:rsid w:val="00586D3F"/>
    <w:rsid w:val="006D6E94"/>
    <w:rsid w:val="00761BB0"/>
    <w:rsid w:val="00796B7F"/>
    <w:rsid w:val="007C02E6"/>
    <w:rsid w:val="007C5C4B"/>
    <w:rsid w:val="008125CC"/>
    <w:rsid w:val="008401AE"/>
    <w:rsid w:val="00847550"/>
    <w:rsid w:val="008E6849"/>
    <w:rsid w:val="009348F3"/>
    <w:rsid w:val="00A44526"/>
    <w:rsid w:val="00A61C12"/>
    <w:rsid w:val="00A81B33"/>
    <w:rsid w:val="00AB4683"/>
    <w:rsid w:val="00B66A61"/>
    <w:rsid w:val="00BB43BA"/>
    <w:rsid w:val="00DB0BC3"/>
    <w:rsid w:val="00DD0559"/>
    <w:rsid w:val="00DF4FFA"/>
    <w:rsid w:val="00E3726A"/>
    <w:rsid w:val="00EF5F54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F5F2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twx-rcxx-mf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19</cp:revision>
  <cp:lastPrinted>2025-02-15T00:17:00Z</cp:lastPrinted>
  <dcterms:created xsi:type="dcterms:W3CDTF">2025-02-10T22:15:00Z</dcterms:created>
  <dcterms:modified xsi:type="dcterms:W3CDTF">2025-02-21T00:00:00Z</dcterms:modified>
  <dc:language>es-BO</dc:language>
</cp:coreProperties>
</file>