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6EC1" w14:textId="77777777"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14:paraId="20EAB270" w14:textId="77777777" w:rsidR="00C35E26" w:rsidRDefault="00C35E26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6CC41BC" w14:textId="77777777" w:rsidR="00E12A50" w:rsidRPr="00715F6E" w:rsidRDefault="00E12A50" w:rsidP="00E12A50">
      <w:pPr>
        <w:pStyle w:val="Ttulo1"/>
        <w:widowControl w:val="0"/>
        <w:spacing w:before="0" w:after="0"/>
        <w:jc w:val="both"/>
        <w:rPr>
          <w:rFonts w:ascii="Verdana" w:hAnsi="Verdana"/>
          <w:sz w:val="18"/>
        </w:rPr>
      </w:pPr>
      <w:r w:rsidRPr="00E400DC">
        <w:rPr>
          <w:rFonts w:ascii="Verdana" w:hAnsi="Verdana"/>
          <w:sz w:val="18"/>
        </w:rPr>
        <w:t>DATOS GENERALES DEL PROCESO DE CONTRATACIÓN</w:t>
      </w: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E12A50" w:rsidRPr="002C2893" w14:paraId="004C150B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4502BB56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14D9BD9E" w14:textId="77777777" w:rsidR="00E12A50" w:rsidRPr="00840D64" w:rsidRDefault="00E12A50" w:rsidP="000842A7">
            <w:pPr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E76A41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INSPECTORÍA PARA EL </w:t>
            </w:r>
            <w:r w:rsidRPr="00983B3D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PROYECTO DE VIVIENDA CUALITATIVA EN EL MUNICIPIO DE VILLA TUNARI -FASE(XXXVIII) 2024- COCHABAMBA</w:t>
            </w:r>
          </w:p>
        </w:tc>
      </w:tr>
      <w:tr w:rsidR="00E12A50" w:rsidRPr="002C2893" w14:paraId="4E6B2990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01CFF4C8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21EE4F76" w14:textId="77777777" w:rsidR="00E12A50" w:rsidRPr="00296B4A" w:rsidRDefault="00E12A50" w:rsidP="000842A7">
            <w:pPr>
              <w:rPr>
                <w:rFonts w:ascii="Bookman Old Style" w:hAnsi="Bookman Old Style"/>
                <w:sz w:val="24"/>
                <w:szCs w:val="24"/>
              </w:rPr>
            </w:pP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AEV/DD.CBBA/CD/Nº0</w:t>
            </w:r>
            <w:r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47</w:t>
            </w: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 xml:space="preserve">/2025 (1ra </w:t>
            </w:r>
            <w:r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publicación</w:t>
            </w: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)</w:t>
            </w:r>
          </w:p>
        </w:tc>
      </w:tr>
      <w:tr w:rsidR="00E12A50" w:rsidRPr="002C2893" w14:paraId="37E2D3E9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00264CC0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585B0BDC" w14:textId="77777777" w:rsidR="00E12A50" w:rsidRPr="00296B4A" w:rsidRDefault="00E12A50" w:rsidP="000842A7">
            <w:pPr>
              <w:rPr>
                <w:b/>
                <w:sz w:val="18"/>
              </w:rPr>
            </w:pPr>
            <w:r w:rsidRPr="00296B4A">
              <w:rPr>
                <w:b/>
                <w:sz w:val="18"/>
              </w:rPr>
              <w:t>Por el total</w:t>
            </w:r>
          </w:p>
        </w:tc>
      </w:tr>
      <w:tr w:rsidR="00E12A50" w:rsidRPr="002C2893" w14:paraId="14C13AEF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13E86378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553CB38E" w14:textId="77777777" w:rsidR="00E12A50" w:rsidRPr="00296B4A" w:rsidRDefault="00E12A50" w:rsidP="000842A7">
            <w:pPr>
              <w:rPr>
                <w:b/>
                <w:sz w:val="18"/>
              </w:rPr>
            </w:pPr>
            <w:r w:rsidRPr="00296B4A">
              <w:rPr>
                <w:b/>
                <w:sz w:val="18"/>
              </w:rPr>
              <w:t>Presupuesto Fijo</w:t>
            </w:r>
          </w:p>
        </w:tc>
      </w:tr>
      <w:tr w:rsidR="00E12A50" w:rsidRPr="002C2893" w14:paraId="42008FD0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53FEAF53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6C98EE72" w14:textId="36506ED0" w:rsidR="00E12A50" w:rsidRPr="0048327A" w:rsidRDefault="00E12A50" w:rsidP="000842A7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</w:pPr>
            <w:r w:rsidRPr="00AE3B8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Bs. </w:t>
            </w:r>
            <w:r w:rsidRPr="00744F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87.670,57 </w:t>
            </w:r>
            <w:r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Ochenta y Siete mil Se</w:t>
            </w:r>
            <w:r w:rsidR="0062180A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is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cientos Setenta con</w:t>
            </w:r>
            <w:r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57</w:t>
            </w:r>
            <w:r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/100 </w:t>
            </w:r>
            <w:proofErr w:type="gramStart"/>
            <w:r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Bolivianos</w:t>
            </w:r>
            <w:proofErr w:type="gramEnd"/>
            <w:r w:rsidRPr="00AE3B88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).</w:t>
            </w:r>
          </w:p>
        </w:tc>
      </w:tr>
      <w:tr w:rsidR="00E12A50" w:rsidRPr="002C2893" w14:paraId="2F755AEF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2A99F6E8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6FA1DBAC" w14:textId="77777777" w:rsidR="00E12A50" w:rsidRPr="00296B4A" w:rsidRDefault="00E12A50" w:rsidP="000842A7">
            <w:pPr>
              <w:rPr>
                <w:sz w:val="20"/>
                <w:szCs w:val="20"/>
              </w:rPr>
            </w:pPr>
            <w:r w:rsidRPr="00296B4A">
              <w:rPr>
                <w:sz w:val="20"/>
                <w:szCs w:val="20"/>
                <w:lang w:val="es-BO"/>
              </w:rPr>
              <w:t>Boleta de Garantía / Garantía a Primer Requerimiento</w:t>
            </w:r>
          </w:p>
        </w:tc>
      </w:tr>
      <w:tr w:rsidR="00E12A50" w:rsidRPr="002C2893" w14:paraId="239DC020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442E49A2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3ECB9847" w14:textId="77777777" w:rsidR="00E12A50" w:rsidRPr="00985006" w:rsidRDefault="00E12A50" w:rsidP="000842A7">
            <w:pPr>
              <w:rPr>
                <w:sz w:val="20"/>
                <w:szCs w:val="20"/>
              </w:rPr>
            </w:pPr>
            <w:r>
              <w:t>Israel Cristian Rivas Valdivia</w:t>
            </w:r>
          </w:p>
        </w:tc>
      </w:tr>
      <w:tr w:rsidR="00E12A50" w:rsidRPr="002C2893" w14:paraId="586A343A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75E0476A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14:paraId="3820ABC3" w14:textId="77777777" w:rsidR="00E12A50" w:rsidRPr="002C2893" w:rsidRDefault="00E12A50" w:rsidP="000842A7">
            <w:pPr>
              <w:rPr>
                <w:sz w:val="18"/>
              </w:rPr>
            </w:pPr>
            <w:r>
              <w:rPr>
                <w:sz w:val="18"/>
              </w:rPr>
              <w:t>70365486</w:t>
            </w:r>
          </w:p>
        </w:tc>
      </w:tr>
      <w:tr w:rsidR="00E12A50" w:rsidRPr="002C2893" w14:paraId="119CCAF9" w14:textId="77777777" w:rsidTr="000842A7">
        <w:trPr>
          <w:trHeight w:val="283"/>
        </w:trPr>
        <w:tc>
          <w:tcPr>
            <w:tcW w:w="2015" w:type="pct"/>
            <w:vAlign w:val="center"/>
          </w:tcPr>
          <w:p w14:paraId="7D626D7B" w14:textId="77777777" w:rsidR="00E12A50" w:rsidRPr="002A0F67" w:rsidRDefault="00E12A50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C1E4F5" w:themeFill="accent1" w:themeFillTint="33"/>
          </w:tcPr>
          <w:p w14:paraId="440F14C6" w14:textId="77777777" w:rsidR="00E12A50" w:rsidRPr="002C2893" w:rsidRDefault="00E12A50" w:rsidP="000842A7">
            <w:pPr>
              <w:rPr>
                <w:sz w:val="18"/>
              </w:rPr>
            </w:pPr>
            <w:r w:rsidRPr="000D6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Pr="001562F6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5"/>
        <w:gridCol w:w="122"/>
        <w:gridCol w:w="120"/>
        <w:gridCol w:w="359"/>
        <w:gridCol w:w="120"/>
        <w:gridCol w:w="379"/>
        <w:gridCol w:w="120"/>
        <w:gridCol w:w="604"/>
        <w:gridCol w:w="120"/>
        <w:gridCol w:w="120"/>
        <w:gridCol w:w="398"/>
        <w:gridCol w:w="218"/>
        <w:gridCol w:w="417"/>
        <w:gridCol w:w="120"/>
        <w:gridCol w:w="120"/>
        <w:gridCol w:w="2031"/>
      </w:tblGrid>
      <w:tr w:rsidR="00E12A50" w:rsidRPr="00E169D4" w14:paraId="324707CD" w14:textId="77777777" w:rsidTr="000842A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35A2B" w14:textId="77777777" w:rsidR="00E12A50" w:rsidRPr="00900129" w:rsidRDefault="00E12A50" w:rsidP="000842A7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E12A50" w:rsidRPr="00E169D4" w14:paraId="14969796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317B1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210C9">
              <w:rPr>
                <w:lang w:val="es-BO"/>
              </w:rPr>
              <w:t xml:space="preserve">Publicación </w:t>
            </w:r>
            <w:r>
              <w:rPr>
                <w:lang w:val="es-BO"/>
              </w:rPr>
              <w:t>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0C17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9AE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CEF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546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1DF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4035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1EBE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F5384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C801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9CD4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563C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29A1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E76C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143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7697770D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420BAA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6761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8AE0C0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04C0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4424A9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461B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A9581A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C756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4FF88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E61A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450B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D75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73AC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624F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5785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53FCE7B1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BF23D0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CDA03A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8BDB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FDD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955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3D0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EBF8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E46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42F8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F790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C89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4A8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959C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53CF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0E51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0710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67524BD0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515C73" w14:textId="77777777" w:rsidR="00E12A50" w:rsidRPr="00CE57DF" w:rsidRDefault="00E12A50" w:rsidP="000842A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477E0" w14:textId="77777777" w:rsidR="00E12A50" w:rsidRPr="00CE57DF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7ACE2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3225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7954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54B8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0270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07C98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C170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1C6F2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02EA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8C0C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7550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44671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F48B8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5BBCC" w14:textId="77777777" w:rsidR="00E12A50" w:rsidRPr="00CE57DF" w:rsidRDefault="00E12A50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E12A50" w:rsidRPr="00E169D4" w14:paraId="023FC92F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34812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60CEC0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8916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E638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D0F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9AA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AEC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F74B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E40D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4B3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CE3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53B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7B31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DDC0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0047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81AF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200E57CF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B3F7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E4C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3D5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8837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8AF7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5C4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CD72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7773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26719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FC52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C591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B57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BA3B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3BB1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3A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3C6FD090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4B7072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5B3D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71CEB9" w14:textId="77777777" w:rsidR="00E12A50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453D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2E147A1" w14:textId="77777777" w:rsidR="00E12A50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5D43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42BFF73" w14:textId="77777777" w:rsidR="00E12A50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3D01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20E9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2769EB6" w14:textId="77777777" w:rsidR="00E12A50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3562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FCEC2F" w14:textId="77777777" w:rsidR="00E12A50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DB4F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5600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511814C" w14:textId="77777777" w:rsidR="00E12A50" w:rsidRPr="008B7699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B7699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14:paraId="3B9A2683" w14:textId="77777777" w:rsidR="00E12A50" w:rsidRDefault="00E12A50" w:rsidP="000842A7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Se recepcionará en </w:t>
            </w:r>
            <w:r w:rsidRPr="00C7284F">
              <w:rPr>
                <w:i/>
                <w:sz w:val="14"/>
                <w:szCs w:val="14"/>
                <w:lang w:val="es-BO"/>
              </w:rPr>
              <w:t>la Dirección Departamental de Cochabamba - Agencia Estatal de Vivienda</w:t>
            </w:r>
            <w:r>
              <w:rPr>
                <w:i/>
                <w:sz w:val="14"/>
                <w:szCs w:val="14"/>
                <w:lang w:val="es-BO"/>
              </w:rPr>
              <w:t>,</w:t>
            </w:r>
            <w:r w:rsidRPr="00C7284F">
              <w:rPr>
                <w:i/>
                <w:sz w:val="14"/>
                <w:szCs w:val="14"/>
                <w:lang w:val="es-BO"/>
              </w:rPr>
              <w:t xml:space="preserve"> ubicada</w:t>
            </w:r>
            <w:r>
              <w:rPr>
                <w:i/>
                <w:sz w:val="14"/>
                <w:szCs w:val="14"/>
                <w:lang w:val="es-BO"/>
              </w:rPr>
              <w:t xml:space="preserve"> en la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</w:t>
            </w:r>
            <w:r>
              <w:rPr>
                <w:i/>
                <w:sz w:val="14"/>
                <w:szCs w:val="14"/>
                <w:lang w:val="es-BO"/>
              </w:rPr>
              <w:t xml:space="preserve">, </w:t>
            </w:r>
            <w:r w:rsidRPr="00C7284F">
              <w:rPr>
                <w:b/>
                <w:i/>
                <w:color w:val="C00000"/>
                <w:sz w:val="14"/>
                <w:szCs w:val="14"/>
                <w:lang w:val="es-BO"/>
              </w:rPr>
              <w:t>Planta Baja</w:t>
            </w:r>
          </w:p>
          <w:p w14:paraId="23C44AA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</w:tr>
      <w:tr w:rsidR="00E12A50" w:rsidRPr="00E169D4" w14:paraId="2BBF4E28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A1087E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F9DF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BECF96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8E65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519969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3B40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0DD30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5514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EC61F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F782C8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04BE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7C73C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235C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5895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DF22F5D" w14:textId="77777777" w:rsidR="00E12A50" w:rsidRPr="0029578F" w:rsidRDefault="00E12A50" w:rsidP="000842A7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29578F">
              <w:rPr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3F0FC014" w14:textId="77777777" w:rsidR="00E12A50" w:rsidRDefault="00E12A50" w:rsidP="000842A7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  <w:r w:rsidRPr="0029578F">
              <w:rPr>
                <w:i/>
                <w:sz w:val="14"/>
                <w:szCs w:val="14"/>
                <w:lang w:val="es-BO"/>
              </w:rPr>
              <w:t xml:space="preserve">Se realizará en instalaciones de la Dirección Departamental de Cochabamba - Agencia Estatal de Vivienda,  ubicada en la Calle Antonio Villavicencio esq. Acre Nº 127 (Zona Hipódromo) y por medio del enlace: </w:t>
            </w:r>
            <w:hyperlink r:id="rId8" w:history="1">
              <w:r w:rsidRPr="005D18E0">
                <w:rPr>
                  <w:rStyle w:val="Hipervnculo"/>
                  <w:i/>
                  <w:sz w:val="14"/>
                  <w:szCs w:val="14"/>
                  <w:lang w:val="es-BO"/>
                </w:rPr>
                <w:t>https://meet.google.com/eap-pavy-mzf</w:t>
              </w:r>
            </w:hyperlink>
            <w:r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14:paraId="5A488912" w14:textId="77777777" w:rsidR="00E12A50" w:rsidRPr="00E169D4" w:rsidRDefault="00E12A50" w:rsidP="000842A7">
            <w:pPr>
              <w:adjustRightInd w:val="0"/>
              <w:snapToGrid w:val="0"/>
              <w:jc w:val="both"/>
              <w:rPr>
                <w:lang w:val="es-BO"/>
              </w:rPr>
            </w:pPr>
          </w:p>
        </w:tc>
      </w:tr>
      <w:tr w:rsidR="00E12A50" w:rsidRPr="00E169D4" w14:paraId="213327DA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262D78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AB45BD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F21C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990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4AD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9841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CBDA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5311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DA509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2CB5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50B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D45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3FF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1995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A4F04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1E74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112E32AB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967C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E70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D5C3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DEA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C43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6A3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947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0E5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6FF90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42F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7A6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FCE7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0727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4F54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2BD1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3CA9F2CA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5A8CE2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DE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DE80B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C20F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68906E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9E89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BBBBB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1C7E4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24F86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715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F6D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9922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A0D7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23F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587D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265D4A8E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D4107D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974D7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3FF0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56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600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BB4B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0DD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EB7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7258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E877D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BF2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265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E79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79769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7185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D456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2F2B48A1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E8E6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0AC0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492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48CF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251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A80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D373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BF99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A21F8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F89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156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A6C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A985F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48AB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9E38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E12A50" w:rsidRPr="00E169D4" w14:paraId="2735AD33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8E0927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1EDA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899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8431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754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79C3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E8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DF42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B9F2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697F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493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0AE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C97F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F592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B959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2EADF4C4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4248FB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F69BA6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E20A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399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CD8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FAC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8CD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07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3C7C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4352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B9F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22E0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073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B34D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787E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59AB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14B669D2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3CE34" w14:textId="77777777" w:rsidR="00E12A50" w:rsidRPr="0000727D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highlight w:val="yellow"/>
                <w:lang w:val="es-BO"/>
              </w:rPr>
              <w:t xml:space="preserve"> 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A9A46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D5329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1CAA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49E9E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5ECCA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CF9B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5F6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CFA49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7C4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1D10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424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468E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80CF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7989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17324692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66C44" w14:textId="77777777" w:rsidR="00E12A50" w:rsidRPr="0000727D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3169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9878A3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>
              <w:rPr>
                <w:highlight w:val="yellow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9D8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00FDB22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0</w:t>
            </w:r>
            <w:r>
              <w:rPr>
                <w:highlight w:val="yellow"/>
                <w:lang w:val="es-BO"/>
              </w:rPr>
              <w:t>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9520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3A3A413" w14:textId="77777777" w:rsidR="00E12A50" w:rsidRPr="0000727D" w:rsidRDefault="00E12A50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A304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7A5F7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AE46D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E1107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421F1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B092F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3227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DF81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2C86EA5E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CA10D3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45AE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FBB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51EC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1D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748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BC0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1657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7DECF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92AD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DECF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F49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EA47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9174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E6CF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404AF4B3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9D930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6DD364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36BB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EA6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9321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463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5C6D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849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14D7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553D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E9D9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FE00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2FD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FDC5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5ED0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1CD3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724D38D3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A4D93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AC0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BDF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770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A1B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C5AA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E472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B990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897C7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78A5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2E12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576A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6CA4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BC4B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702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6A83F2CE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9E5C6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09EC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A189E9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A218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735749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5927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E90335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DC00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DCF4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8EF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D3C7F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B8C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B0EDE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6486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50EC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12A50" w:rsidRPr="00E169D4" w14:paraId="3C0D4184" w14:textId="77777777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06A9DE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AF8C1B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EB53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AA47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7C5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6B23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89F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C137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437D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E28C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9B8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E9BA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468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5091F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CD5F2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8929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12A50" w:rsidRPr="00E169D4" w14:paraId="4F793506" w14:textId="77777777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2C82" w14:textId="77777777" w:rsidR="00E12A50" w:rsidRPr="00E169D4" w:rsidRDefault="00E12A50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62F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CBF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9C1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F96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065C4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CF46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827D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2C836C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AA1C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DE799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C65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84881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26696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66DA5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12A50" w:rsidRPr="00E169D4" w14:paraId="3B6FC78E" w14:textId="77777777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F3F819" w14:textId="77777777" w:rsidR="00E12A50" w:rsidRPr="00E169D4" w:rsidRDefault="00E12A50" w:rsidP="000842A7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DDE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229D1E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C07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F9473C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C8F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0FB6B8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1AEF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D016EB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1B63B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8B50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6F5D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B331A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45100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DB3" w14:textId="77777777" w:rsidR="00E12A50" w:rsidRPr="00E169D4" w:rsidRDefault="00E12A50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14:paraId="4A477005" w14:textId="77777777" w:rsidR="00E12A50" w:rsidRPr="0000727D" w:rsidRDefault="00E12A50" w:rsidP="00E12A5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6"/>
          <w:szCs w:val="16"/>
        </w:rPr>
      </w:pPr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>(</w:t>
      </w:r>
      <w:proofErr w:type="gramStart"/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>*)El</w:t>
      </w:r>
      <w:proofErr w:type="gramEnd"/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</w:p>
    <w:p w14:paraId="31A15D10" w14:textId="77777777" w:rsidR="00E12A50" w:rsidRDefault="00E12A50" w:rsidP="00E12A50">
      <w:pPr>
        <w:rPr>
          <w:b/>
          <w:sz w:val="18"/>
        </w:rPr>
      </w:pPr>
    </w:p>
    <w:bookmarkEnd w:id="0"/>
    <w:p w14:paraId="167C0236" w14:textId="77777777" w:rsidR="00E12A50" w:rsidRPr="00E12A50" w:rsidRDefault="00E12A50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E12A50" w:rsidRPr="00E12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1F31" w14:textId="77777777" w:rsidR="00BC1537" w:rsidRDefault="00BC1537">
      <w:r>
        <w:separator/>
      </w:r>
    </w:p>
  </w:endnote>
  <w:endnote w:type="continuationSeparator" w:id="0">
    <w:p w14:paraId="1652F125" w14:textId="77777777" w:rsidR="00BC1537" w:rsidRDefault="00B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2D49" w14:textId="77777777" w:rsidR="001D49AB" w:rsidRDefault="001D49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C640" w14:textId="77777777" w:rsidR="001D49AB" w:rsidRDefault="001D49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A75" w14:textId="77777777" w:rsidR="001D49AB" w:rsidRDefault="001D4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A98D" w14:textId="77777777" w:rsidR="00BC1537" w:rsidRDefault="00BC1537">
      <w:r>
        <w:separator/>
      </w:r>
    </w:p>
  </w:footnote>
  <w:footnote w:type="continuationSeparator" w:id="0">
    <w:p w14:paraId="7D6EE9D8" w14:textId="77777777" w:rsidR="00BC1537" w:rsidRDefault="00BC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0555" w14:textId="77777777" w:rsidR="001D49AB" w:rsidRDefault="001D49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3735" w14:textId="77777777" w:rsidR="008401AE" w:rsidRDefault="001D49A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733EEBF" wp14:editId="4E5AFDC3">
          <wp:simplePos x="0" y="0"/>
          <wp:positionH relativeFrom="page">
            <wp:posOffset>28935</wp:posOffset>
          </wp:positionH>
          <wp:positionV relativeFrom="paragraph">
            <wp:posOffset>-411035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14:paraId="6E1F97C9" w14:textId="77777777"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0123" w14:textId="77777777" w:rsidR="001D49AB" w:rsidRDefault="001D4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 w16cid:durableId="1768960463">
    <w:abstractNumId w:val="2"/>
  </w:num>
  <w:num w:numId="2" w16cid:durableId="329063168">
    <w:abstractNumId w:val="4"/>
  </w:num>
  <w:num w:numId="3" w16cid:durableId="1931892243">
    <w:abstractNumId w:val="0"/>
  </w:num>
  <w:num w:numId="4" w16cid:durableId="437330703">
    <w:abstractNumId w:val="1"/>
  </w:num>
  <w:num w:numId="5" w16cid:durableId="878860159">
    <w:abstractNumId w:val="3"/>
  </w:num>
  <w:num w:numId="6" w16cid:durableId="117645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0216A2"/>
    <w:rsid w:val="00111592"/>
    <w:rsid w:val="001623B1"/>
    <w:rsid w:val="001752F6"/>
    <w:rsid w:val="001D49AB"/>
    <w:rsid w:val="00271A64"/>
    <w:rsid w:val="002C7B66"/>
    <w:rsid w:val="00305A4E"/>
    <w:rsid w:val="003A3F90"/>
    <w:rsid w:val="004A0434"/>
    <w:rsid w:val="0055771F"/>
    <w:rsid w:val="00586D3F"/>
    <w:rsid w:val="005871C4"/>
    <w:rsid w:val="005A7A6F"/>
    <w:rsid w:val="005D2296"/>
    <w:rsid w:val="005E7416"/>
    <w:rsid w:val="0062180A"/>
    <w:rsid w:val="00655A2A"/>
    <w:rsid w:val="006D6E94"/>
    <w:rsid w:val="00761BB0"/>
    <w:rsid w:val="00796B7F"/>
    <w:rsid w:val="007B3946"/>
    <w:rsid w:val="007C5C4B"/>
    <w:rsid w:val="007E74C3"/>
    <w:rsid w:val="008125CC"/>
    <w:rsid w:val="008401AE"/>
    <w:rsid w:val="00847550"/>
    <w:rsid w:val="008B259E"/>
    <w:rsid w:val="008E6849"/>
    <w:rsid w:val="00931320"/>
    <w:rsid w:val="009348F3"/>
    <w:rsid w:val="009A51F8"/>
    <w:rsid w:val="009B1CE8"/>
    <w:rsid w:val="009C2A78"/>
    <w:rsid w:val="00A44526"/>
    <w:rsid w:val="00A61C12"/>
    <w:rsid w:val="00A81B33"/>
    <w:rsid w:val="00A85DA2"/>
    <w:rsid w:val="00AA20B5"/>
    <w:rsid w:val="00AB4683"/>
    <w:rsid w:val="00B3008E"/>
    <w:rsid w:val="00B66A61"/>
    <w:rsid w:val="00BC1537"/>
    <w:rsid w:val="00C35E26"/>
    <w:rsid w:val="00C45888"/>
    <w:rsid w:val="00D44BBE"/>
    <w:rsid w:val="00D940C2"/>
    <w:rsid w:val="00DB0BC3"/>
    <w:rsid w:val="00DD0559"/>
    <w:rsid w:val="00DE3A0F"/>
    <w:rsid w:val="00DF4FFA"/>
    <w:rsid w:val="00E12A50"/>
    <w:rsid w:val="00E3726A"/>
    <w:rsid w:val="00E670CF"/>
    <w:rsid w:val="00EA3A8A"/>
    <w:rsid w:val="00EC4173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A7234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5D2296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ap-pavy-mz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Fernando Aliaga</cp:lastModifiedBy>
  <cp:revision>35</cp:revision>
  <cp:lastPrinted>2025-02-15T00:17:00Z</cp:lastPrinted>
  <dcterms:created xsi:type="dcterms:W3CDTF">2025-02-10T22:15:00Z</dcterms:created>
  <dcterms:modified xsi:type="dcterms:W3CDTF">2025-03-26T21:11:00Z</dcterms:modified>
  <dc:language>es-BO</dc:language>
</cp:coreProperties>
</file>