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BAD9" w14:textId="45DAE9CB" w:rsidR="00EC0BE3" w:rsidRDefault="00EC0BE3" w:rsidP="00EC0B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41674" wp14:editId="6C283005">
                <wp:simplePos x="0" y="0"/>
                <wp:positionH relativeFrom="page">
                  <wp:posOffset>4986938</wp:posOffset>
                </wp:positionH>
                <wp:positionV relativeFrom="paragraph">
                  <wp:posOffset>-163697</wp:posOffset>
                </wp:positionV>
                <wp:extent cx="2151236" cy="330414"/>
                <wp:effectExtent l="0" t="0" r="2095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236" cy="3304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EAA85" w14:textId="77777777" w:rsidR="00EC0BE3" w:rsidRPr="00DD78D1" w:rsidRDefault="00EC0BE3" w:rsidP="00EC0BE3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1674" id="Rectángulo 5" o:spid="_x0000_s1026" style="position:absolute;left:0;text-align:left;margin-left:392.65pt;margin-top:-12.9pt;width:169.4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" fillcolor="#4472c4" strokecolor="#2f528f" strokeweight="1pt">
                <v:textbox>
                  <w:txbxContent>
                    <w:p w14:paraId="4F0EAA85" w14:textId="77777777" w:rsidR="00EC0BE3" w:rsidRPr="00DD78D1" w:rsidRDefault="00EC0BE3" w:rsidP="00EC0BE3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97C2F5" w14:textId="7EF631A1" w:rsidR="00EC0BE3" w:rsidRPr="00EC0BE3" w:rsidRDefault="00EC0BE3" w:rsidP="00EC0B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EC0BE3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1F1F30E9" w14:textId="77777777" w:rsidR="00EC0BE3" w:rsidRPr="00EC0BE3" w:rsidRDefault="00EC0BE3" w:rsidP="00EC0BE3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20"/>
          <w:u w:val="single"/>
          <w:lang w:val="it-IT" w:eastAsia="es-ES"/>
        </w:rPr>
      </w:pPr>
    </w:p>
    <w:p w14:paraId="0AA41086" w14:textId="77777777" w:rsidR="00EC0BE3" w:rsidRPr="00EC0BE3" w:rsidRDefault="00EC0BE3" w:rsidP="00EC0B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EC0BE3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CONVOCATORIA  PARA PROCESO DE CONTRATACION </w:t>
      </w:r>
    </w:p>
    <w:p w14:paraId="531A88CB" w14:textId="77777777" w:rsidR="00EC0BE3" w:rsidRPr="00EC0BE3" w:rsidRDefault="00EC0BE3" w:rsidP="00EC0B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EC0BE3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EC0BE3" w:rsidRPr="00EC0BE3" w14:paraId="3780C0B2" w14:textId="77777777" w:rsidTr="00D13339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BFEC2B7" w14:textId="77777777" w:rsidR="00EC0BE3" w:rsidRPr="00EC0BE3" w:rsidRDefault="00EC0BE3" w:rsidP="00EC0BE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  <w:t>DATOS DE LA CONTRATACIÓN</w:t>
            </w:r>
          </w:p>
        </w:tc>
      </w:tr>
      <w:tr w:rsidR="00EC0BE3" w:rsidRPr="00EC0BE3" w14:paraId="367628B6" w14:textId="77777777" w:rsidTr="00D13339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3AD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EC0BE3" w:rsidRPr="00EC0BE3" w14:paraId="3C9B64FC" w14:textId="77777777" w:rsidTr="00D13339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049E37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847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877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DAA3106" w14:textId="405C3228" w:rsidR="00EC0BE3" w:rsidRPr="00EC0BE3" w:rsidRDefault="00EC0BE3" w:rsidP="00EC0BE3">
            <w:pPr>
              <w:spacing w:after="0" w:line="240" w:lineRule="auto"/>
              <w:ind w:right="243"/>
              <w:rPr>
                <w:rFonts w:ascii="Verdana" w:eastAsia="Times New Roman" w:hAnsi="Verdana" w:cs="Arial"/>
                <w:b/>
                <w:sz w:val="14"/>
                <w:szCs w:val="14"/>
                <w:lang w:val="es-ES_tradnl" w:eastAsia="es-ES"/>
              </w:rPr>
            </w:pPr>
            <w:r w:rsidRPr="00EC0BE3">
              <w:rPr>
                <w:rFonts w:ascii="Verdana" w:eastAsia="Times New Roman" w:hAnsi="Verdana" w:cs="Arial"/>
                <w:b/>
                <w:sz w:val="14"/>
                <w:szCs w:val="14"/>
                <w:lang w:val="es-ES_tradnl" w:eastAsia="es-ES"/>
              </w:rPr>
              <w:t>PROYECTO DE VIVIENDA CUALITATIVA EN EL MUNICIPIO DE CARACOLLO– FASE (XXV) 2025 – ORURO (</w:t>
            </w:r>
            <w:r>
              <w:rPr>
                <w:rFonts w:ascii="Verdana" w:eastAsia="Times New Roman" w:hAnsi="Verdana" w:cs="Arial"/>
                <w:b/>
                <w:sz w:val="14"/>
                <w:szCs w:val="14"/>
                <w:lang w:val="es-ES_tradnl" w:eastAsia="es-ES"/>
              </w:rPr>
              <w:t>TERCERA</w:t>
            </w:r>
            <w:r w:rsidRPr="00EC0BE3">
              <w:rPr>
                <w:rFonts w:ascii="Verdana" w:eastAsia="Times New Roman" w:hAnsi="Verdana" w:cs="Arial"/>
                <w:b/>
                <w:sz w:val="14"/>
                <w:szCs w:val="14"/>
                <w:lang w:val="es-ES_tradnl" w:eastAsia="es-ES"/>
              </w:rPr>
              <w:t xml:space="preserve"> CONVOCATORIA)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7A2BF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30C6F981" w14:textId="77777777" w:rsidTr="00D13339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DEB18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BF7F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F6BC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5351E215" w14:textId="77777777" w:rsidTr="00D13339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E8A8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2D8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FDF1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1DC9F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AEV-OR-DC007/2025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AB4AC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4CC6C3D4" w14:textId="77777777" w:rsidTr="00D13339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B10EE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310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5FC8F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3D520D3" w14:textId="77777777" w:rsidTr="00D13339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3799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DDC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735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4A5968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49B4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4651C42" w14:textId="77777777" w:rsidTr="00D1333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FD38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1A8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13D9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578D5D26" w14:textId="77777777" w:rsidTr="00D1333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9C54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07B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945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8431BB" w14:textId="77777777" w:rsidR="00EC0BE3" w:rsidRPr="00EC0BE3" w:rsidRDefault="00EC0BE3" w:rsidP="00EC0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 Precio Referencial destinado al Objeto de Contratación es de Bs. 2.039.435,26 (Dos millones treinta y nueve mil cuatrocientos treinta y cinco 26/100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4BD41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2B6CFBB" w14:textId="77777777" w:rsidTr="00D13339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B6247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381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21B86" w14:textId="77777777" w:rsidR="00EC0BE3" w:rsidRPr="00EC0BE3" w:rsidRDefault="00EC0BE3" w:rsidP="00EC0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EC0BE3" w:rsidRPr="00EC0BE3" w14:paraId="24F72E05" w14:textId="77777777" w:rsidTr="00D1333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BE99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Plazo de Ejecución en 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0EB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0F79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4723F" w14:textId="77777777" w:rsidR="00EC0BE3" w:rsidRPr="00EC0BE3" w:rsidRDefault="00EC0BE3" w:rsidP="00EC0B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165 (ciento sesenta y cinco)</w:t>
            </w:r>
            <w:r w:rsidRPr="00EC0BE3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días calendario a partir de la fecha de la Orden de Proceder emitida por el Inspector del Proyecto. Considerando lo establecido en el </w:t>
            </w:r>
            <w:r w:rsidRPr="00EC0BE3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cronograma de plazos de la consultoría. El Plazo de ejecución de la consultoría y el cronograma de plazos para cada producto, </w:t>
            </w: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no </w:t>
            </w:r>
            <w:r w:rsidRPr="00EC0BE3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F93D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42FE2146" w14:textId="77777777" w:rsidTr="00D13339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D2EE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A38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C5D9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06E7F10" w14:textId="77777777" w:rsidTr="00D13339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F4A9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DD6C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4C27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FA5ECB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576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DEDF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5C7C9045" w14:textId="77777777" w:rsidTr="00D13339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D3EF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2FE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748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BBC89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C848C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D23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E5C6C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31602D4D" w14:textId="77777777" w:rsidTr="00D13339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79CA1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A61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169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FBEB3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0A9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AEA8EE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3924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13484CCF" w14:textId="77777777" w:rsidTr="00D1333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6A595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315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0221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963A8D5" w14:textId="77777777" w:rsidTr="00D1333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7581F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7C9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C8A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36744E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BE0F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02A9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F3808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53578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0F6A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374A6D70" w14:textId="77777777" w:rsidTr="00D13339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0BB62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8DC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93D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504835AF" w14:textId="77777777" w:rsidTr="00D13339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527BF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garantía requerida para la Garantía de Seriedad de 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9DDC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1BC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B27B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1F8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Boleta de Garantía / Garantía a Primer Requerimiento </w:t>
            </w:r>
          </w:p>
        </w:tc>
      </w:tr>
      <w:tr w:rsidR="00EC0BE3" w:rsidRPr="00EC0BE3" w14:paraId="45DF271B" w14:textId="77777777" w:rsidTr="00D13339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05FA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garantía requerida para la Garantía de Cumplimiento de 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264C8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21B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76B017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109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Boleta de Garantía / Garantía a Primer Requerimiento </w:t>
            </w:r>
          </w:p>
        </w:tc>
      </w:tr>
      <w:tr w:rsidR="00EC0BE3" w:rsidRPr="00EC0BE3" w14:paraId="324B6A43" w14:textId="77777777" w:rsidTr="00D13339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BFDC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Tipo de garantía requerida para la Garantía de Correcta Inversión de 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229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F0C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7E4BC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AF3C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Boleta de Garantía / Garantía a Primer Requerimiento </w:t>
            </w:r>
          </w:p>
        </w:tc>
      </w:tr>
      <w:tr w:rsidR="00EC0BE3" w:rsidRPr="00EC0BE3" w14:paraId="49DEA3F3" w14:textId="77777777" w:rsidTr="00D13339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86189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8C67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17C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BDE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136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3F1C2164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D92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074CDFF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del Organismo Financiador</w:t>
            </w:r>
          </w:p>
          <w:p w14:paraId="2B382FE4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03A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4F5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F05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5B809D45" w14:textId="77777777" w:rsidTr="00D13339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48E8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7E1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7F2F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179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32A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51F8C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B90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868B1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096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FC93E6F" w14:textId="77777777" w:rsidTr="00D13339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E57E0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1739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DC07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CADF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B447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F1BC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1C6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3C7E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17EC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3871ADD9" w14:textId="77777777" w:rsidTr="00D13339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CED42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6DB0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DA5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8F6E2FF" w14:textId="77777777" w:rsidTr="00D1333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C274109" w14:textId="77777777" w:rsidR="00EC0BE3" w:rsidRPr="00EC0BE3" w:rsidRDefault="00EC0BE3" w:rsidP="00EC0B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  <w:t>DATOS</w:t>
            </w: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GENERALES DE LA AEVIVIENDA</w:t>
            </w:r>
          </w:p>
        </w:tc>
      </w:tr>
      <w:tr w:rsidR="00EC0BE3" w:rsidRPr="00EC0BE3" w14:paraId="7AAFE1BF" w14:textId="77777777" w:rsidTr="00D13339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EF355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BB2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E892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4794C280" w14:textId="77777777" w:rsidTr="00D1333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45B04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816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74CA79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884213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B9CA2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18D24F7E" w14:textId="77777777" w:rsidTr="00D13339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68590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Domicilio</w:t>
            </w:r>
          </w:p>
          <w:p w14:paraId="7C6EAFB7" w14:textId="77777777" w:rsidR="00EC0BE3" w:rsidRPr="00EC0BE3" w:rsidRDefault="00EC0BE3" w:rsidP="00EC0BE3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57E77B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3804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9E599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C0AD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1791F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0970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E5EED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C8836" w14:textId="77777777" w:rsidR="00EC0BE3" w:rsidRPr="00EC0BE3" w:rsidRDefault="00EC0BE3" w:rsidP="00EC0B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</w:tr>
      <w:tr w:rsidR="00EC0BE3" w:rsidRPr="00EC0BE3" w14:paraId="1F3FA461" w14:textId="77777777" w:rsidTr="00D13339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06060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E2747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F5B7E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9D862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2FEFC4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0E0034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2AA81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7FC5CA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38FC8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3186CB49" w14:textId="77777777" w:rsidTr="00D1333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1E3F8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38CEA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1D575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70AD0556" w14:textId="77777777" w:rsidTr="00D13339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18AEF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6ABBD6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D01D1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D8B5EA7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BB218E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4032C37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3F579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4A64AD4F" w14:textId="77777777" w:rsidTr="00D1333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2A10A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8CC9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42B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6F5709C6" w14:textId="77777777" w:rsidTr="00D13339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3599934" w14:textId="77777777" w:rsidR="00EC0BE3" w:rsidRPr="00EC0BE3" w:rsidRDefault="00EC0BE3" w:rsidP="00EC0B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eastAsia="es-ES"/>
              </w:rPr>
              <w:t>PERSONAL</w:t>
            </w: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DE LA ENTIDAD</w:t>
            </w:r>
          </w:p>
        </w:tc>
      </w:tr>
      <w:tr w:rsidR="00EC0BE3" w:rsidRPr="00EC0BE3" w14:paraId="0619F4DD" w14:textId="77777777" w:rsidTr="00D13339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EDF5F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35D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9B24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EC0BE3" w:rsidRPr="00EC0BE3" w14:paraId="6BE42CDF" w14:textId="77777777" w:rsidTr="00D1333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D3814D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43798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AD2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01FA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A76B9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96E2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901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E099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19914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2A5DD7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F0F8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159BF3AB" w14:textId="77777777" w:rsidTr="00D1333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9A5E00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4EA8F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7518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7EAEB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23936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59C16D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E799F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6C8886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8"/>
                <w:lang w:eastAsia="es-ES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E6C9F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59F7F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B71D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4AFB0FF9" w14:textId="77777777" w:rsidTr="00D1333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DFAC6F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6D27A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555FB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058D9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D4E6E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6A46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D15F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FD6A8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ABA87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2C289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ADAE0D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EC0BE3" w:rsidRPr="00EC0BE3" w14:paraId="08AADE33" w14:textId="77777777" w:rsidTr="00D1333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A0A8D6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9EA5D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0DCB6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FED5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FDC9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BDA3F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7BC74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8EC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40E1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6D440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67DF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721A0307" w14:textId="77777777" w:rsidTr="00D1333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1AF4DD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08DD1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D41FF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9C0E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9717F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D3F558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8138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90E9F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BB79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EEB0E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DIRECTOR DEPARTAMENTAL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51C7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21483146" w14:textId="77777777" w:rsidTr="00D1333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AF3052C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A5CE7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ABD64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09D5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1D25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E966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C44CE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881CE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8961F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41EBE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EC460D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ES"/>
              </w:rPr>
            </w:pPr>
          </w:p>
        </w:tc>
      </w:tr>
      <w:tr w:rsidR="00EC0BE3" w:rsidRPr="00EC0BE3" w14:paraId="7B71BF95" w14:textId="77777777" w:rsidTr="00D1333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970805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B8D7E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0074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3BC81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83E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8AD28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7A8C1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1CA0E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16209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7AE32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s-ES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896E6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29972D54" w14:textId="77777777" w:rsidTr="00D1333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FA2A6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FAD53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8F5AA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852A3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04C74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71CFE4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117D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3BC3C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D1CC9C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33C1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RESPONSABLE DE GESTIÓN DE PROYECTOS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3FEE9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39E06E90" w14:textId="77777777" w:rsidTr="00EC0BE3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2AC96" w14:textId="77777777" w:rsidR="00EC0BE3" w:rsidRPr="00EC0BE3" w:rsidRDefault="00EC0BE3" w:rsidP="00EC0B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3AB6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22FE5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82F48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7EB414B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34D62D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0966D2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BA6465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AA7C4A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6EF7A0" w14:textId="77777777" w:rsidR="00EC0BE3" w:rsidRPr="00EC0BE3" w:rsidRDefault="00EC0BE3" w:rsidP="00EC0B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9FAD" w14:textId="77777777" w:rsidR="00EC0BE3" w:rsidRPr="00EC0BE3" w:rsidRDefault="00EC0BE3" w:rsidP="00EC0BE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71FE656C" w14:textId="77777777" w:rsidR="00EC0BE3" w:rsidRPr="00EC0BE3" w:rsidRDefault="00EC0BE3" w:rsidP="00EC0BE3">
      <w:pPr>
        <w:spacing w:after="0" w:line="240" w:lineRule="auto"/>
        <w:rPr>
          <w:rFonts w:ascii="Verdana" w:eastAsia="Times New Roman" w:hAnsi="Verdana" w:cs="Times New Roman"/>
          <w:sz w:val="10"/>
          <w:szCs w:val="10"/>
          <w:lang w:val="es-ES" w:eastAsia="es-ES"/>
        </w:rPr>
      </w:pPr>
    </w:p>
    <w:p w14:paraId="4785DBA4" w14:textId="77777777" w:rsidR="00EC0BE3" w:rsidRPr="00EC0BE3" w:rsidRDefault="00EC0BE3" w:rsidP="00EC0BE3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</w:p>
    <w:p w14:paraId="754802B5" w14:textId="77777777" w:rsidR="00EC0BE3" w:rsidRPr="00EC0BE3" w:rsidRDefault="00EC0BE3" w:rsidP="00EC0BE3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</w:p>
    <w:p w14:paraId="669CDBAD" w14:textId="77777777" w:rsidR="00EC0BE3" w:rsidRPr="00EC0BE3" w:rsidRDefault="00EC0BE3" w:rsidP="00EC0BE3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 w:eastAsia="es-ES"/>
        </w:rPr>
      </w:pPr>
    </w:p>
    <w:p w14:paraId="2AA47ADA" w14:textId="77777777" w:rsidR="00EC0BE3" w:rsidRPr="00EC0BE3" w:rsidRDefault="00EC0BE3" w:rsidP="00EC0BE3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EC0BE3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EC0BE3" w:rsidRPr="00EC0BE3" w14:paraId="2ADBEDD5" w14:textId="77777777" w:rsidTr="00EC0BE3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A1D30"/>
            <w:noWrap/>
            <w:tcMar>
              <w:left w:w="0" w:type="dxa"/>
              <w:right w:w="0" w:type="dxa"/>
            </w:tcMar>
            <w:vAlign w:val="center"/>
          </w:tcPr>
          <w:p w14:paraId="0309D27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CRONOGRAMA DE PLAZOS</w:t>
            </w:r>
          </w:p>
        </w:tc>
      </w:tr>
      <w:tr w:rsidR="00EC0BE3" w:rsidRPr="00EC0BE3" w14:paraId="7AC29CD2" w14:textId="77777777" w:rsidTr="00EC0BE3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noWrap/>
            <w:tcMar>
              <w:left w:w="0" w:type="dxa"/>
              <w:right w:w="0" w:type="dxa"/>
            </w:tcMar>
            <w:vAlign w:val="center"/>
          </w:tcPr>
          <w:p w14:paraId="523FCC9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tcMar>
              <w:left w:w="0" w:type="dxa"/>
              <w:right w:w="0" w:type="dxa"/>
            </w:tcMar>
            <w:vAlign w:val="center"/>
          </w:tcPr>
          <w:p w14:paraId="7499716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vAlign w:val="center"/>
          </w:tcPr>
          <w:p w14:paraId="3DA0A2D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1E4F5"/>
            <w:vAlign w:val="center"/>
          </w:tcPr>
          <w:p w14:paraId="5693AF8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 xml:space="preserve">LUGAR </w:t>
            </w:r>
          </w:p>
        </w:tc>
      </w:tr>
      <w:tr w:rsidR="00EC0BE3" w:rsidRPr="00EC0BE3" w14:paraId="5562371B" w14:textId="77777777" w:rsidTr="00EC0BE3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07140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763F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Publicación en la página web de la AEVIVIENDA.</w:t>
            </w: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319B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EDF5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B069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89D9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197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532D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B391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A9236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02BA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70AE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B92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D061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CECDA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3ABA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CDCDF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4B241BA1" w14:textId="77777777" w:rsidTr="00EC0BE3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E8F0E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6ED5E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13F7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05BD4AD9" w14:textId="1F38BAE4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0F4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6708D62" w14:textId="1E5ECA70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CB9F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02A7695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0E6F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28E8E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8A4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3E37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B004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5D99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A3CC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3A6A182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47B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74D2C018" w14:textId="77777777" w:rsidTr="00EC0BE3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44D08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0060C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8D595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8DDB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3BB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51EC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B0BB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E424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177D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FF32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CF52D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8F25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F7D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430C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0BF1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01CB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B1B65C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BC14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7E11CFD7" w14:textId="77777777" w:rsidTr="00D13339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2049D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BE618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135E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D336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225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791D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1BE7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B64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1432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9A04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5D83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3D64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0FD2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599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4246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85054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8D67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B8E40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32410753" w14:textId="77777777" w:rsidTr="00D13339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F546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34EF0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C26E3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B97F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947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2F2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8469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9699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E7E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41E9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5B3D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0E8B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BA0F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A4B2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826FC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07509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B209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50E578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54966ACE" w14:textId="77777777" w:rsidTr="00D1333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C2CBD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335B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0D7A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D9BD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FC13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3895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78CF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8B85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4300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266C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D1CD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8EB7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E931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CD4A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7170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A89B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C2BB4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46564F47" w14:textId="77777777" w:rsidTr="00EC0BE3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8C318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55204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4E10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9FA503F" w14:textId="29EB2E9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14:paraId="32E544E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91E8E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89FBCB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318263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07F662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27F7D6E" w14:textId="02ADABB6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B977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1EE740C" w14:textId="12BC284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  <w:p w14:paraId="53E6A33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2111B7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7556DEC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AD1D2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C446F7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874B2DE" w14:textId="4FFF7C75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FEE6E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40ED409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  <w:p w14:paraId="68D32FA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8D7005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B35D79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B9B78B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673EB2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811717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9C4F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45BAB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5195599" w14:textId="7280D330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09</w:t>
            </w:r>
          </w:p>
          <w:p w14:paraId="47F5BB4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91F685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4F1C21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9B0D8C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207A43D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0D8A0D6A" w14:textId="6CEAFD2E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161B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57E8AE2" w14:textId="5F0D102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  <w:p w14:paraId="12A3056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312F94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59F2608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426EE4C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334C75A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  <w:p w14:paraId="174B223A" w14:textId="2954BE23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CBD4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5F4B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FAA7CA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  <w:lang w:eastAsia="es-ES"/>
              </w:rPr>
              <w:t>PRESENTACION:</w:t>
            </w:r>
          </w:p>
          <w:p w14:paraId="4A7D00E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Calle Cochabamba No. 151 entre Velasco Galvarro y 6 de </w:t>
            </w:r>
            <w:proofErr w:type="gramStart"/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Agosto</w:t>
            </w:r>
            <w:proofErr w:type="gramEnd"/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14:paraId="3897E5C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APERTURA:</w:t>
            </w:r>
          </w:p>
          <w:p w14:paraId="36579B1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Calle Cochabamba No. 151 entre Velasco Galvarro y 6 de </w:t>
            </w:r>
            <w:proofErr w:type="gramStart"/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Agosto</w:t>
            </w:r>
            <w:proofErr w:type="gramEnd"/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por medio del siguiente enlace:</w:t>
            </w:r>
          </w:p>
          <w:p w14:paraId="59E50B2E" w14:textId="0BBF2CC4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ES"/>
              </w:rPr>
            </w:pPr>
            <w:hyperlink r:id="rId8" w:history="1">
              <w:r w:rsidRPr="00093AED">
                <w:rPr>
                  <w:rStyle w:val="Hipervnculo"/>
                </w:rPr>
                <w:t>https://meet.google.com/uuh-wwbr-fim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AD76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149587F0" w14:textId="77777777" w:rsidTr="00D1333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C2DD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E82D4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1F083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8A072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07A3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7A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79B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46D7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793F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3631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0E0BD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98C8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FF05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9AA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011EA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01139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8EFB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F1A00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1832BE24" w14:textId="77777777" w:rsidTr="00D1333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CAFA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C16C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29A1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E87C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B96D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67CC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29B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557D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8E76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2D2C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E07F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58F5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BDF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BAF6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3D42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E098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E30261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4209DC5" w14:textId="77777777" w:rsidTr="00EC0BE3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B526F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A3F0C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8B44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43089AD3" w14:textId="1C1CF1DB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86FB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765377DA" w14:textId="7B5ABC2E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9F05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2F6F78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2C47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B8F66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BFE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3C3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4141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04A77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8DDD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34CA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1FC04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F9099A7" w14:textId="77777777" w:rsidTr="00D13339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513B9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683CC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F0F3E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CA2C6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4CF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5B33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9DE0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7E5E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C62B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46B2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EFEBD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AEA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734E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566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D228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36E7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8CA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D5F6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0D8B2BF4" w14:textId="77777777" w:rsidTr="00D13339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362D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40E1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2DCB2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814A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D10F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022A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3B7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BD3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3D78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C002C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750A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FD2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82C6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CAC4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A34D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675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EECB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EC0BE3" w:rsidRPr="00EC0BE3" w14:paraId="2950D759" w14:textId="77777777" w:rsidTr="00D1333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21E77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B9801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3031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46F3" w14:textId="00511280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0979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685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F41F2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49E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DC6C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FA72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058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9A48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518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74BA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E908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63E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67F5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15A5312" w14:textId="77777777" w:rsidTr="00D1333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622C8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52FD8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D5E12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AF08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A4BB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F82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E01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47A4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2A83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BB297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32362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58A4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5D00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9A1E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44E0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2C7E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B9C7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0E803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75C38F51" w14:textId="77777777" w:rsidTr="00D1333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181C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8E8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46C3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8A5F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2E33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3BEE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04CE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4479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A37E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DE810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92F5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A7DE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D5B4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310D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BA4A3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F1E9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0465D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7E01853B" w14:textId="77777777" w:rsidTr="00EC0BE3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5E08B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80484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1E7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73898EC" w14:textId="38DC0A78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</w:t>
            </w: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64B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1DD75ED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B42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7D4D41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88E3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0D44EA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DA873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81BF9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A0CF4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13C266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9972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47ADC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EE338A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194C20DA" w14:textId="77777777" w:rsidTr="00D13339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61207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27752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5758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0C9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2BDB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4DA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C59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3E1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E4C8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68A808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2933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57CD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32D3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B043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D1B9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7CAC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6A9E6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7B89F2A2" w14:textId="77777777" w:rsidTr="00D1333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5100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95C02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F9748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F9440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9AB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6AC8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CB0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A9B7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035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9274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B3ABC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B50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891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BA6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3D29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2F9B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D6C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23413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41FEF0F9" w14:textId="77777777" w:rsidTr="00D1333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2E2344" w14:textId="77777777" w:rsidR="00EC0BE3" w:rsidRPr="00EC0BE3" w:rsidRDefault="00EC0BE3" w:rsidP="00EC0BE3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BCFA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92AE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0C55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EEB5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6B7C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307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43EC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B08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5833C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66CB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5C78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55DF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29C3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0529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0A9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3F507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003C5753" w14:textId="77777777" w:rsidTr="00EC0BE3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6F511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573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BAE1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9E1B603" w14:textId="2E598768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08A4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6C94881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51E0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5CE371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3E51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9642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EA5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4760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0B86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9EC9F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B6E97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40D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EE54E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1C33163A" w14:textId="77777777" w:rsidTr="00D1333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EEB51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A6E89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359C8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3DA2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54A4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A1D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1A93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4E46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9D0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3422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4D7F4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887C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CE37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EF25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B4EB7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B9527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CDE0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FF24C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EC0BE3" w:rsidRPr="00EC0BE3" w14:paraId="2FC942CD" w14:textId="77777777" w:rsidTr="00D1333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E8756D" w14:textId="77777777" w:rsidR="00EC0BE3" w:rsidRPr="00EC0BE3" w:rsidRDefault="00EC0BE3" w:rsidP="00EC0BE3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DC5F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F856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D3B2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3EBC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87D7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13D94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43553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  <w:r w:rsidRPr="00EC0BE3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E93D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9A34B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4036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35A7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3F9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C011C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C38D4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FAB2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266A4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3EDD99DE" w14:textId="77777777" w:rsidTr="00EC0BE3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7146DB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C2DF8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05044B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3B82A66F" w14:textId="33BE5664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7CD7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5DD1F93D" w14:textId="625CEFE6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37D0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</w:tcPr>
          <w:p w14:paraId="2CF0C75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C0BE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C453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875C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AED2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87178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D7F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A201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2E605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28361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E70CA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0BE3" w:rsidRPr="00EC0BE3" w14:paraId="60AE7DCE" w14:textId="77777777" w:rsidTr="00D1333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664B7C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EA6CB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5956C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6340C0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B7D69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B0850D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ECF28E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21F939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62A5B2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B7B0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2B7B76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2C0F05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912A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5D506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37BE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1534FF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9ED9A7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10AC4A" w14:textId="77777777" w:rsidR="00EC0BE3" w:rsidRPr="00EC0BE3" w:rsidRDefault="00EC0BE3" w:rsidP="00EC0BE3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14:paraId="211D2978" w14:textId="77777777" w:rsidR="00EC0BE3" w:rsidRPr="00EC0BE3" w:rsidRDefault="00EC0BE3" w:rsidP="00EC0BE3">
      <w:pPr>
        <w:spacing w:after="0" w:line="240" w:lineRule="auto"/>
        <w:rPr>
          <w:rFonts w:ascii="Arial" w:eastAsia="Times New Roman" w:hAnsi="Arial" w:cs="Arial"/>
          <w:color w:val="0000FF"/>
          <w:sz w:val="16"/>
          <w:szCs w:val="16"/>
          <w:lang w:val="es-ES" w:eastAsia="es-ES"/>
        </w:rPr>
      </w:pPr>
    </w:p>
    <w:p w14:paraId="76CCAE11" w14:textId="77777777" w:rsidR="00EC0BE3" w:rsidRPr="00EC0BE3" w:rsidRDefault="00EC0BE3" w:rsidP="00EC0BE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color w:val="0000FF"/>
          <w:sz w:val="18"/>
          <w:szCs w:val="18"/>
          <w:lang w:val="es-ES"/>
        </w:rPr>
      </w:pPr>
      <w:r w:rsidRPr="00EC0BE3">
        <w:rPr>
          <w:rFonts w:ascii="Verdana" w:eastAsia="Times New Roman" w:hAnsi="Verdana" w:cs="Arial"/>
          <w:color w:val="0000FF"/>
          <w:sz w:val="18"/>
          <w:szCs w:val="18"/>
          <w:lang w:val="es-ES"/>
        </w:rPr>
        <w:t>Todos los plazos son de cumplimiento obligatorio.</w:t>
      </w:r>
    </w:p>
    <w:p w14:paraId="253EBB56" w14:textId="77777777" w:rsidR="00EC0BE3" w:rsidRPr="00EC0BE3" w:rsidRDefault="00EC0BE3" w:rsidP="00EC0BE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EC0BE3">
        <w:rPr>
          <w:rFonts w:ascii="Verdana" w:eastAsia="Times New Roman" w:hAnsi="Verdana" w:cs="Arial"/>
          <w:color w:val="0000FF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72A5A124" w14:textId="77777777" w:rsidR="00EC0BE3" w:rsidRPr="00EC0BE3" w:rsidRDefault="00EC0BE3" w:rsidP="00EC0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AB95" w14:textId="77777777" w:rsidR="0095242B" w:rsidRDefault="0095242B">
      <w:pPr>
        <w:spacing w:line="240" w:lineRule="auto"/>
      </w:pPr>
      <w:r>
        <w:separator/>
      </w:r>
    </w:p>
  </w:endnote>
  <w:endnote w:type="continuationSeparator" w:id="0">
    <w:p w14:paraId="0DD93D97" w14:textId="77777777" w:rsidR="0095242B" w:rsidRDefault="009524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C3175" w14:textId="77777777" w:rsidR="0095242B" w:rsidRDefault="0095242B">
      <w:pPr>
        <w:spacing w:after="0"/>
      </w:pPr>
      <w:r>
        <w:separator/>
      </w:r>
    </w:p>
  </w:footnote>
  <w:footnote w:type="continuationSeparator" w:id="0">
    <w:p w14:paraId="0CE0285C" w14:textId="77777777" w:rsidR="0095242B" w:rsidRDefault="009524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915896">
    <w:abstractNumId w:val="0"/>
  </w:num>
  <w:num w:numId="2" w16cid:durableId="1785032531">
    <w:abstractNumId w:val="2"/>
  </w:num>
  <w:num w:numId="3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B744E"/>
    <w:rsid w:val="0031560E"/>
    <w:rsid w:val="004327E6"/>
    <w:rsid w:val="004874E7"/>
    <w:rsid w:val="0095242B"/>
    <w:rsid w:val="009C2C19"/>
    <w:rsid w:val="00A27F73"/>
    <w:rsid w:val="00A3702E"/>
    <w:rsid w:val="00A66FC1"/>
    <w:rsid w:val="00AB58B2"/>
    <w:rsid w:val="00B748C0"/>
    <w:rsid w:val="00D13214"/>
    <w:rsid w:val="00E423F7"/>
    <w:rsid w:val="00EC0BE3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EC0B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uh-wwbr-fi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712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2025-04-01T15:53:00Z</cp:lastPrinted>
  <dcterms:created xsi:type="dcterms:W3CDTF">2025-04-01T15:55:00Z</dcterms:created>
  <dcterms:modified xsi:type="dcterms:W3CDTF">2025-04-01T15:55:00Z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