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B23" w:rsidRPr="007D5B23" w:rsidRDefault="007D5B23" w:rsidP="007D5B23">
      <w:pPr>
        <w:pStyle w:val="Ttulo1"/>
        <w:widowControl w:val="0"/>
        <w:spacing w:before="0" w:after="0"/>
        <w:ind w:left="360"/>
        <w:rPr>
          <w:rFonts w:ascii="Verdana" w:hAnsi="Verdana"/>
          <w:sz w:val="36"/>
        </w:rPr>
      </w:pPr>
      <w:r w:rsidRPr="007D5B23">
        <w:rPr>
          <w:rFonts w:ascii="Verdana" w:hAnsi="Verdana"/>
          <w:sz w:val="36"/>
        </w:rPr>
        <w:t>Convocatoria</w:t>
      </w:r>
    </w:p>
    <w:p w:rsidR="007D5B23" w:rsidRPr="00715F6E" w:rsidRDefault="007D5B23" w:rsidP="007D5B23">
      <w:pPr>
        <w:pStyle w:val="Ttulo1"/>
        <w:widowControl w:val="0"/>
        <w:spacing w:before="0" w:after="0"/>
        <w:ind w:left="360"/>
        <w:jc w:val="both"/>
        <w:rPr>
          <w:rFonts w:ascii="Verdana" w:hAnsi="Verdana"/>
          <w:sz w:val="18"/>
        </w:rPr>
      </w:pPr>
    </w:p>
    <w:tbl>
      <w:tblPr>
        <w:tblStyle w:val="Tablaconcuadrcula"/>
        <w:tblW w:w="4824" w:type="pct"/>
        <w:tblInd w:w="108" w:type="dxa"/>
        <w:tblLook w:val="04A0" w:firstRow="1" w:lastRow="0" w:firstColumn="1" w:lastColumn="0" w:noHBand="0" w:noVBand="1"/>
      </w:tblPr>
      <w:tblGrid>
        <w:gridCol w:w="3432"/>
        <w:gridCol w:w="5085"/>
      </w:tblGrid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Objeto de la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F256C8" w:rsidRDefault="007D5B23" w:rsidP="006D04EF">
            <w:pPr>
              <w:rPr>
                <w:color w:val="0000FF"/>
                <w:sz w:val="18"/>
                <w:szCs w:val="18"/>
              </w:rPr>
            </w:pPr>
            <w:r w:rsidRPr="00F256C8">
              <w:rPr>
                <w:b/>
                <w:color w:val="0000FF"/>
                <w:sz w:val="18"/>
                <w:szCs w:val="18"/>
                <w:lang w:val="es-ES_tradnl"/>
              </w:rPr>
              <w:t>INSPECTORÍA PARA EL PROYECTO DE VIVIENDA CUALITATIVA EN EL MUNICIPIO DE PUERTO VILLARROEL -FASE(XXIV) 2024- COCHABAMBA</w:t>
            </w:r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Código de Proceso de Contratación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F256C8" w:rsidRDefault="007D5B23" w:rsidP="006D04EF">
            <w:pPr>
              <w:rPr>
                <w:color w:val="0000FF"/>
                <w:sz w:val="18"/>
                <w:szCs w:val="18"/>
              </w:rPr>
            </w:pPr>
            <w:r w:rsidRPr="00F256C8">
              <w:rPr>
                <w:rFonts w:eastAsia="Calibri"/>
                <w:b/>
                <w:bCs/>
                <w:color w:val="0000FF"/>
                <w:sz w:val="18"/>
                <w:szCs w:val="18"/>
              </w:rPr>
              <w:t>AEV/DD.CBBA/CD/Nº058/2025 (1ra Convocatoria)</w:t>
            </w:r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Forma de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F256C8" w:rsidRDefault="007D5B23" w:rsidP="006D04EF">
            <w:pPr>
              <w:rPr>
                <w:bCs/>
                <w:sz w:val="18"/>
                <w:szCs w:val="18"/>
              </w:rPr>
            </w:pPr>
            <w:r w:rsidRPr="00F256C8">
              <w:rPr>
                <w:bCs/>
                <w:sz w:val="18"/>
                <w:szCs w:val="18"/>
              </w:rPr>
              <w:t>Por el total</w:t>
            </w:r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Método de Selección y Adjudicación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F256C8" w:rsidRDefault="007D5B23" w:rsidP="006D04EF">
            <w:pPr>
              <w:rPr>
                <w:bCs/>
                <w:sz w:val="18"/>
                <w:szCs w:val="18"/>
              </w:rPr>
            </w:pPr>
            <w:r w:rsidRPr="00F256C8">
              <w:rPr>
                <w:bCs/>
                <w:sz w:val="18"/>
                <w:szCs w:val="18"/>
              </w:rPr>
              <w:t>Presupuesto Fijo</w:t>
            </w:r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Precio Referencial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F256C8" w:rsidRDefault="007D5B23" w:rsidP="006D04EF">
            <w:pPr>
              <w:tabs>
                <w:tab w:val="num" w:pos="360"/>
                <w:tab w:val="num" w:pos="1260"/>
              </w:tabs>
              <w:jc w:val="both"/>
              <w:rPr>
                <w:b/>
                <w:color w:val="FF0000"/>
                <w:sz w:val="18"/>
                <w:szCs w:val="18"/>
                <w:lang w:val="es-ES_tradnl"/>
              </w:rPr>
            </w:pPr>
            <w:r w:rsidRPr="00F256C8">
              <w:rPr>
                <w:b/>
                <w:sz w:val="18"/>
                <w:szCs w:val="18"/>
                <w:lang w:val="es-ES_tradnl"/>
              </w:rPr>
              <w:t>Bs. 89</w:t>
            </w:r>
            <w:r w:rsidR="00E1339F">
              <w:rPr>
                <w:b/>
                <w:sz w:val="18"/>
                <w:szCs w:val="18"/>
                <w:lang w:val="es-ES_tradnl"/>
              </w:rPr>
              <w:t>.</w:t>
            </w:r>
            <w:r w:rsidRPr="00F256C8">
              <w:rPr>
                <w:b/>
                <w:sz w:val="18"/>
                <w:szCs w:val="18"/>
                <w:lang w:val="es-ES_tradnl"/>
              </w:rPr>
              <w:t>590,35 (Ochenta y nueve mil quinientos noventa 35/100 bolivianos).</w:t>
            </w:r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Garantía de Cumplimiento de Contrato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B9599F" w:rsidRDefault="007D5B23" w:rsidP="006D04EF">
            <w:pPr>
              <w:rPr>
                <w:b/>
                <w:bCs/>
                <w:sz w:val="20"/>
                <w:szCs w:val="20"/>
              </w:rPr>
            </w:pPr>
            <w:r>
              <w:rPr>
                <w:rFonts w:cs="Tahoma"/>
                <w:color w:val="3333CC"/>
                <w:sz w:val="18"/>
                <w:szCs w:val="18"/>
                <w:lang w:val="es-ES_tradnl" w:eastAsia="es-BO"/>
              </w:rPr>
              <w:t>El proponente adjudicado presentará una garantía de cumplimiento de contrato</w:t>
            </w:r>
            <w:r>
              <w:rPr>
                <w:rFonts w:cs="Tahoma"/>
                <w:b/>
                <w:bCs/>
                <w:color w:val="3333CC"/>
                <w:sz w:val="18"/>
                <w:szCs w:val="18"/>
                <w:lang w:val="es-ES_tradnl" w:eastAsia="es-BO"/>
              </w:rPr>
              <w:t xml:space="preserve"> (Boleta de Garantía/Garantía a Primer Requerimiento) </w:t>
            </w:r>
            <w:r>
              <w:rPr>
                <w:rFonts w:cs="Tahoma"/>
                <w:color w:val="3333CC"/>
                <w:sz w:val="18"/>
                <w:szCs w:val="18"/>
                <w:lang w:val="es-ES_tradnl" w:eastAsia="es-BO"/>
              </w:rPr>
              <w:t>o solicitará la retención del 7 % de los pagos parciales como garantía de cumplimiento de contrato.</w:t>
            </w:r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Encargado de atender consultas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985006" w:rsidRDefault="007D5B23" w:rsidP="006D04EF">
            <w:pPr>
              <w:rPr>
                <w:sz w:val="20"/>
                <w:szCs w:val="20"/>
              </w:rPr>
            </w:pPr>
            <w:r>
              <w:t xml:space="preserve">Rudy Valentín Veliz </w:t>
            </w:r>
            <w:proofErr w:type="spellStart"/>
            <w:r>
              <w:t>Ajata</w:t>
            </w:r>
            <w:proofErr w:type="spellEnd"/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Teléfono</w:t>
            </w:r>
          </w:p>
        </w:tc>
        <w:tc>
          <w:tcPr>
            <w:tcW w:w="2985" w:type="pct"/>
            <w:shd w:val="clear" w:color="auto" w:fill="D9E2F3" w:themeFill="accent1" w:themeFillTint="33"/>
            <w:vAlign w:val="center"/>
          </w:tcPr>
          <w:p w:rsidR="007D5B23" w:rsidRPr="002C2893" w:rsidRDefault="007D5B23" w:rsidP="006D04EF">
            <w:pPr>
              <w:rPr>
                <w:sz w:val="18"/>
              </w:rPr>
            </w:pPr>
            <w:r>
              <w:rPr>
                <w:sz w:val="18"/>
              </w:rPr>
              <w:t>44124032</w:t>
            </w:r>
          </w:p>
        </w:tc>
      </w:tr>
      <w:tr w:rsidR="007D5B23" w:rsidRPr="002C2893" w:rsidTr="006D04EF">
        <w:trPr>
          <w:trHeight w:val="283"/>
        </w:trPr>
        <w:tc>
          <w:tcPr>
            <w:tcW w:w="2015" w:type="pct"/>
            <w:vAlign w:val="center"/>
          </w:tcPr>
          <w:p w:rsidR="007D5B23" w:rsidRPr="002A0F67" w:rsidRDefault="007D5B23" w:rsidP="006D04EF">
            <w:pPr>
              <w:jc w:val="right"/>
              <w:rPr>
                <w:b/>
                <w:bCs/>
                <w:sz w:val="18"/>
              </w:rPr>
            </w:pPr>
            <w:r w:rsidRPr="002A0F67">
              <w:rPr>
                <w:b/>
                <w:bCs/>
                <w:sz w:val="18"/>
              </w:rPr>
              <w:t>Correo Electrónico para consultas</w:t>
            </w:r>
          </w:p>
        </w:tc>
        <w:tc>
          <w:tcPr>
            <w:tcW w:w="2985" w:type="pct"/>
            <w:shd w:val="clear" w:color="auto" w:fill="D9E2F3" w:themeFill="accent1" w:themeFillTint="33"/>
          </w:tcPr>
          <w:p w:rsidR="007D5B23" w:rsidRPr="002C2893" w:rsidRDefault="007D5B23" w:rsidP="006D04EF">
            <w:pPr>
              <w:rPr>
                <w:sz w:val="18"/>
              </w:rPr>
            </w:pPr>
            <w:r w:rsidRPr="000D6832">
              <w:rPr>
                <w:b/>
                <w:color w:val="000000" w:themeColor="text1"/>
                <w:sz w:val="18"/>
                <w:szCs w:val="18"/>
              </w:rPr>
              <w:t xml:space="preserve"> </w:t>
            </w:r>
            <w:hyperlink r:id="rId8" w:history="1">
              <w:r>
                <w:rPr>
                  <w:rStyle w:val="Hipervnculo"/>
                  <w:b/>
                </w:rPr>
                <w:t>rudy.veliz</w:t>
              </w:r>
              <w:r>
                <w:rPr>
                  <w:rStyle w:val="Hipervnculo"/>
                  <w:rFonts w:ascii="Arial Black" w:hAnsi="Arial Black"/>
                  <w:b/>
                </w:rPr>
                <w:t>@aevivienda.gob.bo</w:t>
              </w:r>
            </w:hyperlink>
          </w:p>
        </w:tc>
      </w:tr>
    </w:tbl>
    <w:tbl>
      <w:tblPr>
        <w:tblW w:w="4929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258"/>
        <w:gridCol w:w="122"/>
        <w:gridCol w:w="120"/>
        <w:gridCol w:w="359"/>
        <w:gridCol w:w="120"/>
        <w:gridCol w:w="379"/>
        <w:gridCol w:w="120"/>
        <w:gridCol w:w="604"/>
        <w:gridCol w:w="120"/>
        <w:gridCol w:w="120"/>
        <w:gridCol w:w="359"/>
        <w:gridCol w:w="120"/>
        <w:gridCol w:w="359"/>
        <w:gridCol w:w="120"/>
        <w:gridCol w:w="120"/>
        <w:gridCol w:w="2303"/>
      </w:tblGrid>
      <w:tr w:rsidR="007D5B23" w:rsidRPr="00E169D4" w:rsidTr="006D04EF">
        <w:trPr>
          <w:trHeight w:val="20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900129" w:rsidRDefault="007D5B23" w:rsidP="006D04EF">
            <w:pPr>
              <w:adjustRightInd w:val="0"/>
              <w:snapToGrid w:val="0"/>
              <w:jc w:val="center"/>
              <w:rPr>
                <w:i/>
                <w:sz w:val="2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2210C9">
              <w:rPr>
                <w:lang w:val="es-BO"/>
              </w:rPr>
              <w:t xml:space="preserve">Publicación </w:t>
            </w:r>
            <w:r>
              <w:rPr>
                <w:lang w:val="es-BO"/>
              </w:rPr>
              <w:t>/ Invitación</w:t>
            </w:r>
          </w:p>
        </w:tc>
        <w:tc>
          <w:tcPr>
            <w:tcW w:w="68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CE57DF" w:rsidRDefault="007D5B23" w:rsidP="006D04EF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CE57DF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CE57DF" w:rsidRDefault="007D5B23" w:rsidP="006D04EF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Presentación y Apertura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Default="007D5B23" w:rsidP="00A56E22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</w:t>
            </w:r>
            <w:r w:rsidR="00A56E22">
              <w:rPr>
                <w:lang w:val="es-BO"/>
              </w:rPr>
              <w:t>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8B7699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B7699">
              <w:rPr>
                <w:b/>
                <w:bCs/>
                <w:i/>
                <w:sz w:val="14"/>
                <w:szCs w:val="14"/>
                <w:lang w:val="es-BO"/>
              </w:rPr>
              <w:t>PRESENTACION: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</w:t>
            </w:r>
          </w:p>
          <w:p w:rsidR="007D5B23" w:rsidRDefault="007D5B23" w:rsidP="006D04EF">
            <w:pPr>
              <w:adjustRightInd w:val="0"/>
              <w:snapToGrid w:val="0"/>
              <w:jc w:val="both"/>
              <w:rPr>
                <w:i/>
                <w:sz w:val="14"/>
                <w:szCs w:val="14"/>
                <w:lang w:val="es-BO"/>
              </w:rPr>
            </w:pPr>
            <w:r>
              <w:rPr>
                <w:i/>
                <w:sz w:val="14"/>
                <w:szCs w:val="14"/>
                <w:lang w:val="es-BO"/>
              </w:rPr>
              <w:t xml:space="preserve">Se </w:t>
            </w:r>
            <w:proofErr w:type="spellStart"/>
            <w:r>
              <w:rPr>
                <w:i/>
                <w:sz w:val="14"/>
                <w:szCs w:val="14"/>
                <w:lang w:val="es-BO"/>
              </w:rPr>
              <w:t>recepcionará</w:t>
            </w:r>
            <w:proofErr w:type="spellEnd"/>
            <w:r>
              <w:rPr>
                <w:i/>
                <w:sz w:val="14"/>
                <w:szCs w:val="14"/>
                <w:lang w:val="es-BO"/>
              </w:rPr>
              <w:t xml:space="preserve"> en </w:t>
            </w:r>
            <w:r w:rsidRPr="00C7284F">
              <w:rPr>
                <w:i/>
                <w:sz w:val="14"/>
                <w:szCs w:val="14"/>
                <w:lang w:val="es-BO"/>
              </w:rPr>
              <w:t>la Dirección Departamental de Cochabamba - Agencia Estatal de Vivienda</w:t>
            </w:r>
            <w:r>
              <w:rPr>
                <w:i/>
                <w:sz w:val="14"/>
                <w:szCs w:val="14"/>
                <w:lang w:val="es-BO"/>
              </w:rPr>
              <w:t>,</w:t>
            </w:r>
            <w:r w:rsidRPr="00C7284F">
              <w:rPr>
                <w:i/>
                <w:sz w:val="14"/>
                <w:szCs w:val="14"/>
                <w:lang w:val="es-BO"/>
              </w:rPr>
              <w:t xml:space="preserve"> ubicada</w:t>
            </w:r>
            <w:r>
              <w:rPr>
                <w:i/>
                <w:sz w:val="14"/>
                <w:szCs w:val="14"/>
                <w:lang w:val="es-BO"/>
              </w:rPr>
              <w:t xml:space="preserve"> en la</w:t>
            </w:r>
            <w:r w:rsidRPr="008B7699">
              <w:rPr>
                <w:i/>
                <w:sz w:val="14"/>
                <w:szCs w:val="14"/>
                <w:lang w:val="es-BO"/>
              </w:rPr>
              <w:t xml:space="preserve"> Calle Antonio Villavicencio esq. Acre Nº 127 (Zona Hipódromo)</w:t>
            </w:r>
            <w:r>
              <w:rPr>
                <w:i/>
                <w:sz w:val="14"/>
                <w:szCs w:val="14"/>
                <w:lang w:val="es-BO"/>
              </w:rPr>
              <w:t xml:space="preserve">, </w:t>
            </w:r>
            <w:r w:rsidRPr="00C7284F">
              <w:rPr>
                <w:b/>
                <w:i/>
                <w:color w:val="C00000"/>
                <w:sz w:val="14"/>
                <w:szCs w:val="14"/>
                <w:lang w:val="es-BO"/>
              </w:rPr>
              <w:t>Planta Baja</w:t>
            </w:r>
          </w:p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A56E22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</w:t>
            </w:r>
            <w:r w:rsidR="00A56E22">
              <w:rPr>
                <w:lang w:val="es-BO"/>
              </w:rPr>
              <w:t>4</w:t>
            </w:r>
            <w:bookmarkStart w:id="0" w:name="_GoBack"/>
            <w:bookmarkEnd w:id="0"/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10</w:t>
            </w:r>
          </w:p>
        </w:tc>
        <w:tc>
          <w:tcPr>
            <w:tcW w:w="1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30</w:t>
            </w:r>
          </w:p>
        </w:tc>
        <w:tc>
          <w:tcPr>
            <w:tcW w:w="71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29578F" w:rsidRDefault="007D5B23" w:rsidP="006D04EF">
            <w:pPr>
              <w:adjustRightInd w:val="0"/>
              <w:snapToGrid w:val="0"/>
              <w:jc w:val="center"/>
              <w:rPr>
                <w:b/>
                <w:bCs/>
                <w:i/>
                <w:sz w:val="14"/>
                <w:szCs w:val="14"/>
                <w:lang w:val="es-BO"/>
              </w:rPr>
            </w:pPr>
            <w:r w:rsidRPr="0029578F">
              <w:rPr>
                <w:b/>
                <w:bCs/>
                <w:i/>
                <w:sz w:val="14"/>
                <w:szCs w:val="14"/>
                <w:lang w:val="es-BO"/>
              </w:rPr>
              <w:t>APERTURA:</w:t>
            </w:r>
          </w:p>
          <w:p w:rsidR="007D5B23" w:rsidRDefault="007D5B23" w:rsidP="006D04EF">
            <w:pPr>
              <w:adjustRightInd w:val="0"/>
              <w:snapToGrid w:val="0"/>
              <w:jc w:val="both"/>
            </w:pPr>
            <w:r w:rsidRPr="0029578F">
              <w:rPr>
                <w:i/>
                <w:sz w:val="14"/>
                <w:szCs w:val="14"/>
                <w:lang w:val="es-BO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i/>
                <w:sz w:val="14"/>
                <w:szCs w:val="14"/>
                <w:lang w:val="es-BO"/>
              </w:rPr>
              <w:t>Vivienda,  ubicada</w:t>
            </w:r>
            <w:proofErr w:type="gramEnd"/>
            <w:r w:rsidRPr="0029578F">
              <w:rPr>
                <w:i/>
                <w:sz w:val="14"/>
                <w:szCs w:val="14"/>
                <w:lang w:val="es-BO"/>
              </w:rPr>
              <w:t xml:space="preserve"> en la Calle Antonio Villavicencio esq. Acre Nº 127 (Zona Hipódromo) y por medio del enlace: </w:t>
            </w:r>
          </w:p>
          <w:p w:rsidR="007D5B23" w:rsidRPr="00D96C9F" w:rsidRDefault="00E33E09" w:rsidP="006D04EF">
            <w:pPr>
              <w:jc w:val="both"/>
              <w:rPr>
                <w:rFonts w:ascii="Calibri" w:hAnsi="Calibri" w:cs="Calibri"/>
                <w:color w:val="0563C1"/>
                <w:sz w:val="18"/>
                <w:szCs w:val="18"/>
                <w:u w:val="single"/>
              </w:rPr>
            </w:pPr>
            <w:hyperlink r:id="rId9" w:history="1">
              <w:r w:rsidR="007D5B23" w:rsidRPr="00D96C9F">
                <w:rPr>
                  <w:rStyle w:val="Hipervnculo"/>
                  <w:rFonts w:ascii="Calibri" w:hAnsi="Calibri" w:cs="Calibri"/>
                  <w:sz w:val="18"/>
                  <w:szCs w:val="18"/>
                </w:rPr>
                <w:t>https://meet.google.com/trd-aftz-vgr</w:t>
              </w:r>
            </w:hyperlink>
          </w:p>
          <w:p w:rsidR="007D5B23" w:rsidRPr="00D96C9F" w:rsidRDefault="007D5B23" w:rsidP="006D04EF">
            <w:pPr>
              <w:adjustRightInd w:val="0"/>
              <w:snapToGrid w:val="0"/>
              <w:jc w:val="both"/>
              <w:rPr>
                <w:i/>
                <w:sz w:val="14"/>
                <w:szCs w:val="14"/>
              </w:rPr>
            </w:pPr>
          </w:p>
          <w:p w:rsidR="007D5B23" w:rsidRPr="00E169D4" w:rsidRDefault="007D5B23" w:rsidP="006D04EF">
            <w:pPr>
              <w:adjustRightInd w:val="0"/>
              <w:snapToGrid w:val="0"/>
              <w:jc w:val="both"/>
              <w:rPr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21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lang w:val="es-BO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23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25204B">
              <w:rPr>
                <w:lang w:val="es-BO"/>
              </w:rPr>
              <w:t>Notificación de la adjudicación o declaratoria desierta (fecha límite) (*)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5204B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5204B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25204B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5B23" w:rsidRPr="0025204B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25204B">
              <w:rPr>
                <w:lang w:val="es-BO"/>
              </w:rPr>
              <w:t>04</w:t>
            </w:r>
          </w:p>
        </w:tc>
        <w:tc>
          <w:tcPr>
            <w:tcW w:w="6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 w:rsidRPr="0025204B">
              <w:rPr>
                <w:lang w:val="es-BO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25204B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25204B" w:rsidRDefault="007D5B23" w:rsidP="006D04EF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 xml:space="preserve">Presentación de documentos para suscripción de contrato </w:t>
            </w:r>
            <w:r w:rsidRPr="00E169D4">
              <w:rPr>
                <w:lang w:val="es-BO"/>
              </w:rPr>
              <w:lastRenderedPageBreak/>
              <w:t>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28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04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2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ind w:left="113" w:right="113"/>
              <w:jc w:val="both"/>
              <w:rPr>
                <w:b/>
                <w:lang w:val="es-BO"/>
              </w:rPr>
            </w:pPr>
            <w:r w:rsidRPr="00E169D4">
              <w:rPr>
                <w:lang w:val="es-BO"/>
              </w:rPr>
              <w:t>Suscripción de contrato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7D5B23" w:rsidRPr="00E169D4" w:rsidTr="006D04EF">
        <w:trPr>
          <w:trHeight w:val="113"/>
        </w:trPr>
        <w:tc>
          <w:tcPr>
            <w:tcW w:w="199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D5B23" w:rsidRPr="00E169D4" w:rsidRDefault="007D5B23" w:rsidP="006D04EF">
            <w:pPr>
              <w:adjustRightInd w:val="0"/>
              <w:snapToGrid w:val="0"/>
              <w:jc w:val="right"/>
              <w:rPr>
                <w:b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02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05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  <w:r>
              <w:rPr>
                <w:lang w:val="es-BO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0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73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23" w:rsidRPr="00E169D4" w:rsidRDefault="007D5B23" w:rsidP="006D04EF">
            <w:pPr>
              <w:adjustRightInd w:val="0"/>
              <w:snapToGrid w:val="0"/>
              <w:jc w:val="center"/>
              <w:rPr>
                <w:lang w:val="es-BO"/>
              </w:rPr>
            </w:pPr>
          </w:p>
        </w:tc>
      </w:tr>
    </w:tbl>
    <w:p w:rsidR="007D5B23" w:rsidRPr="0000727D" w:rsidRDefault="007D5B23" w:rsidP="007D5B23">
      <w:pPr>
        <w:pStyle w:val="Prrafodelista"/>
        <w:widowControl/>
        <w:numPr>
          <w:ilvl w:val="0"/>
          <w:numId w:val="7"/>
        </w:numPr>
        <w:autoSpaceDE/>
        <w:autoSpaceDN/>
        <w:ind w:left="714" w:hanging="357"/>
        <w:contextualSpacing w:val="0"/>
        <w:jc w:val="both"/>
        <w:rPr>
          <w:rFonts w:ascii="Verdana" w:hAnsi="Verdana"/>
          <w:sz w:val="16"/>
          <w:szCs w:val="16"/>
        </w:rPr>
      </w:pPr>
      <w:r w:rsidRPr="0000727D">
        <w:rPr>
          <w:b/>
          <w:i/>
          <w:sz w:val="16"/>
          <w:szCs w:val="16"/>
          <w:highlight w:val="yellow"/>
        </w:rPr>
        <w:t>(</w:t>
      </w:r>
      <w:proofErr w:type="gramStart"/>
      <w:r w:rsidRPr="0000727D">
        <w:rPr>
          <w:b/>
          <w:i/>
          <w:sz w:val="16"/>
          <w:szCs w:val="16"/>
          <w:highlight w:val="yellow"/>
        </w:rPr>
        <w:t>*)El</w:t>
      </w:r>
      <w:proofErr w:type="gramEnd"/>
      <w:r w:rsidRPr="0000727D">
        <w:rPr>
          <w:b/>
          <w:i/>
          <w:sz w:val="16"/>
          <w:szCs w:val="16"/>
          <w:highlight w:val="yellow"/>
        </w:rPr>
        <w:t xml:space="preserve"> proponente se dará por notificado con la publicación realizada en la página oficial de la AEVIVIENDA</w:t>
      </w:r>
    </w:p>
    <w:p w:rsidR="00B814D9" w:rsidRPr="007D5B23" w:rsidRDefault="00B814D9" w:rsidP="007D5B23"/>
    <w:sectPr w:rsidR="00B814D9" w:rsidRPr="007D5B23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E09" w:rsidRDefault="00E33E09">
      <w:r>
        <w:separator/>
      </w:r>
    </w:p>
  </w:endnote>
  <w:endnote w:type="continuationSeparator" w:id="0">
    <w:p w:rsidR="00E33E09" w:rsidRDefault="00E33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E09" w:rsidRDefault="00E33E09">
      <w:r>
        <w:separator/>
      </w:r>
    </w:p>
  </w:footnote>
  <w:footnote w:type="continuationSeparator" w:id="0">
    <w:p w:rsidR="00E33E09" w:rsidRDefault="00E33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D9" w:rsidRDefault="00E33E09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D9" w:rsidRDefault="009E5BA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val="es-MX" w:eastAsia="es-MX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4D9" w:rsidRDefault="00E33E09">
    <w:pPr>
      <w:pStyle w:val="Encabezado"/>
    </w:pPr>
    <w:r>
      <w:pict w14:anchorId="0754D6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352E"/>
    <w:multiLevelType w:val="multilevel"/>
    <w:tmpl w:val="FE2EDD62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F46237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E1194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5D5C5F"/>
    <w:multiLevelType w:val="multilevel"/>
    <w:tmpl w:val="F410B74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 w:val="0"/>
        <w:color w:val="FF0000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0B51D1"/>
    <w:rsid w:val="001B744E"/>
    <w:rsid w:val="00293F11"/>
    <w:rsid w:val="00296E8F"/>
    <w:rsid w:val="0031560E"/>
    <w:rsid w:val="0034154B"/>
    <w:rsid w:val="004874E7"/>
    <w:rsid w:val="005E6B65"/>
    <w:rsid w:val="00625257"/>
    <w:rsid w:val="007D5B23"/>
    <w:rsid w:val="007E48B1"/>
    <w:rsid w:val="008F26B8"/>
    <w:rsid w:val="009E5BA5"/>
    <w:rsid w:val="00A3702E"/>
    <w:rsid w:val="00A56E22"/>
    <w:rsid w:val="00A66FC1"/>
    <w:rsid w:val="00AB58B2"/>
    <w:rsid w:val="00B748C0"/>
    <w:rsid w:val="00B814D9"/>
    <w:rsid w:val="00D13214"/>
    <w:rsid w:val="00E1339F"/>
    <w:rsid w:val="00E33E09"/>
    <w:rsid w:val="00E423F7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65930996"/>
  <w15:docId w15:val="{1E1632FA-5E18-4A14-93E2-11D08BFCE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E6B6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본문1,PARRAFO Car,Segundo Car,Capítulo,Párrafo de lista1,Superíndice,inciso_hortalizas,Párrafo de lista2,titulo"/>
    <w:basedOn w:val="Normal"/>
    <w:link w:val="PrrafodelistaCar"/>
    <w:uiPriority w:val="34"/>
    <w:qFormat/>
    <w:rsid w:val="005E6B65"/>
    <w:pPr>
      <w:ind w:left="720"/>
      <w:contextualSpacing/>
    </w:p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PARRAFO Car Car,Segundo Car Car,Capítulo Car"/>
    <w:link w:val="Prrafodelista"/>
    <w:uiPriority w:val="34"/>
    <w:qFormat/>
    <w:locked/>
    <w:rsid w:val="005E6B65"/>
    <w:rPr>
      <w:rFonts w:ascii="Arial" w:eastAsia="Arial" w:hAnsi="Arial" w:cs="Arial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293F11"/>
    <w:rPr>
      <w:color w:val="0000FF"/>
      <w:u w:val="single"/>
    </w:rPr>
  </w:style>
  <w:style w:type="paragraph" w:customStyle="1" w:styleId="Ttulo1">
    <w:name w:val="Título1"/>
    <w:basedOn w:val="Normal"/>
    <w:qFormat/>
    <w:rsid w:val="00293F11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table" w:styleId="Tablaconcuadrcula">
    <w:name w:val="Table Grid"/>
    <w:aliases w:val="Tabla con cuadrícula COPA"/>
    <w:basedOn w:val="Tablanormal"/>
    <w:uiPriority w:val="59"/>
    <w:rsid w:val="00293F11"/>
    <w:rPr>
      <w:rFonts w:ascii="Times New Roman" w:eastAsia="Times New Roman" w:hAnsi="Times New Roman" w:cs="Times New Roman"/>
      <w:lang w:val="es-BO" w:eastAsia="es-B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3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eet.google.com/trd-aftz-v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374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ABIGAIL</cp:lastModifiedBy>
  <cp:revision>4</cp:revision>
  <cp:lastPrinted>2025-03-24T23:53:00Z</cp:lastPrinted>
  <dcterms:created xsi:type="dcterms:W3CDTF">2025-04-11T02:30:00Z</dcterms:created>
  <dcterms:modified xsi:type="dcterms:W3CDTF">2025-04-11T02:37:00Z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