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26" w:rsidRDefault="00FE321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r w:rsidRPr="00FE321D">
        <w:rPr>
          <w:rFonts w:ascii="Verdana" w:hAnsi="Verdana"/>
          <w:sz w:val="30"/>
          <w:szCs w:val="30"/>
        </w:rPr>
        <w:t>CONVOCATORIA</w:t>
      </w:r>
    </w:p>
    <w:p w:rsidR="002D4C6D" w:rsidRPr="006F3C39" w:rsidRDefault="002D4C6D" w:rsidP="002D4C6D">
      <w:pPr>
        <w:pStyle w:val="Ttulo1"/>
        <w:spacing w:before="160" w:after="160"/>
        <w:ind w:left="72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2D4C6D" w:rsidRPr="00AE79D2" w:rsidRDefault="002D4C6D" w:rsidP="002D4C6D">
      <w:pPr>
        <w:rPr>
          <w:color w:val="FF0000"/>
          <w:sz w:val="2"/>
          <w:lang w:val="es-BO"/>
        </w:rPr>
      </w:pPr>
    </w:p>
    <w:p w:rsidR="002D4C6D" w:rsidRPr="00AE79D2" w:rsidRDefault="002D4C6D" w:rsidP="002D4C6D">
      <w:pPr>
        <w:jc w:val="both"/>
        <w:rPr>
          <w:rFonts w:ascii="Verdana" w:hAnsi="Verdana"/>
          <w:color w:val="0000FF"/>
          <w:sz w:val="2"/>
          <w:szCs w:val="18"/>
        </w:rPr>
      </w:pPr>
    </w:p>
    <w:p w:rsidR="002D4C6D" w:rsidRPr="00A616D5" w:rsidRDefault="002D4C6D" w:rsidP="002D4C6D">
      <w:pPr>
        <w:jc w:val="center"/>
        <w:rPr>
          <w:rFonts w:ascii="Verdana" w:hAnsi="Verdana"/>
          <w:b/>
          <w:sz w:val="18"/>
          <w:szCs w:val="18"/>
          <w:lang w:val="es-BO"/>
        </w:rPr>
      </w:pPr>
      <w:r w:rsidRPr="00AE79D2">
        <w:rPr>
          <w:rFonts w:ascii="Verdana" w:hAnsi="Verdana"/>
          <w:b/>
          <w:sz w:val="18"/>
          <w:szCs w:val="18"/>
          <w:lang w:val="es-BO"/>
        </w:rPr>
        <w:t>AGENCIA ESTATAL DE VIVIEND</w:t>
      </w:r>
      <w:bookmarkStart w:id="1" w:name="_Toc347486252"/>
      <w:r>
        <w:rPr>
          <w:rFonts w:ascii="Verdana" w:hAnsi="Verdana"/>
          <w:b/>
          <w:sz w:val="18"/>
          <w:szCs w:val="18"/>
          <w:lang w:val="es-BO"/>
        </w:rPr>
        <w:t>A</w:t>
      </w: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7"/>
        <w:gridCol w:w="134"/>
        <w:gridCol w:w="145"/>
        <w:gridCol w:w="277"/>
        <w:gridCol w:w="134"/>
        <w:gridCol w:w="935"/>
        <w:gridCol w:w="353"/>
        <w:gridCol w:w="707"/>
        <w:gridCol w:w="173"/>
        <w:gridCol w:w="219"/>
        <w:gridCol w:w="290"/>
        <w:gridCol w:w="1487"/>
        <w:gridCol w:w="1231"/>
        <w:gridCol w:w="191"/>
      </w:tblGrid>
      <w:tr w:rsidR="002D4C6D" w:rsidRPr="00AD6FF4" w:rsidTr="00C67EE8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2D4C6D" w:rsidRPr="00AD6FF4" w:rsidRDefault="002D4C6D" w:rsidP="002D4C6D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2D4C6D" w:rsidRPr="00AD6FF4" w:rsidTr="00C67EE8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CA24EB" w:rsidRDefault="002D4C6D" w:rsidP="00C67EE8">
            <w:pPr>
              <w:rPr>
                <w:b/>
                <w:sz w:val="8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2D4C6D" w:rsidRPr="00085EB6" w:rsidRDefault="002D4C6D" w:rsidP="00C67EE8">
            <w:pPr>
              <w:tabs>
                <w:tab w:val="left" w:pos="450"/>
                <w:tab w:val="left" w:pos="4893"/>
              </w:tabs>
              <w:ind w:right="-53"/>
              <w:jc w:val="both"/>
              <w:rPr>
                <w:rFonts w:ascii="Bookman Old Style" w:hAnsi="Bookman Old Style"/>
                <w:b/>
                <w:sz w:val="24"/>
                <w:szCs w:val="24"/>
                <w:lang w:val="es-ES_tradnl"/>
              </w:rPr>
            </w:pPr>
            <w:r w:rsidRPr="00085EB6">
              <w:rPr>
                <w:rFonts w:ascii="Bookman Old Style" w:hAnsi="Bookman Old Style" w:cs="Tahoma"/>
                <w:b/>
                <w:color w:val="0000FF"/>
                <w:sz w:val="24"/>
                <w:szCs w:val="24"/>
              </w:rPr>
              <w:t>PROYECTO DE VIVIENDA NUEVA EN EL MUNICIPIO DE VILLA TUNARI -FASE(XXXII) 2023- COCHABAMBA</w:t>
            </w:r>
            <w:r>
              <w:rPr>
                <w:rFonts w:ascii="Bookman Old Style" w:hAnsi="Bookman Old Style" w:cs="Tahoma"/>
                <w:b/>
                <w:color w:val="0000FF"/>
                <w:sz w:val="24"/>
                <w:szCs w:val="24"/>
              </w:rPr>
              <w:t xml:space="preserve"> (6ta CONVOCATORIA)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CA24EB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sz w:val="10"/>
                <w:szCs w:val="16"/>
                <w:lang w:val="es-BO"/>
              </w:rPr>
            </w:pPr>
          </w:p>
        </w:tc>
      </w:tr>
      <w:tr w:rsidR="002D4C6D" w:rsidRPr="004669A0" w:rsidTr="00C67EE8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both"/>
              <w:rPr>
                <w:lang w:val="es-BO"/>
              </w:rPr>
            </w:pPr>
            <w:r w:rsidRPr="00085EB6">
              <w:rPr>
                <w:rFonts w:ascii="Verdana" w:hAnsi="Verdana"/>
                <w:b/>
                <w:bCs/>
                <w:color w:val="0000FF"/>
                <w:lang w:eastAsia="es-ES"/>
              </w:rPr>
              <w:t>AEV-CB-DO 014/24 (</w:t>
            </w:r>
            <w:r>
              <w:rPr>
                <w:rFonts w:ascii="Verdana" w:hAnsi="Verdana"/>
                <w:b/>
                <w:bCs/>
                <w:color w:val="0000FF"/>
                <w:lang w:eastAsia="es-ES"/>
              </w:rPr>
              <w:t>6</w:t>
            </w:r>
            <w:r w:rsidRPr="00085EB6">
              <w:rPr>
                <w:rFonts w:ascii="Verdana" w:hAnsi="Verdana"/>
                <w:b/>
                <w:bCs/>
                <w:color w:val="0000FF"/>
                <w:lang w:eastAsia="es-ES"/>
              </w:rPr>
              <w:t>ta. Convocatoria)</w:t>
            </w:r>
          </w:p>
        </w:tc>
        <w:tc>
          <w:tcPr>
            <w:tcW w:w="1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4669A0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4669A0" w:rsidTr="00C67EE8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4669A0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4669A0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4669A0" w:rsidRDefault="002D4C6D" w:rsidP="00C67EE8">
            <w:pPr>
              <w:rPr>
                <w:sz w:val="10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Gestión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4C6D" w:rsidRPr="006C5013" w:rsidRDefault="002D4C6D" w:rsidP="00C67EE8">
            <w:pPr>
              <w:jc w:val="center"/>
              <w:rPr>
                <w:b/>
                <w:lang w:val="es-BO"/>
              </w:rPr>
            </w:pPr>
            <w:r w:rsidRPr="006C5013">
              <w:rPr>
                <w:b/>
                <w:lang w:val="es-BO"/>
              </w:rPr>
              <w:t>2025</w:t>
            </w:r>
          </w:p>
        </w:tc>
        <w:tc>
          <w:tcPr>
            <w:tcW w:w="2033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CA24EB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sz w:val="10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4C6D" w:rsidRPr="00897B92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both"/>
              <w:rPr>
                <w:rFonts w:ascii="Tahoma" w:hAnsi="Tahoma" w:cs="Tahoma"/>
                <w:b/>
                <w:color w:val="0000FF"/>
                <w:lang w:eastAsia="es-BO"/>
              </w:rPr>
            </w:pPr>
            <w:r w:rsidRPr="00085EB6">
              <w:rPr>
                <w:rFonts w:ascii="Tahoma" w:hAnsi="Tahoma" w:cs="Tahoma"/>
                <w:b/>
                <w:color w:val="0000FF"/>
              </w:rPr>
              <w:t>Bs. 3.449.386,50 (Tres millones cuatrocientos cuarenta y nueve mil trescientos ochenta y seis 50/100 bolivianos.</w:t>
            </w:r>
            <w:r w:rsidRPr="00085EB6">
              <w:rPr>
                <w:rFonts w:ascii="Tahoma" w:hAnsi="Tahoma" w:cs="Tahoma"/>
                <w:b/>
                <w:color w:val="0000FF"/>
                <w:lang w:eastAsia="es-BO"/>
              </w:rPr>
              <w:t>)</w:t>
            </w:r>
          </w:p>
          <w:p w:rsidR="002D4C6D" w:rsidRPr="0041317F" w:rsidRDefault="002D4C6D" w:rsidP="00C67EE8">
            <w:pPr>
              <w:rPr>
                <w:rFonts w:ascii="Verdana" w:hAnsi="Verdana" w:cs="Calibri"/>
                <w:b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CA24EB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4C6D" w:rsidRPr="00505EF2" w:rsidRDefault="002D4C6D" w:rsidP="00C67EE8">
            <w:pPr>
              <w:shd w:val="clear" w:color="auto" w:fill="FFFFFF"/>
              <w:overflowPunct w:val="0"/>
              <w:autoSpaceDE w:val="0"/>
              <w:autoSpaceDN w:val="0"/>
              <w:adjustRightInd w:val="0"/>
              <w:jc w:val="both"/>
              <w:rPr>
                <w:rFonts w:ascii="Tahoma" w:eastAsia="Calibri" w:hAnsi="Tahoma" w:cs="Tahoma"/>
              </w:rPr>
            </w:pPr>
            <w:bookmarkStart w:id="2" w:name="_Hlk146191999"/>
            <w:r w:rsidRPr="00505EF2">
              <w:rPr>
                <w:rFonts w:ascii="Tahoma" w:eastAsia="Calibri" w:hAnsi="Tahoma" w:cs="Tahoma"/>
              </w:rPr>
              <w:t xml:space="preserve">El municipio de </w:t>
            </w:r>
            <w:r w:rsidRPr="00505EF2">
              <w:rPr>
                <w:rFonts w:ascii="Tahoma" w:eastAsia="Calibri" w:hAnsi="Tahoma" w:cs="Tahoma"/>
                <w:color w:val="FF0000"/>
              </w:rPr>
              <w:t xml:space="preserve">VILLA TUNARI </w:t>
            </w:r>
            <w:r w:rsidRPr="00505EF2">
              <w:rPr>
                <w:rFonts w:ascii="Tahoma" w:eastAsia="Calibri" w:hAnsi="Tahoma" w:cs="Tahoma"/>
                <w:color w:val="000000" w:themeColor="text1"/>
              </w:rPr>
              <w:t>se encuentra en la provincia CHAPARE, del departamento de COCHABAMBA limita al norte con DEPARTAMENTO DEL BENI, al este con PROVINCIA JOSE CARRASCO, al oeste con PROVINCIA AYOPAYA y al sur con PROVINCIA TIRAQUE.</w:t>
            </w:r>
          </w:p>
          <w:bookmarkEnd w:id="2"/>
          <w:p w:rsidR="002D4C6D" w:rsidRPr="006C5013" w:rsidRDefault="002D4C6D" w:rsidP="00C67EE8">
            <w:pPr>
              <w:rPr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CA24EB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sz w:val="10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Plazo de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4C6D" w:rsidRPr="006C5013" w:rsidRDefault="002D4C6D" w:rsidP="00C67EE8">
            <w:pPr>
              <w:jc w:val="both"/>
              <w:rPr>
                <w:rFonts w:ascii="Tahoma" w:hAnsi="Tahoma" w:cs="Tahoma"/>
              </w:rPr>
            </w:pPr>
            <w:r w:rsidRPr="00085EB6">
              <w:rPr>
                <w:rFonts w:ascii="Tahoma" w:hAnsi="Tahoma" w:cs="Tahoma"/>
                <w:b/>
                <w:color w:val="0000FF"/>
                <w:shd w:val="clear" w:color="auto" w:fill="FFFFFF"/>
              </w:rPr>
              <w:t xml:space="preserve">150 días </w:t>
            </w:r>
            <w:r w:rsidRPr="00505EF2">
              <w:rPr>
                <w:rFonts w:ascii="Tahoma" w:hAnsi="Tahoma" w:cs="Tahoma"/>
                <w:color w:val="000000"/>
                <w:shd w:val="clear" w:color="auto" w:fill="FFFFFF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CA24EB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sz w:val="10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837085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F1268D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837085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837085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4C6D" w:rsidRPr="00837085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6C5013" w:rsidRDefault="002D4C6D" w:rsidP="00C67EE8">
            <w:pPr>
              <w:jc w:val="center"/>
              <w:rPr>
                <w:b/>
                <w:sz w:val="24"/>
                <w:szCs w:val="24"/>
                <w:lang w:val="es-BO"/>
              </w:rPr>
            </w:pPr>
            <w:r w:rsidRPr="006C5013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  <w:r w:rsidRPr="00085EB6">
              <w:rPr>
                <w:sz w:val="16"/>
                <w:szCs w:val="16"/>
                <w:highlight w:val="cyan"/>
                <w:lang w:val="es-BO"/>
              </w:rPr>
              <w:t>Calidad Propuesta Técnica y Costo</w:t>
            </w:r>
          </w:p>
        </w:tc>
        <w:tc>
          <w:tcPr>
            <w:tcW w:w="1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CA24EB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jc w:val="center"/>
              <w:rPr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sz w:val="10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CA24EB" w:rsidRDefault="002D4C6D" w:rsidP="00C67EE8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sz w:val="8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  <w:r w:rsidRPr="006C5013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085EB6" w:rsidRDefault="002D4C6D" w:rsidP="00C67EE8">
            <w:pPr>
              <w:rPr>
                <w:sz w:val="16"/>
                <w:szCs w:val="16"/>
                <w:highlight w:val="cyan"/>
                <w:lang w:val="es-BO"/>
              </w:rPr>
            </w:pPr>
            <w:r w:rsidRPr="00085EB6">
              <w:rPr>
                <w:sz w:val="16"/>
                <w:szCs w:val="16"/>
                <w:highlight w:val="cyan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CA24EB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CA24EB" w:rsidRDefault="002D4C6D" w:rsidP="00C67EE8">
            <w:pPr>
              <w:rPr>
                <w:sz w:val="10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CA24EB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CA24EB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EE5754" w:rsidRDefault="002D4C6D" w:rsidP="00C67EE8">
            <w:pPr>
              <w:rPr>
                <w:sz w:val="16"/>
                <w:szCs w:val="16"/>
                <w:lang w:val="es-BO"/>
              </w:rPr>
            </w:pPr>
            <w:r w:rsidRPr="006C5013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3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5C0063" w:rsidRDefault="002D4C6D" w:rsidP="00C67EE8">
            <w:pPr>
              <w:rPr>
                <w:sz w:val="16"/>
                <w:szCs w:val="16"/>
                <w:lang w:val="es-BO"/>
              </w:rPr>
            </w:pPr>
            <w:r w:rsidRPr="00085EB6">
              <w:rPr>
                <w:sz w:val="16"/>
                <w:szCs w:val="16"/>
                <w:highlight w:val="cyan"/>
                <w:lang w:val="es-BO"/>
              </w:rPr>
              <w:t>Boleta de Garantía / Garantía a Primer Requerimiento</w:t>
            </w:r>
          </w:p>
        </w:tc>
      </w:tr>
      <w:tr w:rsidR="002D4C6D" w:rsidRPr="00AD6FF4" w:rsidTr="00C67EE8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  <w:r w:rsidRPr="006C5013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38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5C0063" w:rsidRDefault="002D4C6D" w:rsidP="00C67EE8">
            <w:pPr>
              <w:rPr>
                <w:sz w:val="16"/>
                <w:szCs w:val="16"/>
                <w:lang w:val="es-BO"/>
              </w:rPr>
            </w:pPr>
            <w:r w:rsidRPr="00085EB6">
              <w:rPr>
                <w:sz w:val="16"/>
                <w:szCs w:val="16"/>
                <w:highlight w:val="cyan"/>
                <w:lang w:val="es-BO"/>
              </w:rPr>
              <w:t>Boleta de Garantía / Garantía a Primer Requerimiento</w:t>
            </w:r>
          </w:p>
        </w:tc>
      </w:tr>
      <w:tr w:rsidR="002D4C6D" w:rsidRPr="00AD6FF4" w:rsidTr="00C67EE8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color w:val="FF0000"/>
                <w:sz w:val="16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CA24EB" w:rsidRDefault="002D4C6D" w:rsidP="00C67EE8">
            <w:pPr>
              <w:jc w:val="both"/>
              <w:rPr>
                <w:b/>
                <w:sz w:val="16"/>
                <w:szCs w:val="16"/>
                <w:lang w:val="es-BO"/>
              </w:rPr>
            </w:pPr>
            <w:r w:rsidRPr="00CA24EB">
              <w:rPr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6C5013">
              <w:rPr>
                <w:b/>
                <w:i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6C5013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38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5C0063" w:rsidRDefault="002D4C6D" w:rsidP="00C67EE8">
            <w:pPr>
              <w:rPr>
                <w:sz w:val="16"/>
                <w:szCs w:val="16"/>
                <w:lang w:val="es-BO"/>
              </w:rPr>
            </w:pPr>
            <w:r w:rsidRPr="00085EB6">
              <w:rPr>
                <w:sz w:val="16"/>
                <w:szCs w:val="16"/>
                <w:highlight w:val="cyan"/>
                <w:lang w:val="es-BO"/>
              </w:rPr>
              <w:t>Boleta de Garantía / Garantía a Primer Requerimiento</w:t>
            </w:r>
          </w:p>
        </w:tc>
      </w:tr>
      <w:tr w:rsidR="002D4C6D" w:rsidRPr="00AD6FF4" w:rsidTr="00C67EE8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5C4A68" w:rsidRDefault="002D4C6D" w:rsidP="00C67EE8">
            <w:pPr>
              <w:jc w:val="both"/>
              <w:rPr>
                <w:b/>
                <w:sz w:val="16"/>
                <w:szCs w:val="16"/>
                <w:lang w:val="es-BO"/>
              </w:rPr>
            </w:pPr>
            <w:r w:rsidRPr="00536F77">
              <w:rPr>
                <w:b/>
                <w:sz w:val="16"/>
                <w:szCs w:val="16"/>
                <w:lang w:val="es-BO"/>
              </w:rPr>
              <w:lastRenderedPageBreak/>
              <w:t xml:space="preserve">Tipo de garantía requerida para la </w:t>
            </w:r>
            <w:r w:rsidRPr="005C4A68">
              <w:rPr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b/>
                <w:sz w:val="16"/>
                <w:szCs w:val="16"/>
                <w:lang w:val="es-BO"/>
              </w:rPr>
              <w:t>(</w:t>
            </w:r>
            <w:r w:rsidRPr="006C5013">
              <w:rPr>
                <w:b/>
                <w:lang w:val="es-BO"/>
              </w:rPr>
              <w:t>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6C5013">
              <w:rPr>
                <w:b/>
                <w:color w:val="0000FF"/>
                <w:sz w:val="24"/>
                <w:szCs w:val="24"/>
                <w:lang w:val="es-BO"/>
              </w:rPr>
              <w:t>X</w:t>
            </w:r>
          </w:p>
        </w:tc>
        <w:tc>
          <w:tcPr>
            <w:tcW w:w="3238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5C0063" w:rsidRDefault="002D4C6D" w:rsidP="00C67EE8">
            <w:pPr>
              <w:rPr>
                <w:sz w:val="16"/>
                <w:szCs w:val="16"/>
                <w:lang w:val="es-BO"/>
              </w:rPr>
            </w:pPr>
            <w:r w:rsidRPr="00085EB6">
              <w:rPr>
                <w:sz w:val="16"/>
                <w:szCs w:val="16"/>
                <w:highlight w:val="cyan"/>
                <w:lang w:val="es-BO"/>
              </w:rPr>
              <w:t>Boleta de Garantía / Garantía a Primer Requerimiento</w:t>
            </w:r>
          </w:p>
        </w:tc>
      </w:tr>
      <w:tr w:rsidR="002D4C6D" w:rsidRPr="00AD6FF4" w:rsidTr="00C67EE8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F96FE6" w:rsidRDefault="002D4C6D" w:rsidP="00C67EE8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F96FE6" w:rsidRDefault="002D4C6D" w:rsidP="00C67EE8">
            <w:pPr>
              <w:rPr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4C6D" w:rsidRPr="00C74660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CE7372" w:rsidRDefault="002D4C6D" w:rsidP="00C67EE8">
            <w:pPr>
              <w:rPr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</w:p>
          <w:p w:rsidR="002D4C6D" w:rsidRPr="00AD6FF4" w:rsidRDefault="002D4C6D" w:rsidP="00C67EE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Default="002D4C6D" w:rsidP="00C67EE8">
            <w:pPr>
              <w:rPr>
                <w:b/>
                <w:sz w:val="16"/>
                <w:szCs w:val="16"/>
                <w:lang w:val="es-BO"/>
              </w:rPr>
            </w:pPr>
          </w:p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2D4C6D" w:rsidRPr="00AD6FF4" w:rsidRDefault="002D4C6D" w:rsidP="00C67EE8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2D4C6D" w:rsidRPr="00311E67" w:rsidRDefault="002D4C6D" w:rsidP="00C67EE8">
            <w:pPr>
              <w:rPr>
                <w:sz w:val="16"/>
                <w:szCs w:val="16"/>
                <w:lang w:val="es-BO"/>
              </w:rPr>
            </w:pPr>
            <w:r w:rsidRPr="00442412">
              <w:rPr>
                <w:rFonts w:ascii="Verdana" w:hAnsi="Verdana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4C6D" w:rsidRPr="00311E67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4C6D" w:rsidRPr="00311E67" w:rsidRDefault="002D4C6D" w:rsidP="00C67EE8">
            <w:pPr>
              <w:jc w:val="center"/>
              <w:rPr>
                <w:sz w:val="16"/>
                <w:szCs w:val="16"/>
                <w:lang w:val="es-BO"/>
              </w:rPr>
            </w:pPr>
            <w:r w:rsidRPr="00442412">
              <w:rPr>
                <w:rFonts w:ascii="Verdana" w:hAnsi="Verdana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AD6FF4" w:rsidTr="00C67EE8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AD6FF4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2D4C6D" w:rsidRPr="00FB67AD" w:rsidRDefault="002D4C6D" w:rsidP="002D4C6D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910"/>
        <w:gridCol w:w="683"/>
        <w:gridCol w:w="168"/>
        <w:gridCol w:w="120"/>
        <w:gridCol w:w="1266"/>
        <w:gridCol w:w="120"/>
        <w:gridCol w:w="1146"/>
        <w:gridCol w:w="120"/>
        <w:gridCol w:w="5"/>
        <w:gridCol w:w="3435"/>
        <w:gridCol w:w="120"/>
      </w:tblGrid>
      <w:tr w:rsidR="002D4C6D" w:rsidRPr="00FB67AD" w:rsidTr="00C67EE8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2D4C6D" w:rsidRPr="00FB67AD" w:rsidRDefault="002D4C6D" w:rsidP="002D4C6D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461C4" w:rsidRDefault="002D4C6D" w:rsidP="00C67EE8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rPr>
                <w:sz w:val="10"/>
                <w:szCs w:val="16"/>
                <w:lang w:val="es-BO"/>
              </w:rPr>
            </w:pP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4C6D" w:rsidRPr="005C0626" w:rsidRDefault="002D4C6D" w:rsidP="00C67EE8">
            <w:pPr>
              <w:rPr>
                <w:rFonts w:ascii="Bookman Old Style" w:hAnsi="Bookman Old Style"/>
                <w:sz w:val="16"/>
                <w:szCs w:val="16"/>
                <w:lang w:val="es-BO"/>
              </w:rPr>
            </w:pPr>
            <w:r w:rsidRPr="005C0626">
              <w:rPr>
                <w:rFonts w:ascii="Bookman Old Style" w:hAnsi="Bookman Old Style"/>
                <w:b/>
                <w:color w:val="0000FF"/>
                <w:sz w:val="30"/>
                <w:szCs w:val="30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2D4C6D" w:rsidRPr="00FB67AD" w:rsidRDefault="002D4C6D" w:rsidP="00C67EE8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4C6D" w:rsidRPr="00085EB6" w:rsidRDefault="002D4C6D" w:rsidP="00C67EE8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4C6D" w:rsidRPr="00085EB6" w:rsidRDefault="002D4C6D" w:rsidP="00C67EE8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461C4" w:rsidRDefault="002D4C6D" w:rsidP="00C67EE8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rPr>
                <w:sz w:val="10"/>
                <w:szCs w:val="16"/>
                <w:lang w:val="es-BO"/>
              </w:rPr>
            </w:pP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2D4C6D" w:rsidRPr="00FB67AD" w:rsidRDefault="002D4C6D" w:rsidP="00C67EE8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D4C6D" w:rsidRPr="00FB67AD" w:rsidRDefault="002D4C6D" w:rsidP="00C67EE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right"/>
              <w:rPr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2D4C6D" w:rsidRPr="005C062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hyperlink r:id="rId7" w:history="1">
              <w:r w:rsidRPr="005C0626">
                <w:rPr>
                  <w:rStyle w:val="Hipervnculo"/>
                  <w:rFonts w:ascii="Verdana" w:hAnsi="Verdana"/>
                </w:rPr>
                <w:t>rudy.veliz@aevivienda.gob.bo</w:t>
              </w:r>
            </w:hyperlink>
            <w:r w:rsidRPr="005C0626">
              <w:rPr>
                <w:rFonts w:ascii="Verdana" w:hAnsi="Verdana"/>
              </w:rPr>
              <w:t xml:space="preserve"> </w:t>
            </w:r>
            <w:hyperlink r:id="rId8" w:history="1">
              <w:r w:rsidRPr="005C0626">
                <w:rPr>
                  <w:rStyle w:val="Hipervnculo"/>
                  <w:rFonts w:ascii="Verdana" w:hAnsi="Verdana" w:cs="Tahoma"/>
                  <w:sz w:val="18"/>
                  <w:szCs w:val="18"/>
                </w:rPr>
                <w:t>saul.sanchez@aevivienda.gob.bo</w:t>
              </w:r>
            </w:hyperlink>
            <w:r w:rsidRPr="005C0626">
              <w:rPr>
                <w:rFonts w:ascii="Verdana" w:hAnsi="Verdana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461C4" w:rsidRDefault="002D4C6D" w:rsidP="00C67EE8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rPr>
                <w:sz w:val="10"/>
                <w:szCs w:val="16"/>
                <w:lang w:val="es-BO"/>
              </w:rPr>
            </w:pPr>
          </w:p>
        </w:tc>
      </w:tr>
    </w:tbl>
    <w:p w:rsidR="002D4C6D" w:rsidRPr="00FB67AD" w:rsidRDefault="002D4C6D" w:rsidP="002D4C6D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8"/>
        <w:gridCol w:w="120"/>
        <w:gridCol w:w="896"/>
        <w:gridCol w:w="120"/>
        <w:gridCol w:w="1209"/>
        <w:gridCol w:w="120"/>
        <w:gridCol w:w="646"/>
        <w:gridCol w:w="475"/>
        <w:gridCol w:w="201"/>
        <w:gridCol w:w="2295"/>
        <w:gridCol w:w="127"/>
      </w:tblGrid>
      <w:tr w:rsidR="002D4C6D" w:rsidRPr="00FB67AD" w:rsidTr="00C67EE8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2D4C6D" w:rsidRPr="00FB67AD" w:rsidRDefault="002D4C6D" w:rsidP="002D4C6D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461C4" w:rsidRDefault="002D4C6D" w:rsidP="00C67EE8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jc w:val="center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351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4C6D" w:rsidRPr="00E461C4" w:rsidRDefault="002D4C6D" w:rsidP="00C67EE8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VILLCA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085EB6" w:rsidRDefault="002D4C6D" w:rsidP="00C67EE8">
            <w:pPr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2D4C6D" w:rsidRPr="00E461C4" w:rsidRDefault="002D4C6D" w:rsidP="00C67EE8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rPr>
                <w:sz w:val="10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2D4C6D" w:rsidRPr="00FB67AD" w:rsidRDefault="002D4C6D" w:rsidP="00C67EE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VELIZ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AJATA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RUDY V.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FB67AD" w:rsidTr="00C67EE8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FB67AD" w:rsidRDefault="002D4C6D" w:rsidP="00C67EE8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2D4C6D" w:rsidRPr="00FB67AD" w:rsidRDefault="002D4C6D" w:rsidP="00C67EE8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ORTIZ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SAUL ALBERTO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085EB6">
              <w:rPr>
                <w:rFonts w:ascii="Verdana" w:hAnsi="Verdana"/>
                <w:sz w:val="16"/>
                <w:szCs w:val="16"/>
                <w:lang w:val="es-BO"/>
              </w:rPr>
              <w:t>RESPONSABLE DE GESTION DE PROYECTOS</w:t>
            </w:r>
          </w:p>
          <w:p w:rsidR="002D4C6D" w:rsidRPr="00085EB6" w:rsidRDefault="002D4C6D" w:rsidP="00C67EE8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FB67AD" w:rsidRDefault="002D4C6D" w:rsidP="00C67EE8">
            <w:pPr>
              <w:rPr>
                <w:sz w:val="16"/>
                <w:szCs w:val="16"/>
                <w:lang w:val="es-BO"/>
              </w:rPr>
            </w:pPr>
          </w:p>
        </w:tc>
      </w:tr>
      <w:tr w:rsidR="002D4C6D" w:rsidRPr="00965E5F" w:rsidTr="00C67EE8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461C4" w:rsidRDefault="002D4C6D" w:rsidP="00C67EE8">
            <w:pPr>
              <w:jc w:val="right"/>
              <w:rPr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4C6D" w:rsidRPr="00E461C4" w:rsidRDefault="002D4C6D" w:rsidP="00C67EE8">
            <w:pPr>
              <w:jc w:val="center"/>
              <w:rPr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4C6D" w:rsidRPr="00E461C4" w:rsidRDefault="002D4C6D" w:rsidP="00C67EE8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4C6D" w:rsidRPr="00E461C4" w:rsidRDefault="002D4C6D" w:rsidP="00C67EE8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4C6D" w:rsidRPr="00E461C4" w:rsidRDefault="002D4C6D" w:rsidP="00C67EE8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4C6D" w:rsidRPr="00E461C4" w:rsidRDefault="002D4C6D" w:rsidP="00C67EE8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4C6D" w:rsidRPr="00E461C4" w:rsidRDefault="002D4C6D" w:rsidP="00C67EE8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4C6D" w:rsidRPr="00E461C4" w:rsidRDefault="002D4C6D" w:rsidP="00C67EE8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2D4C6D" w:rsidRPr="00E461C4" w:rsidRDefault="002D4C6D" w:rsidP="00C67EE8">
            <w:pPr>
              <w:jc w:val="center"/>
              <w:rPr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rPr>
                <w:sz w:val="10"/>
                <w:szCs w:val="16"/>
                <w:u w:val="single"/>
                <w:lang w:val="es-BO"/>
              </w:rPr>
            </w:pPr>
          </w:p>
        </w:tc>
      </w:tr>
    </w:tbl>
    <w:p w:rsidR="002D4C6D" w:rsidRPr="00965E5F" w:rsidRDefault="002D4C6D" w:rsidP="002D4C6D">
      <w:pPr>
        <w:pStyle w:val="Ttulo1"/>
        <w:spacing w:before="160" w:after="160"/>
        <w:jc w:val="both"/>
        <w:rPr>
          <w:rFonts w:ascii="Verdana" w:hAnsi="Verdana"/>
          <w:sz w:val="18"/>
        </w:rPr>
      </w:pPr>
      <w:bookmarkStart w:id="3" w:name="_GoBack"/>
      <w:bookmarkEnd w:id="3"/>
      <w:r w:rsidRPr="006F3C39">
        <w:rPr>
          <w:rFonts w:ascii="Verdana" w:hAnsi="Verdana"/>
          <w:sz w:val="18"/>
        </w:rPr>
        <w:t>CRONOGRAMA DE PLAZOS DEL PROCESO DE CONTRATACIÓN</w:t>
      </w:r>
      <w:bookmarkEnd w:id="1"/>
    </w:p>
    <w:p w:rsidR="002D4C6D" w:rsidRDefault="002D4C6D" w:rsidP="002D4C6D">
      <w:pPr>
        <w:rPr>
          <w:rFonts w:ascii="Verdana" w:hAnsi="Verdana"/>
          <w:sz w:val="18"/>
          <w:szCs w:val="18"/>
        </w:rPr>
      </w:pPr>
      <w:r w:rsidRPr="00AE79D2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2D4C6D" w:rsidRDefault="002D4C6D" w:rsidP="002D4C6D">
      <w:pPr>
        <w:rPr>
          <w:rFonts w:ascii="Verdana" w:hAnsi="Verdana"/>
          <w:sz w:val="18"/>
          <w:szCs w:val="18"/>
        </w:rPr>
      </w:pPr>
    </w:p>
    <w:p w:rsidR="002D4C6D" w:rsidRDefault="002D4C6D" w:rsidP="002D4C6D">
      <w:pPr>
        <w:rPr>
          <w:rFonts w:ascii="Verdana" w:hAnsi="Verdana"/>
          <w:sz w:val="18"/>
          <w:szCs w:val="18"/>
        </w:rPr>
      </w:pPr>
    </w:p>
    <w:p w:rsidR="002D4C6D" w:rsidRDefault="002D4C6D" w:rsidP="002D4C6D">
      <w:pPr>
        <w:rPr>
          <w:rFonts w:ascii="Verdana" w:hAnsi="Verdana"/>
          <w:sz w:val="18"/>
          <w:szCs w:val="18"/>
        </w:rPr>
      </w:pPr>
    </w:p>
    <w:p w:rsidR="002D4C6D" w:rsidRDefault="002D4C6D" w:rsidP="002D4C6D">
      <w:pPr>
        <w:rPr>
          <w:rFonts w:ascii="Verdana" w:hAnsi="Verdana"/>
          <w:sz w:val="18"/>
          <w:szCs w:val="18"/>
        </w:rPr>
      </w:pPr>
    </w:p>
    <w:p w:rsidR="002D4C6D" w:rsidRDefault="002D4C6D" w:rsidP="002D4C6D">
      <w:pPr>
        <w:rPr>
          <w:rFonts w:ascii="Verdana" w:hAnsi="Verdana"/>
          <w:sz w:val="18"/>
          <w:szCs w:val="18"/>
        </w:rPr>
      </w:pPr>
    </w:p>
    <w:p w:rsidR="002D4C6D" w:rsidRDefault="002D4C6D" w:rsidP="002D4C6D">
      <w:pPr>
        <w:rPr>
          <w:rFonts w:ascii="Verdana" w:hAnsi="Verdana"/>
          <w:sz w:val="18"/>
          <w:szCs w:val="18"/>
        </w:rPr>
      </w:pPr>
    </w:p>
    <w:p w:rsidR="002D4C6D" w:rsidRDefault="002D4C6D" w:rsidP="002D4C6D">
      <w:pPr>
        <w:ind w:left="705"/>
        <w:rPr>
          <w:rFonts w:ascii="Verdana" w:hAnsi="Verdana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822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70"/>
        <w:gridCol w:w="98"/>
        <w:gridCol w:w="22"/>
      </w:tblGrid>
      <w:tr w:rsidR="002D4C6D" w:rsidRPr="00E169D4" w:rsidTr="00C67EE8">
        <w:trPr>
          <w:gridAfter w:val="1"/>
          <w:wAfter w:w="13" w:type="pct"/>
          <w:trHeight w:val="284"/>
        </w:trPr>
        <w:tc>
          <w:tcPr>
            <w:tcW w:w="4987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0A1D30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2D4C6D" w:rsidRPr="00E169D4" w:rsidTr="00C67EE8">
        <w:trPr>
          <w:gridAfter w:val="1"/>
          <w:wAfter w:w="13" w:type="pct"/>
          <w:trHeight w:val="284"/>
        </w:trPr>
        <w:tc>
          <w:tcPr>
            <w:tcW w:w="21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9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2D4C6D" w:rsidRPr="00E169D4" w:rsidTr="00C67EE8">
        <w:trPr>
          <w:trHeight w:val="57"/>
        </w:trPr>
        <w:tc>
          <w:tcPr>
            <w:tcW w:w="43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69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sz w:val="16"/>
                <w:szCs w:val="16"/>
                <w:lang w:val="es-BO"/>
              </w:rPr>
              <w:t>en</w:t>
            </w:r>
            <w:r>
              <w:rPr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sz w:val="16"/>
                <w:szCs w:val="16"/>
                <w:lang w:val="es-BO"/>
              </w:rPr>
              <w:t xml:space="preserve"> página web de la AEVIVIENDA</w:t>
            </w:r>
            <w:r>
              <w:rPr>
                <w:sz w:val="16"/>
                <w:szCs w:val="16"/>
                <w:lang w:val="es-BO"/>
              </w:rPr>
              <w:t xml:space="preserve"> / </w:t>
            </w:r>
            <w:r w:rsidRPr="00613446">
              <w:rPr>
                <w:sz w:val="16"/>
                <w:szCs w:val="16"/>
                <w:lang w:val="es-BO"/>
              </w:rPr>
              <w:t>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D4C6D" w:rsidRPr="00E169D4" w:rsidTr="00C67EE8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C6D" w:rsidRPr="00E169D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D4C6D" w:rsidRPr="00E169D4" w:rsidTr="00C67EE8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D4C6D" w:rsidRPr="00E169D4" w:rsidTr="00C67EE8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D4C6D" w:rsidRPr="00E169D4" w:rsidTr="00C67EE8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C6D" w:rsidRPr="00E169D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8B7699" w:rsidRDefault="002D4C6D" w:rsidP="00C67EE8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2D4C6D" w:rsidRDefault="002D4C6D" w:rsidP="00C67EE8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recepecionará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D4C6D" w:rsidRPr="00E169D4" w:rsidTr="00C67EE8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C6D" w:rsidRPr="00E169D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29578F" w:rsidRDefault="002D4C6D" w:rsidP="00C67EE8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Vivienda,  ubicada en la Calle Antonio Villavicencio esq. Acre Nº 127 (Zona Hipódromo) y por medio del enlace: </w:t>
            </w:r>
            <w:hyperlink r:id="rId9" w:history="1">
              <w:r w:rsidRPr="00A15B42">
                <w:rPr>
                  <w:rStyle w:val="Hipervnculo"/>
                  <w:rFonts w:ascii="Verdana" w:hAnsi="Verdana"/>
                  <w:i/>
                  <w:sz w:val="14"/>
                  <w:szCs w:val="14"/>
                  <w:lang w:val="es-BO" w:eastAsia="es-ES"/>
                </w:rPr>
                <w:t>https://meet.google.com/ime-vbyh-nmp</w:t>
              </w:r>
            </w:hyperlink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</w:tc>
        <w:tc>
          <w:tcPr>
            <w:tcW w:w="69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D4C6D" w:rsidRPr="00E169D4" w:rsidTr="00C67EE8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D4C6D" w:rsidRPr="00E169D4" w:rsidTr="00C67EE8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D4C6D" w:rsidRPr="00E169D4" w:rsidTr="00C67EE8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C6D" w:rsidRPr="00E169D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D4C6D" w:rsidRPr="00E169D4" w:rsidTr="00C67EE8">
        <w:trPr>
          <w:trHeight w:val="53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D4C6D" w:rsidRPr="00E169D4" w:rsidTr="00C67EE8">
        <w:trPr>
          <w:trHeight w:val="74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2D4C6D" w:rsidRPr="00E169D4" w:rsidTr="00C67EE8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C6D" w:rsidRPr="00E169D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D4C6D" w:rsidRPr="00E169D4" w:rsidTr="00C67EE8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D4C6D" w:rsidRPr="00E169D4" w:rsidTr="00C67EE8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AC093F">
              <w:rPr>
                <w:sz w:val="16"/>
                <w:szCs w:val="16"/>
                <w:highlight w:val="yellow"/>
                <w:lang w:val="es-BO"/>
              </w:rPr>
              <w:t xml:space="preserve">Notificación de la adjudicación o declaratoria desierta (fecha límite) </w:t>
            </w:r>
            <w:r w:rsidRPr="00AC093F">
              <w:rPr>
                <w:b/>
                <w:i/>
                <w:highlight w:val="yellow"/>
              </w:rPr>
              <w:t>(*)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D4C6D" w:rsidRPr="00E169D4" w:rsidTr="00C67EE8">
        <w:trPr>
          <w:trHeight w:val="173"/>
        </w:trPr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4C6D" w:rsidRPr="00E169D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D4C6D" w:rsidRPr="00E169D4" w:rsidTr="00C67EE8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C6D" w:rsidRPr="00E169D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D4C6D" w:rsidRPr="00E169D4" w:rsidTr="00C67EE8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D4C6D" w:rsidRPr="00E169D4" w:rsidTr="00C67EE8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D4C6D" w:rsidRPr="00E169D4" w:rsidTr="00C67EE8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C6D" w:rsidRPr="00E169D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D4C6D" w:rsidRPr="00E169D4" w:rsidTr="00C67EE8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14"/>
                <w:lang w:val="es-BO"/>
              </w:rPr>
            </w:pPr>
          </w:p>
        </w:tc>
        <w:tc>
          <w:tcPr>
            <w:tcW w:w="162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adjustRightInd w:val="0"/>
              <w:snapToGrid w:val="0"/>
              <w:ind w:left="113" w:right="113"/>
              <w:jc w:val="both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C6D" w:rsidRPr="00E461C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461C4" w:rsidRDefault="002D4C6D" w:rsidP="00C67EE8">
            <w:pPr>
              <w:adjustRightInd w:val="0"/>
              <w:snapToGrid w:val="0"/>
              <w:jc w:val="center"/>
              <w:rPr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2D4C6D" w:rsidRPr="00E169D4" w:rsidTr="00C67EE8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69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D4C6D" w:rsidRPr="00E169D4" w:rsidTr="00C67EE8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D4C6D" w:rsidRPr="00E169D4" w:rsidRDefault="002D4C6D" w:rsidP="00C67EE8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69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D4C6D" w:rsidRPr="00E169D4" w:rsidRDefault="002D4C6D" w:rsidP="00C67EE8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2D4C6D" w:rsidRPr="00E169D4" w:rsidTr="00C67EE8"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2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2D4C6D" w:rsidRPr="00E169D4" w:rsidRDefault="002D4C6D" w:rsidP="00C67EE8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D4C6D" w:rsidRPr="00E169D4" w:rsidRDefault="002D4C6D" w:rsidP="00C67EE8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2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2D4C6D" w:rsidRPr="00E169D4" w:rsidRDefault="002D4C6D" w:rsidP="00C67EE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2D4C6D" w:rsidRPr="00E461C4" w:rsidRDefault="002D4C6D" w:rsidP="002D4C6D">
      <w:pPr>
        <w:rPr>
          <w:sz w:val="16"/>
          <w:szCs w:val="16"/>
        </w:rPr>
      </w:pPr>
    </w:p>
    <w:p w:rsidR="002D4C6D" w:rsidRPr="00E461C4" w:rsidRDefault="002D4C6D" w:rsidP="002D4C6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2D4C6D" w:rsidRDefault="002D4C6D" w:rsidP="002D4C6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2D4C6D" w:rsidRPr="003174B8" w:rsidRDefault="002D4C6D" w:rsidP="002D4C6D">
      <w:pPr>
        <w:pStyle w:val="Prrafodelista"/>
        <w:numPr>
          <w:ilvl w:val="0"/>
          <w:numId w:val="1"/>
        </w:numPr>
        <w:ind w:left="426" w:hanging="66"/>
        <w:jc w:val="center"/>
        <w:outlineLvl w:val="0"/>
        <w:rPr>
          <w:rFonts w:ascii="Verdana" w:hAnsi="Verdana" w:cs="Arial"/>
          <w:b/>
          <w:lang w:val="es-BO"/>
        </w:rPr>
      </w:pPr>
      <w:r w:rsidRPr="003174B8">
        <w:rPr>
          <w:rFonts w:ascii="Arial" w:hAnsi="Arial" w:cs="Arial"/>
          <w:b/>
          <w:i/>
          <w:highlight w:val="yellow"/>
        </w:rPr>
        <w:t>(*)El proponente se dará por notificado con la publicación realizada en la página oficial de la AEVIVIENDA</w:t>
      </w:r>
    </w:p>
    <w:p w:rsidR="002D4C6D" w:rsidRPr="005375CF" w:rsidRDefault="002D4C6D" w:rsidP="002D4C6D">
      <w:pPr>
        <w:pStyle w:val="Ttulo1"/>
        <w:spacing w:before="0" w:after="0"/>
        <w:jc w:val="both"/>
        <w:rPr>
          <w:rFonts w:ascii="Verdana" w:hAnsi="Verdana"/>
          <w:sz w:val="18"/>
          <w:lang w:val="es-BO"/>
        </w:rPr>
      </w:pPr>
    </w:p>
    <w:bookmarkEnd w:id="0"/>
    <w:p w:rsidR="002D4C6D" w:rsidRDefault="002D4C6D" w:rsidP="00C35E26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</w:p>
    <w:sectPr w:rsidR="002D4C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EAA" w:rsidRDefault="00DD4EAA">
      <w:r>
        <w:separator/>
      </w:r>
    </w:p>
  </w:endnote>
  <w:endnote w:type="continuationSeparator" w:id="0">
    <w:p w:rsidR="00DD4EAA" w:rsidRDefault="00DD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EAA" w:rsidRDefault="00DD4EAA">
      <w:r>
        <w:separator/>
      </w:r>
    </w:p>
  </w:footnote>
  <w:footnote w:type="continuationSeparator" w:id="0">
    <w:p w:rsidR="00DD4EAA" w:rsidRDefault="00DD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1AE" w:rsidRDefault="006A2F98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B414975" wp14:editId="22ABE014">
          <wp:simplePos x="0" y="0"/>
          <wp:positionH relativeFrom="page">
            <wp:align>right</wp:align>
          </wp:positionH>
          <wp:positionV relativeFrom="paragraph">
            <wp:posOffset>-408139</wp:posOffset>
          </wp:positionV>
          <wp:extent cx="7734935" cy="1181989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34935" cy="1181989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A81B33"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F98" w:rsidRDefault="006A2F9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AE"/>
    <w:rsid w:val="000216A2"/>
    <w:rsid w:val="00111592"/>
    <w:rsid w:val="001752F6"/>
    <w:rsid w:val="00271A64"/>
    <w:rsid w:val="002C7B66"/>
    <w:rsid w:val="002D4C6D"/>
    <w:rsid w:val="00305A4E"/>
    <w:rsid w:val="004A0434"/>
    <w:rsid w:val="00586D3F"/>
    <w:rsid w:val="005871C4"/>
    <w:rsid w:val="006A2F98"/>
    <w:rsid w:val="006D6E94"/>
    <w:rsid w:val="00761BB0"/>
    <w:rsid w:val="00796B7F"/>
    <w:rsid w:val="007B3946"/>
    <w:rsid w:val="007C5C4B"/>
    <w:rsid w:val="008125CC"/>
    <w:rsid w:val="008401AE"/>
    <w:rsid w:val="00847550"/>
    <w:rsid w:val="008B259E"/>
    <w:rsid w:val="008C015E"/>
    <w:rsid w:val="008E6849"/>
    <w:rsid w:val="00931320"/>
    <w:rsid w:val="009348F3"/>
    <w:rsid w:val="009B1CE8"/>
    <w:rsid w:val="009C2A78"/>
    <w:rsid w:val="00A44526"/>
    <w:rsid w:val="00A61C12"/>
    <w:rsid w:val="00A81B33"/>
    <w:rsid w:val="00AB4683"/>
    <w:rsid w:val="00B3008E"/>
    <w:rsid w:val="00B523C7"/>
    <w:rsid w:val="00B66A61"/>
    <w:rsid w:val="00BF0293"/>
    <w:rsid w:val="00C35E26"/>
    <w:rsid w:val="00C45888"/>
    <w:rsid w:val="00C95CFE"/>
    <w:rsid w:val="00CD4801"/>
    <w:rsid w:val="00D44BBE"/>
    <w:rsid w:val="00DB0BC3"/>
    <w:rsid w:val="00DD0559"/>
    <w:rsid w:val="00DD4EAA"/>
    <w:rsid w:val="00DE3A0F"/>
    <w:rsid w:val="00DF4FFA"/>
    <w:rsid w:val="00E3726A"/>
    <w:rsid w:val="00E670CF"/>
    <w:rsid w:val="00EA3A8A"/>
    <w:rsid w:val="00EF5F54"/>
    <w:rsid w:val="00F00AE1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561D7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34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34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.sanchez@aevivienda.gob.b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rudy.veliz@aevivienda.gob.b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ime-vbyh-nm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775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Alessandro</cp:lastModifiedBy>
  <cp:revision>30</cp:revision>
  <cp:lastPrinted>2025-03-19T19:43:00Z</cp:lastPrinted>
  <dcterms:created xsi:type="dcterms:W3CDTF">2025-02-10T22:15:00Z</dcterms:created>
  <dcterms:modified xsi:type="dcterms:W3CDTF">2025-04-25T22:00:00Z</dcterms:modified>
  <dc:language>es-BO</dc:language>
</cp:coreProperties>
</file>