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2C3C791A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bookmarkEnd w:id="0"/>
    <w:p w14:paraId="26FE969D" w14:textId="2D642BD5" w:rsidR="00992EAE" w:rsidRDefault="00992EAE" w:rsidP="00AD0091">
      <w:pPr>
        <w:jc w:val="center"/>
        <w:rPr>
          <w:rFonts w:ascii="Arial" w:eastAsia="Calibri" w:hAnsi="Arial" w:cs="Arial"/>
          <w:b/>
          <w:sz w:val="16"/>
          <w:szCs w:val="10"/>
          <w:u w:val="single"/>
          <w:lang w:val="es-BO"/>
        </w:rPr>
      </w:pPr>
    </w:p>
    <w:p w14:paraId="1563CB52" w14:textId="77777777" w:rsidR="00F246B4" w:rsidRPr="00764E26" w:rsidRDefault="00F246B4" w:rsidP="00F246B4">
      <w:pPr>
        <w:pStyle w:val="Prrafodelista"/>
        <w:ind w:left="360"/>
        <w:jc w:val="center"/>
        <w:outlineLvl w:val="0"/>
        <w:rPr>
          <w:rFonts w:ascii="Verdana" w:hAnsi="Verdana" w:cs="Arial"/>
          <w:b/>
          <w:lang w:val="es-BO"/>
        </w:rPr>
      </w:pPr>
      <w:r w:rsidRPr="00764E26">
        <w:rPr>
          <w:rFonts w:ascii="Verdana" w:hAnsi="Verdana" w:cs="Arial"/>
          <w:b/>
          <w:lang w:val="es-BO"/>
        </w:rPr>
        <w:t>AGENCIA ESTATAL DE VIVIENDA</w:t>
      </w:r>
    </w:p>
    <w:p w14:paraId="307BD644" w14:textId="77777777" w:rsidR="00F246B4" w:rsidRPr="00764E26" w:rsidRDefault="00F246B4" w:rsidP="00F246B4">
      <w:pPr>
        <w:pStyle w:val="Ttulo1"/>
        <w:spacing w:before="0" w:after="0"/>
        <w:jc w:val="both"/>
        <w:rPr>
          <w:rFonts w:ascii="Verdana" w:hAnsi="Verdana"/>
          <w:sz w:val="8"/>
          <w:szCs w:val="18"/>
        </w:rPr>
      </w:pP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0"/>
        <w:gridCol w:w="966"/>
        <w:gridCol w:w="533"/>
        <w:gridCol w:w="167"/>
        <w:gridCol w:w="36"/>
        <w:gridCol w:w="59"/>
        <w:gridCol w:w="49"/>
        <w:gridCol w:w="11"/>
        <w:gridCol w:w="59"/>
        <w:gridCol w:w="36"/>
        <w:gridCol w:w="104"/>
        <w:gridCol w:w="42"/>
        <w:gridCol w:w="231"/>
        <w:gridCol w:w="140"/>
        <w:gridCol w:w="431"/>
        <w:gridCol w:w="13"/>
        <w:gridCol w:w="127"/>
        <w:gridCol w:w="13"/>
        <w:gridCol w:w="114"/>
        <w:gridCol w:w="140"/>
        <w:gridCol w:w="409"/>
        <w:gridCol w:w="134"/>
        <w:gridCol w:w="704"/>
        <w:gridCol w:w="79"/>
        <w:gridCol w:w="68"/>
        <w:gridCol w:w="42"/>
        <w:gridCol w:w="8"/>
        <w:gridCol w:w="23"/>
        <w:gridCol w:w="117"/>
        <w:gridCol w:w="40"/>
        <w:gridCol w:w="17"/>
        <w:gridCol w:w="227"/>
        <w:gridCol w:w="280"/>
        <w:gridCol w:w="498"/>
        <w:gridCol w:w="140"/>
        <w:gridCol w:w="628"/>
        <w:gridCol w:w="1209"/>
        <w:gridCol w:w="59"/>
        <w:gridCol w:w="140"/>
        <w:gridCol w:w="619"/>
      </w:tblGrid>
      <w:tr w:rsidR="00F246B4" w:rsidRPr="00764E26" w14:paraId="05271A54" w14:textId="77777777" w:rsidTr="00563BAF">
        <w:trPr>
          <w:trHeight w:val="203"/>
          <w:jc w:val="center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9D7C180" w14:textId="77777777" w:rsidR="00F246B4" w:rsidRPr="00764E26" w:rsidRDefault="00F246B4" w:rsidP="00F246B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 DE LA CONTRATACIÓN</w:t>
            </w:r>
          </w:p>
        </w:tc>
      </w:tr>
      <w:tr w:rsidR="00F246B4" w:rsidRPr="00AD6FF4" w14:paraId="049C4B42" w14:textId="77777777" w:rsidTr="00563BAF">
        <w:trPr>
          <w:trHeight w:val="53"/>
          <w:jc w:val="center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9BF4A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246B4" w:rsidRPr="00AD6FF4" w14:paraId="5B2BCAD8" w14:textId="77777777" w:rsidTr="00563BAF">
        <w:trPr>
          <w:trHeight w:val="57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FFE07D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207C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EFF4D" w14:textId="77777777" w:rsidR="00F246B4" w:rsidRPr="00542D3A" w:rsidRDefault="00F246B4" w:rsidP="00563B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45070A" w14:textId="77777777" w:rsidR="00F246B4" w:rsidRPr="00EC3C19" w:rsidRDefault="00F246B4" w:rsidP="00563BAF">
            <w:pPr>
              <w:tabs>
                <w:tab w:val="left" w:pos="450"/>
                <w:tab w:val="left" w:pos="4893"/>
              </w:tabs>
              <w:ind w:right="90"/>
              <w:jc w:val="both"/>
              <w:rPr>
                <w:rFonts w:ascii="Verdana" w:hAnsi="Verdana" w:cs="Arial"/>
                <w:b/>
                <w:color w:val="0000FF"/>
                <w:sz w:val="18"/>
                <w:szCs w:val="18"/>
              </w:rPr>
            </w:pPr>
            <w:r w:rsidRPr="00374A9F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 xml:space="preserve">“PROYECTO DE VIVIENDA NUEVA AUTOCOSTRUCCION EN EL MUNICIPIO DE BOLIVAR -FASE(X) 2024- COCHABAMBA” </w:t>
            </w:r>
            <w:r w:rsidRPr="00EC3C19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color w:val="0000FF"/>
                <w:sz w:val="18"/>
                <w:szCs w:val="18"/>
              </w:rPr>
              <w:t xml:space="preserve">QUINTA </w:t>
            </w:r>
            <w:r w:rsidRPr="00374A9F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CONVOCATORIA – PUBLICACIÓN</w:t>
            </w:r>
            <w:r w:rsidRPr="00EC3C19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)</w:t>
            </w:r>
          </w:p>
        </w:tc>
      </w:tr>
      <w:tr w:rsidR="00F246B4" w:rsidRPr="00AD6FF4" w14:paraId="00D6CC4A" w14:textId="77777777" w:rsidTr="00563BAF">
        <w:trPr>
          <w:trHeight w:val="4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1B3DC" w14:textId="77777777" w:rsidR="00F246B4" w:rsidRPr="009F1756" w:rsidRDefault="00F246B4" w:rsidP="00563BAF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E45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F149D" w14:textId="77777777" w:rsidR="00F246B4" w:rsidRPr="00EC3C19" w:rsidRDefault="00F246B4" w:rsidP="00563BAF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</w:tr>
      <w:tr w:rsidR="00F246B4" w:rsidRPr="00AD6FF4" w14:paraId="663AB1CE" w14:textId="77777777" w:rsidTr="00563BAF">
        <w:trPr>
          <w:trHeight w:val="46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F319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Código de la entidad para identificar al proceso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D31B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0B3FD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AA14" w14:textId="77777777" w:rsidR="00F246B4" w:rsidRPr="00EC3C19" w:rsidRDefault="00F246B4" w:rsidP="00563BAF">
            <w:pPr>
              <w:jc w:val="both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1A2A3D">
              <w:rPr>
                <w:rFonts w:ascii="Verdana" w:hAnsi="Verdana" w:cs="Arial"/>
                <w:b/>
                <w:color w:val="0000FF"/>
                <w:sz w:val="18"/>
                <w:szCs w:val="18"/>
              </w:rPr>
              <w:t>AEV/DNAF/CD(D.S.2299)/Nº025/2025</w:t>
            </w:r>
          </w:p>
        </w:tc>
      </w:tr>
      <w:tr w:rsidR="00F246B4" w:rsidRPr="00AD6FF4" w14:paraId="7BD3B58B" w14:textId="77777777" w:rsidTr="00563BAF">
        <w:trPr>
          <w:trHeight w:val="12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4254B" w14:textId="77777777" w:rsidR="00F246B4" w:rsidRPr="009F1756" w:rsidRDefault="00F246B4" w:rsidP="00563BAF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98F2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4891" w14:textId="77777777" w:rsidR="00F246B4" w:rsidRPr="00EC3C19" w:rsidRDefault="00F246B4" w:rsidP="00563BAF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F246B4" w:rsidRPr="00AD6FF4" w14:paraId="3D56BA24" w14:textId="77777777" w:rsidTr="00563BAF">
        <w:trPr>
          <w:trHeight w:val="457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891A8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Gestión de la convocatoria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8CC3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CC732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27F0A" w14:textId="77777777" w:rsidR="00F246B4" w:rsidRPr="00EC3C19" w:rsidRDefault="00F246B4" w:rsidP="00563BAF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Tahoma"/>
                <w:b/>
                <w:color w:val="0000FF"/>
                <w:sz w:val="18"/>
                <w:szCs w:val="18"/>
              </w:rPr>
              <w:t>2025</w:t>
            </w:r>
          </w:p>
        </w:tc>
        <w:tc>
          <w:tcPr>
            <w:tcW w:w="2658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06D1C" w14:textId="77777777" w:rsidR="00F246B4" w:rsidRPr="003012AC" w:rsidRDefault="00F246B4" w:rsidP="00563BAF">
            <w:pPr>
              <w:rPr>
                <w:rFonts w:ascii="Arial" w:hAnsi="Arial" w:cs="Arial"/>
                <w:lang w:val="es-BO"/>
              </w:rPr>
            </w:pPr>
          </w:p>
        </w:tc>
      </w:tr>
      <w:tr w:rsidR="00F246B4" w:rsidRPr="00AD6FF4" w14:paraId="47827934" w14:textId="77777777" w:rsidTr="00563BAF">
        <w:trPr>
          <w:trHeight w:val="211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D14B" w14:textId="77777777" w:rsidR="00F246B4" w:rsidRPr="009F1756" w:rsidRDefault="00F246B4" w:rsidP="00563BAF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F866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225D8" w14:textId="77777777" w:rsidR="00F246B4" w:rsidRPr="003012AC" w:rsidRDefault="00F246B4" w:rsidP="00563BAF">
            <w:pPr>
              <w:rPr>
                <w:rFonts w:ascii="Arial" w:hAnsi="Arial" w:cs="Arial"/>
                <w:lang w:val="es-BO"/>
              </w:rPr>
            </w:pPr>
          </w:p>
        </w:tc>
      </w:tr>
      <w:tr w:rsidR="00F246B4" w:rsidRPr="00AD6FF4" w14:paraId="1082DC3C" w14:textId="77777777" w:rsidTr="00563BAF">
        <w:trPr>
          <w:trHeight w:val="86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0A066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Precio Referencial Total 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64C8F" w14:textId="77777777" w:rsidR="00F246B4" w:rsidRPr="00C60BCF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EC2E" w14:textId="77777777" w:rsidR="00F246B4" w:rsidRPr="00C60BCF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387F93" w14:textId="77777777" w:rsidR="00F246B4" w:rsidRPr="00EC3C19" w:rsidRDefault="00F246B4" w:rsidP="00563BAF">
            <w:pPr>
              <w:spacing w:line="240" w:lineRule="atLeast"/>
              <w:jc w:val="both"/>
              <w:rPr>
                <w:rFonts w:ascii="Verdana" w:hAnsi="Verdana" w:cs="Tahoma"/>
                <w:i/>
                <w:iCs/>
                <w:sz w:val="18"/>
                <w:szCs w:val="18"/>
              </w:rPr>
            </w:pPr>
            <w:r w:rsidRPr="0088642E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Precio Referencial destinado al Objeto de Contratación es de </w:t>
            </w:r>
            <w:r w:rsidRPr="0088642E">
              <w:rPr>
                <w:rFonts w:ascii="Verdana" w:hAnsi="Verdana" w:cs="Tahoma"/>
                <w:b/>
                <w:bCs/>
                <w:i/>
                <w:iCs/>
                <w:color w:val="0000FF"/>
                <w:sz w:val="18"/>
                <w:szCs w:val="18"/>
              </w:rPr>
              <w:t>Bs. 4.075.255,76 (CUATRO MILLONES SETENTA Y CINCO MIL DOSCIENTOS CINCUENTA Y CINCO 76/100 BOLIVIANOS).</w:t>
            </w:r>
            <w:r w:rsidRPr="0088642E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</w:tr>
      <w:tr w:rsidR="00F246B4" w:rsidRPr="00AD6FF4" w14:paraId="753E7845" w14:textId="77777777" w:rsidTr="00563BAF">
        <w:trPr>
          <w:trHeight w:val="7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79542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C5F0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7748A" w14:textId="77777777" w:rsidR="00F246B4" w:rsidRPr="00EC3C19" w:rsidRDefault="00F246B4" w:rsidP="00563BAF">
            <w:pPr>
              <w:rPr>
                <w:rFonts w:ascii="Verdana" w:hAnsi="Verdana" w:cs="Arial"/>
                <w:b/>
                <w:i/>
                <w:iCs/>
                <w:sz w:val="18"/>
                <w:szCs w:val="18"/>
                <w:lang w:val="es-BO"/>
              </w:rPr>
            </w:pPr>
          </w:p>
        </w:tc>
      </w:tr>
      <w:tr w:rsidR="00F246B4" w:rsidRPr="00AD6FF4" w14:paraId="55901AF8" w14:textId="77777777" w:rsidTr="00563BAF">
        <w:trPr>
          <w:trHeight w:val="86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8DA5C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Plazo de Ejecución en (días calendario)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DFFD3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BF3A2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CE4740" w14:textId="77777777" w:rsidR="00F246B4" w:rsidRPr="00EC3C19" w:rsidRDefault="00F246B4" w:rsidP="00563BA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BO"/>
              </w:rPr>
            </w:pPr>
            <w:r w:rsidRPr="00404D61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04D61">
              <w:rPr>
                <w:rFonts w:ascii="Verdana" w:hAnsi="Verdana" w:cs="Tahoma"/>
                <w:b/>
                <w:bCs/>
                <w:i/>
                <w:iCs/>
                <w:color w:val="0000FF"/>
                <w:sz w:val="18"/>
                <w:szCs w:val="18"/>
              </w:rPr>
              <w:t>165 (ciento sesenta y cinco) días calendario</w:t>
            </w:r>
            <w:r w:rsidRPr="00404D61">
              <w:rPr>
                <w:rFonts w:ascii="Verdana" w:hAnsi="Verdana" w:cs="Tahoma"/>
                <w:i/>
                <w:iCs/>
                <w:sz w:val="18"/>
                <w:szCs w:val="18"/>
              </w:rPr>
              <w:t xml:space="preserve"> a partir de la fecha de la Orden de Proceder emitida por el Inspector del Proyecto.</w:t>
            </w:r>
          </w:p>
        </w:tc>
      </w:tr>
      <w:tr w:rsidR="00F246B4" w:rsidRPr="00AD6FF4" w14:paraId="47EEC561" w14:textId="77777777" w:rsidTr="00563BAF">
        <w:trPr>
          <w:trHeight w:val="5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8931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E242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2E66E" w14:textId="77777777" w:rsidR="00F246B4" w:rsidRPr="003012AC" w:rsidRDefault="00F246B4" w:rsidP="00563BAF">
            <w:pPr>
              <w:rPr>
                <w:rFonts w:ascii="Arial" w:hAnsi="Arial" w:cs="Arial"/>
                <w:lang w:val="es-BO"/>
              </w:rPr>
            </w:pPr>
          </w:p>
        </w:tc>
      </w:tr>
      <w:tr w:rsidR="00F246B4" w:rsidRPr="00AD6FF4" w14:paraId="4DD62F8C" w14:textId="77777777" w:rsidTr="00563BAF">
        <w:trPr>
          <w:trHeight w:val="13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6F5A7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Método de Selección y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D239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FA449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0E3441" w14:textId="77777777" w:rsidR="00F246B4" w:rsidRPr="00EC3C19" w:rsidRDefault="00F246B4" w:rsidP="00563BAF">
            <w:pPr>
              <w:jc w:val="both"/>
              <w:rPr>
                <w:rFonts w:ascii="Verdana" w:hAnsi="Verdana" w:cs="Arial"/>
                <w:color w:val="0000FF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color w:val="0000FF"/>
                <w:sz w:val="18"/>
                <w:szCs w:val="18"/>
              </w:rPr>
              <w:t>Calidad Propuesta Técnica y Costo</w:t>
            </w:r>
          </w:p>
        </w:tc>
        <w:tc>
          <w:tcPr>
            <w:tcW w:w="18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749C6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</w:tr>
      <w:tr w:rsidR="00F246B4" w:rsidRPr="00AD6FF4" w14:paraId="55555D54" w14:textId="77777777" w:rsidTr="00563BAF">
        <w:trPr>
          <w:trHeight w:val="49"/>
          <w:jc w:val="center"/>
        </w:trPr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AFDE1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A696B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B0F0D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561D" w14:textId="77777777" w:rsidR="00F246B4" w:rsidRPr="00EC3C19" w:rsidRDefault="00F246B4" w:rsidP="00563BAF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12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D820F" w14:textId="77777777" w:rsidR="00F246B4" w:rsidRPr="00EC3C19" w:rsidRDefault="00F246B4" w:rsidP="00563BAF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</w:p>
        </w:tc>
        <w:tc>
          <w:tcPr>
            <w:tcW w:w="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34607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4672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</w:tr>
      <w:tr w:rsidR="00F246B4" w:rsidRPr="00AD6FF4" w14:paraId="179241E4" w14:textId="77777777" w:rsidTr="00563BAF">
        <w:trPr>
          <w:trHeight w:val="41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3828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2BCD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22613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CB6F23" w14:textId="77777777" w:rsidR="00F246B4" w:rsidRPr="00EC3C19" w:rsidRDefault="00F246B4" w:rsidP="00563BAF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C3C1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34916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B3C0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78FAA" w14:textId="77777777" w:rsidR="00F246B4" w:rsidRPr="003012AC" w:rsidRDefault="00F246B4" w:rsidP="00563BAF">
            <w:pPr>
              <w:jc w:val="center"/>
              <w:rPr>
                <w:rFonts w:ascii="Verdana" w:hAnsi="Verdana" w:cs="Arial"/>
                <w:lang w:val="es-BO"/>
              </w:rPr>
            </w:pPr>
          </w:p>
        </w:tc>
        <w:tc>
          <w:tcPr>
            <w:tcW w:w="201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281B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</w:tr>
      <w:tr w:rsidR="00F246B4" w:rsidRPr="00AD6FF4" w14:paraId="00434A3E" w14:textId="77777777" w:rsidTr="00563BAF">
        <w:trPr>
          <w:trHeight w:val="48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69681" w14:textId="77777777" w:rsidR="00F246B4" w:rsidRPr="009F1756" w:rsidRDefault="00F246B4" w:rsidP="00563BAF">
            <w:pPr>
              <w:rPr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8B910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091B9" w14:textId="77777777" w:rsidR="00F246B4" w:rsidRPr="003012AC" w:rsidRDefault="00F246B4" w:rsidP="00563BAF">
            <w:pPr>
              <w:rPr>
                <w:rFonts w:ascii="Verdana" w:hAnsi="Verdana" w:cs="Arial"/>
                <w:lang w:val="es-BO"/>
              </w:rPr>
            </w:pPr>
          </w:p>
        </w:tc>
      </w:tr>
      <w:tr w:rsidR="00F246B4" w:rsidRPr="00AD6FF4" w14:paraId="08EF253B" w14:textId="77777777" w:rsidTr="00563BAF">
        <w:trPr>
          <w:trHeight w:val="854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3CC72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Seriedad de Propuestas para montos mayores a Bs1.000.000,00</w:t>
            </w:r>
          </w:p>
          <w:p w14:paraId="4B46F36D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85CB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ABDDA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20679" w14:textId="77777777" w:rsidR="00F246B4" w:rsidRPr="003012AC" w:rsidRDefault="00F246B4" w:rsidP="00563BAF">
            <w:pPr>
              <w:jc w:val="both"/>
              <w:rPr>
                <w:rFonts w:ascii="Verdana" w:hAnsi="Verdana" w:cs="Arial"/>
                <w:b/>
                <w:bCs/>
                <w:i/>
              </w:rPr>
            </w:pPr>
            <w:r w:rsidRPr="00154BC9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Boleta de Garantía / Garantía a Primer Requerimiento</w:t>
            </w:r>
            <w:r w:rsidRPr="003012AC">
              <w:rPr>
                <w:rFonts w:ascii="Verdana" w:hAnsi="Verdana" w:cs="Arial"/>
                <w:b/>
                <w:bCs/>
                <w:i/>
              </w:rPr>
              <w:t xml:space="preserve"> </w:t>
            </w:r>
          </w:p>
        </w:tc>
      </w:tr>
      <w:tr w:rsidR="00F246B4" w:rsidRPr="00AD6FF4" w14:paraId="502E13BF" w14:textId="77777777" w:rsidTr="00563BAF">
        <w:trPr>
          <w:trHeight w:val="482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3F0AB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Cumplimiento de Contrato</w:t>
            </w:r>
          </w:p>
          <w:p w14:paraId="4FE4BEB7" w14:textId="77777777" w:rsidR="00F246B4" w:rsidRPr="009F1756" w:rsidRDefault="00F246B4" w:rsidP="00563BAF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5038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330BC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18592" w14:textId="77777777" w:rsidR="00F246B4" w:rsidRPr="003012AC" w:rsidRDefault="00F246B4" w:rsidP="00563BAF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F246B4" w:rsidRPr="00AD6FF4" w14:paraId="5D60D16F" w14:textId="77777777" w:rsidTr="00563BAF">
        <w:trPr>
          <w:trHeight w:val="49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5AD6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garantía requerida para la Garantía de Correcta Inversión de Anticipo)</w:t>
            </w:r>
          </w:p>
          <w:p w14:paraId="45816C0E" w14:textId="77777777" w:rsidR="00F246B4" w:rsidRPr="009F1756" w:rsidRDefault="00F246B4" w:rsidP="00563BAF">
            <w:pPr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B244A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BDE22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51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5A17B" w14:textId="77777777" w:rsidR="00F246B4" w:rsidRPr="003012AC" w:rsidRDefault="00F246B4" w:rsidP="00563BAF">
            <w:pPr>
              <w:jc w:val="both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3012A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Boleta de Garantía / Garantía a Primer Requerimiento </w:t>
            </w:r>
          </w:p>
        </w:tc>
      </w:tr>
      <w:tr w:rsidR="00F246B4" w:rsidRPr="00AD6FF4" w14:paraId="43BDAC5D" w14:textId="77777777" w:rsidTr="00563BAF">
        <w:trPr>
          <w:trHeight w:val="863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F82C9" w14:textId="79AE504E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Organismos Financiadores</w:t>
            </w: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55B4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9775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43EC4" w14:textId="48AAD4D8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C830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3448AF7" w14:textId="77777777" w:rsidR="00F246B4" w:rsidRPr="00AD6FF4" w:rsidRDefault="00F246B4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4020B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41F3171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BB8A6E5" w14:textId="77777777" w:rsidR="00F246B4" w:rsidRPr="00AD6FF4" w:rsidRDefault="00F246B4" w:rsidP="00563BA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A024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7625" w14:textId="78BCAAC2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C4707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AD6FF4" w14:paraId="4DA586C6" w14:textId="77777777" w:rsidTr="00563BAF">
        <w:trPr>
          <w:trHeight w:val="44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A36F0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7624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344EE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3010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81DE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B1A5B" w14:textId="77777777" w:rsidR="00F246B4" w:rsidRPr="00ED2B69" w:rsidRDefault="00F246B4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0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06CD" w14:textId="77777777" w:rsidR="00F246B4" w:rsidRPr="00311E67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B5F9" w14:textId="77777777" w:rsidR="00F246B4" w:rsidRPr="00ED2B69" w:rsidRDefault="00F246B4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10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E095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AD6FF4" w14:paraId="3B4B8CF7" w14:textId="77777777" w:rsidTr="00563BAF">
        <w:trPr>
          <w:trHeight w:val="155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0412E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16716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CADFB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B3ABF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6C95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56A2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8221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420CD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B3921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AD6FF4" w14:paraId="69AC401D" w14:textId="77777777" w:rsidTr="00563BAF">
        <w:trPr>
          <w:trHeight w:val="70"/>
          <w:jc w:val="center"/>
        </w:trPr>
        <w:tc>
          <w:tcPr>
            <w:tcW w:w="132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BC1BC" w14:textId="77777777" w:rsidR="00F246B4" w:rsidRPr="00AD6FF4" w:rsidRDefault="00F246B4" w:rsidP="00563BA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4399E" w14:textId="77777777" w:rsidR="00F246B4" w:rsidRPr="00AD6FF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90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2097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016118F" w14:textId="77777777" w:rsidR="00F246B4" w:rsidRPr="00AD6FF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61CEA5F9" w14:textId="77777777" w:rsidTr="00563BAF">
        <w:tblPrEx>
          <w:tblCellMar>
            <w:left w:w="108" w:type="dxa"/>
            <w:right w:w="108" w:type="dxa"/>
          </w:tblCellMar>
        </w:tblPrEx>
        <w:trPr>
          <w:gridAfter w:val="1"/>
          <w:wAfter w:w="329" w:type="pct"/>
          <w:jc w:val="center"/>
        </w:trPr>
        <w:tc>
          <w:tcPr>
            <w:tcW w:w="4671" w:type="pct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02475FA" w14:textId="77777777" w:rsidR="00F246B4" w:rsidRPr="00653C8D" w:rsidRDefault="00F246B4" w:rsidP="00F246B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DATOS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GENERALES DE LA AEVIVIENDA</w:t>
            </w:r>
          </w:p>
        </w:tc>
      </w:tr>
      <w:tr w:rsidR="00F246B4" w:rsidRPr="00653C8D" w14:paraId="79DE008B" w14:textId="77777777" w:rsidTr="00563BAF">
        <w:trPr>
          <w:gridAfter w:val="1"/>
          <w:wAfter w:w="329" w:type="pct"/>
          <w:trHeight w:val="175"/>
          <w:jc w:val="center"/>
        </w:trPr>
        <w:tc>
          <w:tcPr>
            <w:tcW w:w="1298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3D76" w14:textId="77777777" w:rsidR="00F246B4" w:rsidRPr="00653C8D" w:rsidRDefault="00F246B4" w:rsidP="00563BA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C94E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3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3B5B1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783D8F1" w14:textId="77777777" w:rsidTr="00563BAF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7CC01" w14:textId="77777777" w:rsidR="00F246B4" w:rsidRPr="009F1756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Nombre de la entidad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A37C7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6A98F9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7B4D77" w14:textId="77777777" w:rsidR="00F246B4" w:rsidRPr="00ED2B69" w:rsidRDefault="00F246B4" w:rsidP="00563BAF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542D3A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7B33B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01B19753" w14:textId="77777777" w:rsidTr="00563BAF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6ECA" w14:textId="77777777" w:rsidR="00F246B4" w:rsidRPr="009F1756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Domicilio</w:t>
            </w:r>
          </w:p>
          <w:p w14:paraId="75752208" w14:textId="77777777" w:rsidR="00F246B4" w:rsidRPr="00653C8D" w:rsidRDefault="00F246B4" w:rsidP="00563BA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4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7876A" w14:textId="77777777" w:rsidR="00F246B4" w:rsidRPr="00653C8D" w:rsidRDefault="00F246B4" w:rsidP="00563BA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2C6C0" w14:textId="77777777" w:rsidR="00F246B4" w:rsidRPr="00653C8D" w:rsidRDefault="00F246B4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F740A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377A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126B7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2269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FC72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CEB4" w14:textId="77777777" w:rsidR="00F246B4" w:rsidRPr="00653C8D" w:rsidRDefault="00F246B4" w:rsidP="00563BA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246B4" w:rsidRPr="00653C8D" w14:paraId="4508FC1C" w14:textId="77777777" w:rsidTr="00563BAF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70D04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1F55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DD84B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D9F9BFA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2F7A6C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784858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7C19E8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FAAD20" w14:textId="77777777" w:rsidR="00F246B4" w:rsidRPr="00AF65D6" w:rsidRDefault="00F246B4" w:rsidP="00563BAF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Octubre Edif. Ex CONAVI.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8847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0E04A8DC" w14:textId="77777777" w:rsidTr="00563BAF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A2CE" w14:textId="77777777" w:rsidR="00F246B4" w:rsidRPr="00653C8D" w:rsidRDefault="00F246B4" w:rsidP="00563BA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6A23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AE7C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51072AC" w14:textId="77777777" w:rsidTr="00563BAF">
        <w:trPr>
          <w:gridAfter w:val="1"/>
          <w:wAfter w:w="329" w:type="pct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C348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E268650" w14:textId="77777777" w:rsidR="00F246B4" w:rsidRPr="00C57FE1" w:rsidRDefault="00F246B4" w:rsidP="00563BAF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C57FE1">
              <w:rPr>
                <w:rFonts w:ascii="Verdana" w:hAnsi="Verdana" w:cs="Arial"/>
                <w:sz w:val="14"/>
                <w:szCs w:val="14"/>
                <w:lang w:val="es-BO"/>
              </w:rPr>
              <w:t>(4)-4124032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,</w:t>
            </w:r>
          </w:p>
          <w:p w14:paraId="76FB66C7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57FE1">
              <w:rPr>
                <w:rFonts w:ascii="Verdana" w:hAnsi="Verdana" w:cs="Arial"/>
                <w:sz w:val="14"/>
                <w:szCs w:val="14"/>
                <w:lang w:val="es-BO"/>
              </w:rPr>
              <w:t>(</w:t>
            </w:r>
            <w:r w:rsidRPr="00C57FE1">
              <w:rPr>
                <w:rFonts w:ascii="Verdana" w:hAnsi="Verdana" w:cs="Arial"/>
                <w:sz w:val="14"/>
                <w:szCs w:val="10"/>
                <w:lang w:val="es-BO"/>
              </w:rPr>
              <w:t>591-2) 2147767, 2148984</w:t>
            </w:r>
          </w:p>
        </w:tc>
        <w:tc>
          <w:tcPr>
            <w:tcW w:w="390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2D795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5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3352932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0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7A5A99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1756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6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F28E1A" w14:textId="77777777" w:rsidR="00F246B4" w:rsidRPr="007F0639" w:rsidRDefault="00F246B4" w:rsidP="00563BAF">
            <w:pPr>
              <w:rPr>
                <w:rFonts w:ascii="Verdana" w:hAnsi="Verdana" w:cs="Arial"/>
                <w:i/>
                <w:iCs/>
                <w:sz w:val="16"/>
                <w:szCs w:val="16"/>
                <w:lang w:val="es-BO"/>
              </w:rPr>
            </w:pPr>
            <w:hyperlink r:id="rId7" w:history="1">
              <w:r w:rsidRPr="007F0639">
                <w:rPr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>saulsanchez@aevivienda.gob.bo</w:t>
              </w:r>
            </w:hyperlink>
          </w:p>
          <w:p w14:paraId="05425237" w14:textId="77777777" w:rsidR="00F246B4" w:rsidRPr="00122946" w:rsidRDefault="00F246B4" w:rsidP="00563BAF">
            <w:pPr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r w:rsidRPr="007F0639">
              <w:rPr>
                <w:rFonts w:ascii="Verdana" w:hAnsi="Verdana" w:cs="Arial"/>
                <w:i/>
                <w:iCs/>
                <w:sz w:val="16"/>
                <w:szCs w:val="16"/>
                <w:lang w:val="es-BO"/>
              </w:rPr>
              <w:t>cristian.torrez@aevivienda.gob.bo</w:t>
            </w:r>
            <w:r w:rsidRPr="007F0639">
              <w:rPr>
                <w:rStyle w:val="Hipervnculo"/>
                <w:rFonts w:ascii="Arial" w:hAnsi="Arial" w:cs="Arial"/>
                <w:i/>
                <w:sz w:val="16"/>
                <w:szCs w:val="16"/>
                <w:highlight w:val="yellow"/>
                <w:lang w:val="es-BO"/>
              </w:rPr>
              <w:t xml:space="preserve"> 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8C87E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938A5C8" w14:textId="77777777" w:rsidTr="00563BAF">
        <w:trPr>
          <w:gridAfter w:val="1"/>
          <w:wAfter w:w="329" w:type="pct"/>
          <w:jc w:val="center"/>
        </w:trPr>
        <w:tc>
          <w:tcPr>
            <w:tcW w:w="12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C15B6" w14:textId="77777777" w:rsidR="00F246B4" w:rsidRPr="00653C8D" w:rsidRDefault="00F246B4" w:rsidP="00563BA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9D02B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E92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1D0D207" w14:textId="77777777" w:rsidTr="00563BA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29" w:type="pct"/>
        </w:trPr>
        <w:tc>
          <w:tcPr>
            <w:tcW w:w="4671" w:type="pct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3CD553" w14:textId="77777777" w:rsidR="00F246B4" w:rsidRPr="00764E26" w:rsidRDefault="00F246B4" w:rsidP="00F246B4">
            <w:pPr>
              <w:numPr>
                <w:ilvl w:val="0"/>
                <w:numId w:val="2"/>
              </w:numPr>
              <w:rPr>
                <w:b/>
                <w:lang w:val="es-BO"/>
              </w:rPr>
            </w:pPr>
            <w:r w:rsidRPr="00764E26">
              <w:rPr>
                <w:rFonts w:ascii="Arial" w:hAnsi="Arial" w:cs="Arial"/>
                <w:b/>
                <w:color w:val="FFFFFF"/>
                <w:lang w:val="es-BO"/>
              </w:rPr>
              <w:t>PERSONAL</w:t>
            </w:r>
            <w:r w:rsidRPr="00764E26">
              <w:rPr>
                <w:rFonts w:ascii="Arial" w:hAnsi="Arial" w:cs="Arial"/>
                <w:b/>
                <w:lang w:val="es-BO"/>
              </w:rPr>
              <w:t xml:space="preserve"> DE LA ENTIDAD</w:t>
            </w:r>
          </w:p>
        </w:tc>
      </w:tr>
      <w:tr w:rsidR="00F246B4" w:rsidRPr="00653C8D" w14:paraId="0C926951" w14:textId="77777777" w:rsidTr="00563BAF">
        <w:tblPrEx>
          <w:jc w:val="left"/>
        </w:tblPrEx>
        <w:trPr>
          <w:gridAfter w:val="1"/>
          <w:wAfter w:w="329" w:type="pct"/>
        </w:trPr>
        <w:tc>
          <w:tcPr>
            <w:tcW w:w="119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64091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D558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1" w:type="pct"/>
            <w:gridSpan w:val="3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03C35" w14:textId="77777777" w:rsidR="00F246B4" w:rsidRPr="00653C8D" w:rsidRDefault="00F246B4" w:rsidP="00563BA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246B4" w:rsidRPr="00653C8D" w14:paraId="69ED14EB" w14:textId="77777777" w:rsidTr="00563BAF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DEF469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 Máxima Autoridad Ejecutiva 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34283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9F7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16614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02E8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A38A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2540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DE648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56CA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635F7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0E925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758740B1" w14:textId="77777777" w:rsidTr="00563BAF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86B77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F83E1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2BCD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421E0" w14:textId="77777777" w:rsidR="00F246B4" w:rsidRPr="00AF65D6" w:rsidRDefault="00F246B4" w:rsidP="00563BAF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4765F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3E1F36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02877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5D52DE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0EF62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2C4930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06DF5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124748F1" w14:textId="77777777" w:rsidTr="00563BAF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C9CDB2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50832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83A89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617A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A58A3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764D0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38CA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7BDB5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596E8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B0710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BAE745" w14:textId="77777777" w:rsidR="00F246B4" w:rsidRPr="00653C8D" w:rsidRDefault="00F246B4" w:rsidP="00563BA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246B4" w:rsidRPr="00653C8D" w14:paraId="2B46AF11" w14:textId="77777777" w:rsidTr="00563BAF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C5F73A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3866CE">
              <w:rPr>
                <w:rFonts w:ascii="Arial" w:hAnsi="Arial" w:cs="Arial"/>
                <w:b/>
                <w:sz w:val="18"/>
                <w:szCs w:val="18"/>
                <w:lang w:val="es-BO"/>
              </w:rPr>
              <w:t>Responsable del Proceso de Contratación (RCD)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A5651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E50FE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60BF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51D6D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6C89E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566D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F6557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C154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87DC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DC8A2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9599745" w14:textId="77777777" w:rsidTr="00563BAF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B6EC34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0563D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949B6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9DA628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C1A9C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95907D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4DFA2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9403A0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BC654" w14:textId="77777777" w:rsidR="00F246B4" w:rsidRPr="00AF65D6" w:rsidRDefault="00F246B4" w:rsidP="00563BAF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436A5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11F46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3A728394" w14:textId="77777777" w:rsidTr="00563BAF">
        <w:tblPrEx>
          <w:jc w:val="left"/>
        </w:tblPrEx>
        <w:trPr>
          <w:gridAfter w:val="1"/>
          <w:wAfter w:w="326" w:type="pct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0D1FE9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E126C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9ED6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B5D44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5FEB3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902C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B64FB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DB3DE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A3ED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8925F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B4140F" w14:textId="77777777" w:rsidR="00F246B4" w:rsidRPr="00653C8D" w:rsidRDefault="00F246B4" w:rsidP="00563BA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246B4" w:rsidRPr="00653C8D" w14:paraId="0360E0AC" w14:textId="77777777" w:rsidTr="00563BAF">
        <w:tblPrEx>
          <w:jc w:val="left"/>
        </w:tblPrEx>
        <w:trPr>
          <w:gridAfter w:val="1"/>
          <w:wAfter w:w="326" w:type="pct"/>
          <w:trHeight w:val="190"/>
        </w:trPr>
        <w:tc>
          <w:tcPr>
            <w:tcW w:w="11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E8F9E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8BD8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9C97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1C413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BE671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45936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F567E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5EC93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1A435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5792C" w14:textId="77777777" w:rsidR="00F246B4" w:rsidRPr="00653C8D" w:rsidRDefault="00F246B4" w:rsidP="00563BA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64062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0C080B6D" w14:textId="77777777" w:rsidTr="00563BAF">
        <w:tblPrEx>
          <w:jc w:val="left"/>
        </w:tblPrEx>
        <w:trPr>
          <w:gridAfter w:val="1"/>
          <w:wAfter w:w="326" w:type="pct"/>
          <w:trHeight w:val="1085"/>
        </w:trPr>
        <w:tc>
          <w:tcPr>
            <w:tcW w:w="119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099"/>
              <w:gridCol w:w="140"/>
            </w:tblGrid>
            <w:tr w:rsidR="00F246B4" w:rsidRPr="003866CE" w14:paraId="56FD91AA" w14:textId="77777777" w:rsidTr="00563BAF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97DDA2" w14:textId="77777777" w:rsidR="00F246B4" w:rsidRPr="003866CE" w:rsidRDefault="00F246B4" w:rsidP="00563BA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1E5DB3" w14:textId="77777777" w:rsidR="00F246B4" w:rsidRPr="003866CE" w:rsidRDefault="00F246B4" w:rsidP="00563BAF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</w:pPr>
                  <w:r w:rsidRPr="003866CE">
                    <w:rPr>
                      <w:rFonts w:ascii="Arial" w:hAnsi="Arial" w:cs="Arial"/>
                      <w:b/>
                      <w:sz w:val="18"/>
                      <w:szCs w:val="18"/>
                      <w:lang w:val="es-BO"/>
                    </w:rPr>
                    <w:t>:</w:t>
                  </w:r>
                </w:p>
              </w:tc>
            </w:tr>
          </w:tbl>
          <w:p w14:paraId="58CA077D" w14:textId="77777777" w:rsidR="00F246B4" w:rsidRPr="003866CE" w:rsidRDefault="00F246B4" w:rsidP="00563BA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8E335B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5507F2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E993E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C08D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CEA0B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74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758B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2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955A0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A5FB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0A5344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3AD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1613F3" w14:textId="77777777" w:rsidR="00F246B4" w:rsidRPr="00653C8D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:rsidRPr="00653C8D" w14:paraId="515C6EDA" w14:textId="77777777" w:rsidTr="00563BAF">
        <w:tblPrEx>
          <w:jc w:val="left"/>
        </w:tblPrEx>
        <w:trPr>
          <w:gridAfter w:val="1"/>
          <w:wAfter w:w="326" w:type="pct"/>
          <w:trHeight w:val="1204"/>
        </w:trPr>
        <w:tc>
          <w:tcPr>
            <w:tcW w:w="1190" w:type="pct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0647" w14:textId="77777777" w:rsidR="00F246B4" w:rsidRPr="00653C8D" w:rsidRDefault="00F246B4" w:rsidP="00563BA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vMerge/>
            <w:tcBorders>
              <w:left w:val="nil"/>
              <w:right w:val="nil"/>
            </w:tcBorders>
            <w:shd w:val="clear" w:color="auto" w:fill="auto"/>
          </w:tcPr>
          <w:p w14:paraId="5B1C95AD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A6FD6A" w14:textId="77777777" w:rsidR="00F246B4" w:rsidRPr="00653C8D" w:rsidRDefault="00F246B4" w:rsidP="00563BA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4B71C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SANCHEZ</w:t>
            </w:r>
          </w:p>
        </w:tc>
        <w:tc>
          <w:tcPr>
            <w:tcW w:w="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5A5A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4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41CD6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ORTIZ</w:t>
            </w:r>
          </w:p>
        </w:tc>
        <w:tc>
          <w:tcPr>
            <w:tcW w:w="7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3E65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2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7D7DE3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SAUL ALBERTO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351A" w14:textId="77777777" w:rsidR="00F246B4" w:rsidRPr="00324A39" w:rsidRDefault="00F246B4" w:rsidP="00563BAF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00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28CC6F" w14:textId="77777777" w:rsidR="00F246B4" w:rsidRPr="00AF65D6" w:rsidRDefault="00F246B4" w:rsidP="00563BAF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88642E">
              <w:rPr>
                <w:rFonts w:ascii="Verdana" w:hAnsi="Verdana" w:cs="Arial"/>
                <w:sz w:val="18"/>
                <w:szCs w:val="14"/>
                <w:lang w:val="es-BO"/>
              </w:rPr>
              <w:t>RESPONSABLE DE GESTION PROYECTOS - DIRECCIÓN DEPARTAMENTAL DE COCHABAMBA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BAF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21578B6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6CC4BDF3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52B7F954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76E4F4A3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488A0B59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72E2322A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6AAB777B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4F139E32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3EA8CF50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6D260029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65E10566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04991876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004C2AC2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0510F752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76ECCA05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750F2A18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61CED394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5697AE27" w14:textId="77777777" w:rsidR="00F246B4" w:rsidRDefault="00F246B4" w:rsidP="00F246B4">
      <w:pPr>
        <w:rPr>
          <w:rFonts w:ascii="Verdana" w:hAnsi="Verdana"/>
          <w:sz w:val="10"/>
          <w:szCs w:val="10"/>
        </w:rPr>
      </w:pPr>
    </w:p>
    <w:p w14:paraId="41E5BEB8" w14:textId="77777777" w:rsidR="00F246B4" w:rsidRPr="00653C8D" w:rsidRDefault="00F246B4" w:rsidP="00F246B4">
      <w:pPr>
        <w:rPr>
          <w:rFonts w:ascii="Verdana" w:hAnsi="Verdana"/>
          <w:sz w:val="2"/>
          <w:szCs w:val="2"/>
        </w:rPr>
      </w:pPr>
      <w:bookmarkStart w:id="1" w:name="_Toc347486252"/>
    </w:p>
    <w:p w14:paraId="25D28292" w14:textId="77777777" w:rsidR="00F246B4" w:rsidRPr="00653C8D" w:rsidRDefault="00F246B4" w:rsidP="00F246B4">
      <w:pPr>
        <w:rPr>
          <w:rFonts w:ascii="Verdana" w:hAnsi="Verdana"/>
          <w:sz w:val="2"/>
          <w:szCs w:val="2"/>
        </w:rPr>
      </w:pPr>
    </w:p>
    <w:bookmarkEnd w:id="1"/>
    <w:p w14:paraId="17E7D9D5" w14:textId="77B92076" w:rsidR="00F246B4" w:rsidRPr="00653C8D" w:rsidRDefault="00F246B4" w:rsidP="00F246B4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lastRenderedPageBreak/>
        <w:t>CRONOGRAMA DE PLAZOS DEL PROCESO DE CONTRATACIÓN</w:t>
      </w:r>
    </w:p>
    <w:p w14:paraId="349C7C19" w14:textId="77777777" w:rsidR="00F246B4" w:rsidRPr="00653C8D" w:rsidRDefault="00F246B4" w:rsidP="00F246B4">
      <w:pPr>
        <w:rPr>
          <w:rFonts w:ascii="Verdana" w:hAnsi="Verdana" w:cs="Arial"/>
          <w:b/>
          <w:sz w:val="16"/>
          <w:szCs w:val="16"/>
        </w:rPr>
      </w:pPr>
    </w:p>
    <w:p w14:paraId="72519C00" w14:textId="77777777" w:rsidR="00F246B4" w:rsidRDefault="00F246B4" w:rsidP="00F246B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FDAB2CC" w14:textId="77777777" w:rsidR="00F246B4" w:rsidRDefault="00F246B4" w:rsidP="00F246B4">
      <w:pPr>
        <w:rPr>
          <w:rFonts w:ascii="Verdana" w:hAnsi="Verdana" w:cs="Arial"/>
          <w:sz w:val="18"/>
          <w:szCs w:val="18"/>
        </w:rPr>
      </w:pPr>
    </w:p>
    <w:tbl>
      <w:tblPr>
        <w:tblW w:w="53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2"/>
        <w:gridCol w:w="1256"/>
        <w:gridCol w:w="1152"/>
        <w:gridCol w:w="108"/>
        <w:gridCol w:w="12"/>
        <w:gridCol w:w="324"/>
        <w:gridCol w:w="110"/>
        <w:gridCol w:w="10"/>
        <w:gridCol w:w="348"/>
        <w:gridCol w:w="120"/>
        <w:gridCol w:w="470"/>
        <w:gridCol w:w="115"/>
        <w:gridCol w:w="6"/>
        <w:gridCol w:w="110"/>
        <w:gridCol w:w="11"/>
        <w:gridCol w:w="475"/>
        <w:gridCol w:w="197"/>
        <w:gridCol w:w="421"/>
        <w:gridCol w:w="105"/>
        <w:gridCol w:w="15"/>
        <w:gridCol w:w="120"/>
        <w:gridCol w:w="3032"/>
        <w:gridCol w:w="90"/>
        <w:gridCol w:w="30"/>
      </w:tblGrid>
      <w:tr w:rsidR="00F246B4" w14:paraId="50AB6BF3" w14:textId="77777777" w:rsidTr="00563BAF">
        <w:trPr>
          <w:gridAfter w:val="1"/>
          <w:wAfter w:w="13" w:type="pct"/>
          <w:trHeight w:val="276"/>
        </w:trPr>
        <w:tc>
          <w:tcPr>
            <w:tcW w:w="4987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A0D4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6428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246B4" w14:paraId="487C8B0F" w14:textId="77777777" w:rsidTr="00563BAF">
        <w:trPr>
          <w:gridAfter w:val="1"/>
          <w:wAfter w:w="16" w:type="pct"/>
          <w:trHeight w:val="276"/>
        </w:trPr>
        <w:tc>
          <w:tcPr>
            <w:tcW w:w="17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9345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2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29D4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3A636848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2A469D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F246B4" w14:paraId="6341F208" w14:textId="77777777" w:rsidTr="00563BAF">
        <w:trPr>
          <w:trHeight w:val="55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F9C4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9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A79B3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0EE8">
              <w:rPr>
                <w:rFonts w:ascii="Arial" w:hAnsi="Arial" w:cs="Arial"/>
                <w:b/>
                <w:color w:val="0000FF"/>
                <w:sz w:val="18"/>
                <w:szCs w:val="8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AD4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7FA9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698F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673C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A708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B916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2E4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CD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A28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6DB4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84B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vAlign w:val="center"/>
          </w:tcPr>
          <w:p w14:paraId="4AADDAD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vAlign w:val="center"/>
          </w:tcPr>
          <w:p w14:paraId="0AB0587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2A3DE30F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14:paraId="233C8188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2AB942B1" w14:textId="77777777" w:rsidTr="00563BAF">
        <w:trPr>
          <w:trHeight w:val="51"/>
        </w:trPr>
        <w:tc>
          <w:tcPr>
            <w:tcW w:w="424" w:type="pct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EEFC83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5A251A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4E257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0144D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9CAE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AB17D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DF42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4CA20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F1F92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F658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7575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A5C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CA31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19C29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4AB96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68A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2E71D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48B73A47" w14:textId="77777777" w:rsidTr="00563BAF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3D3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B795AAB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9983D58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76300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DA5A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F67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35A2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F20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3571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3168C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C3B3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2A1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7E2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4C18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10978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92074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D5A6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F2CD35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4B79BAF8" w14:textId="77777777" w:rsidTr="00563BAF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38F5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E8C0B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458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A58F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27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5DA5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AE7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F400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321D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74E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9669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F63C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34F9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60132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CB1F0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21CF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D3BBE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3FDF26C0" w14:textId="77777777" w:rsidTr="00563BAF">
        <w:trPr>
          <w:trHeight w:val="380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0698DC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22DE74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BCDA4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0E192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8AF3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96789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E229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A2930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EEB9E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5F78C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A99F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2F6BBF7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9D438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3438D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7606D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BF16BC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27C08CE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EB65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B4B1D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67206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54211484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141CEF9A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recepcionará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en la Calle Fernando Guachalla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411 esq. Av. 20 de Octubre Edif. Ex CONAVI 3er. Piso – Unidad Administrativa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A177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42075E15" w14:textId="77777777" w:rsidTr="00563BAF">
        <w:trPr>
          <w:trHeight w:val="322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DE6964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7E12C5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2E9B5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8BEF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13F18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4B84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3F1F4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DFCE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07A439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3F600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8ED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3BFE83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FCF71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5F29A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5198BB89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6B5F5C72" w14:textId="77777777" w:rsidR="00F246B4" w:rsidRDefault="00F246B4" w:rsidP="00563BA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411 esq. Av. 20 de Octubre Edif. Ex CONAVI y por medio del enlace:  </w:t>
            </w:r>
            <w:r w:rsidRPr="00AC08F1">
              <w:rPr>
                <w:rFonts w:ascii="Arial" w:hAnsi="Arial" w:cs="Arial"/>
                <w:i/>
                <w:sz w:val="18"/>
              </w:rPr>
              <w:t>https://meet.google.com/ufa-hmzn-fpe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6DE9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7D2FF77B" w14:textId="77777777" w:rsidTr="00563BAF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EA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B58CE5C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8F170A5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7B3FE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EA80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EA9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E183F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5DC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AFE1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A2FEB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19E9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D31C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CCC2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E1F5D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A075D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4CEC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0DB22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78B120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6CEC8C41" w14:textId="77777777" w:rsidTr="00563BAF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6283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27E0F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CD6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5EA76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A41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487B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0EBE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A418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9BD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E2CC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57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296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1FBA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DDC4BD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D159E8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EB8D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C36AFF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2D23352C" w14:textId="77777777" w:rsidTr="00563BAF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CD8EBA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E94BCF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0E470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C790B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786A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C5D47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5B59C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C4E60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B8A76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A071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931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A67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ED2E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CE3C3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E7EDD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C98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8F7FB6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69A14742" w14:textId="77777777" w:rsidTr="00563BAF">
        <w:trPr>
          <w:trHeight w:val="51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9A7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21E45B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1424D14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93BFD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2C70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85C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9FCA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6DB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386D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38573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5F8E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E4E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E8E1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CA7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7A58E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B2552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EB2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C1367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05CB99B6" w14:textId="77777777" w:rsidTr="00563BAF">
        <w:trPr>
          <w:trHeight w:val="72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79DF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B32721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F0EB2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988DE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4566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2CE1C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9E036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B61DD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664B0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8388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AB3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E802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095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FB94B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85143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2C6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4CAFA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46B4" w14:paraId="461FD890" w14:textId="77777777" w:rsidTr="00563BAF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D49A21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29DAF9" w14:textId="77777777" w:rsidR="00F246B4" w:rsidRDefault="00F246B4" w:rsidP="00563BAF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C26D6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3D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04F8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211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6C71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B55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56DCF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66D99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B5F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BAB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C1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02F9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3DABD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28D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A13A1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73DC6FA4" w14:textId="77777777" w:rsidTr="00563BAF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D45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9B5169E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3319A84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01A21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4ABB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776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C8D4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553E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A0C71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01C49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EF65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727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959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A024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E5FC4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0C79F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3BD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680EA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6E189EFD" w14:textId="77777777" w:rsidTr="00563BAF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3D03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81F69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A68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7844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9965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8800F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A919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0244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D0E8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24D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BCF9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5BC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811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8F1D4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62034E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A62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62C47C" w14:textId="77777777" w:rsidR="00F246B4" w:rsidRDefault="00F246B4" w:rsidP="00563B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7CEC3FB0" w14:textId="77777777" w:rsidTr="00563BAF">
        <w:trPr>
          <w:trHeight w:val="168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9836DD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7D85F2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88373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BBB39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67E8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8FE6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D66B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7AE03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F8598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8EC94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59F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4E8B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C27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B1577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4B92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206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17E656" w14:textId="77777777" w:rsidR="00F246B4" w:rsidRDefault="00F246B4" w:rsidP="00563B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31F85412" w14:textId="77777777" w:rsidTr="00563BAF">
        <w:trPr>
          <w:trHeight w:val="51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5449F6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A62221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783BEE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0018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7CA12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0049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BB63E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B4FA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FA8491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BC878A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A34F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CFF0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EF38B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681EEAA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ADE16D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DDB21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BC543B" w14:textId="77777777" w:rsidR="00F246B4" w:rsidRDefault="00F246B4" w:rsidP="00563B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1918A149" w14:textId="77777777" w:rsidTr="00563BAF">
        <w:trPr>
          <w:trHeight w:val="114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FB1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956CFA3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2688D17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F95BF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A7F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8B4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960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759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3DC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CED52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D5104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D04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C09E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417F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F92C8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2E7120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C9B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6468E4" w14:textId="77777777" w:rsidR="00F246B4" w:rsidRDefault="00F246B4" w:rsidP="00563B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46B4" w14:paraId="212B7BAC" w14:textId="77777777" w:rsidTr="00563BAF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038AC" w14:textId="77777777" w:rsidR="00F246B4" w:rsidRDefault="00F246B4" w:rsidP="00563B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AFF70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6D89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518BC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906F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A546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5C0C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2EA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4F21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8C5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C56A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19C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79F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5667F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DFBAD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F757D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1B1CC4" w14:textId="77777777" w:rsidR="00F246B4" w:rsidRDefault="00F246B4" w:rsidP="00563BA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4B361852" w14:textId="77777777" w:rsidTr="00563BAF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3441B0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C8CC5D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54D3F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539B5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A594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0D35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9D75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476A7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CD329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AF4B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083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709D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1BA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9AE01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9445D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629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5807F6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3B188A5C" w14:textId="77777777" w:rsidTr="00563BAF">
        <w:trPr>
          <w:trHeight w:val="9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E53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19709C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01CD71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33277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CE72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997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90D7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DCA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C02F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7B3657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09BA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D6D2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1F1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79C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D94DE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8EFCC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50271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BB64D9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711E0C7B" w14:textId="77777777" w:rsidTr="00563BAF">
        <w:trPr>
          <w:trHeight w:val="185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0C7BC" w14:textId="77777777" w:rsidR="00F246B4" w:rsidRDefault="00F246B4" w:rsidP="00563B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9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48BE" w14:textId="77777777" w:rsidR="00F246B4" w:rsidRDefault="00F246B4" w:rsidP="00563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8BD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CC49A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129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867F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80E2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5535E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FAF7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A9F3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AF69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2AB5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3A3E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EF4A38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FF1D30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81EB" w14:textId="77777777" w:rsidR="00F246B4" w:rsidRDefault="00F246B4" w:rsidP="00563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7F927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25B1EB80" w14:textId="77777777" w:rsidTr="00563BAF">
        <w:trPr>
          <w:trHeight w:val="185"/>
        </w:trPr>
        <w:tc>
          <w:tcPr>
            <w:tcW w:w="424" w:type="pct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D1B72E" w14:textId="77777777" w:rsidR="00F246B4" w:rsidRDefault="00F246B4" w:rsidP="00563B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6D3A27" w14:textId="77777777" w:rsidR="00F246B4" w:rsidRDefault="00F246B4" w:rsidP="00563BA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5CA6D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7A24B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F04F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CEC0C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5F6C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99B08D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16CCC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BB4AB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D09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C0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C5A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B1BC9E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9DBE6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80C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BF732B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46B4" w14:paraId="270AC12E" w14:textId="77777777" w:rsidTr="00563BAF">
        <w:trPr>
          <w:trHeight w:val="32"/>
        </w:trPr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14:paraId="35A44DCA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B491260" w14:textId="77777777" w:rsidR="00F246B4" w:rsidRDefault="00F246B4" w:rsidP="00563BA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52DE77" w14:textId="77777777" w:rsidR="00F246B4" w:rsidRDefault="00F246B4" w:rsidP="00563B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2D632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41CCE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5E6574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66DB2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F209A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687AF8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42643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0C8ACB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3579A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8877FF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704F4C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9EF265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C5FA16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17FF53" w14:textId="77777777" w:rsidR="00F246B4" w:rsidRDefault="00F246B4" w:rsidP="00563B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AEB1E" w14:textId="77777777" w:rsidR="00F246B4" w:rsidRDefault="00F246B4" w:rsidP="00563BA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2A1CF09" w14:textId="77777777" w:rsidR="00F246B4" w:rsidRPr="00653C8D" w:rsidRDefault="00F246B4" w:rsidP="00F246B4">
      <w:pPr>
        <w:rPr>
          <w:rFonts w:ascii="Arial" w:hAnsi="Arial" w:cs="Arial"/>
          <w:color w:val="0000FF"/>
          <w:sz w:val="16"/>
          <w:szCs w:val="16"/>
        </w:rPr>
      </w:pPr>
    </w:p>
    <w:p w14:paraId="7490777D" w14:textId="77777777" w:rsidR="00F246B4" w:rsidRPr="00455B62" w:rsidRDefault="00F246B4" w:rsidP="00F246B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544F3D7" w14:textId="77777777" w:rsidR="00F246B4" w:rsidRPr="00455B62" w:rsidRDefault="00F246B4" w:rsidP="00F246B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14B5BA5" w14:textId="77777777" w:rsidR="00F246B4" w:rsidRDefault="00F246B4" w:rsidP="00F246B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25007F5F" w14:textId="77777777" w:rsidR="00F246B4" w:rsidRDefault="00F246B4" w:rsidP="00F246B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1F23321F" w14:textId="77777777" w:rsidR="00F246B4" w:rsidRDefault="00F246B4" w:rsidP="00F246B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24469FD9" w14:textId="77777777" w:rsidR="00F246B4" w:rsidRDefault="00F246B4" w:rsidP="00F246B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76F24A71" w14:textId="77777777" w:rsidR="00F246B4" w:rsidRPr="00992EAE" w:rsidRDefault="00F246B4" w:rsidP="00AD0091">
      <w:pPr>
        <w:jc w:val="center"/>
        <w:rPr>
          <w:rFonts w:ascii="Arial" w:eastAsia="Calibri" w:hAnsi="Arial" w:cs="Arial"/>
          <w:b/>
          <w:sz w:val="16"/>
          <w:szCs w:val="10"/>
          <w:u w:val="single"/>
          <w:lang w:val="es-BO"/>
        </w:rPr>
      </w:pPr>
    </w:p>
    <w:sectPr w:rsidR="00F246B4" w:rsidRPr="00992EAE" w:rsidSect="00464280">
      <w:headerReference w:type="default" r:id="rId8"/>
      <w:footerReference w:type="default" r:id="rId9"/>
      <w:pgSz w:w="12240" w:h="15840"/>
      <w:pgMar w:top="1843" w:right="1701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388" w14:textId="77777777" w:rsidR="00B148BF" w:rsidRDefault="00B148BF" w:rsidP="0002168D">
      <w:r>
        <w:separator/>
      </w:r>
    </w:p>
  </w:endnote>
  <w:endnote w:type="continuationSeparator" w:id="0">
    <w:p w14:paraId="5D358EE8" w14:textId="77777777" w:rsidR="00B148BF" w:rsidRDefault="00B148B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AD34" w14:textId="77777777" w:rsidR="00B148BF" w:rsidRDefault="00B148BF" w:rsidP="0002168D">
      <w:r>
        <w:separator/>
      </w:r>
    </w:p>
  </w:footnote>
  <w:footnote w:type="continuationSeparator" w:id="0">
    <w:p w14:paraId="7D528B18" w14:textId="77777777" w:rsidR="00B148BF" w:rsidRDefault="00B148B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4615"/>
    <w:rsid w:val="00182A4A"/>
    <w:rsid w:val="001C6613"/>
    <w:rsid w:val="00270798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F5D4D"/>
    <w:rsid w:val="004F75BA"/>
    <w:rsid w:val="005000B0"/>
    <w:rsid w:val="00525505"/>
    <w:rsid w:val="00532DF7"/>
    <w:rsid w:val="00586DD8"/>
    <w:rsid w:val="00590627"/>
    <w:rsid w:val="00591E00"/>
    <w:rsid w:val="005A5895"/>
    <w:rsid w:val="005B464F"/>
    <w:rsid w:val="005F65ED"/>
    <w:rsid w:val="00673DCE"/>
    <w:rsid w:val="00682D9D"/>
    <w:rsid w:val="006B6852"/>
    <w:rsid w:val="00702CE5"/>
    <w:rsid w:val="007878DD"/>
    <w:rsid w:val="0079165B"/>
    <w:rsid w:val="00792D46"/>
    <w:rsid w:val="007B79A8"/>
    <w:rsid w:val="00870099"/>
    <w:rsid w:val="008E6079"/>
    <w:rsid w:val="00904030"/>
    <w:rsid w:val="00950503"/>
    <w:rsid w:val="00992EAE"/>
    <w:rsid w:val="009A7F72"/>
    <w:rsid w:val="009D5E46"/>
    <w:rsid w:val="00A0736E"/>
    <w:rsid w:val="00A2187B"/>
    <w:rsid w:val="00A74F31"/>
    <w:rsid w:val="00A90D3E"/>
    <w:rsid w:val="00AD0091"/>
    <w:rsid w:val="00AF3BDD"/>
    <w:rsid w:val="00B148BF"/>
    <w:rsid w:val="00B473E5"/>
    <w:rsid w:val="00B541CE"/>
    <w:rsid w:val="00B73B1D"/>
    <w:rsid w:val="00C25619"/>
    <w:rsid w:val="00C34EFD"/>
    <w:rsid w:val="00C407E8"/>
    <w:rsid w:val="00D514C5"/>
    <w:rsid w:val="00D772EA"/>
    <w:rsid w:val="00DE29FE"/>
    <w:rsid w:val="00DE7828"/>
    <w:rsid w:val="00E3401A"/>
    <w:rsid w:val="00F246B4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,TIT 2 IN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basedOn w:val="Fuentedeprrafopredeter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57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49</cp:revision>
  <cp:lastPrinted>2025-05-30T14:42:00Z</cp:lastPrinted>
  <dcterms:created xsi:type="dcterms:W3CDTF">2024-06-27T19:16:00Z</dcterms:created>
  <dcterms:modified xsi:type="dcterms:W3CDTF">2025-08-29T21:47:00Z</dcterms:modified>
</cp:coreProperties>
</file>