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56424" w:rsidRDefault="00B56424" w:rsidP="00B56424">
      <w:pPr>
        <w:pStyle w:val="Prrafodelista"/>
        <w:ind w:left="360"/>
        <w:jc w:val="center"/>
        <w:outlineLvl w:val="0"/>
        <w:rPr>
          <w:rFonts w:ascii="Arial" w:hAnsi="Arial" w:cs="Arial"/>
          <w:b/>
          <w:sz w:val="26"/>
          <w:szCs w:val="26"/>
          <w:lang w:val="it-IT" w:eastAsia="es-ES"/>
        </w:rPr>
      </w:pPr>
    </w:p>
    <w:p w:rsidR="00B56424" w:rsidRDefault="00B56424" w:rsidP="00B56424">
      <w:pPr>
        <w:pStyle w:val="Prrafodelista"/>
        <w:ind w:left="360"/>
        <w:jc w:val="center"/>
        <w:outlineLvl w:val="0"/>
        <w:rPr>
          <w:rFonts w:ascii="Arial" w:hAnsi="Arial" w:cs="Arial"/>
          <w:b/>
          <w:sz w:val="26"/>
          <w:szCs w:val="26"/>
          <w:lang w:val="it-IT" w:eastAsia="es-ES"/>
        </w:rPr>
      </w:pPr>
    </w:p>
    <w:p w:rsidR="00B56424" w:rsidRDefault="00B56424" w:rsidP="00B56424">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56424" w:rsidRPr="00D60234" w:rsidRDefault="00B56424" w:rsidP="00B56424">
      <w:pPr>
        <w:jc w:val="center"/>
        <w:rPr>
          <w:rFonts w:ascii="Arial" w:hAnsi="Arial" w:cs="Arial"/>
          <w:b/>
          <w:sz w:val="12"/>
          <w:u w:val="single"/>
          <w:lang w:val="it-IT"/>
        </w:rPr>
      </w:pPr>
    </w:p>
    <w:p w:rsidR="00B56424" w:rsidRDefault="00B56424" w:rsidP="00B56424">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56424" w:rsidRPr="00D60234" w:rsidRDefault="00B56424" w:rsidP="00B56424">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882973" w:rsidRPr="006F3C39" w:rsidRDefault="00882973" w:rsidP="00B56424">
      <w:pPr>
        <w:pStyle w:val="Ttulo10"/>
        <w:spacing w:before="160" w:after="160"/>
        <w:jc w:val="both"/>
        <w:rPr>
          <w:rFonts w:ascii="Verdana" w:hAnsi="Verdana"/>
          <w:sz w:val="18"/>
        </w:rPr>
      </w:pPr>
      <w:r w:rsidRPr="006F3C39">
        <w:rPr>
          <w:rFonts w:ascii="Verdana" w:hAnsi="Verdana"/>
          <w:sz w:val="18"/>
        </w:rPr>
        <w:t>DATOS GENERALES DEL PROCESO DE CONTRATACIÓN</w:t>
      </w:r>
    </w:p>
    <w:p w:rsidR="00882973" w:rsidRPr="00AE79D2" w:rsidRDefault="00882973" w:rsidP="00220960">
      <w:pPr>
        <w:rPr>
          <w:color w:val="FF0000"/>
          <w:sz w:val="2"/>
          <w:lang w:val="es-BO"/>
        </w:rPr>
      </w:pPr>
    </w:p>
    <w:p w:rsidR="00882973" w:rsidRPr="00AE79D2" w:rsidRDefault="00882973"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1163"/>
        <w:gridCol w:w="142"/>
        <w:gridCol w:w="1131"/>
        <w:gridCol w:w="711"/>
        <w:gridCol w:w="234"/>
        <w:gridCol w:w="191"/>
      </w:tblGrid>
      <w:tr w:rsidR="00882973"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882973" w:rsidRPr="00AD6FF4" w:rsidRDefault="00882973" w:rsidP="00BC57C4">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882973"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882973" w:rsidRPr="00CA24EB" w:rsidRDefault="00882973" w:rsidP="0070262D">
            <w:pPr>
              <w:rPr>
                <w:rFonts w:ascii="Arial" w:hAnsi="Arial" w:cs="Arial"/>
                <w:b/>
                <w:sz w:val="8"/>
                <w:szCs w:val="16"/>
                <w:lang w:val="es-BO"/>
              </w:rPr>
            </w:pPr>
          </w:p>
        </w:tc>
      </w:tr>
      <w:tr w:rsidR="00882973"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882973" w:rsidRPr="006516E0" w:rsidRDefault="00882973" w:rsidP="00367DFA">
            <w:pPr>
              <w:tabs>
                <w:tab w:val="left" w:pos="450"/>
                <w:tab w:val="left" w:pos="4893"/>
              </w:tabs>
              <w:ind w:right="-53"/>
              <w:rPr>
                <w:rFonts w:ascii="Verdana" w:hAnsi="Verdana" w:cs="Arial"/>
                <w:b/>
                <w:sz w:val="14"/>
                <w:szCs w:val="14"/>
                <w:lang w:val="es-ES_tradnl"/>
              </w:rPr>
            </w:pPr>
            <w:r w:rsidRPr="00CF5E4F">
              <w:rPr>
                <w:rFonts w:ascii="Verdana" w:hAnsi="Verdana" w:cs="Arial"/>
                <w:b/>
                <w:noProof/>
                <w:sz w:val="14"/>
                <w:szCs w:val="14"/>
                <w:lang w:val="es-ES_tradnl"/>
              </w:rPr>
              <w:t>PROYECTO DE VIVIENDA NUEVA EN EL MUNICIPIO DE EL SENA -FASE(XXII) 2025-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sz w:val="10"/>
                <w:szCs w:val="16"/>
                <w:lang w:val="es-BO"/>
              </w:rPr>
            </w:pPr>
          </w:p>
        </w:tc>
      </w:tr>
      <w:tr w:rsidR="00882973"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882973" w:rsidRPr="004669A0" w:rsidRDefault="00882973" w:rsidP="0070262D">
            <w:pPr>
              <w:rPr>
                <w:rFonts w:ascii="Arial" w:hAnsi="Arial" w:cs="Arial"/>
                <w:sz w:val="16"/>
                <w:szCs w:val="16"/>
                <w:lang w:val="es-BO"/>
              </w:rPr>
            </w:pPr>
            <w:r w:rsidRPr="00CF5E4F">
              <w:rPr>
                <w:rFonts w:ascii="Arial" w:hAnsi="Arial" w:cs="Arial"/>
                <w:noProof/>
                <w:sz w:val="16"/>
                <w:szCs w:val="16"/>
                <w:lang w:val="es-BO"/>
              </w:rPr>
              <w:t>AEV/PN/DO/N° 012/2025</w:t>
            </w:r>
            <w:r>
              <w:rPr>
                <w:rFonts w:ascii="Arial" w:hAnsi="Arial" w:cs="Arial"/>
                <w:sz w:val="16"/>
                <w:szCs w:val="16"/>
                <w:lang w:val="es-BO"/>
              </w:rPr>
              <w:t xml:space="preserve"> </w:t>
            </w:r>
            <w:r w:rsidR="00687336">
              <w:rPr>
                <w:rFonts w:ascii="Verdana" w:hAnsi="Verdana" w:cs="Arial"/>
                <w:b/>
                <w:noProof/>
                <w:sz w:val="14"/>
                <w:szCs w:val="14"/>
                <w:lang w:val="es-ES_tradnl"/>
              </w:rPr>
              <w:t>Tercera</w:t>
            </w:r>
            <w:r w:rsidRPr="00CF5E4F">
              <w:rPr>
                <w:rFonts w:ascii="Verdana" w:hAnsi="Verdana" w:cs="Arial"/>
                <w:b/>
                <w:noProof/>
                <w:sz w:val="14"/>
                <w:szCs w:val="14"/>
                <w:lang w:val="es-ES_tradnl"/>
              </w:rPr>
              <w:t xml:space="preserve"> Convocatoria</w:t>
            </w:r>
          </w:p>
        </w:tc>
        <w:tc>
          <w:tcPr>
            <w:tcW w:w="647" w:type="pct"/>
            <w:gridSpan w:val="3"/>
            <w:tcBorders>
              <w:top w:val="nil"/>
              <w:left w:val="nil"/>
              <w:bottom w:val="nil"/>
              <w:right w:val="single" w:sz="4" w:space="0" w:color="auto"/>
            </w:tcBorders>
            <w:shd w:val="clear" w:color="auto" w:fill="auto"/>
            <w:vAlign w:val="center"/>
          </w:tcPr>
          <w:p w:rsidR="00882973" w:rsidRPr="004669A0" w:rsidRDefault="00882973" w:rsidP="0070262D">
            <w:pPr>
              <w:rPr>
                <w:rFonts w:ascii="Arial" w:hAnsi="Arial" w:cs="Arial"/>
                <w:sz w:val="16"/>
                <w:szCs w:val="16"/>
                <w:lang w:val="es-BO"/>
              </w:rPr>
            </w:pPr>
          </w:p>
        </w:tc>
      </w:tr>
      <w:tr w:rsidR="00882973"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4669A0" w:rsidRDefault="00882973" w:rsidP="0070262D">
            <w:pPr>
              <w:rPr>
                <w:b/>
                <w:sz w:val="10"/>
                <w:szCs w:val="16"/>
                <w:lang w:val="es-BO"/>
              </w:rPr>
            </w:pPr>
          </w:p>
        </w:tc>
        <w:tc>
          <w:tcPr>
            <w:tcW w:w="76" w:type="pct"/>
            <w:tcBorders>
              <w:top w:val="nil"/>
              <w:left w:val="nil"/>
              <w:bottom w:val="nil"/>
              <w:right w:val="nil"/>
            </w:tcBorders>
            <w:shd w:val="clear" w:color="auto" w:fill="auto"/>
            <w:vAlign w:val="center"/>
          </w:tcPr>
          <w:p w:rsidR="00882973" w:rsidRPr="004669A0"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4669A0" w:rsidRDefault="00882973" w:rsidP="0070262D">
            <w:pPr>
              <w:rPr>
                <w:rFonts w:ascii="Arial" w:hAnsi="Arial" w:cs="Arial"/>
                <w:sz w:val="10"/>
                <w:szCs w:val="16"/>
                <w:lang w:val="es-BO"/>
              </w:rPr>
            </w:pPr>
          </w:p>
        </w:tc>
      </w:tr>
      <w:tr w:rsidR="00882973"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882973" w:rsidRPr="00AD6FF4" w:rsidRDefault="00882973" w:rsidP="0070262D">
            <w:pPr>
              <w:rPr>
                <w:rFonts w:ascii="Arial" w:hAnsi="Arial" w:cs="Arial"/>
                <w:sz w:val="16"/>
                <w:szCs w:val="16"/>
                <w:lang w:val="es-BO"/>
              </w:rPr>
            </w:pPr>
            <w:r w:rsidRPr="00CF5E4F">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sz w:val="10"/>
                <w:szCs w:val="16"/>
                <w:lang w:val="es-BO"/>
              </w:rPr>
            </w:pPr>
          </w:p>
        </w:tc>
      </w:tr>
      <w:tr w:rsidR="00882973"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897B92" w:rsidRDefault="00882973"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882973" w:rsidRPr="0041317F" w:rsidRDefault="00882973" w:rsidP="0070262D">
            <w:pPr>
              <w:rPr>
                <w:rFonts w:ascii="Verdana" w:hAnsi="Verdana" w:cs="Calibri"/>
                <w:b/>
                <w:sz w:val="16"/>
                <w:szCs w:val="16"/>
              </w:rPr>
            </w:pPr>
            <w:r w:rsidRPr="00CF5E4F">
              <w:rPr>
                <w:rFonts w:ascii="Verdana" w:hAnsi="Verdana" w:cs="Calibri"/>
                <w:b/>
                <w:noProof/>
                <w:sz w:val="16"/>
                <w:szCs w:val="16"/>
              </w:rPr>
              <w:t>Bs. 2.160.582,53 (Dos millones ciento sesenta mil quinientos ochenta y dos con 53/100 bolivianos.)</w:t>
            </w:r>
          </w:p>
        </w:tc>
        <w:tc>
          <w:tcPr>
            <w:tcW w:w="109" w:type="pct"/>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b/>
                <w:sz w:val="10"/>
                <w:szCs w:val="16"/>
                <w:lang w:val="es-BO"/>
              </w:rPr>
            </w:pPr>
          </w:p>
        </w:tc>
      </w:tr>
      <w:tr w:rsidR="00882973"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882973" w:rsidRPr="00AD6FF4" w:rsidRDefault="00882973" w:rsidP="00B03FF8">
            <w:pPr>
              <w:jc w:val="both"/>
              <w:rPr>
                <w:rFonts w:ascii="Arial" w:hAnsi="Arial" w:cs="Arial"/>
                <w:sz w:val="16"/>
                <w:szCs w:val="16"/>
                <w:lang w:val="es-BO"/>
              </w:rPr>
            </w:pPr>
            <w:r w:rsidRPr="00CF5E4F">
              <w:rPr>
                <w:rFonts w:ascii="Arial" w:hAnsi="Arial" w:cs="Arial"/>
                <w:noProof/>
                <w:sz w:val="16"/>
                <w:szCs w:val="16"/>
                <w:lang w:val="es-BO"/>
              </w:rPr>
              <w:t>El municipio de Sena se encuentra en la provincia Madre de Dios, del departamento de Pando limita al norte con el rio Madre de Dios (municipio de Puerto Rico), al este con el municipio de San Lorenzo, al sur y oeste con la provincia Iturralde del departamento de La Paz</w:t>
            </w:r>
          </w:p>
        </w:tc>
        <w:tc>
          <w:tcPr>
            <w:tcW w:w="109" w:type="pct"/>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sz w:val="10"/>
                <w:szCs w:val="16"/>
                <w:lang w:val="es-BO"/>
              </w:rPr>
            </w:pPr>
          </w:p>
        </w:tc>
      </w:tr>
      <w:tr w:rsidR="00882973"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882973" w:rsidRPr="00AD6FF4" w:rsidRDefault="00882973" w:rsidP="00B03FF8">
            <w:pPr>
              <w:jc w:val="both"/>
              <w:rPr>
                <w:rFonts w:ascii="Arial" w:hAnsi="Arial" w:cs="Arial"/>
                <w:sz w:val="16"/>
                <w:szCs w:val="16"/>
                <w:lang w:val="es-BO"/>
              </w:rPr>
            </w:pPr>
            <w:r w:rsidRPr="00CF5E4F">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sz w:val="10"/>
                <w:szCs w:val="16"/>
                <w:lang w:val="es-BO"/>
              </w:rPr>
            </w:pPr>
          </w:p>
        </w:tc>
      </w:tr>
      <w:tr w:rsidR="00882973"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837085" w:rsidRDefault="00882973"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882973" w:rsidRPr="00837085" w:rsidRDefault="00882973"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837085" w:rsidRDefault="00882973"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882973" w:rsidRPr="00837085" w:rsidRDefault="00882973"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882973" w:rsidRPr="00CA24EB" w:rsidRDefault="00882973"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882973" w:rsidRPr="00CA24EB" w:rsidRDefault="00882973"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882973" w:rsidRPr="00CA24EB" w:rsidRDefault="00882973"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882973" w:rsidRPr="00CA24EB" w:rsidRDefault="00882973"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882973" w:rsidRPr="00CA24EB" w:rsidRDefault="00882973" w:rsidP="0070262D">
            <w:pPr>
              <w:rPr>
                <w:rFonts w:ascii="Arial" w:hAnsi="Arial" w:cs="Arial"/>
                <w:sz w:val="10"/>
                <w:szCs w:val="16"/>
                <w:lang w:val="es-BO"/>
              </w:rPr>
            </w:pPr>
          </w:p>
        </w:tc>
      </w:tr>
      <w:tr w:rsidR="0088297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b/>
                <w:sz w:val="8"/>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sz w:val="8"/>
                <w:szCs w:val="16"/>
                <w:lang w:val="es-BO"/>
              </w:rPr>
            </w:pPr>
          </w:p>
        </w:tc>
      </w:tr>
      <w:tr w:rsidR="0088297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82973" w:rsidRPr="00AD6FF4" w:rsidRDefault="00882973"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882973" w:rsidRPr="00AD6FF4" w:rsidRDefault="00882973"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882973" w:rsidRPr="00AD6FF4" w:rsidRDefault="00882973"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b/>
                <w:sz w:val="10"/>
                <w:szCs w:val="16"/>
                <w:lang w:val="es-BO"/>
              </w:rPr>
            </w:pPr>
          </w:p>
        </w:tc>
        <w:tc>
          <w:tcPr>
            <w:tcW w:w="76" w:type="pct"/>
            <w:tcBorders>
              <w:top w:val="nil"/>
              <w:left w:val="nil"/>
              <w:bottom w:val="nil"/>
              <w:right w:val="nil"/>
            </w:tcBorders>
            <w:shd w:val="clear" w:color="auto" w:fill="auto"/>
            <w:vAlign w:val="center"/>
          </w:tcPr>
          <w:p w:rsidR="00882973" w:rsidRPr="00CA24EB" w:rsidRDefault="0088297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882973" w:rsidRPr="00CA24EB" w:rsidRDefault="00882973" w:rsidP="0070262D">
            <w:pPr>
              <w:rPr>
                <w:rFonts w:ascii="Arial" w:hAnsi="Arial" w:cs="Arial"/>
                <w:sz w:val="10"/>
                <w:szCs w:val="16"/>
                <w:lang w:val="es-BO"/>
              </w:rPr>
            </w:pPr>
          </w:p>
        </w:tc>
      </w:tr>
      <w:tr w:rsidR="00882973"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82973" w:rsidRPr="00EE5754" w:rsidRDefault="00882973" w:rsidP="0070262D">
            <w:pPr>
              <w:rPr>
                <w:rFonts w:ascii="Arial" w:hAnsi="Arial" w:cs="Arial"/>
                <w:sz w:val="16"/>
                <w:szCs w:val="16"/>
                <w:lang w:val="es-BO"/>
              </w:rPr>
            </w:pPr>
            <w:r w:rsidRPr="00CF5E4F">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882973" w:rsidRPr="005C0063" w:rsidRDefault="0088297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82973"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82973" w:rsidRPr="00AD6FF4" w:rsidRDefault="00882973"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882973" w:rsidRPr="00AD6FF4" w:rsidRDefault="00882973" w:rsidP="0070262D">
            <w:pPr>
              <w:rPr>
                <w:rFonts w:ascii="Arial" w:hAnsi="Arial" w:cs="Arial"/>
                <w:sz w:val="16"/>
                <w:szCs w:val="16"/>
                <w:lang w:val="es-BO"/>
              </w:rPr>
            </w:pPr>
            <w:r w:rsidRPr="00CF5E4F">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882973" w:rsidRPr="005C0063" w:rsidRDefault="0088297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82973"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82973" w:rsidRPr="00AD6FF4" w:rsidRDefault="00882973"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882973" w:rsidRPr="00AD6FF4" w:rsidRDefault="00882973" w:rsidP="0070262D">
            <w:pPr>
              <w:rPr>
                <w:rFonts w:ascii="Arial" w:hAnsi="Arial" w:cs="Arial"/>
                <w:color w:val="FF0000"/>
                <w:sz w:val="16"/>
                <w:szCs w:val="16"/>
                <w:lang w:val="es-BO"/>
              </w:rPr>
            </w:pPr>
          </w:p>
        </w:tc>
      </w:tr>
      <w:tr w:rsidR="00882973"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82973" w:rsidRPr="00CA24EB" w:rsidRDefault="00882973"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82973" w:rsidRPr="00AD6FF4" w:rsidRDefault="00882973" w:rsidP="0070262D">
            <w:pPr>
              <w:rPr>
                <w:rFonts w:ascii="Arial" w:hAnsi="Arial" w:cs="Arial"/>
                <w:b/>
                <w:sz w:val="16"/>
                <w:szCs w:val="16"/>
                <w:lang w:val="es-BO"/>
              </w:rPr>
            </w:pPr>
            <w:r w:rsidRPr="00CF5E4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882973" w:rsidRPr="005C0063" w:rsidRDefault="0088297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82973"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882973" w:rsidRPr="00AD6FF4" w:rsidRDefault="00882973"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882973" w:rsidRPr="00AD6FF4" w:rsidRDefault="00882973"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82973" w:rsidRPr="005C4A68" w:rsidRDefault="00882973"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82973" w:rsidRPr="00AD6FF4" w:rsidRDefault="00882973" w:rsidP="0070262D">
            <w:pPr>
              <w:rPr>
                <w:rFonts w:ascii="Arial" w:hAnsi="Arial" w:cs="Arial"/>
                <w:b/>
                <w:sz w:val="16"/>
                <w:szCs w:val="16"/>
                <w:lang w:val="es-BO"/>
              </w:rPr>
            </w:pPr>
            <w:r w:rsidRPr="00CF5E4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882973" w:rsidRPr="005C0063" w:rsidRDefault="0088297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82973"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882973" w:rsidRPr="00F96FE6" w:rsidRDefault="00882973"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82973" w:rsidRPr="00F96FE6" w:rsidRDefault="00882973"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882973" w:rsidRPr="00C74660" w:rsidRDefault="00882973"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882973" w:rsidRPr="00CE7372" w:rsidRDefault="00882973" w:rsidP="0070262D">
            <w:pPr>
              <w:rPr>
                <w:rFonts w:ascii="Arial" w:hAnsi="Arial" w:cs="Arial"/>
                <w:strike/>
                <w:color w:val="FF0000"/>
                <w:sz w:val="16"/>
                <w:szCs w:val="16"/>
                <w:lang w:val="es-BO"/>
              </w:rPr>
            </w:pPr>
          </w:p>
        </w:tc>
      </w:tr>
      <w:tr w:rsidR="00882973"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p>
          <w:p w:rsidR="00882973" w:rsidRPr="00AD6FF4" w:rsidRDefault="00882973"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882973" w:rsidRPr="00AD6FF4" w:rsidRDefault="00882973"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882973" w:rsidRPr="00AD6FF4" w:rsidRDefault="00882973"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82973" w:rsidRPr="00AD6FF4" w:rsidRDefault="00882973"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882973" w:rsidRPr="00AD6FF4" w:rsidRDefault="00882973"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882973" w:rsidRPr="00311E67" w:rsidRDefault="00882973" w:rsidP="0070262D">
            <w:pPr>
              <w:jc w:val="center"/>
              <w:rPr>
                <w:rFonts w:ascii="Arial" w:hAnsi="Arial" w:cs="Arial"/>
                <w:sz w:val="16"/>
                <w:szCs w:val="16"/>
                <w:lang w:val="es-BO"/>
              </w:rPr>
            </w:pPr>
            <w:r w:rsidRPr="00CF5E4F">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882973" w:rsidRPr="00311E67" w:rsidRDefault="00882973"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882973" w:rsidRPr="00311E67" w:rsidRDefault="00882973" w:rsidP="0070262D">
            <w:pPr>
              <w:jc w:val="center"/>
              <w:rPr>
                <w:rFonts w:ascii="Arial" w:hAnsi="Arial" w:cs="Arial"/>
                <w:sz w:val="16"/>
                <w:szCs w:val="16"/>
                <w:lang w:val="es-BO"/>
              </w:rPr>
            </w:pPr>
            <w:r w:rsidRPr="00CF5E4F">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r w:rsidR="00882973"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882973" w:rsidRPr="00AD6FF4" w:rsidRDefault="00882973"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882973" w:rsidRPr="00AD6FF4" w:rsidRDefault="00882973"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882973" w:rsidRPr="00AD6FF4" w:rsidRDefault="00882973" w:rsidP="0070262D">
            <w:pPr>
              <w:rPr>
                <w:rFonts w:ascii="Arial" w:hAnsi="Arial" w:cs="Arial"/>
                <w:sz w:val="16"/>
                <w:szCs w:val="16"/>
                <w:lang w:val="es-BO"/>
              </w:rPr>
            </w:pPr>
          </w:p>
        </w:tc>
      </w:tr>
    </w:tbl>
    <w:p w:rsidR="00882973" w:rsidRPr="00FB67AD" w:rsidRDefault="00882973"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882973"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82973" w:rsidRPr="00FB67AD" w:rsidRDefault="00882973" w:rsidP="00BC57C4">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882973"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882973" w:rsidRPr="00E461C4" w:rsidRDefault="00882973"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882973" w:rsidRPr="00E461C4" w:rsidRDefault="00882973"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882973" w:rsidRPr="00E461C4" w:rsidRDefault="00882973" w:rsidP="0070262D">
            <w:pPr>
              <w:rPr>
                <w:rFonts w:ascii="Arial" w:hAnsi="Arial" w:cs="Arial"/>
                <w:sz w:val="10"/>
                <w:szCs w:val="16"/>
                <w:lang w:val="es-BO"/>
              </w:rPr>
            </w:pPr>
          </w:p>
        </w:tc>
      </w:tr>
      <w:tr w:rsidR="00882973"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882973" w:rsidRPr="00FB67AD" w:rsidRDefault="00882973"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882973" w:rsidRPr="00FB67AD" w:rsidRDefault="00882973"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882973" w:rsidRPr="00FB67AD" w:rsidRDefault="00882973"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Domicilio</w:t>
            </w:r>
          </w:p>
          <w:p w:rsidR="00882973" w:rsidRPr="00FB67AD" w:rsidRDefault="00882973"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882973" w:rsidRPr="00FB67AD" w:rsidRDefault="00882973"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882973" w:rsidRPr="00FB67AD" w:rsidRDefault="00882973" w:rsidP="0070262D">
            <w:pPr>
              <w:rPr>
                <w:i/>
                <w:sz w:val="16"/>
                <w:szCs w:val="16"/>
                <w:lang w:val="es-BO"/>
              </w:rPr>
            </w:pPr>
          </w:p>
        </w:tc>
        <w:tc>
          <w:tcPr>
            <w:tcW w:w="69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882973" w:rsidRPr="00FB67AD" w:rsidRDefault="00882973" w:rsidP="0070262D">
            <w:pPr>
              <w:rPr>
                <w:i/>
                <w:sz w:val="16"/>
                <w:szCs w:val="16"/>
                <w:lang w:val="es-BO"/>
              </w:rPr>
            </w:pPr>
          </w:p>
        </w:tc>
      </w:tr>
      <w:tr w:rsidR="00882973"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882973" w:rsidRPr="00FB67AD" w:rsidRDefault="00882973"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882973" w:rsidRPr="00FB67AD" w:rsidRDefault="00882973"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882973" w:rsidRPr="00FB67AD" w:rsidRDefault="00882973"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882973" w:rsidRPr="00FB67AD" w:rsidRDefault="00882973"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82973" w:rsidRPr="00E461C4" w:rsidRDefault="00882973"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882973" w:rsidRPr="00E461C4" w:rsidRDefault="00882973"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882973" w:rsidRPr="00E461C4" w:rsidRDefault="00882973" w:rsidP="0070262D">
            <w:pPr>
              <w:rPr>
                <w:rFonts w:ascii="Arial" w:hAnsi="Arial" w:cs="Arial"/>
                <w:sz w:val="10"/>
                <w:szCs w:val="16"/>
                <w:lang w:val="es-BO"/>
              </w:rPr>
            </w:pPr>
          </w:p>
        </w:tc>
      </w:tr>
      <w:tr w:rsidR="00882973"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882973" w:rsidRPr="00FB67AD" w:rsidRDefault="00882973"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882973" w:rsidRPr="00FB67AD" w:rsidRDefault="00882973"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882973" w:rsidRPr="00FB67AD" w:rsidRDefault="00882973"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882973" w:rsidRPr="00FB67AD" w:rsidRDefault="00882973"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882973" w:rsidRPr="00E461C4" w:rsidRDefault="00882973"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882973" w:rsidRPr="00E461C4" w:rsidRDefault="00882973"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882973" w:rsidRPr="00E461C4" w:rsidRDefault="00882973" w:rsidP="0070262D">
            <w:pPr>
              <w:rPr>
                <w:rFonts w:ascii="Arial" w:hAnsi="Arial" w:cs="Arial"/>
                <w:sz w:val="10"/>
                <w:szCs w:val="16"/>
                <w:lang w:val="es-BO"/>
              </w:rPr>
            </w:pPr>
          </w:p>
        </w:tc>
      </w:tr>
    </w:tbl>
    <w:p w:rsidR="00882973" w:rsidRPr="00FB67AD" w:rsidRDefault="00882973"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882973"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82973" w:rsidRPr="00FB67AD" w:rsidRDefault="00882973" w:rsidP="00BC57C4">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882973"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882973" w:rsidRPr="00E461C4" w:rsidRDefault="00882973"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882973" w:rsidRPr="00E461C4" w:rsidRDefault="00882973"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882973" w:rsidRPr="00E461C4" w:rsidRDefault="00882973" w:rsidP="0070262D">
            <w:pPr>
              <w:jc w:val="center"/>
              <w:rPr>
                <w:sz w:val="10"/>
                <w:szCs w:val="16"/>
                <w:lang w:val="es-BO"/>
              </w:rPr>
            </w:pPr>
          </w:p>
        </w:tc>
      </w:tr>
      <w:tr w:rsidR="00882973"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82973" w:rsidRPr="00FB67AD" w:rsidRDefault="00882973"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82973" w:rsidRPr="00FB67AD" w:rsidRDefault="00882973"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rPr>
                <w:rFonts w:ascii="Arial" w:hAnsi="Arial" w:cs="Arial"/>
                <w:sz w:val="16"/>
                <w:szCs w:val="16"/>
                <w:lang w:val="es-BO"/>
              </w:rPr>
            </w:pPr>
            <w:r w:rsidRPr="00CF5E4F">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82973" w:rsidRPr="00E461C4" w:rsidRDefault="00882973"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82973" w:rsidRPr="00E461C4" w:rsidRDefault="00882973"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82973" w:rsidRPr="00E461C4" w:rsidRDefault="00882973"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82973" w:rsidRPr="00E461C4" w:rsidRDefault="00882973" w:rsidP="0070262D">
            <w:pPr>
              <w:jc w:val="center"/>
              <w:rPr>
                <w:sz w:val="10"/>
                <w:szCs w:val="16"/>
                <w:lang w:val="es-BO"/>
              </w:rPr>
            </w:pPr>
          </w:p>
        </w:tc>
      </w:tr>
      <w:tr w:rsidR="00882973"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82973" w:rsidRPr="00FB67AD" w:rsidRDefault="00882973"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82973" w:rsidRPr="00FB67AD" w:rsidRDefault="00882973"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82973" w:rsidRPr="00E461C4" w:rsidRDefault="00882973"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82973" w:rsidRPr="00E461C4" w:rsidRDefault="00882973"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82973" w:rsidRPr="00E461C4" w:rsidRDefault="00882973"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82973" w:rsidRPr="00E461C4" w:rsidRDefault="00882973"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82973" w:rsidRPr="00E461C4" w:rsidRDefault="00882973" w:rsidP="0070262D">
            <w:pPr>
              <w:jc w:val="center"/>
              <w:rPr>
                <w:sz w:val="10"/>
                <w:szCs w:val="16"/>
                <w:lang w:val="es-BO"/>
              </w:rPr>
            </w:pPr>
          </w:p>
        </w:tc>
      </w:tr>
      <w:tr w:rsidR="00882973"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882973" w:rsidRPr="00FB67AD" w:rsidRDefault="0088297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82973" w:rsidRPr="00FB67AD" w:rsidRDefault="00882973"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82973" w:rsidRPr="00FB67AD" w:rsidRDefault="00882973"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882973" w:rsidRPr="00FB67AD" w:rsidRDefault="00882973"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882973" w:rsidRPr="00FB67AD" w:rsidRDefault="00882973" w:rsidP="0070262D">
            <w:pPr>
              <w:jc w:val="center"/>
              <w:rPr>
                <w:rFonts w:ascii="Arial" w:hAnsi="Arial" w:cs="Arial"/>
                <w:sz w:val="16"/>
                <w:szCs w:val="16"/>
                <w:lang w:val="es-BO"/>
              </w:rPr>
            </w:pPr>
            <w:r w:rsidRPr="00CF5E4F">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882973" w:rsidRPr="00FB67AD" w:rsidRDefault="00882973"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882973" w:rsidRPr="00FB67AD" w:rsidRDefault="00882973"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5C492F" w:rsidRDefault="00882973" w:rsidP="0070262D">
            <w:pPr>
              <w:jc w:val="center"/>
              <w:rPr>
                <w:rFonts w:ascii="Verdana" w:hAnsi="Verdana" w:cs="Arial"/>
                <w:sz w:val="16"/>
                <w:szCs w:val="16"/>
                <w:lang w:val="es-BO"/>
              </w:rPr>
            </w:pPr>
            <w:r w:rsidRPr="00CF5E4F">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40650B" w:rsidRDefault="00882973" w:rsidP="0070262D">
            <w:pPr>
              <w:jc w:val="center"/>
              <w:rPr>
                <w:rFonts w:ascii="Verdana" w:hAnsi="Verdana" w:cs="Arial"/>
                <w:sz w:val="14"/>
                <w:szCs w:val="16"/>
                <w:lang w:val="es-BO"/>
              </w:rPr>
            </w:pPr>
            <w:r w:rsidRPr="00CF5E4F">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5C492F" w:rsidRDefault="00882973" w:rsidP="0070262D">
            <w:pPr>
              <w:jc w:val="center"/>
              <w:rPr>
                <w:rFonts w:ascii="Verdana" w:hAnsi="Verdana" w:cs="Arial"/>
                <w:sz w:val="16"/>
                <w:szCs w:val="16"/>
                <w:lang w:val="es-BO"/>
              </w:rPr>
            </w:pPr>
            <w:r w:rsidRPr="00CF5E4F">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882973" w:rsidRPr="00FB67AD" w:rsidRDefault="00882973"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82973" w:rsidRPr="00CF5E4F" w:rsidRDefault="00882973" w:rsidP="006B70C7">
            <w:pPr>
              <w:jc w:val="center"/>
              <w:rPr>
                <w:rFonts w:ascii="Verdana" w:hAnsi="Verdana" w:cs="Arial"/>
                <w:noProof/>
                <w:sz w:val="16"/>
                <w:szCs w:val="16"/>
                <w:lang w:val="es-BO"/>
              </w:rPr>
            </w:pPr>
            <w:r w:rsidRPr="00CF5E4F">
              <w:rPr>
                <w:rFonts w:ascii="Verdana" w:hAnsi="Verdana" w:cs="Arial"/>
                <w:noProof/>
                <w:sz w:val="16"/>
                <w:szCs w:val="16"/>
                <w:lang w:val="es-BO"/>
              </w:rPr>
              <w:t>Responsable de Contratacion de Proyectos (Administrativas)</w:t>
            </w:r>
          </w:p>
          <w:p w:rsidR="00882973" w:rsidRPr="0040650B" w:rsidRDefault="00882973" w:rsidP="0070262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882973" w:rsidRPr="00FB67AD" w:rsidRDefault="00882973" w:rsidP="0070262D">
            <w:pPr>
              <w:rPr>
                <w:rFonts w:ascii="Arial" w:hAnsi="Arial" w:cs="Arial"/>
                <w:sz w:val="16"/>
                <w:szCs w:val="16"/>
                <w:lang w:val="es-BO"/>
              </w:rPr>
            </w:pPr>
          </w:p>
        </w:tc>
      </w:tr>
      <w:tr w:rsidR="00882973"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882973" w:rsidRPr="00E461C4" w:rsidRDefault="00882973"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882973" w:rsidRPr="00E461C4" w:rsidRDefault="00882973"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882973" w:rsidRPr="00E461C4" w:rsidRDefault="00882973"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882973" w:rsidRPr="00E461C4" w:rsidRDefault="00882973"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882973" w:rsidRPr="00E461C4" w:rsidRDefault="00882973" w:rsidP="0070262D">
            <w:pPr>
              <w:rPr>
                <w:rFonts w:ascii="Arial" w:hAnsi="Arial" w:cs="Arial"/>
                <w:sz w:val="10"/>
                <w:szCs w:val="16"/>
                <w:u w:val="single"/>
                <w:lang w:val="es-BO"/>
              </w:rPr>
            </w:pPr>
          </w:p>
        </w:tc>
      </w:tr>
    </w:tbl>
    <w:p w:rsidR="00882973" w:rsidRPr="00965E5F" w:rsidRDefault="00882973" w:rsidP="00B56424">
      <w:pPr>
        <w:pStyle w:val="Ttulo10"/>
        <w:spacing w:before="160" w:after="160"/>
        <w:jc w:val="both"/>
        <w:rPr>
          <w:rFonts w:ascii="Verdana" w:hAnsi="Verdana"/>
          <w:sz w:val="18"/>
        </w:rPr>
      </w:pPr>
      <w:r w:rsidRPr="006F3C39">
        <w:rPr>
          <w:rFonts w:ascii="Verdana" w:hAnsi="Verdana"/>
          <w:sz w:val="18"/>
        </w:rPr>
        <w:t>CRONOGRAMA DE PLAZOS DEL PROCESO DE CONTRATACIÓN</w:t>
      </w:r>
    </w:p>
    <w:p w:rsidR="00882973" w:rsidRDefault="00882973"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882973" w:rsidRDefault="00882973"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4"/>
        <w:gridCol w:w="121"/>
        <w:gridCol w:w="120"/>
        <w:gridCol w:w="324"/>
        <w:gridCol w:w="120"/>
        <w:gridCol w:w="348"/>
        <w:gridCol w:w="120"/>
        <w:gridCol w:w="470"/>
        <w:gridCol w:w="120"/>
        <w:gridCol w:w="120"/>
        <w:gridCol w:w="296"/>
        <w:gridCol w:w="120"/>
        <w:gridCol w:w="292"/>
        <w:gridCol w:w="115"/>
        <w:gridCol w:w="12"/>
        <w:gridCol w:w="128"/>
        <w:gridCol w:w="2169"/>
        <w:gridCol w:w="92"/>
        <w:gridCol w:w="28"/>
      </w:tblGrid>
      <w:tr w:rsidR="00882973"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882973" w:rsidRPr="00E169D4" w:rsidRDefault="00882973"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882973"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82973" w:rsidRPr="00E169D4" w:rsidRDefault="00882973"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82973" w:rsidRPr="00E169D4" w:rsidRDefault="00882973"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82973" w:rsidRPr="00E169D4" w:rsidRDefault="00882973"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82973" w:rsidRPr="00E169D4" w:rsidRDefault="00882973"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82973"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82973" w:rsidRPr="00687336" w:rsidRDefault="00882973" w:rsidP="006238A3">
            <w:pPr>
              <w:adjustRightInd w:val="0"/>
              <w:snapToGrid w:val="0"/>
              <w:jc w:val="center"/>
              <w:rPr>
                <w:rFonts w:ascii="Arial" w:hAnsi="Arial" w:cs="Arial"/>
                <w:sz w:val="14"/>
                <w:szCs w:val="14"/>
                <w:lang w:val="es-BO"/>
              </w:rPr>
            </w:pPr>
            <w:r w:rsidRPr="00687336">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82973" w:rsidRPr="00687336" w:rsidRDefault="00882973" w:rsidP="006238A3">
            <w:pPr>
              <w:adjustRightInd w:val="0"/>
              <w:snapToGrid w:val="0"/>
              <w:ind w:left="113" w:right="113"/>
              <w:jc w:val="both"/>
              <w:rPr>
                <w:rFonts w:ascii="Arial" w:hAnsi="Arial" w:cs="Arial"/>
                <w:b/>
                <w:sz w:val="16"/>
                <w:szCs w:val="16"/>
                <w:lang w:val="es-BO"/>
              </w:rPr>
            </w:pPr>
            <w:r w:rsidRPr="00687336">
              <w:rPr>
                <w:rFonts w:ascii="Arial" w:hAnsi="Arial" w:cs="Arial"/>
                <w:sz w:val="16"/>
                <w:szCs w:val="16"/>
                <w:lang w:val="es-BO"/>
              </w:rPr>
              <w:t xml:space="preserve">Publicación en la  página </w:t>
            </w:r>
            <w:r w:rsidR="00687336" w:rsidRPr="00687336">
              <w:rPr>
                <w:rFonts w:ascii="Arial" w:hAnsi="Arial" w:cs="Arial"/>
                <w:sz w:val="16"/>
                <w:szCs w:val="16"/>
                <w:lang w:val="es-BO"/>
              </w:rPr>
              <w:t>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882973" w:rsidRPr="00E169D4" w:rsidRDefault="00882973"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82973" w:rsidRPr="00E169D4" w:rsidRDefault="00882973"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0A6E3E">
            <w:pPr>
              <w:adjustRightInd w:val="0"/>
              <w:snapToGrid w:val="0"/>
              <w:jc w:val="center"/>
              <w:rPr>
                <w:rFonts w:ascii="Arial" w:hAnsi="Arial" w:cs="Arial"/>
                <w:sz w:val="16"/>
                <w:szCs w:val="16"/>
                <w:lang w:val="es-BO"/>
              </w:rPr>
            </w:pPr>
            <w:r w:rsidRPr="00CF5E4F">
              <w:rPr>
                <w:rFonts w:ascii="Arial" w:hAnsi="Arial" w:cs="Arial"/>
                <w:noProof/>
                <w:sz w:val="16"/>
                <w:szCs w:val="16"/>
                <w:lang w:val="es-BO"/>
              </w:rPr>
              <w:t>1</w:t>
            </w:r>
            <w:r w:rsidR="00FC6D0D">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A84AEE">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6238A3">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82973" w:rsidRPr="00E169D4" w:rsidRDefault="00882973"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82973" w:rsidRPr="00E461C4" w:rsidRDefault="0088297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82973" w:rsidRPr="00E461C4" w:rsidRDefault="0088297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82973" w:rsidRPr="00E461C4" w:rsidRDefault="0088297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82973" w:rsidRPr="00E461C4" w:rsidRDefault="0088297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r w:rsidR="0088297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82973" w:rsidRPr="00E169D4" w:rsidRDefault="00882973"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82973" w:rsidRPr="00E169D4" w:rsidRDefault="0088297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973" w:rsidRDefault="00882973" w:rsidP="00357FDF">
            <w:pPr>
              <w:adjustRightInd w:val="0"/>
              <w:snapToGrid w:val="0"/>
              <w:jc w:val="center"/>
              <w:rPr>
                <w:rFonts w:ascii="Arial" w:hAnsi="Arial" w:cs="Arial"/>
                <w:sz w:val="16"/>
                <w:szCs w:val="16"/>
                <w:lang w:val="es-BO"/>
              </w:rPr>
            </w:pPr>
          </w:p>
          <w:p w:rsidR="00882973" w:rsidRDefault="00FC6D0D" w:rsidP="00357FDF">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FC6D0D" w:rsidP="002472D6">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882973" w:rsidRPr="00E169D4" w:rsidRDefault="00882973"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10</w:t>
            </w: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p>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2973" w:rsidRDefault="00882973" w:rsidP="00357FDF">
            <w:pPr>
              <w:adjustRightInd w:val="0"/>
              <w:snapToGrid w:val="0"/>
              <w:jc w:val="center"/>
              <w:rPr>
                <w:rFonts w:ascii="Arial" w:hAnsi="Arial" w:cs="Arial"/>
                <w:sz w:val="16"/>
                <w:szCs w:val="16"/>
                <w:lang w:val="es-BO"/>
              </w:rPr>
            </w:pPr>
          </w:p>
          <w:p w:rsidR="00882973"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10</w:t>
            </w:r>
          </w:p>
          <w:p w:rsidR="00882973" w:rsidRDefault="00882973" w:rsidP="002472D6">
            <w:pPr>
              <w:rPr>
                <w:rFonts w:ascii="Arial" w:hAnsi="Arial" w:cs="Arial"/>
                <w:sz w:val="16"/>
                <w:szCs w:val="16"/>
                <w:lang w:val="es-BO"/>
              </w:rPr>
            </w:pPr>
          </w:p>
          <w:p w:rsidR="00882973" w:rsidRDefault="00882973" w:rsidP="002472D6">
            <w:pPr>
              <w:rPr>
                <w:rFonts w:ascii="Arial" w:hAnsi="Arial" w:cs="Arial"/>
                <w:sz w:val="16"/>
                <w:szCs w:val="16"/>
                <w:lang w:val="es-BO"/>
              </w:rPr>
            </w:pPr>
          </w:p>
          <w:p w:rsidR="00882973" w:rsidRDefault="00882973" w:rsidP="002472D6">
            <w:pPr>
              <w:rPr>
                <w:rFonts w:ascii="Arial" w:hAnsi="Arial" w:cs="Arial"/>
                <w:sz w:val="16"/>
                <w:szCs w:val="16"/>
                <w:lang w:val="es-BO"/>
              </w:rPr>
            </w:pPr>
          </w:p>
          <w:p w:rsidR="00882973" w:rsidRDefault="00882973" w:rsidP="002472D6">
            <w:pPr>
              <w:rPr>
                <w:rFonts w:ascii="Arial" w:hAnsi="Arial" w:cs="Arial"/>
                <w:sz w:val="16"/>
                <w:szCs w:val="16"/>
                <w:lang w:val="es-BO"/>
              </w:rPr>
            </w:pPr>
          </w:p>
          <w:p w:rsidR="00882973" w:rsidRPr="002472D6" w:rsidRDefault="00882973" w:rsidP="002472D6">
            <w:pPr>
              <w:rPr>
                <w:rFonts w:ascii="Arial" w:hAnsi="Arial" w:cs="Arial"/>
                <w:sz w:val="16"/>
                <w:szCs w:val="16"/>
                <w:lang w:val="es-BO"/>
              </w:rPr>
            </w:pPr>
            <w:r w:rsidRPr="00CF5E4F">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304C89" w:rsidRDefault="00882973" w:rsidP="002472D6">
            <w:pPr>
              <w:adjustRightInd w:val="0"/>
              <w:snapToGrid w:val="0"/>
              <w:jc w:val="both"/>
              <w:rPr>
                <w:i/>
                <w:sz w:val="12"/>
                <w:szCs w:val="12"/>
                <w:u w:val="single"/>
              </w:rPr>
            </w:pPr>
            <w:r w:rsidRPr="00D45437">
              <w:rPr>
                <w:b/>
                <w:bCs/>
                <w:i/>
                <w:sz w:val="12"/>
                <w:szCs w:val="12"/>
                <w:u w:val="single"/>
              </w:rPr>
              <w:t>PRESENTACIÓN DE PROPUESTAS:</w:t>
            </w:r>
          </w:p>
          <w:p w:rsidR="00882973" w:rsidRPr="00304C89" w:rsidRDefault="00882973"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882973" w:rsidRPr="00D700AD" w:rsidRDefault="00882973" w:rsidP="002472D6">
            <w:pPr>
              <w:adjustRightInd w:val="0"/>
              <w:snapToGrid w:val="0"/>
              <w:jc w:val="both"/>
              <w:rPr>
                <w:b/>
                <w:bCs/>
                <w:i/>
                <w:sz w:val="12"/>
                <w:szCs w:val="12"/>
                <w:u w:val="single"/>
              </w:rPr>
            </w:pPr>
            <w:r w:rsidRPr="00D700AD">
              <w:rPr>
                <w:b/>
                <w:bCs/>
                <w:i/>
                <w:sz w:val="12"/>
                <w:szCs w:val="12"/>
                <w:u w:val="single"/>
              </w:rPr>
              <w:t>APERTURA DE PROPUESTAS:</w:t>
            </w:r>
          </w:p>
          <w:p w:rsidR="00882973" w:rsidRPr="007E2305" w:rsidRDefault="00882973"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882973" w:rsidRPr="00E169D4" w:rsidRDefault="00882973" w:rsidP="002472D6">
            <w:pPr>
              <w:adjustRightInd w:val="0"/>
              <w:snapToGrid w:val="0"/>
              <w:rPr>
                <w:rFonts w:ascii="Arial" w:hAnsi="Arial" w:cs="Arial"/>
                <w:sz w:val="16"/>
                <w:szCs w:val="16"/>
                <w:lang w:val="es-BO"/>
              </w:rPr>
            </w:pPr>
            <w:r w:rsidRPr="00CF5E4F">
              <w:rPr>
                <w:i/>
                <w:noProof/>
                <w:sz w:val="18"/>
                <w:szCs w:val="18"/>
              </w:rPr>
              <w:t>https://meet.google.com/foj-kdbt-csy</w:t>
            </w:r>
          </w:p>
        </w:tc>
        <w:tc>
          <w:tcPr>
            <w:tcW w:w="68" w:type="pct"/>
            <w:gridSpan w:val="2"/>
            <w:vMerge/>
            <w:tcBorders>
              <w:left w:val="single" w:sz="4" w:space="0" w:color="auto"/>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r>
      <w:tr w:rsidR="0088297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82973" w:rsidRPr="00E461C4" w:rsidRDefault="0088297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82973" w:rsidRPr="00E461C4" w:rsidRDefault="0088297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82973" w:rsidRPr="00E461C4" w:rsidRDefault="0088297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82973" w:rsidRPr="00E461C4" w:rsidRDefault="00882973"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r w:rsidR="0088297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82973" w:rsidRPr="00E169D4" w:rsidRDefault="0088297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82973" w:rsidRPr="00E169D4" w:rsidRDefault="0088297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FC6D0D" w:rsidP="00854C69">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82973" w:rsidRPr="00E169D4" w:rsidRDefault="0088297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r>
      <w:tr w:rsidR="00882973"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82973" w:rsidRPr="00E461C4" w:rsidRDefault="0088297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82973" w:rsidRPr="00E461C4" w:rsidRDefault="0088297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82973" w:rsidRPr="00E461C4" w:rsidRDefault="0088297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82973" w:rsidRPr="00E461C4" w:rsidRDefault="0088297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r w:rsidR="00882973"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882973" w:rsidRPr="00E169D4" w:rsidRDefault="00882973"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882973" w:rsidRPr="00E169D4" w:rsidRDefault="00882973"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rPr>
                <w:rFonts w:ascii="Arial" w:hAnsi="Arial" w:cs="Arial"/>
                <w:sz w:val="14"/>
                <w:szCs w:val="14"/>
                <w:lang w:val="es-BO"/>
              </w:rPr>
            </w:pPr>
          </w:p>
        </w:tc>
      </w:tr>
      <w:tr w:rsidR="00882973"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82973" w:rsidRPr="00E169D4" w:rsidRDefault="0088297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882973" w:rsidRPr="00E169D4" w:rsidRDefault="00FC6D0D" w:rsidP="00357FDF">
            <w:pPr>
              <w:adjustRightInd w:val="0"/>
              <w:snapToGrid w:val="0"/>
              <w:jc w:val="center"/>
              <w:rPr>
                <w:rFonts w:ascii="Arial" w:hAnsi="Arial" w:cs="Arial"/>
                <w:sz w:val="16"/>
                <w:szCs w:val="16"/>
                <w:lang w:val="es-BO"/>
              </w:rPr>
            </w:pPr>
            <w:r>
              <w:rPr>
                <w:rFonts w:ascii="Arial" w:hAnsi="Arial" w:cs="Arial"/>
                <w:noProof/>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882973" w:rsidRPr="00E169D4" w:rsidRDefault="00FC6D0D" w:rsidP="00357FDF">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82973" w:rsidRPr="00E169D4" w:rsidRDefault="0088297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r>
      <w:tr w:rsidR="0088297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82973" w:rsidRPr="00E461C4" w:rsidRDefault="0088297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82973" w:rsidRPr="00E461C4" w:rsidRDefault="0088297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82973" w:rsidRPr="00E461C4" w:rsidRDefault="0088297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82973" w:rsidRPr="00E461C4" w:rsidRDefault="0088297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r w:rsidR="0088297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82973" w:rsidRPr="00E169D4" w:rsidRDefault="0088297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882973" w:rsidRPr="00E169D4" w:rsidRDefault="00882973"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FC6D0D" w:rsidP="00357FDF">
            <w:pPr>
              <w:adjustRightInd w:val="0"/>
              <w:snapToGrid w:val="0"/>
              <w:jc w:val="center"/>
              <w:rPr>
                <w:rFonts w:ascii="Arial" w:hAnsi="Arial" w:cs="Arial"/>
                <w:sz w:val="16"/>
                <w:szCs w:val="16"/>
                <w:lang w:val="es-BO"/>
              </w:rPr>
            </w:pPr>
            <w:r>
              <w:rPr>
                <w:rFonts w:ascii="Arial" w:hAnsi="Arial" w:cs="Arial"/>
                <w:noProof/>
                <w:sz w:val="16"/>
                <w:szCs w:val="16"/>
                <w:lang w:val="es-BO"/>
              </w:rPr>
              <w:t>05</w:t>
            </w:r>
          </w:p>
        </w:tc>
        <w:tc>
          <w:tcPr>
            <w:tcW w:w="68" w:type="pct"/>
            <w:vMerge w:val="restart"/>
            <w:tcBorders>
              <w:top w:val="nil"/>
              <w:left w:val="single" w:sz="4" w:space="0" w:color="auto"/>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FC6D0D" w:rsidP="00053B04">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882973" w:rsidRPr="00E169D4" w:rsidRDefault="00882973"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r>
      <w:tr w:rsidR="00882973"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82973" w:rsidRPr="00E169D4" w:rsidRDefault="00882973"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882973" w:rsidRPr="00E169D4" w:rsidRDefault="00882973"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882973" w:rsidRPr="00E169D4" w:rsidRDefault="00882973"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82973" w:rsidRPr="00E461C4" w:rsidRDefault="0088297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82973" w:rsidRPr="00E461C4" w:rsidRDefault="0088297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82973" w:rsidRPr="00E461C4" w:rsidRDefault="0088297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82973" w:rsidRPr="00E461C4" w:rsidRDefault="0088297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r w:rsidR="0088297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82973" w:rsidRPr="00E169D4" w:rsidRDefault="0088297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82973" w:rsidRPr="00E169D4" w:rsidRDefault="0088297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FC6D0D" w:rsidP="00854C69">
            <w:pPr>
              <w:adjustRightInd w:val="0"/>
              <w:snapToGrid w:val="0"/>
              <w:jc w:val="center"/>
              <w:rPr>
                <w:rFonts w:ascii="Arial" w:hAnsi="Arial" w:cs="Arial"/>
                <w:sz w:val="16"/>
                <w:szCs w:val="16"/>
                <w:lang w:val="es-BO"/>
              </w:rPr>
            </w:pPr>
            <w:r>
              <w:rPr>
                <w:rFonts w:ascii="Arial" w:hAnsi="Arial" w:cs="Arial"/>
                <w:noProof/>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82973" w:rsidRPr="00E169D4" w:rsidRDefault="0088297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r>
      <w:tr w:rsidR="0088297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82973" w:rsidRPr="00E461C4" w:rsidRDefault="0088297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82973" w:rsidRPr="00E461C4" w:rsidRDefault="0088297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82973" w:rsidRPr="00E461C4" w:rsidRDefault="0088297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82973" w:rsidRPr="00E461C4" w:rsidRDefault="0088297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82973" w:rsidRPr="00E461C4" w:rsidRDefault="00882973"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r w:rsidR="0088297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82973" w:rsidRPr="00E169D4" w:rsidRDefault="00882973"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82973" w:rsidRPr="00E169D4" w:rsidRDefault="0088297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82973" w:rsidRPr="00E169D4" w:rsidRDefault="0088297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82973" w:rsidRPr="00E169D4" w:rsidRDefault="00882973"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82973" w:rsidRPr="00E169D4" w:rsidRDefault="00882973" w:rsidP="006238A3">
            <w:pPr>
              <w:adjustRightInd w:val="0"/>
              <w:snapToGrid w:val="0"/>
              <w:rPr>
                <w:rFonts w:ascii="Arial" w:hAnsi="Arial" w:cs="Arial"/>
                <w:sz w:val="16"/>
                <w:szCs w:val="16"/>
                <w:lang w:val="es-BO"/>
              </w:rPr>
            </w:pPr>
          </w:p>
        </w:tc>
      </w:tr>
      <w:tr w:rsidR="00882973"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882973" w:rsidRPr="00E169D4" w:rsidRDefault="00882973"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82973" w:rsidRPr="00E169D4" w:rsidRDefault="00882973"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FC6D0D" w:rsidP="00357FDF">
            <w:pPr>
              <w:adjustRightInd w:val="0"/>
              <w:snapToGrid w:val="0"/>
              <w:jc w:val="center"/>
              <w:rPr>
                <w:rFonts w:ascii="Arial" w:hAnsi="Arial" w:cs="Arial"/>
                <w:sz w:val="16"/>
                <w:szCs w:val="16"/>
                <w:lang w:val="es-BO"/>
              </w:rPr>
            </w:pPr>
            <w:r>
              <w:rPr>
                <w:rFonts w:ascii="Arial" w:hAnsi="Arial" w:cs="Arial"/>
                <w:noProof/>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2973" w:rsidRPr="00E169D4" w:rsidRDefault="00882973"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82973" w:rsidRPr="00E169D4" w:rsidRDefault="0088297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82973" w:rsidRPr="00E169D4" w:rsidRDefault="00882973"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82973" w:rsidRPr="00E169D4" w:rsidRDefault="00882973" w:rsidP="00357FDF">
            <w:pPr>
              <w:adjustRightInd w:val="0"/>
              <w:snapToGrid w:val="0"/>
              <w:rPr>
                <w:rFonts w:ascii="Arial" w:hAnsi="Arial" w:cs="Arial"/>
                <w:sz w:val="16"/>
                <w:szCs w:val="16"/>
                <w:lang w:val="es-BO"/>
              </w:rPr>
            </w:pPr>
          </w:p>
        </w:tc>
      </w:tr>
      <w:tr w:rsidR="00882973"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82973" w:rsidRPr="00E169D4" w:rsidRDefault="00882973"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882973" w:rsidRPr="00E169D4" w:rsidRDefault="00882973"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882973" w:rsidRPr="00E169D4" w:rsidRDefault="00882973"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882973" w:rsidRPr="00E169D4" w:rsidRDefault="00882973"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882973" w:rsidRPr="00E169D4" w:rsidRDefault="00882973"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82973" w:rsidRPr="00E169D4" w:rsidRDefault="00882973" w:rsidP="006238A3">
            <w:pPr>
              <w:adjustRightInd w:val="0"/>
              <w:snapToGrid w:val="0"/>
              <w:rPr>
                <w:rFonts w:ascii="Arial" w:hAnsi="Arial" w:cs="Arial"/>
                <w:sz w:val="4"/>
                <w:szCs w:val="4"/>
                <w:lang w:val="es-BO"/>
              </w:rPr>
            </w:pPr>
          </w:p>
        </w:tc>
      </w:tr>
    </w:tbl>
    <w:p w:rsidR="00882973" w:rsidRPr="00E461C4" w:rsidRDefault="00882973" w:rsidP="00524236">
      <w:pPr>
        <w:rPr>
          <w:rFonts w:ascii="Arial" w:hAnsi="Arial" w:cs="Arial"/>
          <w:sz w:val="16"/>
          <w:szCs w:val="16"/>
        </w:rPr>
      </w:pPr>
    </w:p>
    <w:p w:rsidR="00882973" w:rsidRDefault="00882973" w:rsidP="00BC57C4">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882973" w:rsidRPr="00B56424" w:rsidRDefault="00882973" w:rsidP="00B56424">
      <w:pPr>
        <w:pStyle w:val="Prrafodelista"/>
        <w:numPr>
          <w:ilvl w:val="0"/>
          <w:numId w:val="25"/>
        </w:numPr>
        <w:ind w:left="714" w:hanging="357"/>
        <w:jc w:val="both"/>
        <w:rPr>
          <w:rFonts w:ascii="Verdana" w:hAnsi="Verdana" w:cs="Arial"/>
          <w:sz w:val="18"/>
          <w:szCs w:val="18"/>
        </w:rPr>
      </w:pPr>
      <w:bookmarkStart w:id="0" w:name="_GoBack"/>
      <w:bookmarkEnd w:id="0"/>
      <w:r w:rsidRPr="00B56424">
        <w:rPr>
          <w:rFonts w:ascii="Verdana" w:hAnsi="Verdana" w:cs="Arial"/>
          <w:sz w:val="18"/>
          <w:szCs w:val="18"/>
        </w:rPr>
        <w:t>Posterior a la presentación y apertura de propuestas, si la actividad fuese realizada antes del plazo establecido, el proceso deberá continuar.</w:t>
      </w:r>
    </w:p>
    <w:sectPr w:rsidR="00882973" w:rsidRPr="00B56424" w:rsidSect="00B56424">
      <w:headerReference w:type="default" r:id="rId8"/>
      <w:footerReference w:type="default" r:id="rId9"/>
      <w:headerReference w:type="first" r:id="rId10"/>
      <w:pgSz w:w="12240" w:h="15840" w:code="1"/>
      <w:pgMar w:top="1134" w:right="1752"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C1" w:rsidRDefault="00331BC1">
      <w:r>
        <w:separator/>
      </w:r>
    </w:p>
  </w:endnote>
  <w:endnote w:type="continuationSeparator" w:id="0">
    <w:p w:rsidR="00331BC1" w:rsidRDefault="0033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B56424">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C1" w:rsidRDefault="00331BC1">
      <w:r>
        <w:separator/>
      </w:r>
    </w:p>
  </w:footnote>
  <w:footnote w:type="continuationSeparator" w:id="0">
    <w:p w:rsidR="00331BC1" w:rsidRDefault="0033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24" w:rsidRDefault="00B56424">
    <w:pPr>
      <w:pStyle w:val="Encabezado"/>
    </w:pPr>
    <w:r>
      <w:rPr>
        <w:rFonts w:ascii="Verdana" w:hAnsi="Verdana"/>
        <w:noProof/>
        <w:lang w:eastAsia="es-BO"/>
      </w:rPr>
      <w:drawing>
        <wp:anchor distT="0" distB="0" distL="114300" distR="114300" simplePos="0" relativeHeight="251659264" behindDoc="1" locked="0" layoutInCell="1" allowOverlap="1" wp14:anchorId="4824D019" wp14:editId="47502327">
          <wp:simplePos x="0" y="0"/>
          <wp:positionH relativeFrom="page">
            <wp:posOffset>22860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5">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7">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8">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8">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3">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5">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7">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4"/>
  </w:num>
  <w:num w:numId="9">
    <w:abstractNumId w:val="22"/>
  </w:num>
  <w:num w:numId="10">
    <w:abstractNumId w:val="97"/>
  </w:num>
  <w:num w:numId="11">
    <w:abstractNumId w:val="77"/>
  </w:num>
  <w:num w:numId="12">
    <w:abstractNumId w:val="25"/>
  </w:num>
  <w:num w:numId="13">
    <w:abstractNumId w:val="82"/>
  </w:num>
  <w:num w:numId="14">
    <w:abstractNumId w:val="49"/>
  </w:num>
  <w:num w:numId="15">
    <w:abstractNumId w:val="56"/>
  </w:num>
  <w:num w:numId="16">
    <w:abstractNumId w:val="80"/>
  </w:num>
  <w:num w:numId="17">
    <w:abstractNumId w:val="91"/>
  </w:num>
  <w:num w:numId="18">
    <w:abstractNumId w:val="37"/>
  </w:num>
  <w:num w:numId="19">
    <w:abstractNumId w:val="2"/>
  </w:num>
  <w:num w:numId="20">
    <w:abstractNumId w:val="51"/>
  </w:num>
  <w:num w:numId="21">
    <w:abstractNumId w:val="66"/>
  </w:num>
  <w:num w:numId="22">
    <w:abstractNumId w:val="100"/>
  </w:num>
  <w:num w:numId="23">
    <w:abstractNumId w:val="18"/>
  </w:num>
  <w:num w:numId="24">
    <w:abstractNumId w:val="48"/>
  </w:num>
  <w:num w:numId="25">
    <w:abstractNumId w:val="63"/>
  </w:num>
  <w:num w:numId="26">
    <w:abstractNumId w:val="10"/>
  </w:num>
  <w:num w:numId="27">
    <w:abstractNumId w:val="43"/>
  </w:num>
  <w:num w:numId="28">
    <w:abstractNumId w:val="53"/>
  </w:num>
  <w:num w:numId="29">
    <w:abstractNumId w:val="108"/>
  </w:num>
  <w:num w:numId="30">
    <w:abstractNumId w:val="24"/>
  </w:num>
  <w:num w:numId="31">
    <w:abstractNumId w:val="79"/>
  </w:num>
  <w:num w:numId="32">
    <w:abstractNumId w:val="84"/>
  </w:num>
  <w:num w:numId="33">
    <w:abstractNumId w:val="89"/>
  </w:num>
  <w:num w:numId="34">
    <w:abstractNumId w:val="98"/>
  </w:num>
  <w:num w:numId="35">
    <w:abstractNumId w:val="73"/>
  </w:num>
  <w:num w:numId="36">
    <w:abstractNumId w:val="28"/>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70"/>
  </w:num>
  <w:num w:numId="41">
    <w:abstractNumId w:val="20"/>
  </w:num>
  <w:num w:numId="42">
    <w:abstractNumId w:val="69"/>
  </w:num>
  <w:num w:numId="43">
    <w:abstractNumId w:val="90"/>
  </w:num>
  <w:num w:numId="44">
    <w:abstractNumId w:val="74"/>
  </w:num>
  <w:num w:numId="45">
    <w:abstractNumId w:val="21"/>
  </w:num>
  <w:num w:numId="46">
    <w:abstractNumId w:val="94"/>
  </w:num>
  <w:num w:numId="47">
    <w:abstractNumId w:val="83"/>
  </w:num>
  <w:num w:numId="48">
    <w:abstractNumId w:val="88"/>
  </w:num>
  <w:num w:numId="49">
    <w:abstractNumId w:val="57"/>
  </w:num>
  <w:num w:numId="50">
    <w:abstractNumId w:val="60"/>
  </w:num>
  <w:num w:numId="51">
    <w:abstractNumId w:val="38"/>
  </w:num>
  <w:num w:numId="52">
    <w:abstractNumId w:val="59"/>
  </w:num>
  <w:num w:numId="53">
    <w:abstractNumId w:val="68"/>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2"/>
  </w:num>
  <w:num w:numId="60">
    <w:abstractNumId w:val="47"/>
  </w:num>
  <w:num w:numId="61">
    <w:abstractNumId w:val="92"/>
  </w:num>
  <w:num w:numId="62">
    <w:abstractNumId w:val="67"/>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81"/>
  </w:num>
  <w:num w:numId="68">
    <w:abstractNumId w:val="72"/>
  </w:num>
  <w:num w:numId="69">
    <w:abstractNumId w:val="99"/>
  </w:num>
  <w:num w:numId="70">
    <w:abstractNumId w:val="64"/>
  </w:num>
  <w:num w:numId="71">
    <w:abstractNumId w:val="106"/>
  </w:num>
  <w:num w:numId="72">
    <w:abstractNumId w:val="101"/>
  </w:num>
  <w:num w:numId="73">
    <w:abstractNumId w:val="96"/>
  </w:num>
  <w:num w:numId="74">
    <w:abstractNumId w:val="9"/>
  </w:num>
  <w:num w:numId="75">
    <w:abstractNumId w:val="65"/>
  </w:num>
  <w:num w:numId="76">
    <w:abstractNumId w:val="103"/>
  </w:num>
  <w:num w:numId="77">
    <w:abstractNumId w:val="39"/>
  </w:num>
  <w:num w:numId="78">
    <w:abstractNumId w:val="75"/>
  </w:num>
  <w:num w:numId="79">
    <w:abstractNumId w:val="30"/>
  </w:num>
  <w:num w:numId="80">
    <w:abstractNumId w:val="42"/>
  </w:num>
  <w:num w:numId="81">
    <w:abstractNumId w:val="12"/>
  </w:num>
  <w:num w:numId="82">
    <w:abstractNumId w:val="86"/>
  </w:num>
  <w:num w:numId="83">
    <w:abstractNumId w:val="8"/>
  </w:num>
  <w:num w:numId="84">
    <w:abstractNumId w:val="87"/>
  </w:num>
  <w:num w:numId="85">
    <w:abstractNumId w:val="45"/>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0"/>
  </w:num>
  <w:num w:numId="93">
    <w:abstractNumId w:val="4"/>
  </w:num>
  <w:num w:numId="94">
    <w:abstractNumId w:val="95"/>
  </w:num>
  <w:num w:numId="95">
    <w:abstractNumId w:val="55"/>
  </w:num>
  <w:num w:numId="96">
    <w:abstractNumId w:val="105"/>
  </w:num>
  <w:num w:numId="97">
    <w:abstractNumId w:val="102"/>
  </w:num>
  <w:num w:numId="98">
    <w:abstractNumId w:val="104"/>
  </w:num>
  <w:num w:numId="99">
    <w:abstractNumId w:val="41"/>
  </w:num>
  <w:num w:numId="100">
    <w:abstractNumId w:val="44"/>
  </w:num>
  <w:num w:numId="101">
    <w:abstractNumId w:val="52"/>
  </w:num>
  <w:num w:numId="102">
    <w:abstractNumId w:val="13"/>
  </w:num>
  <w:num w:numId="103">
    <w:abstractNumId w:val="33"/>
  </w:num>
  <w:num w:numId="104">
    <w:abstractNumId w:val="46"/>
  </w:num>
  <w:num w:numId="105">
    <w:abstractNumId w:val="58"/>
  </w:num>
  <w:num w:numId="106">
    <w:abstractNumId w:val="78"/>
  </w:num>
  <w:num w:numId="107">
    <w:abstractNumId w:val="31"/>
  </w:num>
  <w:num w:numId="108">
    <w:abstractNumId w:val="93"/>
  </w:num>
  <w:num w:numId="109">
    <w:abstractNumId w:val="107"/>
  </w:num>
  <w:num w:numId="110">
    <w:abstractNumId w:val="85"/>
  </w:num>
  <w:num w:numId="111">
    <w:abstractNumId w:val="7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1BC1"/>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336"/>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0C7"/>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973"/>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5E60"/>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5A7F"/>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424"/>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7C4"/>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6D0D"/>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687336"/>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687336"/>
    <w:pPr>
      <w:tabs>
        <w:tab w:val="left" w:pos="560"/>
      </w:tabs>
      <w:spacing w:before="240"/>
      <w:jc w:val="both"/>
    </w:pPr>
    <w:rPr>
      <w:rFonts w:ascii="Verdana" w:eastAsia="Arial" w:hAnsi="Verdana" w:cs="Arial"/>
      <w:b/>
    </w:rPr>
  </w:style>
  <w:style w:type="character" w:customStyle="1" w:styleId="PuestoCar4">
    <w:name w:val="Puesto Car4"/>
    <w:rsid w:val="00687336"/>
    <w:rPr>
      <w:rFonts w:ascii="Calibri Light" w:eastAsia="Times New Roman" w:hAnsi="Calibri Light" w:cs="Times New Roman"/>
      <w:spacing w:val="-10"/>
      <w:kern w:val="28"/>
      <w:sz w:val="56"/>
      <w:szCs w:val="56"/>
      <w:lang w:val="es-ES"/>
    </w:rPr>
  </w:style>
  <w:style w:type="character" w:customStyle="1" w:styleId="Hipervnculo1">
    <w:name w:val="Hipervínculo1"/>
    <w:basedOn w:val="Fuentedeprrafopredeter"/>
    <w:uiPriority w:val="99"/>
    <w:unhideWhenUsed/>
    <w:rsid w:val="00687336"/>
    <w:rPr>
      <w:color w:val="0563C1"/>
      <w:u w:val="single"/>
    </w:rPr>
  </w:style>
  <w:style w:type="character" w:customStyle="1" w:styleId="Hipervnculovisitado1">
    <w:name w:val="Hipervínculo visitado1"/>
    <w:basedOn w:val="Fuentedeprrafopredeter"/>
    <w:uiPriority w:val="99"/>
    <w:unhideWhenUsed/>
    <w:rsid w:val="00687336"/>
    <w:rPr>
      <w:color w:val="954F72"/>
      <w:u w:val="single"/>
    </w:rPr>
  </w:style>
  <w:style w:type="table" w:customStyle="1" w:styleId="Tabladecuadrcula4-nfasis11">
    <w:name w:val="Tabla de cuadrícula 4 - Énfasis 11"/>
    <w:basedOn w:val="Tablanormal"/>
    <w:next w:val="Tabladecuadrcula4-nfasis1"/>
    <w:uiPriority w:val="49"/>
    <w:rsid w:val="00687336"/>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687336"/>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687336"/>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687336"/>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687336"/>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687336"/>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687336"/>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6873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687336"/>
    <w:rPr>
      <w:rFonts w:ascii="Calibri Light" w:hAnsi="Calibri Light"/>
      <w:sz w:val="24"/>
      <w:szCs w:val="24"/>
      <w:shd w:val="pct20" w:color="auto" w:fill="auto"/>
      <w:lang w:val="en-US" w:eastAsia="en-US"/>
    </w:rPr>
  </w:style>
  <w:style w:type="paragraph" w:customStyle="1" w:styleId="ListaCC">
    <w:name w:val="Lista CC."/>
    <w:basedOn w:val="Normal"/>
    <w:rsid w:val="00687336"/>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687336"/>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6873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873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68733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873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6873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rsid w:val="00687336"/>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unhideWhenUsed/>
    <w:rsid w:val="00687336"/>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rsid w:val="00687336"/>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687336"/>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2"/>
    <w:uiPriority w:val="99"/>
    <w:semiHidden/>
    <w:unhideWhenUsed/>
    <w:rsid w:val="006873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687336"/>
    <w:rPr>
      <w:rFonts w:asciiTheme="majorHAnsi" w:eastAsiaTheme="majorEastAsia" w:hAnsiTheme="majorHAnsi" w:cstheme="majorBidi"/>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687336"/>
    <w:rPr>
      <w:rFonts w:ascii="Arial" w:eastAsia="Arial" w:hAnsi="Arial" w:cs="Arial"/>
      <w:sz w:val="24"/>
      <w:szCs w:val="24"/>
      <w:lang w:val="es-ES" w:eastAsia="en-US" w:bidi="ar-SA"/>
    </w:rPr>
  </w:style>
  <w:style w:type="table" w:customStyle="1" w:styleId="Tabladecuadrcula4-nfasis12">
    <w:name w:val="Tabla de cuadrícula 4 - Énfasis 12"/>
    <w:basedOn w:val="Tablanormal"/>
    <w:next w:val="Tabladecuadrcula4-nfasis1"/>
    <w:uiPriority w:val="49"/>
    <w:rsid w:val="0068733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2">
    <w:name w:val="TDC 22"/>
    <w:basedOn w:val="Normal"/>
    <w:next w:val="Normal"/>
    <w:autoRedefine/>
    <w:uiPriority w:val="39"/>
    <w:semiHidden/>
    <w:unhideWhenUsed/>
    <w:rsid w:val="00687336"/>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687336"/>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687336"/>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687336"/>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687336"/>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687336"/>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6873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0">
    <w:name w:val="Tabla con cuadrícula10"/>
    <w:basedOn w:val="Tablanormal"/>
    <w:next w:val="Tablaconcuadrcula"/>
    <w:rsid w:val="00687336"/>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FB0B-2ED4-480C-BC1A-93410BC2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2025-07-16T19:55:00Z</cp:lastPrinted>
  <dcterms:created xsi:type="dcterms:W3CDTF">2025-07-09T15:20:00Z</dcterms:created>
  <dcterms:modified xsi:type="dcterms:W3CDTF">2025-07-16T19:55:00Z</dcterms:modified>
</cp:coreProperties>
</file>