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06B2FA1" w14:textId="77777777" w:rsidR="00C64EA2" w:rsidRPr="00A616D5" w:rsidRDefault="00C64EA2" w:rsidP="00C64EA2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146"/>
        <w:gridCol w:w="158"/>
        <w:gridCol w:w="303"/>
        <w:gridCol w:w="146"/>
        <w:gridCol w:w="1019"/>
        <w:gridCol w:w="385"/>
        <w:gridCol w:w="771"/>
        <w:gridCol w:w="189"/>
        <w:gridCol w:w="239"/>
        <w:gridCol w:w="316"/>
        <w:gridCol w:w="1220"/>
        <w:gridCol w:w="403"/>
        <w:gridCol w:w="1343"/>
        <w:gridCol w:w="208"/>
      </w:tblGrid>
      <w:tr w:rsidR="00C64EA2" w:rsidRPr="00AD6FF4" w14:paraId="4D8489E9" w14:textId="77777777" w:rsidTr="0092300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B0F1AD1" w14:textId="77777777" w:rsidR="00C64EA2" w:rsidRPr="00AD6FF4" w:rsidRDefault="00C64EA2" w:rsidP="00C64E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64EA2" w:rsidRPr="00AD6FF4" w14:paraId="7DC682BC" w14:textId="77777777" w:rsidTr="0092300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B7C25" w14:textId="77777777" w:rsidR="00C64EA2" w:rsidRPr="00CA24EB" w:rsidRDefault="00C64EA2" w:rsidP="0092300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64EA2" w:rsidRPr="00AD6FF4" w14:paraId="772A53A2" w14:textId="77777777" w:rsidTr="0092300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26AB2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0701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5D912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A953159" w14:textId="02341358" w:rsidR="00C64EA2" w:rsidRPr="006516E0" w:rsidRDefault="006B32B7" w:rsidP="0092300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NUEVA EN EL MUNICIPIO DE CAMIRI -FASE(XI) 2024- SANTA CRUZ (PRIMERA CONVOCATORIA-SEGUNDA PUBLICACION)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2EA11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2DF4D561" w14:textId="77777777" w:rsidTr="0092300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7564E" w14:textId="77777777" w:rsidR="00C64EA2" w:rsidRPr="00CA24EB" w:rsidRDefault="00C64EA2" w:rsidP="0092300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A9E8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0EC45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4669A0" w14:paraId="264EFA67" w14:textId="77777777" w:rsidTr="0092300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ABA90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F55D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A8BC77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52E63D" w14:textId="77777777" w:rsidR="00C64EA2" w:rsidRPr="004669A0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133/2025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79729" w14:textId="77777777" w:rsidR="00C64EA2" w:rsidRPr="004669A0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4669A0" w14:paraId="1FBD8211" w14:textId="77777777" w:rsidTr="0092300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91A95" w14:textId="77777777" w:rsidR="00C64EA2" w:rsidRPr="004669A0" w:rsidRDefault="00C64EA2" w:rsidP="0092300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DA5D1" w14:textId="77777777" w:rsidR="00C64EA2" w:rsidRPr="004669A0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EF4AE" w14:textId="77777777" w:rsidR="00C64EA2" w:rsidRPr="004669A0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5ABBA3A0" w14:textId="77777777" w:rsidTr="0092300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8B42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24EF4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4B904E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EBB384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284C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113784EF" w14:textId="77777777" w:rsidTr="0092300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114DA" w14:textId="77777777" w:rsidR="00C64EA2" w:rsidRPr="00CA24EB" w:rsidRDefault="00C64EA2" w:rsidP="0092300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E655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61D86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0EF51FE3" w14:textId="77777777" w:rsidTr="0092300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383D7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9FBB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9D8D7F" w14:textId="77777777" w:rsidR="00C64EA2" w:rsidRPr="00897B92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D49FC54" w14:textId="77777777" w:rsidR="00C64EA2" w:rsidRPr="0041317F" w:rsidRDefault="00C64EA2" w:rsidP="0092300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1F542E">
              <w:rPr>
                <w:rFonts w:ascii="Tahoma" w:hAnsi="Tahoma" w:cs="Tahoma"/>
                <w:bCs/>
              </w:rPr>
              <w:t xml:space="preserve">El Precio Referencial destinado al Objeto de Contratación es de </w:t>
            </w:r>
            <w:r w:rsidRPr="001F542E">
              <w:rPr>
                <w:rFonts w:ascii="Tahoma" w:hAnsi="Tahoma" w:cs="Tahoma"/>
                <w:b/>
                <w:color w:val="FF0000"/>
              </w:rPr>
              <w:t xml:space="preserve">Bs. </w:t>
            </w:r>
            <w:r>
              <w:rPr>
                <w:rFonts w:ascii="Tahoma" w:hAnsi="Tahoma" w:cs="Tahoma"/>
                <w:b/>
                <w:color w:val="FF0000"/>
              </w:rPr>
              <w:t>3.775.607,56</w:t>
            </w:r>
            <w:r w:rsidRPr="001F542E">
              <w:rPr>
                <w:rFonts w:ascii="Tahoma" w:hAnsi="Tahoma" w:cs="Tahoma"/>
                <w:b/>
                <w:color w:val="FF0000"/>
              </w:rPr>
              <w:t xml:space="preserve"> (</w:t>
            </w:r>
            <w:r>
              <w:rPr>
                <w:rFonts w:ascii="Tahoma" w:hAnsi="Tahoma" w:cs="Tahoma"/>
                <w:b/>
                <w:color w:val="FF0000"/>
              </w:rPr>
              <w:t>TRES MILLONES SETECIENTOS SETENTA Y CINCO MIL SEISCIENTOS SIETE</w:t>
            </w:r>
            <w:r w:rsidRPr="001F542E">
              <w:rPr>
                <w:rFonts w:ascii="Tahoma" w:hAnsi="Tahoma" w:cs="Tahoma"/>
                <w:b/>
                <w:color w:val="FF000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</w:rPr>
              <w:t>56</w:t>
            </w:r>
            <w:r w:rsidRPr="001F542E">
              <w:rPr>
                <w:rFonts w:ascii="Tahoma" w:hAnsi="Tahoma" w:cs="Tahoma"/>
                <w:b/>
                <w:color w:val="FF0000"/>
              </w:rPr>
              <w:t>/100 bolivianos.</w:t>
            </w:r>
            <w:r w:rsidRPr="001F542E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20F63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05BB8B3B" w14:textId="77777777" w:rsidTr="0092300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4EF8D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6D4E1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1A1DD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64EA2" w:rsidRPr="00AD6FF4" w14:paraId="49A16BBF" w14:textId="77777777" w:rsidTr="0092300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184D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5E87C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4C4D3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86F9C16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F29EB">
              <w:rPr>
                <w:rFonts w:ascii="Tahoma" w:eastAsia="Calibri" w:hAnsi="Tahoma" w:cs="Tahoma"/>
              </w:rPr>
              <w:t xml:space="preserve">El municipio de </w:t>
            </w:r>
            <w:r w:rsidRPr="002F29EB">
              <w:rPr>
                <w:rFonts w:ascii="Tahoma" w:eastAsia="Calibri" w:hAnsi="Tahoma" w:cs="Tahoma"/>
                <w:color w:val="FF0000"/>
              </w:rPr>
              <w:t xml:space="preserve">CAMIRI </w:t>
            </w:r>
            <w:r w:rsidRPr="002F29EB">
              <w:rPr>
                <w:rFonts w:ascii="Tahoma" w:eastAsia="Calibri" w:hAnsi="Tahoma" w:cs="Tahoma"/>
              </w:rPr>
              <w:t xml:space="preserve">se encuentra en la provincia </w:t>
            </w:r>
            <w:r w:rsidRPr="002F29EB">
              <w:rPr>
                <w:rFonts w:ascii="Tahoma" w:eastAsia="Calibri" w:hAnsi="Tahoma" w:cs="Tahoma"/>
                <w:color w:val="FF0000"/>
              </w:rPr>
              <w:t>CORDILLERA</w:t>
            </w:r>
            <w:r w:rsidRPr="002F29EB">
              <w:rPr>
                <w:rFonts w:ascii="Tahoma" w:eastAsia="Calibri" w:hAnsi="Tahoma" w:cs="Tahoma"/>
              </w:rPr>
              <w:t xml:space="preserve">, del departamento de </w:t>
            </w:r>
            <w:r w:rsidRPr="002F29EB">
              <w:rPr>
                <w:rFonts w:ascii="Tahoma" w:eastAsia="Calibri" w:hAnsi="Tahoma" w:cs="Tahoma"/>
                <w:color w:val="FF0000"/>
              </w:rPr>
              <w:t>SANTA CRUZ</w:t>
            </w:r>
            <w:r w:rsidRPr="002F29EB">
              <w:rPr>
                <w:rFonts w:ascii="Tahoma" w:eastAsia="Calibri" w:hAnsi="Tahoma" w:cs="Tahoma"/>
              </w:rPr>
              <w:t xml:space="preserve"> limita al norte con el municipio de </w:t>
            </w:r>
            <w:r w:rsidRPr="002F29EB">
              <w:rPr>
                <w:rFonts w:ascii="Tahoma" w:eastAsia="Calibri" w:hAnsi="Tahoma" w:cs="Tahoma"/>
                <w:color w:val="FF0000"/>
              </w:rPr>
              <w:t>GUTIERREZ</w:t>
            </w:r>
            <w:r w:rsidRPr="002F29EB">
              <w:rPr>
                <w:rFonts w:ascii="Tahoma" w:eastAsia="Calibri" w:hAnsi="Tahoma" w:cs="Tahoma"/>
              </w:rPr>
              <w:t xml:space="preserve">, al este con el municipio de </w:t>
            </w:r>
            <w:r w:rsidRPr="002F29EB">
              <w:rPr>
                <w:rFonts w:ascii="Tahoma" w:eastAsia="Calibri" w:hAnsi="Tahoma" w:cs="Tahoma"/>
                <w:color w:val="FF0000"/>
              </w:rPr>
              <w:t>CHARAGUA</w:t>
            </w:r>
            <w:r w:rsidRPr="002F29EB">
              <w:rPr>
                <w:rFonts w:ascii="Tahoma" w:eastAsia="Calibri" w:hAnsi="Tahoma" w:cs="Tahoma"/>
              </w:rPr>
              <w:t xml:space="preserve">, al oeste con el municipio de </w:t>
            </w:r>
            <w:r w:rsidRPr="002F29EB">
              <w:rPr>
                <w:rFonts w:ascii="Tahoma" w:eastAsia="Calibri" w:hAnsi="Tahoma" w:cs="Tahoma"/>
                <w:color w:val="FF0000"/>
              </w:rPr>
              <w:t>LAGUNILLAS</w:t>
            </w:r>
            <w:r w:rsidRPr="002F29EB">
              <w:rPr>
                <w:rFonts w:ascii="Tahoma" w:eastAsia="Calibri" w:hAnsi="Tahoma" w:cs="Tahoma"/>
              </w:rPr>
              <w:t xml:space="preserve"> y al sur con el municipio de </w:t>
            </w:r>
            <w:r w:rsidRPr="002F29EB">
              <w:rPr>
                <w:rFonts w:ascii="Tahoma" w:eastAsia="Calibri" w:hAnsi="Tahoma" w:cs="Tahoma"/>
                <w:color w:val="FF0000"/>
              </w:rPr>
              <w:t>CUEVO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3ABC5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0596DECE" w14:textId="77777777" w:rsidTr="0092300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6DA8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95C1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3F124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1AC0091F" w14:textId="77777777" w:rsidTr="0092300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2775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63D5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EC24A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B0578A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5984"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135 días</w:t>
            </w:r>
            <w:r w:rsidRPr="001F542E">
              <w:rPr>
                <w:rFonts w:ascii="Tahoma" w:hAnsi="Tahoma" w:cs="Tahoma"/>
                <w:color w:val="FF0000"/>
                <w:shd w:val="clear" w:color="auto" w:fill="FFFFFF"/>
              </w:rPr>
              <w:t xml:space="preserve"> </w:t>
            </w:r>
            <w:r w:rsidRPr="001F542E">
              <w:rPr>
                <w:rFonts w:ascii="Tahoma" w:hAnsi="Tahoma" w:cs="Tahoma"/>
                <w:color w:val="000000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2DFC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72209CC5" w14:textId="77777777" w:rsidTr="0092300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AA54E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8046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9B63A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729B344C" w14:textId="77777777" w:rsidTr="0092300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3045" w14:textId="77777777" w:rsidR="00C64EA2" w:rsidRPr="00837085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7A6E6" w14:textId="77777777" w:rsidR="00C64EA2" w:rsidRPr="00837085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FAAB9B" w14:textId="77777777" w:rsidR="00C64EA2" w:rsidRPr="00837085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964249" w14:textId="77777777" w:rsidR="00C64EA2" w:rsidRPr="00837085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9B05B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F51A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41ABE7DE" w14:textId="77777777" w:rsidTr="0092300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24B42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025C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D6607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FF5E1" w14:textId="77777777" w:rsidR="00C64EA2" w:rsidRPr="00CA24EB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8A2B1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60DC8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954F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7FAFEA86" w14:textId="77777777" w:rsidTr="0092300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0656" w14:textId="77777777" w:rsidR="00C64EA2" w:rsidRPr="00CA24EB" w:rsidRDefault="00C64EA2" w:rsidP="0092300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F1784" w14:textId="77777777" w:rsidR="00C64EA2" w:rsidRPr="00CA24EB" w:rsidRDefault="00C64EA2" w:rsidP="0092300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5E99C" w14:textId="77777777" w:rsidR="00C64EA2" w:rsidRPr="00CA24EB" w:rsidRDefault="00C64EA2" w:rsidP="0092300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64EA2" w:rsidRPr="00AD6FF4" w14:paraId="718F3594" w14:textId="77777777" w:rsidTr="0092300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50341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8FBC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08DED5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992C7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0D0CE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759FC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E8CC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6A231" w14:textId="77777777" w:rsidR="00C64EA2" w:rsidRPr="00AD6FF4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9019A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2D7F9043" w14:textId="77777777" w:rsidTr="0092300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7574B" w14:textId="77777777" w:rsidR="00C64EA2" w:rsidRPr="00CA24EB" w:rsidRDefault="00C64EA2" w:rsidP="0092300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C9AB6" w14:textId="77777777" w:rsidR="00C64EA2" w:rsidRPr="00CA24EB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7F003" w14:textId="77777777" w:rsidR="00C64EA2" w:rsidRPr="00CA24EB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AD6FF4" w14:paraId="4D574356" w14:textId="77777777" w:rsidTr="0092300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26C5" w14:textId="77777777" w:rsidR="00C64EA2" w:rsidRPr="00CA24EB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1189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57709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61C35" w14:textId="77777777" w:rsidR="00C64EA2" w:rsidRPr="00EE575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4D333" w14:textId="77777777" w:rsidR="00C64EA2" w:rsidRPr="005C0063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64EA2" w:rsidRPr="00AD6FF4" w14:paraId="5DDF7651" w14:textId="77777777" w:rsidTr="00923001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F252B" w14:textId="77777777" w:rsidR="00C64EA2" w:rsidRPr="00AD6FF4" w:rsidRDefault="00C64EA2" w:rsidP="0092300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19DD0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16F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0ED5777B" w14:textId="77777777" w:rsidTr="0092300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AD6D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0F901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D81B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BE627F7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80A72" w14:textId="77777777" w:rsidR="00C64EA2" w:rsidRPr="005C0063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64EA2" w:rsidRPr="00AD6FF4" w14:paraId="33B4F763" w14:textId="77777777" w:rsidTr="0092300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568C6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14B86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B141E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FA4D5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3425D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5D277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7C931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E2BDA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15E0" w14:textId="77777777" w:rsidR="00C64EA2" w:rsidRPr="00AD6FF4" w:rsidRDefault="00C64EA2" w:rsidP="0092300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64EA2" w:rsidRPr="00AD6FF4" w14:paraId="56783EAD" w14:textId="77777777" w:rsidTr="0092300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4F9B" w14:textId="77777777" w:rsidR="00C64EA2" w:rsidRPr="00CA24EB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1C175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B7584E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6C38805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5FFEE" w14:textId="77777777" w:rsidR="00C64EA2" w:rsidRPr="005C0063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64EA2" w:rsidRPr="00AD6FF4" w14:paraId="3B4E588E" w14:textId="77777777" w:rsidTr="0092300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95E4B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34F38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E75D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2DAAF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C6E1A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89F1C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A97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6497EE15" w14:textId="77777777" w:rsidTr="0092300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81215" w14:textId="77777777" w:rsidR="00C64EA2" w:rsidRPr="005C4A68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A88F2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5F4732C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DF32EDB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97986" w14:textId="77777777" w:rsidR="00C64EA2" w:rsidRPr="005C0063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64EA2" w:rsidRPr="00AD6FF4" w14:paraId="60BE2079" w14:textId="77777777" w:rsidTr="0092300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84C1" w14:textId="77777777" w:rsidR="00C64EA2" w:rsidRPr="00F96FE6" w:rsidRDefault="00C64EA2" w:rsidP="0092300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12B3E3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C1CB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304F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1CF1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2603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5136E51F" w14:textId="77777777" w:rsidTr="00923001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0A48F" w14:textId="77777777" w:rsidR="00C64EA2" w:rsidRPr="00F96FE6" w:rsidRDefault="00C64EA2" w:rsidP="0092300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603A6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6E155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F2E2E" w14:textId="77777777" w:rsidR="00C64EA2" w:rsidRPr="00C74660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6C4F" w14:textId="77777777" w:rsidR="00C64EA2" w:rsidRPr="00CE7372" w:rsidRDefault="00C64EA2" w:rsidP="0092300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64EA2" w:rsidRPr="00AD6FF4" w14:paraId="4E604B57" w14:textId="77777777" w:rsidTr="0092300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A89C" w14:textId="77777777" w:rsidR="00C64EA2" w:rsidRPr="00F96FE6" w:rsidRDefault="00C64EA2" w:rsidP="0092300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340D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6A63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3A7D5" w14:textId="77777777" w:rsidR="00C64EA2" w:rsidRPr="00EE575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2A6907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F26D" w14:textId="77777777" w:rsidR="00C64EA2" w:rsidRPr="005C0063" w:rsidRDefault="00C64EA2" w:rsidP="00923001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64EA2" w:rsidRPr="00AD6FF4" w14:paraId="598B5267" w14:textId="77777777" w:rsidTr="0092300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194D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90DD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C4BB9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F16" w14:textId="77777777" w:rsidR="00C64EA2" w:rsidRPr="00292CD5" w:rsidRDefault="00C64EA2" w:rsidP="0092300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CA8C1" w14:textId="77777777" w:rsidR="00C64EA2" w:rsidRPr="004D22CD" w:rsidRDefault="00C64EA2" w:rsidP="0092300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2AE0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782F8DE7" w14:textId="77777777" w:rsidTr="0092300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3007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06AFE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3BB6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079C0" w14:textId="77777777" w:rsidR="00C64EA2" w:rsidRPr="00292CD5" w:rsidRDefault="00C64EA2" w:rsidP="0092300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BA347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39D2D" w14:textId="77777777" w:rsidR="00C64EA2" w:rsidRPr="00CE7372" w:rsidRDefault="00C64EA2" w:rsidP="0092300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50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74388BCC" w14:textId="77777777" w:rsidTr="0092300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CF41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BFAA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A86F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95B2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4B2AC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4271E44" w14:textId="77777777" w:rsidR="00C64EA2" w:rsidRPr="00AD6FF4" w:rsidRDefault="00C64EA2" w:rsidP="0092300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0EFDD" w14:textId="77777777" w:rsidR="00C64EA2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3BEF755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0235012" w14:textId="77777777" w:rsidR="00C64EA2" w:rsidRPr="00AD6FF4" w:rsidRDefault="00C64EA2" w:rsidP="0092300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3945D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F74BF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EAFBB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714A7019" w14:textId="77777777" w:rsidTr="0092300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FC68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AFFD2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CD31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A99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6E910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087D12B" w14:textId="77777777" w:rsidR="00C64EA2" w:rsidRPr="00311E67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04DF7" w14:textId="77777777" w:rsidR="00C64EA2" w:rsidRPr="00311E67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6BD36C" w14:textId="77777777" w:rsidR="00C64EA2" w:rsidRPr="00311E67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AB624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AD6FF4" w14:paraId="21B0E9CD" w14:textId="77777777" w:rsidTr="00923001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B53EF" w14:textId="77777777" w:rsidR="00C64EA2" w:rsidRPr="00AD6FF4" w:rsidRDefault="00C64EA2" w:rsidP="0092300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FE48B" w14:textId="77777777" w:rsidR="00C64EA2" w:rsidRPr="00AD6FF4" w:rsidRDefault="00C64EA2" w:rsidP="0092300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7D8" w14:textId="77777777" w:rsidR="00C64EA2" w:rsidRPr="00AD6FF4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B061705" w14:textId="77777777" w:rsidR="00C64EA2" w:rsidRPr="00FB67AD" w:rsidRDefault="00C64EA2" w:rsidP="00C64EA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117"/>
        <w:gridCol w:w="863"/>
        <w:gridCol w:w="179"/>
        <w:gridCol w:w="134"/>
        <w:gridCol w:w="1335"/>
        <w:gridCol w:w="134"/>
        <w:gridCol w:w="1471"/>
        <w:gridCol w:w="134"/>
        <w:gridCol w:w="302"/>
        <w:gridCol w:w="2814"/>
        <w:gridCol w:w="250"/>
      </w:tblGrid>
      <w:tr w:rsidR="00C64EA2" w:rsidRPr="00FB67AD" w14:paraId="50AFC3CF" w14:textId="77777777" w:rsidTr="0092300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3ADE179" w14:textId="77777777" w:rsidR="00C64EA2" w:rsidRPr="00FB67AD" w:rsidRDefault="00C64EA2" w:rsidP="00C64EA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64EA2" w:rsidRPr="00FB67AD" w14:paraId="2100037E" w14:textId="77777777" w:rsidTr="0092300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C8C6" w14:textId="77777777" w:rsidR="00C64EA2" w:rsidRPr="00E461C4" w:rsidRDefault="00C64EA2" w:rsidP="0092300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0EFA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14564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FB67AD" w14:paraId="330488BD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BD7C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C072D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2C2DFA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ECA77C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22DD1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59E7126A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7E05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1356AF8" w14:textId="77777777" w:rsidR="00C64EA2" w:rsidRPr="00FB67AD" w:rsidRDefault="00C64EA2" w:rsidP="0092300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558E2D" w14:textId="77777777" w:rsidR="00C64EA2" w:rsidRPr="00FB67AD" w:rsidRDefault="00C64EA2" w:rsidP="0092300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2558" w14:textId="77777777" w:rsidR="00C64EA2" w:rsidRPr="00FB67AD" w:rsidRDefault="00C64EA2" w:rsidP="0092300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885E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97176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AA9D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0E58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B207B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9F8B6" w14:textId="77777777" w:rsidR="00C64EA2" w:rsidRPr="00FB67AD" w:rsidRDefault="00C64EA2" w:rsidP="0092300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64EA2" w:rsidRPr="00FB67AD" w14:paraId="5B919D3F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A6479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2203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EC5CC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F714DB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E7BEB1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8B81CA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EF507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0AF4CC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DF520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70BAA846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704F" w14:textId="77777777" w:rsidR="00C64EA2" w:rsidRPr="00E461C4" w:rsidRDefault="00C64EA2" w:rsidP="0092300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76F1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6D949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64EA2" w:rsidRPr="00FB67AD" w14:paraId="5EA51E80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66EB4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61D12D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26067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8F39B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867740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7998222" w14:textId="77777777" w:rsidR="00C64EA2" w:rsidRDefault="005D4C9E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C64EA2" w:rsidRPr="000C444E">
                <w:rPr>
                  <w:rStyle w:val="Hipervnculo"/>
                </w:rPr>
                <w:t>natalia.gallardo</w:t>
              </w:r>
              <w:r w:rsidR="00C64EA2" w:rsidRPr="000C444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7220873" w14:textId="77777777" w:rsidR="00C64EA2" w:rsidRPr="00FB67AD" w:rsidRDefault="005D4C9E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C64EA2" w:rsidRPr="00413AEC">
                <w:rPr>
                  <w:rStyle w:val="Hipervnculo"/>
                </w:rPr>
                <w:t>jhenifer.chino</w:t>
              </w:r>
              <w:r w:rsidR="00C64EA2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  <w:r w:rsidR="00C64EA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B0328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0DE1DF19" w14:textId="77777777" w:rsidTr="0092300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EFD6" w14:textId="77777777" w:rsidR="00C64EA2" w:rsidRPr="00E461C4" w:rsidRDefault="00C64EA2" w:rsidP="0092300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0CEB1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3025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2D388BE3" w14:textId="77777777" w:rsidR="00C64EA2" w:rsidRPr="00FB67AD" w:rsidRDefault="00C64EA2" w:rsidP="00C64EA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78"/>
        <w:gridCol w:w="124"/>
        <w:gridCol w:w="986"/>
        <w:gridCol w:w="124"/>
        <w:gridCol w:w="1326"/>
        <w:gridCol w:w="124"/>
        <w:gridCol w:w="706"/>
        <w:gridCol w:w="519"/>
        <w:gridCol w:w="221"/>
        <w:gridCol w:w="2505"/>
        <w:gridCol w:w="140"/>
      </w:tblGrid>
      <w:tr w:rsidR="00C64EA2" w:rsidRPr="00FB67AD" w14:paraId="649BB091" w14:textId="77777777" w:rsidTr="009230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5B5A14" w14:textId="77777777" w:rsidR="00C64EA2" w:rsidRPr="00FB67AD" w:rsidRDefault="00C64EA2" w:rsidP="00C64EA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64EA2" w:rsidRPr="00FB67AD" w14:paraId="4699B171" w14:textId="77777777" w:rsidTr="0092300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9BE4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6546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81A67" w14:textId="77777777" w:rsidR="00C64EA2" w:rsidRPr="00E461C4" w:rsidRDefault="00C64EA2" w:rsidP="0092300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64EA2" w:rsidRPr="00FB67AD" w14:paraId="40232431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391598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E1E04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26954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F883D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A8C5D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79D88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4AC3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80B4F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A1D4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B0A79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D903C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4671A0BB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302FD7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7FBE3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6F075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F38CCB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D5536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6AD00F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CA850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1EF3D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3B966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3C476A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C5A50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33058DFF" w14:textId="77777777" w:rsidTr="0092300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2FEE8B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EFE59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6A7C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1DBD5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B4A7B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50AD4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D3F0E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8E656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93A73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41303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A2DA3" w14:textId="77777777" w:rsidR="00C64EA2" w:rsidRPr="00E461C4" w:rsidRDefault="00C64EA2" w:rsidP="0092300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64EA2" w:rsidRPr="00FB67AD" w14:paraId="20200D8F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2549EC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DE37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6CB02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6DC47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D4D62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E8E48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5264A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ABF53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8FD7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3041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0FEE9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3434DA89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B4E36C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49C1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B2855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F7400F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170F7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3794C3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DF4B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D3403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122FF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84431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CBE14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63FE3774" w14:textId="77777777" w:rsidTr="0092300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B0885E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C6CBF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92C3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EFF3B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263B5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7F876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39B4F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A1ABC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9402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AF847" w14:textId="77777777" w:rsidR="00C64EA2" w:rsidRPr="00E461C4" w:rsidRDefault="00C64EA2" w:rsidP="0092300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4396D5" w14:textId="77777777" w:rsidR="00C64EA2" w:rsidRPr="00E461C4" w:rsidRDefault="00C64EA2" w:rsidP="0092300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64EA2" w:rsidRPr="00FB67AD" w14:paraId="71A76641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4152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BB03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1BDB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0A27C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47B0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90035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9BFDA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1FCCB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AF1E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9F4A8" w14:textId="77777777" w:rsidR="00C64EA2" w:rsidRPr="00FB67AD" w:rsidRDefault="00C64EA2" w:rsidP="0092300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B93F0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2AE3E476" w14:textId="77777777" w:rsidTr="0092300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AC66C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E6AEBFC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BF8B7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159F9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88F6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F42798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F772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E48265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1617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B2913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B00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FB67AD" w14:paraId="29C8A2F6" w14:textId="77777777" w:rsidTr="0092300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044F5" w14:textId="77777777" w:rsidR="00C64EA2" w:rsidRPr="00FB67AD" w:rsidRDefault="00C64EA2" w:rsidP="0092300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2266D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8D8A5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C22DD" w14:textId="77777777" w:rsidR="00C64EA2" w:rsidRPr="0040650B" w:rsidRDefault="00C64EA2" w:rsidP="0092300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JHENIFER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23880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E5386" w14:textId="77777777" w:rsidR="00C64EA2" w:rsidRPr="0040650B" w:rsidRDefault="00C64EA2" w:rsidP="0092300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CHINO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73CDC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A67D17" w14:textId="77777777" w:rsidR="00C64EA2" w:rsidRPr="0040650B" w:rsidRDefault="00C64EA2" w:rsidP="0092300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CHOQUE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9CBE5" w14:textId="77777777" w:rsidR="00C64EA2" w:rsidRPr="00FB67AD" w:rsidRDefault="00C64EA2" w:rsidP="0092300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B009A6" w14:textId="77777777" w:rsidR="00C64EA2" w:rsidRPr="0040650B" w:rsidRDefault="00C64EA2" w:rsidP="0092300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 xml:space="preserve">RESPONSABLE DE GESTION DE PROYECTOS </w:t>
            </w:r>
            <w:proofErr w:type="spellStart"/>
            <w:r>
              <w:rPr>
                <w:rFonts w:ascii="Verdana" w:hAnsi="Verdana" w:cs="Arial"/>
                <w:sz w:val="14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1013" w14:textId="77777777" w:rsidR="00C64EA2" w:rsidRPr="00FB67AD" w:rsidRDefault="00C64EA2" w:rsidP="0092300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965E5F" w14:paraId="6F25E177" w14:textId="77777777" w:rsidTr="0092300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08D2A" w14:textId="77777777" w:rsidR="00C64EA2" w:rsidRPr="00E461C4" w:rsidRDefault="00C64EA2" w:rsidP="0092300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436E9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B5A64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78EB0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89C032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9EF1DE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B191DC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59850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10468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B317B2" w14:textId="77777777" w:rsidR="00C64EA2" w:rsidRPr="00E461C4" w:rsidRDefault="00C64EA2" w:rsidP="0092300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2B4" w14:textId="77777777" w:rsidR="00C64EA2" w:rsidRPr="00E461C4" w:rsidRDefault="00C64EA2" w:rsidP="0092300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1B47766A" w14:textId="77777777" w:rsidR="00C64EA2" w:rsidRPr="00965E5F" w:rsidRDefault="00C64EA2" w:rsidP="00C64EA2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14:paraId="1F966E71" w14:textId="77777777" w:rsidR="00C64EA2" w:rsidRDefault="00C64EA2" w:rsidP="00C64EA2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917A5C9" w14:textId="77777777" w:rsidR="00C64EA2" w:rsidRDefault="00C64EA2" w:rsidP="00C64EA2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2"/>
        <w:gridCol w:w="3188"/>
        <w:gridCol w:w="130"/>
        <w:gridCol w:w="128"/>
        <w:gridCol w:w="350"/>
        <w:gridCol w:w="128"/>
        <w:gridCol w:w="377"/>
        <w:gridCol w:w="128"/>
        <w:gridCol w:w="510"/>
        <w:gridCol w:w="128"/>
        <w:gridCol w:w="128"/>
        <w:gridCol w:w="319"/>
        <w:gridCol w:w="128"/>
        <w:gridCol w:w="315"/>
        <w:gridCol w:w="129"/>
        <w:gridCol w:w="13"/>
        <w:gridCol w:w="145"/>
        <w:gridCol w:w="2436"/>
        <w:gridCol w:w="98"/>
        <w:gridCol w:w="29"/>
      </w:tblGrid>
      <w:tr w:rsidR="00C64EA2" w:rsidRPr="00E169D4" w14:paraId="735F3084" w14:textId="77777777" w:rsidTr="00923001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B400DD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64EA2" w:rsidRPr="00E169D4" w14:paraId="0C943927" w14:textId="77777777" w:rsidTr="00923001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D5222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C8B0E4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0704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D0E2A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64EA2" w:rsidRPr="00E169D4" w14:paraId="24C6C640" w14:textId="77777777" w:rsidTr="00923001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132D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E36A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</w:t>
            </w:r>
            <w:proofErr w:type="gramEnd"/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9038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C18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1AC8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3E2F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74BF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1C1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796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D8E5C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3748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A679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D75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981F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AEA1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46C9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4B15F78D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074DCEAB" w14:textId="77777777" w:rsidTr="00923001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0398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CA7D2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EF5C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7F95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51F8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46417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9AB5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3F559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4518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8C50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B18E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FF8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CA7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6E49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CF7C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907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9153EE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7B92E616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E3D9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8E21BA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B09BD0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639B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17322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9BA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D16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286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0B1A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CBF52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C46A4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F110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C39E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381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2FDA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A206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BE2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A668F43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65F1F03D" w14:textId="77777777" w:rsidTr="00923001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1D7A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C64E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697B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519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1452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A1F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748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1E0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2F61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F6FB7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BF6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17F1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605C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95EE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A2D5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B2F2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9C3033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05402491" w14:textId="77777777" w:rsidTr="00923001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A3A9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671F1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E288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34C3B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6128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2DD2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BF06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245D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2EC37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C9A9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2A8AF" w14:textId="77777777" w:rsidR="00C64EA2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4E5E0CA7" w14:textId="77777777" w:rsidR="00C64EA2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183CA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BD8A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2DCB9" w14:textId="77777777" w:rsidR="00C64EA2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70AA9A8B" w14:textId="77777777" w:rsidR="00C64EA2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F7C89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66F7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F0DA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CCA2B" w14:textId="77777777" w:rsidR="00C64EA2" w:rsidRPr="00506BD7" w:rsidRDefault="00C64EA2" w:rsidP="0092300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4249423" w14:textId="77777777" w:rsidR="00C64EA2" w:rsidRPr="00506BD7" w:rsidRDefault="00C64EA2" w:rsidP="0092300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A53C541" w14:textId="77777777" w:rsidR="00C64EA2" w:rsidRPr="00506BD7" w:rsidRDefault="00C64EA2" w:rsidP="0092300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4AC30D7A" w14:textId="77777777" w:rsidR="00C64EA2" w:rsidRPr="00506BD7" w:rsidRDefault="00C64EA2" w:rsidP="0092300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7E8EA5F" w14:textId="77777777" w:rsidR="00C64EA2" w:rsidRDefault="00C64EA2" w:rsidP="0092300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D740B4F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94FC0">
              <w:rPr>
                <w:i/>
                <w:iCs/>
                <w:color w:val="006BA8"/>
                <w:u w:val="single"/>
              </w:rPr>
              <w:t>https://meet.google.com/bxy-gtmr-zbq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DCDE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607EE7C7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7821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D603F8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631E9A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9EE28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6A3F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2B42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F7A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AF0C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C8B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8578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25BE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F3E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8FA0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DB7E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35FF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575D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EDF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824A29A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6E2261DA" w14:textId="77777777" w:rsidTr="00923001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EA47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6E01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0F11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E835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1F2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15CD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3061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4D8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648D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447CE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870E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1BD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DD9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4D52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33D4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628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968A22C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037395CD" w14:textId="77777777" w:rsidTr="00923001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0C94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077865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2AA5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D719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B1A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B40E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62467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F63A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DD3A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DA86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3F2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81F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1FA2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690E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17C2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D1A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3B4284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2DACBEE0" w14:textId="77777777" w:rsidTr="00923001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696C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12A702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DCE59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1DEE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5B6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22B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99036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374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B08C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C119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C4F50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6809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2EF0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967A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AC97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F9280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223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1C9F0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7481B526" w14:textId="77777777" w:rsidTr="00923001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23642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6F329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B131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7E66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E7B6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0C63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A41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4C39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0C77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1A00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57E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A229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CF2D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DC83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6240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99D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74011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64EA2" w:rsidRPr="00E169D4" w14:paraId="11010F47" w14:textId="77777777" w:rsidTr="00923001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F5F1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BF47DF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52C6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1E9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3897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17F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DE74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D1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345AA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7BF0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8F02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2A66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6457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729DD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F591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A27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AAAA4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693A5778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3C50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53CB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8D59B4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728C2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503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8976E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4E2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1C786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03BD8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E490F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AB9E8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F97C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DBC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DB1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76511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CF0E1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1A7F3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5508AB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7F75B199" w14:textId="77777777" w:rsidTr="00923001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3A7E2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62C55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F791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5AB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720B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FB3D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66B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8875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3E6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0F731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F47B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F3C2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7E7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549B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9D63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A7B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8E0B468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28999C20" w14:textId="77777777" w:rsidTr="00923001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B472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554D5A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59A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D1AF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BA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41CA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065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ACF38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66DE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B3598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7DD69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9D930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1E544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93EE6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CB6C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6C212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4414FA8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78E2B65D" w14:textId="77777777" w:rsidTr="00923001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07450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EFE95F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8B47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FC94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0A9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861C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BF31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DDD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FB60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87046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FF54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157F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A14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F247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79C2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DC48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32A4D42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2168822F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7B0260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16E8A2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E73477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49A1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1F0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931B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9E03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BB31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1E5DF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C9386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844ABA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B39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530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B200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D7E25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D2A9B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85BFE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DDF764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68098EC9" w14:textId="77777777" w:rsidTr="00923001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70A29" w14:textId="77777777" w:rsidR="00C64EA2" w:rsidRPr="00E169D4" w:rsidRDefault="00C64EA2" w:rsidP="0092300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D8C81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400E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2DE0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A88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068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1425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9D0E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FFF9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D1D3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7C81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4CC4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FED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71EC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5996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ED9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85E75B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723669CD" w14:textId="77777777" w:rsidTr="00923001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7914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4C5B75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D601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CEC6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5601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8523A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6C0D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026B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ACA1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7E5B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860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5BD1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D8D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F07F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309AF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5DD9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026DAD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3A9FFC0E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5C32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9C7561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4FC548" w14:textId="77777777" w:rsidR="00C64EA2" w:rsidRPr="00E461C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03A16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6383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8CC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D8A2F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149F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1903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36E97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68348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0E4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0784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3CDD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7CDB8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BC0BE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E1C02" w14:textId="77777777" w:rsidR="00C64EA2" w:rsidRPr="00E461C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352A2E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4EA2" w:rsidRPr="00E169D4" w14:paraId="2BDC40ED" w14:textId="77777777" w:rsidTr="00923001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57AA8" w14:textId="77777777" w:rsidR="00C64EA2" w:rsidRPr="00E169D4" w:rsidRDefault="00C64EA2" w:rsidP="0092300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4324" w14:textId="77777777" w:rsidR="00C64EA2" w:rsidRPr="00E169D4" w:rsidRDefault="00C64EA2" w:rsidP="00923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9A3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02A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552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9CC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F349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393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D6500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787F4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87FB2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7978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CAA9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89A66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8227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EAF7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BDE3E2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30F3E3E5" w14:textId="77777777" w:rsidTr="00923001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B3862F" w14:textId="77777777" w:rsidR="00C64EA2" w:rsidRPr="00E169D4" w:rsidRDefault="00C64EA2" w:rsidP="0092300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2F9ADA" w14:textId="77777777" w:rsidR="00C64EA2" w:rsidRPr="00E169D4" w:rsidRDefault="00C64EA2" w:rsidP="009230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49EF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3810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91FA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092D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E83B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0117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AB0A7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CC02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AB54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D857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5F8C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6B0C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7C59E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E84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100099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4EA2" w:rsidRPr="00E169D4" w14:paraId="705AAC82" w14:textId="77777777" w:rsidTr="00923001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7A9AD7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92EAFE" w14:textId="77777777" w:rsidR="00C64EA2" w:rsidRPr="00E169D4" w:rsidRDefault="00C64EA2" w:rsidP="009230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DF7A8" w14:textId="77777777" w:rsidR="00C64EA2" w:rsidRPr="00E169D4" w:rsidRDefault="00C64EA2" w:rsidP="009230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22924A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530BC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F8CDC8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FB335F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E827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0F65C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122CB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609DDC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94F223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A143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734BD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F0291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122839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9E11B5" w14:textId="77777777" w:rsidR="00C64EA2" w:rsidRPr="00E169D4" w:rsidRDefault="00C64EA2" w:rsidP="00923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1A4876" w14:textId="77777777" w:rsidR="00C64EA2" w:rsidRPr="00E169D4" w:rsidRDefault="00C64EA2" w:rsidP="009230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98E8AB" w14:textId="77777777" w:rsidR="00C64EA2" w:rsidRPr="00E461C4" w:rsidRDefault="00C64EA2" w:rsidP="00C64EA2">
      <w:pPr>
        <w:rPr>
          <w:rFonts w:ascii="Arial" w:hAnsi="Arial" w:cs="Arial"/>
          <w:sz w:val="16"/>
          <w:szCs w:val="16"/>
        </w:rPr>
      </w:pPr>
    </w:p>
    <w:p w14:paraId="4222C243" w14:textId="77777777" w:rsidR="00C64EA2" w:rsidRPr="00E461C4" w:rsidRDefault="00C64EA2" w:rsidP="00C64EA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A834B85" w14:textId="77777777" w:rsidR="00C64EA2" w:rsidRDefault="00C64EA2" w:rsidP="00C64EA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54B9" w14:textId="77777777" w:rsidR="005D4C9E" w:rsidRDefault="005D4C9E" w:rsidP="00B311F3">
      <w:r>
        <w:separator/>
      </w:r>
    </w:p>
  </w:endnote>
  <w:endnote w:type="continuationSeparator" w:id="0">
    <w:p w14:paraId="06C0AC4E" w14:textId="77777777" w:rsidR="005D4C9E" w:rsidRDefault="005D4C9E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0717" w14:textId="77777777" w:rsidR="005D4C9E" w:rsidRDefault="005D4C9E" w:rsidP="00B311F3">
      <w:r>
        <w:separator/>
      </w:r>
    </w:p>
  </w:footnote>
  <w:footnote w:type="continuationSeparator" w:id="0">
    <w:p w14:paraId="7431F078" w14:textId="77777777" w:rsidR="005D4C9E" w:rsidRDefault="005D4C9E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9593C"/>
    <w:rsid w:val="001C00EA"/>
    <w:rsid w:val="00216FE5"/>
    <w:rsid w:val="00221DD8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5D4C9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2B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73CDE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64EA2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2025-08-05T01:48:00Z</dcterms:modified>
</cp:coreProperties>
</file>