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812E31" w:rsidRPr="00653C8D" w:rsidRDefault="00812E31" w:rsidP="00812E3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:rsidR="00682E55" w:rsidRDefault="00542543" w:rsidP="00682E55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5"/>
        <w:gridCol w:w="135"/>
        <w:gridCol w:w="134"/>
        <w:gridCol w:w="242"/>
        <w:gridCol w:w="134"/>
        <w:gridCol w:w="1005"/>
        <w:gridCol w:w="355"/>
        <w:gridCol w:w="869"/>
        <w:gridCol w:w="7"/>
        <w:gridCol w:w="247"/>
        <w:gridCol w:w="208"/>
        <w:gridCol w:w="627"/>
        <w:gridCol w:w="840"/>
        <w:gridCol w:w="72"/>
        <w:gridCol w:w="1530"/>
      </w:tblGrid>
      <w:tr w:rsidR="00C65659" w:rsidRPr="00AD6FF4" w:rsidTr="009515B3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C65659" w:rsidRPr="00AD6FF4" w:rsidRDefault="00C65659" w:rsidP="00C65659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C65659" w:rsidRPr="00AD6FF4" w:rsidTr="009515B3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C65659" w:rsidRPr="00AD6FF4" w:rsidTr="005E576A">
        <w:trPr>
          <w:trHeight w:val="286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65659" w:rsidRPr="00A5408C" w:rsidRDefault="00C65659" w:rsidP="009515B3">
            <w:pPr>
              <w:ind w:right="243"/>
              <w:jc w:val="both"/>
              <w:rPr>
                <w:b/>
                <w:sz w:val="18"/>
                <w:szCs w:val="18"/>
                <w:lang w:val="es-ES_tradnl"/>
              </w:rPr>
            </w:pPr>
            <w:r w:rsidRPr="00A5408C">
              <w:rPr>
                <w:b/>
                <w:color w:val="0000FF"/>
              </w:rPr>
              <w:t>PROYECTO DE VIVIENDA CUALITATIVA EN EL MUNICIPIO DE CAPINOTA -FASE(XIII) 2025- COCHABAMBA</w:t>
            </w:r>
            <w:r>
              <w:rPr>
                <w:b/>
                <w:color w:val="0000FF"/>
              </w:rPr>
              <w:t xml:space="preserve"> </w:t>
            </w:r>
            <w:r w:rsidRPr="00E82BB9">
              <w:rPr>
                <w:b/>
                <w:color w:val="0000FF"/>
              </w:rPr>
              <w:t>(2da. Convocatoria - Publicación)</w:t>
            </w:r>
          </w:p>
        </w:tc>
        <w:tc>
          <w:tcPr>
            <w:tcW w:w="89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AD6FF4" w:rsidTr="005E576A">
        <w:trPr>
          <w:trHeight w:val="47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A5408C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AD6FF4" w:rsidTr="005E576A">
        <w:trPr>
          <w:trHeight w:val="30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A5408C" w:rsidRDefault="00C65659" w:rsidP="009515B3">
            <w:pPr>
              <w:rPr>
                <w:b/>
                <w:color w:val="0000FF"/>
                <w:sz w:val="16"/>
                <w:szCs w:val="16"/>
              </w:rPr>
            </w:pPr>
            <w:r w:rsidRPr="00A5408C">
              <w:rPr>
                <w:b/>
                <w:color w:val="0000FF"/>
              </w:rPr>
              <w:t xml:space="preserve">AEV/DD.CBBA/CD/Nº151/2025 </w:t>
            </w:r>
            <w:r w:rsidRPr="00E82BB9">
              <w:rPr>
                <w:b/>
                <w:color w:val="0000FF"/>
              </w:rPr>
              <w:t xml:space="preserve">(2da. Convocatoria - </w:t>
            </w:r>
            <w:bookmarkStart w:id="2" w:name="_GoBack"/>
            <w:bookmarkEnd w:id="2"/>
            <w:r w:rsidRPr="00E82BB9">
              <w:rPr>
                <w:b/>
                <w:color w:val="0000FF"/>
              </w:rPr>
              <w:t>Publicación)</w:t>
            </w:r>
          </w:p>
        </w:tc>
        <w:tc>
          <w:tcPr>
            <w:tcW w:w="136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A5408C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AD6FF4" w:rsidTr="005E576A">
        <w:trPr>
          <w:trHeight w:val="12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A5408C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AD6FF4" w:rsidTr="005E576A">
        <w:trPr>
          <w:trHeight w:val="24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84329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A5408C" w:rsidRDefault="00C65659" w:rsidP="009515B3">
            <w:pPr>
              <w:rPr>
                <w:b/>
                <w:lang w:val="es-BO"/>
              </w:rPr>
            </w:pPr>
            <w:r w:rsidRPr="00A5408C">
              <w:rPr>
                <w:b/>
                <w:color w:val="0000FF"/>
                <w:lang w:val="es-BO"/>
              </w:rPr>
              <w:t>2025</w:t>
            </w:r>
          </w:p>
        </w:tc>
        <w:tc>
          <w:tcPr>
            <w:tcW w:w="2655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A5408C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AD6FF4" w:rsidTr="005E576A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A5408C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AD6FF4" w:rsidTr="005E576A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C60BCF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C60BCF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C60BCF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A5408C" w:rsidRDefault="00C65659" w:rsidP="009515B3">
            <w:pPr>
              <w:spacing w:line="240" w:lineRule="atLeast"/>
              <w:jc w:val="both"/>
            </w:pPr>
            <w:bookmarkStart w:id="3" w:name="_Hlk194321208"/>
            <w:r w:rsidRPr="00A5408C">
              <w:rPr>
                <w:b/>
                <w:color w:val="0000FF"/>
              </w:rPr>
              <w:t>Bs</w:t>
            </w:r>
            <w:r w:rsidRPr="00A5408C">
              <w:rPr>
                <w:color w:val="0000FF"/>
              </w:rPr>
              <w:t xml:space="preserve">. </w:t>
            </w:r>
            <w:r w:rsidRPr="00A5408C">
              <w:rPr>
                <w:b/>
                <w:bCs/>
                <w:color w:val="0000FF"/>
              </w:rPr>
              <w:t>3.123.185,60</w:t>
            </w:r>
            <w:r w:rsidRPr="00A5408C">
              <w:rPr>
                <w:b/>
                <w:color w:val="0000FF"/>
              </w:rPr>
              <w:t xml:space="preserve"> (TRES MILLONES CIENTO VEINTITRES MIL CIENTO OCHENTA Y CINCO 60/100 BOLIVIANOS)</w:t>
            </w:r>
            <w:r w:rsidRPr="00A5408C">
              <w:rPr>
                <w:b/>
                <w:color w:val="FF0000"/>
              </w:rPr>
              <w:t>.</w:t>
            </w:r>
            <w:bookmarkEnd w:id="3"/>
            <w:r w:rsidRPr="00A5408C">
              <w:rPr>
                <w:color w:val="FF0000"/>
              </w:rPr>
              <w:t xml:space="preserve"> </w:t>
            </w:r>
            <w:r w:rsidRPr="00A5408C">
              <w:t>Que contempla los costos de todos los componentes del Proyecto de: Capacitación, Asistencia Técnica y Seguimiento y Provisión/Dotación de Materiales de Construcción.</w:t>
            </w:r>
          </w:p>
          <w:p w:rsidR="00C65659" w:rsidRPr="00A5408C" w:rsidRDefault="00C65659" w:rsidP="009515B3">
            <w:pPr>
              <w:jc w:val="both"/>
            </w:pPr>
            <w:r w:rsidRPr="00A5408C">
              <w:rPr>
                <w:sz w:val="14"/>
                <w:szCs w:val="14"/>
              </w:rPr>
              <w:t>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AD6FF4" w:rsidTr="005E576A">
        <w:trPr>
          <w:trHeight w:val="7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A5408C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C65659" w:rsidRPr="00AD6FF4" w:rsidTr="005E576A">
        <w:trPr>
          <w:trHeight w:val="31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A5408C" w:rsidRDefault="00C65659" w:rsidP="009515B3">
            <w:pPr>
              <w:jc w:val="both"/>
              <w:rPr>
                <w:sz w:val="16"/>
                <w:szCs w:val="16"/>
                <w:lang w:val="es-BO"/>
              </w:rPr>
            </w:pPr>
            <w:r w:rsidRPr="00A5408C">
              <w:rPr>
                <w:b/>
                <w:color w:val="0000FF"/>
              </w:rPr>
              <w:t>165 (ciento sesenta y cinco días)</w:t>
            </w:r>
            <w:r w:rsidRPr="00A5408C">
              <w:rPr>
                <w:color w:val="0000FF"/>
              </w:rPr>
              <w:t xml:space="preserve"> </w:t>
            </w:r>
            <w:r w:rsidRPr="00A5408C">
              <w:t>días calendario a partir de la fecha de la Orden de Proceder emitida por el Inspector del Proyecto.</w:t>
            </w:r>
          </w:p>
        </w:tc>
        <w:tc>
          <w:tcPr>
            <w:tcW w:w="89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AD6FF4" w:rsidTr="005E576A">
        <w:trPr>
          <w:trHeight w:val="53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A5408C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AD6FF4" w:rsidTr="005E576A">
        <w:trPr>
          <w:trHeight w:val="135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AD6FF4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5408C" w:rsidRDefault="00C65659" w:rsidP="009515B3">
            <w:pPr>
              <w:rPr>
                <w:b/>
                <w:lang w:val="es-BO"/>
              </w:rPr>
            </w:pPr>
            <w:r w:rsidRPr="00A5408C">
              <w:rPr>
                <w:b/>
                <w:color w:val="0000FF"/>
                <w:lang w:val="es-BO"/>
              </w:rPr>
              <w:t>Calidad Propuesta Técnica y Costo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A5408C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AD6FF4" w:rsidTr="005E576A">
        <w:trPr>
          <w:trHeight w:val="49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A5408C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A5408C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5408C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AD6FF4" w:rsidTr="005E576A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A5408C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AD6FF4" w:rsidTr="005E576A">
        <w:trPr>
          <w:trHeight w:val="211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AD6FF4" w:rsidRDefault="00C65659" w:rsidP="009515B3">
            <w:pPr>
              <w:rPr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5408C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A5408C">
              <w:rPr>
                <w:b/>
                <w:color w:val="0000FF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A5408C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A5408C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A5408C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A5408C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AD6FF4" w:rsidTr="005E576A">
        <w:trPr>
          <w:trHeight w:val="48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5408C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AD6FF4" w:rsidTr="005E576A">
        <w:trPr>
          <w:trHeight w:val="854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69C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69C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69C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5466D5" w:rsidRDefault="00C65659" w:rsidP="009515B3">
            <w:pPr>
              <w:rPr>
                <w:b/>
                <w:color w:val="0000FF"/>
                <w:sz w:val="24"/>
                <w:szCs w:val="24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5408C" w:rsidRDefault="00C65659" w:rsidP="009515B3">
            <w:pPr>
              <w:rPr>
                <w:strike/>
                <w:sz w:val="16"/>
                <w:szCs w:val="16"/>
                <w:lang w:val="es-BO"/>
              </w:rPr>
            </w:pPr>
            <w:r w:rsidRPr="00A5408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65659" w:rsidRPr="00AD6FF4" w:rsidTr="005E576A">
        <w:trPr>
          <w:trHeight w:val="482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69C" w:rsidRDefault="00C65659" w:rsidP="009515B3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69C" w:rsidRDefault="00C65659" w:rsidP="009515B3">
            <w:pPr>
              <w:rPr>
                <w:sz w:val="16"/>
                <w:szCs w:val="16"/>
                <w:lang w:val="es-BO"/>
              </w:rPr>
            </w:pPr>
            <w:r w:rsidRPr="00E1669C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69C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5466D5" w:rsidRDefault="00C65659" w:rsidP="009515B3">
            <w:pPr>
              <w:rPr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5408C" w:rsidRDefault="00C65659" w:rsidP="009515B3">
            <w:pPr>
              <w:rPr>
                <w:strike/>
                <w:sz w:val="16"/>
                <w:szCs w:val="16"/>
                <w:lang w:val="es-BO"/>
              </w:rPr>
            </w:pPr>
            <w:r w:rsidRPr="00A5408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65659" w:rsidRPr="00AD6FF4" w:rsidTr="005E576A">
        <w:trPr>
          <w:trHeight w:val="49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69C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Anticipo)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1669C">
              <w:rPr>
                <w:b/>
                <w:i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69C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E1669C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69C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5466D5" w:rsidRDefault="00C65659" w:rsidP="009515B3">
            <w:pPr>
              <w:rPr>
                <w:b/>
                <w:color w:val="0000FF"/>
                <w:sz w:val="16"/>
                <w:szCs w:val="16"/>
                <w:lang w:val="es-BO"/>
              </w:rPr>
            </w:pPr>
            <w:r w:rsidRPr="005466D5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5408C" w:rsidRDefault="00C65659" w:rsidP="009515B3">
            <w:pPr>
              <w:rPr>
                <w:strike/>
                <w:sz w:val="16"/>
                <w:szCs w:val="16"/>
                <w:lang w:val="es-BO"/>
              </w:rPr>
            </w:pPr>
            <w:r w:rsidRPr="00A5408C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C65659" w:rsidRPr="00AD6FF4" w:rsidTr="005E576A">
        <w:trPr>
          <w:trHeight w:val="863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  <w:p w:rsidR="00C65659" w:rsidRPr="00AD6FF4" w:rsidRDefault="00C65659" w:rsidP="009515B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C65659" w:rsidRPr="00AD6FF4" w:rsidRDefault="00C65659" w:rsidP="009515B3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AD6FF4" w:rsidTr="005E576A">
        <w:trPr>
          <w:trHeight w:val="440"/>
          <w:jc w:val="center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311E67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311E67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311E67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AD6FF4" w:rsidTr="005E576A">
        <w:trPr>
          <w:trHeight w:val="70"/>
          <w:jc w:val="center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1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AD6FF4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:rsidR="00C65659" w:rsidRPr="00653C8D" w:rsidRDefault="00C65659" w:rsidP="00C65659">
      <w:pPr>
        <w:rPr>
          <w:sz w:val="16"/>
          <w:szCs w:val="16"/>
          <w:lang w:val="es-BO"/>
        </w:rPr>
      </w:pPr>
    </w:p>
    <w:p w:rsidR="00C65659" w:rsidRPr="00653C8D" w:rsidRDefault="00C65659" w:rsidP="00C65659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"/>
        <w:gridCol w:w="1024"/>
        <w:gridCol w:w="679"/>
        <w:gridCol w:w="168"/>
        <w:gridCol w:w="120"/>
        <w:gridCol w:w="1318"/>
        <w:gridCol w:w="120"/>
        <w:gridCol w:w="1170"/>
        <w:gridCol w:w="120"/>
        <w:gridCol w:w="123"/>
        <w:gridCol w:w="3053"/>
        <w:gridCol w:w="168"/>
      </w:tblGrid>
      <w:tr w:rsidR="00C65659" w:rsidRPr="00653C8D" w:rsidTr="009515B3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C65659" w:rsidRPr="00653C8D" w:rsidRDefault="00C65659" w:rsidP="00C65659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C65659" w:rsidRPr="00653C8D" w:rsidTr="009515B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653C8D" w:rsidTr="009515B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9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  <w:r w:rsidRPr="003174B8">
              <w:rPr>
                <w:rFonts w:ascii="Bookman Old Style" w:hAnsi="Bookman Old Style"/>
                <w:b/>
                <w:color w:val="0000FF"/>
                <w:sz w:val="30"/>
                <w:szCs w:val="30"/>
                <w:lang w:val="es-BO"/>
              </w:rPr>
              <w:t>AGENCIA ESTATAL DE VIVIENDA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653C8D" w:rsidTr="009515B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C65659" w:rsidRPr="00653C8D" w:rsidRDefault="00C65659" w:rsidP="009515B3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C65659" w:rsidRPr="00653C8D" w:rsidTr="009515B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  <w:r w:rsidRPr="00B13A99">
              <w:rPr>
                <w:rFonts w:ascii="Bookman Old Style" w:hAnsi="Bookman Old Style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653C8D" w:rsidTr="009515B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653C8D" w:rsidTr="009515B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C65659" w:rsidRPr="00E1669C" w:rsidRDefault="00C65659" w:rsidP="009515B3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b/>
                <w:sz w:val="16"/>
                <w:szCs w:val="16"/>
                <w:lang w:val="es-BO"/>
              </w:rPr>
              <w:t>4</w:t>
            </w: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4124032</w:t>
            </w:r>
          </w:p>
        </w:tc>
        <w:tc>
          <w:tcPr>
            <w:tcW w:w="45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69C" w:rsidRDefault="00C65659" w:rsidP="009515B3">
            <w:pPr>
              <w:jc w:val="right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65659" w:rsidRPr="00E1669C" w:rsidRDefault="00C65659" w:rsidP="009515B3">
            <w:pPr>
              <w:jc w:val="center"/>
              <w:rPr>
                <w:rFonts w:ascii="Verdana" w:hAnsi="Verdana"/>
                <w:b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7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65659" w:rsidRPr="00E1669C" w:rsidRDefault="00C65659" w:rsidP="009515B3">
            <w:pPr>
              <w:jc w:val="right"/>
              <w:rPr>
                <w:rFonts w:ascii="Verdana" w:hAnsi="Verdana"/>
                <w:sz w:val="16"/>
                <w:szCs w:val="16"/>
                <w:lang w:val="es-BO"/>
              </w:rPr>
            </w:pPr>
            <w:r w:rsidRPr="00E1669C">
              <w:rPr>
                <w:rFonts w:ascii="Verdana" w:hAnsi="Verdana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65659" w:rsidRPr="00E1669C" w:rsidRDefault="008D6E21" w:rsidP="009515B3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="00C65659" w:rsidRPr="008651A5">
                <w:rPr>
                  <w:rStyle w:val="Hipervnculo"/>
                </w:rPr>
                <w:t>rudy.veliz@aevivienda.gob.bo</w:t>
              </w:r>
            </w:hyperlink>
            <w:r w:rsidR="00C65659">
              <w:t xml:space="preserve">   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653C8D" w:rsidTr="009515B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0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C65659" w:rsidRPr="00653C8D" w:rsidRDefault="00C65659" w:rsidP="00C65659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4"/>
        <w:gridCol w:w="178"/>
        <w:gridCol w:w="132"/>
        <w:gridCol w:w="912"/>
        <w:gridCol w:w="132"/>
        <w:gridCol w:w="900"/>
        <w:gridCol w:w="132"/>
        <w:gridCol w:w="717"/>
        <w:gridCol w:w="512"/>
        <w:gridCol w:w="239"/>
        <w:gridCol w:w="2331"/>
        <w:gridCol w:w="152"/>
      </w:tblGrid>
      <w:tr w:rsidR="00C65659" w:rsidRPr="00653C8D" w:rsidTr="009515B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C65659" w:rsidRPr="00653C8D" w:rsidRDefault="00C65659" w:rsidP="00C65659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C65659" w:rsidRPr="00653C8D" w:rsidTr="009515B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65659" w:rsidRPr="00653C8D" w:rsidTr="009515B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653C8D" w:rsidTr="009515B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653C8D" w:rsidRDefault="00C65659" w:rsidP="009515B3">
            <w:pPr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653C8D" w:rsidRDefault="00C65659" w:rsidP="009515B3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653C8D" w:rsidRDefault="00C65659" w:rsidP="009515B3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653C8D" w:rsidRDefault="00C65659" w:rsidP="009515B3">
            <w:pPr>
              <w:jc w:val="center"/>
              <w:rPr>
                <w:sz w:val="14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653C8D" w:rsidTr="009515B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65659" w:rsidRPr="00653C8D" w:rsidTr="009515B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653C8D" w:rsidTr="009515B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  <w:r w:rsidRPr="00624303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653C8D" w:rsidTr="009515B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C65659" w:rsidRPr="00653C8D" w:rsidTr="009515B3">
        <w:tblPrEx>
          <w:tblCellMar>
            <w:left w:w="57" w:type="dxa"/>
            <w:right w:w="57" w:type="dxa"/>
          </w:tblCellMar>
        </w:tblPrEx>
        <w:trPr>
          <w:trHeight w:val="403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653C8D" w:rsidTr="009515B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5659" w:rsidRPr="00653C8D" w:rsidRDefault="00C65659" w:rsidP="009515B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3E18AB" w:rsidRDefault="00C65659" w:rsidP="009515B3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</w:rPr>
              <w:t>VELIZ</w:t>
            </w:r>
          </w:p>
          <w:p w:rsidR="00C65659" w:rsidRPr="005E7BB3" w:rsidRDefault="00C65659" w:rsidP="009515B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5E7BB3" w:rsidRDefault="00C65659" w:rsidP="009515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AJATA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5E7BB3" w:rsidRDefault="00C65659" w:rsidP="009515B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RUDY V.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624303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653C8D" w:rsidTr="009515B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5659" w:rsidRPr="00653C8D" w:rsidRDefault="00C65659" w:rsidP="009515B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5E7BB3" w:rsidRDefault="00C65659" w:rsidP="009515B3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5E7BB3" w:rsidRDefault="00C65659" w:rsidP="009515B3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5E7BB3" w:rsidRDefault="00C65659" w:rsidP="009515B3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65659" w:rsidRPr="005E7BB3" w:rsidRDefault="00C65659" w:rsidP="009515B3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5E7BB3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  <w:tr w:rsidR="00C65659" w:rsidRPr="00653C8D" w:rsidTr="009515B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653C8D" w:rsidRDefault="00C65659" w:rsidP="009515B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65659" w:rsidRPr="00653C8D" w:rsidRDefault="00C65659" w:rsidP="009515B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65659" w:rsidRPr="00653C8D" w:rsidRDefault="00C65659" w:rsidP="009515B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653C8D" w:rsidRDefault="00C65659" w:rsidP="009515B3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C65659" w:rsidRPr="00653C8D" w:rsidRDefault="00C65659" w:rsidP="00C6565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:rsidR="00C65659" w:rsidRDefault="00C65659" w:rsidP="00C65659">
      <w:pPr>
        <w:rPr>
          <w:sz w:val="16"/>
          <w:szCs w:val="16"/>
          <w:lang w:val="es-BO"/>
        </w:rPr>
      </w:pPr>
    </w:p>
    <w:p w:rsidR="00C65659" w:rsidRPr="00653C8D" w:rsidRDefault="00C65659" w:rsidP="00C65659">
      <w:pPr>
        <w:rPr>
          <w:rFonts w:ascii="Verdana" w:hAnsi="Verdana"/>
          <w:sz w:val="2"/>
          <w:szCs w:val="2"/>
        </w:rPr>
      </w:pPr>
      <w:bookmarkStart w:id="4" w:name="_Toc347486252"/>
    </w:p>
    <w:p w:rsidR="00C65659" w:rsidRPr="00653C8D" w:rsidRDefault="00C65659" w:rsidP="00C65659">
      <w:pPr>
        <w:rPr>
          <w:rFonts w:ascii="Verdana" w:hAnsi="Verdana"/>
          <w:sz w:val="2"/>
          <w:szCs w:val="2"/>
        </w:rPr>
      </w:pPr>
    </w:p>
    <w:bookmarkEnd w:id="4"/>
    <w:p w:rsidR="00C65659" w:rsidRPr="00653C8D" w:rsidRDefault="00C65659" w:rsidP="00C65659">
      <w:pPr>
        <w:pStyle w:val="Ttulo1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C65659" w:rsidRPr="00653C8D" w:rsidRDefault="00C65659" w:rsidP="00C65659">
      <w:pPr>
        <w:rPr>
          <w:rFonts w:ascii="Verdana" w:hAnsi="Verdana"/>
          <w:b/>
          <w:sz w:val="16"/>
          <w:szCs w:val="16"/>
        </w:rPr>
      </w:pPr>
    </w:p>
    <w:p w:rsidR="00C65659" w:rsidRDefault="00C65659" w:rsidP="00C65659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C65659" w:rsidRDefault="00C65659" w:rsidP="00C65659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210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952"/>
        <w:gridCol w:w="120"/>
      </w:tblGrid>
      <w:tr w:rsidR="00C65659" w:rsidRPr="00E169D4" w:rsidTr="009515B3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C65659" w:rsidRPr="00BE5901" w:rsidRDefault="00C65659" w:rsidP="009515B3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BE5901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C65659" w:rsidRPr="00E169D4" w:rsidTr="009515B3">
        <w:trPr>
          <w:trHeight w:val="284"/>
        </w:trPr>
        <w:tc>
          <w:tcPr>
            <w:tcW w:w="222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63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4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C65659" w:rsidRPr="00E169D4" w:rsidTr="009515B3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0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65659" w:rsidRPr="00E169D4" w:rsidTr="009515B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E169D4" w:rsidRDefault="008D6E21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hyperlink r:id="rId8" w:history="1">
              <w:r w:rsidR="00C65659" w:rsidRPr="003D429F">
                <w:rPr>
                  <w:rStyle w:val="Hipervnculo"/>
                  <w:sz w:val="16"/>
                  <w:szCs w:val="16"/>
                  <w:lang w:val="es-BO"/>
                </w:rPr>
                <w:t>https://www.aevivienda.gob.bo</w:t>
              </w:r>
            </w:hyperlink>
            <w:r w:rsidR="00C65659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65659" w:rsidRPr="00E169D4" w:rsidTr="009515B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65659" w:rsidRPr="00E169D4" w:rsidTr="009515B3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65659" w:rsidRPr="007B28E0" w:rsidRDefault="00C65659" w:rsidP="009515B3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65659" w:rsidRPr="007B28E0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7B28E0" w:rsidRDefault="00C65659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7B28E0" w:rsidRDefault="00C65659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7B28E0" w:rsidRDefault="00C65659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7B28E0" w:rsidRDefault="00C65659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7B28E0" w:rsidRDefault="00C65659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7B28E0" w:rsidRDefault="00C65659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7B28E0" w:rsidRDefault="00C65659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659" w:rsidRPr="007B28E0" w:rsidRDefault="00C65659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7B28E0" w:rsidRDefault="00C65659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7B28E0" w:rsidRDefault="00C65659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7B28E0" w:rsidRDefault="00C65659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7B28E0" w:rsidRDefault="00C65659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7B28E0" w:rsidRDefault="00C65659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7B28E0" w:rsidRDefault="00C65659" w:rsidP="009515B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65659" w:rsidRPr="00E169D4" w:rsidTr="009515B3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65659" w:rsidRPr="00E169D4" w:rsidTr="009515B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65659" w:rsidRPr="00E169D4" w:rsidTr="009515B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Default="00C65659" w:rsidP="00EB774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EB7741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8B7699" w:rsidRDefault="00C65659" w:rsidP="009515B3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C65659" w:rsidRDefault="00C65659" w:rsidP="009515B3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65659" w:rsidRPr="00E169D4" w:rsidTr="009515B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E169D4" w:rsidRDefault="00EB7741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29578F" w:rsidRDefault="00C65659" w:rsidP="009515B3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C65659" w:rsidRDefault="00C65659" w:rsidP="009515B3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</w:t>
            </w: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lastRenderedPageBreak/>
              <w:t xml:space="preserve">Cochabamba - Agencia Estatal de Vivienda, ubicada en la Calle Antonio Villavicencio esq. Acre Nº 127 (Zona Hipódromo) y por medio del enlace: </w:t>
            </w:r>
          </w:p>
          <w:p w:rsidR="00C65659" w:rsidRPr="00E169D4" w:rsidRDefault="008D6E21" w:rsidP="009515B3">
            <w:pPr>
              <w:adjustRightInd w:val="0"/>
              <w:snapToGrid w:val="0"/>
              <w:jc w:val="both"/>
              <w:rPr>
                <w:sz w:val="16"/>
                <w:szCs w:val="16"/>
                <w:lang w:val="es-BO"/>
              </w:rPr>
            </w:pPr>
            <w:hyperlink r:id="rId9" w:tgtFrame="_blank" w:history="1">
              <w:r w:rsidR="00C65659">
                <w:rPr>
                  <w:rStyle w:val="Hipervnculo"/>
                </w:rPr>
                <w:t>https://meet.google.com/ceg-khoc-xvu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65659" w:rsidRPr="00E169D4" w:rsidTr="009515B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65659" w:rsidRPr="00E169D4" w:rsidTr="009515B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65659" w:rsidRPr="00E169D4" w:rsidTr="009515B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65659" w:rsidRPr="00E169D4" w:rsidTr="009515B3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65659" w:rsidRPr="00E169D4" w:rsidTr="009515B3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C65659" w:rsidRPr="00E169D4" w:rsidTr="009515B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65659" w:rsidRPr="00E169D4" w:rsidTr="009515B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65659" w:rsidRPr="00E169D4" w:rsidTr="009515B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E65F7D">
              <w:rPr>
                <w:b/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65659" w:rsidRPr="00E169D4" w:rsidTr="009515B3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65659" w:rsidRPr="00E169D4" w:rsidTr="009515B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65659" w:rsidRPr="00E169D4" w:rsidTr="009515B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65659" w:rsidRPr="00E169D4" w:rsidTr="009515B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65659" w:rsidRPr="00E169D4" w:rsidTr="009515B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65659" w:rsidRPr="00E169D4" w:rsidTr="009515B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C65659" w:rsidRPr="00E169D4" w:rsidTr="009515B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65659" w:rsidRPr="00E169D4" w:rsidTr="009515B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C65659" w:rsidRPr="00E169D4" w:rsidTr="009515B3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65659" w:rsidRPr="00E169D4" w:rsidRDefault="00C65659" w:rsidP="009515B3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65659" w:rsidRPr="00E169D4" w:rsidRDefault="00C65659" w:rsidP="009515B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C65659" w:rsidRPr="00653C8D" w:rsidRDefault="00C65659" w:rsidP="00C65659">
      <w:pPr>
        <w:rPr>
          <w:color w:val="0000FF"/>
          <w:sz w:val="16"/>
          <w:szCs w:val="16"/>
        </w:rPr>
      </w:pPr>
    </w:p>
    <w:p w:rsidR="00C65659" w:rsidRPr="00455B62" w:rsidRDefault="00C65659" w:rsidP="00C6565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C65659" w:rsidRDefault="00C65659" w:rsidP="00C6565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C65659" w:rsidRPr="001A1611" w:rsidRDefault="00C65659" w:rsidP="00C65659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</w:t>
      </w:r>
      <w:proofErr w:type="gramStart"/>
      <w:r w:rsidRPr="003174B8">
        <w:rPr>
          <w:rFonts w:ascii="Arial" w:hAnsi="Arial" w:cs="Arial"/>
          <w:b/>
          <w:i/>
          <w:highlight w:val="yellow"/>
        </w:rPr>
        <w:t>*)El</w:t>
      </w:r>
      <w:proofErr w:type="gramEnd"/>
      <w:r w:rsidRPr="003174B8">
        <w:rPr>
          <w:rFonts w:ascii="Arial" w:hAnsi="Arial" w:cs="Arial"/>
          <w:b/>
          <w:i/>
          <w:highlight w:val="yellow"/>
        </w:rPr>
        <w:t xml:space="preserve"> proponente se dará por notificado con la publicación realizada en la página oficial de la AEVIVIENDA</w:t>
      </w:r>
    </w:p>
    <w:p w:rsidR="00A1677C" w:rsidRPr="00C65659" w:rsidRDefault="00A1677C" w:rsidP="00682E55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sectPr w:rsidR="00A1677C" w:rsidRPr="00C65659" w:rsidSect="003D56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1" w:right="1701" w:bottom="1701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E21" w:rsidRDefault="008D6E21">
      <w:r>
        <w:separator/>
      </w:r>
    </w:p>
  </w:endnote>
  <w:endnote w:type="continuationSeparator" w:id="0">
    <w:p w:rsidR="008D6E21" w:rsidRDefault="008D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62" w:rsidRDefault="00E84B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62" w:rsidRDefault="00E84B6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62" w:rsidRDefault="00E84B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E21" w:rsidRDefault="008D6E21">
      <w:r>
        <w:separator/>
      </w:r>
    </w:p>
  </w:footnote>
  <w:footnote w:type="continuationSeparator" w:id="0">
    <w:p w:rsidR="008D6E21" w:rsidRDefault="008D6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62" w:rsidRDefault="00E84B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82E5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59264" behindDoc="1" locked="0" layoutInCell="1" allowOverlap="1" wp14:anchorId="33D92A03" wp14:editId="2D2D8809">
          <wp:simplePos x="0" y="0"/>
          <wp:positionH relativeFrom="page">
            <wp:align>right</wp:align>
          </wp:positionH>
          <wp:positionV relativeFrom="paragraph">
            <wp:posOffset>-427990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E84B62" w:rsidP="00E84B62">
    <w:pPr>
      <w:pStyle w:val="Encabezado"/>
      <w:tabs>
        <w:tab w:val="clear" w:pos="4252"/>
        <w:tab w:val="clear" w:pos="8504"/>
        <w:tab w:val="left" w:pos="2712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62" w:rsidRDefault="00E84B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0775DF"/>
    <w:rsid w:val="000E2B5D"/>
    <w:rsid w:val="00111592"/>
    <w:rsid w:val="001752F6"/>
    <w:rsid w:val="001E0CC3"/>
    <w:rsid w:val="00271A64"/>
    <w:rsid w:val="002C7B66"/>
    <w:rsid w:val="002D7D02"/>
    <w:rsid w:val="00305A4E"/>
    <w:rsid w:val="003821BC"/>
    <w:rsid w:val="003A2A95"/>
    <w:rsid w:val="003D5612"/>
    <w:rsid w:val="004243CC"/>
    <w:rsid w:val="00432926"/>
    <w:rsid w:val="004863EE"/>
    <w:rsid w:val="004A0434"/>
    <w:rsid w:val="004A243A"/>
    <w:rsid w:val="00526F89"/>
    <w:rsid w:val="005375CF"/>
    <w:rsid w:val="00542543"/>
    <w:rsid w:val="00586D3F"/>
    <w:rsid w:val="005871C4"/>
    <w:rsid w:val="005E576A"/>
    <w:rsid w:val="005F0A55"/>
    <w:rsid w:val="005F6DCE"/>
    <w:rsid w:val="00682E55"/>
    <w:rsid w:val="006A2F98"/>
    <w:rsid w:val="006D6E94"/>
    <w:rsid w:val="00761BB0"/>
    <w:rsid w:val="007719FA"/>
    <w:rsid w:val="00796B7F"/>
    <w:rsid w:val="007B3946"/>
    <w:rsid w:val="007C5C4B"/>
    <w:rsid w:val="008125CC"/>
    <w:rsid w:val="00812E31"/>
    <w:rsid w:val="008401AE"/>
    <w:rsid w:val="00847550"/>
    <w:rsid w:val="00897642"/>
    <w:rsid w:val="008B259E"/>
    <w:rsid w:val="008C015E"/>
    <w:rsid w:val="008D6E21"/>
    <w:rsid w:val="008E6849"/>
    <w:rsid w:val="00931320"/>
    <w:rsid w:val="009348F3"/>
    <w:rsid w:val="0093571A"/>
    <w:rsid w:val="009B1CE8"/>
    <w:rsid w:val="009B1F7C"/>
    <w:rsid w:val="009B4326"/>
    <w:rsid w:val="009C2A78"/>
    <w:rsid w:val="00A1677C"/>
    <w:rsid w:val="00A30712"/>
    <w:rsid w:val="00A44526"/>
    <w:rsid w:val="00A61C12"/>
    <w:rsid w:val="00A64D1C"/>
    <w:rsid w:val="00A81B33"/>
    <w:rsid w:val="00AB4683"/>
    <w:rsid w:val="00AF2A14"/>
    <w:rsid w:val="00B23224"/>
    <w:rsid w:val="00B3008E"/>
    <w:rsid w:val="00B523C7"/>
    <w:rsid w:val="00B66A61"/>
    <w:rsid w:val="00B77E0B"/>
    <w:rsid w:val="00BA64D2"/>
    <w:rsid w:val="00BF0293"/>
    <w:rsid w:val="00BF2CF7"/>
    <w:rsid w:val="00C35E26"/>
    <w:rsid w:val="00C45888"/>
    <w:rsid w:val="00C65659"/>
    <w:rsid w:val="00C95CFE"/>
    <w:rsid w:val="00C96D50"/>
    <w:rsid w:val="00CC5EA2"/>
    <w:rsid w:val="00CD4801"/>
    <w:rsid w:val="00D44BBE"/>
    <w:rsid w:val="00DB0BC3"/>
    <w:rsid w:val="00DD0559"/>
    <w:rsid w:val="00DE3A0F"/>
    <w:rsid w:val="00DF4FFA"/>
    <w:rsid w:val="00E3726A"/>
    <w:rsid w:val="00E62641"/>
    <w:rsid w:val="00E670CF"/>
    <w:rsid w:val="00E84B62"/>
    <w:rsid w:val="00EA3A8A"/>
    <w:rsid w:val="00EA4BBF"/>
    <w:rsid w:val="00EB3ACF"/>
    <w:rsid w:val="00EB7741"/>
    <w:rsid w:val="00EF5F54"/>
    <w:rsid w:val="00F00AE1"/>
    <w:rsid w:val="00F56DC2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rsid w:val="00526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ceg-khoc-xvu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730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51</cp:revision>
  <cp:lastPrinted>2025-05-14T19:38:00Z</cp:lastPrinted>
  <dcterms:created xsi:type="dcterms:W3CDTF">2025-02-10T22:15:00Z</dcterms:created>
  <dcterms:modified xsi:type="dcterms:W3CDTF">2025-08-26T23:34:00Z</dcterms:modified>
  <dc:language>es-BO</dc:language>
</cp:coreProperties>
</file>