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24D0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422E6CB" w:rsidR="0020208F" w:rsidRPr="0020208F" w:rsidRDefault="00497D9E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CURAHUARA DE CARANGAS</w:t>
            </w: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 – FASE (V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</w:t>
            </w:r>
            <w:r w:rsidR="005B4D52">
              <w:rPr>
                <w:rFonts w:ascii="Verdana" w:hAnsi="Verdana" w:cs="Arial"/>
                <w:b/>
                <w:sz w:val="14"/>
                <w:szCs w:val="14"/>
              </w:rPr>
              <w:t xml:space="preserve">ÉPTIMA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24D0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9F9AD9A" w:rsidR="0020208F" w:rsidRPr="0020208F" w:rsidRDefault="00497D9E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1" w:name="_Hlk202970593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1"/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E24D08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85BFB4C" w:rsidR="00EC591A" w:rsidRPr="0020208F" w:rsidRDefault="00497D9E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AA2C91">
              <w:rPr>
                <w:rFonts w:ascii="Arial" w:hAnsi="Arial" w:cs="Arial"/>
                <w:b/>
                <w:sz w:val="16"/>
                <w:szCs w:val="16"/>
              </w:rPr>
              <w:t xml:space="preserve">Bs. 2.872.402,06 (Dos millones ochocientos setenta y dos mil cuatrocientos dos 06/100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24D08" w:rsidRPr="0020208F" w14:paraId="337BCAE0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CD1DC46" w:rsidR="00E24D08" w:rsidRPr="0020208F" w:rsidRDefault="00497D9E" w:rsidP="00E24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A2C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1CE79225" w14:textId="77777777" w:rsidTr="00E24D0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637D4A0B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88E6129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69324193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80AA2E2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B1782F4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3007B61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3"/>
        <w:gridCol w:w="120"/>
        <w:gridCol w:w="512"/>
        <w:gridCol w:w="123"/>
        <w:gridCol w:w="120"/>
        <w:gridCol w:w="364"/>
        <w:gridCol w:w="148"/>
        <w:gridCol w:w="363"/>
        <w:gridCol w:w="120"/>
        <w:gridCol w:w="120"/>
        <w:gridCol w:w="2836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8A5907B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4713B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CB096A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4CB4B154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5D42217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77EB50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099312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155F168" w:rsidR="0020208F" w:rsidRPr="0020208F" w:rsidRDefault="00497D9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06A2E7C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3F3A970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4D3E8B5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3065127" w:rsidR="0020208F" w:rsidRPr="00096387" w:rsidRDefault="005B4D52" w:rsidP="00E3304A">
            <w:pPr>
              <w:spacing w:after="0"/>
              <w:jc w:val="center"/>
            </w:pPr>
            <w:hyperlink r:id="rId9" w:history="1">
              <w:r w:rsidRPr="00BD4DD6">
                <w:rPr>
                  <w:rStyle w:val="Hipervnculo"/>
                </w:rPr>
                <w:t>https://meet.google.com/sim-iaty-fgk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B9E64B0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07F1D1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B6AE3A4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5DC323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9723C93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486FDD5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27F1684D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1D9207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8F363E1" w:rsidR="0020208F" w:rsidRPr="0020208F" w:rsidRDefault="005B4D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79874E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B4D5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74E2" w14:textId="77777777" w:rsidR="00785944" w:rsidRDefault="00785944">
      <w:pPr>
        <w:spacing w:line="240" w:lineRule="auto"/>
      </w:pPr>
      <w:r>
        <w:separator/>
      </w:r>
    </w:p>
  </w:endnote>
  <w:endnote w:type="continuationSeparator" w:id="0">
    <w:p w14:paraId="5DC99A45" w14:textId="77777777" w:rsidR="00785944" w:rsidRDefault="0078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92FE" w14:textId="77777777" w:rsidR="00785944" w:rsidRDefault="00785944">
      <w:pPr>
        <w:spacing w:after="0"/>
      </w:pPr>
      <w:r>
        <w:separator/>
      </w:r>
    </w:p>
  </w:footnote>
  <w:footnote w:type="continuationSeparator" w:id="0">
    <w:p w14:paraId="5E10C5EE" w14:textId="77777777" w:rsidR="00785944" w:rsidRDefault="00785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97B86"/>
    <w:rsid w:val="0031140B"/>
    <w:rsid w:val="0031560E"/>
    <w:rsid w:val="0042796E"/>
    <w:rsid w:val="004327E6"/>
    <w:rsid w:val="00447E8A"/>
    <w:rsid w:val="004713B0"/>
    <w:rsid w:val="004874E7"/>
    <w:rsid w:val="0049152B"/>
    <w:rsid w:val="004942FC"/>
    <w:rsid w:val="00497D9E"/>
    <w:rsid w:val="004A1784"/>
    <w:rsid w:val="004B1798"/>
    <w:rsid w:val="004B2CBE"/>
    <w:rsid w:val="005124B0"/>
    <w:rsid w:val="00512C27"/>
    <w:rsid w:val="00521BF9"/>
    <w:rsid w:val="005B4D52"/>
    <w:rsid w:val="005F611D"/>
    <w:rsid w:val="00621ED2"/>
    <w:rsid w:val="006444E1"/>
    <w:rsid w:val="00644830"/>
    <w:rsid w:val="00712BB2"/>
    <w:rsid w:val="007821C1"/>
    <w:rsid w:val="00785944"/>
    <w:rsid w:val="007D761C"/>
    <w:rsid w:val="007F4EFB"/>
    <w:rsid w:val="008476EE"/>
    <w:rsid w:val="00871BF1"/>
    <w:rsid w:val="008E46E8"/>
    <w:rsid w:val="00992A07"/>
    <w:rsid w:val="009A42FD"/>
    <w:rsid w:val="009B42F3"/>
    <w:rsid w:val="009C2C19"/>
    <w:rsid w:val="009D6352"/>
    <w:rsid w:val="00A15D39"/>
    <w:rsid w:val="00A27F73"/>
    <w:rsid w:val="00A3702E"/>
    <w:rsid w:val="00A66FC1"/>
    <w:rsid w:val="00AB58B2"/>
    <w:rsid w:val="00AC6052"/>
    <w:rsid w:val="00B35EA6"/>
    <w:rsid w:val="00B6788C"/>
    <w:rsid w:val="00B748C0"/>
    <w:rsid w:val="00BA5703"/>
    <w:rsid w:val="00BD6BFB"/>
    <w:rsid w:val="00C26E4C"/>
    <w:rsid w:val="00C31AAA"/>
    <w:rsid w:val="00CB661F"/>
    <w:rsid w:val="00CC0231"/>
    <w:rsid w:val="00CF113F"/>
    <w:rsid w:val="00D13214"/>
    <w:rsid w:val="00D67D3B"/>
    <w:rsid w:val="00DB5B71"/>
    <w:rsid w:val="00E24D08"/>
    <w:rsid w:val="00E3304A"/>
    <w:rsid w:val="00E423F7"/>
    <w:rsid w:val="00E55017"/>
    <w:rsid w:val="00E637D8"/>
    <w:rsid w:val="00EA6089"/>
    <w:rsid w:val="00EC591A"/>
    <w:rsid w:val="00EE0674"/>
    <w:rsid w:val="00F217AD"/>
    <w:rsid w:val="00F2756E"/>
    <w:rsid w:val="00F5630E"/>
    <w:rsid w:val="00F71555"/>
    <w:rsid w:val="00F72216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sim-iaty-fg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2025-08-27T20:07:00Z</cp:lastPrinted>
  <dcterms:created xsi:type="dcterms:W3CDTF">2025-08-27T18:46:00Z</dcterms:created>
  <dcterms:modified xsi:type="dcterms:W3CDTF">2025-08-27T20:07:00Z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