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4180A4E5" w14:textId="41B60B25" w:rsidR="008A2E88" w:rsidRPr="00AC7566" w:rsidRDefault="008A2E88" w:rsidP="008A2E88">
      <w:r w:rsidRPr="00AD13C6">
        <w:rPr>
          <w:rFonts w:ascii="Verdana" w:hAnsi="Verdana"/>
          <w:noProof/>
          <w:lang w:val="es-BO" w:eastAsia="es-BO"/>
        </w:rPr>
        <w:drawing>
          <wp:anchor distT="0" distB="0" distL="114300" distR="114300" simplePos="0" relativeHeight="251674624" behindDoc="1" locked="0" layoutInCell="1" allowOverlap="1" wp14:anchorId="7D89F24F" wp14:editId="45BE32AB">
            <wp:simplePos x="0" y="0"/>
            <wp:positionH relativeFrom="column">
              <wp:posOffset>-874395</wp:posOffset>
            </wp:positionH>
            <wp:positionV relativeFrom="paragraph">
              <wp:posOffset>-217133</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4E4F21" w14:textId="3F6D20BA" w:rsidR="008D570D" w:rsidRDefault="008D570D"/>
    <w:p w14:paraId="6A1B8C06" w14:textId="47296503" w:rsidR="008A2E88" w:rsidRDefault="008A2E88"/>
    <w:p w14:paraId="39E3D6F0" w14:textId="26A276D8" w:rsidR="008A2E88" w:rsidRDefault="008A2E88"/>
    <w:p w14:paraId="310D8946" w14:textId="77777777" w:rsidR="008A2E88" w:rsidRDefault="008A2E88"/>
    <w:tbl>
      <w:tblPr>
        <w:tblW w:w="5000" w:type="pct"/>
        <w:tblLook w:val="04A0" w:firstRow="1" w:lastRow="0" w:firstColumn="1" w:lastColumn="0" w:noHBand="0" w:noVBand="1"/>
      </w:tblPr>
      <w:tblGrid>
        <w:gridCol w:w="1862"/>
        <w:gridCol w:w="4925"/>
        <w:gridCol w:w="2002"/>
      </w:tblGrid>
      <w:tr w:rsidR="00FA2EE4" w:rsidRPr="00AE79D2" w14:paraId="1AE78FC3" w14:textId="77777777" w:rsidTr="008A2E88">
        <w:trPr>
          <w:trHeight w:val="555"/>
        </w:trPr>
        <w:tc>
          <w:tcPr>
            <w:tcW w:w="1059" w:type="pct"/>
            <w:vMerge w:val="restart"/>
            <w:shd w:val="clear" w:color="auto" w:fill="auto"/>
          </w:tcPr>
          <w:p w14:paraId="446E5EB5" w14:textId="30BC0BF7" w:rsidR="00FA2EE4" w:rsidRPr="008A2E88" w:rsidRDefault="00FA2EE4" w:rsidP="00AA51A9">
            <w:pPr>
              <w:pStyle w:val="Encabezado"/>
              <w:rPr>
                <w:rFonts w:ascii="Arial Narrow" w:hAnsi="Arial Narrow"/>
                <w:b/>
                <w:color w:val="0070C0"/>
                <w:sz w:val="8"/>
                <w:szCs w:val="8"/>
              </w:rPr>
            </w:pPr>
            <w:bookmarkStart w:id="0" w:name="_Toc351628660"/>
          </w:p>
        </w:tc>
        <w:tc>
          <w:tcPr>
            <w:tcW w:w="2802" w:type="pct"/>
            <w:shd w:val="clear" w:color="auto" w:fill="auto"/>
            <w:vAlign w:val="bottom"/>
          </w:tcPr>
          <w:p w14:paraId="6A1401FF" w14:textId="77777777" w:rsidR="008A2E88" w:rsidRPr="008A2E88" w:rsidRDefault="008A2E88" w:rsidP="00AA51A9">
            <w:pPr>
              <w:pStyle w:val="Encabezado"/>
              <w:jc w:val="center"/>
              <w:rPr>
                <w:rFonts w:ascii="Arial" w:hAnsi="Arial" w:cs="Arial"/>
                <w:color w:val="0070C0"/>
                <w:sz w:val="24"/>
              </w:rPr>
            </w:pPr>
          </w:p>
          <w:p w14:paraId="0DD63538" w14:textId="77777777" w:rsidR="008A2E88" w:rsidRPr="008A2E88" w:rsidRDefault="008A2E88" w:rsidP="00AA51A9">
            <w:pPr>
              <w:pStyle w:val="Encabezado"/>
              <w:jc w:val="center"/>
              <w:rPr>
                <w:rFonts w:ascii="Arial" w:hAnsi="Arial" w:cs="Arial"/>
                <w:color w:val="0070C0"/>
                <w:sz w:val="24"/>
              </w:rPr>
            </w:pPr>
          </w:p>
          <w:p w14:paraId="593415A0" w14:textId="5E696F0D" w:rsidR="00FA2EE4" w:rsidRPr="008A2E88" w:rsidRDefault="00FA2EE4"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14:paraId="3E2E8D17" w14:textId="57A2FEDE" w:rsidR="00FA2EE4" w:rsidRPr="008A2E88" w:rsidRDefault="00FA2EE4" w:rsidP="00AA51A9">
            <w:pPr>
              <w:pStyle w:val="Encabezado"/>
              <w:jc w:val="right"/>
            </w:pPr>
          </w:p>
        </w:tc>
      </w:tr>
      <w:tr w:rsidR="00FA2EE4" w:rsidRPr="00AE79D2" w14:paraId="53C5C99F" w14:textId="77777777" w:rsidTr="008A2E88">
        <w:trPr>
          <w:trHeight w:val="555"/>
        </w:trPr>
        <w:tc>
          <w:tcPr>
            <w:tcW w:w="1059" w:type="pct"/>
            <w:vMerge/>
            <w:shd w:val="clear" w:color="auto" w:fill="auto"/>
          </w:tcPr>
          <w:p w14:paraId="4082EE9A" w14:textId="77777777" w:rsidR="00FA2EE4" w:rsidRPr="008A2E88" w:rsidRDefault="00FA2EE4" w:rsidP="00AA51A9">
            <w:pPr>
              <w:pStyle w:val="Encabezado"/>
              <w:jc w:val="both"/>
              <w:rPr>
                <w:noProof/>
                <w:color w:val="0070C0"/>
                <w:sz w:val="18"/>
                <w:lang w:val="es-BO" w:eastAsia="es-BO"/>
              </w:rPr>
            </w:pPr>
          </w:p>
        </w:tc>
        <w:tc>
          <w:tcPr>
            <w:tcW w:w="2802" w:type="pct"/>
            <w:shd w:val="clear" w:color="auto" w:fill="auto"/>
          </w:tcPr>
          <w:p w14:paraId="7A085DB6" w14:textId="77777777" w:rsidR="00FA2EE4" w:rsidRPr="008A2E88" w:rsidRDefault="00FA2EE4"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14:paraId="2E00122B" w14:textId="77777777" w:rsidR="00FA2EE4" w:rsidRPr="00AE79D2" w:rsidRDefault="00FA2EE4" w:rsidP="00AA51A9">
            <w:pPr>
              <w:pStyle w:val="Encabezado"/>
              <w:jc w:val="right"/>
              <w:rPr>
                <w:noProof/>
                <w:color w:val="2F5496"/>
                <w:lang w:val="es-BO" w:eastAsia="es-BO"/>
              </w:rPr>
            </w:pPr>
          </w:p>
        </w:tc>
      </w:tr>
    </w:tbl>
    <w:p w14:paraId="65D4B5F8" w14:textId="77777777" w:rsidR="00FA2EE4" w:rsidRPr="00AE79D2" w:rsidRDefault="00FA2EE4"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14:paraId="4AF9D38C" w14:textId="51B77BF0" w:rsidR="004E6F56" w:rsidRPr="00AE79D2" w:rsidRDefault="004E6F56" w:rsidP="004E6F56">
      <w:pPr>
        <w:rPr>
          <w:rFonts w:ascii="Century Gothic" w:hAnsi="Century Gothic"/>
          <w:b/>
          <w:i/>
          <w:color w:val="1F497D"/>
          <w:sz w:val="24"/>
          <w:szCs w:val="24"/>
        </w:rPr>
      </w:pPr>
    </w:p>
    <w:p w14:paraId="52703E4A" w14:textId="6B984015" w:rsidR="007A3E26" w:rsidRDefault="00226A9B"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sidR="00FA173C">
        <w:rPr>
          <w:rFonts w:ascii="Century Gothic" w:hAnsi="Century Gothic" w:cs="Arial"/>
          <w:b/>
          <w:sz w:val="24"/>
          <w:szCs w:val="18"/>
          <w:lang w:val="es-BO"/>
        </w:rPr>
        <w:t>SANTA CRUZ</w:t>
      </w:r>
    </w:p>
    <w:p w14:paraId="28C4B973" w14:textId="77777777" w:rsidR="00226A9B" w:rsidRPr="00AE79D2" w:rsidRDefault="00226A9B" w:rsidP="00226A9B">
      <w:pPr>
        <w:jc w:val="center"/>
        <w:rPr>
          <w:rFonts w:ascii="Verdana" w:hAnsi="Verdana" w:cs="Arial"/>
          <w:b/>
          <w:sz w:val="24"/>
          <w:szCs w:val="18"/>
          <w:lang w:val="es-BO"/>
        </w:rPr>
      </w:pPr>
    </w:p>
    <w:p w14:paraId="21510053" w14:textId="6AE7AAE1" w:rsidR="00FA2EE4" w:rsidRPr="00A6576E" w:rsidRDefault="00FA2EE4" w:rsidP="006E0D39">
      <w:pPr>
        <w:rPr>
          <w:rFonts w:ascii="Century Gothic" w:hAnsi="Century Gothic"/>
          <w:color w:val="1F497D"/>
          <w:sz w:val="18"/>
          <w:szCs w:val="24"/>
        </w:rPr>
      </w:pPr>
    </w:p>
    <w:p w14:paraId="392600D9" w14:textId="77777777" w:rsidR="00D4728C" w:rsidRDefault="00B42647"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sidR="00D4728C">
        <w:rPr>
          <w:rFonts w:ascii="Century Gothic" w:hAnsi="Century Gothic"/>
          <w:b/>
          <w:color w:val="1F497D"/>
          <w:sz w:val="28"/>
          <w:szCs w:val="24"/>
        </w:rPr>
        <w:t xml:space="preserve">MENTO DE CONTRATACIÓN DIRECTA </w:t>
      </w:r>
    </w:p>
    <w:p w14:paraId="3B863F5A" w14:textId="5E713C5F" w:rsidR="00FA2EE4" w:rsidRDefault="00B42647"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14:paraId="7A3902E0" w14:textId="2F23E31C" w:rsidR="007A3E26" w:rsidRDefault="007A3E26"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72576"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62806B79" w14:textId="77777777" w:rsidR="000D2025" w:rsidRPr="00335F1B" w:rsidRDefault="000D2025"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3A7F82A" w14:textId="77777777" w:rsidR="000D2025" w:rsidRDefault="000D2025" w:rsidP="00524E8A">
                            <w:pPr>
                              <w:jc w:val="center"/>
                              <w:rPr>
                                <w:rFonts w:ascii="Century Gothic" w:hAnsi="Century Gothic" w:cs="Arial"/>
                                <w:b/>
                                <w:color w:val="000000" w:themeColor="text1"/>
                                <w:sz w:val="22"/>
                              </w:rPr>
                            </w:pPr>
                          </w:p>
                          <w:p w14:paraId="70E3C0F2" w14:textId="092E50AA" w:rsidR="000D2025" w:rsidRDefault="000D2025" w:rsidP="00524E8A">
                            <w:pPr>
                              <w:jc w:val="center"/>
                              <w:rPr>
                                <w:rFonts w:ascii="Century Gothic" w:hAnsi="Century Gothic" w:cs="Arial"/>
                                <w:b/>
                                <w:color w:val="0000FF"/>
                                <w:sz w:val="28"/>
                              </w:rPr>
                            </w:pPr>
                            <w:r w:rsidRPr="00D37A51">
                              <w:rPr>
                                <w:rFonts w:ascii="Century Gothic" w:hAnsi="Century Gothic" w:cs="Arial"/>
                                <w:b/>
                                <w:color w:val="0000FF"/>
                                <w:sz w:val="28"/>
                              </w:rPr>
                              <w:t>PROYECTO DE VIVIENDA NUEVA EN EL MUNICIPIO DE CUEVO – FASE (VIII) 2024 – SANTA CRUZ</w:t>
                            </w:r>
                          </w:p>
                          <w:p w14:paraId="42D44C2F" w14:textId="77777777" w:rsidR="000D2025" w:rsidRDefault="000D2025" w:rsidP="00524E8A">
                            <w:pPr>
                              <w:jc w:val="center"/>
                              <w:rPr>
                                <w:rFonts w:ascii="Century Gothic" w:hAnsi="Century Gothic" w:cs="Arial"/>
                                <w:b/>
                                <w:color w:val="000000" w:themeColor="text1"/>
                                <w:sz w:val="32"/>
                              </w:rPr>
                            </w:pPr>
                          </w:p>
                          <w:p w14:paraId="2E6870D0" w14:textId="77777777" w:rsidR="000D2025" w:rsidRDefault="000D2025"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27B39B99" w14:textId="77777777" w:rsidR="000D2025" w:rsidRPr="00335F1B" w:rsidRDefault="000D2025" w:rsidP="00524E8A">
                            <w:pPr>
                              <w:jc w:val="center"/>
                              <w:rPr>
                                <w:rFonts w:ascii="Century Gothic" w:hAnsi="Century Gothic" w:cs="Arial"/>
                                <w:b/>
                                <w:color w:val="000000" w:themeColor="text1"/>
                                <w:sz w:val="32"/>
                              </w:rPr>
                            </w:pPr>
                          </w:p>
                          <w:p w14:paraId="77BC9FAB" w14:textId="77777777" w:rsidR="000D2025" w:rsidRPr="00226A9B" w:rsidRDefault="000D2025" w:rsidP="00524E8A">
                            <w:pPr>
                              <w:rPr>
                                <w:rFonts w:ascii="Century Gothic" w:hAnsi="Century Gothic" w:cs="Arial"/>
                                <w:b/>
                                <w:color w:val="FF0000"/>
                                <w:sz w:val="12"/>
                              </w:rPr>
                            </w:pPr>
                          </w:p>
                          <w:p w14:paraId="1A011175" w14:textId="396C61A3" w:rsidR="000D2025" w:rsidRPr="004669A0" w:rsidRDefault="000D2025" w:rsidP="00226A9B">
                            <w:pPr>
                              <w:jc w:val="center"/>
                              <w:rPr>
                                <w:rFonts w:ascii="Century Gothic" w:hAnsi="Century Gothic"/>
                                <w:b/>
                                <w:color w:val="0000FF"/>
                                <w:sz w:val="32"/>
                                <w:lang w:val="es-AR"/>
                              </w:rPr>
                            </w:pPr>
                            <w:r>
                              <w:rPr>
                                <w:rFonts w:ascii="Century Gothic" w:hAnsi="Century Gothic"/>
                                <w:b/>
                                <w:color w:val="0000FF"/>
                                <w:sz w:val="32"/>
                                <w:lang w:val="es-AR"/>
                              </w:rPr>
                              <w:t>AEV-SC-DO 001/2024</w:t>
                            </w:r>
                          </w:p>
                          <w:p w14:paraId="4A37E76B" w14:textId="77777777" w:rsidR="000D2025" w:rsidRPr="004669A0" w:rsidRDefault="000D2025" w:rsidP="00226A9B">
                            <w:pPr>
                              <w:jc w:val="center"/>
                              <w:rPr>
                                <w:rFonts w:ascii="Century Gothic" w:hAnsi="Century Gothic"/>
                                <w:b/>
                                <w:color w:val="0000FF"/>
                                <w:sz w:val="32"/>
                                <w:lang w:val="es-AR"/>
                              </w:rPr>
                            </w:pPr>
                          </w:p>
                          <w:p w14:paraId="360763CF" w14:textId="77777777" w:rsidR="000D2025" w:rsidRDefault="000D2025" w:rsidP="007A3E26">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6CAC43D8" w14:textId="77777777" w:rsidR="000D2025" w:rsidRPr="00EF589C" w:rsidRDefault="000D2025" w:rsidP="00524E8A">
                            <w:pPr>
                              <w:jc w:val="center"/>
                              <w:rPr>
                                <w:rFonts w:ascii="Century Gothic" w:hAnsi="Century Gothic" w:cs="Arial"/>
                                <w:b/>
                                <w:color w:val="000000" w:themeColor="text1"/>
                                <w:sz w:val="24"/>
                              </w:rPr>
                            </w:pPr>
                          </w:p>
                          <w:p w14:paraId="4DD2CEE1" w14:textId="6970B21B" w:rsidR="000D2025" w:rsidRDefault="000D2025" w:rsidP="00524E8A">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66177D6" w14:textId="77777777" w:rsidR="000D2025" w:rsidRDefault="000D2025" w:rsidP="00524E8A">
                            <w:pPr>
                              <w:jc w:val="center"/>
                              <w:rPr>
                                <w:rFonts w:ascii="Century Gothic" w:hAnsi="Century Gothic"/>
                                <w:b/>
                                <w:sz w:val="32"/>
                                <w:lang w:val="es-AR"/>
                              </w:rPr>
                            </w:pPr>
                          </w:p>
                          <w:p w14:paraId="5D6B5CA7" w14:textId="503A71F2" w:rsidR="000D2025" w:rsidRPr="0016594B" w:rsidRDefault="000D2025"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15A5C284" w14:textId="77777777" w:rsidR="000D2025" w:rsidRDefault="000D2025" w:rsidP="00524E8A">
                            <w:pPr>
                              <w:jc w:val="center"/>
                              <w:rPr>
                                <w:rFonts w:ascii="Century Gothic" w:hAnsi="Century Gothic"/>
                                <w:b/>
                                <w:sz w:val="32"/>
                                <w:lang w:val="es-AR"/>
                              </w:rPr>
                            </w:pPr>
                          </w:p>
                          <w:p w14:paraId="1323F428" w14:textId="77777777" w:rsidR="000D2025" w:rsidRDefault="000D2025" w:rsidP="00524E8A">
                            <w:pPr>
                              <w:jc w:val="center"/>
                              <w:rPr>
                                <w:rFonts w:ascii="Century Gothic" w:hAnsi="Century Gothic"/>
                                <w:b/>
                                <w:sz w:val="32"/>
                                <w:lang w:val="es-AR"/>
                              </w:rPr>
                            </w:pPr>
                          </w:p>
                          <w:p w14:paraId="655A70D4" w14:textId="77777777" w:rsidR="000D2025" w:rsidRDefault="000D2025" w:rsidP="00524E8A">
                            <w:pPr>
                              <w:jc w:val="center"/>
                              <w:rPr>
                                <w:rFonts w:ascii="Century Gothic" w:hAnsi="Century Gothic"/>
                                <w:b/>
                                <w:sz w:val="32"/>
                                <w:lang w:val="es-AR"/>
                              </w:rPr>
                            </w:pPr>
                          </w:p>
                          <w:p w14:paraId="59A76E19" w14:textId="77777777" w:rsidR="000D2025" w:rsidRDefault="000D2025" w:rsidP="00524E8A">
                            <w:pPr>
                              <w:jc w:val="center"/>
                              <w:rPr>
                                <w:rFonts w:ascii="Century Gothic" w:hAnsi="Century Gothic"/>
                                <w:b/>
                                <w:sz w:val="32"/>
                                <w:lang w:val="es-AR"/>
                              </w:rPr>
                            </w:pPr>
                          </w:p>
                          <w:p w14:paraId="0737A34E" w14:textId="77777777" w:rsidR="000D2025" w:rsidRDefault="000D2025" w:rsidP="00524E8A">
                            <w:pPr>
                              <w:jc w:val="center"/>
                              <w:rPr>
                                <w:rFonts w:ascii="Century Gothic" w:hAnsi="Century Gothic"/>
                                <w:b/>
                                <w:sz w:val="32"/>
                                <w:lang w:val="es-AR"/>
                              </w:rPr>
                            </w:pPr>
                          </w:p>
                          <w:p w14:paraId="7C80A23A" w14:textId="77777777" w:rsidR="000D2025" w:rsidRDefault="000D2025" w:rsidP="00524E8A">
                            <w:pPr>
                              <w:jc w:val="center"/>
                              <w:rPr>
                                <w:rFonts w:ascii="Century Gothic" w:hAnsi="Century Gothic"/>
                                <w:b/>
                                <w:sz w:val="32"/>
                                <w:lang w:val="es-AR"/>
                              </w:rPr>
                            </w:pPr>
                          </w:p>
                          <w:p w14:paraId="6DDC826E" w14:textId="77777777" w:rsidR="000D2025" w:rsidRPr="00335F1B" w:rsidRDefault="000D2025" w:rsidP="00524E8A">
                            <w:pPr>
                              <w:jc w:val="center"/>
                              <w:rPr>
                                <w:rFonts w:ascii="Century Gothic" w:hAnsi="Century Gothic"/>
                                <w:b/>
                                <w:sz w:val="32"/>
                                <w:lang w:val="es-AR"/>
                              </w:rPr>
                            </w:pPr>
                            <w:r>
                              <w:rPr>
                                <w:rFonts w:ascii="Century Gothic" w:hAnsi="Century Gothic"/>
                                <w:b/>
                                <w:sz w:val="32"/>
                                <w:lang w:val="es-AR"/>
                              </w:rPr>
                              <w:t>.</w:t>
                            </w:r>
                          </w:p>
                          <w:p w14:paraId="3F849D70" w14:textId="77777777" w:rsidR="000D2025" w:rsidRPr="00335F1B" w:rsidRDefault="000D2025"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4.3pt;margin-top:17.25pt;width:436.05pt;height:32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" fillcolor="white [3201]" strokecolor="black [3200]" strokeweight="2pt">
                <v:textbox>
                  <w:txbxContent>
                    <w:p w14:paraId="62806B79" w14:textId="77777777" w:rsidR="000D2025" w:rsidRPr="00335F1B" w:rsidRDefault="000D2025"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3A7F82A" w14:textId="77777777" w:rsidR="000D2025" w:rsidRDefault="000D2025" w:rsidP="00524E8A">
                      <w:pPr>
                        <w:jc w:val="center"/>
                        <w:rPr>
                          <w:rFonts w:ascii="Century Gothic" w:hAnsi="Century Gothic" w:cs="Arial"/>
                          <w:b/>
                          <w:color w:val="000000" w:themeColor="text1"/>
                          <w:sz w:val="22"/>
                        </w:rPr>
                      </w:pPr>
                    </w:p>
                    <w:p w14:paraId="70E3C0F2" w14:textId="092E50AA" w:rsidR="000D2025" w:rsidRDefault="000D2025" w:rsidP="00524E8A">
                      <w:pPr>
                        <w:jc w:val="center"/>
                        <w:rPr>
                          <w:rFonts w:ascii="Century Gothic" w:hAnsi="Century Gothic" w:cs="Arial"/>
                          <w:b/>
                          <w:color w:val="0000FF"/>
                          <w:sz w:val="28"/>
                        </w:rPr>
                      </w:pPr>
                      <w:r w:rsidRPr="00D37A51">
                        <w:rPr>
                          <w:rFonts w:ascii="Century Gothic" w:hAnsi="Century Gothic" w:cs="Arial"/>
                          <w:b/>
                          <w:color w:val="0000FF"/>
                          <w:sz w:val="28"/>
                        </w:rPr>
                        <w:t>PROYECTO DE VIVIENDA NUEVA EN EL MUNICIPIO DE CUEVO – FASE (VIII) 2024 – SANTA CRUZ</w:t>
                      </w:r>
                    </w:p>
                    <w:p w14:paraId="42D44C2F" w14:textId="77777777" w:rsidR="000D2025" w:rsidRDefault="000D2025" w:rsidP="00524E8A">
                      <w:pPr>
                        <w:jc w:val="center"/>
                        <w:rPr>
                          <w:rFonts w:ascii="Century Gothic" w:hAnsi="Century Gothic" w:cs="Arial"/>
                          <w:b/>
                          <w:color w:val="000000" w:themeColor="text1"/>
                          <w:sz w:val="32"/>
                        </w:rPr>
                      </w:pPr>
                    </w:p>
                    <w:p w14:paraId="2E6870D0" w14:textId="77777777" w:rsidR="000D2025" w:rsidRDefault="000D2025"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27B39B99" w14:textId="77777777" w:rsidR="000D2025" w:rsidRPr="00335F1B" w:rsidRDefault="000D2025" w:rsidP="00524E8A">
                      <w:pPr>
                        <w:jc w:val="center"/>
                        <w:rPr>
                          <w:rFonts w:ascii="Century Gothic" w:hAnsi="Century Gothic" w:cs="Arial"/>
                          <w:b/>
                          <w:color w:val="000000" w:themeColor="text1"/>
                          <w:sz w:val="32"/>
                        </w:rPr>
                      </w:pPr>
                    </w:p>
                    <w:p w14:paraId="77BC9FAB" w14:textId="77777777" w:rsidR="000D2025" w:rsidRPr="00226A9B" w:rsidRDefault="000D2025" w:rsidP="00524E8A">
                      <w:pPr>
                        <w:rPr>
                          <w:rFonts w:ascii="Century Gothic" w:hAnsi="Century Gothic" w:cs="Arial"/>
                          <w:b/>
                          <w:color w:val="FF0000"/>
                          <w:sz w:val="12"/>
                        </w:rPr>
                      </w:pPr>
                    </w:p>
                    <w:p w14:paraId="1A011175" w14:textId="396C61A3" w:rsidR="000D2025" w:rsidRPr="004669A0" w:rsidRDefault="000D2025" w:rsidP="00226A9B">
                      <w:pPr>
                        <w:jc w:val="center"/>
                        <w:rPr>
                          <w:rFonts w:ascii="Century Gothic" w:hAnsi="Century Gothic"/>
                          <w:b/>
                          <w:color w:val="0000FF"/>
                          <w:sz w:val="32"/>
                          <w:lang w:val="es-AR"/>
                        </w:rPr>
                      </w:pPr>
                      <w:r>
                        <w:rPr>
                          <w:rFonts w:ascii="Century Gothic" w:hAnsi="Century Gothic"/>
                          <w:b/>
                          <w:color w:val="0000FF"/>
                          <w:sz w:val="32"/>
                          <w:lang w:val="es-AR"/>
                        </w:rPr>
                        <w:t>AEV-SC-DO 001/2024</w:t>
                      </w:r>
                    </w:p>
                    <w:p w14:paraId="4A37E76B" w14:textId="77777777" w:rsidR="000D2025" w:rsidRPr="004669A0" w:rsidRDefault="000D2025" w:rsidP="00226A9B">
                      <w:pPr>
                        <w:jc w:val="center"/>
                        <w:rPr>
                          <w:rFonts w:ascii="Century Gothic" w:hAnsi="Century Gothic"/>
                          <w:b/>
                          <w:color w:val="0000FF"/>
                          <w:sz w:val="32"/>
                          <w:lang w:val="es-AR"/>
                        </w:rPr>
                      </w:pPr>
                    </w:p>
                    <w:p w14:paraId="360763CF" w14:textId="77777777" w:rsidR="000D2025" w:rsidRDefault="000D2025" w:rsidP="007A3E26">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6CAC43D8" w14:textId="77777777" w:rsidR="000D2025" w:rsidRPr="00EF589C" w:rsidRDefault="000D2025" w:rsidP="00524E8A">
                      <w:pPr>
                        <w:jc w:val="center"/>
                        <w:rPr>
                          <w:rFonts w:ascii="Century Gothic" w:hAnsi="Century Gothic" w:cs="Arial"/>
                          <w:b/>
                          <w:color w:val="000000" w:themeColor="text1"/>
                          <w:sz w:val="24"/>
                        </w:rPr>
                      </w:pPr>
                    </w:p>
                    <w:p w14:paraId="4DD2CEE1" w14:textId="6970B21B" w:rsidR="000D2025" w:rsidRDefault="000D2025" w:rsidP="00524E8A">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66177D6" w14:textId="77777777" w:rsidR="000D2025" w:rsidRDefault="000D2025" w:rsidP="00524E8A">
                      <w:pPr>
                        <w:jc w:val="center"/>
                        <w:rPr>
                          <w:rFonts w:ascii="Century Gothic" w:hAnsi="Century Gothic"/>
                          <w:b/>
                          <w:sz w:val="32"/>
                          <w:lang w:val="es-AR"/>
                        </w:rPr>
                      </w:pPr>
                    </w:p>
                    <w:p w14:paraId="5D6B5CA7" w14:textId="503A71F2" w:rsidR="000D2025" w:rsidRPr="0016594B" w:rsidRDefault="000D2025"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15A5C284" w14:textId="77777777" w:rsidR="000D2025" w:rsidRDefault="000D2025" w:rsidP="00524E8A">
                      <w:pPr>
                        <w:jc w:val="center"/>
                        <w:rPr>
                          <w:rFonts w:ascii="Century Gothic" w:hAnsi="Century Gothic"/>
                          <w:b/>
                          <w:sz w:val="32"/>
                          <w:lang w:val="es-AR"/>
                        </w:rPr>
                      </w:pPr>
                    </w:p>
                    <w:p w14:paraId="1323F428" w14:textId="77777777" w:rsidR="000D2025" w:rsidRDefault="000D2025" w:rsidP="00524E8A">
                      <w:pPr>
                        <w:jc w:val="center"/>
                        <w:rPr>
                          <w:rFonts w:ascii="Century Gothic" w:hAnsi="Century Gothic"/>
                          <w:b/>
                          <w:sz w:val="32"/>
                          <w:lang w:val="es-AR"/>
                        </w:rPr>
                      </w:pPr>
                    </w:p>
                    <w:p w14:paraId="655A70D4" w14:textId="77777777" w:rsidR="000D2025" w:rsidRDefault="000D2025" w:rsidP="00524E8A">
                      <w:pPr>
                        <w:jc w:val="center"/>
                        <w:rPr>
                          <w:rFonts w:ascii="Century Gothic" w:hAnsi="Century Gothic"/>
                          <w:b/>
                          <w:sz w:val="32"/>
                          <w:lang w:val="es-AR"/>
                        </w:rPr>
                      </w:pPr>
                    </w:p>
                    <w:p w14:paraId="59A76E19" w14:textId="77777777" w:rsidR="000D2025" w:rsidRDefault="000D2025" w:rsidP="00524E8A">
                      <w:pPr>
                        <w:jc w:val="center"/>
                        <w:rPr>
                          <w:rFonts w:ascii="Century Gothic" w:hAnsi="Century Gothic"/>
                          <w:b/>
                          <w:sz w:val="32"/>
                          <w:lang w:val="es-AR"/>
                        </w:rPr>
                      </w:pPr>
                    </w:p>
                    <w:p w14:paraId="0737A34E" w14:textId="77777777" w:rsidR="000D2025" w:rsidRDefault="000D2025" w:rsidP="00524E8A">
                      <w:pPr>
                        <w:jc w:val="center"/>
                        <w:rPr>
                          <w:rFonts w:ascii="Century Gothic" w:hAnsi="Century Gothic"/>
                          <w:b/>
                          <w:sz w:val="32"/>
                          <w:lang w:val="es-AR"/>
                        </w:rPr>
                      </w:pPr>
                    </w:p>
                    <w:p w14:paraId="7C80A23A" w14:textId="77777777" w:rsidR="000D2025" w:rsidRDefault="000D2025" w:rsidP="00524E8A">
                      <w:pPr>
                        <w:jc w:val="center"/>
                        <w:rPr>
                          <w:rFonts w:ascii="Century Gothic" w:hAnsi="Century Gothic"/>
                          <w:b/>
                          <w:sz w:val="32"/>
                          <w:lang w:val="es-AR"/>
                        </w:rPr>
                      </w:pPr>
                    </w:p>
                    <w:p w14:paraId="6DDC826E" w14:textId="77777777" w:rsidR="000D2025" w:rsidRPr="00335F1B" w:rsidRDefault="000D2025" w:rsidP="00524E8A">
                      <w:pPr>
                        <w:jc w:val="center"/>
                        <w:rPr>
                          <w:rFonts w:ascii="Century Gothic" w:hAnsi="Century Gothic"/>
                          <w:b/>
                          <w:sz w:val="32"/>
                          <w:lang w:val="es-AR"/>
                        </w:rPr>
                      </w:pPr>
                      <w:r>
                        <w:rPr>
                          <w:rFonts w:ascii="Century Gothic" w:hAnsi="Century Gothic"/>
                          <w:b/>
                          <w:sz w:val="32"/>
                          <w:lang w:val="es-AR"/>
                        </w:rPr>
                        <w:t>.</w:t>
                      </w:r>
                    </w:p>
                    <w:p w14:paraId="3F849D70" w14:textId="77777777" w:rsidR="000D2025" w:rsidRPr="00335F1B" w:rsidRDefault="000D2025" w:rsidP="00524E8A">
                      <w:pPr>
                        <w:jc w:val="center"/>
                        <w:rPr>
                          <w:rFonts w:ascii="Georgia" w:hAnsi="Georgia"/>
                          <w:b/>
                          <w:color w:val="FF0000"/>
                          <w:sz w:val="32"/>
                          <w:lang w:val="es-AR"/>
                        </w:rPr>
                      </w:pPr>
                    </w:p>
                  </w:txbxContent>
                </v:textbox>
              </v:shape>
            </w:pict>
          </mc:Fallback>
        </mc:AlternateContent>
      </w:r>
    </w:p>
    <w:p w14:paraId="78304342" w14:textId="77777777" w:rsidR="007A3E26" w:rsidRPr="00AE79D2" w:rsidRDefault="007A3E26" w:rsidP="00FA2EE4">
      <w:pPr>
        <w:rPr>
          <w:rFonts w:ascii="Century Gothic" w:hAnsi="Century Gothic"/>
          <w:sz w:val="28"/>
          <w:szCs w:val="28"/>
        </w:rPr>
      </w:pPr>
    </w:p>
    <w:p w14:paraId="36EFE084" w14:textId="044D2F28" w:rsidR="00FA2EE4" w:rsidRPr="00AE79D2" w:rsidRDefault="00FA2EE4" w:rsidP="00FA2EE4">
      <w:pPr>
        <w:jc w:val="center"/>
        <w:rPr>
          <w:rFonts w:ascii="Century Gothic" w:hAnsi="Century Gothic"/>
          <w:sz w:val="28"/>
          <w:szCs w:val="28"/>
        </w:rPr>
      </w:pPr>
    </w:p>
    <w:p w14:paraId="2B84EBFD" w14:textId="77777777" w:rsidR="00FA2EE4" w:rsidRPr="00AE79D2" w:rsidRDefault="00FA2EE4" w:rsidP="00FA2EE4">
      <w:pPr>
        <w:jc w:val="center"/>
        <w:rPr>
          <w:rFonts w:ascii="Century Gothic" w:hAnsi="Century Gothic"/>
          <w:color w:val="1F497D"/>
          <w:sz w:val="28"/>
          <w:szCs w:val="28"/>
        </w:rPr>
      </w:pPr>
    </w:p>
    <w:p w14:paraId="255E200E" w14:textId="237C1F4A" w:rsidR="00FA2EE4" w:rsidRPr="00AE79D2" w:rsidRDefault="00FA2EE4" w:rsidP="00FA2EE4">
      <w:pPr>
        <w:jc w:val="center"/>
        <w:rPr>
          <w:rFonts w:ascii="Century Gothic" w:hAnsi="Century Gothic"/>
          <w:color w:val="1F497D"/>
          <w:sz w:val="24"/>
          <w:szCs w:val="24"/>
        </w:rPr>
      </w:pPr>
    </w:p>
    <w:p w14:paraId="27007614" w14:textId="77777777" w:rsidR="00FA2EE4" w:rsidRPr="00AE79D2" w:rsidRDefault="00FA2EE4" w:rsidP="00FA2EE4">
      <w:pPr>
        <w:pStyle w:val="Ttulo2"/>
        <w:tabs>
          <w:tab w:val="left" w:pos="708"/>
        </w:tabs>
        <w:spacing w:before="0" w:after="0"/>
        <w:ind w:left="357"/>
        <w:jc w:val="center"/>
        <w:rPr>
          <w:rFonts w:ascii="Century Gothic" w:hAnsi="Century Gothic"/>
          <w:b w:val="0"/>
          <w:i w:val="0"/>
          <w:color w:val="1F497D"/>
          <w:sz w:val="24"/>
          <w:szCs w:val="24"/>
        </w:rPr>
      </w:pPr>
    </w:p>
    <w:p w14:paraId="57BEB18F" w14:textId="77777777" w:rsidR="00FA2EE4" w:rsidRPr="00AE79D2" w:rsidRDefault="00FA2EE4" w:rsidP="00FA2EE4">
      <w:pPr>
        <w:rPr>
          <w:rFonts w:ascii="Verdana" w:hAnsi="Verdana" w:cs="Arial"/>
          <w:b/>
          <w:sz w:val="18"/>
          <w:szCs w:val="18"/>
        </w:rPr>
      </w:pPr>
    </w:p>
    <w:p w14:paraId="49AEA20D" w14:textId="77777777" w:rsidR="00FA2EE4" w:rsidRPr="00AE79D2" w:rsidRDefault="00FA2EE4" w:rsidP="00FA2EE4">
      <w:pPr>
        <w:jc w:val="center"/>
        <w:rPr>
          <w:rFonts w:ascii="Verdana" w:hAnsi="Verdana" w:cs="Arial"/>
          <w:b/>
          <w:sz w:val="18"/>
          <w:szCs w:val="18"/>
        </w:rPr>
      </w:pPr>
    </w:p>
    <w:p w14:paraId="4B8BA42A" w14:textId="77777777" w:rsidR="00FA2EE4" w:rsidRPr="00AE79D2" w:rsidRDefault="00FA2EE4" w:rsidP="00FA2EE4">
      <w:pPr>
        <w:jc w:val="center"/>
        <w:rPr>
          <w:rFonts w:ascii="Verdana" w:hAnsi="Verdana" w:cs="Arial"/>
          <w:b/>
          <w:color w:val="000000" w:themeColor="text1"/>
          <w:sz w:val="24"/>
          <w:szCs w:val="24"/>
        </w:rPr>
      </w:pPr>
    </w:p>
    <w:p w14:paraId="4725B81F" w14:textId="77777777" w:rsidR="00FA2EE4" w:rsidRPr="00AE79D2" w:rsidRDefault="00FA2EE4" w:rsidP="00FA2EE4">
      <w:pPr>
        <w:jc w:val="center"/>
        <w:rPr>
          <w:rFonts w:ascii="Verdana" w:hAnsi="Verdana" w:cs="Arial"/>
          <w:b/>
          <w:color w:val="000000" w:themeColor="text1"/>
          <w:sz w:val="24"/>
          <w:szCs w:val="24"/>
        </w:rPr>
      </w:pPr>
    </w:p>
    <w:p w14:paraId="0D156770" w14:textId="77777777" w:rsidR="00FA2EE4" w:rsidRPr="00AE79D2" w:rsidRDefault="00FA2EE4" w:rsidP="00FA2EE4">
      <w:pPr>
        <w:jc w:val="center"/>
        <w:rPr>
          <w:rFonts w:ascii="Arial" w:hAnsi="Arial" w:cs="Arial"/>
          <w:b/>
          <w:sz w:val="24"/>
          <w:szCs w:val="24"/>
        </w:rPr>
      </w:pPr>
    </w:p>
    <w:p w14:paraId="092DF5EE" w14:textId="77777777" w:rsidR="00FA2EE4" w:rsidRPr="00AE79D2" w:rsidRDefault="00FA2EE4" w:rsidP="00FA2EE4">
      <w:pPr>
        <w:jc w:val="center"/>
        <w:rPr>
          <w:rFonts w:ascii="Arial" w:hAnsi="Arial" w:cs="Arial"/>
          <w:b/>
          <w:sz w:val="24"/>
          <w:szCs w:val="24"/>
        </w:rPr>
      </w:pPr>
    </w:p>
    <w:p w14:paraId="43404E74" w14:textId="77777777" w:rsidR="00FA2EE4" w:rsidRPr="00AE79D2" w:rsidRDefault="00FA2EE4" w:rsidP="00FA2EE4">
      <w:pPr>
        <w:jc w:val="center"/>
        <w:rPr>
          <w:rFonts w:ascii="Arial" w:hAnsi="Arial" w:cs="Arial"/>
          <w:b/>
          <w:sz w:val="24"/>
          <w:szCs w:val="24"/>
        </w:rPr>
      </w:pPr>
    </w:p>
    <w:p w14:paraId="4AA644A0" w14:textId="77777777" w:rsidR="004E6F56" w:rsidRPr="00AE79D2" w:rsidRDefault="004E6F56" w:rsidP="004E6F56">
      <w:pPr>
        <w:jc w:val="center"/>
        <w:rPr>
          <w:rFonts w:ascii="Verdana" w:hAnsi="Verdana" w:cs="Arial"/>
          <w:b/>
          <w:sz w:val="18"/>
          <w:szCs w:val="18"/>
        </w:rPr>
      </w:pPr>
    </w:p>
    <w:p w14:paraId="2C74A9FE" w14:textId="77777777" w:rsidR="009E51FD" w:rsidRPr="00AE79D2" w:rsidRDefault="009E51FD" w:rsidP="004E6F56">
      <w:pPr>
        <w:jc w:val="center"/>
        <w:rPr>
          <w:rFonts w:ascii="Verdana" w:hAnsi="Verdana" w:cs="Arial"/>
          <w:b/>
          <w:color w:val="000000" w:themeColor="text1"/>
          <w:sz w:val="24"/>
          <w:szCs w:val="24"/>
        </w:rPr>
      </w:pPr>
    </w:p>
    <w:p w14:paraId="12AA4AD9" w14:textId="77777777" w:rsidR="009E51FD" w:rsidRPr="00AE79D2" w:rsidRDefault="009E51FD" w:rsidP="004E6F56">
      <w:pPr>
        <w:jc w:val="center"/>
        <w:rPr>
          <w:rFonts w:ascii="Verdana" w:hAnsi="Verdana" w:cs="Arial"/>
          <w:b/>
          <w:color w:val="000000" w:themeColor="text1"/>
          <w:sz w:val="24"/>
          <w:szCs w:val="24"/>
        </w:rPr>
      </w:pPr>
    </w:p>
    <w:p w14:paraId="16F4C9E8" w14:textId="77777777" w:rsidR="005E5E18" w:rsidRPr="00AE79D2" w:rsidRDefault="005E5E18" w:rsidP="005E5E18">
      <w:pPr>
        <w:jc w:val="center"/>
        <w:rPr>
          <w:rFonts w:ascii="Arial" w:hAnsi="Arial" w:cs="Arial"/>
          <w:b/>
          <w:sz w:val="24"/>
          <w:szCs w:val="24"/>
        </w:rPr>
      </w:pPr>
    </w:p>
    <w:p w14:paraId="2ABC95D4" w14:textId="77777777" w:rsidR="00C249AC" w:rsidRPr="00AE79D2" w:rsidRDefault="00C249AC" w:rsidP="005E5E18">
      <w:pPr>
        <w:jc w:val="center"/>
        <w:rPr>
          <w:rFonts w:ascii="Arial" w:hAnsi="Arial" w:cs="Arial"/>
          <w:b/>
          <w:sz w:val="24"/>
          <w:szCs w:val="24"/>
        </w:rPr>
      </w:pPr>
    </w:p>
    <w:p w14:paraId="1FCCBD62" w14:textId="77777777" w:rsidR="00C249AC" w:rsidRPr="00AE79D2" w:rsidRDefault="00C249AC" w:rsidP="005E5E18">
      <w:pPr>
        <w:jc w:val="center"/>
        <w:rPr>
          <w:rFonts w:ascii="Arial" w:hAnsi="Arial" w:cs="Arial"/>
          <w:b/>
          <w:sz w:val="24"/>
          <w:szCs w:val="24"/>
        </w:rPr>
      </w:pPr>
    </w:p>
    <w:p w14:paraId="0C8A2A80" w14:textId="77777777" w:rsidR="00C249AC" w:rsidRPr="00AE79D2" w:rsidRDefault="00C249AC" w:rsidP="005E5E18">
      <w:pPr>
        <w:jc w:val="center"/>
        <w:rPr>
          <w:rFonts w:ascii="Arial" w:hAnsi="Arial" w:cs="Arial"/>
          <w:b/>
          <w:sz w:val="24"/>
          <w:szCs w:val="24"/>
        </w:rPr>
      </w:pPr>
    </w:p>
    <w:p w14:paraId="2B8D386F" w14:textId="77777777" w:rsidR="00C249AC" w:rsidRDefault="00C249AC" w:rsidP="005E5E18">
      <w:pPr>
        <w:jc w:val="center"/>
        <w:rPr>
          <w:rFonts w:ascii="Arial" w:hAnsi="Arial" w:cs="Arial"/>
          <w:b/>
          <w:sz w:val="24"/>
          <w:szCs w:val="24"/>
        </w:rPr>
      </w:pPr>
    </w:p>
    <w:p w14:paraId="3908CB27" w14:textId="77777777" w:rsidR="007A3E26" w:rsidRDefault="007A3E26" w:rsidP="005E5E18">
      <w:pPr>
        <w:jc w:val="center"/>
        <w:rPr>
          <w:rFonts w:ascii="Arial" w:hAnsi="Arial" w:cs="Arial"/>
          <w:b/>
          <w:sz w:val="24"/>
          <w:szCs w:val="24"/>
        </w:rPr>
      </w:pPr>
    </w:p>
    <w:p w14:paraId="4ED94235" w14:textId="77777777" w:rsidR="007A3E26" w:rsidRDefault="007A3E26" w:rsidP="005E5E18">
      <w:pPr>
        <w:jc w:val="center"/>
        <w:rPr>
          <w:rFonts w:ascii="Arial" w:hAnsi="Arial" w:cs="Arial"/>
          <w:b/>
          <w:sz w:val="24"/>
          <w:szCs w:val="24"/>
        </w:rPr>
      </w:pPr>
    </w:p>
    <w:p w14:paraId="7FCDB7D4" w14:textId="77777777" w:rsidR="007A3E26" w:rsidRDefault="007A3E26" w:rsidP="005E5E18">
      <w:pPr>
        <w:jc w:val="center"/>
        <w:rPr>
          <w:rFonts w:ascii="Arial" w:hAnsi="Arial" w:cs="Arial"/>
          <w:b/>
          <w:sz w:val="24"/>
          <w:szCs w:val="24"/>
        </w:rPr>
      </w:pPr>
    </w:p>
    <w:p w14:paraId="340B5CCE" w14:textId="77777777" w:rsidR="000E403E" w:rsidRPr="000E403E" w:rsidRDefault="000E403E" w:rsidP="00FA2EE4">
      <w:pPr>
        <w:jc w:val="center"/>
        <w:rPr>
          <w:rFonts w:ascii="Arial" w:hAnsi="Arial" w:cs="Arial"/>
          <w:b/>
          <w:sz w:val="4"/>
          <w:szCs w:val="24"/>
        </w:rPr>
      </w:pPr>
    </w:p>
    <w:p w14:paraId="11DB4B76" w14:textId="27864956" w:rsidR="00FA2EE4" w:rsidRDefault="00FA2EE4" w:rsidP="00FA2EE4">
      <w:pPr>
        <w:jc w:val="center"/>
        <w:rPr>
          <w:rFonts w:ascii="Arial" w:hAnsi="Arial" w:cs="Arial"/>
          <w:b/>
          <w:sz w:val="24"/>
          <w:szCs w:val="24"/>
        </w:rPr>
      </w:pPr>
      <w:r w:rsidRPr="00AE79D2">
        <w:rPr>
          <w:rFonts w:ascii="Arial" w:hAnsi="Arial" w:cs="Arial"/>
          <w:b/>
          <w:sz w:val="24"/>
          <w:szCs w:val="24"/>
        </w:rPr>
        <w:t>GEST</w:t>
      </w:r>
      <w:r w:rsidR="00307D09">
        <w:rPr>
          <w:rFonts w:ascii="Arial" w:hAnsi="Arial" w:cs="Arial"/>
          <w:b/>
          <w:sz w:val="24"/>
          <w:szCs w:val="24"/>
        </w:rPr>
        <w:t xml:space="preserve">IÓN </w:t>
      </w:r>
      <w:r w:rsidR="00DC673A">
        <w:rPr>
          <w:rFonts w:ascii="Arial" w:hAnsi="Arial" w:cs="Arial"/>
          <w:b/>
          <w:sz w:val="24"/>
          <w:szCs w:val="24"/>
        </w:rPr>
        <w:t>2024</w:t>
      </w:r>
    </w:p>
    <w:p w14:paraId="6804FFF4" w14:textId="2B36F059" w:rsidR="000C75EF" w:rsidRDefault="000C75EF" w:rsidP="00FA2EE4">
      <w:pPr>
        <w:jc w:val="center"/>
        <w:rPr>
          <w:rFonts w:ascii="Arial" w:hAnsi="Arial" w:cs="Arial"/>
          <w:b/>
          <w:sz w:val="24"/>
          <w:szCs w:val="24"/>
        </w:rPr>
      </w:pPr>
    </w:p>
    <w:p w14:paraId="65891700" w14:textId="77777777" w:rsidR="004D60ED" w:rsidRPr="00AE79D2" w:rsidRDefault="004D60ED" w:rsidP="00A751DC">
      <w:pPr>
        <w:spacing w:before="160" w:after="160"/>
        <w:contextualSpacing/>
        <w:jc w:val="center"/>
        <w:rPr>
          <w:rFonts w:ascii="Verdana" w:hAnsi="Verdana" w:cs="Arial"/>
          <w:b/>
          <w:sz w:val="18"/>
          <w:szCs w:val="18"/>
        </w:rPr>
      </w:pPr>
      <w:r w:rsidRPr="00AE79D2">
        <w:rPr>
          <w:rFonts w:ascii="Verdana" w:hAnsi="Verdana" w:cs="Arial"/>
          <w:b/>
          <w:sz w:val="18"/>
          <w:szCs w:val="18"/>
        </w:rPr>
        <w:lastRenderedPageBreak/>
        <w:t>PARTE I</w:t>
      </w:r>
    </w:p>
    <w:p w14:paraId="5744367D" w14:textId="77777777" w:rsidR="004D60ED" w:rsidRPr="00AE79D2" w:rsidRDefault="004D60ED"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14:paraId="6EEB2AEE" w14:textId="77777777" w:rsidR="00BE029B" w:rsidRPr="00AE79D2" w:rsidRDefault="00BE029B"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14:paraId="4EDADE47" w14:textId="77777777" w:rsidR="00BE029B" w:rsidRPr="00AE79D2" w:rsidRDefault="00BE029B"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14:paraId="3D8E2056" w14:textId="77777777" w:rsidR="004D60ED" w:rsidRPr="00AE79D2" w:rsidRDefault="004D60ED" w:rsidP="007F4C32">
      <w:pPr>
        <w:pStyle w:val="Ttulo10"/>
        <w:numPr>
          <w:ilvl w:val="0"/>
          <w:numId w:val="8"/>
        </w:numPr>
        <w:spacing w:before="160" w:after="160"/>
        <w:jc w:val="both"/>
        <w:rPr>
          <w:rFonts w:ascii="Verdana" w:hAnsi="Verdana"/>
          <w:sz w:val="18"/>
        </w:rPr>
      </w:pPr>
      <w:bookmarkStart w:id="1" w:name="_Toc347486202"/>
      <w:r w:rsidRPr="00AE79D2">
        <w:rPr>
          <w:rFonts w:ascii="Verdana" w:hAnsi="Verdana"/>
          <w:sz w:val="18"/>
        </w:rPr>
        <w:t>NORMATIVA APLICABLE AL PROCESO DE CONTRATACIÓN</w:t>
      </w:r>
      <w:bookmarkEnd w:id="1"/>
    </w:p>
    <w:p w14:paraId="5AE2BFFD" w14:textId="1D04B5A9" w:rsidR="00CB0C68" w:rsidRPr="00AE79D2" w:rsidRDefault="00CB0C68" w:rsidP="00CB0C68">
      <w:pPr>
        <w:pStyle w:val="Ttulo10"/>
        <w:spacing w:before="160" w:after="160"/>
        <w:ind w:left="432"/>
        <w:jc w:val="both"/>
        <w:rPr>
          <w:rFonts w:ascii="Verdana" w:hAnsi="Verdana"/>
          <w:sz w:val="18"/>
        </w:rPr>
      </w:pPr>
      <w:bookmarkStart w:id="2" w:name="_Toc347486203"/>
      <w:r w:rsidRPr="00D223BB">
        <w:rPr>
          <w:rFonts w:ascii="Verdana" w:hAnsi="Verdana"/>
          <w:b w:val="0"/>
          <w:bCs w:val="0"/>
          <w:kern w:val="0"/>
          <w:sz w:val="18"/>
          <w:szCs w:val="18"/>
          <w:lang w:val="es-BO" w:eastAsia="en-US"/>
        </w:rPr>
        <w:t xml:space="preserve">El proceso de contratación de obras se rige </w:t>
      </w:r>
      <w:r w:rsidR="005635F4" w:rsidRPr="00D223BB">
        <w:rPr>
          <w:rFonts w:ascii="Verdana" w:hAnsi="Verdana"/>
          <w:b w:val="0"/>
          <w:bCs w:val="0"/>
          <w:kern w:val="0"/>
          <w:sz w:val="18"/>
          <w:szCs w:val="18"/>
          <w:lang w:val="es-BO" w:eastAsia="en-US"/>
        </w:rPr>
        <w:t>en el marco</w:t>
      </w:r>
      <w:r w:rsidRPr="00D223BB">
        <w:rPr>
          <w:rFonts w:ascii="Verdana" w:hAnsi="Verdana"/>
          <w:b w:val="0"/>
          <w:bCs w:val="0"/>
          <w:kern w:val="0"/>
          <w:sz w:val="18"/>
          <w:szCs w:val="18"/>
          <w:lang w:val="es-BO" w:eastAsia="en-US"/>
        </w:rPr>
        <w:t xml:space="preserve"> </w:t>
      </w:r>
      <w:r w:rsidR="005635F4" w:rsidRPr="00D223BB">
        <w:rPr>
          <w:rFonts w:ascii="Verdana" w:hAnsi="Verdana"/>
          <w:b w:val="0"/>
          <w:bCs w:val="0"/>
          <w:kern w:val="0"/>
          <w:sz w:val="18"/>
          <w:szCs w:val="18"/>
          <w:lang w:val="es-BO" w:eastAsia="en-US"/>
        </w:rPr>
        <w:t>d</w:t>
      </w:r>
      <w:r w:rsidRPr="00D223BB">
        <w:rPr>
          <w:rFonts w:ascii="Verdana" w:hAnsi="Verdana"/>
          <w:b w:val="0"/>
          <w:bCs w:val="0"/>
          <w:kern w:val="0"/>
          <w:sz w:val="18"/>
          <w:szCs w:val="18"/>
          <w:lang w:val="es-BO" w:eastAsia="en-US"/>
        </w:rPr>
        <w:t xml:space="preserve">el Decreto Supremo N°2299, de 18 de Marzo de 2015, Reglamento para la Contratación Directa de Obras, </w:t>
      </w:r>
      <w:r w:rsidR="00A46477" w:rsidRPr="00D223BB">
        <w:rPr>
          <w:rFonts w:ascii="Verdana" w:hAnsi="Verdana"/>
          <w:b w:val="0"/>
          <w:bCs w:val="0"/>
          <w:kern w:val="0"/>
          <w:sz w:val="18"/>
          <w:szCs w:val="18"/>
          <w:lang w:val="es-BO" w:eastAsia="en-US"/>
        </w:rPr>
        <w:t>Adquisición</w:t>
      </w:r>
      <w:r w:rsidR="005635F4" w:rsidRPr="00D223BB">
        <w:rPr>
          <w:rFonts w:ascii="Verdana" w:hAnsi="Verdana"/>
          <w:b w:val="0"/>
          <w:bCs w:val="0"/>
          <w:kern w:val="0"/>
          <w:sz w:val="18"/>
          <w:szCs w:val="18"/>
          <w:lang w:val="es-BO" w:eastAsia="en-US"/>
        </w:rPr>
        <w:t xml:space="preserve"> de </w:t>
      </w:r>
      <w:r w:rsidRPr="00D223BB">
        <w:rPr>
          <w:rFonts w:ascii="Verdana" w:hAnsi="Verdana"/>
          <w:b w:val="0"/>
          <w:bCs w:val="0"/>
          <w:kern w:val="0"/>
          <w:sz w:val="18"/>
          <w:szCs w:val="18"/>
          <w:lang w:val="es-BO" w:eastAsia="en-US"/>
        </w:rPr>
        <w:t>Material de Construcción y Servicios de Consultoría para Diseñar y Ejecutar Programas y Proyectos Estatales de Vivienda y el presente Documento de Contratación Directa</w:t>
      </w:r>
      <w:r w:rsidR="0009504A" w:rsidRPr="00D223BB">
        <w:rPr>
          <w:rFonts w:ascii="Verdana" w:hAnsi="Verdana"/>
          <w:b w:val="0"/>
          <w:bCs w:val="0"/>
          <w:kern w:val="0"/>
          <w:sz w:val="18"/>
          <w:szCs w:val="18"/>
          <w:lang w:val="es-BO" w:eastAsia="en-US"/>
        </w:rPr>
        <w:t>.</w:t>
      </w:r>
    </w:p>
    <w:p w14:paraId="30821D31" w14:textId="491E166C" w:rsidR="009F49CE" w:rsidRPr="00ED005C" w:rsidRDefault="004D60ED"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bookmarkEnd w:id="2"/>
    </w:p>
    <w:p w14:paraId="3F9FF6F5" w14:textId="1EB86536" w:rsidR="009F49CE" w:rsidRPr="00A36434" w:rsidRDefault="009F49CE" w:rsidP="001639D4">
      <w:pPr>
        <w:pStyle w:val="Prrafodelista"/>
        <w:numPr>
          <w:ilvl w:val="0"/>
          <w:numId w:val="37"/>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14:paraId="6D7CF4E2" w14:textId="59404522" w:rsidR="009F49CE" w:rsidRDefault="009F49CE" w:rsidP="001639D4">
      <w:pPr>
        <w:pStyle w:val="Prrafodelista"/>
        <w:numPr>
          <w:ilvl w:val="0"/>
          <w:numId w:val="37"/>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14:paraId="45A1C06C" w14:textId="77777777" w:rsidR="00C40833" w:rsidRPr="00D4728C" w:rsidRDefault="00C40833" w:rsidP="001639D4">
      <w:pPr>
        <w:pStyle w:val="Prrafodelista"/>
        <w:numPr>
          <w:ilvl w:val="0"/>
          <w:numId w:val="37"/>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14:paraId="4754B32F" w14:textId="77777777" w:rsidR="0077443C" w:rsidRPr="00AE79D2" w:rsidRDefault="0077443C"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1EC48593" w14:textId="77777777" w:rsidR="0077443C" w:rsidRPr="00E076F9" w:rsidRDefault="0077443C" w:rsidP="00830421">
      <w:pPr>
        <w:numPr>
          <w:ilvl w:val="1"/>
          <w:numId w:val="30"/>
        </w:numPr>
        <w:jc w:val="both"/>
        <w:rPr>
          <w:rFonts w:ascii="Verdana" w:hAnsi="Verdana" w:cs="Verdana"/>
          <w:sz w:val="18"/>
          <w:szCs w:val="18"/>
        </w:rPr>
      </w:pPr>
      <w:r w:rsidRPr="00E076F9">
        <w:rPr>
          <w:rFonts w:ascii="Verdana" w:hAnsi="Verdana" w:cs="Verdana"/>
          <w:b/>
          <w:bCs/>
          <w:sz w:val="18"/>
          <w:szCs w:val="18"/>
        </w:rPr>
        <w:t xml:space="preserve">Consultas sobre el DCD </w:t>
      </w:r>
    </w:p>
    <w:p w14:paraId="74451491" w14:textId="77777777" w:rsidR="0077443C" w:rsidRPr="00E076F9" w:rsidRDefault="0077443C" w:rsidP="0077443C">
      <w:pPr>
        <w:jc w:val="both"/>
        <w:rPr>
          <w:rFonts w:ascii="Verdana" w:hAnsi="Verdana" w:cs="Verdana"/>
          <w:sz w:val="18"/>
          <w:szCs w:val="18"/>
        </w:rPr>
      </w:pPr>
    </w:p>
    <w:p w14:paraId="14C5F1AF" w14:textId="6DF4D7B3" w:rsidR="00970998" w:rsidRPr="000E5F86" w:rsidRDefault="0077443C" w:rsidP="00FA2EE4">
      <w:pPr>
        <w:jc w:val="both"/>
        <w:rPr>
          <w:rFonts w:ascii="Verdana" w:hAnsi="Verdana" w:cs="Verdana"/>
          <w:sz w:val="18"/>
          <w:szCs w:val="18"/>
        </w:rPr>
      </w:pPr>
      <w:r w:rsidRPr="000E5F86">
        <w:rPr>
          <w:rFonts w:ascii="Verdana" w:hAnsi="Verdana" w:cs="Verdana"/>
          <w:sz w:val="18"/>
          <w:szCs w:val="18"/>
        </w:rPr>
        <w:t>Cualquier potencial prop</w:t>
      </w:r>
      <w:r w:rsidR="00756BEF" w:rsidRPr="000E5F86">
        <w:rPr>
          <w:rFonts w:ascii="Verdana" w:hAnsi="Verdana" w:cs="Verdana"/>
          <w:sz w:val="18"/>
          <w:szCs w:val="18"/>
        </w:rPr>
        <w:t>onente podrá formular consultas</w:t>
      </w:r>
      <w:r w:rsidR="00515D41" w:rsidRPr="000E5F86">
        <w:rPr>
          <w:rFonts w:ascii="Verdana" w:hAnsi="Verdana" w:cs="Verdana"/>
          <w:sz w:val="18"/>
          <w:szCs w:val="18"/>
        </w:rPr>
        <w:t xml:space="preserve"> </w:t>
      </w:r>
      <w:r w:rsidR="00970998" w:rsidRPr="000E5F86">
        <w:rPr>
          <w:rFonts w:ascii="Verdana" w:hAnsi="Verdana" w:cs="Verdana"/>
          <w:sz w:val="18"/>
          <w:szCs w:val="18"/>
        </w:rPr>
        <w:t>telefónicas o</w:t>
      </w:r>
      <w:r w:rsidRPr="000E5F86">
        <w:rPr>
          <w:rFonts w:ascii="Verdana" w:hAnsi="Verdana" w:cs="Verdana"/>
          <w:sz w:val="18"/>
          <w:szCs w:val="18"/>
        </w:rPr>
        <w:t xml:space="preserve"> verbales a</w:t>
      </w:r>
      <w:r w:rsidR="00832833" w:rsidRPr="000E5F86">
        <w:rPr>
          <w:rFonts w:ascii="Verdana" w:hAnsi="Verdana" w:cs="Verdana"/>
          <w:sz w:val="18"/>
          <w:szCs w:val="18"/>
        </w:rPr>
        <w:t xml:space="preserve"> </w:t>
      </w:r>
      <w:r w:rsidRPr="000E5F86">
        <w:rPr>
          <w:rFonts w:ascii="Verdana" w:hAnsi="Verdana" w:cs="Verdana"/>
          <w:sz w:val="18"/>
          <w:szCs w:val="18"/>
        </w:rPr>
        <w:t>l</w:t>
      </w:r>
      <w:r w:rsidR="00832833" w:rsidRPr="000E5F86">
        <w:rPr>
          <w:rFonts w:ascii="Verdana" w:hAnsi="Verdana" w:cs="Verdana"/>
          <w:sz w:val="18"/>
          <w:szCs w:val="18"/>
        </w:rPr>
        <w:t>a AEVIVIENDA</w:t>
      </w:r>
      <w:r w:rsidRPr="000E5F86">
        <w:rPr>
          <w:rFonts w:ascii="Verdana" w:hAnsi="Verdana" w:cs="Verdana"/>
          <w:sz w:val="18"/>
          <w:szCs w:val="18"/>
        </w:rPr>
        <w:t>, sobre el DCD</w:t>
      </w:r>
      <w:r w:rsidR="005A2AF0" w:rsidRPr="000E5F86">
        <w:rPr>
          <w:rFonts w:ascii="Verdana" w:hAnsi="Verdana" w:cs="Verdana"/>
          <w:sz w:val="18"/>
          <w:szCs w:val="18"/>
        </w:rPr>
        <w:t xml:space="preserve"> </w:t>
      </w:r>
      <w:r w:rsidRPr="000E5F86">
        <w:rPr>
          <w:rFonts w:ascii="Verdana" w:hAnsi="Verdana" w:cs="Verdana"/>
          <w:sz w:val="18"/>
          <w:szCs w:val="18"/>
        </w:rPr>
        <w:t xml:space="preserve">para la </w:t>
      </w:r>
      <w:r w:rsidR="00FA2EE4" w:rsidRPr="000E5F86">
        <w:rPr>
          <w:rFonts w:ascii="Verdana" w:hAnsi="Verdana" w:cs="Verdana"/>
          <w:sz w:val="18"/>
          <w:szCs w:val="18"/>
        </w:rPr>
        <w:t>preparación de su pr</w:t>
      </w:r>
      <w:r w:rsidR="00970998" w:rsidRPr="000E5F86">
        <w:rPr>
          <w:rFonts w:ascii="Verdana" w:hAnsi="Verdana" w:cs="Verdana"/>
          <w:sz w:val="18"/>
          <w:szCs w:val="18"/>
        </w:rPr>
        <w:t>opuesta.</w:t>
      </w:r>
    </w:p>
    <w:p w14:paraId="33B30CCC" w14:textId="15896BFD" w:rsidR="00594681" w:rsidRPr="00E076F9" w:rsidRDefault="00594681" w:rsidP="007F4C32">
      <w:pPr>
        <w:pStyle w:val="Ttulo10"/>
        <w:numPr>
          <w:ilvl w:val="0"/>
          <w:numId w:val="8"/>
        </w:numPr>
        <w:spacing w:before="160" w:after="160"/>
        <w:jc w:val="both"/>
        <w:rPr>
          <w:rFonts w:ascii="Verdana" w:hAnsi="Verdana"/>
          <w:sz w:val="18"/>
        </w:rPr>
      </w:pPr>
      <w:bookmarkStart w:id="3" w:name="_Toc517943046"/>
      <w:r w:rsidRPr="00E076F9">
        <w:rPr>
          <w:rFonts w:ascii="Verdana" w:hAnsi="Verdana"/>
          <w:sz w:val="18"/>
        </w:rPr>
        <w:t>GARANTÍAS</w:t>
      </w:r>
      <w:bookmarkEnd w:id="3"/>
    </w:p>
    <w:p w14:paraId="7778036D" w14:textId="77777777" w:rsidR="00862C1A" w:rsidRPr="00E076F9" w:rsidRDefault="00862C1A" w:rsidP="007F4C32">
      <w:pPr>
        <w:numPr>
          <w:ilvl w:val="1"/>
          <w:numId w:val="8"/>
        </w:numPr>
        <w:ind w:left="426"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14:paraId="088F8E58" w14:textId="77777777" w:rsidR="00862C1A" w:rsidRPr="00E076F9" w:rsidRDefault="00862C1A" w:rsidP="00862C1A">
      <w:pPr>
        <w:ind w:left="426"/>
        <w:jc w:val="both"/>
        <w:rPr>
          <w:rFonts w:ascii="Verdana" w:hAnsi="Verdana" w:cs="Verdana"/>
          <w:sz w:val="18"/>
          <w:szCs w:val="18"/>
        </w:rPr>
      </w:pPr>
    </w:p>
    <w:p w14:paraId="61D234EB" w14:textId="0AB06832" w:rsidR="00FA2EE4" w:rsidRDefault="00FA2EE4" w:rsidP="00FA2EE4">
      <w:pPr>
        <w:jc w:val="both"/>
        <w:rPr>
          <w:rFonts w:ascii="Verdana" w:hAnsi="Verdana" w:cs="Verdana"/>
          <w:sz w:val="18"/>
          <w:szCs w:val="18"/>
        </w:rPr>
      </w:pPr>
      <w:r w:rsidRPr="00E076F9">
        <w:rPr>
          <w:rFonts w:ascii="Verdana" w:hAnsi="Verdana" w:cs="Arial"/>
          <w:sz w:val="18"/>
          <w:szCs w:val="18"/>
          <w:lang w:val="es-BO"/>
        </w:rPr>
        <w:t>De acuerdo con l</w:t>
      </w:r>
      <w:r w:rsidR="00EB32A9" w:rsidRPr="00E076F9">
        <w:rPr>
          <w:rFonts w:ascii="Verdana" w:hAnsi="Verdana" w:cs="Arial"/>
          <w:sz w:val="18"/>
          <w:szCs w:val="18"/>
          <w:lang w:val="es-BO"/>
        </w:rPr>
        <w:t xml:space="preserve">o establecido en </w:t>
      </w:r>
      <w:r w:rsidR="000C75EF" w:rsidRPr="00E076F9">
        <w:rPr>
          <w:rFonts w:ascii="Verdana" w:hAnsi="Verdana" w:cs="Arial"/>
          <w:sz w:val="18"/>
          <w:szCs w:val="18"/>
          <w:lang w:val="es-BO"/>
        </w:rPr>
        <w:t>el Artículo</w:t>
      </w:r>
      <w:r w:rsidR="00EB32A9" w:rsidRPr="00E076F9">
        <w:rPr>
          <w:rFonts w:ascii="Verdana" w:hAnsi="Verdana" w:cs="Arial"/>
          <w:sz w:val="18"/>
          <w:szCs w:val="18"/>
          <w:lang w:val="es-BO"/>
        </w:rPr>
        <w:t xml:space="preserve"> 13</w:t>
      </w:r>
      <w:r w:rsidRPr="00AE79D2">
        <w:rPr>
          <w:rFonts w:ascii="Verdana" w:hAnsi="Verdana" w:cs="Arial"/>
          <w:sz w:val="18"/>
          <w:szCs w:val="18"/>
          <w:lang w:val="es-BO"/>
        </w:rPr>
        <w:t xml:space="preserve"> del Reglamento para la Contratación Directa de obras, </w:t>
      </w:r>
      <w:r w:rsidR="00B041DF">
        <w:rPr>
          <w:rFonts w:ascii="Verdana" w:hAnsi="Verdana" w:cs="Arial"/>
          <w:sz w:val="18"/>
          <w:szCs w:val="18"/>
          <w:lang w:val="es-BO"/>
        </w:rPr>
        <w:t>Adquisición</w:t>
      </w:r>
      <w:r w:rsidR="00957D9E">
        <w:rPr>
          <w:rFonts w:ascii="Verdana" w:hAnsi="Verdana" w:cs="Arial"/>
          <w:sz w:val="18"/>
          <w:szCs w:val="18"/>
          <w:lang w:val="es-BO"/>
        </w:rPr>
        <w:t xml:space="preserve">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sidR="00DE0004">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14:paraId="1A1FC5AC" w14:textId="77777777" w:rsidR="00AB4439" w:rsidRPr="00AB4439" w:rsidRDefault="00AB4439" w:rsidP="00585968">
      <w:pPr>
        <w:autoSpaceDE w:val="0"/>
        <w:autoSpaceDN w:val="0"/>
        <w:adjustRightInd w:val="0"/>
        <w:spacing w:line="259" w:lineRule="auto"/>
        <w:jc w:val="both"/>
        <w:rPr>
          <w:rFonts w:ascii="Verdana" w:hAnsi="Verdana" w:cs="Arial"/>
          <w:sz w:val="8"/>
          <w:szCs w:val="18"/>
          <w:lang w:val="es-BO"/>
        </w:rPr>
      </w:pPr>
    </w:p>
    <w:p w14:paraId="54253A65" w14:textId="77777777" w:rsidR="00AB4439" w:rsidRPr="00AB4439" w:rsidRDefault="00AB4439" w:rsidP="001639D4">
      <w:pPr>
        <w:pStyle w:val="Prrafodelista"/>
        <w:numPr>
          <w:ilvl w:val="0"/>
          <w:numId w:val="38"/>
        </w:numPr>
        <w:autoSpaceDE w:val="0"/>
        <w:autoSpaceDN w:val="0"/>
        <w:adjustRightInd w:val="0"/>
        <w:ind w:left="851"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14:paraId="032256B0" w14:textId="4245CB2D" w:rsidR="002443E8" w:rsidRDefault="002443E8" w:rsidP="002443E8">
      <w:pPr>
        <w:autoSpaceDE w:val="0"/>
        <w:autoSpaceDN w:val="0"/>
        <w:adjustRightInd w:val="0"/>
        <w:jc w:val="both"/>
        <w:rPr>
          <w:rFonts w:ascii="Verdana" w:hAnsi="Verdana" w:cstheme="minorHAnsi"/>
          <w:sz w:val="18"/>
          <w:szCs w:val="18"/>
        </w:rPr>
      </w:pPr>
    </w:p>
    <w:p w14:paraId="798885D9" w14:textId="77777777" w:rsidR="002443E8" w:rsidRPr="002443E8" w:rsidRDefault="002443E8" w:rsidP="001639D4">
      <w:pPr>
        <w:pStyle w:val="Prrafodelista"/>
        <w:numPr>
          <w:ilvl w:val="0"/>
          <w:numId w:val="48"/>
        </w:numPr>
        <w:autoSpaceDE w:val="0"/>
        <w:autoSpaceDN w:val="0"/>
        <w:adjustRightInd w:val="0"/>
        <w:jc w:val="both"/>
        <w:rPr>
          <w:rFonts w:ascii="Verdana" w:hAnsi="Verdana" w:cstheme="minorHAnsi"/>
          <w:b/>
          <w:vanish/>
          <w:sz w:val="18"/>
          <w:szCs w:val="18"/>
        </w:rPr>
      </w:pPr>
    </w:p>
    <w:p w14:paraId="2C0D7C28" w14:textId="77777777" w:rsidR="002443E8" w:rsidRPr="002443E8" w:rsidRDefault="002443E8" w:rsidP="001639D4">
      <w:pPr>
        <w:pStyle w:val="Prrafodelista"/>
        <w:numPr>
          <w:ilvl w:val="0"/>
          <w:numId w:val="48"/>
        </w:numPr>
        <w:autoSpaceDE w:val="0"/>
        <w:autoSpaceDN w:val="0"/>
        <w:adjustRightInd w:val="0"/>
        <w:jc w:val="both"/>
        <w:rPr>
          <w:rFonts w:ascii="Verdana" w:hAnsi="Verdana" w:cstheme="minorHAnsi"/>
          <w:b/>
          <w:vanish/>
          <w:sz w:val="18"/>
          <w:szCs w:val="18"/>
        </w:rPr>
      </w:pPr>
    </w:p>
    <w:p w14:paraId="4C8A7DA8" w14:textId="77777777" w:rsidR="002443E8" w:rsidRPr="002443E8" w:rsidRDefault="002443E8" w:rsidP="001639D4">
      <w:pPr>
        <w:pStyle w:val="Prrafodelista"/>
        <w:numPr>
          <w:ilvl w:val="0"/>
          <w:numId w:val="48"/>
        </w:numPr>
        <w:autoSpaceDE w:val="0"/>
        <w:autoSpaceDN w:val="0"/>
        <w:adjustRightInd w:val="0"/>
        <w:jc w:val="both"/>
        <w:rPr>
          <w:rFonts w:ascii="Verdana" w:hAnsi="Verdana" w:cstheme="minorHAnsi"/>
          <w:b/>
          <w:vanish/>
          <w:sz w:val="18"/>
          <w:szCs w:val="18"/>
        </w:rPr>
      </w:pPr>
    </w:p>
    <w:p w14:paraId="3837E08E" w14:textId="77777777" w:rsidR="002443E8" w:rsidRPr="002443E8" w:rsidRDefault="002443E8" w:rsidP="001639D4">
      <w:pPr>
        <w:pStyle w:val="Prrafodelista"/>
        <w:numPr>
          <w:ilvl w:val="0"/>
          <w:numId w:val="48"/>
        </w:numPr>
        <w:autoSpaceDE w:val="0"/>
        <w:autoSpaceDN w:val="0"/>
        <w:adjustRightInd w:val="0"/>
        <w:jc w:val="both"/>
        <w:rPr>
          <w:rFonts w:ascii="Verdana" w:hAnsi="Verdana" w:cstheme="minorHAnsi"/>
          <w:b/>
          <w:vanish/>
          <w:sz w:val="18"/>
          <w:szCs w:val="18"/>
        </w:rPr>
      </w:pPr>
    </w:p>
    <w:p w14:paraId="08552A8E" w14:textId="77777777" w:rsidR="002443E8" w:rsidRPr="002443E8" w:rsidRDefault="002443E8" w:rsidP="001639D4">
      <w:pPr>
        <w:pStyle w:val="Prrafodelista"/>
        <w:numPr>
          <w:ilvl w:val="1"/>
          <w:numId w:val="48"/>
        </w:numPr>
        <w:autoSpaceDE w:val="0"/>
        <w:autoSpaceDN w:val="0"/>
        <w:adjustRightInd w:val="0"/>
        <w:jc w:val="both"/>
        <w:rPr>
          <w:rFonts w:ascii="Verdana" w:hAnsi="Verdana" w:cstheme="minorHAnsi"/>
          <w:b/>
          <w:vanish/>
          <w:sz w:val="18"/>
          <w:szCs w:val="18"/>
        </w:rPr>
      </w:pPr>
    </w:p>
    <w:p w14:paraId="76FECA0B" w14:textId="77777777" w:rsidR="00D33813" w:rsidRPr="00AE79D2" w:rsidRDefault="00D33813" w:rsidP="00830421">
      <w:pPr>
        <w:pStyle w:val="Prrafodelista"/>
        <w:numPr>
          <w:ilvl w:val="0"/>
          <w:numId w:val="24"/>
        </w:numPr>
        <w:spacing w:before="160" w:after="160"/>
        <w:jc w:val="both"/>
        <w:outlineLvl w:val="0"/>
        <w:rPr>
          <w:rFonts w:ascii="Verdana" w:hAnsi="Verdana" w:cs="Arial"/>
          <w:bCs/>
          <w:vanish/>
          <w:kern w:val="28"/>
          <w:sz w:val="18"/>
          <w:szCs w:val="18"/>
          <w:lang w:eastAsia="es-ES"/>
        </w:rPr>
      </w:pPr>
    </w:p>
    <w:p w14:paraId="279A0354" w14:textId="77777777" w:rsidR="00D33813" w:rsidRPr="00AE79D2" w:rsidRDefault="00D33813" w:rsidP="00830421">
      <w:pPr>
        <w:pStyle w:val="Prrafodelista"/>
        <w:numPr>
          <w:ilvl w:val="0"/>
          <w:numId w:val="24"/>
        </w:numPr>
        <w:spacing w:before="160" w:after="160"/>
        <w:jc w:val="both"/>
        <w:outlineLvl w:val="0"/>
        <w:rPr>
          <w:rFonts w:ascii="Verdana" w:hAnsi="Verdana" w:cs="Arial"/>
          <w:bCs/>
          <w:vanish/>
          <w:kern w:val="28"/>
          <w:sz w:val="18"/>
          <w:szCs w:val="18"/>
          <w:lang w:eastAsia="es-ES"/>
        </w:rPr>
      </w:pPr>
    </w:p>
    <w:p w14:paraId="6CE7DF77" w14:textId="77777777" w:rsidR="00381170" w:rsidRPr="00AE79D2" w:rsidRDefault="00381170" w:rsidP="00FD2F03">
      <w:pPr>
        <w:numPr>
          <w:ilvl w:val="1"/>
          <w:numId w:val="8"/>
        </w:numPr>
        <w:jc w:val="both"/>
        <w:rPr>
          <w:rFonts w:ascii="Verdana" w:hAnsi="Verdana"/>
          <w:b/>
          <w:sz w:val="18"/>
          <w:szCs w:val="18"/>
          <w:lang w:val="es-BO"/>
        </w:rPr>
      </w:pPr>
      <w:r w:rsidRPr="00AE79D2">
        <w:rPr>
          <w:rFonts w:ascii="Verdana" w:hAnsi="Verdana" w:cs="Arial"/>
          <w:b/>
          <w:sz w:val="18"/>
          <w:szCs w:val="18"/>
          <w:lang w:val="es-BO"/>
        </w:rPr>
        <w:t>Garantías según el objeto</w:t>
      </w:r>
    </w:p>
    <w:p w14:paraId="1674D956" w14:textId="77777777" w:rsidR="00381170" w:rsidRPr="00481C92" w:rsidRDefault="00381170" w:rsidP="00381170">
      <w:pPr>
        <w:pStyle w:val="Default"/>
        <w:jc w:val="both"/>
        <w:rPr>
          <w:rFonts w:ascii="Verdana" w:hAnsi="Verdana"/>
          <w:color w:val="auto"/>
          <w:sz w:val="14"/>
          <w:szCs w:val="18"/>
          <w:lang w:val="es-BO"/>
        </w:rPr>
      </w:pPr>
    </w:p>
    <w:p w14:paraId="4E657CF3" w14:textId="44525686" w:rsidR="00883876" w:rsidRPr="00A20697" w:rsidRDefault="00381170" w:rsidP="00A20697">
      <w:pPr>
        <w:pStyle w:val="Default"/>
        <w:ind w:left="576"/>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14:paraId="26775E94" w14:textId="77777777" w:rsidR="00883876" w:rsidRPr="00327ACA" w:rsidRDefault="00883876" w:rsidP="00327ACA">
      <w:pPr>
        <w:tabs>
          <w:tab w:val="left" w:pos="567"/>
        </w:tabs>
        <w:spacing w:after="60"/>
        <w:jc w:val="both"/>
        <w:outlineLvl w:val="0"/>
        <w:rPr>
          <w:rFonts w:ascii="Verdana" w:hAnsi="Verdana" w:cs="Verdana"/>
          <w:sz w:val="10"/>
          <w:szCs w:val="18"/>
        </w:rPr>
      </w:pPr>
    </w:p>
    <w:p w14:paraId="5F2C2B90" w14:textId="7B6495D8" w:rsidR="00F005C8" w:rsidRPr="00D4728C" w:rsidRDefault="00883876" w:rsidP="001639D4">
      <w:pPr>
        <w:pStyle w:val="Prrafodelista"/>
        <w:numPr>
          <w:ilvl w:val="0"/>
          <w:numId w:val="39"/>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00F005C8" w:rsidRPr="00D4728C">
        <w:rPr>
          <w:rFonts w:ascii="Verdana" w:hAnsi="Verdana" w:cstheme="minorHAnsi"/>
          <w:sz w:val="18"/>
        </w:rPr>
        <w:t xml:space="preserve">La </w:t>
      </w:r>
      <w:r w:rsidR="000C75EF">
        <w:rPr>
          <w:rFonts w:ascii="Verdana" w:hAnsi="Verdana" w:cstheme="minorHAnsi"/>
          <w:sz w:val="18"/>
        </w:rPr>
        <w:t>AEVIVIENDA</w:t>
      </w:r>
      <w:r w:rsidR="00F005C8" w:rsidRPr="00D4728C">
        <w:rPr>
          <w:rFonts w:ascii="Verdana" w:hAnsi="Verdana" w:cstheme="minorHAnsi"/>
          <w:sz w:val="18"/>
        </w:rPr>
        <w:t>, solicitar</w:t>
      </w:r>
      <w:r w:rsidR="00C25194" w:rsidRPr="00D4728C">
        <w:rPr>
          <w:rFonts w:ascii="Verdana" w:hAnsi="Verdana" w:cstheme="minorHAnsi"/>
          <w:sz w:val="18"/>
        </w:rPr>
        <w:t>á</w:t>
      </w:r>
      <w:r w:rsidR="00F005C8" w:rsidRPr="00D4728C">
        <w:rPr>
          <w:rFonts w:ascii="Verdana" w:hAnsi="Verdana" w:cstheme="minorHAnsi"/>
          <w:sz w:val="18"/>
        </w:rPr>
        <w:t xml:space="preserve"> la presentación de la Garantía de Seriedad de Propuesta</w:t>
      </w:r>
      <w:r w:rsidR="000A1AC7" w:rsidRPr="00D4728C">
        <w:rPr>
          <w:rFonts w:ascii="Verdana" w:hAnsi="Verdana" w:cstheme="minorHAnsi"/>
          <w:sz w:val="18"/>
        </w:rPr>
        <w:t xml:space="preserve">, para </w:t>
      </w:r>
      <w:r w:rsidR="000A1AC7" w:rsidRPr="00D4728C">
        <w:rPr>
          <w:rFonts w:ascii="Verdana" w:hAnsi="Verdana" w:cstheme="minorHAnsi"/>
          <w:sz w:val="18"/>
          <w:szCs w:val="18"/>
        </w:rPr>
        <w:t xml:space="preserve">Programas y/o Proyectos cuyo precio </w:t>
      </w:r>
      <w:r w:rsidR="000A1AC7" w:rsidRPr="00474797">
        <w:rPr>
          <w:rFonts w:ascii="Verdana" w:hAnsi="Verdana" w:cstheme="minorHAnsi"/>
          <w:sz w:val="18"/>
          <w:szCs w:val="18"/>
        </w:rPr>
        <w:t>referencial sea mayor a Bs.- 1.000.000.- (</w:t>
      </w:r>
      <w:r w:rsidR="000A1AC7" w:rsidRPr="00D4728C">
        <w:rPr>
          <w:rFonts w:ascii="Verdana" w:hAnsi="Verdana" w:cstheme="minorHAnsi"/>
          <w:sz w:val="18"/>
          <w:szCs w:val="18"/>
        </w:rPr>
        <w:t>UN MILLÓN 00/100 BOLIVIANOS)</w:t>
      </w:r>
      <w:r w:rsidR="000A1AC7" w:rsidRPr="00D4728C">
        <w:rPr>
          <w:rFonts w:ascii="Verdana" w:hAnsi="Verdana" w:cstheme="minorHAnsi"/>
          <w:sz w:val="18"/>
        </w:rPr>
        <w:t>.</w:t>
      </w:r>
    </w:p>
    <w:p w14:paraId="3C902D72" w14:textId="77777777" w:rsidR="00F005C8" w:rsidRPr="00F005C8" w:rsidRDefault="00F005C8" w:rsidP="00F005C8">
      <w:pPr>
        <w:pStyle w:val="Prrafodelista"/>
        <w:autoSpaceDE w:val="0"/>
        <w:autoSpaceDN w:val="0"/>
        <w:adjustRightInd w:val="0"/>
        <w:ind w:left="1276"/>
        <w:jc w:val="both"/>
        <w:rPr>
          <w:rFonts w:ascii="Verdana" w:hAnsi="Verdana" w:cstheme="minorHAnsi"/>
          <w:sz w:val="18"/>
        </w:rPr>
      </w:pPr>
    </w:p>
    <w:p w14:paraId="022C4B1B" w14:textId="6B98AA68" w:rsidR="00F005C8" w:rsidRPr="00F005C8" w:rsidRDefault="00F005C8"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Garantía de seriedad de propuesta, tiene por objeto garantizar que los proponentes participan de buena fe y con la intención de culminar el proceso de la contratación directa. Será por un monto equivalente al </w:t>
      </w:r>
      <w:r>
        <w:rPr>
          <w:rFonts w:ascii="Verdana" w:hAnsi="Verdana" w:cstheme="minorHAnsi"/>
          <w:sz w:val="18"/>
        </w:rPr>
        <w:t>uno por ciento (1</w:t>
      </w:r>
      <w:r w:rsidRPr="00F005C8">
        <w:rPr>
          <w:rFonts w:ascii="Verdana" w:hAnsi="Verdana" w:cstheme="minorHAnsi"/>
          <w:sz w:val="18"/>
        </w:rPr>
        <w:t>%) del precio referencial de la contratación.</w:t>
      </w:r>
    </w:p>
    <w:p w14:paraId="7849F25E" w14:textId="77777777" w:rsidR="00F005C8" w:rsidRPr="00F005C8" w:rsidRDefault="00F005C8" w:rsidP="00F005C8">
      <w:pPr>
        <w:pStyle w:val="Prrafodelista"/>
        <w:autoSpaceDE w:val="0"/>
        <w:autoSpaceDN w:val="0"/>
        <w:adjustRightInd w:val="0"/>
        <w:ind w:left="1276"/>
        <w:jc w:val="both"/>
        <w:rPr>
          <w:rFonts w:ascii="Verdana" w:hAnsi="Verdana" w:cstheme="minorHAnsi"/>
          <w:sz w:val="18"/>
        </w:rPr>
      </w:pPr>
    </w:p>
    <w:p w14:paraId="47E3FCC2" w14:textId="7C29C100" w:rsidR="00F005C8" w:rsidRPr="00D03EF8" w:rsidRDefault="00F005C8"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 xml:space="preserve">La vigencia de esta garantía deberá </w:t>
      </w:r>
      <w:r w:rsidR="00DE0004" w:rsidRPr="00D03EF8">
        <w:rPr>
          <w:rFonts w:ascii="Verdana" w:hAnsi="Verdana" w:cstheme="minorHAnsi"/>
          <w:sz w:val="18"/>
        </w:rPr>
        <w:t xml:space="preserve">tener noventa (90) </w:t>
      </w:r>
      <w:r w:rsidRPr="00D03EF8">
        <w:rPr>
          <w:rFonts w:ascii="Verdana" w:hAnsi="Verdana" w:cstheme="minorHAnsi"/>
          <w:sz w:val="18"/>
        </w:rPr>
        <w:t>días calendario, a</w:t>
      </w:r>
      <w:r w:rsidR="00DE0004" w:rsidRPr="00D03EF8">
        <w:rPr>
          <w:rFonts w:ascii="Verdana" w:hAnsi="Verdana" w:cstheme="minorHAnsi"/>
          <w:sz w:val="18"/>
        </w:rPr>
        <w:t xml:space="preserve"> partir de la fecha de la apertura de pr</w:t>
      </w:r>
      <w:r w:rsidRPr="00D03EF8">
        <w:rPr>
          <w:rFonts w:ascii="Verdana" w:hAnsi="Verdana" w:cstheme="minorHAnsi"/>
          <w:sz w:val="18"/>
        </w:rPr>
        <w:t>opuesta establecida en el DCD.</w:t>
      </w:r>
    </w:p>
    <w:p w14:paraId="2448F5CE" w14:textId="77777777" w:rsidR="00FB451D" w:rsidRPr="00F005C8" w:rsidRDefault="00FB451D" w:rsidP="00F005C8">
      <w:pPr>
        <w:pStyle w:val="Prrafodelista"/>
        <w:autoSpaceDE w:val="0"/>
        <w:autoSpaceDN w:val="0"/>
        <w:adjustRightInd w:val="0"/>
        <w:ind w:left="1276"/>
        <w:jc w:val="both"/>
        <w:rPr>
          <w:rFonts w:ascii="Verdana" w:hAnsi="Verdana" w:cstheme="minorHAnsi"/>
          <w:sz w:val="18"/>
        </w:rPr>
      </w:pPr>
    </w:p>
    <w:p w14:paraId="10646B95" w14:textId="77777777" w:rsidR="00F005C8" w:rsidRPr="0073000C" w:rsidRDefault="00F005C8"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14:paraId="02AE4459" w14:textId="77777777" w:rsidR="00E410D2" w:rsidRPr="00AD055E" w:rsidRDefault="00E410D2" w:rsidP="005610C8">
      <w:pPr>
        <w:pStyle w:val="Prrafodelista"/>
        <w:autoSpaceDE w:val="0"/>
        <w:autoSpaceDN w:val="0"/>
        <w:adjustRightInd w:val="0"/>
        <w:ind w:left="1276"/>
        <w:jc w:val="both"/>
        <w:rPr>
          <w:rFonts w:ascii="Verdana" w:hAnsi="Verdana" w:cstheme="minorHAnsi"/>
          <w:sz w:val="18"/>
          <w:szCs w:val="18"/>
        </w:rPr>
      </w:pPr>
    </w:p>
    <w:p w14:paraId="07D66C21" w14:textId="17BD1712" w:rsidR="00542BFF" w:rsidRDefault="00883876" w:rsidP="001639D4">
      <w:pPr>
        <w:pStyle w:val="Prrafodelista"/>
        <w:numPr>
          <w:ilvl w:val="0"/>
          <w:numId w:val="39"/>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sidR="00DE5360">
        <w:rPr>
          <w:rFonts w:ascii="Verdana" w:hAnsi="Verdana" w:cstheme="minorHAnsi"/>
          <w:b/>
          <w:sz w:val="18"/>
          <w:szCs w:val="18"/>
        </w:rPr>
        <w:t xml:space="preserve">: </w:t>
      </w:r>
      <w:r w:rsidR="005C6C9E" w:rsidRPr="00DE5360">
        <w:rPr>
          <w:rFonts w:ascii="Verdana" w:hAnsi="Verdana" w:cstheme="minorHAnsi"/>
          <w:sz w:val="18"/>
          <w:szCs w:val="18"/>
        </w:rPr>
        <w:t xml:space="preserve">La </w:t>
      </w:r>
      <w:r w:rsidR="000C75EF">
        <w:rPr>
          <w:rFonts w:ascii="Verdana" w:hAnsi="Verdana" w:cstheme="minorHAnsi"/>
          <w:sz w:val="18"/>
          <w:szCs w:val="18"/>
        </w:rPr>
        <w:t>AEVIVIENDA</w:t>
      </w:r>
      <w:r w:rsidR="005C6C9E" w:rsidRPr="00DE5360">
        <w:rPr>
          <w:rFonts w:ascii="Verdana" w:hAnsi="Verdana" w:cstheme="minorHAnsi"/>
          <w:sz w:val="18"/>
          <w:szCs w:val="18"/>
        </w:rPr>
        <w:t xml:space="preserve"> solicitará la Garantía de Cumplimiento de Contrato equivalente al siete por ciento (7%) del monto </w:t>
      </w:r>
      <w:r w:rsidR="00DC443F">
        <w:rPr>
          <w:rFonts w:ascii="Verdana" w:hAnsi="Verdana" w:cstheme="minorHAnsi"/>
          <w:sz w:val="18"/>
          <w:szCs w:val="18"/>
        </w:rPr>
        <w:t xml:space="preserve">total </w:t>
      </w:r>
      <w:r w:rsidR="005C6C9E" w:rsidRPr="00DE5360">
        <w:rPr>
          <w:rFonts w:ascii="Verdana" w:hAnsi="Verdana" w:cstheme="minorHAnsi"/>
          <w:sz w:val="18"/>
          <w:szCs w:val="18"/>
        </w:rPr>
        <w:lastRenderedPageBreak/>
        <w:t xml:space="preserve">del contrato. </w:t>
      </w:r>
      <w:r w:rsidR="00E41C37" w:rsidRPr="00DE5360">
        <w:rPr>
          <w:rFonts w:ascii="Verdana" w:hAnsi="Verdana" w:cstheme="minorHAnsi"/>
          <w:sz w:val="18"/>
          <w:szCs w:val="18"/>
        </w:rPr>
        <w:t xml:space="preserve">La </w:t>
      </w:r>
      <w:r w:rsidR="00160089" w:rsidRPr="00DE5360">
        <w:rPr>
          <w:rFonts w:ascii="Verdana" w:hAnsi="Verdana" w:cstheme="minorHAnsi"/>
          <w:sz w:val="18"/>
          <w:szCs w:val="18"/>
        </w:rPr>
        <w:t>Garantía</w:t>
      </w:r>
      <w:r w:rsidR="00E41C37" w:rsidRPr="00DE5360">
        <w:rPr>
          <w:rFonts w:ascii="Verdana" w:hAnsi="Verdana" w:cstheme="minorHAnsi"/>
          <w:sz w:val="18"/>
          <w:szCs w:val="18"/>
        </w:rPr>
        <w:t xml:space="preserve"> de Cumplimiento de contrato, tiene por objeto garantizar la conclusión y entrega del objeto del Contrato.</w:t>
      </w:r>
    </w:p>
    <w:p w14:paraId="55913F65" w14:textId="75641ABE" w:rsidR="000A1AC7" w:rsidRDefault="000A1AC7" w:rsidP="00515D41">
      <w:pPr>
        <w:pStyle w:val="Prrafodelista"/>
        <w:autoSpaceDE w:val="0"/>
        <w:autoSpaceDN w:val="0"/>
        <w:adjustRightInd w:val="0"/>
        <w:ind w:left="1276"/>
        <w:jc w:val="both"/>
        <w:rPr>
          <w:rFonts w:ascii="Verdana" w:hAnsi="Verdana" w:cstheme="minorHAnsi"/>
          <w:sz w:val="18"/>
          <w:szCs w:val="18"/>
        </w:rPr>
      </w:pPr>
    </w:p>
    <w:p w14:paraId="1C62F040" w14:textId="3978064F" w:rsidR="000A1AC7" w:rsidRPr="00474797" w:rsidRDefault="008C56BA"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36796D0F" w14:textId="77777777" w:rsidR="008C56BA" w:rsidRPr="00474797" w:rsidRDefault="008C56BA" w:rsidP="00515D41">
      <w:pPr>
        <w:pStyle w:val="Prrafodelista"/>
        <w:autoSpaceDE w:val="0"/>
        <w:autoSpaceDN w:val="0"/>
        <w:adjustRightInd w:val="0"/>
        <w:ind w:left="1276"/>
        <w:jc w:val="both"/>
        <w:rPr>
          <w:rFonts w:ascii="Verdana" w:hAnsi="Verdana" w:cstheme="minorHAnsi"/>
          <w:sz w:val="18"/>
          <w:szCs w:val="18"/>
        </w:rPr>
      </w:pPr>
    </w:p>
    <w:p w14:paraId="79C03761" w14:textId="7D7CF2AA" w:rsidR="008C56BA" w:rsidRPr="00D4728C" w:rsidRDefault="008C56BA"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3D7668FB" w14:textId="77777777" w:rsidR="008C56BA" w:rsidRDefault="008C56BA" w:rsidP="00515D41">
      <w:pPr>
        <w:pStyle w:val="Prrafodelista"/>
        <w:autoSpaceDE w:val="0"/>
        <w:autoSpaceDN w:val="0"/>
        <w:adjustRightInd w:val="0"/>
        <w:ind w:left="1276"/>
        <w:jc w:val="both"/>
        <w:rPr>
          <w:rFonts w:ascii="Verdana" w:hAnsi="Verdana" w:cstheme="minorHAnsi"/>
          <w:color w:val="00B050"/>
          <w:sz w:val="18"/>
          <w:szCs w:val="18"/>
        </w:rPr>
      </w:pPr>
    </w:p>
    <w:p w14:paraId="5BA396E6" w14:textId="5D9F16E9" w:rsidR="008C56BA" w:rsidRPr="00D03EF8" w:rsidRDefault="008C56BA" w:rsidP="008C56BA">
      <w:pPr>
        <w:pStyle w:val="Prrafodelista"/>
        <w:autoSpaceDE w:val="0"/>
        <w:autoSpaceDN w:val="0"/>
        <w:adjustRightInd w:val="0"/>
        <w:ind w:left="1276"/>
        <w:jc w:val="both"/>
        <w:rPr>
          <w:rFonts w:ascii="Verdana" w:hAnsi="Verdana" w:cstheme="minorHAnsi"/>
          <w:sz w:val="18"/>
          <w:szCs w:val="18"/>
        </w:rPr>
      </w:pPr>
      <w:bookmarkStart w:id="4" w:name="_Hlk127196173"/>
      <w:r w:rsidRPr="00D03EF8">
        <w:rPr>
          <w:rFonts w:ascii="Verdana" w:hAnsi="Verdana" w:cstheme="minorHAnsi"/>
          <w:sz w:val="18"/>
          <w:szCs w:val="18"/>
        </w:rPr>
        <w:t>La vigencia de la garantía será computable a partir de la firma del contrato hasta la recepción definitiva</w:t>
      </w:r>
      <w:r w:rsidR="007001AA">
        <w:rPr>
          <w:rFonts w:ascii="Verdana" w:hAnsi="Verdana" w:cstheme="minorHAnsi"/>
          <w:sz w:val="18"/>
          <w:szCs w:val="18"/>
        </w:rPr>
        <w:t>.</w:t>
      </w:r>
    </w:p>
    <w:bookmarkEnd w:id="4"/>
    <w:p w14:paraId="4E17E2C6" w14:textId="226E129C" w:rsidR="00E41C37" w:rsidRPr="00A67AE4" w:rsidRDefault="00E41C37" w:rsidP="00A67AE4">
      <w:pPr>
        <w:autoSpaceDE w:val="0"/>
        <w:autoSpaceDN w:val="0"/>
        <w:adjustRightInd w:val="0"/>
        <w:jc w:val="both"/>
        <w:rPr>
          <w:rFonts w:ascii="Verdana" w:hAnsi="Verdana" w:cstheme="minorHAnsi"/>
          <w:sz w:val="18"/>
          <w:szCs w:val="18"/>
        </w:rPr>
      </w:pPr>
    </w:p>
    <w:p w14:paraId="4276E3EF" w14:textId="120B87FB" w:rsidR="00883876" w:rsidRDefault="00883876" w:rsidP="001639D4">
      <w:pPr>
        <w:pStyle w:val="Prrafodelista"/>
        <w:numPr>
          <w:ilvl w:val="0"/>
          <w:numId w:val="39"/>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sidR="00DE5360">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6B2951AF" w14:textId="77777777" w:rsidR="004C330B" w:rsidRPr="00A20697" w:rsidRDefault="004C330B" w:rsidP="004C330B">
      <w:pPr>
        <w:pStyle w:val="Prrafodelista"/>
        <w:autoSpaceDE w:val="0"/>
        <w:autoSpaceDN w:val="0"/>
        <w:adjustRightInd w:val="0"/>
        <w:ind w:left="1276"/>
        <w:jc w:val="both"/>
        <w:rPr>
          <w:rFonts w:ascii="Verdana" w:hAnsi="Verdana" w:cstheme="minorHAnsi"/>
          <w:sz w:val="18"/>
          <w:szCs w:val="18"/>
        </w:rPr>
      </w:pPr>
    </w:p>
    <w:p w14:paraId="441E932A" w14:textId="2B0C7F83" w:rsidR="00ED63CC" w:rsidRPr="00ED63CC" w:rsidRDefault="00883876" w:rsidP="001639D4">
      <w:pPr>
        <w:pStyle w:val="Prrafodelista"/>
        <w:numPr>
          <w:ilvl w:val="0"/>
          <w:numId w:val="39"/>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00ED63CC"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14:paraId="64008128" w14:textId="77777777" w:rsidR="00ED63CC" w:rsidRDefault="00ED63CC" w:rsidP="00A20697">
      <w:pPr>
        <w:pStyle w:val="Prrafodelista"/>
        <w:autoSpaceDE w:val="0"/>
        <w:autoSpaceDN w:val="0"/>
        <w:adjustRightInd w:val="0"/>
        <w:ind w:left="1276"/>
        <w:jc w:val="both"/>
        <w:rPr>
          <w:rFonts w:ascii="Verdana" w:hAnsi="Verdana" w:cstheme="minorHAnsi"/>
          <w:sz w:val="18"/>
          <w:szCs w:val="18"/>
        </w:rPr>
      </w:pPr>
    </w:p>
    <w:p w14:paraId="3A5BB352" w14:textId="19FB0336" w:rsidR="00883876" w:rsidRPr="00485766" w:rsidRDefault="00883876" w:rsidP="001639D4">
      <w:pPr>
        <w:pStyle w:val="Prrafodelista"/>
        <w:numPr>
          <w:ilvl w:val="0"/>
          <w:numId w:val="39"/>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sidR="00A435EF">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14:paraId="7F944B08" w14:textId="77777777" w:rsidR="00CE3192" w:rsidRPr="00AE79D2" w:rsidRDefault="00CE3192" w:rsidP="007201A3">
      <w:pPr>
        <w:tabs>
          <w:tab w:val="left" w:pos="567"/>
        </w:tabs>
        <w:spacing w:after="60"/>
        <w:jc w:val="both"/>
        <w:outlineLvl w:val="0"/>
        <w:rPr>
          <w:rFonts w:ascii="Verdana" w:hAnsi="Verdana" w:cs="Verdana"/>
          <w:sz w:val="10"/>
          <w:szCs w:val="18"/>
        </w:rPr>
      </w:pPr>
    </w:p>
    <w:p w14:paraId="17D8CC97" w14:textId="1FAFC89E" w:rsidR="001354DD" w:rsidRPr="009170EB" w:rsidRDefault="001354DD" w:rsidP="009170EB">
      <w:pPr>
        <w:pStyle w:val="Prrafodelista"/>
        <w:numPr>
          <w:ilvl w:val="1"/>
          <w:numId w:val="8"/>
        </w:numPr>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14:paraId="732D8981" w14:textId="77777777" w:rsidR="001354DD" w:rsidRPr="00AE79D2" w:rsidRDefault="001354DD" w:rsidP="001354DD">
      <w:pPr>
        <w:jc w:val="both"/>
        <w:rPr>
          <w:rFonts w:ascii="Verdana" w:hAnsi="Verdana" w:cs="Arial"/>
          <w:sz w:val="18"/>
          <w:szCs w:val="18"/>
          <w:lang w:val="es-BO"/>
        </w:rPr>
      </w:pPr>
    </w:p>
    <w:p w14:paraId="35011319" w14:textId="553731B5" w:rsidR="001354DD" w:rsidRPr="00AE79D2" w:rsidRDefault="001354DD" w:rsidP="00A43A2C">
      <w:pPr>
        <w:ind w:left="709"/>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 xml:space="preserve">ejecutada </w:t>
      </w:r>
      <w:r w:rsidR="00DB2A0D" w:rsidRPr="001A357A">
        <w:rPr>
          <w:rFonts w:ascii="Verdana" w:hAnsi="Verdana" w:cs="Arial"/>
          <w:sz w:val="18"/>
          <w:szCs w:val="18"/>
        </w:rPr>
        <w:t>y</w:t>
      </w:r>
      <w:r w:rsidR="00DB2A0D">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14:paraId="05467C07" w14:textId="77777777" w:rsidR="001354DD" w:rsidRPr="00AE79D2" w:rsidRDefault="001354DD" w:rsidP="001354DD">
      <w:pPr>
        <w:ind w:left="1134" w:hanging="283"/>
        <w:jc w:val="both"/>
        <w:rPr>
          <w:rFonts w:ascii="Verdana" w:hAnsi="Verdana" w:cs="Arial"/>
          <w:sz w:val="18"/>
          <w:szCs w:val="18"/>
          <w:lang w:val="es-BO"/>
        </w:rPr>
      </w:pPr>
    </w:p>
    <w:p w14:paraId="7C10D921" w14:textId="77777777" w:rsidR="001354DD" w:rsidRPr="00AE79D2" w:rsidRDefault="001354DD" w:rsidP="00830421">
      <w:pPr>
        <w:pStyle w:val="Prrafodelista"/>
        <w:numPr>
          <w:ilvl w:val="0"/>
          <w:numId w:val="28"/>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14:paraId="2D66B6DC" w14:textId="635E445C" w:rsidR="001354DD" w:rsidRPr="00AE79D2" w:rsidRDefault="001354DD" w:rsidP="00830421">
      <w:pPr>
        <w:pStyle w:val="Prrafodelista"/>
        <w:numPr>
          <w:ilvl w:val="0"/>
          <w:numId w:val="28"/>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14:paraId="5881D0BD" w14:textId="0E7C02BD" w:rsidR="001354DD" w:rsidRPr="00AE79D2" w:rsidRDefault="001354DD" w:rsidP="00830421">
      <w:pPr>
        <w:pStyle w:val="Prrafodelista"/>
        <w:numPr>
          <w:ilvl w:val="0"/>
          <w:numId w:val="28"/>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0731D30E" w14:textId="7D4CD282" w:rsidR="001354DD" w:rsidRPr="00AE79D2" w:rsidRDefault="001354DD" w:rsidP="00830421">
      <w:pPr>
        <w:pStyle w:val="Prrafodelista"/>
        <w:numPr>
          <w:ilvl w:val="0"/>
          <w:numId w:val="28"/>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sidR="00B31B7D">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14:paraId="66A84374" w14:textId="3862CBDC" w:rsidR="001354DD" w:rsidRDefault="001354DD" w:rsidP="00830421">
      <w:pPr>
        <w:pStyle w:val="Prrafodelista"/>
        <w:numPr>
          <w:ilvl w:val="0"/>
          <w:numId w:val="28"/>
        </w:numPr>
        <w:ind w:left="1134" w:hanging="283"/>
        <w:jc w:val="both"/>
        <w:rPr>
          <w:rFonts w:ascii="Verdana" w:hAnsi="Verdana" w:cs="Arial"/>
          <w:sz w:val="18"/>
          <w:szCs w:val="18"/>
          <w:lang w:val="es-BO"/>
        </w:rPr>
      </w:pPr>
      <w:r w:rsidRPr="00AE79D2">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417652A" w14:textId="77777777" w:rsidR="0069487B" w:rsidRDefault="0069487B" w:rsidP="0069487B">
      <w:pPr>
        <w:pStyle w:val="Prrafodelista"/>
        <w:ind w:left="1134"/>
        <w:jc w:val="both"/>
        <w:rPr>
          <w:rFonts w:ascii="Verdana" w:hAnsi="Verdana" w:cs="Arial"/>
          <w:sz w:val="18"/>
          <w:szCs w:val="18"/>
          <w:lang w:val="es-BO"/>
        </w:rPr>
      </w:pPr>
    </w:p>
    <w:p w14:paraId="351E9E79" w14:textId="77777777" w:rsidR="0069487B" w:rsidRPr="0069487B" w:rsidRDefault="0069487B"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14:paraId="1C81375C" w14:textId="77777777" w:rsidR="0069487B" w:rsidRDefault="0069487B" w:rsidP="0069487B">
      <w:pPr>
        <w:jc w:val="both"/>
        <w:rPr>
          <w:lang w:val="es-BO"/>
        </w:rPr>
      </w:pPr>
    </w:p>
    <w:p w14:paraId="3F5ECC4B" w14:textId="64829CBE" w:rsidR="0069487B" w:rsidRPr="0069487B" w:rsidRDefault="0069487B"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sidR="00022375">
        <w:rPr>
          <w:rFonts w:ascii="Verdana" w:hAnsi="Verdana" w:cs="Arial"/>
          <w:sz w:val="18"/>
          <w:szCs w:val="18"/>
        </w:rPr>
        <w:t xml:space="preserve">es en un plazo no mayor a </w:t>
      </w:r>
      <w:r w:rsidR="00126C8A">
        <w:rPr>
          <w:rFonts w:ascii="Verdana" w:hAnsi="Verdana" w:cs="Arial"/>
          <w:sz w:val="18"/>
          <w:szCs w:val="18"/>
        </w:rPr>
        <w:t>quince</w:t>
      </w:r>
      <w:r w:rsidR="00022375">
        <w:rPr>
          <w:rFonts w:ascii="Verdana" w:hAnsi="Verdana" w:cs="Arial"/>
          <w:sz w:val="18"/>
          <w:szCs w:val="18"/>
        </w:rPr>
        <w:t xml:space="preserve"> (</w:t>
      </w:r>
      <w:r w:rsidR="00126C8A">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32D021DA" w14:textId="77777777" w:rsidR="0069487B" w:rsidRPr="00FE6AC4" w:rsidRDefault="0069487B" w:rsidP="0069487B">
      <w:pPr>
        <w:rPr>
          <w:sz w:val="12"/>
          <w:lang w:val="es-BO"/>
        </w:rPr>
      </w:pPr>
    </w:p>
    <w:p w14:paraId="75AF8268" w14:textId="7FE341D4" w:rsidR="0069487B" w:rsidRPr="008D570D" w:rsidRDefault="0069487B" w:rsidP="001639D4">
      <w:pPr>
        <w:pStyle w:val="Prrafodelista"/>
        <w:numPr>
          <w:ilvl w:val="1"/>
          <w:numId w:val="42"/>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002F1AC0" w:rsidRPr="008D570D">
        <w:rPr>
          <w:rFonts w:ascii="Verdana" w:hAnsi="Verdana" w:cs="Arial"/>
          <w:sz w:val="18"/>
          <w:szCs w:val="18"/>
          <w:lang w:val="es-BO"/>
        </w:rPr>
        <w:t xml:space="preserve">Administrativa </w:t>
      </w:r>
      <w:r w:rsidRPr="008D570D">
        <w:rPr>
          <w:rFonts w:ascii="Verdana" w:hAnsi="Verdana" w:cs="Arial"/>
          <w:sz w:val="18"/>
          <w:szCs w:val="18"/>
          <w:lang w:val="es-BO"/>
        </w:rPr>
        <w:t>de Declaratoria Desierta.</w:t>
      </w:r>
    </w:p>
    <w:p w14:paraId="28B95C78" w14:textId="2DCC71E1" w:rsidR="0069487B" w:rsidRPr="008D570D" w:rsidRDefault="0069487B" w:rsidP="001639D4">
      <w:pPr>
        <w:pStyle w:val="Prrafodelista"/>
        <w:numPr>
          <w:ilvl w:val="1"/>
          <w:numId w:val="42"/>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sidR="000C75EF">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6A1D3EA8" w14:textId="1B9E2071" w:rsidR="0069487B" w:rsidRPr="008D570D" w:rsidRDefault="0069487B" w:rsidP="001639D4">
      <w:pPr>
        <w:pStyle w:val="Prrafodelista"/>
        <w:numPr>
          <w:ilvl w:val="1"/>
          <w:numId w:val="42"/>
        </w:numPr>
        <w:jc w:val="both"/>
        <w:rPr>
          <w:rFonts w:ascii="Verdana" w:hAnsi="Verdana" w:cs="Arial"/>
          <w:sz w:val="18"/>
          <w:szCs w:val="18"/>
          <w:lang w:val="es-BO"/>
        </w:rPr>
      </w:pPr>
      <w:r w:rsidRPr="008D570D">
        <w:rPr>
          <w:rFonts w:ascii="Verdana" w:hAnsi="Verdana" w:cs="Arial"/>
          <w:sz w:val="18"/>
          <w:szCs w:val="18"/>
          <w:lang w:val="es-BO"/>
        </w:rPr>
        <w:t xml:space="preserve">Notificación de la Resolución </w:t>
      </w:r>
      <w:r w:rsidR="002F1AC0" w:rsidRPr="008D570D">
        <w:rPr>
          <w:rFonts w:ascii="Verdana" w:hAnsi="Verdana" w:cs="Arial"/>
          <w:sz w:val="18"/>
          <w:szCs w:val="18"/>
          <w:lang w:val="es-BO"/>
        </w:rPr>
        <w:t xml:space="preserve">Administrativa expresa </w:t>
      </w:r>
      <w:r w:rsidRPr="008D570D">
        <w:rPr>
          <w:rFonts w:ascii="Verdana" w:hAnsi="Verdana" w:cs="Arial"/>
          <w:sz w:val="18"/>
          <w:szCs w:val="18"/>
          <w:lang w:val="es-BO"/>
        </w:rPr>
        <w:t>de Cancelación del Proceso de Contratación.</w:t>
      </w:r>
    </w:p>
    <w:p w14:paraId="7EF9B5C7" w14:textId="1C4F4B25" w:rsidR="0069487B" w:rsidRDefault="0069487B" w:rsidP="001639D4">
      <w:pPr>
        <w:pStyle w:val="Prrafodelista"/>
        <w:numPr>
          <w:ilvl w:val="1"/>
          <w:numId w:val="42"/>
        </w:numPr>
        <w:jc w:val="both"/>
        <w:rPr>
          <w:rFonts w:ascii="Verdana" w:hAnsi="Verdana" w:cs="Arial"/>
          <w:sz w:val="18"/>
          <w:szCs w:val="18"/>
          <w:lang w:val="es-BO"/>
        </w:rPr>
      </w:pPr>
      <w:r w:rsidRPr="008D570D">
        <w:rPr>
          <w:rFonts w:ascii="Verdana" w:hAnsi="Verdana" w:cs="Arial"/>
          <w:sz w:val="18"/>
          <w:szCs w:val="18"/>
          <w:lang w:val="es-BO"/>
        </w:rPr>
        <w:t xml:space="preserve">Notificación de la Resolución </w:t>
      </w:r>
      <w:r w:rsidR="002F1AC0" w:rsidRPr="008D570D">
        <w:rPr>
          <w:rFonts w:ascii="Verdana" w:hAnsi="Verdana" w:cs="Arial"/>
          <w:sz w:val="18"/>
          <w:szCs w:val="18"/>
          <w:lang w:val="es-BO"/>
        </w:rPr>
        <w:t>Administrativa</w:t>
      </w:r>
      <w:r w:rsidR="002F1AC0">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3D4C88F0" w14:textId="278F448E" w:rsidR="00B31B7D" w:rsidRPr="00D551A6" w:rsidRDefault="00B31B7D" w:rsidP="001639D4">
      <w:pPr>
        <w:pStyle w:val="Prrafodelista"/>
        <w:numPr>
          <w:ilvl w:val="1"/>
          <w:numId w:val="42"/>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14:paraId="48296161" w14:textId="77777777" w:rsidR="0069487B" w:rsidRPr="00205281" w:rsidRDefault="0069487B" w:rsidP="0069487B">
      <w:pPr>
        <w:rPr>
          <w:lang w:val="es-BO"/>
        </w:rPr>
      </w:pPr>
    </w:p>
    <w:p w14:paraId="10798D44" w14:textId="1CEC5B71" w:rsidR="009E7343" w:rsidRPr="008F5C21" w:rsidRDefault="0069487B"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w:t>
      </w:r>
      <w:r w:rsidR="009029EB" w:rsidRPr="009029EB">
        <w:rPr>
          <w:rFonts w:ascii="Verdana" w:hAnsi="Verdana" w:cs="Arial"/>
          <w:sz w:val="18"/>
          <w:szCs w:val="18"/>
        </w:rPr>
        <w:t xml:space="preserve">limiento de Contrato de Obras, </w:t>
      </w:r>
      <w:r w:rsidRPr="009029EB">
        <w:rPr>
          <w:rFonts w:ascii="Verdana" w:hAnsi="Verdana" w:cs="Arial"/>
          <w:sz w:val="18"/>
          <w:szCs w:val="18"/>
        </w:rPr>
        <w:t>de Correcta Inversión de Anticipo</w:t>
      </w:r>
      <w:r w:rsidR="009029EB" w:rsidRPr="009029EB">
        <w:rPr>
          <w:rFonts w:ascii="Verdana" w:hAnsi="Verdana" w:cs="Arial"/>
          <w:sz w:val="18"/>
          <w:szCs w:val="18"/>
        </w:rPr>
        <w:t xml:space="preserve"> y de Buena Ejecución de Obra</w:t>
      </w:r>
      <w:r w:rsidRPr="009029EB">
        <w:rPr>
          <w:rFonts w:ascii="Verdana" w:hAnsi="Verdana" w:cs="Arial"/>
          <w:sz w:val="18"/>
          <w:szCs w:val="18"/>
        </w:rPr>
        <w:t>, se establecerá en el Contrato.</w:t>
      </w:r>
    </w:p>
    <w:p w14:paraId="3A18F57D" w14:textId="77777777" w:rsidR="00007959" w:rsidRPr="00AE79D2" w:rsidRDefault="004D60ED"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14:paraId="6A8E7E45" w14:textId="2E57483C" w:rsidR="00007959" w:rsidRPr="00AE79D2" w:rsidRDefault="004D60ED" w:rsidP="00830421">
      <w:pPr>
        <w:pStyle w:val="Ttulo"/>
        <w:numPr>
          <w:ilvl w:val="1"/>
          <w:numId w:val="26"/>
        </w:numPr>
        <w:spacing w:before="160" w:after="160"/>
        <w:ind w:left="993" w:hanging="567"/>
        <w:jc w:val="both"/>
        <w:rPr>
          <w:rFonts w:ascii="Verdana" w:hAnsi="Verdana"/>
          <w:b w:val="0"/>
          <w:sz w:val="18"/>
          <w:szCs w:val="18"/>
          <w:lang w:val="es-BO"/>
        </w:rPr>
      </w:pPr>
      <w:r w:rsidRPr="00AE79D2">
        <w:rPr>
          <w:rFonts w:ascii="Verdana" w:hAnsi="Verdana"/>
          <w:b w:val="0"/>
          <w:sz w:val="18"/>
          <w:szCs w:val="18"/>
          <w:lang w:val="es-BO"/>
        </w:rPr>
        <w:t>Procederá el rechazo de la propuesta cuando ésta</w:t>
      </w:r>
      <w:r w:rsidRPr="00AE79D2">
        <w:rPr>
          <w:rFonts w:ascii="Verdana" w:hAnsi="Verdana"/>
          <w:b w:val="0"/>
          <w:color w:val="000000" w:themeColor="text1"/>
          <w:sz w:val="18"/>
          <w:szCs w:val="18"/>
          <w:lang w:val="es-BO"/>
        </w:rPr>
        <w:t xml:space="preserve"> fuese presentada fuera del plazo (fecha y hora) y/o en lugar diferente al establecido en </w:t>
      </w:r>
      <w:r w:rsidR="00E04C45" w:rsidRPr="00AE79D2">
        <w:rPr>
          <w:rFonts w:ascii="Verdana" w:hAnsi="Verdana"/>
          <w:b w:val="0"/>
          <w:color w:val="000000" w:themeColor="text1"/>
          <w:sz w:val="18"/>
          <w:szCs w:val="18"/>
          <w:lang w:val="es-BO"/>
        </w:rPr>
        <w:t>el</w:t>
      </w:r>
      <w:r w:rsidRPr="00AE79D2">
        <w:rPr>
          <w:rFonts w:ascii="Verdana" w:hAnsi="Verdana"/>
          <w:b w:val="0"/>
          <w:color w:val="000000" w:themeColor="text1"/>
          <w:sz w:val="18"/>
          <w:szCs w:val="18"/>
          <w:lang w:val="es-BO"/>
        </w:rPr>
        <w:t xml:space="preserve"> </w:t>
      </w:r>
      <w:r w:rsidR="00290CD7" w:rsidRPr="00AE79D2">
        <w:rPr>
          <w:rFonts w:ascii="Verdana" w:hAnsi="Verdana"/>
          <w:b w:val="0"/>
          <w:color w:val="000000" w:themeColor="text1"/>
          <w:sz w:val="18"/>
          <w:szCs w:val="18"/>
          <w:lang w:val="es-BO"/>
        </w:rPr>
        <w:t>DCD</w:t>
      </w:r>
      <w:r w:rsidR="002235A6" w:rsidRPr="00AE79D2">
        <w:rPr>
          <w:rFonts w:ascii="Verdana" w:hAnsi="Verdana"/>
          <w:b w:val="0"/>
          <w:color w:val="000000" w:themeColor="text1"/>
          <w:sz w:val="18"/>
          <w:szCs w:val="18"/>
          <w:lang w:val="es-BO"/>
        </w:rPr>
        <w:t>.</w:t>
      </w:r>
    </w:p>
    <w:p w14:paraId="778F104E" w14:textId="77777777" w:rsidR="004D60ED" w:rsidRPr="00F2635D" w:rsidRDefault="004D60ED" w:rsidP="00830421">
      <w:pPr>
        <w:pStyle w:val="Ttulo"/>
        <w:numPr>
          <w:ilvl w:val="1"/>
          <w:numId w:val="26"/>
        </w:numPr>
        <w:spacing w:before="160" w:after="160"/>
        <w:ind w:left="993" w:hanging="567"/>
        <w:jc w:val="both"/>
        <w:rPr>
          <w:rFonts w:ascii="Verdana" w:hAnsi="Verdana"/>
          <w:b w:val="0"/>
          <w:sz w:val="18"/>
          <w:szCs w:val="18"/>
          <w:lang w:val="es-BO"/>
        </w:rPr>
      </w:pPr>
      <w:r w:rsidRPr="00F2635D">
        <w:rPr>
          <w:rFonts w:ascii="Verdana" w:hAnsi="Verdana"/>
          <w:b w:val="0"/>
          <w:sz w:val="18"/>
          <w:szCs w:val="18"/>
          <w:lang w:val="es-BO"/>
        </w:rPr>
        <w:t>Las causales de descalificación son:</w:t>
      </w:r>
    </w:p>
    <w:p w14:paraId="07B3EA0B" w14:textId="7C960720" w:rsidR="004D60ED" w:rsidRPr="00AE79D2" w:rsidRDefault="00490576" w:rsidP="007F4C32">
      <w:pPr>
        <w:numPr>
          <w:ilvl w:val="1"/>
          <w:numId w:val="12"/>
        </w:numPr>
        <w:spacing w:before="160" w:after="160"/>
        <w:ind w:left="990" w:hanging="335"/>
        <w:contextualSpacing/>
        <w:jc w:val="both"/>
        <w:rPr>
          <w:rFonts w:ascii="Verdana" w:hAnsi="Verdana" w:cs="Arial"/>
          <w:sz w:val="18"/>
          <w:szCs w:val="18"/>
        </w:rPr>
      </w:pPr>
      <w:r>
        <w:rPr>
          <w:rFonts w:ascii="Verdana" w:hAnsi="Verdana" w:cs="Arial"/>
          <w:sz w:val="18"/>
          <w:szCs w:val="18"/>
        </w:rPr>
        <w:t>Incumplimiento a la</w:t>
      </w:r>
      <w:r w:rsidR="004D60ED" w:rsidRPr="00AE79D2">
        <w:rPr>
          <w:rFonts w:ascii="Verdana" w:hAnsi="Verdana" w:cs="Arial"/>
          <w:sz w:val="18"/>
          <w:szCs w:val="18"/>
        </w:rPr>
        <w:t xml:space="preserve"> Declaración Jurada del Formulario de Presentación</w:t>
      </w:r>
      <w:r w:rsidR="00D92A61" w:rsidRPr="00AE79D2">
        <w:rPr>
          <w:rFonts w:ascii="Verdana" w:hAnsi="Verdana" w:cs="Arial"/>
          <w:sz w:val="18"/>
          <w:szCs w:val="18"/>
        </w:rPr>
        <w:t xml:space="preserve"> de propuesta </w:t>
      </w:r>
      <w:r w:rsidR="004D60ED" w:rsidRPr="00AE79D2">
        <w:rPr>
          <w:rFonts w:ascii="Verdana" w:hAnsi="Verdana" w:cs="Arial"/>
          <w:sz w:val="18"/>
          <w:szCs w:val="18"/>
        </w:rPr>
        <w:t>(Formulario A-1)</w:t>
      </w:r>
      <w:r w:rsidR="00312E35" w:rsidRPr="00AE79D2">
        <w:rPr>
          <w:rFonts w:ascii="Verdana" w:hAnsi="Verdana" w:cs="Arial"/>
          <w:sz w:val="18"/>
          <w:szCs w:val="18"/>
        </w:rPr>
        <w:t>;</w:t>
      </w:r>
    </w:p>
    <w:p w14:paraId="181BEDF4" w14:textId="72FE46BE" w:rsidR="00323A52" w:rsidRPr="00AE79D2" w:rsidRDefault="00F525A1" w:rsidP="007F4C32">
      <w:pPr>
        <w:numPr>
          <w:ilvl w:val="1"/>
          <w:numId w:val="12"/>
        </w:numPr>
        <w:spacing w:before="160" w:after="160"/>
        <w:ind w:left="990"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007857C9" w:rsidRPr="00AE79D2">
        <w:rPr>
          <w:rFonts w:ascii="Verdana" w:hAnsi="Verdana" w:cs="Arial"/>
          <w:sz w:val="18"/>
          <w:szCs w:val="18"/>
        </w:rPr>
        <w:t xml:space="preserve"> no cumpla con las condiciones establecidas en el present</w:t>
      </w:r>
      <w:r w:rsidR="007857C9" w:rsidRPr="00AE79D2">
        <w:rPr>
          <w:rFonts w:ascii="Verdana" w:hAnsi="Verdana" w:cs="Arial"/>
          <w:color w:val="000000" w:themeColor="text1"/>
          <w:sz w:val="18"/>
          <w:szCs w:val="18"/>
        </w:rPr>
        <w:t xml:space="preserve">e </w:t>
      </w:r>
      <w:r w:rsidR="00290CD7" w:rsidRPr="00AE79D2">
        <w:rPr>
          <w:rFonts w:ascii="Verdana" w:hAnsi="Verdana" w:cs="Arial"/>
          <w:color w:val="000000" w:themeColor="text1"/>
          <w:sz w:val="18"/>
          <w:szCs w:val="18"/>
          <w:lang w:val="es-BO"/>
        </w:rPr>
        <w:t>DCD</w:t>
      </w:r>
      <w:r w:rsidR="00312E35" w:rsidRPr="00AE79D2">
        <w:rPr>
          <w:rFonts w:ascii="Verdana" w:hAnsi="Verdana" w:cs="Arial"/>
          <w:color w:val="000000" w:themeColor="text1"/>
          <w:sz w:val="18"/>
          <w:szCs w:val="18"/>
          <w:lang w:val="es-BO"/>
        </w:rPr>
        <w:t>;</w:t>
      </w:r>
    </w:p>
    <w:p w14:paraId="52333284" w14:textId="77777777" w:rsidR="00F31E2E" w:rsidRDefault="004D60ED" w:rsidP="00F31E2E">
      <w:pPr>
        <w:numPr>
          <w:ilvl w:val="1"/>
          <w:numId w:val="12"/>
        </w:numPr>
        <w:spacing w:before="160" w:after="160"/>
        <w:ind w:left="990" w:hanging="335"/>
        <w:contextualSpacing/>
        <w:jc w:val="both"/>
        <w:rPr>
          <w:rFonts w:ascii="Verdana" w:hAnsi="Verdana" w:cs="Arial"/>
          <w:sz w:val="18"/>
          <w:szCs w:val="18"/>
        </w:rPr>
      </w:pPr>
      <w:r w:rsidRPr="00AE79D2">
        <w:rPr>
          <w:rFonts w:ascii="Verdana" w:hAnsi="Verdana" w:cs="Arial"/>
          <w:sz w:val="18"/>
          <w:szCs w:val="18"/>
        </w:rPr>
        <w:t>Cuando la propuesta económi</w:t>
      </w:r>
      <w:r w:rsidR="00312E35" w:rsidRPr="00AE79D2">
        <w:rPr>
          <w:rFonts w:ascii="Verdana" w:hAnsi="Verdana" w:cs="Arial"/>
          <w:sz w:val="18"/>
          <w:szCs w:val="18"/>
        </w:rPr>
        <w:t>ca exceda el Precio Referencial;</w:t>
      </w:r>
    </w:p>
    <w:p w14:paraId="35DCAC3E" w14:textId="3BF367C0" w:rsidR="00E31C67" w:rsidRPr="005E7D92" w:rsidRDefault="00F31E2E" w:rsidP="00E31C67">
      <w:pPr>
        <w:numPr>
          <w:ilvl w:val="1"/>
          <w:numId w:val="12"/>
        </w:numPr>
        <w:spacing w:before="160" w:after="160"/>
        <w:ind w:left="990" w:hanging="335"/>
        <w:contextualSpacing/>
        <w:jc w:val="both"/>
        <w:rPr>
          <w:rFonts w:ascii="Verdana" w:hAnsi="Verdana" w:cs="Arial"/>
          <w:sz w:val="18"/>
          <w:szCs w:val="18"/>
        </w:rPr>
      </w:pPr>
      <w:r w:rsidRPr="005E7D92">
        <w:rPr>
          <w:rFonts w:ascii="Verdana" w:hAnsi="Verdana" w:cs="Arial"/>
          <w:sz w:val="18"/>
          <w:szCs w:val="18"/>
          <w:lang w:val="es-BO"/>
        </w:rPr>
        <w:t>Cuando exista variación entre los precios unitarios presentados en el Formulario B-1, con respecto al Análisis de Precios Unitarios del Formulario B-2;</w:t>
      </w:r>
      <w:r w:rsidR="009B5F2E" w:rsidRPr="005E7D92">
        <w:rPr>
          <w:rFonts w:ascii="Verdana" w:hAnsi="Verdana" w:cs="Arial"/>
          <w:sz w:val="18"/>
          <w:szCs w:val="18"/>
          <w:lang w:val="es-BO"/>
        </w:rPr>
        <w:t xml:space="preserve"> </w:t>
      </w:r>
    </w:p>
    <w:p w14:paraId="7079F30C" w14:textId="2436D55A" w:rsidR="00F07BB7" w:rsidRPr="002D6DF8" w:rsidRDefault="00E31C67" w:rsidP="00F07BB7">
      <w:pPr>
        <w:numPr>
          <w:ilvl w:val="1"/>
          <w:numId w:val="12"/>
        </w:numPr>
        <w:spacing w:before="160" w:after="160"/>
        <w:ind w:left="990"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al</w:t>
      </w:r>
      <w:r w:rsidR="00474797" w:rsidRPr="00D03EF8">
        <w:rPr>
          <w:rFonts w:ascii="Verdana" w:hAnsi="Verdana" w:cs="Arial"/>
          <w:sz w:val="18"/>
          <w:szCs w:val="18"/>
          <w:lang w:val="es-BO"/>
        </w:rPr>
        <w:t xml:space="preserve"> </w:t>
      </w:r>
      <w:r w:rsidR="00294600" w:rsidRPr="00D03EF8">
        <w:rPr>
          <w:rFonts w:ascii="Verdana" w:hAnsi="Verdana" w:cs="Arial"/>
          <w:sz w:val="18"/>
          <w:szCs w:val="18"/>
          <w:lang w:val="es-BO"/>
        </w:rPr>
        <w:t xml:space="preserve">cero punto </w:t>
      </w:r>
      <w:r w:rsidR="00474797" w:rsidRPr="00D03EF8">
        <w:rPr>
          <w:rFonts w:ascii="Verdana" w:hAnsi="Verdana" w:cs="Arial"/>
          <w:sz w:val="18"/>
          <w:szCs w:val="18"/>
          <w:lang w:val="es-BO"/>
        </w:rPr>
        <w:t>uno</w:t>
      </w:r>
      <w:r w:rsidRPr="00D03EF8">
        <w:rPr>
          <w:rFonts w:ascii="Verdana" w:hAnsi="Verdana" w:cs="Arial"/>
          <w:sz w:val="18"/>
          <w:szCs w:val="18"/>
          <w:lang w:val="es-BO"/>
        </w:rPr>
        <w:t xml:space="preserve"> por ciento (</w:t>
      </w:r>
      <w:r w:rsidR="00972FF8" w:rsidRPr="00D03EF8">
        <w:rPr>
          <w:rFonts w:ascii="Verdana" w:hAnsi="Verdana" w:cs="Arial"/>
          <w:sz w:val="18"/>
          <w:szCs w:val="18"/>
          <w:lang w:val="es-BO"/>
        </w:rPr>
        <w:t>0.1</w:t>
      </w:r>
      <w:r w:rsidRPr="00D03EF8">
        <w:rPr>
          <w:rFonts w:ascii="Verdana" w:hAnsi="Verdana" w:cs="Arial"/>
          <w:sz w:val="18"/>
          <w:szCs w:val="18"/>
          <w:lang w:val="es-BO"/>
        </w:rPr>
        <w:t xml:space="preserve">%), </w:t>
      </w:r>
      <w:r w:rsidRPr="002D6DF8">
        <w:rPr>
          <w:rFonts w:ascii="Verdana" w:hAnsi="Verdana" w:cs="Arial"/>
          <w:sz w:val="18"/>
          <w:szCs w:val="18"/>
          <w:lang w:val="es-BO"/>
        </w:rPr>
        <w:t xml:space="preserve">entre el monto total de la propuesta y el monto revisado por la Comisión de </w:t>
      </w:r>
      <w:r w:rsidR="00E368C9">
        <w:rPr>
          <w:rFonts w:ascii="Verdana" w:hAnsi="Verdana" w:cs="Arial"/>
          <w:sz w:val="18"/>
          <w:szCs w:val="18"/>
          <w:lang w:val="es-BO"/>
        </w:rPr>
        <w:t xml:space="preserve">Evaluación y </w:t>
      </w:r>
      <w:r w:rsidRPr="002D6DF8">
        <w:rPr>
          <w:rFonts w:ascii="Verdana" w:hAnsi="Verdana" w:cs="Arial"/>
          <w:sz w:val="18"/>
          <w:szCs w:val="18"/>
          <w:lang w:val="es-BO"/>
        </w:rPr>
        <w:t>Calificación;</w:t>
      </w:r>
    </w:p>
    <w:p w14:paraId="7BEE0A52" w14:textId="2F342358" w:rsidR="00F07BB7" w:rsidRPr="000572EB" w:rsidRDefault="00F07BB7" w:rsidP="00316365">
      <w:pPr>
        <w:numPr>
          <w:ilvl w:val="1"/>
          <w:numId w:val="12"/>
        </w:numPr>
        <w:tabs>
          <w:tab w:val="clear" w:pos="816"/>
          <w:tab w:val="num" w:pos="993"/>
        </w:tabs>
        <w:spacing w:before="160" w:after="160"/>
        <w:ind w:left="990"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sidR="00215DA5">
        <w:rPr>
          <w:rFonts w:ascii="Verdana" w:hAnsi="Verdana" w:cs="Arial"/>
          <w:sz w:val="18"/>
          <w:szCs w:val="18"/>
        </w:rPr>
        <w:t>de los</w:t>
      </w:r>
      <w:r w:rsidRPr="000572EB">
        <w:rPr>
          <w:rFonts w:ascii="Verdana" w:hAnsi="Verdana" w:cs="Arial"/>
          <w:sz w:val="18"/>
          <w:szCs w:val="18"/>
        </w:rPr>
        <w:t xml:space="preserve"> insumos del Formulario B-</w:t>
      </w:r>
      <w:r w:rsidR="0016594B" w:rsidRPr="000572EB">
        <w:rPr>
          <w:rFonts w:ascii="Verdana" w:hAnsi="Verdana" w:cs="Arial"/>
          <w:sz w:val="18"/>
          <w:szCs w:val="18"/>
        </w:rPr>
        <w:t>2 (</w:t>
      </w:r>
      <w:r w:rsidRPr="000572EB">
        <w:rPr>
          <w:rFonts w:ascii="Verdana" w:hAnsi="Verdana" w:cs="Arial"/>
          <w:sz w:val="18"/>
          <w:szCs w:val="18"/>
        </w:rPr>
        <w:t>Análisis de precios unitarios).</w:t>
      </w:r>
    </w:p>
    <w:p w14:paraId="100288E0" w14:textId="4CC95CD5" w:rsidR="00312E35" w:rsidRPr="00C2377C" w:rsidRDefault="00D45F8F" w:rsidP="00D45F8F">
      <w:pPr>
        <w:numPr>
          <w:ilvl w:val="1"/>
          <w:numId w:val="12"/>
        </w:numPr>
        <w:spacing w:before="160" w:after="160"/>
        <w:ind w:left="990" w:hanging="335"/>
        <w:contextualSpacing/>
        <w:jc w:val="both"/>
        <w:rPr>
          <w:rFonts w:ascii="Verdana" w:hAnsi="Verdana" w:cs="Arial"/>
          <w:sz w:val="18"/>
          <w:szCs w:val="18"/>
        </w:rPr>
      </w:pPr>
      <w:r w:rsidRPr="00C2377C">
        <w:rPr>
          <w:rFonts w:ascii="Verdana" w:hAnsi="Verdana" w:cs="Arial"/>
          <w:sz w:val="18"/>
          <w:szCs w:val="18"/>
        </w:rPr>
        <w:t>Cuando el proponente no presente la Garantía de Seriedad de Propuesta, en contrataciones con Precio Referencial mayor a Bs1.000.000.- (UN MILLON 00/100</w:t>
      </w:r>
      <w:r w:rsidR="0016594B" w:rsidRPr="00C2377C">
        <w:rPr>
          <w:rFonts w:ascii="Verdana" w:hAnsi="Verdana" w:cs="Arial"/>
          <w:sz w:val="18"/>
          <w:szCs w:val="18"/>
        </w:rPr>
        <w:t xml:space="preserve"> BOLIVIANOS)</w:t>
      </w:r>
      <w:r w:rsidRPr="00C2377C">
        <w:rPr>
          <w:rFonts w:cs="Arial"/>
          <w:szCs w:val="18"/>
          <w:lang w:val="es-BO"/>
        </w:rPr>
        <w:t>.</w:t>
      </w:r>
    </w:p>
    <w:p w14:paraId="4CB5066F" w14:textId="3F5C76A2" w:rsidR="00312E35" w:rsidRPr="002D6DF8" w:rsidRDefault="00312E35" w:rsidP="007F4C32">
      <w:pPr>
        <w:numPr>
          <w:ilvl w:val="1"/>
          <w:numId w:val="12"/>
        </w:numPr>
        <w:spacing w:before="160" w:after="160"/>
        <w:ind w:left="990"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14:paraId="2A9E160C" w14:textId="341C8C04" w:rsidR="004D60ED" w:rsidRPr="002D6DF8" w:rsidRDefault="004D60ED" w:rsidP="00316365">
      <w:pPr>
        <w:numPr>
          <w:ilvl w:val="1"/>
          <w:numId w:val="12"/>
        </w:numPr>
        <w:tabs>
          <w:tab w:val="clear" w:pos="816"/>
          <w:tab w:val="num" w:pos="993"/>
        </w:tabs>
        <w:spacing w:before="160" w:after="160"/>
        <w:ind w:left="990" w:hanging="335"/>
        <w:contextualSpacing/>
        <w:jc w:val="both"/>
        <w:rPr>
          <w:rFonts w:ascii="Verdana" w:hAnsi="Verdana" w:cs="Arial"/>
          <w:sz w:val="18"/>
          <w:szCs w:val="18"/>
        </w:rPr>
      </w:pPr>
      <w:r w:rsidRPr="002D6DF8">
        <w:rPr>
          <w:rFonts w:ascii="Verdana" w:hAnsi="Verdana" w:cs="Arial"/>
          <w:sz w:val="18"/>
          <w:szCs w:val="18"/>
        </w:rPr>
        <w:t>Cuando el proponente presente dos o más alte</w:t>
      </w:r>
      <w:r w:rsidR="00312E35" w:rsidRPr="002D6DF8">
        <w:rPr>
          <w:rFonts w:ascii="Verdana" w:hAnsi="Verdana" w:cs="Arial"/>
          <w:sz w:val="18"/>
          <w:szCs w:val="18"/>
        </w:rPr>
        <w:t>rnativas en una misma propuesta;</w:t>
      </w:r>
    </w:p>
    <w:p w14:paraId="0DC08B07" w14:textId="076291BF" w:rsidR="004D60ED" w:rsidRPr="002D6DF8" w:rsidRDefault="004D60ED" w:rsidP="00316365">
      <w:pPr>
        <w:numPr>
          <w:ilvl w:val="1"/>
          <w:numId w:val="12"/>
        </w:numPr>
        <w:tabs>
          <w:tab w:val="clear" w:pos="816"/>
          <w:tab w:val="num" w:pos="993"/>
        </w:tabs>
        <w:spacing w:before="160" w:after="160"/>
        <w:ind w:left="990" w:hanging="335"/>
        <w:contextualSpacing/>
        <w:jc w:val="both"/>
        <w:rPr>
          <w:rFonts w:ascii="Verdana" w:hAnsi="Verdana" w:cs="Arial"/>
          <w:sz w:val="18"/>
          <w:szCs w:val="18"/>
        </w:rPr>
      </w:pPr>
      <w:r w:rsidRPr="002D6DF8">
        <w:rPr>
          <w:rFonts w:ascii="Verdana" w:hAnsi="Verdana" w:cs="Arial"/>
          <w:sz w:val="18"/>
          <w:szCs w:val="18"/>
        </w:rPr>
        <w:t>Cuando el proponent</w:t>
      </w:r>
      <w:r w:rsidR="00312E35" w:rsidRPr="002D6DF8">
        <w:rPr>
          <w:rFonts w:ascii="Verdana" w:hAnsi="Verdana" w:cs="Arial"/>
          <w:sz w:val="18"/>
          <w:szCs w:val="18"/>
        </w:rPr>
        <w:t>e presente dos o más propuestas;</w:t>
      </w:r>
    </w:p>
    <w:p w14:paraId="2EA235A7" w14:textId="64E3ED23" w:rsidR="004D60ED" w:rsidRPr="002D6DF8" w:rsidRDefault="004D60ED" w:rsidP="007F4C32">
      <w:pPr>
        <w:numPr>
          <w:ilvl w:val="1"/>
          <w:numId w:val="12"/>
        </w:numPr>
        <w:spacing w:before="160" w:after="160"/>
        <w:ind w:left="990" w:hanging="335"/>
        <w:contextualSpacing/>
        <w:jc w:val="both"/>
        <w:rPr>
          <w:rFonts w:ascii="Verdana" w:hAnsi="Verdana" w:cs="Arial"/>
          <w:sz w:val="18"/>
          <w:szCs w:val="18"/>
        </w:rPr>
      </w:pPr>
      <w:r w:rsidRPr="002D6DF8">
        <w:rPr>
          <w:rFonts w:ascii="Verdana" w:hAnsi="Verdana" w:cs="Arial"/>
          <w:sz w:val="18"/>
          <w:szCs w:val="18"/>
        </w:rPr>
        <w:t>Cuando la propuesta contenga textos entr</w:t>
      </w:r>
      <w:r w:rsidR="00312E35" w:rsidRPr="002D6DF8">
        <w:rPr>
          <w:rFonts w:ascii="Verdana" w:hAnsi="Verdana" w:cs="Arial"/>
          <w:sz w:val="18"/>
          <w:szCs w:val="18"/>
        </w:rPr>
        <w:t xml:space="preserve">e líneas, </w:t>
      </w:r>
      <w:r w:rsidR="00816296" w:rsidRPr="00816296">
        <w:rPr>
          <w:rFonts w:ascii="Verdana" w:hAnsi="Verdana" w:cs="Arial"/>
          <w:sz w:val="18"/>
          <w:szCs w:val="18"/>
        </w:rPr>
        <w:t>sobrescrito</w:t>
      </w:r>
      <w:r w:rsidR="00215DA5">
        <w:rPr>
          <w:rFonts w:ascii="Verdana" w:hAnsi="Verdana" w:cs="Arial"/>
          <w:sz w:val="18"/>
          <w:szCs w:val="18"/>
        </w:rPr>
        <w:t xml:space="preserve">, </w:t>
      </w:r>
      <w:r w:rsidR="00312E35" w:rsidRPr="002D6DF8">
        <w:rPr>
          <w:rFonts w:ascii="Verdana" w:hAnsi="Verdana" w:cs="Arial"/>
          <w:sz w:val="18"/>
          <w:szCs w:val="18"/>
        </w:rPr>
        <w:t>borrones y tachaduras;</w:t>
      </w:r>
    </w:p>
    <w:p w14:paraId="2113BA4C" w14:textId="5FFAB0D4" w:rsidR="00880BE6" w:rsidRPr="002D6DF8" w:rsidRDefault="005F226A" w:rsidP="00316365">
      <w:pPr>
        <w:numPr>
          <w:ilvl w:val="1"/>
          <w:numId w:val="12"/>
        </w:numPr>
        <w:tabs>
          <w:tab w:val="clear" w:pos="816"/>
          <w:tab w:val="num" w:pos="993"/>
        </w:tabs>
        <w:spacing w:before="160" w:after="160"/>
        <w:ind w:left="990" w:hanging="335"/>
        <w:contextualSpacing/>
        <w:jc w:val="both"/>
        <w:rPr>
          <w:rFonts w:ascii="Verdana" w:hAnsi="Verdana" w:cs="Arial"/>
          <w:sz w:val="18"/>
          <w:szCs w:val="18"/>
        </w:rPr>
      </w:pPr>
      <w:r w:rsidRPr="002D6DF8">
        <w:rPr>
          <w:rFonts w:ascii="Verdana" w:hAnsi="Verdana" w:cs="Arial"/>
          <w:sz w:val="18"/>
          <w:szCs w:val="18"/>
        </w:rPr>
        <w:t xml:space="preserve">Cuando la propuesta </w:t>
      </w:r>
      <w:r w:rsidR="00312E35" w:rsidRPr="002D6DF8">
        <w:rPr>
          <w:rFonts w:ascii="Verdana" w:hAnsi="Verdana" w:cs="Arial"/>
          <w:sz w:val="18"/>
          <w:szCs w:val="18"/>
        </w:rPr>
        <w:t>presente errores no subsanables;</w:t>
      </w:r>
    </w:p>
    <w:p w14:paraId="5E9FDD3D" w14:textId="478391FE" w:rsidR="00A81A8F" w:rsidRPr="002D6DF8" w:rsidRDefault="004D60ED" w:rsidP="007F4C32">
      <w:pPr>
        <w:numPr>
          <w:ilvl w:val="1"/>
          <w:numId w:val="12"/>
        </w:numPr>
        <w:spacing w:before="160" w:after="160"/>
        <w:ind w:left="990" w:hanging="335"/>
        <w:contextualSpacing/>
        <w:jc w:val="both"/>
        <w:rPr>
          <w:rFonts w:ascii="Verdana" w:hAnsi="Verdana" w:cs="Arial"/>
          <w:sz w:val="18"/>
          <w:szCs w:val="18"/>
        </w:rPr>
      </w:pPr>
      <w:r w:rsidRPr="002D6DF8">
        <w:rPr>
          <w:rFonts w:ascii="Verdana" w:hAnsi="Verdana" w:cs="Arial"/>
          <w:sz w:val="18"/>
          <w:szCs w:val="18"/>
        </w:rPr>
        <w:t>Si para la suscripción del contrato, la documentación presentada por el proponente adjudicado, no respalda lo señalado en la Declaración Jurada del Formulario de Presentación</w:t>
      </w:r>
      <w:r w:rsidR="001C3E06" w:rsidRPr="002D6DF8">
        <w:rPr>
          <w:rFonts w:ascii="Verdana" w:hAnsi="Verdana" w:cs="Arial"/>
          <w:sz w:val="18"/>
          <w:szCs w:val="18"/>
        </w:rPr>
        <w:t xml:space="preserve"> de Propuesta </w:t>
      </w:r>
      <w:r w:rsidR="0016594B">
        <w:rPr>
          <w:rFonts w:ascii="Verdana" w:hAnsi="Verdana" w:cs="Arial"/>
          <w:sz w:val="18"/>
          <w:szCs w:val="18"/>
        </w:rPr>
        <w:t>(Formulario A-1)</w:t>
      </w:r>
      <w:r w:rsidR="00BC2F92" w:rsidRPr="002D6DF8">
        <w:rPr>
          <w:rFonts w:ascii="Verdana" w:hAnsi="Verdana" w:cs="Arial"/>
          <w:sz w:val="18"/>
          <w:szCs w:val="18"/>
        </w:rPr>
        <w:t>;</w:t>
      </w:r>
    </w:p>
    <w:p w14:paraId="4ED14AEF" w14:textId="3C12C6C8" w:rsidR="005D41A1" w:rsidRPr="002D6DF8" w:rsidRDefault="00A81A8F" w:rsidP="005D41A1">
      <w:pPr>
        <w:numPr>
          <w:ilvl w:val="1"/>
          <w:numId w:val="12"/>
        </w:numPr>
        <w:tabs>
          <w:tab w:val="num" w:pos="993"/>
        </w:tabs>
        <w:spacing w:before="160" w:after="160"/>
        <w:ind w:left="993"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 contrato, la documentación solicitada no fuera presentada dentro del plazo establecido para su verificación; salvo que el proponente adjudicado hubiese justificado oportunamente el retraso por causas se fuerza mayor, caso fortuito o cuando l</w:t>
      </w:r>
      <w:r w:rsidR="00BC2F92" w:rsidRPr="002D6DF8">
        <w:rPr>
          <w:rFonts w:ascii="Verdana" w:hAnsi="Verdana" w:cs="Arial"/>
          <w:color w:val="000000" w:themeColor="text1"/>
          <w:sz w:val="18"/>
          <w:szCs w:val="18"/>
        </w:rPr>
        <w:t>a causa sea ajena a su voluntad</w:t>
      </w:r>
      <w:r w:rsidR="00770E9F">
        <w:rPr>
          <w:rFonts w:ascii="Verdana" w:hAnsi="Verdana" w:cs="Arial"/>
          <w:color w:val="000000" w:themeColor="text1"/>
          <w:sz w:val="18"/>
          <w:szCs w:val="18"/>
        </w:rPr>
        <w:t>, de acuerdo a lo establecido en el DCD.</w:t>
      </w:r>
    </w:p>
    <w:p w14:paraId="5427503D" w14:textId="597F29C5" w:rsidR="005D41A1" w:rsidRPr="002D6DF8" w:rsidRDefault="005D41A1" w:rsidP="005D41A1">
      <w:pPr>
        <w:numPr>
          <w:ilvl w:val="1"/>
          <w:numId w:val="12"/>
        </w:numPr>
        <w:tabs>
          <w:tab w:val="num" w:pos="993"/>
        </w:tabs>
        <w:spacing w:before="160" w:after="160"/>
        <w:ind w:left="993"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lastRenderedPageBreak/>
        <w:t>Si para la suscripción del contrato, el proponente adjudicado no presente la Garantía Adicional a la Garantía de Cumplimiento de Contrato de Obras, cuando corresponda.</w:t>
      </w:r>
    </w:p>
    <w:p w14:paraId="1170355B" w14:textId="0E9079A5" w:rsidR="004D60ED" w:rsidRPr="002D6DF8" w:rsidRDefault="004D60ED" w:rsidP="007F4C32">
      <w:pPr>
        <w:numPr>
          <w:ilvl w:val="1"/>
          <w:numId w:val="12"/>
        </w:numPr>
        <w:spacing w:before="160" w:after="160"/>
        <w:ind w:left="990"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w:t>
      </w:r>
      <w:r w:rsidR="005D41A1" w:rsidRPr="002D6DF8">
        <w:rPr>
          <w:rFonts w:ascii="Verdana" w:hAnsi="Verdana" w:cs="Arial"/>
          <w:sz w:val="18"/>
          <w:szCs w:val="18"/>
        </w:rPr>
        <w:t>ácita, de suscribir el contrato.</w:t>
      </w:r>
    </w:p>
    <w:p w14:paraId="704F58D4" w14:textId="3D20AE30" w:rsidR="00086911" w:rsidRPr="005C5252" w:rsidRDefault="004D60ED" w:rsidP="002D67AF">
      <w:pPr>
        <w:numPr>
          <w:ilvl w:val="1"/>
          <w:numId w:val="12"/>
        </w:numPr>
        <w:spacing w:before="160" w:after="160"/>
        <w:ind w:left="990" w:hanging="335"/>
        <w:contextualSpacing/>
        <w:jc w:val="both"/>
        <w:rPr>
          <w:rFonts w:ascii="Verdana" w:hAnsi="Verdana" w:cs="Arial"/>
          <w:strike/>
          <w:sz w:val="18"/>
          <w:szCs w:val="18"/>
        </w:rPr>
      </w:pPr>
      <w:r w:rsidRPr="005C5252">
        <w:rPr>
          <w:rFonts w:ascii="Verdana" w:hAnsi="Verdana" w:cs="Arial"/>
          <w:sz w:val="18"/>
          <w:szCs w:val="18"/>
        </w:rPr>
        <w:t xml:space="preserve">Cuando se determine que el personal </w:t>
      </w:r>
      <w:r w:rsidR="00312584" w:rsidRPr="005C5252">
        <w:rPr>
          <w:rFonts w:ascii="Verdana" w:hAnsi="Verdana" w:cs="Arial"/>
          <w:sz w:val="18"/>
          <w:szCs w:val="18"/>
        </w:rPr>
        <w:t xml:space="preserve">solicitado </w:t>
      </w:r>
      <w:r w:rsidRPr="005C5252">
        <w:rPr>
          <w:rFonts w:ascii="Verdana" w:hAnsi="Verdana" w:cs="Arial"/>
          <w:sz w:val="18"/>
          <w:szCs w:val="18"/>
        </w:rPr>
        <w:t>(con dedicación exclusiva) de un proponente se encuentra ejecutando otros proyectos de la AEVIVIENDA</w:t>
      </w:r>
      <w:r w:rsidR="005C5252">
        <w:rPr>
          <w:rFonts w:ascii="Verdana" w:hAnsi="Verdana" w:cs="Arial"/>
          <w:sz w:val="18"/>
          <w:szCs w:val="18"/>
        </w:rPr>
        <w:t>.</w:t>
      </w:r>
    </w:p>
    <w:p w14:paraId="06C2F2B0" w14:textId="6F012C22" w:rsidR="00086911" w:rsidRPr="000572EB" w:rsidRDefault="00086911" w:rsidP="00316365">
      <w:pPr>
        <w:numPr>
          <w:ilvl w:val="1"/>
          <w:numId w:val="12"/>
        </w:numPr>
        <w:tabs>
          <w:tab w:val="clear" w:pos="816"/>
          <w:tab w:val="num" w:pos="426"/>
          <w:tab w:val="num" w:pos="993"/>
        </w:tabs>
        <w:spacing w:before="160" w:after="160"/>
        <w:ind w:left="990" w:hanging="335"/>
        <w:contextualSpacing/>
        <w:jc w:val="both"/>
        <w:rPr>
          <w:rFonts w:ascii="Verdana" w:hAnsi="Verdana" w:cs="Arial"/>
          <w:sz w:val="18"/>
          <w:szCs w:val="18"/>
        </w:rPr>
      </w:pPr>
      <w:r w:rsidRPr="000572EB">
        <w:rPr>
          <w:rFonts w:ascii="Verdana" w:hAnsi="Verdana" w:cs="Arial"/>
          <w:sz w:val="18"/>
          <w:szCs w:val="18"/>
        </w:rPr>
        <w:t>Cuan</w:t>
      </w:r>
      <w:r w:rsidR="002D67AF" w:rsidRPr="000572EB">
        <w:rPr>
          <w:rFonts w:ascii="Verdana" w:hAnsi="Verdana" w:cs="Arial"/>
          <w:sz w:val="18"/>
          <w:szCs w:val="18"/>
        </w:rPr>
        <w:t>do el proponente ya cuente</w:t>
      </w:r>
      <w:r w:rsidR="00F70BD5" w:rsidRPr="000572EB">
        <w:rPr>
          <w:rFonts w:ascii="Verdana" w:hAnsi="Verdana" w:cs="Arial"/>
          <w:sz w:val="18"/>
          <w:szCs w:val="18"/>
        </w:rPr>
        <w:t xml:space="preserve"> con</w:t>
      </w:r>
      <w:r w:rsidR="003F6FE7" w:rsidRPr="000572EB">
        <w:rPr>
          <w:rFonts w:ascii="Verdana" w:hAnsi="Verdana" w:cs="Arial"/>
          <w:sz w:val="18"/>
          <w:szCs w:val="18"/>
        </w:rPr>
        <w:t xml:space="preserve"> más de</w:t>
      </w:r>
      <w:r w:rsidR="00F70BD5" w:rsidRPr="000572EB">
        <w:rPr>
          <w:rFonts w:ascii="Verdana" w:hAnsi="Verdana" w:cs="Arial"/>
          <w:sz w:val="18"/>
          <w:szCs w:val="18"/>
        </w:rPr>
        <w:t xml:space="preserve"> 2 (dos</w:t>
      </w:r>
      <w:r w:rsidRPr="000572EB">
        <w:rPr>
          <w:rFonts w:ascii="Verdana" w:hAnsi="Verdana" w:cs="Arial"/>
          <w:sz w:val="18"/>
          <w:szCs w:val="18"/>
        </w:rPr>
        <w:t>) “contratos suscritos y en ejecución” con la AEVIVIENDA a nivel nacional</w:t>
      </w:r>
      <w:r w:rsidR="00543773" w:rsidRPr="000572EB">
        <w:rPr>
          <w:rFonts w:ascii="Verdana" w:hAnsi="Verdana" w:cs="Arial"/>
          <w:sz w:val="18"/>
          <w:szCs w:val="18"/>
        </w:rPr>
        <w:t>, por empresa.</w:t>
      </w:r>
      <w:r w:rsidR="00AA513F" w:rsidRPr="000572EB">
        <w:rPr>
          <w:rFonts w:ascii="Verdana" w:hAnsi="Verdana" w:cs="Arial"/>
          <w:sz w:val="18"/>
          <w:szCs w:val="18"/>
        </w:rPr>
        <w:t xml:space="preserve"> </w:t>
      </w:r>
      <w:r w:rsidR="00E85A00" w:rsidRPr="000572EB">
        <w:rPr>
          <w:rFonts w:ascii="Verdana" w:hAnsi="Verdana" w:cs="Arial"/>
          <w:sz w:val="18"/>
          <w:szCs w:val="18"/>
        </w:rPr>
        <w:t>(Excepto los proyectos de atención extraordinaria)</w:t>
      </w:r>
    </w:p>
    <w:p w14:paraId="7FE4F0E6" w14:textId="3D47527E" w:rsidR="00086911" w:rsidRPr="00597C73" w:rsidRDefault="00086911" w:rsidP="007F4C32">
      <w:pPr>
        <w:numPr>
          <w:ilvl w:val="1"/>
          <w:numId w:val="12"/>
        </w:numPr>
        <w:tabs>
          <w:tab w:val="num" w:pos="426"/>
        </w:tabs>
        <w:spacing w:before="160" w:after="160"/>
        <w:ind w:left="990" w:hanging="335"/>
        <w:contextualSpacing/>
        <w:jc w:val="both"/>
        <w:rPr>
          <w:rFonts w:ascii="Verdana" w:hAnsi="Verdana" w:cs="Arial"/>
          <w:sz w:val="18"/>
          <w:szCs w:val="18"/>
        </w:rPr>
      </w:pPr>
      <w:r w:rsidRPr="00597C73">
        <w:rPr>
          <w:rFonts w:ascii="Verdana" w:hAnsi="Verdana" w:cs="Arial"/>
          <w:sz w:val="18"/>
          <w:szCs w:val="18"/>
        </w:rPr>
        <w:t xml:space="preserve">Cuando el proponente cuente con otros “contratos suscritos y en ejecución” con la AEVIVIENDA, que sumados superen las </w:t>
      </w:r>
      <w:r w:rsidR="00597C73" w:rsidRPr="00597C73">
        <w:rPr>
          <w:rFonts w:ascii="Verdana" w:hAnsi="Verdana" w:cs="Arial"/>
          <w:sz w:val="18"/>
          <w:szCs w:val="18"/>
        </w:rPr>
        <w:t>100</w:t>
      </w:r>
      <w:r w:rsidRPr="00597C73">
        <w:rPr>
          <w:rFonts w:ascii="Verdana" w:hAnsi="Verdana" w:cs="Arial"/>
          <w:sz w:val="18"/>
          <w:szCs w:val="18"/>
        </w:rPr>
        <w:t xml:space="preserve"> </w:t>
      </w:r>
      <w:r w:rsidR="002E2F8A" w:rsidRPr="00597C73">
        <w:rPr>
          <w:rFonts w:ascii="Verdana" w:hAnsi="Verdana" w:cs="Arial"/>
          <w:sz w:val="18"/>
          <w:szCs w:val="18"/>
        </w:rPr>
        <w:t>Soluciones</w:t>
      </w:r>
      <w:r w:rsidRPr="00597C73">
        <w:rPr>
          <w:rFonts w:ascii="Verdana" w:hAnsi="Verdana" w:cs="Arial"/>
          <w:sz w:val="18"/>
          <w:szCs w:val="18"/>
        </w:rPr>
        <w:t xml:space="preserve"> Habitacionales</w:t>
      </w:r>
      <w:r w:rsidR="00543773" w:rsidRPr="00597C73">
        <w:rPr>
          <w:rFonts w:ascii="Verdana" w:hAnsi="Verdana" w:cs="Arial"/>
          <w:sz w:val="18"/>
          <w:szCs w:val="18"/>
        </w:rPr>
        <w:t>, por empresa.</w:t>
      </w:r>
    </w:p>
    <w:p w14:paraId="6524AC8F" w14:textId="30C2CD20" w:rsidR="009173CA" w:rsidRPr="004A3DA5" w:rsidRDefault="00FD6A23" w:rsidP="00316365">
      <w:pPr>
        <w:numPr>
          <w:ilvl w:val="1"/>
          <w:numId w:val="12"/>
        </w:numPr>
        <w:tabs>
          <w:tab w:val="clear" w:pos="816"/>
          <w:tab w:val="num" w:pos="993"/>
        </w:tabs>
        <w:spacing w:before="160" w:after="160"/>
        <w:ind w:left="990" w:hanging="335"/>
        <w:contextualSpacing/>
        <w:jc w:val="both"/>
        <w:rPr>
          <w:rFonts w:ascii="Verdana" w:hAnsi="Verdana" w:cs="Arial"/>
          <w:sz w:val="18"/>
          <w:szCs w:val="18"/>
        </w:rPr>
      </w:pPr>
      <w:bookmarkStart w:id="5" w:name="_Hlk99594503"/>
      <w:bookmarkStart w:id="6" w:name="_Hlk99594482"/>
      <w:r w:rsidRPr="00597C73">
        <w:rPr>
          <w:rFonts w:ascii="Verdana" w:hAnsi="Verdana" w:cs="Arial"/>
          <w:sz w:val="18"/>
          <w:szCs w:val="18"/>
        </w:rPr>
        <w:t xml:space="preserve">Cuando el proponente (Empresa Unipersonal, Sociedades Comerciales o Asociaciones Accidentales (o sus integrantes)), </w:t>
      </w:r>
      <w:r w:rsidRPr="00597C73">
        <w:rPr>
          <w:rFonts w:ascii="Verdana" w:hAnsi="Verdana" w:cs="Arial"/>
          <w:sz w:val="18"/>
          <w:szCs w:val="18"/>
          <w:lang w:val="es-BO"/>
        </w:rPr>
        <w:t xml:space="preserve">hayan suscrito contrato(s) para ejecutar proyectos con la </w:t>
      </w:r>
      <w:r w:rsidR="000C75EF" w:rsidRPr="00597C73">
        <w:rPr>
          <w:rFonts w:ascii="Verdana" w:hAnsi="Verdana" w:cs="Arial"/>
          <w:sz w:val="18"/>
          <w:szCs w:val="18"/>
          <w:lang w:val="es-BO"/>
        </w:rPr>
        <w:t>AEVIVIENDA</w:t>
      </w:r>
      <w:r w:rsidRPr="00597C73">
        <w:rPr>
          <w:rFonts w:ascii="Verdana" w:hAnsi="Verdana" w:cs="Arial"/>
          <w:sz w:val="18"/>
          <w:szCs w:val="18"/>
          <w:lang w:val="es-BO"/>
        </w:rPr>
        <w:t xml:space="preserve">, </w:t>
      </w:r>
      <w:r w:rsidR="007859A5" w:rsidRPr="00597C73">
        <w:rPr>
          <w:rFonts w:ascii="Verdana" w:hAnsi="Verdana" w:cs="Arial"/>
          <w:sz w:val="18"/>
          <w:szCs w:val="18"/>
          <w:lang w:val="es-BO"/>
        </w:rPr>
        <w:t xml:space="preserve">con anterioridad </w:t>
      </w:r>
      <w:r w:rsidR="007859A5" w:rsidRPr="007859A5">
        <w:rPr>
          <w:rFonts w:ascii="Verdana" w:hAnsi="Verdana" w:cs="Arial"/>
          <w:sz w:val="18"/>
          <w:szCs w:val="18"/>
          <w:lang w:val="es-BO"/>
        </w:rPr>
        <w:t xml:space="preserve">a </w:t>
      </w:r>
      <w:r w:rsidR="00597C73">
        <w:rPr>
          <w:rFonts w:ascii="Verdana" w:hAnsi="Verdana" w:cs="Arial"/>
          <w:sz w:val="18"/>
          <w:szCs w:val="18"/>
          <w:lang w:val="es-BO"/>
        </w:rPr>
        <w:t>la gestión pasada</w:t>
      </w:r>
      <w:r w:rsidR="007859A5" w:rsidRPr="007859A5">
        <w:rPr>
          <w:rFonts w:ascii="Verdana" w:hAnsi="Verdana" w:cs="Arial"/>
          <w:sz w:val="18"/>
          <w:szCs w:val="18"/>
          <w:lang w:val="es-BO"/>
        </w:rPr>
        <w:t xml:space="preserve"> </w:t>
      </w:r>
      <w:r w:rsidRPr="000572EB">
        <w:rPr>
          <w:rFonts w:ascii="Verdana" w:hAnsi="Verdana" w:cs="Arial"/>
          <w:sz w:val="18"/>
          <w:szCs w:val="18"/>
          <w:lang w:val="es-BO"/>
        </w:rPr>
        <w:t xml:space="preserve">y que los mismos tengan Actas de </w:t>
      </w:r>
      <w:r w:rsidR="006F7AAC" w:rsidRPr="00816296">
        <w:rPr>
          <w:rFonts w:ascii="Verdana" w:hAnsi="Verdana" w:cs="Arial"/>
          <w:sz w:val="18"/>
          <w:szCs w:val="18"/>
          <w:lang w:val="es-BO"/>
        </w:rPr>
        <w:t>Recepción</w:t>
      </w:r>
      <w:r w:rsidRPr="00816296">
        <w:rPr>
          <w:rFonts w:ascii="Verdana" w:hAnsi="Verdana" w:cs="Arial"/>
          <w:sz w:val="18"/>
          <w:szCs w:val="18"/>
          <w:lang w:val="es-BO"/>
        </w:rPr>
        <w:t xml:space="preserve"> Definitiva pendientes y/o cuentas pendientes por </w:t>
      </w:r>
      <w:r w:rsidR="00507675" w:rsidRPr="00816296">
        <w:rPr>
          <w:rFonts w:ascii="Verdana" w:hAnsi="Verdana" w:cs="Arial"/>
          <w:sz w:val="18"/>
          <w:szCs w:val="18"/>
          <w:lang w:val="es-BO"/>
        </w:rPr>
        <w:t>devolución a la entidad</w:t>
      </w:r>
      <w:r w:rsidR="00816296">
        <w:rPr>
          <w:rFonts w:ascii="Verdana" w:hAnsi="Verdana" w:cs="Arial"/>
          <w:color w:val="00B050"/>
          <w:sz w:val="18"/>
          <w:szCs w:val="18"/>
          <w:lang w:val="es-BO"/>
        </w:rPr>
        <w:t xml:space="preserve"> </w:t>
      </w:r>
      <w:r w:rsidR="00000D2D" w:rsidRPr="00000D2D">
        <w:rPr>
          <w:rFonts w:ascii="Verdana" w:hAnsi="Verdana" w:cs="Arial"/>
          <w:sz w:val="18"/>
          <w:szCs w:val="18"/>
          <w:lang w:val="es-BO"/>
        </w:rPr>
        <w:t xml:space="preserve">y/o </w:t>
      </w:r>
      <w:r w:rsidRPr="00000D2D">
        <w:rPr>
          <w:rFonts w:ascii="Verdana" w:hAnsi="Verdana" w:cs="Arial"/>
          <w:sz w:val="18"/>
          <w:szCs w:val="18"/>
          <w:lang w:val="es-BO"/>
        </w:rPr>
        <w:t>Planillas de Pago, Planillas de Cierre, Productos</w:t>
      </w:r>
      <w:r w:rsidR="00000D2D" w:rsidRPr="00000D2D">
        <w:rPr>
          <w:rFonts w:ascii="Verdana" w:hAnsi="Verdana" w:cs="Arial"/>
          <w:sz w:val="18"/>
          <w:szCs w:val="18"/>
          <w:lang w:val="es-BO"/>
        </w:rPr>
        <w:t xml:space="preserve"> </w:t>
      </w:r>
      <w:r w:rsidR="00000D2D" w:rsidRPr="00816296">
        <w:rPr>
          <w:rFonts w:ascii="Verdana" w:hAnsi="Verdana" w:cs="Arial"/>
          <w:sz w:val="18"/>
          <w:szCs w:val="18"/>
          <w:lang w:val="es-BO"/>
        </w:rPr>
        <w:t xml:space="preserve">pendientes de </w:t>
      </w:r>
      <w:r w:rsidR="00816296" w:rsidRPr="00816296">
        <w:rPr>
          <w:rFonts w:ascii="Verdana" w:hAnsi="Verdana" w:cs="Arial"/>
          <w:sz w:val="18"/>
          <w:szCs w:val="18"/>
          <w:lang w:val="es-BO"/>
        </w:rPr>
        <w:t>entrega</w:t>
      </w:r>
      <w:r w:rsidR="00000D2D" w:rsidRPr="00816296">
        <w:rPr>
          <w:rFonts w:ascii="Verdana" w:hAnsi="Verdana" w:cs="Arial"/>
          <w:sz w:val="18"/>
          <w:szCs w:val="18"/>
          <w:lang w:val="es-BO"/>
        </w:rPr>
        <w:t xml:space="preserve"> a la entidad</w:t>
      </w:r>
      <w:bookmarkEnd w:id="5"/>
      <w:r w:rsidRPr="00507675">
        <w:rPr>
          <w:rFonts w:ascii="Verdana" w:hAnsi="Verdana" w:cs="Arial"/>
          <w:color w:val="FF0000"/>
          <w:sz w:val="18"/>
          <w:szCs w:val="18"/>
          <w:lang w:val="es-BO"/>
        </w:rPr>
        <w:t>.</w:t>
      </w:r>
      <w:r w:rsidR="00EF4666" w:rsidRPr="00507675">
        <w:rPr>
          <w:rFonts w:ascii="Verdana" w:hAnsi="Verdana" w:cs="Arial"/>
          <w:color w:val="FF0000"/>
          <w:sz w:val="18"/>
          <w:szCs w:val="18"/>
          <w:lang w:val="es-BO"/>
        </w:rPr>
        <w:t xml:space="preserve"> </w:t>
      </w:r>
    </w:p>
    <w:bookmarkEnd w:id="6"/>
    <w:p w14:paraId="66702FAC" w14:textId="24B82A59" w:rsidR="004A3DA5" w:rsidRPr="006C79F5" w:rsidRDefault="004A3DA5" w:rsidP="006750D3">
      <w:pPr>
        <w:numPr>
          <w:ilvl w:val="1"/>
          <w:numId w:val="12"/>
        </w:numPr>
        <w:spacing w:before="160" w:after="160"/>
        <w:ind w:left="990" w:hanging="335"/>
        <w:contextualSpacing/>
        <w:jc w:val="both"/>
        <w:rPr>
          <w:rFonts w:ascii="Verdana" w:hAnsi="Verdana" w:cs="Arial"/>
          <w:sz w:val="18"/>
          <w:szCs w:val="18"/>
        </w:rPr>
      </w:pPr>
      <w:r w:rsidRPr="006C79F5">
        <w:rPr>
          <w:rFonts w:ascii="Verdana" w:hAnsi="Verdana" w:cs="Arial"/>
          <w:sz w:val="18"/>
          <w:szCs w:val="18"/>
        </w:rPr>
        <w:t>Cuando la propuesta no este foliada.</w:t>
      </w:r>
    </w:p>
    <w:p w14:paraId="6FA50A0F" w14:textId="77777777" w:rsidR="006750D3" w:rsidRPr="006750D3" w:rsidRDefault="006750D3" w:rsidP="006750D3">
      <w:pPr>
        <w:spacing w:before="160" w:after="160"/>
        <w:ind w:left="990"/>
        <w:contextualSpacing/>
        <w:jc w:val="both"/>
        <w:rPr>
          <w:rFonts w:ascii="Verdana" w:hAnsi="Verdana" w:cs="Arial"/>
          <w:sz w:val="18"/>
          <w:szCs w:val="18"/>
        </w:rPr>
      </w:pPr>
    </w:p>
    <w:p w14:paraId="19D6C382" w14:textId="77777777" w:rsidR="004D60ED" w:rsidRPr="00E076F9" w:rsidRDefault="004D60ED"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14:paraId="5F17130A" w14:textId="0AD84A94" w:rsidR="00D33813" w:rsidRPr="00E076F9" w:rsidRDefault="004D60ED" w:rsidP="006F3C39">
      <w:pPr>
        <w:pStyle w:val="Ttulo10"/>
        <w:numPr>
          <w:ilvl w:val="0"/>
          <w:numId w:val="8"/>
        </w:numPr>
        <w:spacing w:before="160" w:after="160"/>
        <w:jc w:val="both"/>
        <w:rPr>
          <w:rFonts w:ascii="Verdana" w:hAnsi="Verdana"/>
          <w:sz w:val="18"/>
        </w:rPr>
      </w:pPr>
      <w:bookmarkStart w:id="7" w:name="_Toc351628669"/>
      <w:r w:rsidRPr="00E076F9">
        <w:rPr>
          <w:rFonts w:ascii="Verdana" w:hAnsi="Verdana"/>
          <w:sz w:val="18"/>
        </w:rPr>
        <w:t>CRITERIOS DE SUBSANABILIDAD Y ERRORES NO SUBSANABLES</w:t>
      </w:r>
      <w:bookmarkEnd w:id="7"/>
    </w:p>
    <w:p w14:paraId="1342450C" w14:textId="77777777" w:rsidR="00D33813" w:rsidRPr="00E076F9" w:rsidRDefault="004D60ED" w:rsidP="00830421">
      <w:pPr>
        <w:pStyle w:val="Ttulo"/>
        <w:numPr>
          <w:ilvl w:val="1"/>
          <w:numId w:val="25"/>
        </w:numPr>
        <w:spacing w:before="160" w:after="160"/>
        <w:ind w:left="720" w:hanging="540"/>
        <w:jc w:val="both"/>
        <w:rPr>
          <w:rFonts w:ascii="Verdana" w:hAnsi="Verdana"/>
          <w:b w:val="0"/>
          <w:sz w:val="18"/>
          <w:szCs w:val="18"/>
          <w:lang w:val="es-BO"/>
        </w:rPr>
      </w:pPr>
      <w:r w:rsidRPr="00E076F9">
        <w:rPr>
          <w:rFonts w:ascii="Verdana" w:hAnsi="Verdana"/>
          <w:sz w:val="18"/>
          <w:szCs w:val="18"/>
          <w:lang w:val="es-BO"/>
        </w:rPr>
        <w:t>Se deberán considerar como criterios de subsanabilidad los siguientes:</w:t>
      </w:r>
    </w:p>
    <w:p w14:paraId="705F8BBD" w14:textId="65D7AD1A" w:rsidR="00D33813" w:rsidRPr="00E076F9" w:rsidRDefault="00D33813"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14:paraId="1C80BC36" w14:textId="789B6E33" w:rsidR="00D33813" w:rsidRPr="00E076F9" w:rsidRDefault="00D33813"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sidR="0052218C">
        <w:rPr>
          <w:rFonts w:ascii="Verdana" w:hAnsi="Verdana" w:cs="Arial"/>
          <w:color w:val="000000" w:themeColor="text1"/>
          <w:sz w:val="18"/>
          <w:szCs w:val="18"/>
        </w:rPr>
        <w:t>.</w:t>
      </w:r>
    </w:p>
    <w:p w14:paraId="11C1227C" w14:textId="45B9EF50" w:rsidR="00D33813" w:rsidRPr="00E076F9" w:rsidRDefault="00D33813"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14:paraId="3954B1BC" w14:textId="73608246" w:rsidR="00D33813" w:rsidRPr="00D9717C" w:rsidRDefault="00D33813" w:rsidP="0093758A">
      <w:pPr>
        <w:numPr>
          <w:ilvl w:val="0"/>
          <w:numId w:val="9"/>
        </w:numPr>
        <w:ind w:left="990"/>
        <w:jc w:val="both"/>
        <w:rPr>
          <w:rFonts w:ascii="Verdana" w:hAnsi="Verdana" w:cs="Arial"/>
          <w:sz w:val="18"/>
          <w:szCs w:val="18"/>
        </w:rPr>
      </w:pPr>
      <w:r w:rsidRPr="00E076F9">
        <w:rPr>
          <w:rFonts w:ascii="Verdana" w:hAnsi="Verdana" w:cs="Arial"/>
          <w:sz w:val="18"/>
          <w:szCs w:val="18"/>
        </w:rPr>
        <w:t xml:space="preserve">Cuando el proponente oferte condiciones superiores a las requeridas en </w:t>
      </w:r>
      <w:r w:rsidR="00B5691F" w:rsidRPr="00E076F9">
        <w:rPr>
          <w:rFonts w:ascii="Verdana" w:hAnsi="Verdana" w:cs="Arial"/>
          <w:sz w:val="18"/>
          <w:szCs w:val="18"/>
        </w:rPr>
        <w:t>la</w:t>
      </w:r>
      <w:r w:rsidRPr="00E076F9">
        <w:rPr>
          <w:rFonts w:ascii="Verdana" w:hAnsi="Verdana" w:cs="Arial"/>
          <w:sz w:val="18"/>
          <w:szCs w:val="18"/>
        </w:rPr>
        <w:t>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14:paraId="0133461A" w14:textId="13B8BBB4" w:rsidR="00D33813" w:rsidRPr="00336C5E" w:rsidRDefault="00D33813"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 xml:space="preserve">Los criterios señalados precedentemente no son limitativos, pudiendo la </w:t>
      </w:r>
      <w:r w:rsidR="002122CB" w:rsidRPr="00D9717C">
        <w:rPr>
          <w:rFonts w:ascii="Verdana" w:hAnsi="Verdana" w:cs="Arial"/>
          <w:sz w:val="18"/>
          <w:szCs w:val="18"/>
          <w:lang w:val="es-BO"/>
        </w:rPr>
        <w:t>Comisión de</w:t>
      </w:r>
      <w:r w:rsidR="00BC0494" w:rsidRPr="00BC0494">
        <w:rPr>
          <w:rFonts w:ascii="Verdana" w:hAnsi="Verdana" w:cs="Arial"/>
          <w:sz w:val="18"/>
          <w:szCs w:val="18"/>
          <w:lang w:val="es-BO"/>
        </w:rPr>
        <w:t xml:space="preserve"> </w:t>
      </w:r>
      <w:r w:rsidR="00BC0494">
        <w:rPr>
          <w:rFonts w:ascii="Verdana" w:hAnsi="Verdana" w:cs="Arial"/>
          <w:sz w:val="18"/>
          <w:szCs w:val="18"/>
          <w:lang w:val="es-BO"/>
        </w:rPr>
        <w:t>Evaluación y</w:t>
      </w:r>
      <w:r w:rsidR="002122CB" w:rsidRPr="00D9717C">
        <w:rPr>
          <w:rFonts w:ascii="Verdana" w:hAnsi="Verdana" w:cs="Arial"/>
          <w:sz w:val="18"/>
          <w:szCs w:val="18"/>
          <w:lang w:val="es-BO"/>
        </w:rPr>
        <w:t xml:space="preserve"> Calificación </w:t>
      </w:r>
      <w:r w:rsidRPr="00D9717C">
        <w:rPr>
          <w:rFonts w:ascii="Verdana" w:hAnsi="Verdana" w:cs="Arial"/>
          <w:sz w:val="18"/>
          <w:szCs w:val="18"/>
          <w:lang w:val="es-BO"/>
        </w:rPr>
        <w:t>considerar</w:t>
      </w:r>
      <w:r w:rsidRPr="00336C5E">
        <w:rPr>
          <w:rFonts w:ascii="Verdana" w:hAnsi="Verdana" w:cs="Arial"/>
          <w:sz w:val="18"/>
          <w:szCs w:val="18"/>
          <w:lang w:val="es-BO"/>
        </w:rPr>
        <w:t xml:space="preserve"> otros criterios de subsanabilidad.</w:t>
      </w:r>
    </w:p>
    <w:p w14:paraId="27150DE4" w14:textId="4B770085" w:rsidR="00D33813" w:rsidRPr="00AE79D2" w:rsidRDefault="00D33813"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w:t>
      </w:r>
      <w:r w:rsidR="002800E7" w:rsidRPr="00AE79D2">
        <w:rPr>
          <w:rFonts w:ascii="Verdana" w:hAnsi="Verdana" w:cs="Arial"/>
          <w:sz w:val="18"/>
          <w:szCs w:val="18"/>
        </w:rPr>
        <w:t xml:space="preserve"> Declaratoria Desierta.</w:t>
      </w:r>
    </w:p>
    <w:p w14:paraId="6DC2B161" w14:textId="77777777" w:rsidR="00D33813" w:rsidRPr="00AE79D2" w:rsidRDefault="00D33813"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Estos criterios podrán aplicarse también en la etapa de verificación de documentos para la suscripción del contrato.</w:t>
      </w:r>
    </w:p>
    <w:p w14:paraId="611BBB81" w14:textId="77777777" w:rsidR="004D60ED" w:rsidRPr="00AE79D2" w:rsidRDefault="004D60ED" w:rsidP="00830421">
      <w:pPr>
        <w:pStyle w:val="Ttulo"/>
        <w:numPr>
          <w:ilvl w:val="1"/>
          <w:numId w:val="25"/>
        </w:numPr>
        <w:spacing w:before="160" w:after="160"/>
        <w:ind w:left="720" w:hanging="54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14:paraId="7FF51D40" w14:textId="67F5B782" w:rsidR="004D60ED" w:rsidRPr="00D4728C" w:rsidRDefault="004D60ED" w:rsidP="007F4C32">
      <w:pPr>
        <w:numPr>
          <w:ilvl w:val="0"/>
          <w:numId w:val="13"/>
        </w:numPr>
        <w:spacing w:before="160" w:after="160"/>
        <w:ind w:left="990"/>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00681695" w:rsidRPr="00D4728C">
        <w:rPr>
          <w:rFonts w:ascii="Verdana" w:hAnsi="Verdana" w:cs="Arial"/>
          <w:sz w:val="18"/>
          <w:szCs w:val="18"/>
          <w:lang w:val="es-BO"/>
        </w:rPr>
        <w:t>DCD</w:t>
      </w:r>
      <w:r w:rsidR="00BC5512" w:rsidRPr="00D4728C">
        <w:rPr>
          <w:rFonts w:ascii="Verdana" w:hAnsi="Verdana" w:cs="Arial"/>
          <w:sz w:val="18"/>
          <w:szCs w:val="18"/>
        </w:rPr>
        <w:t xml:space="preserve"> </w:t>
      </w:r>
      <w:r w:rsidR="00312584" w:rsidRPr="00D4728C">
        <w:rPr>
          <w:rFonts w:ascii="Verdana" w:hAnsi="Verdana" w:cs="Arial"/>
          <w:sz w:val="18"/>
          <w:szCs w:val="18"/>
        </w:rPr>
        <w:t xml:space="preserve">del </w:t>
      </w:r>
      <w:r w:rsidRPr="00D4728C">
        <w:rPr>
          <w:rFonts w:ascii="Verdana" w:hAnsi="Verdana" w:cs="Arial"/>
          <w:sz w:val="18"/>
          <w:szCs w:val="18"/>
        </w:rPr>
        <w:t>proceso de Contratación.</w:t>
      </w:r>
    </w:p>
    <w:p w14:paraId="797014D6" w14:textId="5FB42F22" w:rsidR="004D60ED" w:rsidRPr="00D03EF8" w:rsidRDefault="004D60ED" w:rsidP="007F4C32">
      <w:pPr>
        <w:numPr>
          <w:ilvl w:val="0"/>
          <w:numId w:val="13"/>
        </w:numPr>
        <w:spacing w:before="160" w:after="160"/>
        <w:ind w:left="990"/>
        <w:contextualSpacing/>
        <w:jc w:val="both"/>
        <w:rPr>
          <w:rFonts w:ascii="Verdana" w:hAnsi="Verdana" w:cs="Arial"/>
          <w:sz w:val="18"/>
          <w:szCs w:val="18"/>
        </w:rPr>
      </w:pPr>
      <w:bookmarkStart w:id="8" w:name="_Hlk127196866"/>
      <w:r w:rsidRPr="00D03EF8">
        <w:rPr>
          <w:rFonts w:ascii="Verdana" w:hAnsi="Verdana" w:cs="Arial"/>
          <w:sz w:val="18"/>
          <w:szCs w:val="18"/>
        </w:rPr>
        <w:t>La falta de firma del Proponente</w:t>
      </w:r>
      <w:r w:rsidR="006C79F5" w:rsidRPr="00D03EF8">
        <w:rPr>
          <w:rFonts w:ascii="Verdana" w:hAnsi="Verdana" w:cs="Arial"/>
          <w:sz w:val="18"/>
          <w:szCs w:val="18"/>
        </w:rPr>
        <w:t xml:space="preserve"> en el formulario A-1</w:t>
      </w:r>
      <w:r w:rsidRPr="00D03EF8">
        <w:rPr>
          <w:rFonts w:ascii="Verdana" w:hAnsi="Verdana" w:cs="Arial"/>
          <w:sz w:val="18"/>
          <w:szCs w:val="18"/>
        </w:rPr>
        <w:t xml:space="preserve"> </w:t>
      </w:r>
      <w:r w:rsidR="00A97E61" w:rsidRPr="00D03EF8">
        <w:rPr>
          <w:rFonts w:ascii="Verdana" w:hAnsi="Verdana" w:cs="Arial"/>
          <w:sz w:val="18"/>
          <w:szCs w:val="18"/>
        </w:rPr>
        <w:t>ó</w:t>
      </w:r>
      <w:r w:rsidR="00294995" w:rsidRPr="00D03EF8">
        <w:rPr>
          <w:rFonts w:ascii="Verdana" w:hAnsi="Verdana" w:cs="Arial"/>
          <w:sz w:val="18"/>
          <w:szCs w:val="18"/>
        </w:rPr>
        <w:t xml:space="preserve"> </w:t>
      </w:r>
      <w:r w:rsidR="006C79F5" w:rsidRPr="00D03EF8">
        <w:rPr>
          <w:rFonts w:ascii="Verdana" w:hAnsi="Verdana" w:cs="Arial"/>
          <w:sz w:val="18"/>
          <w:szCs w:val="18"/>
        </w:rPr>
        <w:t xml:space="preserve">del </w:t>
      </w:r>
      <w:r w:rsidR="00294995" w:rsidRPr="00D03EF8">
        <w:rPr>
          <w:rFonts w:ascii="Verdana" w:hAnsi="Verdana" w:cs="Arial"/>
          <w:sz w:val="18"/>
          <w:szCs w:val="18"/>
        </w:rPr>
        <w:t>personal propuesto</w:t>
      </w:r>
      <w:r w:rsidR="00A97E61" w:rsidRPr="00D03EF8">
        <w:rPr>
          <w:rFonts w:ascii="Verdana" w:hAnsi="Verdana" w:cs="Arial"/>
          <w:sz w:val="18"/>
          <w:szCs w:val="18"/>
        </w:rPr>
        <w:t xml:space="preserve"> en los formularios A-5</w:t>
      </w:r>
      <w:r w:rsidR="00F423CC" w:rsidRPr="00D03EF8">
        <w:rPr>
          <w:rFonts w:ascii="Verdana" w:hAnsi="Verdana" w:cs="Arial"/>
          <w:sz w:val="18"/>
          <w:szCs w:val="18"/>
        </w:rPr>
        <w:t xml:space="preserve">, </w:t>
      </w:r>
      <w:r w:rsidR="009E1980" w:rsidRPr="00D03EF8">
        <w:rPr>
          <w:rFonts w:ascii="Verdana" w:hAnsi="Verdana" w:cs="Arial"/>
          <w:sz w:val="18"/>
          <w:szCs w:val="18"/>
        </w:rPr>
        <w:t xml:space="preserve">o que los formatos </w:t>
      </w:r>
      <w:r w:rsidR="00840420" w:rsidRPr="00D03EF8">
        <w:rPr>
          <w:rFonts w:ascii="Verdana" w:hAnsi="Verdana" w:cs="Arial"/>
          <w:sz w:val="18"/>
          <w:szCs w:val="18"/>
        </w:rPr>
        <w:t xml:space="preserve">de cualquier formulario </w:t>
      </w:r>
      <w:r w:rsidR="009E1980" w:rsidRPr="00D03EF8">
        <w:rPr>
          <w:rFonts w:ascii="Verdana" w:hAnsi="Verdana" w:cs="Arial"/>
          <w:sz w:val="18"/>
          <w:szCs w:val="18"/>
        </w:rPr>
        <w:t>hayan sido modificados</w:t>
      </w:r>
      <w:r w:rsidR="009C357B">
        <w:rPr>
          <w:rFonts w:ascii="Verdana" w:hAnsi="Verdana" w:cs="Arial"/>
          <w:sz w:val="18"/>
          <w:szCs w:val="18"/>
        </w:rPr>
        <w:t xml:space="preserve"> </w:t>
      </w:r>
      <w:r w:rsidR="009C357B" w:rsidRPr="00613446">
        <w:rPr>
          <w:rFonts w:ascii="Verdana" w:hAnsi="Verdana" w:cs="Arial"/>
          <w:sz w:val="18"/>
          <w:szCs w:val="18"/>
        </w:rPr>
        <w:t>y afecten a la información sustancial a ser evaluada</w:t>
      </w:r>
      <w:r w:rsidR="009E1980" w:rsidRPr="00613446">
        <w:rPr>
          <w:rFonts w:ascii="Verdana" w:hAnsi="Verdana" w:cs="Arial"/>
          <w:sz w:val="18"/>
          <w:szCs w:val="18"/>
        </w:rPr>
        <w:t>.</w:t>
      </w:r>
    </w:p>
    <w:bookmarkEnd w:id="8"/>
    <w:p w14:paraId="7F22CE4E" w14:textId="77777777" w:rsidR="004E56B4" w:rsidRPr="00D4728C" w:rsidRDefault="004E56B4"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14:paraId="75517D18" w14:textId="77777777" w:rsidR="004E56B4" w:rsidRPr="00D4728C" w:rsidRDefault="004E56B4"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14:paraId="1276D3CA" w14:textId="72EABFEE" w:rsidR="00E50960" w:rsidRPr="00D4728C" w:rsidRDefault="00E5096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Falta de presentación de la Ga</w:t>
      </w:r>
      <w:r w:rsidR="00FB1ADD" w:rsidRPr="00D4728C">
        <w:rPr>
          <w:rFonts w:ascii="Verdana" w:hAnsi="Verdana" w:cs="Arial"/>
          <w:sz w:val="18"/>
          <w:szCs w:val="18"/>
          <w:lang w:val="es-BO"/>
        </w:rPr>
        <w:t>rantía de Seriedad de Propuesta, si esta hubiese sido solicitada.</w:t>
      </w:r>
    </w:p>
    <w:p w14:paraId="41B0956B" w14:textId="6181CDDB" w:rsidR="00E50960" w:rsidRPr="00D4728C" w:rsidRDefault="00E5096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r w:rsidR="009C2B50" w:rsidRPr="00D4728C">
        <w:rPr>
          <w:rFonts w:ascii="Verdana" w:hAnsi="Verdana" w:cs="Arial"/>
          <w:sz w:val="18"/>
          <w:szCs w:val="18"/>
          <w:lang w:val="es-BO"/>
        </w:rPr>
        <w:t>.</w:t>
      </w:r>
    </w:p>
    <w:p w14:paraId="0E0541A5" w14:textId="2FE4790B" w:rsidR="00E50960" w:rsidRPr="00D4728C" w:rsidRDefault="00E5096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sea girada por un monto menor</w:t>
      </w:r>
      <w:r w:rsidR="00D62179" w:rsidRPr="00D4728C">
        <w:rPr>
          <w:rFonts w:ascii="Verdana" w:hAnsi="Verdana" w:cs="Arial"/>
          <w:sz w:val="18"/>
          <w:szCs w:val="18"/>
          <w:lang w:val="es-BO"/>
        </w:rPr>
        <w:t xml:space="preserve"> al solicitado en el presente D</w:t>
      </w:r>
      <w:r w:rsidRPr="00D4728C">
        <w:rPr>
          <w:rFonts w:ascii="Verdana" w:hAnsi="Verdana" w:cs="Arial"/>
          <w:sz w:val="18"/>
          <w:szCs w:val="18"/>
          <w:lang w:val="es-BO"/>
        </w:rPr>
        <w:t>C</w:t>
      </w:r>
      <w:r w:rsidR="00D62179" w:rsidRPr="00D4728C">
        <w:rPr>
          <w:rFonts w:ascii="Verdana" w:hAnsi="Verdana" w:cs="Arial"/>
          <w:sz w:val="18"/>
          <w:szCs w:val="18"/>
          <w:lang w:val="es-BO"/>
        </w:rPr>
        <w:t>D</w:t>
      </w:r>
      <w:r w:rsidRPr="00D4728C">
        <w:rPr>
          <w:rFonts w:ascii="Verdana" w:hAnsi="Verdana" w:cs="Arial"/>
          <w:sz w:val="18"/>
          <w:szCs w:val="18"/>
          <w:lang w:val="es-BO"/>
        </w:rPr>
        <w:t xml:space="preserve">, admitiéndose un margen de error que no supere el </w:t>
      </w:r>
      <w:r w:rsidR="00EB05EC">
        <w:rPr>
          <w:rFonts w:ascii="Verdana" w:hAnsi="Verdana" w:cs="Arial"/>
          <w:sz w:val="18"/>
          <w:szCs w:val="18"/>
          <w:lang w:val="es-BO"/>
        </w:rPr>
        <w:t>cero punto uno por ciento (</w:t>
      </w:r>
      <w:r w:rsidR="00C53858">
        <w:rPr>
          <w:rFonts w:ascii="Verdana" w:hAnsi="Verdana" w:cs="Arial"/>
          <w:sz w:val="18"/>
          <w:szCs w:val="18"/>
          <w:lang w:val="es-BO"/>
        </w:rPr>
        <w:t>0.</w:t>
      </w:r>
      <w:r w:rsidRPr="00D4728C">
        <w:rPr>
          <w:rFonts w:ascii="Verdana" w:hAnsi="Verdana" w:cs="Arial"/>
          <w:sz w:val="18"/>
          <w:szCs w:val="18"/>
          <w:lang w:val="es-BO"/>
        </w:rPr>
        <w:t>1%);</w:t>
      </w:r>
    </w:p>
    <w:p w14:paraId="433BB2BC" w14:textId="7495B041" w:rsidR="00E50960" w:rsidRPr="00D4728C" w:rsidRDefault="00E5096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lastRenderedPageBreak/>
        <w:t>Cuando la Garantía de Seriedad de Propuesta sea girada por un plazo menor al solicitado en el presente DC</w:t>
      </w:r>
      <w:r w:rsidR="00374377" w:rsidRPr="00D4728C">
        <w:rPr>
          <w:rFonts w:ascii="Verdana" w:hAnsi="Verdana" w:cs="Arial"/>
          <w:sz w:val="18"/>
          <w:szCs w:val="18"/>
          <w:lang w:val="es-BO"/>
        </w:rPr>
        <w:t>D</w:t>
      </w:r>
      <w:r w:rsidRPr="00D4728C">
        <w:rPr>
          <w:rFonts w:ascii="Verdana" w:hAnsi="Verdana" w:cs="Arial"/>
          <w:sz w:val="18"/>
          <w:szCs w:val="18"/>
          <w:lang w:val="es-BO"/>
        </w:rPr>
        <w:t xml:space="preserve">, admitiéndose un margen de error que no supere los dos (2) días calendario; </w:t>
      </w:r>
    </w:p>
    <w:p w14:paraId="6F7BD2F2" w14:textId="6CBA1F93" w:rsidR="004D60ED" w:rsidRDefault="004D60ED"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Cuando se presente en fotocopia simple, el Formulario de Presentación de Propuesta (Formulario A-1)</w:t>
      </w:r>
      <w:r w:rsidR="008D745E" w:rsidRPr="00D4728C">
        <w:rPr>
          <w:rFonts w:ascii="Verdana" w:hAnsi="Verdana" w:cs="Arial"/>
          <w:sz w:val="18"/>
          <w:szCs w:val="18"/>
        </w:rPr>
        <w:t xml:space="preserve"> </w:t>
      </w:r>
      <w:r w:rsidR="008D745E" w:rsidRPr="00D4728C">
        <w:rPr>
          <w:rFonts w:ascii="Verdana" w:hAnsi="Verdana" w:cs="Arial"/>
          <w:sz w:val="18"/>
          <w:szCs w:val="18"/>
          <w:lang w:val="es-BO"/>
        </w:rPr>
        <w:t>y/o la Garantía de Seriedad de Propuesta</w:t>
      </w:r>
      <w:r w:rsidR="008D745E" w:rsidRPr="00D4728C">
        <w:rPr>
          <w:rFonts w:ascii="Verdana" w:hAnsi="Verdana" w:cs="Arial"/>
          <w:sz w:val="18"/>
          <w:szCs w:val="18"/>
        </w:rPr>
        <w:t>.</w:t>
      </w:r>
    </w:p>
    <w:p w14:paraId="69AD64F6" w14:textId="35C3FCC1" w:rsidR="004D60ED" w:rsidRPr="006F3C39" w:rsidRDefault="009E4304" w:rsidP="006F3C39">
      <w:pPr>
        <w:pStyle w:val="Ttulo10"/>
        <w:numPr>
          <w:ilvl w:val="0"/>
          <w:numId w:val="8"/>
        </w:numPr>
        <w:spacing w:before="160" w:after="160"/>
        <w:jc w:val="both"/>
        <w:rPr>
          <w:rFonts w:ascii="Verdana" w:hAnsi="Verdana"/>
          <w:sz w:val="18"/>
        </w:rPr>
      </w:pPr>
      <w:bookmarkStart w:id="9" w:name="_Toc347486213"/>
      <w:r w:rsidRPr="006F3C39">
        <w:rPr>
          <w:rFonts w:ascii="Verdana" w:hAnsi="Verdana"/>
          <w:sz w:val="18"/>
        </w:rPr>
        <w:t xml:space="preserve">DECLARATORIA </w:t>
      </w:r>
      <w:r w:rsidR="004D60ED" w:rsidRPr="006F3C39">
        <w:rPr>
          <w:rFonts w:ascii="Verdana" w:hAnsi="Verdana"/>
          <w:sz w:val="18"/>
        </w:rPr>
        <w:t xml:space="preserve">DESIERTA </w:t>
      </w:r>
      <w:bookmarkEnd w:id="9"/>
    </w:p>
    <w:p w14:paraId="5C777D8B" w14:textId="515C46D7" w:rsidR="00681695" w:rsidRPr="00E076F9" w:rsidRDefault="00681695" w:rsidP="00E83E48">
      <w:pPr>
        <w:ind w:left="360"/>
        <w:jc w:val="both"/>
        <w:rPr>
          <w:rFonts w:ascii="Verdana" w:hAnsi="Verdana" w:cs="Arial"/>
          <w:color w:val="000000" w:themeColor="text1"/>
          <w:sz w:val="18"/>
          <w:szCs w:val="18"/>
        </w:rPr>
      </w:pPr>
      <w:bookmarkStart w:id="10" w:name="_Toc347486214"/>
      <w:r w:rsidRPr="00E076F9">
        <w:rPr>
          <w:rFonts w:ascii="Verdana" w:hAnsi="Verdana" w:cs="Arial"/>
          <w:color w:val="000000" w:themeColor="text1"/>
          <w:sz w:val="18"/>
          <w:szCs w:val="18"/>
        </w:rPr>
        <w:t xml:space="preserve">El RCD, </w:t>
      </w:r>
      <w:r w:rsidR="00E83E48" w:rsidRPr="00E076F9">
        <w:rPr>
          <w:rFonts w:ascii="Verdana" w:hAnsi="Verdana" w:cs="Arial"/>
          <w:sz w:val="18"/>
          <w:szCs w:val="18"/>
          <w:lang w:val="es-BO"/>
        </w:rPr>
        <w:t xml:space="preserve">declarará desierta una convocatoria, de acuerdo con lo establecido en el </w:t>
      </w:r>
      <w:r w:rsidR="00FD6A23" w:rsidRPr="00E076F9">
        <w:rPr>
          <w:rFonts w:ascii="Verdana" w:hAnsi="Verdana" w:cs="Arial"/>
          <w:sz w:val="18"/>
          <w:szCs w:val="18"/>
          <w:lang w:val="es-BO"/>
        </w:rPr>
        <w:t xml:space="preserve">Artículo 19 </w:t>
      </w:r>
      <w:r w:rsidR="00E83E48" w:rsidRPr="00E076F9">
        <w:rPr>
          <w:rFonts w:ascii="Verdana" w:hAnsi="Verdana" w:cs="Arial"/>
          <w:sz w:val="18"/>
          <w:szCs w:val="18"/>
          <w:lang w:val="es-BO"/>
        </w:rPr>
        <w:t xml:space="preserve">del Reglamento para la Contratación Directa de Obras, </w:t>
      </w:r>
      <w:r w:rsidR="001D5602" w:rsidRPr="00E076F9">
        <w:rPr>
          <w:rFonts w:ascii="Verdana" w:hAnsi="Verdana" w:cs="Arial"/>
          <w:sz w:val="18"/>
          <w:szCs w:val="18"/>
          <w:lang w:val="es-BO"/>
        </w:rPr>
        <w:t>Adquisición</w:t>
      </w:r>
      <w:r w:rsidR="00E83E48" w:rsidRPr="00E076F9">
        <w:rPr>
          <w:rFonts w:ascii="Verdana" w:hAnsi="Verdana" w:cs="Arial"/>
          <w:sz w:val="18"/>
          <w:szCs w:val="18"/>
          <w:lang w:val="es-BO"/>
        </w:rPr>
        <w:t xml:space="preserve"> de Material de Construcción y Servicios de Consultoría para Diseñar y Ejecutar Programas y Proyectos Estatales de Vivienda.</w:t>
      </w:r>
    </w:p>
    <w:p w14:paraId="769EB267" w14:textId="4F964DB1" w:rsidR="004D60ED" w:rsidRPr="00E076F9" w:rsidRDefault="004D60ED"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bookmarkEnd w:id="10"/>
    </w:p>
    <w:p w14:paraId="61605B9B" w14:textId="4F61140C" w:rsidR="0009569C" w:rsidRPr="00C2622B" w:rsidRDefault="00D83A25"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w:t>
      </w:r>
      <w:r w:rsidR="003433D5" w:rsidRPr="00E076F9">
        <w:rPr>
          <w:rFonts w:ascii="Verdana" w:hAnsi="Verdana" w:cs="Arial"/>
          <w:sz w:val="18"/>
          <w:szCs w:val="18"/>
          <w:lang w:val="es-BO"/>
        </w:rPr>
        <w:t xml:space="preserve"> Resolución</w:t>
      </w:r>
      <w:r w:rsidRPr="00E076F9">
        <w:rPr>
          <w:rFonts w:ascii="Verdana" w:hAnsi="Verdana" w:cs="Arial"/>
          <w:sz w:val="18"/>
          <w:szCs w:val="18"/>
          <w:lang w:val="es-BO"/>
        </w:rPr>
        <w:t xml:space="preserve"> </w:t>
      </w:r>
      <w:r w:rsidR="006C2386" w:rsidRPr="00E076F9">
        <w:rPr>
          <w:rFonts w:ascii="Verdana" w:hAnsi="Verdana" w:cs="Arial"/>
          <w:sz w:val="18"/>
          <w:szCs w:val="18"/>
          <w:lang w:val="es-BO"/>
        </w:rPr>
        <w:t xml:space="preserve">Administrativa </w:t>
      </w:r>
      <w:r w:rsidRPr="00E076F9">
        <w:rPr>
          <w:rFonts w:ascii="Verdana" w:hAnsi="Verdana" w:cs="Arial"/>
          <w:sz w:val="18"/>
          <w:szCs w:val="18"/>
          <w:lang w:val="es-BO"/>
        </w:rPr>
        <w:t xml:space="preserve">expresa, </w:t>
      </w:r>
      <w:r w:rsidR="005904BD" w:rsidRPr="00E076F9">
        <w:rPr>
          <w:rFonts w:ascii="Verdana" w:hAnsi="Verdana" w:cs="Arial"/>
          <w:sz w:val="18"/>
          <w:szCs w:val="18"/>
          <w:lang w:val="es-BO"/>
        </w:rPr>
        <w:t xml:space="preserve">técnica y legalmente motivada, </w:t>
      </w:r>
      <w:r w:rsidRPr="00E076F9">
        <w:rPr>
          <w:rFonts w:ascii="Verdana" w:hAnsi="Verdana" w:cs="Arial"/>
          <w:sz w:val="18"/>
          <w:szCs w:val="18"/>
          <w:lang w:val="es-BO"/>
        </w:rPr>
        <w:t xml:space="preserve">de acuerdo con lo establecido en el </w:t>
      </w:r>
      <w:r w:rsidR="00E42C5F" w:rsidRPr="00E076F9">
        <w:rPr>
          <w:rFonts w:ascii="Verdana" w:hAnsi="Verdana" w:cs="Arial"/>
          <w:sz w:val="18"/>
          <w:szCs w:val="18"/>
          <w:lang w:val="es-BO"/>
        </w:rPr>
        <w:t xml:space="preserve">Reglamento para la Contratación Directa de Obras, </w:t>
      </w:r>
      <w:r w:rsidR="001D5602" w:rsidRPr="00E076F9">
        <w:rPr>
          <w:rFonts w:ascii="Verdana" w:hAnsi="Verdana" w:cs="Arial"/>
          <w:sz w:val="18"/>
          <w:szCs w:val="18"/>
          <w:lang w:val="es-BO"/>
        </w:rPr>
        <w:t>Adquisición</w:t>
      </w:r>
      <w:r w:rsidR="00E42C5F" w:rsidRPr="00E076F9">
        <w:rPr>
          <w:rFonts w:ascii="Verdana" w:hAnsi="Verdana" w:cs="Arial"/>
          <w:sz w:val="18"/>
          <w:szCs w:val="18"/>
          <w:lang w:val="es-BO"/>
        </w:rPr>
        <w:t xml:space="preserve"> de Material de Construcción y Servicios de Consultoría para Diseñar y Ejecutar</w:t>
      </w:r>
      <w:r w:rsidR="00E42C5F" w:rsidRPr="00E42C5F">
        <w:rPr>
          <w:rFonts w:ascii="Verdana" w:hAnsi="Verdana" w:cs="Arial"/>
          <w:sz w:val="18"/>
          <w:szCs w:val="18"/>
          <w:lang w:val="es-BO"/>
        </w:rPr>
        <w:t xml:space="preserve"> Programas y Proyectos Estatales de Vivienda.</w:t>
      </w:r>
    </w:p>
    <w:p w14:paraId="0C1E9C1F" w14:textId="12A035B4" w:rsidR="000A025F" w:rsidRPr="00AE79D2" w:rsidRDefault="000A025F"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14:paraId="0D5807BD" w14:textId="77777777" w:rsidR="000A025F" w:rsidRPr="00AE79D2" w:rsidRDefault="000A025F"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14:paraId="052D932A" w14:textId="77777777" w:rsidR="000A025F" w:rsidRPr="006F3C39" w:rsidRDefault="000A025F" w:rsidP="006F3C39">
      <w:pPr>
        <w:pStyle w:val="Ttulo10"/>
        <w:numPr>
          <w:ilvl w:val="0"/>
          <w:numId w:val="8"/>
        </w:numPr>
        <w:spacing w:before="160" w:after="160"/>
        <w:jc w:val="both"/>
        <w:rPr>
          <w:rFonts w:ascii="Verdana" w:hAnsi="Verdana"/>
          <w:sz w:val="18"/>
        </w:rPr>
      </w:pPr>
      <w:bookmarkStart w:id="11" w:name="_Toc517794406"/>
      <w:r w:rsidRPr="006F3C39">
        <w:rPr>
          <w:rFonts w:ascii="Verdana" w:hAnsi="Verdana"/>
          <w:sz w:val="18"/>
        </w:rPr>
        <w:t>PREPARACIÓN DE PROPUESTAS</w:t>
      </w:r>
      <w:bookmarkEnd w:id="11"/>
    </w:p>
    <w:p w14:paraId="407359E5" w14:textId="4B47BE8C" w:rsidR="000A025F" w:rsidRPr="00AE79D2" w:rsidRDefault="000A025F"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Las propuestas deben ser elaboradas conforme a los requisitos y condiciones establecidos en el presente D</w:t>
      </w:r>
      <w:r w:rsidR="004429E5" w:rsidRPr="00AE79D2">
        <w:rPr>
          <w:rFonts w:ascii="Verdana" w:hAnsi="Verdana" w:cs="Arial"/>
          <w:sz w:val="18"/>
          <w:szCs w:val="18"/>
          <w:lang w:val="es-BO"/>
        </w:rPr>
        <w:t>CD</w:t>
      </w:r>
      <w:r w:rsidRPr="00AE79D2">
        <w:rPr>
          <w:rFonts w:ascii="Verdana" w:hAnsi="Verdana" w:cs="Arial"/>
          <w:sz w:val="18"/>
          <w:szCs w:val="18"/>
          <w:lang w:val="es-BO"/>
        </w:rPr>
        <w:t xml:space="preserve">, utilizando los </w:t>
      </w:r>
      <w:r w:rsidR="001342B7">
        <w:rPr>
          <w:rFonts w:ascii="Verdana" w:hAnsi="Verdana" w:cs="Arial"/>
          <w:sz w:val="18"/>
          <w:szCs w:val="18"/>
          <w:lang w:val="es-BO"/>
        </w:rPr>
        <w:t>formularios incluidos en Anexos.</w:t>
      </w:r>
    </w:p>
    <w:p w14:paraId="244C8367" w14:textId="2F404410" w:rsidR="000A025F" w:rsidRPr="006F3C39" w:rsidRDefault="000A025F" w:rsidP="006F3C39">
      <w:pPr>
        <w:pStyle w:val="Ttulo10"/>
        <w:numPr>
          <w:ilvl w:val="0"/>
          <w:numId w:val="8"/>
        </w:numPr>
        <w:spacing w:before="160" w:after="160"/>
        <w:jc w:val="both"/>
        <w:rPr>
          <w:rFonts w:ascii="Verdana" w:hAnsi="Verdana"/>
          <w:sz w:val="18"/>
        </w:rPr>
      </w:pPr>
      <w:bookmarkStart w:id="12" w:name="_Toc517794407"/>
      <w:r w:rsidRPr="006F3C39">
        <w:rPr>
          <w:rFonts w:ascii="Verdana" w:hAnsi="Verdana"/>
          <w:sz w:val="18"/>
        </w:rPr>
        <w:t>MONEDA DEL PROCESO DE CONTRATACIÓN</w:t>
      </w:r>
      <w:bookmarkEnd w:id="12"/>
    </w:p>
    <w:p w14:paraId="0131DF2A" w14:textId="77777777" w:rsidR="00394B91" w:rsidRDefault="000A025F"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bookmarkStart w:id="13" w:name="_Toc62551009"/>
    </w:p>
    <w:p w14:paraId="2DFC15A1" w14:textId="0B3AB8DE" w:rsidR="00394B91" w:rsidRPr="006F3C39" w:rsidRDefault="00394B91"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bookmarkEnd w:id="13"/>
    </w:p>
    <w:p w14:paraId="2A06F060" w14:textId="58BF0BDC" w:rsidR="00394B91" w:rsidRPr="00AE79D2" w:rsidRDefault="00394B91"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7991E8D5" w14:textId="6BCD00E3" w:rsidR="000A025F" w:rsidRPr="006F3C39" w:rsidRDefault="000A025F" w:rsidP="006F3C39">
      <w:pPr>
        <w:pStyle w:val="Ttulo10"/>
        <w:numPr>
          <w:ilvl w:val="0"/>
          <w:numId w:val="8"/>
        </w:numPr>
        <w:spacing w:before="160" w:after="160"/>
        <w:jc w:val="both"/>
        <w:rPr>
          <w:rFonts w:ascii="Verdana" w:hAnsi="Verdana"/>
          <w:sz w:val="18"/>
        </w:rPr>
      </w:pPr>
      <w:bookmarkStart w:id="14" w:name="_Toc517794409"/>
      <w:r w:rsidRPr="006F3C39">
        <w:rPr>
          <w:rFonts w:ascii="Verdana" w:hAnsi="Verdana"/>
          <w:sz w:val="18"/>
        </w:rPr>
        <w:t>IDIOMA</w:t>
      </w:r>
      <w:bookmarkEnd w:id="14"/>
    </w:p>
    <w:p w14:paraId="6D9E1F33" w14:textId="77777777" w:rsidR="000A025F" w:rsidRPr="00AE79D2" w:rsidRDefault="000A025F"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 propuesta, los documentos relativos a ella y toda la correspondencia que intercambien entre proponente y convocante, deberán presentarse en idioma castellano.</w:t>
      </w:r>
    </w:p>
    <w:p w14:paraId="661FD00D" w14:textId="2FE7C251" w:rsidR="000A025F" w:rsidRPr="006F3C39" w:rsidRDefault="000A025F" w:rsidP="006F3C39">
      <w:pPr>
        <w:pStyle w:val="Ttulo10"/>
        <w:numPr>
          <w:ilvl w:val="0"/>
          <w:numId w:val="8"/>
        </w:numPr>
        <w:spacing w:before="160" w:after="160"/>
        <w:jc w:val="both"/>
        <w:rPr>
          <w:rFonts w:ascii="Verdana" w:hAnsi="Verdana"/>
          <w:sz w:val="18"/>
        </w:rPr>
      </w:pPr>
      <w:bookmarkStart w:id="15" w:name="_Toc517794410"/>
      <w:r w:rsidRPr="006F3C39">
        <w:rPr>
          <w:rFonts w:ascii="Verdana" w:hAnsi="Verdana"/>
          <w:sz w:val="18"/>
        </w:rPr>
        <w:t>VALIDEZ DE LA PROPUESTA</w:t>
      </w:r>
      <w:bookmarkEnd w:id="15"/>
    </w:p>
    <w:p w14:paraId="4A673E1A" w14:textId="6FC35DE3" w:rsidR="00E31C67" w:rsidRPr="00394B91" w:rsidRDefault="00126C8A"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w:t>
      </w:r>
      <w:r w:rsidR="000A025F" w:rsidRPr="00D4728C">
        <w:rPr>
          <w:rFonts w:ascii="Verdana" w:hAnsi="Verdana" w:cs="Arial"/>
          <w:sz w:val="18"/>
          <w:szCs w:val="18"/>
          <w:lang w:val="es-BO"/>
        </w:rPr>
        <w:t xml:space="preserve">propuesta </w:t>
      </w:r>
      <w:r w:rsidRPr="00D4728C">
        <w:rPr>
          <w:rFonts w:ascii="Verdana" w:hAnsi="Verdana" w:cs="Arial"/>
          <w:sz w:val="18"/>
          <w:szCs w:val="18"/>
          <w:lang w:val="es-BO"/>
        </w:rPr>
        <w:t>tendrá</w:t>
      </w:r>
      <w:r w:rsidR="001E08C9" w:rsidRPr="00D4728C">
        <w:rPr>
          <w:rFonts w:ascii="Verdana" w:hAnsi="Verdana" w:cs="Arial"/>
          <w:sz w:val="18"/>
          <w:szCs w:val="18"/>
          <w:lang w:val="es-BO"/>
        </w:rPr>
        <w:t xml:space="preserve"> </w:t>
      </w:r>
      <w:r w:rsidR="006E566F" w:rsidRPr="00D4728C">
        <w:rPr>
          <w:rFonts w:ascii="Verdana" w:hAnsi="Verdana" w:cs="Arial"/>
          <w:sz w:val="18"/>
          <w:szCs w:val="18"/>
          <w:lang w:val="es-BO"/>
        </w:rPr>
        <w:t xml:space="preserve">sesenta </w:t>
      </w:r>
      <w:r w:rsidR="000A025F" w:rsidRPr="00D4728C">
        <w:rPr>
          <w:rFonts w:ascii="Verdana" w:hAnsi="Verdana" w:cs="Arial"/>
          <w:sz w:val="18"/>
          <w:szCs w:val="18"/>
          <w:lang w:val="es-BO"/>
        </w:rPr>
        <w:t xml:space="preserve">(60) </w:t>
      </w:r>
      <w:r w:rsidR="000A025F" w:rsidRPr="00AE79D2">
        <w:rPr>
          <w:rFonts w:ascii="Verdana" w:hAnsi="Verdana" w:cs="Arial"/>
          <w:sz w:val="18"/>
          <w:szCs w:val="18"/>
          <w:lang w:val="es-BO"/>
        </w:rPr>
        <w:t>días calendario</w:t>
      </w:r>
      <w:r w:rsidR="001E08C9">
        <w:rPr>
          <w:rFonts w:ascii="Verdana" w:hAnsi="Verdana" w:cs="Arial"/>
          <w:sz w:val="18"/>
          <w:szCs w:val="18"/>
          <w:lang w:val="es-BO"/>
        </w:rPr>
        <w:t xml:space="preserve"> </w:t>
      </w:r>
      <w:r w:rsidR="00E31C67" w:rsidRPr="00E31C67">
        <w:rPr>
          <w:rFonts w:ascii="Verdana" w:hAnsi="Verdana" w:cs="Tahoma"/>
          <w:sz w:val="18"/>
          <w:szCs w:val="18"/>
          <w:lang w:val="es-BO"/>
        </w:rPr>
        <w:t>a partir de la fecha fijada para la apertura de propuestas.</w:t>
      </w:r>
    </w:p>
    <w:p w14:paraId="7F93B81E" w14:textId="2B5B2F8C" w:rsidR="00007959" w:rsidRPr="006F3C39" w:rsidRDefault="00954129"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DOCUMENTOS </w:t>
      </w:r>
      <w:r w:rsidR="00314DF0" w:rsidRPr="006F3C39">
        <w:rPr>
          <w:rFonts w:ascii="Verdana" w:hAnsi="Verdana"/>
          <w:sz w:val="18"/>
        </w:rPr>
        <w:t>QUE DEBE PRESENTAR EL PROPONENTE</w:t>
      </w:r>
    </w:p>
    <w:p w14:paraId="36398B63" w14:textId="2B29D165" w:rsidR="00F445AA" w:rsidRPr="00F445AA" w:rsidRDefault="00F445AA"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sidR="006D13C4">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14:paraId="610B4438" w14:textId="0BFCD8E7" w:rsidR="00007959" w:rsidRPr="00AE79D2" w:rsidRDefault="00954129" w:rsidP="00F445AA">
      <w:pPr>
        <w:pStyle w:val="Ttulo"/>
        <w:numPr>
          <w:ilvl w:val="1"/>
          <w:numId w:val="8"/>
        </w:numPr>
        <w:spacing w:before="160" w:after="16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14:paraId="0844F2C9" w14:textId="2E6CC23E" w:rsidR="00007959" w:rsidRPr="00F30DEA" w:rsidRDefault="00007959" w:rsidP="00830421">
      <w:pPr>
        <w:numPr>
          <w:ilvl w:val="0"/>
          <w:numId w:val="19"/>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r w:rsidR="0081559B" w:rsidRPr="00AE79D2">
        <w:rPr>
          <w:rFonts w:ascii="Verdana" w:hAnsi="Verdana" w:cs="Arial"/>
          <w:sz w:val="18"/>
          <w:szCs w:val="18"/>
        </w:rPr>
        <w:t>;</w:t>
      </w:r>
    </w:p>
    <w:p w14:paraId="1D649F0A" w14:textId="33323740" w:rsidR="00F30DEA" w:rsidRPr="00F8374E" w:rsidRDefault="00E73F9C" w:rsidP="00830421">
      <w:pPr>
        <w:pStyle w:val="Prrafodelista"/>
        <w:numPr>
          <w:ilvl w:val="0"/>
          <w:numId w:val="19"/>
        </w:numPr>
        <w:ind w:left="994"/>
        <w:rPr>
          <w:rFonts w:ascii="Verdana" w:hAnsi="Verdana" w:cs="Arial"/>
          <w:sz w:val="18"/>
          <w:szCs w:val="18"/>
        </w:rPr>
      </w:pPr>
      <w:r w:rsidRPr="00F8374E">
        <w:rPr>
          <w:rFonts w:ascii="Verdana" w:hAnsi="Verdana" w:cs="Arial"/>
          <w:sz w:val="18"/>
          <w:szCs w:val="18"/>
        </w:rPr>
        <w:t>Formulario de Identificación del Proponente (Formulario A-2</w:t>
      </w:r>
      <w:r w:rsidR="00825CF2" w:rsidRPr="00F8374E">
        <w:rPr>
          <w:rFonts w:ascii="Verdana" w:hAnsi="Verdana" w:cs="Arial"/>
          <w:sz w:val="18"/>
          <w:szCs w:val="18"/>
        </w:rPr>
        <w:t>a</w:t>
      </w:r>
      <w:r w:rsidRPr="00F8374E">
        <w:rPr>
          <w:rFonts w:ascii="Verdana" w:hAnsi="Verdana" w:cs="Arial"/>
          <w:sz w:val="18"/>
          <w:szCs w:val="18"/>
        </w:rPr>
        <w:t>);</w:t>
      </w:r>
    </w:p>
    <w:p w14:paraId="5822C5B6" w14:textId="5CB86B95" w:rsidR="00007959" w:rsidRPr="00E73F9C" w:rsidRDefault="00007959" w:rsidP="00830421">
      <w:pPr>
        <w:numPr>
          <w:ilvl w:val="0"/>
          <w:numId w:val="19"/>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sidR="00E73F9C">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w:t>
      </w:r>
      <w:r w:rsidR="00E73F9C" w:rsidRPr="00E73F9C">
        <w:rPr>
          <w:rFonts w:ascii="Verdana" w:hAnsi="Verdana" w:cs="Arial"/>
          <w:sz w:val="18"/>
          <w:szCs w:val="18"/>
        </w:rPr>
        <w:t>3</w:t>
      </w:r>
      <w:r w:rsidRPr="00E73F9C">
        <w:rPr>
          <w:rFonts w:ascii="Verdana" w:hAnsi="Verdana" w:cs="Arial"/>
          <w:sz w:val="18"/>
          <w:szCs w:val="18"/>
        </w:rPr>
        <w:t>)</w:t>
      </w:r>
      <w:r w:rsidR="0081559B" w:rsidRPr="00E73F9C">
        <w:rPr>
          <w:rFonts w:ascii="Verdana" w:hAnsi="Verdana" w:cs="Arial"/>
          <w:sz w:val="18"/>
          <w:szCs w:val="18"/>
        </w:rPr>
        <w:t>;</w:t>
      </w:r>
    </w:p>
    <w:p w14:paraId="2A04119D" w14:textId="4A2D5E9D" w:rsidR="00E73F9C" w:rsidRPr="00E73F9C" w:rsidRDefault="00E73F9C" w:rsidP="00830421">
      <w:pPr>
        <w:numPr>
          <w:ilvl w:val="0"/>
          <w:numId w:val="19"/>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14:paraId="4907B5E7" w14:textId="2EADB2F1" w:rsidR="00007959" w:rsidRPr="00AE79D2" w:rsidRDefault="00007959" w:rsidP="00830421">
      <w:pPr>
        <w:numPr>
          <w:ilvl w:val="0"/>
          <w:numId w:val="19"/>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0081559B" w:rsidRPr="00E73F9C">
        <w:rPr>
          <w:rFonts w:ascii="Verdana" w:hAnsi="Verdana" w:cs="Arial"/>
          <w:sz w:val="18"/>
          <w:szCs w:val="18"/>
        </w:rPr>
        <w:t>(Formulario A-</w:t>
      </w:r>
      <w:r w:rsidR="00E73F9C" w:rsidRPr="00E73F9C">
        <w:rPr>
          <w:rFonts w:ascii="Verdana" w:hAnsi="Verdana" w:cs="Arial"/>
          <w:sz w:val="18"/>
          <w:szCs w:val="18"/>
        </w:rPr>
        <w:t>5</w:t>
      </w:r>
      <w:r w:rsidR="0081559B" w:rsidRPr="00E73F9C">
        <w:rPr>
          <w:rFonts w:ascii="Verdana" w:hAnsi="Verdana" w:cs="Arial"/>
          <w:sz w:val="18"/>
          <w:szCs w:val="18"/>
        </w:rPr>
        <w:t>);</w:t>
      </w:r>
    </w:p>
    <w:p w14:paraId="5EFCCBC2" w14:textId="02B7EA79" w:rsidR="00DC44D5" w:rsidRPr="00D973EB" w:rsidRDefault="005904BD" w:rsidP="00830421">
      <w:pPr>
        <w:numPr>
          <w:ilvl w:val="0"/>
          <w:numId w:val="19"/>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lastRenderedPageBreak/>
        <w:t>Formulario de Presupuesto por Ítems y Gene</w:t>
      </w:r>
      <w:r w:rsidR="000E4235" w:rsidRPr="00D973EB">
        <w:rPr>
          <w:rFonts w:ascii="Verdana" w:hAnsi="Verdana" w:cs="Arial"/>
          <w:sz w:val="18"/>
          <w:szCs w:val="18"/>
        </w:rPr>
        <w:t>ral de la Obra (Formulario B-1);</w:t>
      </w:r>
    </w:p>
    <w:p w14:paraId="3492E715" w14:textId="26437AF7" w:rsidR="000E4235" w:rsidRPr="00D973EB" w:rsidRDefault="000E4235" w:rsidP="00830421">
      <w:pPr>
        <w:numPr>
          <w:ilvl w:val="0"/>
          <w:numId w:val="19"/>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t>Formulario de Análisis de Precios Unitarios (Formulario B-2);</w:t>
      </w:r>
    </w:p>
    <w:p w14:paraId="47DA3024" w14:textId="52F2EF28" w:rsidR="00007959" w:rsidRPr="00A97E61" w:rsidRDefault="00007959" w:rsidP="00830421">
      <w:pPr>
        <w:numPr>
          <w:ilvl w:val="0"/>
          <w:numId w:val="19"/>
        </w:numPr>
        <w:tabs>
          <w:tab w:val="clear" w:pos="-621"/>
        </w:tabs>
        <w:ind w:left="994"/>
        <w:contextualSpacing/>
        <w:jc w:val="both"/>
        <w:rPr>
          <w:rFonts w:ascii="Verdana" w:hAnsi="Verdana" w:cs="Arial"/>
          <w:sz w:val="18"/>
          <w:szCs w:val="18"/>
        </w:rPr>
      </w:pPr>
      <w:r w:rsidRPr="00A97E61">
        <w:rPr>
          <w:rFonts w:ascii="Verdana" w:hAnsi="Verdana" w:cs="Arial"/>
          <w:sz w:val="18"/>
          <w:szCs w:val="18"/>
        </w:rPr>
        <w:t xml:space="preserve">Formulario de Plan de Trabajo (Formulario </w:t>
      </w:r>
      <w:r w:rsidR="003D7512" w:rsidRPr="00A97E61">
        <w:rPr>
          <w:rFonts w:ascii="Verdana" w:hAnsi="Verdana" w:cs="Arial"/>
          <w:sz w:val="18"/>
          <w:szCs w:val="18"/>
        </w:rPr>
        <w:t>C-1</w:t>
      </w:r>
      <w:r w:rsidR="0084107E" w:rsidRPr="00A97E61">
        <w:rPr>
          <w:rFonts w:ascii="Verdana" w:hAnsi="Verdana" w:cs="Arial"/>
          <w:sz w:val="18"/>
          <w:szCs w:val="18"/>
        </w:rPr>
        <w:t>);</w:t>
      </w:r>
    </w:p>
    <w:p w14:paraId="1BF3DFD3" w14:textId="3C5F7652" w:rsidR="00A32B87" w:rsidRPr="00C30021" w:rsidRDefault="00007959" w:rsidP="00830421">
      <w:pPr>
        <w:numPr>
          <w:ilvl w:val="0"/>
          <w:numId w:val="19"/>
        </w:numPr>
        <w:tabs>
          <w:tab w:val="clear" w:pos="-621"/>
        </w:tabs>
        <w:ind w:left="990"/>
        <w:jc w:val="both"/>
        <w:rPr>
          <w:rFonts w:ascii="Verdana" w:hAnsi="Verdana" w:cs="Arial"/>
          <w:sz w:val="18"/>
          <w:szCs w:val="18"/>
        </w:rPr>
      </w:pPr>
      <w:r w:rsidRPr="00C30021">
        <w:rPr>
          <w:rFonts w:ascii="Verdana" w:hAnsi="Verdana" w:cs="Arial"/>
          <w:sz w:val="18"/>
          <w:szCs w:val="18"/>
        </w:rPr>
        <w:t>Formulario de Condiciones Adicionales (Formulario C-2).</w:t>
      </w:r>
    </w:p>
    <w:p w14:paraId="587719E0" w14:textId="3385AA86" w:rsidR="00A32B87" w:rsidRPr="00D03EF8" w:rsidRDefault="00E17ABC" w:rsidP="00830421">
      <w:pPr>
        <w:numPr>
          <w:ilvl w:val="0"/>
          <w:numId w:val="19"/>
        </w:numPr>
        <w:ind w:left="990"/>
        <w:jc w:val="both"/>
        <w:rPr>
          <w:rFonts w:ascii="Verdana" w:hAnsi="Verdana" w:cs="Arial"/>
          <w:sz w:val="18"/>
          <w:szCs w:val="18"/>
        </w:rPr>
      </w:pPr>
      <w:bookmarkStart w:id="16" w:name="_Hlk127197102"/>
      <w:r w:rsidRPr="00D03EF8">
        <w:rPr>
          <w:rFonts w:ascii="Verdana" w:hAnsi="Verdana" w:cs="Arial"/>
          <w:sz w:val="18"/>
          <w:szCs w:val="18"/>
        </w:rPr>
        <w:t>L</w:t>
      </w:r>
      <w:r w:rsidR="00A32B87" w:rsidRPr="00D03EF8">
        <w:rPr>
          <w:rFonts w:ascii="Verdana" w:hAnsi="Verdana" w:cs="Arial"/>
          <w:sz w:val="18"/>
          <w:szCs w:val="18"/>
        </w:rPr>
        <w:t xml:space="preserve">a Garantía de Seriedad de Propuesta, ésta deberá ser presentada en original, </w:t>
      </w:r>
      <w:r w:rsidR="00A32B87" w:rsidRPr="00D03EF8">
        <w:rPr>
          <w:rFonts w:ascii="Verdana" w:hAnsi="Verdana"/>
          <w:sz w:val="18"/>
          <w:szCs w:val="18"/>
          <w:lang w:val="es-BO"/>
        </w:rPr>
        <w:t xml:space="preserve">equivalente al uno por ciento (1%) del precio referencial de la contratación, </w:t>
      </w:r>
      <w:bookmarkStart w:id="17" w:name="_Hlk99595059"/>
      <w:r w:rsidR="00A32B87" w:rsidRPr="00D03EF8">
        <w:rPr>
          <w:rFonts w:ascii="Verdana" w:hAnsi="Verdana"/>
          <w:sz w:val="18"/>
          <w:szCs w:val="18"/>
          <w:lang w:val="es-BO"/>
        </w:rPr>
        <w:t xml:space="preserve">con una vigencia </w:t>
      </w:r>
      <w:r w:rsidR="00A97E61" w:rsidRPr="00D03EF8">
        <w:rPr>
          <w:rFonts w:ascii="Verdana" w:hAnsi="Verdana"/>
          <w:sz w:val="18"/>
          <w:szCs w:val="18"/>
          <w:lang w:val="es-BO"/>
        </w:rPr>
        <w:t xml:space="preserve">de </w:t>
      </w:r>
      <w:r w:rsidR="00A97E61" w:rsidRPr="00D03EF8">
        <w:rPr>
          <w:rFonts w:ascii="Verdana" w:hAnsi="Verdana" w:cstheme="minorHAnsi"/>
          <w:sz w:val="18"/>
        </w:rPr>
        <w:t>noventa (90) días calendario a partir de la fecha de la apertura de propuestas establecida en DCD</w:t>
      </w:r>
      <w:bookmarkEnd w:id="17"/>
      <w:r w:rsidR="00A32B87" w:rsidRPr="00D03EF8">
        <w:rPr>
          <w:rFonts w:ascii="Verdana" w:hAnsi="Verdana"/>
          <w:sz w:val="18"/>
          <w:szCs w:val="18"/>
          <w:lang w:val="es-BO"/>
        </w:rPr>
        <w:t>; y que cumpla con las características de renovable, irrevocable y de ejecución inmediata, emitida a nombre de la Agencia Estatal de Vivienda</w:t>
      </w:r>
    </w:p>
    <w:bookmarkEnd w:id="16"/>
    <w:p w14:paraId="1E65E013" w14:textId="545EA11B" w:rsidR="00B60D69" w:rsidRPr="00AE79D2" w:rsidRDefault="00954129" w:rsidP="00F445AA">
      <w:pPr>
        <w:numPr>
          <w:ilvl w:val="1"/>
          <w:numId w:val="8"/>
        </w:numPr>
        <w:spacing w:before="160" w:after="160"/>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14:paraId="4551F3B9" w14:textId="77777777" w:rsidR="00B60D69" w:rsidRPr="00AE79D2" w:rsidRDefault="00954129" w:rsidP="00F445AA">
      <w:pPr>
        <w:pStyle w:val="Ttul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14:paraId="05E14BAC" w14:textId="77777777" w:rsidR="00825CF2" w:rsidRPr="00825CF2" w:rsidRDefault="00825CF2" w:rsidP="00830421">
      <w:pPr>
        <w:pStyle w:val="Prrafodelista"/>
        <w:numPr>
          <w:ilvl w:val="0"/>
          <w:numId w:val="20"/>
        </w:numPr>
        <w:ind w:left="1418"/>
        <w:rPr>
          <w:rFonts w:ascii="Verdana" w:hAnsi="Verdana" w:cs="Arial"/>
          <w:sz w:val="18"/>
          <w:szCs w:val="18"/>
        </w:rPr>
      </w:pPr>
      <w:r w:rsidRPr="00825CF2">
        <w:rPr>
          <w:rFonts w:ascii="Verdana" w:hAnsi="Verdana" w:cs="Arial"/>
          <w:sz w:val="18"/>
          <w:szCs w:val="18"/>
        </w:rPr>
        <w:t>Formulario de Presentación de Propuesta (Formulario A-1);</w:t>
      </w:r>
    </w:p>
    <w:p w14:paraId="4E1CFBC5" w14:textId="5593E732" w:rsidR="00F20BFD" w:rsidRPr="00825CF2" w:rsidRDefault="00B60D69" w:rsidP="00830421">
      <w:pPr>
        <w:numPr>
          <w:ilvl w:val="0"/>
          <w:numId w:val="20"/>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sidR="00E17ABC">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00825CF2" w:rsidRPr="00825CF2">
        <w:rPr>
          <w:rFonts w:ascii="Verdana" w:hAnsi="Verdana" w:cs="Arial"/>
          <w:sz w:val="18"/>
          <w:szCs w:val="18"/>
        </w:rPr>
        <w:t>Formulario A-2</w:t>
      </w:r>
      <w:r w:rsidR="00E17ABC">
        <w:rPr>
          <w:rFonts w:ascii="Verdana" w:hAnsi="Verdana" w:cs="Arial"/>
          <w:sz w:val="18"/>
          <w:szCs w:val="18"/>
        </w:rPr>
        <w:t>b</w:t>
      </w:r>
      <w:r w:rsidRPr="00825CF2">
        <w:rPr>
          <w:rFonts w:ascii="Verdana" w:hAnsi="Verdana" w:cs="Arial"/>
          <w:sz w:val="18"/>
          <w:szCs w:val="18"/>
        </w:rPr>
        <w:t>).</w:t>
      </w:r>
    </w:p>
    <w:p w14:paraId="59A09684" w14:textId="5A2356A5" w:rsidR="00F20BFD" w:rsidRPr="00825CF2" w:rsidRDefault="00E17ABC" w:rsidP="00830421">
      <w:pPr>
        <w:numPr>
          <w:ilvl w:val="0"/>
          <w:numId w:val="20"/>
        </w:numPr>
        <w:ind w:left="1418"/>
        <w:contextualSpacing/>
        <w:jc w:val="both"/>
        <w:rPr>
          <w:rFonts w:ascii="Verdana" w:hAnsi="Verdana" w:cs="Arial"/>
          <w:sz w:val="18"/>
          <w:szCs w:val="18"/>
        </w:rPr>
      </w:pPr>
      <w:r>
        <w:rPr>
          <w:rFonts w:ascii="Verdana" w:hAnsi="Verdana" w:cs="Arial"/>
          <w:sz w:val="18"/>
          <w:szCs w:val="18"/>
        </w:rPr>
        <w:t>Formulario Hoja de Vida</w:t>
      </w:r>
      <w:r w:rsidR="00B60D69" w:rsidRPr="00825CF2">
        <w:rPr>
          <w:rFonts w:ascii="Verdana" w:hAnsi="Verdana" w:cs="Arial"/>
          <w:sz w:val="18"/>
          <w:szCs w:val="18"/>
        </w:rPr>
        <w:t xml:space="preserve"> del Personal (Formu</w:t>
      </w:r>
      <w:r w:rsidR="00F20BFD" w:rsidRPr="00825CF2">
        <w:rPr>
          <w:rFonts w:ascii="Verdana" w:hAnsi="Verdana" w:cs="Arial"/>
          <w:sz w:val="18"/>
          <w:szCs w:val="18"/>
        </w:rPr>
        <w:t>lario A-</w:t>
      </w:r>
      <w:r w:rsidR="00825CF2" w:rsidRPr="00825CF2">
        <w:rPr>
          <w:rFonts w:ascii="Verdana" w:hAnsi="Verdana" w:cs="Arial"/>
          <w:sz w:val="18"/>
          <w:szCs w:val="18"/>
        </w:rPr>
        <w:t>5</w:t>
      </w:r>
      <w:r w:rsidR="00F20BFD" w:rsidRPr="00825CF2">
        <w:rPr>
          <w:rFonts w:ascii="Verdana" w:hAnsi="Verdana" w:cs="Arial"/>
          <w:sz w:val="18"/>
          <w:szCs w:val="18"/>
        </w:rPr>
        <w:t>)</w:t>
      </w:r>
    </w:p>
    <w:p w14:paraId="26D3F3EB" w14:textId="77777777" w:rsidR="00C57517" w:rsidRPr="00825CF2" w:rsidRDefault="00F20BFD" w:rsidP="00830421">
      <w:pPr>
        <w:numPr>
          <w:ilvl w:val="0"/>
          <w:numId w:val="20"/>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14:paraId="4EE08745" w14:textId="5433FE6A" w:rsidR="00C57517" w:rsidRPr="00825CF2" w:rsidRDefault="00C57517" w:rsidP="00830421">
      <w:pPr>
        <w:numPr>
          <w:ilvl w:val="0"/>
          <w:numId w:val="20"/>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14:paraId="549C5571" w14:textId="5BE7A4A1" w:rsidR="00B60D69" w:rsidRPr="00A97E61" w:rsidRDefault="00B60D69" w:rsidP="00830421">
      <w:pPr>
        <w:numPr>
          <w:ilvl w:val="0"/>
          <w:numId w:val="20"/>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 xml:space="preserve">Formulario </w:t>
      </w:r>
      <w:r w:rsidR="003D7512" w:rsidRPr="00A97E61">
        <w:rPr>
          <w:rFonts w:ascii="Verdana" w:hAnsi="Verdana" w:cs="Arial"/>
          <w:color w:val="000000" w:themeColor="text1"/>
          <w:sz w:val="18"/>
          <w:szCs w:val="18"/>
        </w:rPr>
        <w:t>C-1</w:t>
      </w:r>
      <w:r w:rsidRPr="00A97E61">
        <w:rPr>
          <w:rFonts w:ascii="Verdana" w:hAnsi="Verdana" w:cs="Arial"/>
          <w:color w:val="000000" w:themeColor="text1"/>
          <w:sz w:val="18"/>
          <w:szCs w:val="18"/>
        </w:rPr>
        <w:t>).</w:t>
      </w:r>
    </w:p>
    <w:p w14:paraId="2A12F54D" w14:textId="77777777" w:rsidR="00BC3033" w:rsidRPr="00C30021" w:rsidRDefault="00B60D69" w:rsidP="00830421">
      <w:pPr>
        <w:numPr>
          <w:ilvl w:val="0"/>
          <w:numId w:val="20"/>
        </w:numPr>
        <w:ind w:left="1418"/>
        <w:jc w:val="both"/>
        <w:rPr>
          <w:rFonts w:ascii="Verdana" w:hAnsi="Verdana"/>
          <w:sz w:val="18"/>
          <w:szCs w:val="18"/>
        </w:rPr>
      </w:pPr>
      <w:r w:rsidRPr="00C30021">
        <w:rPr>
          <w:rFonts w:ascii="Verdana" w:hAnsi="Verdana" w:cs="Arial"/>
          <w:sz w:val="18"/>
          <w:szCs w:val="18"/>
        </w:rPr>
        <w:t>Formulario de Condiciones Adicionales (Formulario C-2).</w:t>
      </w:r>
    </w:p>
    <w:p w14:paraId="502EDA1E" w14:textId="7D0FD898" w:rsidR="00F20BFD" w:rsidRPr="00D03EF8" w:rsidRDefault="00F20BFD" w:rsidP="00830421">
      <w:pPr>
        <w:numPr>
          <w:ilvl w:val="0"/>
          <w:numId w:val="20"/>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uno por ciento (1%) del precio referencial de la contratación, </w:t>
      </w:r>
      <w:bookmarkStart w:id="18" w:name="_Hlk99595211"/>
      <w:r w:rsidRPr="00D03EF8">
        <w:rPr>
          <w:rFonts w:ascii="Verdana" w:hAnsi="Verdana"/>
          <w:sz w:val="18"/>
          <w:szCs w:val="18"/>
          <w:lang w:val="es-BO"/>
        </w:rPr>
        <w:t xml:space="preserve">con una vigencia </w:t>
      </w:r>
      <w:r w:rsidR="00327E0B" w:rsidRPr="00D03EF8">
        <w:rPr>
          <w:rFonts w:ascii="Verdana" w:hAnsi="Verdana"/>
          <w:sz w:val="18"/>
          <w:szCs w:val="18"/>
          <w:lang w:val="es-BO"/>
        </w:rPr>
        <w:t xml:space="preserve">de </w:t>
      </w:r>
      <w:r w:rsidR="00327E0B" w:rsidRPr="00D03EF8">
        <w:rPr>
          <w:rFonts w:ascii="Verdana" w:hAnsi="Verdana" w:cstheme="minorHAnsi"/>
          <w:sz w:val="18"/>
        </w:rPr>
        <w:t xml:space="preserve">noventa (90) días calendario a partir de la fecha de la apertura de propuestas establecida en </w:t>
      </w:r>
      <w:bookmarkEnd w:id="18"/>
      <w:r w:rsidR="00D03EF8" w:rsidRPr="00D03EF8">
        <w:rPr>
          <w:rFonts w:ascii="Verdana" w:hAnsi="Verdana" w:cstheme="minorHAnsi"/>
          <w:sz w:val="18"/>
        </w:rPr>
        <w:t xml:space="preserve">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14:paraId="3C84CD0F" w14:textId="77777777" w:rsidR="00954129" w:rsidRPr="00AE79D2" w:rsidRDefault="00954129" w:rsidP="00F445AA">
      <w:pPr>
        <w:pStyle w:val="Ttul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14:paraId="49294382" w14:textId="338A594C" w:rsidR="00E17ABC" w:rsidRPr="00E17ABC" w:rsidRDefault="00E17ABC"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14:paraId="4DBB8A32" w14:textId="11D7A13A" w:rsidR="009A02CD" w:rsidRPr="008E6C1E" w:rsidRDefault="00954129"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w:t>
      </w:r>
      <w:r w:rsidR="00542352" w:rsidRPr="008E6C1E">
        <w:rPr>
          <w:rFonts w:ascii="Verdana" w:hAnsi="Verdana" w:cs="Arial"/>
          <w:sz w:val="18"/>
          <w:szCs w:val="18"/>
        </w:rPr>
        <w:t xml:space="preserve"> la Empresa</w:t>
      </w:r>
      <w:r w:rsidRPr="008E6C1E">
        <w:rPr>
          <w:rFonts w:ascii="Verdana" w:hAnsi="Verdana" w:cs="Arial"/>
          <w:sz w:val="18"/>
          <w:szCs w:val="18"/>
        </w:rPr>
        <w:t xml:space="preserve"> (Formulario A-</w:t>
      </w:r>
      <w:r w:rsidR="00825CF2" w:rsidRPr="008E6C1E">
        <w:rPr>
          <w:rFonts w:ascii="Verdana" w:hAnsi="Verdana" w:cs="Arial"/>
          <w:sz w:val="18"/>
          <w:szCs w:val="18"/>
        </w:rPr>
        <w:t>3</w:t>
      </w:r>
      <w:r w:rsidRPr="008E6C1E">
        <w:rPr>
          <w:rFonts w:ascii="Verdana" w:hAnsi="Verdana" w:cs="Arial"/>
          <w:sz w:val="18"/>
          <w:szCs w:val="18"/>
        </w:rPr>
        <w:t>)</w:t>
      </w:r>
      <w:bookmarkStart w:id="19" w:name="_Toc346871614"/>
      <w:bookmarkStart w:id="20" w:name="_Toc346873802"/>
      <w:r w:rsidR="00E17ABC" w:rsidRPr="008E6C1E">
        <w:rPr>
          <w:rFonts w:ascii="Verdana" w:hAnsi="Verdana" w:cs="Arial"/>
          <w:sz w:val="18"/>
          <w:szCs w:val="18"/>
        </w:rPr>
        <w:t>;</w:t>
      </w:r>
    </w:p>
    <w:p w14:paraId="058E5858" w14:textId="5157B365" w:rsidR="00825CF2" w:rsidRPr="008E6C1E" w:rsidRDefault="00825CF2"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14:paraId="334F380B" w14:textId="60E2C40E" w:rsidR="006A46A7" w:rsidRPr="00FB5675" w:rsidRDefault="00756B45" w:rsidP="00FB5675">
      <w:pPr>
        <w:pStyle w:val="Ttulo10"/>
        <w:numPr>
          <w:ilvl w:val="0"/>
          <w:numId w:val="8"/>
        </w:numPr>
        <w:spacing w:before="160" w:after="160"/>
        <w:jc w:val="both"/>
        <w:rPr>
          <w:rFonts w:ascii="Verdana" w:hAnsi="Verdana"/>
          <w:sz w:val="18"/>
        </w:rPr>
      </w:pPr>
      <w:bookmarkStart w:id="21" w:name="_Toc347486222"/>
      <w:r w:rsidRPr="006F3C39">
        <w:rPr>
          <w:rFonts w:ascii="Verdana" w:hAnsi="Verdana"/>
          <w:sz w:val="18"/>
        </w:rPr>
        <w:t>INFORMACIÓN ADICIONAL PARA LA ACREDITACIÓN DE EXPERIENCIA DEL PROPONENTE, LA RELACIÓN DE EQUIPOS COMPROMETIDOS, EL CRONOGRAMA DE EJECUCIÓN</w:t>
      </w:r>
    </w:p>
    <w:bookmarkEnd w:id="21"/>
    <w:p w14:paraId="15418940" w14:textId="1FE99AEA" w:rsidR="00221F89" w:rsidRPr="00103569" w:rsidRDefault="00221F89" w:rsidP="007F4C32">
      <w:pPr>
        <w:numPr>
          <w:ilvl w:val="1"/>
          <w:numId w:val="8"/>
        </w:numPr>
        <w:ind w:left="709" w:hanging="709"/>
        <w:jc w:val="both"/>
        <w:rPr>
          <w:rFonts w:ascii="Verdana" w:hAnsi="Verdana" w:cs="Arial"/>
          <w:b/>
          <w:sz w:val="18"/>
          <w:szCs w:val="18"/>
        </w:rPr>
      </w:pPr>
      <w:r w:rsidRPr="00103569">
        <w:rPr>
          <w:rFonts w:ascii="Verdana" w:hAnsi="Verdana" w:cs="Arial"/>
          <w:b/>
          <w:sz w:val="18"/>
          <w:szCs w:val="18"/>
        </w:rPr>
        <w:t xml:space="preserve">Experiencia </w:t>
      </w:r>
      <w:r w:rsidR="00D338A1" w:rsidRPr="00103569">
        <w:rPr>
          <w:rFonts w:ascii="Verdana" w:hAnsi="Verdana" w:cs="Arial"/>
          <w:b/>
          <w:sz w:val="18"/>
          <w:szCs w:val="18"/>
        </w:rPr>
        <w:t>mínima</w:t>
      </w:r>
      <w:r w:rsidR="00756B45" w:rsidRPr="00103569">
        <w:rPr>
          <w:rFonts w:ascii="Verdana" w:hAnsi="Verdana" w:cs="Arial"/>
          <w:b/>
          <w:sz w:val="18"/>
          <w:szCs w:val="18"/>
        </w:rPr>
        <w:t xml:space="preserve"> </w:t>
      </w:r>
      <w:r w:rsidRPr="00103569">
        <w:rPr>
          <w:rFonts w:ascii="Verdana" w:hAnsi="Verdana" w:cs="Arial"/>
          <w:b/>
          <w:sz w:val="18"/>
          <w:szCs w:val="18"/>
        </w:rPr>
        <w:t>General y Específica de la Empresa o Asociación Accidental.</w:t>
      </w:r>
    </w:p>
    <w:p w14:paraId="0E3B1653" w14:textId="77777777" w:rsidR="00221F89" w:rsidRPr="00AE79D2" w:rsidRDefault="00221F89" w:rsidP="00221F89">
      <w:pPr>
        <w:ind w:left="576"/>
        <w:jc w:val="both"/>
        <w:rPr>
          <w:rFonts w:ascii="Verdana" w:hAnsi="Verdana" w:cs="Arial"/>
          <w:b/>
          <w:sz w:val="18"/>
          <w:szCs w:val="18"/>
        </w:rPr>
      </w:pPr>
    </w:p>
    <w:p w14:paraId="223B81AA" w14:textId="63C5EA7F" w:rsidR="00AA5D09" w:rsidRPr="00D03EF8" w:rsidRDefault="00221F89" w:rsidP="00B43F38">
      <w:pPr>
        <w:numPr>
          <w:ilvl w:val="2"/>
          <w:numId w:val="8"/>
        </w:numPr>
        <w:ind w:left="993"/>
        <w:jc w:val="both"/>
        <w:rPr>
          <w:rFonts w:ascii="Verdana" w:hAnsi="Verdana" w:cs="Verdana"/>
          <w:sz w:val="18"/>
          <w:szCs w:val="18"/>
          <w:lang w:val="es-BO" w:eastAsia="es-BO"/>
        </w:rPr>
      </w:pPr>
      <w:r w:rsidRPr="00D03EF8">
        <w:rPr>
          <w:rFonts w:ascii="Verdana" w:hAnsi="Verdana" w:cs="Arial"/>
          <w:sz w:val="18"/>
          <w:szCs w:val="18"/>
        </w:rPr>
        <w:t>La experiencia del proponente será computada considerando los contratos ejecutados</w:t>
      </w:r>
      <w:r w:rsidR="00DB5BC6" w:rsidRPr="00D03EF8">
        <w:rPr>
          <w:rFonts w:ascii="Verdana" w:hAnsi="Verdana" w:cs="Arial"/>
          <w:sz w:val="18"/>
          <w:szCs w:val="18"/>
        </w:rPr>
        <w:t xml:space="preserve"> y/o concluidos</w:t>
      </w:r>
      <w:r w:rsidRPr="00D03EF8">
        <w:rPr>
          <w:rFonts w:ascii="Verdana" w:hAnsi="Verdana" w:cs="Arial"/>
          <w:sz w:val="18"/>
          <w:szCs w:val="18"/>
        </w:rPr>
        <w:t xml:space="preserve"> durante los últimos</w:t>
      </w:r>
      <w:r w:rsidR="00613446">
        <w:rPr>
          <w:rFonts w:ascii="Verdana" w:hAnsi="Verdana" w:cs="Arial"/>
          <w:sz w:val="18"/>
          <w:szCs w:val="18"/>
        </w:rPr>
        <w:t xml:space="preserve"> </w:t>
      </w:r>
      <w:r w:rsidR="009C357B" w:rsidRPr="00613446">
        <w:rPr>
          <w:rFonts w:ascii="Verdana" w:hAnsi="Verdana" w:cs="Arial"/>
          <w:sz w:val="18"/>
          <w:szCs w:val="18"/>
        </w:rPr>
        <w:t>quince (15)</w:t>
      </w:r>
      <w:r w:rsidR="009C357B">
        <w:rPr>
          <w:rFonts w:ascii="Verdana" w:hAnsi="Verdana" w:cs="Arial"/>
          <w:sz w:val="18"/>
          <w:szCs w:val="18"/>
        </w:rPr>
        <w:t xml:space="preserve"> </w:t>
      </w:r>
      <w:r w:rsidRPr="00D03EF8">
        <w:rPr>
          <w:rFonts w:ascii="Verdana" w:hAnsi="Verdana" w:cs="Arial"/>
          <w:sz w:val="18"/>
          <w:szCs w:val="18"/>
        </w:rPr>
        <w:t xml:space="preserve">años, que </w:t>
      </w:r>
      <w:r w:rsidR="00B77FE5" w:rsidRPr="00D03EF8">
        <w:rPr>
          <w:rFonts w:ascii="Verdana" w:hAnsi="Verdana" w:cs="Arial"/>
          <w:sz w:val="18"/>
          <w:szCs w:val="18"/>
        </w:rPr>
        <w:t xml:space="preserve">en caso de ser adjudicados </w:t>
      </w:r>
      <w:r w:rsidRPr="00D03EF8">
        <w:rPr>
          <w:rFonts w:ascii="Verdana" w:hAnsi="Verdana" w:cs="Arial"/>
          <w:sz w:val="18"/>
          <w:szCs w:val="18"/>
        </w:rPr>
        <w:t xml:space="preserve">deberán ser acreditados </w:t>
      </w:r>
      <w:r w:rsidR="00756B45" w:rsidRPr="00D03EF8">
        <w:rPr>
          <w:rFonts w:ascii="Verdana" w:hAnsi="Verdana" w:cs="Arial"/>
          <w:sz w:val="18"/>
          <w:szCs w:val="18"/>
        </w:rPr>
        <w:t xml:space="preserve">con </w:t>
      </w:r>
      <w:r w:rsidR="00D424F1" w:rsidRPr="00D03EF8">
        <w:rPr>
          <w:rFonts w:ascii="Verdana" w:hAnsi="Verdana" w:cs="Arial"/>
          <w:sz w:val="18"/>
          <w:szCs w:val="18"/>
        </w:rPr>
        <w:t>Actas de Entrega Definitiva</w:t>
      </w:r>
      <w:r w:rsidR="00F30DEA" w:rsidRPr="00D03EF8">
        <w:rPr>
          <w:rFonts w:ascii="Verdana" w:hAnsi="Verdana" w:cs="Arial"/>
          <w:sz w:val="18"/>
          <w:szCs w:val="18"/>
        </w:rPr>
        <w:t>,</w:t>
      </w:r>
      <w:r w:rsidR="006831A2" w:rsidRPr="00D03EF8">
        <w:rPr>
          <w:rFonts w:ascii="Verdana" w:hAnsi="Verdana" w:cs="Arial"/>
          <w:sz w:val="18"/>
          <w:szCs w:val="18"/>
        </w:rPr>
        <w:t xml:space="preserve"> Actas de Recepción Definitiva</w:t>
      </w:r>
      <w:r w:rsidR="00D424F1" w:rsidRPr="00D03EF8">
        <w:rPr>
          <w:rFonts w:ascii="Verdana" w:hAnsi="Verdana" w:cs="Arial"/>
          <w:sz w:val="18"/>
          <w:szCs w:val="18"/>
        </w:rPr>
        <w:t xml:space="preserve"> Certificados de Terminación de Obra/Contrato/Liquidación Final u otro documento que acredite su experiencia con entidades </w:t>
      </w:r>
      <w:r w:rsidR="006934EA" w:rsidRPr="00D03EF8">
        <w:rPr>
          <w:rFonts w:ascii="Verdana" w:hAnsi="Verdana" w:cs="Arial"/>
          <w:sz w:val="18"/>
          <w:szCs w:val="18"/>
        </w:rPr>
        <w:t>públicas</w:t>
      </w:r>
      <w:r w:rsidR="00B0283D" w:rsidRPr="00D03EF8">
        <w:rPr>
          <w:rFonts w:ascii="Verdana" w:hAnsi="Verdana" w:cs="Arial"/>
          <w:sz w:val="18"/>
          <w:szCs w:val="18"/>
        </w:rPr>
        <w:t>.</w:t>
      </w:r>
      <w:r w:rsidR="006831A2" w:rsidRPr="00D03EF8">
        <w:rPr>
          <w:rFonts w:ascii="Verdana" w:hAnsi="Verdana" w:cs="Arial"/>
          <w:sz w:val="18"/>
          <w:szCs w:val="18"/>
        </w:rPr>
        <w:t xml:space="preserve"> </w:t>
      </w:r>
      <w:bookmarkStart w:id="22" w:name="_Hlk99595423"/>
      <w:bookmarkStart w:id="23" w:name="_Hlk127198272"/>
      <w:r w:rsidR="005F218D" w:rsidRPr="00D03EF8">
        <w:rPr>
          <w:rFonts w:ascii="Verdana" w:hAnsi="Verdana" w:cs="Arial"/>
          <w:sz w:val="18"/>
          <w:szCs w:val="18"/>
        </w:rPr>
        <w:t xml:space="preserve">Para la experiencia </w:t>
      </w:r>
      <w:r w:rsidR="00B43F38" w:rsidRPr="00D03EF8">
        <w:rPr>
          <w:rFonts w:ascii="Verdana" w:hAnsi="Verdana" w:cs="Arial"/>
          <w:sz w:val="18"/>
          <w:szCs w:val="18"/>
        </w:rPr>
        <w:t xml:space="preserve">con </w:t>
      </w:r>
      <w:r w:rsidR="005F218D" w:rsidRPr="00D03EF8">
        <w:rPr>
          <w:rFonts w:ascii="Verdana" w:hAnsi="Verdana" w:cs="Arial"/>
          <w:sz w:val="18"/>
          <w:szCs w:val="18"/>
        </w:rPr>
        <w:t>particulares, deben presentar el Documento de Cumplimiento de Contrato</w:t>
      </w:r>
      <w:r w:rsidR="00B80C19">
        <w:rPr>
          <w:rFonts w:ascii="Verdana" w:hAnsi="Verdana" w:cs="Arial"/>
          <w:sz w:val="18"/>
          <w:szCs w:val="18"/>
        </w:rPr>
        <w:t>.</w:t>
      </w:r>
      <w:bookmarkEnd w:id="22"/>
      <w:bookmarkEnd w:id="23"/>
    </w:p>
    <w:p w14:paraId="0D6A0406" w14:textId="452076E6" w:rsidR="00221F89" w:rsidRDefault="00B43F38" w:rsidP="00AA5D09">
      <w:pPr>
        <w:ind w:left="273"/>
        <w:jc w:val="both"/>
        <w:rPr>
          <w:rFonts w:ascii="Verdana" w:hAnsi="Verdana" w:cs="Arial"/>
          <w:sz w:val="18"/>
          <w:szCs w:val="18"/>
        </w:rPr>
      </w:pPr>
      <w:r w:rsidRPr="00F30DEA">
        <w:rPr>
          <w:rFonts w:ascii="Verdana" w:hAnsi="Verdana" w:cs="Arial"/>
          <w:sz w:val="18"/>
          <w:szCs w:val="18"/>
        </w:rPr>
        <w:t xml:space="preserve"> </w:t>
      </w:r>
    </w:p>
    <w:p w14:paraId="58D1A1ED" w14:textId="418E71CF" w:rsidR="00D44E84" w:rsidRPr="00D03EF8" w:rsidRDefault="00D44E84" w:rsidP="00D44E84">
      <w:pPr>
        <w:ind w:left="993"/>
        <w:jc w:val="both"/>
        <w:rPr>
          <w:rFonts w:ascii="Verdana" w:hAnsi="Verdana" w:cs="Arial"/>
          <w:sz w:val="18"/>
          <w:szCs w:val="18"/>
        </w:rPr>
      </w:pPr>
      <w:bookmarkStart w:id="24" w:name="_Hlk127201517"/>
      <w:r w:rsidRPr="00D03EF8">
        <w:rPr>
          <w:rFonts w:ascii="Arial" w:hAnsi="Arial" w:cs="Arial"/>
          <w:sz w:val="18"/>
          <w:szCs w:val="16"/>
          <w:lang w:val="es-BO"/>
        </w:rPr>
        <w:t xml:space="preserve">En caso de presentar experiencia como contratistas o entidad ejecutora con la Agencia Estatal de Vivienda, ésta </w:t>
      </w:r>
      <w:r w:rsidRPr="00D03EF8">
        <w:rPr>
          <w:rFonts w:ascii="Arial" w:hAnsi="Arial" w:cs="Arial"/>
          <w:b/>
          <w:bCs/>
          <w:sz w:val="18"/>
          <w:szCs w:val="16"/>
          <w:u w:val="single"/>
          <w:lang w:val="es-BO"/>
        </w:rPr>
        <w:t>no debe contemplar los montos de la Supervisión e Inspectoría</w:t>
      </w:r>
    </w:p>
    <w:bookmarkEnd w:id="24"/>
    <w:p w14:paraId="5D668879" w14:textId="77777777" w:rsidR="00D44E84" w:rsidRPr="00AE79D2" w:rsidRDefault="00D44E84" w:rsidP="00AA5D09">
      <w:pPr>
        <w:ind w:left="273"/>
        <w:jc w:val="both"/>
        <w:rPr>
          <w:rFonts w:ascii="Verdana" w:hAnsi="Verdana" w:cs="Verdana"/>
          <w:color w:val="000000"/>
          <w:sz w:val="18"/>
          <w:szCs w:val="18"/>
          <w:lang w:val="es-BO" w:eastAsia="es-BO"/>
        </w:rPr>
      </w:pPr>
    </w:p>
    <w:p w14:paraId="3D7CF6B8" w14:textId="761988EA" w:rsidR="008F32D9" w:rsidRDefault="008F32D9" w:rsidP="005E6686">
      <w:pPr>
        <w:pStyle w:val="Prrafodelista"/>
        <w:numPr>
          <w:ilvl w:val="2"/>
          <w:numId w:val="8"/>
        </w:numPr>
        <w:ind w:left="993"/>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6B709F58" w14:textId="77777777" w:rsidR="00782670" w:rsidRPr="00782670" w:rsidRDefault="00782670" w:rsidP="00782670">
      <w:pPr>
        <w:pStyle w:val="Prrafodelista"/>
        <w:rPr>
          <w:rFonts w:ascii="Verdana" w:hAnsi="Verdana" w:cs="Arial"/>
          <w:sz w:val="18"/>
          <w:szCs w:val="18"/>
          <w:lang w:val="es-BO"/>
        </w:rPr>
      </w:pPr>
    </w:p>
    <w:p w14:paraId="07198E78" w14:textId="4BF0FF1D" w:rsidR="00221F89" w:rsidRPr="00103569" w:rsidRDefault="00221F89" w:rsidP="00B37EA3">
      <w:pPr>
        <w:pStyle w:val="Prrafodelista"/>
        <w:numPr>
          <w:ilvl w:val="1"/>
          <w:numId w:val="8"/>
        </w:numPr>
        <w:rPr>
          <w:rFonts w:ascii="Verdana" w:hAnsi="Verdana" w:cs="Arial"/>
          <w:b/>
          <w:sz w:val="18"/>
          <w:szCs w:val="18"/>
        </w:rPr>
      </w:pPr>
      <w:r w:rsidRPr="00103569">
        <w:rPr>
          <w:rFonts w:ascii="Verdana" w:hAnsi="Verdana" w:cs="Arial"/>
          <w:b/>
          <w:sz w:val="18"/>
          <w:szCs w:val="18"/>
        </w:rPr>
        <w:t>Experiencia General y Específica del Personal.</w:t>
      </w:r>
      <w:r w:rsidR="00B37EA3" w:rsidRPr="00103569">
        <w:t xml:space="preserve"> </w:t>
      </w:r>
    </w:p>
    <w:p w14:paraId="7A7B4E82" w14:textId="77777777" w:rsidR="00221F89" w:rsidRPr="00AE79D2" w:rsidRDefault="00221F89" w:rsidP="00221F89">
      <w:pPr>
        <w:ind w:left="720"/>
        <w:jc w:val="both"/>
        <w:rPr>
          <w:rFonts w:ascii="Verdana" w:hAnsi="Verdana" w:cs="Arial"/>
          <w:sz w:val="18"/>
          <w:szCs w:val="18"/>
        </w:rPr>
      </w:pPr>
    </w:p>
    <w:p w14:paraId="677FC4EA" w14:textId="5A32023E" w:rsidR="00221F89" w:rsidRPr="006147EC" w:rsidRDefault="00221F89" w:rsidP="005E6686">
      <w:pPr>
        <w:numPr>
          <w:ilvl w:val="2"/>
          <w:numId w:val="8"/>
        </w:numPr>
        <w:shd w:val="clear" w:color="auto" w:fill="FFFFFF" w:themeFill="background1"/>
        <w:ind w:left="993"/>
        <w:jc w:val="both"/>
        <w:rPr>
          <w:rFonts w:ascii="Verdana" w:hAnsi="Verdana" w:cs="Arial"/>
          <w:sz w:val="18"/>
          <w:szCs w:val="18"/>
        </w:rPr>
      </w:pPr>
      <w:r w:rsidRPr="006147EC">
        <w:rPr>
          <w:rFonts w:ascii="Verdana" w:hAnsi="Verdana" w:cs="Arial"/>
          <w:sz w:val="18"/>
          <w:szCs w:val="18"/>
        </w:rPr>
        <w:t xml:space="preserve">La experiencia será computada considerando el conjunto de contratos de obra en los cuales el profesional ha desempeñado cargos similares o superiores </w:t>
      </w:r>
      <w:r w:rsidR="008A6E38" w:rsidRPr="006147EC">
        <w:rPr>
          <w:rFonts w:ascii="Verdana" w:hAnsi="Verdana" w:cs="Arial"/>
          <w:sz w:val="18"/>
          <w:szCs w:val="18"/>
        </w:rPr>
        <w:t xml:space="preserve">al requerido por la </w:t>
      </w:r>
      <w:r w:rsidR="000C75EF" w:rsidRPr="006147EC">
        <w:rPr>
          <w:rFonts w:ascii="Verdana" w:hAnsi="Verdana" w:cs="Arial"/>
          <w:sz w:val="18"/>
          <w:szCs w:val="18"/>
        </w:rPr>
        <w:t>AEVIVIENDA</w:t>
      </w:r>
      <w:r w:rsidRPr="006147EC">
        <w:rPr>
          <w:rFonts w:ascii="Verdana" w:hAnsi="Verdana" w:cs="Arial"/>
          <w:sz w:val="18"/>
          <w:szCs w:val="18"/>
        </w:rPr>
        <w:t xml:space="preserve">, que </w:t>
      </w:r>
      <w:bookmarkStart w:id="25" w:name="_Hlk127201574"/>
      <w:r w:rsidR="00B77FE5" w:rsidRPr="006147EC">
        <w:rPr>
          <w:rFonts w:ascii="Verdana" w:hAnsi="Verdana" w:cs="Arial"/>
          <w:sz w:val="18"/>
          <w:szCs w:val="18"/>
        </w:rPr>
        <w:t xml:space="preserve">deberá </w:t>
      </w:r>
      <w:bookmarkEnd w:id="25"/>
      <w:r w:rsidRPr="006147EC">
        <w:rPr>
          <w:rFonts w:ascii="Verdana" w:hAnsi="Verdana" w:cs="Arial"/>
          <w:sz w:val="18"/>
          <w:szCs w:val="18"/>
        </w:rPr>
        <w:t xml:space="preserve">ser acreditados </w:t>
      </w:r>
      <w:r w:rsidR="00446EAA">
        <w:rPr>
          <w:rFonts w:ascii="Verdana" w:hAnsi="Verdana" w:cs="Arial"/>
          <w:sz w:val="18"/>
          <w:szCs w:val="18"/>
        </w:rPr>
        <w:t xml:space="preserve">en fotocopia simple adjunto a su propuesta,  </w:t>
      </w:r>
      <w:r w:rsidR="00C9437B" w:rsidRPr="006147EC">
        <w:rPr>
          <w:rFonts w:ascii="Verdana" w:hAnsi="Verdana" w:cs="Arial"/>
          <w:sz w:val="18"/>
          <w:szCs w:val="18"/>
          <w:lang w:val="es-BO"/>
        </w:rPr>
        <w:t>con certificados suscritos por el contratante de cada obra,</w:t>
      </w:r>
      <w:r w:rsidR="00C9437B" w:rsidRPr="006147EC">
        <w:rPr>
          <w:rFonts w:ascii="Verdana" w:hAnsi="Verdana" w:cs="Arial"/>
          <w:sz w:val="18"/>
          <w:szCs w:val="18"/>
        </w:rPr>
        <w:t xml:space="preserve"> </w:t>
      </w:r>
      <w:r w:rsidR="00751C49" w:rsidRPr="006147EC">
        <w:rPr>
          <w:rFonts w:ascii="Verdana" w:hAnsi="Verdana" w:cs="Arial"/>
          <w:sz w:val="18"/>
          <w:szCs w:val="18"/>
        </w:rPr>
        <w:t xml:space="preserve">con </w:t>
      </w:r>
      <w:r w:rsidR="004B7B13" w:rsidRPr="006147EC">
        <w:rPr>
          <w:rFonts w:ascii="Verdana" w:hAnsi="Verdana" w:cs="Arial"/>
          <w:sz w:val="18"/>
          <w:szCs w:val="18"/>
        </w:rPr>
        <w:t xml:space="preserve">Actas de Entrega Definitiva, Certificados de Terminación de Obra, Certificados de Trabajo, Contrato/Liquidación Final u otro equivalente con entidades públicas, </w:t>
      </w:r>
      <w:r w:rsidR="00F37AB8" w:rsidRPr="006147EC">
        <w:rPr>
          <w:rFonts w:ascii="Verdana" w:hAnsi="Verdana" w:cs="Arial"/>
          <w:sz w:val="18"/>
          <w:szCs w:val="18"/>
        </w:rPr>
        <w:t>contratos con particulares, certificados de trabajo u otro documento que acredite inicio y fin</w:t>
      </w:r>
      <w:r w:rsidR="00EE1B39" w:rsidRPr="006147EC">
        <w:rPr>
          <w:rFonts w:ascii="Verdana" w:hAnsi="Verdana" w:cs="Arial"/>
          <w:sz w:val="18"/>
          <w:szCs w:val="18"/>
        </w:rPr>
        <w:t>,</w:t>
      </w:r>
      <w:r w:rsidR="00B37EA3" w:rsidRPr="006147EC">
        <w:rPr>
          <w:rFonts w:ascii="Verdana" w:hAnsi="Verdana" w:cs="Arial"/>
          <w:sz w:val="18"/>
          <w:szCs w:val="18"/>
        </w:rPr>
        <w:t xml:space="preserve"> </w:t>
      </w:r>
      <w:r w:rsidR="00DC69F6" w:rsidRPr="006147EC">
        <w:rPr>
          <w:rFonts w:ascii="Verdana" w:hAnsi="Verdana" w:cs="Arial"/>
          <w:sz w:val="18"/>
          <w:szCs w:val="18"/>
        </w:rPr>
        <w:t>especificando el monto y/o plazo ejecutado, según corresponda.</w:t>
      </w:r>
    </w:p>
    <w:p w14:paraId="0BF81184" w14:textId="77777777" w:rsidR="003C4BCB" w:rsidRPr="004325B5" w:rsidRDefault="003C4BCB" w:rsidP="005E6686">
      <w:pPr>
        <w:ind w:left="993"/>
        <w:jc w:val="both"/>
        <w:rPr>
          <w:rFonts w:ascii="Verdana" w:hAnsi="Verdana" w:cs="Arial"/>
          <w:sz w:val="18"/>
          <w:szCs w:val="18"/>
        </w:rPr>
      </w:pPr>
    </w:p>
    <w:p w14:paraId="00D634BD" w14:textId="5B55EC42" w:rsidR="003C4BCB" w:rsidRPr="004325B5" w:rsidRDefault="003C4BCB" w:rsidP="005E6686">
      <w:pPr>
        <w:numPr>
          <w:ilvl w:val="2"/>
          <w:numId w:val="8"/>
        </w:numPr>
        <w:ind w:left="993"/>
        <w:jc w:val="both"/>
        <w:rPr>
          <w:rFonts w:ascii="Verdana" w:hAnsi="Verdana" w:cs="Arial"/>
          <w:sz w:val="18"/>
          <w:szCs w:val="18"/>
        </w:rPr>
      </w:pPr>
      <w:r w:rsidRPr="004325B5">
        <w:rPr>
          <w:rFonts w:ascii="Verdana" w:hAnsi="Verdana" w:cs="Arial"/>
          <w:sz w:val="18"/>
          <w:szCs w:val="18"/>
        </w:rPr>
        <w:t xml:space="preserve">La experiencia general es el conjunto de obras civiles en las cuales el personal clave a desarrollado estos cargos; la experiencia especifica es el conjunto de obras civiles </w:t>
      </w:r>
      <w:r w:rsidR="002E2468" w:rsidRPr="004325B5">
        <w:rPr>
          <w:rFonts w:ascii="Verdana" w:hAnsi="Verdana" w:cs="Arial"/>
          <w:sz w:val="18"/>
          <w:szCs w:val="18"/>
        </w:rPr>
        <w:t>similares</w:t>
      </w:r>
      <w:r w:rsidRPr="004325B5">
        <w:rPr>
          <w:rFonts w:ascii="Verdana" w:hAnsi="Verdana" w:cs="Arial"/>
          <w:sz w:val="18"/>
          <w:szCs w:val="18"/>
        </w:rPr>
        <w:t xml:space="preserve"> al objeto de contratación.</w:t>
      </w:r>
    </w:p>
    <w:p w14:paraId="2BB2303B" w14:textId="77777777" w:rsidR="00221F89" w:rsidRPr="004325B5" w:rsidRDefault="00221F89" w:rsidP="005E6686">
      <w:pPr>
        <w:ind w:left="993"/>
        <w:jc w:val="both"/>
        <w:rPr>
          <w:rFonts w:ascii="Verdana" w:hAnsi="Verdana" w:cs="Arial"/>
          <w:sz w:val="18"/>
          <w:szCs w:val="18"/>
        </w:rPr>
      </w:pPr>
    </w:p>
    <w:p w14:paraId="3E689BE5" w14:textId="62AC441D" w:rsidR="001E6528" w:rsidRDefault="00221F89" w:rsidP="005E6686">
      <w:pPr>
        <w:numPr>
          <w:ilvl w:val="2"/>
          <w:numId w:val="8"/>
        </w:numPr>
        <w:ind w:left="993"/>
        <w:jc w:val="both"/>
        <w:rPr>
          <w:rFonts w:ascii="Verdana" w:hAnsi="Verdana" w:cs="Arial"/>
          <w:sz w:val="18"/>
          <w:szCs w:val="18"/>
        </w:rPr>
      </w:pPr>
      <w:r w:rsidRPr="004325B5">
        <w:rPr>
          <w:rFonts w:ascii="Verdana" w:hAnsi="Verdana" w:cs="Arial"/>
          <w:sz w:val="18"/>
          <w:szCs w:val="18"/>
        </w:rPr>
        <w:t>La Experiencia Específica es parte de la Experiencia General, pero no viceversa. Esto quiere decir que los cargos en obras similares pueden ser incluidos en el reque</w:t>
      </w:r>
      <w:r w:rsidR="00613446">
        <w:rPr>
          <w:rFonts w:ascii="Verdana" w:hAnsi="Verdana" w:cs="Arial"/>
          <w:sz w:val="18"/>
          <w:szCs w:val="18"/>
        </w:rPr>
        <w:t>rimiento de Experiencia General</w:t>
      </w:r>
      <w:r w:rsidRPr="004325B5">
        <w:rPr>
          <w:rFonts w:ascii="Verdana" w:hAnsi="Verdana" w:cs="Arial"/>
          <w:sz w:val="18"/>
          <w:szCs w:val="18"/>
        </w:rPr>
        <w:t>.</w:t>
      </w:r>
    </w:p>
    <w:p w14:paraId="57E77BD3" w14:textId="77777777" w:rsidR="001E6528" w:rsidRDefault="001E6528" w:rsidP="005E6686">
      <w:pPr>
        <w:pStyle w:val="Prrafodelista"/>
        <w:ind w:left="993"/>
        <w:rPr>
          <w:rFonts w:ascii="Verdana" w:hAnsi="Verdana" w:cs="Arial"/>
          <w:sz w:val="18"/>
          <w:szCs w:val="18"/>
        </w:rPr>
      </w:pPr>
    </w:p>
    <w:p w14:paraId="347EDE56" w14:textId="5EC68819" w:rsidR="00AE775D" w:rsidRDefault="00221F89" w:rsidP="005E6686">
      <w:pPr>
        <w:numPr>
          <w:ilvl w:val="2"/>
          <w:numId w:val="8"/>
        </w:numPr>
        <w:ind w:left="993"/>
        <w:jc w:val="both"/>
        <w:rPr>
          <w:rFonts w:ascii="Verdana" w:hAnsi="Verdana" w:cs="Arial"/>
          <w:sz w:val="18"/>
          <w:szCs w:val="18"/>
        </w:rPr>
      </w:pPr>
      <w:r w:rsidRPr="001E6528">
        <w:rPr>
          <w:rFonts w:ascii="Verdana" w:hAnsi="Verdana" w:cs="Arial"/>
          <w:sz w:val="18"/>
          <w:szCs w:val="18"/>
        </w:rPr>
        <w:t>La experiencia del personal se encuentra definida en las especificaciones técnicas.</w:t>
      </w:r>
    </w:p>
    <w:p w14:paraId="016018C1" w14:textId="5515DEB4" w:rsidR="00C732CC" w:rsidRDefault="00C732CC" w:rsidP="005E6686">
      <w:pPr>
        <w:ind w:left="993"/>
        <w:jc w:val="both"/>
        <w:rPr>
          <w:rFonts w:ascii="Verdana" w:hAnsi="Verdana" w:cs="Arial"/>
          <w:sz w:val="18"/>
          <w:szCs w:val="18"/>
        </w:rPr>
      </w:pPr>
    </w:p>
    <w:p w14:paraId="45DAD241" w14:textId="742A7185" w:rsidR="00AE775D" w:rsidRPr="00AE79D2" w:rsidRDefault="00AE775D" w:rsidP="007F4C32">
      <w:pPr>
        <w:pStyle w:val="Prrafodelista"/>
        <w:numPr>
          <w:ilvl w:val="1"/>
          <w:numId w:val="8"/>
        </w:numPr>
        <w:jc w:val="both"/>
        <w:rPr>
          <w:rFonts w:ascii="Verdana" w:hAnsi="Verdana" w:cs="Arial"/>
          <w:b/>
          <w:sz w:val="18"/>
          <w:szCs w:val="18"/>
          <w:lang w:val="es-BO"/>
        </w:rPr>
      </w:pPr>
      <w:r w:rsidRPr="00AE79D2">
        <w:rPr>
          <w:rFonts w:ascii="Verdana" w:hAnsi="Verdana" w:cs="Arial"/>
          <w:b/>
          <w:sz w:val="18"/>
          <w:szCs w:val="18"/>
          <w:lang w:val="es-BO"/>
        </w:rPr>
        <w:t>Equipo mínimo comprometido para la obra</w:t>
      </w:r>
    </w:p>
    <w:p w14:paraId="76C0DBC2" w14:textId="77777777" w:rsidR="00AE775D" w:rsidRPr="00AE79D2" w:rsidRDefault="00AE775D" w:rsidP="00AE775D">
      <w:pPr>
        <w:ind w:left="720"/>
        <w:jc w:val="both"/>
        <w:rPr>
          <w:rFonts w:ascii="Verdana" w:hAnsi="Verdana" w:cs="Arial"/>
          <w:sz w:val="18"/>
          <w:szCs w:val="18"/>
          <w:lang w:val="es-BO"/>
        </w:rPr>
      </w:pPr>
    </w:p>
    <w:p w14:paraId="1C2896FE" w14:textId="6EE31600" w:rsidR="00AE775D" w:rsidRPr="00AE79D2" w:rsidRDefault="0020278B" w:rsidP="007F4C32">
      <w:pPr>
        <w:pStyle w:val="Prrafodelista"/>
        <w:numPr>
          <w:ilvl w:val="2"/>
          <w:numId w:val="8"/>
        </w:numPr>
        <w:jc w:val="both"/>
        <w:rPr>
          <w:rFonts w:ascii="Verdana" w:hAnsi="Verdana" w:cs="Arial"/>
          <w:sz w:val="18"/>
          <w:szCs w:val="18"/>
          <w:lang w:val="es-BO"/>
        </w:rPr>
      </w:pPr>
      <w:r w:rsidRPr="00613446">
        <w:rPr>
          <w:rFonts w:ascii="Verdana" w:hAnsi="Verdana" w:cs="Arial"/>
          <w:sz w:val="18"/>
          <w:szCs w:val="18"/>
          <w:lang w:val="es-BO"/>
        </w:rPr>
        <w:t xml:space="preserve">De acuerdo </w:t>
      </w:r>
      <w:r w:rsidR="008A72D4" w:rsidRPr="00613446">
        <w:rPr>
          <w:rFonts w:ascii="Verdana" w:hAnsi="Verdana" w:cs="Arial"/>
          <w:sz w:val="18"/>
          <w:szCs w:val="18"/>
          <w:lang w:val="es-BO"/>
        </w:rPr>
        <w:t>a lo declarado en el Formulario C-1,</w:t>
      </w:r>
      <w:r>
        <w:rPr>
          <w:rFonts w:ascii="Verdana" w:hAnsi="Verdana" w:cs="Arial"/>
          <w:sz w:val="18"/>
          <w:szCs w:val="18"/>
          <w:lang w:val="es-BO"/>
        </w:rPr>
        <w:t xml:space="preserve"> e</w:t>
      </w:r>
      <w:r w:rsidR="00AE775D" w:rsidRPr="00AE79D2">
        <w:rPr>
          <w:rFonts w:ascii="Verdana" w:hAnsi="Verdana" w:cs="Arial"/>
          <w:sz w:val="18"/>
          <w:szCs w:val="18"/>
          <w:lang w:val="es-BO"/>
        </w:rPr>
        <w:t>l equipo que sea requerido de forma permanente en la obra, deberá estar disponible hasta la recepción provisional de la obra por el contratante. El equipo requerido para labores no permanentes o a requerimiento deberá ser puesto a disposición, de acuerdo al cronograma de ejecución de obra.</w:t>
      </w:r>
    </w:p>
    <w:p w14:paraId="0C33554B" w14:textId="77777777" w:rsidR="00AE775D" w:rsidRPr="00AE79D2" w:rsidRDefault="00AE775D" w:rsidP="00AE775D">
      <w:pPr>
        <w:jc w:val="both"/>
        <w:rPr>
          <w:rFonts w:ascii="Verdana" w:hAnsi="Verdana" w:cs="Arial"/>
          <w:sz w:val="18"/>
          <w:szCs w:val="18"/>
          <w:lang w:val="es-BO"/>
        </w:rPr>
      </w:pPr>
    </w:p>
    <w:p w14:paraId="285BD70B" w14:textId="77777777" w:rsidR="00AE775D" w:rsidRPr="00AE79D2" w:rsidRDefault="00AE775D" w:rsidP="007F4C32">
      <w:pPr>
        <w:pStyle w:val="Prrafodelista"/>
        <w:numPr>
          <w:ilvl w:val="1"/>
          <w:numId w:val="8"/>
        </w:numPr>
        <w:ind w:left="709" w:hanging="709"/>
        <w:jc w:val="both"/>
        <w:rPr>
          <w:rFonts w:ascii="Verdana" w:hAnsi="Verdana" w:cs="Arial"/>
          <w:b/>
          <w:sz w:val="18"/>
          <w:szCs w:val="18"/>
          <w:lang w:val="es-BO"/>
        </w:rPr>
      </w:pPr>
      <w:r w:rsidRPr="00AE79D2">
        <w:rPr>
          <w:rFonts w:ascii="Verdana" w:hAnsi="Verdana" w:cs="Arial"/>
          <w:b/>
          <w:sz w:val="18"/>
          <w:szCs w:val="18"/>
          <w:lang w:val="es-BO"/>
        </w:rPr>
        <w:t>Cronograma de Ejecución de Obra</w:t>
      </w:r>
    </w:p>
    <w:p w14:paraId="66558EB2" w14:textId="77777777" w:rsidR="00AE775D" w:rsidRPr="00AE79D2" w:rsidRDefault="00AE775D" w:rsidP="00AE775D">
      <w:pPr>
        <w:ind w:left="1440"/>
        <w:jc w:val="both"/>
        <w:rPr>
          <w:rFonts w:ascii="Verdana" w:hAnsi="Verdana" w:cs="Arial"/>
          <w:sz w:val="18"/>
          <w:szCs w:val="18"/>
          <w:lang w:val="es-BO"/>
        </w:rPr>
      </w:pPr>
    </w:p>
    <w:p w14:paraId="7B502A5D" w14:textId="5D28D94B" w:rsidR="00AE775D" w:rsidRPr="00AE79D2" w:rsidRDefault="0020278B" w:rsidP="00AE775D">
      <w:pPr>
        <w:ind w:left="709"/>
        <w:jc w:val="both"/>
        <w:rPr>
          <w:rFonts w:ascii="Verdana" w:hAnsi="Verdana" w:cs="Arial"/>
          <w:sz w:val="18"/>
          <w:szCs w:val="18"/>
          <w:lang w:val="es-BO"/>
        </w:rPr>
      </w:pPr>
      <w:r w:rsidRPr="00613446">
        <w:rPr>
          <w:rFonts w:ascii="Verdana" w:hAnsi="Verdana" w:cs="Arial"/>
          <w:sz w:val="18"/>
          <w:szCs w:val="18"/>
          <w:lang w:val="es-BO"/>
        </w:rPr>
        <w:t xml:space="preserve">Una vez formalizado </w:t>
      </w:r>
      <w:r w:rsidR="008A72D4" w:rsidRPr="00613446">
        <w:rPr>
          <w:rFonts w:ascii="Verdana" w:hAnsi="Verdana" w:cs="Arial"/>
          <w:sz w:val="18"/>
          <w:szCs w:val="18"/>
          <w:lang w:val="es-BO"/>
        </w:rPr>
        <w:t>el contrato</w:t>
      </w:r>
      <w:r w:rsidRPr="00613446">
        <w:rPr>
          <w:rFonts w:ascii="Verdana" w:hAnsi="Verdana" w:cs="Arial"/>
          <w:sz w:val="18"/>
          <w:szCs w:val="18"/>
          <w:lang w:val="es-BO"/>
        </w:rPr>
        <w:t xml:space="preserve">, de acuerdo </w:t>
      </w:r>
      <w:r w:rsidR="008A72D4" w:rsidRPr="00613446">
        <w:rPr>
          <w:rFonts w:ascii="Verdana" w:hAnsi="Verdana" w:cs="Arial"/>
          <w:sz w:val="18"/>
          <w:szCs w:val="18"/>
          <w:lang w:val="es-BO"/>
        </w:rPr>
        <w:t>a lo declarado en el Formulario C-1 y las Especificaciones Técnicas,</w:t>
      </w:r>
      <w:r w:rsidR="008A72D4">
        <w:rPr>
          <w:rFonts w:ascii="Verdana" w:hAnsi="Verdana" w:cs="Arial"/>
          <w:sz w:val="18"/>
          <w:szCs w:val="18"/>
          <w:lang w:val="es-BO"/>
        </w:rPr>
        <w:t xml:space="preserve"> </w:t>
      </w:r>
      <w:r>
        <w:rPr>
          <w:rFonts w:ascii="Verdana" w:hAnsi="Verdana" w:cs="Arial"/>
          <w:sz w:val="18"/>
          <w:szCs w:val="18"/>
          <w:lang w:val="es-BO"/>
        </w:rPr>
        <w:t>e</w:t>
      </w:r>
      <w:r w:rsidR="00AE775D" w:rsidRPr="005F218D">
        <w:rPr>
          <w:rFonts w:ascii="Verdana" w:hAnsi="Verdana" w:cs="Arial"/>
          <w:sz w:val="18"/>
          <w:szCs w:val="18"/>
          <w:lang w:val="es-BO"/>
        </w:rPr>
        <w:t xml:space="preserve">l </w:t>
      </w:r>
      <w:r w:rsidR="00AE775D" w:rsidRPr="0020278B">
        <w:rPr>
          <w:rFonts w:ascii="Verdana" w:hAnsi="Verdana" w:cs="Arial"/>
          <w:sz w:val="18"/>
          <w:szCs w:val="18"/>
          <w:lang w:val="es-BO"/>
        </w:rPr>
        <w:t xml:space="preserve">Cronograma de Ejecución de la </w:t>
      </w:r>
      <w:r w:rsidR="00DB5675" w:rsidRPr="0020278B">
        <w:rPr>
          <w:rFonts w:ascii="Verdana" w:hAnsi="Verdana" w:cs="Arial"/>
          <w:sz w:val="18"/>
          <w:szCs w:val="18"/>
          <w:lang w:val="es-BO"/>
        </w:rPr>
        <w:t xml:space="preserve">Obra </w:t>
      </w:r>
      <w:r w:rsidR="008A72D4" w:rsidRPr="00613446">
        <w:rPr>
          <w:rFonts w:ascii="Verdana" w:hAnsi="Verdana" w:cs="Arial"/>
          <w:sz w:val="18"/>
          <w:szCs w:val="18"/>
          <w:lang w:val="es-BO"/>
        </w:rPr>
        <w:t>deberá ser presentado</w:t>
      </w:r>
      <w:r w:rsidR="008A72D4">
        <w:rPr>
          <w:rFonts w:ascii="Verdana" w:hAnsi="Verdana" w:cs="Arial"/>
          <w:sz w:val="18"/>
          <w:szCs w:val="18"/>
          <w:lang w:val="es-BO"/>
        </w:rPr>
        <w:t xml:space="preserve"> </w:t>
      </w:r>
      <w:r w:rsidR="00AE775D" w:rsidRPr="005B6C96">
        <w:rPr>
          <w:rFonts w:ascii="Verdana" w:hAnsi="Verdana" w:cs="Arial"/>
          <w:sz w:val="18"/>
          <w:szCs w:val="18"/>
          <w:lang w:val="es-BO"/>
        </w:rPr>
        <w:t>en un diagrama de barras Gantt</w:t>
      </w:r>
      <w:r w:rsidR="005F59DB">
        <w:rPr>
          <w:rFonts w:ascii="Verdana" w:hAnsi="Verdana" w:cs="Arial"/>
          <w:sz w:val="18"/>
          <w:szCs w:val="18"/>
          <w:lang w:val="es-BO"/>
        </w:rPr>
        <w:t xml:space="preserve"> o similares</w:t>
      </w:r>
      <w:r w:rsidR="00AE775D" w:rsidRPr="005B6C96">
        <w:rPr>
          <w:rFonts w:ascii="Verdana" w:hAnsi="Verdana" w:cs="Arial"/>
          <w:sz w:val="18"/>
          <w:szCs w:val="18"/>
          <w:lang w:val="es-BO"/>
        </w:rPr>
        <w:t>, que permita apreciar la ruta crítica de la obra</w:t>
      </w:r>
      <w:r w:rsidR="005F59DB">
        <w:rPr>
          <w:rFonts w:ascii="Verdana" w:hAnsi="Verdana" w:cs="Arial"/>
          <w:sz w:val="18"/>
          <w:szCs w:val="18"/>
          <w:lang w:val="es-BO"/>
        </w:rPr>
        <w:t xml:space="preserve"> </w:t>
      </w:r>
      <w:r w:rsidR="00AE775D" w:rsidRPr="005B6C96">
        <w:rPr>
          <w:rFonts w:ascii="Verdana" w:hAnsi="Verdana" w:cs="Arial"/>
          <w:sz w:val="18"/>
          <w:szCs w:val="18"/>
          <w:lang w:val="es-BO"/>
        </w:rPr>
        <w:t>y el tiempo requerido para la ejecución de cada una de las actividades del proyecto.</w:t>
      </w:r>
    </w:p>
    <w:p w14:paraId="75C84BCA" w14:textId="77777777" w:rsidR="00662D94" w:rsidRPr="00AE79D2" w:rsidRDefault="00662D94" w:rsidP="00C732CC">
      <w:pPr>
        <w:tabs>
          <w:tab w:val="left" w:pos="1122"/>
        </w:tabs>
        <w:jc w:val="both"/>
        <w:rPr>
          <w:rFonts w:ascii="Verdana" w:hAnsi="Verdana" w:cs="Arial"/>
          <w:sz w:val="18"/>
          <w:szCs w:val="18"/>
          <w:lang w:val="es-BO"/>
        </w:rPr>
      </w:pPr>
    </w:p>
    <w:p w14:paraId="0DAC725A" w14:textId="18287B2A" w:rsidR="00030A04" w:rsidRPr="006A46A7" w:rsidRDefault="00030A04" w:rsidP="00030A04">
      <w:pPr>
        <w:pStyle w:val="Ttulo10"/>
        <w:numPr>
          <w:ilvl w:val="0"/>
          <w:numId w:val="8"/>
        </w:numPr>
        <w:spacing w:before="160" w:after="160"/>
        <w:jc w:val="both"/>
        <w:rPr>
          <w:rFonts w:ascii="Verdana" w:hAnsi="Verdana"/>
          <w:sz w:val="18"/>
        </w:rPr>
      </w:pPr>
      <w:bookmarkStart w:id="26" w:name="_Toc62551014"/>
      <w:r w:rsidRPr="006F3C39">
        <w:rPr>
          <w:rFonts w:ascii="Verdana" w:hAnsi="Verdana"/>
          <w:sz w:val="18"/>
        </w:rPr>
        <w:t>PROPUESTA ECONÓMICA</w:t>
      </w:r>
      <w:bookmarkEnd w:id="26"/>
    </w:p>
    <w:p w14:paraId="32DCC09A" w14:textId="5956E321" w:rsidR="00C57517" w:rsidRPr="00AE79D2" w:rsidRDefault="00030A04" w:rsidP="00C57517">
      <w:pPr>
        <w:ind w:left="360"/>
        <w:jc w:val="both"/>
        <w:rPr>
          <w:rFonts w:ascii="Verdana" w:hAnsi="Verdana" w:cs="Arial"/>
          <w:sz w:val="18"/>
          <w:szCs w:val="18"/>
          <w:lang w:val="es-BO"/>
        </w:rPr>
      </w:pPr>
      <w:r w:rsidRPr="00AE79D2">
        <w:rPr>
          <w:rFonts w:ascii="Verdana" w:hAnsi="Verdana" w:cs="Arial"/>
          <w:sz w:val="18"/>
          <w:szCs w:val="18"/>
          <w:lang w:val="es-BO"/>
        </w:rPr>
        <w:t>El proponente deberá presentar su Propuesta Económica, conteniendo los siguientes documentos:</w:t>
      </w:r>
    </w:p>
    <w:p w14:paraId="756A6A56" w14:textId="77777777" w:rsidR="00C57517" w:rsidRPr="00AE79D2" w:rsidRDefault="00C57517" w:rsidP="00C57517">
      <w:pPr>
        <w:ind w:left="360"/>
        <w:jc w:val="both"/>
        <w:rPr>
          <w:rFonts w:ascii="Verdana" w:hAnsi="Verdana" w:cs="Arial"/>
          <w:sz w:val="18"/>
          <w:szCs w:val="18"/>
          <w:lang w:val="es-BO"/>
        </w:rPr>
      </w:pPr>
    </w:p>
    <w:p w14:paraId="001F2AD9" w14:textId="718CDAE5" w:rsidR="00C57517" w:rsidRPr="00AE79D2" w:rsidRDefault="00C57517" w:rsidP="00C57517">
      <w:pPr>
        <w:ind w:left="360"/>
        <w:jc w:val="both"/>
        <w:rPr>
          <w:rFonts w:ascii="Verdana" w:hAnsi="Verdana" w:cs="Arial"/>
          <w:sz w:val="18"/>
          <w:szCs w:val="18"/>
          <w:lang w:val="es-BO"/>
        </w:rPr>
      </w:pPr>
      <w:r w:rsidRPr="00AE79D2">
        <w:rPr>
          <w:rFonts w:ascii="Verdana" w:hAnsi="Verdana" w:cs="Arial"/>
          <w:b/>
          <w:sz w:val="18"/>
          <w:szCs w:val="18"/>
          <w:lang w:val="es-BO"/>
        </w:rPr>
        <w:t>1</w:t>
      </w:r>
      <w:r w:rsidR="002D6DF8">
        <w:rPr>
          <w:rFonts w:ascii="Verdana" w:hAnsi="Verdana" w:cs="Arial"/>
          <w:b/>
          <w:sz w:val="18"/>
          <w:szCs w:val="18"/>
          <w:lang w:val="es-BO"/>
        </w:rPr>
        <w:t>6.1.</w:t>
      </w:r>
      <w:r w:rsidRPr="00AE79D2">
        <w:rPr>
          <w:rFonts w:ascii="Verdana" w:hAnsi="Verdana" w:cs="Arial"/>
          <w:sz w:val="18"/>
          <w:szCs w:val="18"/>
          <w:lang w:val="es-BO"/>
        </w:rPr>
        <w:t xml:space="preserve"> </w:t>
      </w:r>
      <w:r w:rsidR="00030A04" w:rsidRPr="00AE79D2">
        <w:rPr>
          <w:rFonts w:ascii="Verdana" w:hAnsi="Verdana" w:cs="Arial"/>
          <w:sz w:val="18"/>
          <w:szCs w:val="18"/>
          <w:lang w:val="es-BO"/>
        </w:rPr>
        <w:t>Presupuesto por Ítems y General de la Obra (Formulario B-1), para todas las actividades a ejecutar, describiendo unidades y cantidades conforme a los Volúmenes de Obra requeridos.</w:t>
      </w:r>
    </w:p>
    <w:p w14:paraId="17D48434" w14:textId="77777777" w:rsidR="00C57517" w:rsidRPr="00AE79D2" w:rsidRDefault="00C57517" w:rsidP="00C57517">
      <w:pPr>
        <w:ind w:left="360"/>
        <w:jc w:val="both"/>
        <w:rPr>
          <w:rFonts w:ascii="Verdana" w:hAnsi="Verdana" w:cs="Arial"/>
          <w:sz w:val="18"/>
          <w:szCs w:val="18"/>
          <w:lang w:val="es-BO"/>
        </w:rPr>
      </w:pPr>
    </w:p>
    <w:p w14:paraId="578A32A7" w14:textId="3DC8C6AE" w:rsidR="00030A04" w:rsidRPr="00AE79D2" w:rsidRDefault="002D6DF8" w:rsidP="00C57517">
      <w:pPr>
        <w:ind w:left="360"/>
        <w:jc w:val="both"/>
        <w:rPr>
          <w:rFonts w:ascii="Verdana" w:hAnsi="Verdana" w:cs="Arial"/>
          <w:sz w:val="18"/>
          <w:szCs w:val="18"/>
          <w:lang w:val="es-BO"/>
        </w:rPr>
      </w:pPr>
      <w:r>
        <w:rPr>
          <w:rFonts w:ascii="Verdana" w:hAnsi="Verdana" w:cs="Arial"/>
          <w:b/>
          <w:sz w:val="18"/>
          <w:szCs w:val="18"/>
          <w:lang w:val="es-BO"/>
        </w:rPr>
        <w:t>16</w:t>
      </w:r>
      <w:r w:rsidR="00C57517" w:rsidRPr="00AE79D2">
        <w:rPr>
          <w:rFonts w:ascii="Verdana" w:hAnsi="Verdana" w:cs="Arial"/>
          <w:b/>
          <w:sz w:val="18"/>
          <w:szCs w:val="18"/>
          <w:lang w:val="es-BO"/>
        </w:rPr>
        <w:t>.2.</w:t>
      </w:r>
      <w:r w:rsidR="00C57517" w:rsidRPr="00AE79D2">
        <w:rPr>
          <w:rFonts w:ascii="Verdana" w:hAnsi="Verdana" w:cs="Arial"/>
          <w:sz w:val="18"/>
          <w:szCs w:val="18"/>
          <w:lang w:val="es-BO"/>
        </w:rPr>
        <w:t xml:space="preserve"> </w:t>
      </w:r>
      <w:r w:rsidR="00030A04" w:rsidRPr="00AE79D2">
        <w:rPr>
          <w:rFonts w:ascii="Verdana" w:hAnsi="Verdana" w:cs="Arial"/>
          <w:sz w:val="18"/>
          <w:szCs w:val="18"/>
          <w:lang w:val="es-BO"/>
        </w:rPr>
        <w:t>Análisis de Precios Unitarios (</w:t>
      </w:r>
      <w:r w:rsidR="00030A04" w:rsidRPr="00F30DEA">
        <w:rPr>
          <w:rFonts w:ascii="Verdana" w:hAnsi="Verdana" w:cs="Arial"/>
          <w:sz w:val="18"/>
          <w:szCs w:val="18"/>
          <w:lang w:val="es-BO"/>
        </w:rPr>
        <w:t>Formulario B-2</w:t>
      </w:r>
      <w:r w:rsidR="00030A04" w:rsidRPr="00AE79D2">
        <w:rPr>
          <w:rFonts w:ascii="Verdana" w:hAnsi="Verdana" w:cs="Arial"/>
          <w:sz w:val="18"/>
          <w:szCs w:val="18"/>
          <w:lang w:val="es-BO"/>
        </w:rPr>
        <w:t xml:space="preserve">), conteniendo todos los ítems de manera coherente con las especificaciones técnicas requeridas por la </w:t>
      </w:r>
      <w:r w:rsidR="000C75EF">
        <w:rPr>
          <w:rFonts w:ascii="Verdana" w:hAnsi="Verdana" w:cs="Arial"/>
          <w:sz w:val="18"/>
          <w:szCs w:val="18"/>
          <w:lang w:val="es-BO"/>
        </w:rPr>
        <w:t>AEVIVIENDA</w:t>
      </w:r>
      <w:r w:rsidR="00030A04" w:rsidRPr="00AE79D2">
        <w:rPr>
          <w:rFonts w:ascii="Verdana" w:hAnsi="Verdana" w:cs="Arial"/>
          <w:sz w:val="18"/>
          <w:szCs w:val="18"/>
          <w:lang w:val="es-BO"/>
        </w:rPr>
        <w:t>, y cumpliendo las leyes sociales y tributarias vigentes.</w:t>
      </w:r>
    </w:p>
    <w:p w14:paraId="5C9693F4" w14:textId="77777777" w:rsidR="00BF21E6" w:rsidRPr="00AE79D2" w:rsidRDefault="00BF21E6" w:rsidP="00BF21E6">
      <w:pPr>
        <w:jc w:val="both"/>
        <w:rPr>
          <w:rFonts w:ascii="Verdana" w:hAnsi="Verdana" w:cs="Arial"/>
          <w:sz w:val="18"/>
          <w:szCs w:val="18"/>
          <w:lang w:val="es-BO"/>
        </w:rPr>
      </w:pPr>
    </w:p>
    <w:p w14:paraId="5CF39D51" w14:textId="584C76ED" w:rsidR="00BF21E6" w:rsidRPr="006F3C39" w:rsidRDefault="00BF21E6" w:rsidP="006F3C39">
      <w:pPr>
        <w:pStyle w:val="Ttulo10"/>
        <w:numPr>
          <w:ilvl w:val="0"/>
          <w:numId w:val="8"/>
        </w:numPr>
        <w:spacing w:before="160" w:after="160"/>
        <w:jc w:val="both"/>
        <w:rPr>
          <w:rFonts w:ascii="Verdana" w:hAnsi="Verdana"/>
          <w:sz w:val="18"/>
        </w:rPr>
      </w:pPr>
      <w:bookmarkStart w:id="27" w:name="_Toc62551015"/>
      <w:r w:rsidRPr="006F3C39">
        <w:rPr>
          <w:rFonts w:ascii="Verdana" w:hAnsi="Verdana"/>
          <w:sz w:val="18"/>
        </w:rPr>
        <w:t>PROPUESTA TÉCNICA</w:t>
      </w:r>
      <w:bookmarkEnd w:id="27"/>
    </w:p>
    <w:p w14:paraId="25BF4426" w14:textId="77777777" w:rsidR="00BF21E6" w:rsidRPr="00AE79D2" w:rsidRDefault="00BF21E6" w:rsidP="00BF21E6">
      <w:pPr>
        <w:ind w:firstLine="360"/>
        <w:jc w:val="both"/>
        <w:rPr>
          <w:rFonts w:ascii="Verdana" w:hAnsi="Verdana" w:cs="Arial"/>
          <w:sz w:val="18"/>
          <w:szCs w:val="18"/>
          <w:lang w:val="es-BO"/>
        </w:rPr>
      </w:pPr>
      <w:r w:rsidRPr="00AE79D2">
        <w:rPr>
          <w:rFonts w:ascii="Verdana" w:hAnsi="Verdana" w:cs="Arial"/>
          <w:sz w:val="18"/>
          <w:szCs w:val="18"/>
          <w:lang w:val="es-BO"/>
        </w:rPr>
        <w:t>La propuesta técnica debe incluir:</w:t>
      </w:r>
    </w:p>
    <w:p w14:paraId="35A622DF" w14:textId="77777777" w:rsidR="00BF21E6" w:rsidRPr="00AE79D2" w:rsidRDefault="00BF21E6" w:rsidP="00BF21E6">
      <w:pPr>
        <w:pStyle w:val="Prrafodelista"/>
        <w:ind w:left="990"/>
        <w:jc w:val="both"/>
        <w:rPr>
          <w:rFonts w:ascii="Verdana" w:hAnsi="Verdana" w:cs="Arial"/>
          <w:sz w:val="18"/>
          <w:szCs w:val="18"/>
          <w:lang w:val="es-BO"/>
        </w:rPr>
      </w:pPr>
    </w:p>
    <w:p w14:paraId="442892F8" w14:textId="18C728CD" w:rsidR="006A49C8" w:rsidRDefault="00BF21E6" w:rsidP="00830421">
      <w:pPr>
        <w:pStyle w:val="Prrafodelista"/>
        <w:numPr>
          <w:ilvl w:val="0"/>
          <w:numId w:val="27"/>
        </w:numPr>
        <w:ind w:left="990"/>
        <w:jc w:val="both"/>
        <w:rPr>
          <w:rFonts w:ascii="Verdana" w:hAnsi="Verdana" w:cs="Arial"/>
          <w:sz w:val="18"/>
          <w:szCs w:val="18"/>
          <w:lang w:val="es-BO"/>
        </w:rPr>
      </w:pPr>
      <w:r w:rsidRPr="00AE79D2">
        <w:rPr>
          <w:rFonts w:ascii="Verdana" w:hAnsi="Verdana" w:cs="Arial"/>
          <w:sz w:val="18"/>
          <w:szCs w:val="18"/>
          <w:lang w:val="es-BO"/>
        </w:rPr>
        <w:t>Form</w:t>
      </w:r>
      <w:r w:rsidR="005B6C96">
        <w:rPr>
          <w:rFonts w:ascii="Verdana" w:hAnsi="Verdana" w:cs="Arial"/>
          <w:sz w:val="18"/>
          <w:szCs w:val="18"/>
          <w:lang w:val="es-BO"/>
        </w:rPr>
        <w:t xml:space="preserve">ulario de Experiencia General </w:t>
      </w:r>
      <w:r w:rsidRPr="00AE79D2">
        <w:rPr>
          <w:rFonts w:ascii="Verdana" w:hAnsi="Verdana" w:cs="Arial"/>
          <w:sz w:val="18"/>
          <w:szCs w:val="18"/>
          <w:lang w:val="es-BO"/>
        </w:rPr>
        <w:t>de la empresa (Formulario A-</w:t>
      </w:r>
      <w:r w:rsidR="005B6C96">
        <w:rPr>
          <w:rFonts w:ascii="Verdana" w:hAnsi="Verdana" w:cs="Arial"/>
          <w:sz w:val="18"/>
          <w:szCs w:val="18"/>
          <w:lang w:val="es-BO"/>
        </w:rPr>
        <w:t>3</w:t>
      </w:r>
      <w:r w:rsidR="006A49C8" w:rsidRPr="00AE79D2">
        <w:rPr>
          <w:rFonts w:ascii="Verdana" w:hAnsi="Verdana" w:cs="Arial"/>
          <w:sz w:val="18"/>
          <w:szCs w:val="18"/>
          <w:lang w:val="es-BO"/>
        </w:rPr>
        <w:t>)</w:t>
      </w:r>
    </w:p>
    <w:p w14:paraId="222E2E79" w14:textId="2EBBF2A9" w:rsidR="005B6C96" w:rsidRPr="00AE79D2" w:rsidRDefault="005B6C96" w:rsidP="00830421">
      <w:pPr>
        <w:pStyle w:val="Prrafodelista"/>
        <w:numPr>
          <w:ilvl w:val="0"/>
          <w:numId w:val="27"/>
        </w:numPr>
        <w:ind w:left="990"/>
        <w:jc w:val="both"/>
        <w:rPr>
          <w:rFonts w:ascii="Verdana" w:hAnsi="Verdana" w:cs="Arial"/>
          <w:sz w:val="18"/>
          <w:szCs w:val="18"/>
          <w:lang w:val="es-BO"/>
        </w:rPr>
      </w:pPr>
      <w:r w:rsidRPr="00AE79D2">
        <w:rPr>
          <w:rFonts w:ascii="Verdana" w:hAnsi="Verdana" w:cs="Arial"/>
          <w:sz w:val="18"/>
          <w:szCs w:val="18"/>
          <w:lang w:val="es-BO"/>
        </w:rPr>
        <w:t>Formulario de Experiencia Específica de la empresa (Formulario A-</w:t>
      </w:r>
      <w:r>
        <w:rPr>
          <w:rFonts w:ascii="Verdana" w:hAnsi="Verdana" w:cs="Arial"/>
          <w:sz w:val="18"/>
          <w:szCs w:val="18"/>
          <w:lang w:val="es-BO"/>
        </w:rPr>
        <w:t>4</w:t>
      </w:r>
      <w:r w:rsidRPr="00AE79D2">
        <w:rPr>
          <w:rFonts w:ascii="Verdana" w:hAnsi="Verdana" w:cs="Arial"/>
          <w:sz w:val="18"/>
          <w:szCs w:val="18"/>
          <w:lang w:val="es-BO"/>
        </w:rPr>
        <w:t>)</w:t>
      </w:r>
    </w:p>
    <w:p w14:paraId="7F6AB08C" w14:textId="19AFEF6C" w:rsidR="006A49C8" w:rsidRPr="005F218D" w:rsidRDefault="00BF21E6" w:rsidP="00830421">
      <w:pPr>
        <w:pStyle w:val="Prrafodelista"/>
        <w:numPr>
          <w:ilvl w:val="0"/>
          <w:numId w:val="27"/>
        </w:numPr>
        <w:ind w:left="990"/>
        <w:jc w:val="both"/>
        <w:rPr>
          <w:rFonts w:ascii="Verdana" w:hAnsi="Verdana" w:cs="Arial"/>
          <w:sz w:val="18"/>
          <w:szCs w:val="18"/>
          <w:lang w:val="es-BO"/>
        </w:rPr>
      </w:pPr>
      <w:r w:rsidRPr="005F218D">
        <w:rPr>
          <w:rFonts w:ascii="Verdana" w:hAnsi="Verdana" w:cs="Arial"/>
          <w:sz w:val="18"/>
          <w:szCs w:val="18"/>
        </w:rPr>
        <w:t>Formulario Hoja de V</w:t>
      </w:r>
      <w:r w:rsidR="005B6C96" w:rsidRPr="005F218D">
        <w:rPr>
          <w:rFonts w:ascii="Verdana" w:hAnsi="Verdana" w:cs="Arial"/>
          <w:sz w:val="18"/>
          <w:szCs w:val="18"/>
        </w:rPr>
        <w:t>ida del Personal (Formulario A-5</w:t>
      </w:r>
      <w:r w:rsidRPr="005F218D">
        <w:rPr>
          <w:rFonts w:ascii="Verdana" w:hAnsi="Verdana" w:cs="Arial"/>
          <w:sz w:val="18"/>
          <w:szCs w:val="18"/>
        </w:rPr>
        <w:t>);</w:t>
      </w:r>
    </w:p>
    <w:p w14:paraId="2B84DF2B" w14:textId="0545B449" w:rsidR="006A49C8" w:rsidRPr="00B77FE5" w:rsidRDefault="00BF21E6" w:rsidP="00830421">
      <w:pPr>
        <w:pStyle w:val="Prrafodelista"/>
        <w:numPr>
          <w:ilvl w:val="0"/>
          <w:numId w:val="27"/>
        </w:numPr>
        <w:ind w:left="990"/>
        <w:jc w:val="both"/>
        <w:rPr>
          <w:rFonts w:ascii="Verdana" w:hAnsi="Verdana" w:cs="Arial"/>
          <w:sz w:val="18"/>
          <w:szCs w:val="18"/>
          <w:lang w:val="es-BO"/>
        </w:rPr>
      </w:pPr>
      <w:r w:rsidRPr="00B77FE5">
        <w:rPr>
          <w:rFonts w:ascii="Verdana" w:hAnsi="Verdana" w:cs="Arial"/>
          <w:sz w:val="18"/>
          <w:szCs w:val="18"/>
        </w:rPr>
        <w:t>Formulario de Plan de Trabajo (Formulario C-1)</w:t>
      </w:r>
      <w:r w:rsidR="00C53858" w:rsidRPr="00B77FE5">
        <w:rPr>
          <w:rFonts w:ascii="Verdana" w:hAnsi="Verdana" w:cs="Arial"/>
          <w:sz w:val="18"/>
          <w:szCs w:val="18"/>
        </w:rPr>
        <w:t>;</w:t>
      </w:r>
    </w:p>
    <w:p w14:paraId="02244E41" w14:textId="38647513" w:rsidR="00AE775D" w:rsidRPr="00AE79D2" w:rsidRDefault="00BF21E6" w:rsidP="00830421">
      <w:pPr>
        <w:pStyle w:val="Prrafodelista"/>
        <w:numPr>
          <w:ilvl w:val="0"/>
          <w:numId w:val="27"/>
        </w:numPr>
        <w:ind w:left="990"/>
        <w:jc w:val="both"/>
        <w:rPr>
          <w:rFonts w:ascii="Verdana" w:hAnsi="Verdana" w:cs="Arial"/>
          <w:sz w:val="18"/>
          <w:szCs w:val="18"/>
          <w:lang w:val="es-BO"/>
        </w:rPr>
      </w:pPr>
      <w:r w:rsidRPr="00AE79D2">
        <w:rPr>
          <w:rFonts w:ascii="Verdana" w:hAnsi="Verdana" w:cs="Arial"/>
          <w:sz w:val="18"/>
          <w:szCs w:val="18"/>
        </w:rPr>
        <w:t>Formulario de Condiciones Adicionales (Formulario C-2).</w:t>
      </w:r>
    </w:p>
    <w:p w14:paraId="2E570ADB" w14:textId="77777777" w:rsidR="00AA3808" w:rsidRDefault="00AA3808" w:rsidP="00C06A55">
      <w:pPr>
        <w:spacing w:before="160" w:after="160"/>
        <w:contextualSpacing/>
        <w:jc w:val="center"/>
        <w:rPr>
          <w:rFonts w:ascii="Verdana" w:hAnsi="Verdana" w:cs="Arial"/>
          <w:b/>
          <w:sz w:val="18"/>
          <w:szCs w:val="18"/>
        </w:rPr>
      </w:pPr>
    </w:p>
    <w:p w14:paraId="6A9C5EC8" w14:textId="1C6A1FEA" w:rsidR="009A02CD" w:rsidRPr="00AE79D2" w:rsidRDefault="00C06A55"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w:t>
      </w:r>
      <w:r w:rsidR="00BA4EC2" w:rsidRPr="00AE79D2">
        <w:rPr>
          <w:rFonts w:ascii="Verdana" w:hAnsi="Verdana" w:cs="Arial"/>
          <w:b/>
          <w:sz w:val="18"/>
          <w:szCs w:val="18"/>
        </w:rPr>
        <w:t xml:space="preserve"> III</w:t>
      </w:r>
    </w:p>
    <w:p w14:paraId="0BED1126" w14:textId="77777777" w:rsidR="00BA4EC2" w:rsidRPr="00AE79D2" w:rsidRDefault="00D34FBC" w:rsidP="005C46BB">
      <w:pPr>
        <w:spacing w:before="160" w:after="160"/>
        <w:jc w:val="center"/>
        <w:rPr>
          <w:rFonts w:ascii="Verdana" w:hAnsi="Verdana" w:cs="Arial"/>
          <w:b/>
          <w:sz w:val="18"/>
          <w:szCs w:val="18"/>
        </w:rPr>
      </w:pPr>
      <w:r w:rsidRPr="00AE79D2">
        <w:rPr>
          <w:rFonts w:ascii="Verdana" w:hAnsi="Verdana" w:cs="Arial"/>
          <w:b/>
          <w:sz w:val="18"/>
          <w:szCs w:val="18"/>
        </w:rPr>
        <w:lastRenderedPageBreak/>
        <w:t>PRESENTACIÓN</w:t>
      </w:r>
      <w:r w:rsidR="00BA4EC2" w:rsidRPr="00AE79D2">
        <w:rPr>
          <w:rFonts w:ascii="Verdana" w:hAnsi="Verdana" w:cs="Arial"/>
          <w:b/>
          <w:sz w:val="18"/>
          <w:szCs w:val="18"/>
        </w:rPr>
        <w:t xml:space="preserve"> Y APERTURA DE PROPUESTAS</w:t>
      </w:r>
    </w:p>
    <w:p w14:paraId="20B7A743" w14:textId="77777777" w:rsidR="0001757C" w:rsidRPr="00AE79D2" w:rsidRDefault="0001757C" w:rsidP="007F4C32">
      <w:pPr>
        <w:pStyle w:val="Ttulo10"/>
        <w:numPr>
          <w:ilvl w:val="0"/>
          <w:numId w:val="8"/>
        </w:numPr>
        <w:spacing w:before="160" w:after="160"/>
        <w:jc w:val="both"/>
        <w:rPr>
          <w:rFonts w:ascii="Verdana" w:hAnsi="Verdana"/>
          <w:sz w:val="18"/>
        </w:rPr>
      </w:pPr>
      <w:bookmarkStart w:id="28" w:name="_Toc347486225"/>
      <w:bookmarkStart w:id="29" w:name="_Toc517943053"/>
      <w:bookmarkEnd w:id="19"/>
      <w:bookmarkEnd w:id="20"/>
      <w:r w:rsidRPr="00AE79D2">
        <w:rPr>
          <w:rFonts w:ascii="Verdana" w:hAnsi="Verdana"/>
          <w:sz w:val="18"/>
        </w:rPr>
        <w:t>PRESENTACIÓN DE PROPUESTAS</w:t>
      </w:r>
      <w:bookmarkEnd w:id="28"/>
    </w:p>
    <w:p w14:paraId="4098819E"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35B160CB"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70DB0FC7"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1EF942CD"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5B846F8A"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02B7DC66"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628EF1AB"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20DA2B4E"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6CBC1551"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068AB74B" w14:textId="38A4FAC2" w:rsidR="001A2EBA" w:rsidRPr="00AE79D2" w:rsidRDefault="0001757C"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F</w:t>
      </w:r>
      <w:r w:rsidR="006A24A4" w:rsidRPr="00AE79D2">
        <w:rPr>
          <w:rFonts w:ascii="Verdana" w:hAnsi="Verdana"/>
          <w:b/>
          <w:sz w:val="18"/>
          <w:szCs w:val="18"/>
          <w:lang w:val="es-BO"/>
        </w:rPr>
        <w:t xml:space="preserve">orma de presentación </w:t>
      </w:r>
      <w:bookmarkEnd w:id="29"/>
    </w:p>
    <w:p w14:paraId="12A67D42"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18200B9F"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206A808C"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30D22DA9"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0A2E8C15"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36C0B362"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19AE8175"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56A92A96"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32D3A877"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7CF2AD40"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04ED7028"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23F46468"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71BCB442"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6F5C36F1"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3FB4BC34"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13A4EC16"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3901CFA0"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1586F97B"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761D9AAE" w14:textId="77777777" w:rsidR="003901C8" w:rsidRPr="00AE79D2" w:rsidRDefault="003901C8"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14:paraId="68C3EB7C" w14:textId="20DE9521" w:rsidR="00C10A6C" w:rsidRPr="00AE79D2" w:rsidRDefault="004A2D67" w:rsidP="00376508">
      <w:pPr>
        <w:spacing w:before="160" w:after="160"/>
        <w:ind w:left="576"/>
        <w:contextualSpacing/>
        <w:jc w:val="both"/>
        <w:rPr>
          <w:rFonts w:ascii="Verdana" w:hAnsi="Verdana" w:cs="Tahoma"/>
          <w:sz w:val="18"/>
          <w:szCs w:val="18"/>
          <w:lang w:val="es-BO"/>
        </w:rPr>
      </w:pPr>
      <w:r>
        <w:rPr>
          <w:rFonts w:ascii="Verdana" w:hAnsi="Verdana" w:cs="Tahoma"/>
          <w:b/>
          <w:bCs/>
          <w:sz w:val="18"/>
          <w:szCs w:val="18"/>
          <w:lang w:val="es-BO"/>
        </w:rPr>
        <w:t>18</w:t>
      </w:r>
      <w:r w:rsidR="009D29FB" w:rsidRPr="00AE79D2">
        <w:rPr>
          <w:rFonts w:ascii="Verdana" w:hAnsi="Verdana" w:cs="Tahoma"/>
          <w:b/>
          <w:bCs/>
          <w:sz w:val="18"/>
          <w:szCs w:val="18"/>
          <w:lang w:val="es-BO"/>
        </w:rPr>
        <w:t xml:space="preserve">.1.1. </w:t>
      </w:r>
      <w:r w:rsidR="00376508" w:rsidRPr="00AE79D2">
        <w:rPr>
          <w:rFonts w:ascii="Verdana" w:hAnsi="Verdana" w:cs="Tahoma"/>
          <w:sz w:val="18"/>
          <w:szCs w:val="18"/>
          <w:lang w:val="es-BO"/>
        </w:rPr>
        <w:t xml:space="preserve"> </w:t>
      </w:r>
      <w:r w:rsidR="0001757C" w:rsidRPr="00AE79D2">
        <w:rPr>
          <w:rFonts w:ascii="Verdana" w:hAnsi="Verdana" w:cs="Tahoma"/>
          <w:sz w:val="18"/>
          <w:szCs w:val="18"/>
          <w:lang w:val="es-BO"/>
        </w:rPr>
        <w:t xml:space="preserve">La propuesta deberá ser presentada </w:t>
      </w:r>
      <w:r w:rsidR="000333DF" w:rsidRPr="00AE79D2">
        <w:rPr>
          <w:rFonts w:ascii="Verdana" w:hAnsi="Verdana" w:cs="Tahoma"/>
          <w:sz w:val="18"/>
          <w:szCs w:val="18"/>
          <w:lang w:val="es-BO"/>
        </w:rPr>
        <w:t>en sobre cerrado, dirigido a la Agencia Estatal de Vivienda</w:t>
      </w:r>
      <w:r w:rsidR="0001757C" w:rsidRPr="00AE79D2">
        <w:rPr>
          <w:rFonts w:ascii="Verdana" w:hAnsi="Verdana" w:cs="Tahoma"/>
          <w:sz w:val="18"/>
          <w:szCs w:val="18"/>
          <w:lang w:val="es-BO"/>
        </w:rPr>
        <w:t>, citando el Código</w:t>
      </w:r>
      <w:r>
        <w:rPr>
          <w:rFonts w:ascii="Verdana" w:hAnsi="Verdana" w:cs="Tahoma"/>
          <w:sz w:val="18"/>
          <w:szCs w:val="18"/>
          <w:lang w:val="es-BO"/>
        </w:rPr>
        <w:t xml:space="preserve"> interno</w:t>
      </w:r>
      <w:r w:rsidR="0001757C" w:rsidRPr="00AE79D2">
        <w:rPr>
          <w:rFonts w:ascii="Verdana" w:hAnsi="Verdana" w:cs="Tahoma"/>
          <w:sz w:val="18"/>
          <w:szCs w:val="18"/>
          <w:lang w:val="es-BO"/>
        </w:rPr>
        <w:t xml:space="preserve"> </w:t>
      </w:r>
      <w:r w:rsidR="006333F0" w:rsidRPr="00AE79D2">
        <w:rPr>
          <w:rFonts w:ascii="Verdana" w:hAnsi="Verdana" w:cs="Tahoma"/>
          <w:sz w:val="18"/>
          <w:szCs w:val="18"/>
          <w:lang w:val="es-BO"/>
        </w:rPr>
        <w:t>del Proceso y el objeto de contratación</w:t>
      </w:r>
      <w:r w:rsidR="00C10A6C" w:rsidRPr="00AE79D2">
        <w:rPr>
          <w:rFonts w:ascii="Verdana" w:hAnsi="Verdana" w:cs="Tahoma"/>
          <w:sz w:val="18"/>
          <w:szCs w:val="18"/>
          <w:lang w:val="es-BO"/>
        </w:rPr>
        <w:t>.</w:t>
      </w:r>
    </w:p>
    <w:p w14:paraId="3C81E006" w14:textId="77777777" w:rsidR="00376508" w:rsidRPr="00AE79D2" w:rsidRDefault="00376508" w:rsidP="00376508">
      <w:pPr>
        <w:spacing w:before="160" w:after="160"/>
        <w:ind w:left="576"/>
        <w:contextualSpacing/>
        <w:jc w:val="both"/>
        <w:rPr>
          <w:rFonts w:ascii="Verdana" w:hAnsi="Verdana" w:cs="Tahoma"/>
          <w:sz w:val="18"/>
          <w:szCs w:val="18"/>
          <w:lang w:val="es-BO"/>
        </w:rPr>
      </w:pPr>
    </w:p>
    <w:p w14:paraId="77914105" w14:textId="444811D0" w:rsidR="003727B6" w:rsidRPr="003727B6" w:rsidRDefault="004A2D67" w:rsidP="003727B6">
      <w:pPr>
        <w:spacing w:before="160" w:after="160"/>
        <w:ind w:left="576"/>
        <w:contextualSpacing/>
        <w:jc w:val="both"/>
        <w:rPr>
          <w:rFonts w:ascii="Verdana" w:hAnsi="Verdana" w:cs="Tahoma"/>
          <w:sz w:val="18"/>
          <w:szCs w:val="18"/>
          <w:lang w:val="es-BO"/>
        </w:rPr>
      </w:pPr>
      <w:r>
        <w:rPr>
          <w:rFonts w:ascii="Verdana" w:hAnsi="Verdana" w:cs="Tahoma"/>
          <w:b/>
          <w:bCs/>
          <w:sz w:val="18"/>
          <w:szCs w:val="18"/>
          <w:lang w:val="es-BO"/>
        </w:rPr>
        <w:t>18</w:t>
      </w:r>
      <w:r w:rsidR="009D29FB" w:rsidRPr="00AE79D2">
        <w:rPr>
          <w:rFonts w:ascii="Verdana" w:hAnsi="Verdana" w:cs="Tahoma"/>
          <w:b/>
          <w:bCs/>
          <w:sz w:val="18"/>
          <w:szCs w:val="18"/>
          <w:lang w:val="es-BO"/>
        </w:rPr>
        <w:t xml:space="preserve">.1.2. </w:t>
      </w:r>
      <w:r w:rsidR="00376508" w:rsidRPr="00AE79D2">
        <w:rPr>
          <w:rFonts w:ascii="Verdana" w:hAnsi="Verdana" w:cs="Tahoma"/>
          <w:sz w:val="18"/>
          <w:szCs w:val="18"/>
          <w:lang w:val="es-BO"/>
        </w:rPr>
        <w:t xml:space="preserve"> </w:t>
      </w:r>
      <w:r w:rsidR="003727B6" w:rsidRPr="00653C8D">
        <w:rPr>
          <w:rFonts w:ascii="Verdana" w:hAnsi="Verdana" w:cs="Arial"/>
          <w:sz w:val="18"/>
          <w:szCs w:val="18"/>
        </w:rPr>
        <w:t>La propuesta deberá ser pr</w:t>
      </w:r>
      <w:r w:rsidR="003727B6">
        <w:rPr>
          <w:rFonts w:ascii="Verdana" w:hAnsi="Verdana" w:cs="Arial"/>
          <w:sz w:val="18"/>
          <w:szCs w:val="18"/>
        </w:rPr>
        <w:t>esentada en un ejemplar original.</w:t>
      </w:r>
    </w:p>
    <w:p w14:paraId="61893123" w14:textId="77777777" w:rsidR="003727B6" w:rsidRDefault="003727B6" w:rsidP="00376508">
      <w:pPr>
        <w:spacing w:before="160" w:after="160"/>
        <w:ind w:left="576"/>
        <w:contextualSpacing/>
        <w:jc w:val="both"/>
        <w:rPr>
          <w:rFonts w:ascii="Verdana" w:hAnsi="Verdana" w:cs="Tahoma"/>
          <w:b/>
          <w:bCs/>
          <w:sz w:val="18"/>
          <w:szCs w:val="18"/>
          <w:lang w:val="es-BO"/>
        </w:rPr>
      </w:pPr>
    </w:p>
    <w:p w14:paraId="60A9D0CD" w14:textId="3FE312FA" w:rsidR="00C10A6C" w:rsidRPr="00AE79D2" w:rsidRDefault="004A2D67" w:rsidP="00376508">
      <w:pPr>
        <w:spacing w:before="160" w:after="160"/>
        <w:ind w:left="576"/>
        <w:contextualSpacing/>
        <w:jc w:val="both"/>
        <w:rPr>
          <w:rFonts w:ascii="Verdana" w:hAnsi="Verdana" w:cs="Tahoma"/>
          <w:sz w:val="18"/>
          <w:szCs w:val="18"/>
          <w:lang w:val="es-BO"/>
        </w:rPr>
      </w:pPr>
      <w:r>
        <w:rPr>
          <w:rFonts w:ascii="Verdana" w:hAnsi="Verdana" w:cs="Tahoma"/>
          <w:b/>
          <w:bCs/>
          <w:sz w:val="18"/>
          <w:szCs w:val="18"/>
          <w:lang w:val="es-BO"/>
        </w:rPr>
        <w:t>18</w:t>
      </w:r>
      <w:r w:rsidR="009D29FB" w:rsidRPr="00AE79D2">
        <w:rPr>
          <w:rFonts w:ascii="Verdana" w:hAnsi="Verdana" w:cs="Tahoma"/>
          <w:b/>
          <w:bCs/>
          <w:sz w:val="18"/>
          <w:szCs w:val="18"/>
          <w:lang w:val="es-BO"/>
        </w:rPr>
        <w:t xml:space="preserve">.1.3. </w:t>
      </w:r>
      <w:r w:rsidR="00262DB1" w:rsidRPr="00AE79D2">
        <w:rPr>
          <w:rFonts w:ascii="Verdana" w:hAnsi="Verdana" w:cs="Tahoma"/>
          <w:sz w:val="18"/>
          <w:szCs w:val="18"/>
          <w:lang w:val="es-BO"/>
        </w:rPr>
        <w:t>La pro</w:t>
      </w:r>
      <w:r w:rsidR="00B64833" w:rsidRPr="00AE79D2">
        <w:rPr>
          <w:rFonts w:ascii="Verdana" w:hAnsi="Verdana" w:cs="Tahoma"/>
          <w:sz w:val="18"/>
          <w:szCs w:val="18"/>
          <w:lang w:val="es-BO"/>
        </w:rPr>
        <w:t>puesta deberá tener sus páginas</w:t>
      </w:r>
      <w:r w:rsidR="00621DAE">
        <w:rPr>
          <w:rFonts w:ascii="Verdana" w:hAnsi="Verdana" w:cs="Tahoma"/>
          <w:sz w:val="18"/>
          <w:szCs w:val="18"/>
          <w:lang w:val="es-BO"/>
        </w:rPr>
        <w:t xml:space="preserve"> </w:t>
      </w:r>
      <w:r w:rsidR="00621DAE" w:rsidRPr="00613446">
        <w:rPr>
          <w:rFonts w:ascii="Verdana" w:hAnsi="Verdana" w:cs="Tahoma"/>
          <w:sz w:val="18"/>
          <w:szCs w:val="18"/>
          <w:lang w:val="es-BO"/>
        </w:rPr>
        <w:t>foliadas</w:t>
      </w:r>
      <w:r w:rsidR="00262DB1" w:rsidRPr="00AE79D2">
        <w:rPr>
          <w:rFonts w:ascii="Verdana" w:hAnsi="Verdana" w:cs="Tahoma"/>
          <w:sz w:val="18"/>
          <w:szCs w:val="18"/>
          <w:lang w:val="es-BO"/>
        </w:rPr>
        <w:t xml:space="preserve"> </w:t>
      </w:r>
      <w:r w:rsidR="006E404C" w:rsidRPr="00AE79D2">
        <w:rPr>
          <w:rFonts w:ascii="Verdana" w:hAnsi="Verdana" w:cs="Tahoma"/>
          <w:sz w:val="18"/>
          <w:szCs w:val="18"/>
          <w:lang w:val="es-BO"/>
        </w:rPr>
        <w:t>por el proponente,</w:t>
      </w:r>
      <w:r w:rsidR="0013165C" w:rsidRPr="00AE79D2">
        <w:rPr>
          <w:rFonts w:ascii="Verdana" w:hAnsi="Verdana" w:cs="Tahoma"/>
          <w:sz w:val="18"/>
          <w:szCs w:val="18"/>
          <w:lang w:val="es-BO"/>
        </w:rPr>
        <w:t xml:space="preserve"> con excepción de la Garantía de Seriedad de Propuesta</w:t>
      </w:r>
      <w:r w:rsidR="00B329D9">
        <w:rPr>
          <w:rFonts w:ascii="Verdana" w:hAnsi="Verdana" w:cs="Tahoma"/>
          <w:sz w:val="18"/>
          <w:szCs w:val="18"/>
          <w:lang w:val="es-BO"/>
        </w:rPr>
        <w:t>, si esta hubiese sido requerida</w:t>
      </w:r>
      <w:r w:rsidR="0013165C" w:rsidRPr="00AE79D2">
        <w:rPr>
          <w:rFonts w:ascii="Verdana" w:hAnsi="Verdana" w:cs="Tahoma"/>
          <w:sz w:val="18"/>
          <w:szCs w:val="18"/>
          <w:lang w:val="es-BO"/>
        </w:rPr>
        <w:t>.</w:t>
      </w:r>
    </w:p>
    <w:p w14:paraId="4A432FFB" w14:textId="77777777" w:rsidR="00376508" w:rsidRPr="00AE79D2" w:rsidRDefault="00376508" w:rsidP="00376508">
      <w:pPr>
        <w:spacing w:before="160" w:after="160"/>
        <w:ind w:left="576"/>
        <w:contextualSpacing/>
        <w:jc w:val="both"/>
        <w:rPr>
          <w:rFonts w:ascii="Verdana" w:hAnsi="Verdana" w:cs="Tahoma"/>
          <w:sz w:val="18"/>
          <w:szCs w:val="18"/>
          <w:lang w:val="es-BO"/>
        </w:rPr>
      </w:pPr>
    </w:p>
    <w:p w14:paraId="6DBC2A67" w14:textId="740F7882" w:rsidR="0063361A" w:rsidRPr="00AE79D2" w:rsidRDefault="004A2D67" w:rsidP="00376508">
      <w:pPr>
        <w:spacing w:before="160" w:after="160"/>
        <w:ind w:left="576"/>
        <w:contextualSpacing/>
        <w:jc w:val="both"/>
        <w:rPr>
          <w:rFonts w:ascii="Verdana" w:hAnsi="Verdana" w:cs="Tahoma"/>
          <w:sz w:val="18"/>
          <w:szCs w:val="18"/>
          <w:lang w:val="es-BO"/>
        </w:rPr>
      </w:pPr>
      <w:r>
        <w:rPr>
          <w:rFonts w:ascii="Verdana" w:hAnsi="Verdana" w:cs="Tahoma"/>
          <w:b/>
          <w:bCs/>
          <w:sz w:val="18"/>
          <w:szCs w:val="18"/>
          <w:lang w:val="es-BO"/>
        </w:rPr>
        <w:t>18</w:t>
      </w:r>
      <w:r w:rsidR="00376508" w:rsidRPr="00AE79D2">
        <w:rPr>
          <w:rFonts w:ascii="Verdana" w:hAnsi="Verdana" w:cs="Tahoma"/>
          <w:b/>
          <w:bCs/>
          <w:sz w:val="18"/>
          <w:szCs w:val="18"/>
          <w:lang w:val="es-BO"/>
        </w:rPr>
        <w:t>.1.4</w:t>
      </w:r>
      <w:r w:rsidR="00F260A7" w:rsidRPr="00AE79D2">
        <w:rPr>
          <w:rFonts w:ascii="Verdana" w:hAnsi="Verdana" w:cs="Tahoma"/>
          <w:b/>
          <w:bCs/>
          <w:sz w:val="18"/>
          <w:szCs w:val="18"/>
          <w:lang w:val="es-BO"/>
        </w:rPr>
        <w:t>.</w:t>
      </w:r>
      <w:r w:rsidR="00376508" w:rsidRPr="00AE79D2">
        <w:rPr>
          <w:rFonts w:ascii="Verdana" w:hAnsi="Verdana" w:cs="Tahoma"/>
          <w:sz w:val="18"/>
          <w:szCs w:val="18"/>
          <w:lang w:val="es-BO"/>
        </w:rPr>
        <w:t xml:space="preserve"> </w:t>
      </w:r>
      <w:r w:rsidR="00262DB1" w:rsidRPr="00AE79D2">
        <w:rPr>
          <w:rFonts w:ascii="Verdana" w:hAnsi="Verdana" w:cs="Tahoma"/>
          <w:sz w:val="18"/>
          <w:szCs w:val="18"/>
          <w:lang w:val="es-BO"/>
        </w:rPr>
        <w:t xml:space="preserve">La propuesta </w:t>
      </w:r>
      <w:r w:rsidR="002D4F52" w:rsidRPr="00613446">
        <w:rPr>
          <w:rFonts w:ascii="Verdana" w:hAnsi="Verdana" w:cs="Tahoma"/>
          <w:sz w:val="18"/>
          <w:szCs w:val="18"/>
          <w:lang w:val="es-BO"/>
        </w:rPr>
        <w:t>podrá</w:t>
      </w:r>
      <w:r w:rsidR="002D4F52">
        <w:rPr>
          <w:rFonts w:ascii="Verdana" w:hAnsi="Verdana" w:cs="Tahoma"/>
          <w:sz w:val="18"/>
          <w:szCs w:val="18"/>
          <w:lang w:val="es-BO"/>
        </w:rPr>
        <w:t xml:space="preserve"> </w:t>
      </w:r>
      <w:r w:rsidR="00262DB1" w:rsidRPr="00AE79D2">
        <w:rPr>
          <w:rFonts w:ascii="Verdana" w:hAnsi="Verdana" w:cs="Tahoma"/>
          <w:sz w:val="18"/>
          <w:szCs w:val="18"/>
          <w:lang w:val="es-BO"/>
        </w:rPr>
        <w:t xml:space="preserve">incluir un índice, que permita la rápida ubicación de los Formularios y documentos presentados. </w:t>
      </w:r>
    </w:p>
    <w:p w14:paraId="74549047" w14:textId="77777777" w:rsidR="00376508" w:rsidRPr="00AE79D2" w:rsidRDefault="00376508" w:rsidP="00376508">
      <w:pPr>
        <w:spacing w:before="160" w:after="160"/>
        <w:ind w:left="576"/>
        <w:contextualSpacing/>
        <w:jc w:val="both"/>
        <w:rPr>
          <w:rFonts w:ascii="Verdana" w:hAnsi="Verdana" w:cs="Tahoma"/>
          <w:sz w:val="18"/>
          <w:szCs w:val="18"/>
          <w:lang w:val="es-BO"/>
        </w:rPr>
      </w:pPr>
    </w:p>
    <w:p w14:paraId="66B39AC4" w14:textId="77777777" w:rsidR="00AB1926" w:rsidRPr="00AE79D2" w:rsidRDefault="00AB1926" w:rsidP="007F4C32">
      <w:pPr>
        <w:numPr>
          <w:ilvl w:val="1"/>
          <w:numId w:val="8"/>
        </w:numPr>
        <w:spacing w:before="160" w:after="160"/>
        <w:ind w:left="810"/>
        <w:jc w:val="both"/>
        <w:rPr>
          <w:rFonts w:ascii="Verdana" w:hAnsi="Verdana" w:cs="Tahoma"/>
          <w:b/>
          <w:sz w:val="18"/>
          <w:szCs w:val="18"/>
          <w:lang w:val="es-BO"/>
        </w:rPr>
      </w:pPr>
      <w:bookmarkStart w:id="30" w:name="_Toc347486227"/>
      <w:r w:rsidRPr="00AE79D2">
        <w:rPr>
          <w:rFonts w:ascii="Verdana" w:hAnsi="Verdana" w:cs="Tahoma"/>
          <w:b/>
          <w:sz w:val="18"/>
          <w:szCs w:val="18"/>
          <w:lang w:val="es-BO"/>
        </w:rPr>
        <w:t>Plazo y lugar de presentación</w:t>
      </w:r>
      <w:bookmarkEnd w:id="30"/>
    </w:p>
    <w:p w14:paraId="13453A08" w14:textId="68047671" w:rsidR="00C10A6C" w:rsidRPr="00AE79D2" w:rsidRDefault="004A2D67" w:rsidP="00376508">
      <w:pPr>
        <w:spacing w:before="160" w:after="160"/>
        <w:ind w:left="567"/>
        <w:contextualSpacing/>
        <w:jc w:val="both"/>
        <w:rPr>
          <w:rFonts w:ascii="Verdana" w:hAnsi="Verdana" w:cs="Tahoma"/>
          <w:sz w:val="18"/>
          <w:szCs w:val="18"/>
          <w:lang w:val="es-BO"/>
        </w:rPr>
      </w:pPr>
      <w:r>
        <w:rPr>
          <w:rFonts w:ascii="Verdana" w:hAnsi="Verdana" w:cs="Tahoma"/>
          <w:b/>
          <w:bCs/>
          <w:sz w:val="18"/>
          <w:szCs w:val="18"/>
          <w:lang w:val="es-BO"/>
        </w:rPr>
        <w:t>18</w:t>
      </w:r>
      <w:r w:rsidR="00376508" w:rsidRPr="00AE79D2">
        <w:rPr>
          <w:rFonts w:ascii="Verdana" w:hAnsi="Verdana" w:cs="Tahoma"/>
          <w:b/>
          <w:bCs/>
          <w:sz w:val="18"/>
          <w:szCs w:val="18"/>
          <w:lang w:val="es-BO"/>
        </w:rPr>
        <w:t>.2.1</w:t>
      </w:r>
      <w:r w:rsidR="00376508" w:rsidRPr="00AE79D2">
        <w:rPr>
          <w:rFonts w:ascii="Verdana" w:hAnsi="Verdana" w:cs="Tahoma"/>
          <w:sz w:val="18"/>
          <w:szCs w:val="18"/>
          <w:lang w:val="es-BO"/>
        </w:rPr>
        <w:t xml:space="preserve"> </w:t>
      </w:r>
      <w:r w:rsidR="00AB1926" w:rsidRPr="00AE79D2">
        <w:rPr>
          <w:rFonts w:ascii="Verdana" w:hAnsi="Verdana" w:cs="Tahoma"/>
          <w:sz w:val="18"/>
          <w:szCs w:val="18"/>
          <w:lang w:val="es-BO"/>
        </w:rPr>
        <w:t>Las propuestas deberán ser presentadas dentro del plazo (fecha y hora) fijado y en el domicilio establecido en la convocatoria del prese</w:t>
      </w:r>
      <w:r w:rsidR="00AB1926" w:rsidRPr="00AE79D2">
        <w:rPr>
          <w:rFonts w:ascii="Verdana" w:hAnsi="Verdana" w:cs="Tahoma"/>
          <w:color w:val="000000" w:themeColor="text1"/>
          <w:sz w:val="18"/>
          <w:szCs w:val="18"/>
          <w:lang w:val="es-BO"/>
        </w:rPr>
        <w:t>nte DCD.</w:t>
      </w:r>
    </w:p>
    <w:p w14:paraId="2262EBA5" w14:textId="77777777" w:rsidR="00376508" w:rsidRPr="00AE79D2" w:rsidRDefault="00376508" w:rsidP="00376508">
      <w:pPr>
        <w:spacing w:before="160" w:after="160"/>
        <w:contextualSpacing/>
        <w:jc w:val="both"/>
        <w:rPr>
          <w:rFonts w:ascii="Verdana" w:hAnsi="Verdana" w:cs="Tahoma"/>
          <w:sz w:val="18"/>
          <w:szCs w:val="18"/>
          <w:lang w:val="es-BO"/>
        </w:rPr>
      </w:pPr>
    </w:p>
    <w:p w14:paraId="0CA3CB56" w14:textId="2BA7EFFB" w:rsidR="0084161D" w:rsidRPr="00AE79D2" w:rsidRDefault="004A2D67" w:rsidP="00376508">
      <w:pPr>
        <w:spacing w:before="160" w:after="160"/>
        <w:ind w:left="567"/>
        <w:contextualSpacing/>
        <w:jc w:val="both"/>
        <w:rPr>
          <w:rFonts w:ascii="Verdana" w:hAnsi="Verdana" w:cs="Tahoma"/>
          <w:sz w:val="18"/>
          <w:szCs w:val="18"/>
          <w:lang w:val="es-BO"/>
        </w:rPr>
      </w:pPr>
      <w:r>
        <w:rPr>
          <w:rFonts w:ascii="Verdana" w:hAnsi="Verdana" w:cs="Tahoma"/>
          <w:b/>
          <w:bCs/>
          <w:sz w:val="18"/>
          <w:szCs w:val="18"/>
          <w:lang w:val="es-BO"/>
        </w:rPr>
        <w:t>18</w:t>
      </w:r>
      <w:r w:rsidR="00376508" w:rsidRPr="00AE79D2">
        <w:rPr>
          <w:rFonts w:ascii="Verdana" w:hAnsi="Verdana" w:cs="Tahoma"/>
          <w:b/>
          <w:bCs/>
          <w:sz w:val="18"/>
          <w:szCs w:val="18"/>
          <w:lang w:val="es-BO"/>
        </w:rPr>
        <w:t>.2.2</w:t>
      </w:r>
      <w:r w:rsidR="00376508" w:rsidRPr="00AE79D2">
        <w:rPr>
          <w:rFonts w:ascii="Verdana" w:hAnsi="Verdana" w:cs="Tahoma"/>
          <w:sz w:val="18"/>
          <w:szCs w:val="18"/>
          <w:lang w:val="es-BO"/>
        </w:rPr>
        <w:t xml:space="preserve"> </w:t>
      </w:r>
      <w:r w:rsidR="0084161D"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14:paraId="2F6AA27B" w14:textId="77777777" w:rsidR="00376508" w:rsidRPr="00AE79D2" w:rsidRDefault="00376508" w:rsidP="00376508">
      <w:pPr>
        <w:spacing w:before="160" w:after="160"/>
        <w:ind w:left="567"/>
        <w:contextualSpacing/>
        <w:jc w:val="both"/>
        <w:rPr>
          <w:rFonts w:ascii="Verdana" w:hAnsi="Verdana" w:cs="Tahoma"/>
          <w:sz w:val="18"/>
          <w:szCs w:val="18"/>
          <w:lang w:val="es-BO"/>
        </w:rPr>
      </w:pPr>
    </w:p>
    <w:p w14:paraId="61CFFCCD" w14:textId="139684B4" w:rsidR="00AB1926" w:rsidRPr="00AE79D2" w:rsidRDefault="004A2D67" w:rsidP="00376508">
      <w:pPr>
        <w:spacing w:before="160" w:after="160"/>
        <w:ind w:left="567"/>
        <w:contextualSpacing/>
        <w:jc w:val="both"/>
        <w:rPr>
          <w:rFonts w:ascii="Verdana" w:hAnsi="Verdana" w:cs="Tahoma"/>
          <w:sz w:val="18"/>
          <w:szCs w:val="18"/>
        </w:rPr>
      </w:pPr>
      <w:r>
        <w:rPr>
          <w:rFonts w:ascii="Verdana" w:hAnsi="Verdana" w:cs="Tahoma"/>
          <w:b/>
          <w:bCs/>
          <w:sz w:val="18"/>
          <w:szCs w:val="18"/>
        </w:rPr>
        <w:t>18</w:t>
      </w:r>
      <w:r w:rsidR="00376508" w:rsidRPr="00AE79D2">
        <w:rPr>
          <w:rFonts w:ascii="Verdana" w:hAnsi="Verdana" w:cs="Tahoma"/>
          <w:b/>
          <w:bCs/>
          <w:sz w:val="18"/>
          <w:szCs w:val="18"/>
        </w:rPr>
        <w:t>.2.3</w:t>
      </w:r>
      <w:r w:rsidR="00376508" w:rsidRPr="00AE79D2">
        <w:rPr>
          <w:rFonts w:ascii="Verdana" w:hAnsi="Verdana" w:cs="Tahoma"/>
          <w:sz w:val="18"/>
          <w:szCs w:val="18"/>
        </w:rPr>
        <w:t xml:space="preserve"> </w:t>
      </w:r>
      <w:r w:rsidR="00AB1926" w:rsidRPr="00AE79D2">
        <w:rPr>
          <w:rFonts w:ascii="Verdana" w:hAnsi="Verdana" w:cs="Tahoma"/>
          <w:sz w:val="18"/>
          <w:szCs w:val="18"/>
        </w:rPr>
        <w:t xml:space="preserve">Las propuestas podrán ser entregadas en persona o por </w:t>
      </w:r>
      <w:r w:rsidR="0018311B" w:rsidRPr="00AE79D2">
        <w:rPr>
          <w:rFonts w:ascii="Verdana" w:hAnsi="Verdana" w:cs="Tahoma"/>
          <w:sz w:val="18"/>
          <w:szCs w:val="18"/>
        </w:rPr>
        <w:t>Courier</w:t>
      </w:r>
      <w:r w:rsidR="00AB1926" w:rsidRPr="00AE79D2">
        <w:rPr>
          <w:rFonts w:ascii="Verdana" w:hAnsi="Verdana" w:cs="Tahoma"/>
          <w:sz w:val="18"/>
          <w:szCs w:val="18"/>
        </w:rPr>
        <w:t xml:space="preserve">. En ambos casos, el proponente es el responsable de que su propuesta sea presentada dentro </w:t>
      </w:r>
      <w:r w:rsidR="00CF4D19" w:rsidRPr="00AE79D2">
        <w:rPr>
          <w:rFonts w:ascii="Verdana" w:hAnsi="Verdana" w:cs="Tahoma"/>
          <w:sz w:val="18"/>
          <w:szCs w:val="18"/>
        </w:rPr>
        <w:t>d</w:t>
      </w:r>
      <w:r w:rsidR="00AB1926" w:rsidRPr="00AE79D2">
        <w:rPr>
          <w:rFonts w:ascii="Verdana" w:hAnsi="Verdana" w:cs="Tahoma"/>
          <w:sz w:val="18"/>
          <w:szCs w:val="18"/>
        </w:rPr>
        <w:t>el plazo y lugar establecido</w:t>
      </w:r>
      <w:r w:rsidR="00CF4D19" w:rsidRPr="00AE79D2">
        <w:rPr>
          <w:rFonts w:ascii="Verdana" w:hAnsi="Verdana" w:cs="Tahoma"/>
          <w:sz w:val="18"/>
          <w:szCs w:val="18"/>
        </w:rPr>
        <w:t>s</w:t>
      </w:r>
      <w:r w:rsidR="00AB1926" w:rsidRPr="00AE79D2">
        <w:rPr>
          <w:rFonts w:ascii="Verdana" w:hAnsi="Verdana" w:cs="Tahoma"/>
          <w:sz w:val="18"/>
          <w:szCs w:val="18"/>
        </w:rPr>
        <w:t>.</w:t>
      </w:r>
    </w:p>
    <w:p w14:paraId="30C3DB8F" w14:textId="77777777" w:rsidR="00376508" w:rsidRPr="00AE79D2" w:rsidRDefault="00376508" w:rsidP="00376508">
      <w:pPr>
        <w:spacing w:before="160" w:after="160"/>
        <w:contextualSpacing/>
        <w:jc w:val="both"/>
        <w:rPr>
          <w:rFonts w:ascii="Verdana" w:hAnsi="Verdana" w:cs="Tahoma"/>
          <w:sz w:val="18"/>
          <w:szCs w:val="18"/>
          <w:lang w:val="es-BO"/>
        </w:rPr>
      </w:pPr>
    </w:p>
    <w:p w14:paraId="032231A6" w14:textId="77777777" w:rsidR="00AB1926" w:rsidRPr="00AE79D2" w:rsidRDefault="00AB1926"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14:paraId="51D7535E" w14:textId="77777777" w:rsidR="00C10A6C" w:rsidRPr="00AE79D2" w:rsidRDefault="00AB1926" w:rsidP="007F4C32">
      <w:pPr>
        <w:numPr>
          <w:ilvl w:val="2"/>
          <w:numId w:val="8"/>
        </w:numPr>
        <w:spacing w:before="160" w:after="160"/>
        <w:ind w:left="567" w:firstLine="0"/>
        <w:jc w:val="both"/>
        <w:rPr>
          <w:rFonts w:ascii="Verdana" w:hAnsi="Verdana" w:cs="Tahoma"/>
          <w:sz w:val="18"/>
          <w:szCs w:val="18"/>
        </w:rPr>
      </w:pPr>
      <w:r w:rsidRPr="00AE79D2">
        <w:rPr>
          <w:rFonts w:ascii="Verdana" w:hAnsi="Verdana" w:cs="Tahoma"/>
          <w:sz w:val="18"/>
          <w:szCs w:val="18"/>
        </w:rPr>
        <w:t>Las propuestas presentadas sólo podrán modificarse antes del plazo límite establecido para el cierre de presentación de propuestas.</w:t>
      </w:r>
    </w:p>
    <w:p w14:paraId="4CA6217B" w14:textId="2777139B" w:rsidR="00C10A6C" w:rsidRPr="00AE79D2" w:rsidRDefault="00AB1926"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sidR="000C75EF">
        <w:rPr>
          <w:rFonts w:ascii="Verdana" w:hAnsi="Verdana" w:cs="Tahoma"/>
          <w:sz w:val="18"/>
          <w:szCs w:val="18"/>
        </w:rPr>
        <w:t>AEVIVIENDA</w:t>
      </w:r>
      <w:r w:rsidRPr="00AE79D2">
        <w:rPr>
          <w:rFonts w:ascii="Verdana" w:hAnsi="Verdana" w:cs="Tahoma"/>
          <w:sz w:val="18"/>
          <w:szCs w:val="18"/>
        </w:rPr>
        <w:t>.</w:t>
      </w:r>
    </w:p>
    <w:p w14:paraId="1C5F3E7B" w14:textId="77777777" w:rsidR="00AB1926" w:rsidRPr="00AE79D2" w:rsidRDefault="00AB1926"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14:paraId="0CECC383" w14:textId="77777777" w:rsidR="00C10A6C" w:rsidRPr="00AE79D2" w:rsidRDefault="00AB1926" w:rsidP="007F4C32">
      <w:pPr>
        <w:numPr>
          <w:ilvl w:val="2"/>
          <w:numId w:val="8"/>
        </w:numPr>
        <w:spacing w:before="160" w:after="160"/>
        <w:ind w:left="567" w:firstLine="0"/>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14:paraId="72152F5C" w14:textId="77777777" w:rsidR="00AB1926" w:rsidRPr="00AE79D2" w:rsidRDefault="00AB1926"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14:paraId="31C6D429" w14:textId="77777777" w:rsidR="00AB1926" w:rsidRPr="00AE79D2" w:rsidRDefault="00AB1926" w:rsidP="007F4C32">
      <w:pPr>
        <w:numPr>
          <w:ilvl w:val="2"/>
          <w:numId w:val="8"/>
        </w:numPr>
        <w:spacing w:before="160" w:after="160"/>
        <w:ind w:left="567" w:firstLine="0"/>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14:paraId="33C5E690" w14:textId="7DEA3BE2" w:rsidR="001A2EBA" w:rsidRPr="00AE79D2" w:rsidRDefault="001A2EBA" w:rsidP="007F4C32">
      <w:pPr>
        <w:pStyle w:val="Ttulo10"/>
        <w:numPr>
          <w:ilvl w:val="0"/>
          <w:numId w:val="8"/>
        </w:numPr>
        <w:spacing w:before="160" w:after="160"/>
        <w:jc w:val="both"/>
        <w:rPr>
          <w:rFonts w:ascii="Verdana" w:hAnsi="Verdana"/>
          <w:sz w:val="18"/>
        </w:rPr>
      </w:pPr>
      <w:bookmarkStart w:id="31" w:name="_Toc517943054"/>
      <w:r w:rsidRPr="00AE79D2">
        <w:rPr>
          <w:rFonts w:ascii="Verdana" w:hAnsi="Verdana"/>
          <w:sz w:val="18"/>
        </w:rPr>
        <w:t>APERTURA DE PROPUESTAS</w:t>
      </w:r>
      <w:bookmarkEnd w:id="31"/>
    </w:p>
    <w:p w14:paraId="4A2AE898" w14:textId="63ED9C27" w:rsidR="00A90026" w:rsidRPr="00AE79D2" w:rsidRDefault="00A90026" w:rsidP="007F4C32">
      <w:pPr>
        <w:pStyle w:val="Prrafodelista"/>
        <w:numPr>
          <w:ilvl w:val="1"/>
          <w:numId w:val="8"/>
        </w:numPr>
        <w:spacing w:before="160" w:after="160"/>
        <w:ind w:left="709" w:hanging="475"/>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sidR="00D461CF">
        <w:rPr>
          <w:rFonts w:ascii="Verdana" w:hAnsi="Verdana" w:cs="Arial"/>
          <w:sz w:val="18"/>
          <w:szCs w:val="18"/>
        </w:rPr>
        <w:t xml:space="preserve">el Responsable o </w:t>
      </w:r>
      <w:r w:rsidRPr="00AE79D2">
        <w:rPr>
          <w:rFonts w:ascii="Verdana" w:hAnsi="Verdana" w:cs="Arial"/>
          <w:sz w:val="18"/>
          <w:szCs w:val="18"/>
        </w:rPr>
        <w:t xml:space="preserve">la Comisión de </w:t>
      </w:r>
      <w:r w:rsidR="00151C40">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14:paraId="56780399" w14:textId="094F0CBA" w:rsidR="0037385F" w:rsidRPr="00AE79D2" w:rsidRDefault="00A90026"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t xml:space="preserve">El Acto de Apertura será continuo y sin interrupción, donde se permitirá la presencia de los proponentes o sus representantes, así como los representantes de la </w:t>
      </w:r>
      <w:r w:rsidR="0037385F" w:rsidRPr="00AE79D2">
        <w:rPr>
          <w:rFonts w:ascii="Verdana" w:hAnsi="Verdana" w:cs="Arial"/>
          <w:sz w:val="18"/>
          <w:szCs w:val="18"/>
        </w:rPr>
        <w:t xml:space="preserve">sociedad que quieran participar, </w:t>
      </w:r>
      <w:r w:rsidR="0037385F" w:rsidRPr="00AE79D2">
        <w:rPr>
          <w:rFonts w:ascii="Verdana" w:hAnsi="Verdana"/>
          <w:sz w:val="18"/>
          <w:szCs w:val="18"/>
        </w:rPr>
        <w:t xml:space="preserve">de manera presencial </w:t>
      </w:r>
      <w:r w:rsidR="00443A0E">
        <w:rPr>
          <w:rFonts w:ascii="Verdana" w:hAnsi="Verdana"/>
          <w:sz w:val="18"/>
          <w:szCs w:val="18"/>
        </w:rPr>
        <w:t>y</w:t>
      </w:r>
      <w:r w:rsidR="0037385F" w:rsidRPr="00AE79D2">
        <w:rPr>
          <w:rFonts w:ascii="Verdana" w:hAnsi="Verdana"/>
          <w:sz w:val="18"/>
          <w:szCs w:val="18"/>
        </w:rPr>
        <w:t xml:space="preserve"> virtual según las direcciones (links) establecidos en la convocatoria.</w:t>
      </w:r>
    </w:p>
    <w:p w14:paraId="440C5D08" w14:textId="1D206706" w:rsidR="00A90026" w:rsidRPr="00AE79D2" w:rsidRDefault="00A90026"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w:t>
      </w:r>
      <w:r w:rsidR="0008183D" w:rsidRPr="00AE79D2">
        <w:rPr>
          <w:rFonts w:ascii="Verdana" w:hAnsi="Verdana" w:cs="Arial"/>
          <w:sz w:val="18"/>
          <w:szCs w:val="18"/>
        </w:rPr>
        <w:t xml:space="preserve">Comisión de </w:t>
      </w:r>
      <w:r w:rsidR="0085627C" w:rsidRPr="00AE79D2">
        <w:rPr>
          <w:rFonts w:ascii="Verdana" w:hAnsi="Verdana" w:cs="Arial"/>
          <w:sz w:val="18"/>
          <w:szCs w:val="18"/>
        </w:rPr>
        <w:t>Evaluación</w:t>
      </w:r>
      <w:r w:rsidR="002122CB" w:rsidRPr="00AE79D2">
        <w:rPr>
          <w:rFonts w:ascii="Verdana" w:hAnsi="Verdana" w:cs="Arial"/>
          <w:sz w:val="18"/>
          <w:szCs w:val="18"/>
        </w:rPr>
        <w:t xml:space="preserve"> </w:t>
      </w:r>
      <w:r w:rsidR="001108A3">
        <w:rPr>
          <w:rFonts w:ascii="Verdana" w:hAnsi="Verdana" w:cs="Arial"/>
          <w:sz w:val="18"/>
          <w:szCs w:val="18"/>
        </w:rPr>
        <w:t>y Calificaci</w:t>
      </w:r>
      <w:r w:rsidR="00CB2461">
        <w:rPr>
          <w:rFonts w:ascii="Verdana" w:hAnsi="Verdana" w:cs="Arial"/>
          <w:sz w:val="18"/>
          <w:szCs w:val="18"/>
        </w:rPr>
        <w:t>ón</w:t>
      </w:r>
      <w:r w:rsidR="001108A3">
        <w:rPr>
          <w:rFonts w:ascii="Verdana" w:hAnsi="Verdana" w:cs="Arial"/>
          <w:sz w:val="18"/>
          <w:szCs w:val="18"/>
        </w:rPr>
        <w:t xml:space="preserve"> </w:t>
      </w:r>
      <w:r w:rsidRPr="00AE79D2">
        <w:rPr>
          <w:rFonts w:ascii="Verdana" w:hAnsi="Verdana" w:cs="Arial"/>
          <w:sz w:val="18"/>
          <w:szCs w:val="18"/>
        </w:rPr>
        <w:t>suspenderá el acto 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00B64244" w:rsidRPr="00AE79D2">
        <w:rPr>
          <w:rFonts w:ascii="Verdana" w:hAnsi="Verdana" w:cs="Arial"/>
          <w:sz w:val="18"/>
          <w:szCs w:val="18"/>
        </w:rPr>
        <w:t xml:space="preserve"> que el proceso sea </w:t>
      </w:r>
      <w:r w:rsidR="00C93EF8" w:rsidRPr="00AE79D2">
        <w:rPr>
          <w:rFonts w:ascii="Verdana" w:hAnsi="Verdana" w:cs="Arial"/>
          <w:sz w:val="18"/>
          <w:szCs w:val="18"/>
        </w:rPr>
        <w:t>Declarado</w:t>
      </w:r>
      <w:r w:rsidR="00014B0C">
        <w:rPr>
          <w:rFonts w:ascii="Verdana" w:hAnsi="Verdana" w:cs="Arial"/>
          <w:sz w:val="18"/>
          <w:szCs w:val="18"/>
        </w:rPr>
        <w:t xml:space="preserve"> Desierto</w:t>
      </w:r>
      <w:r w:rsidR="00A90B64" w:rsidRPr="00AE79D2">
        <w:rPr>
          <w:rFonts w:ascii="Verdana" w:hAnsi="Verdana" w:cs="Arial"/>
          <w:sz w:val="18"/>
          <w:szCs w:val="18"/>
        </w:rPr>
        <w:t>.</w:t>
      </w:r>
    </w:p>
    <w:p w14:paraId="2959DB71" w14:textId="77777777" w:rsidR="002B5577" w:rsidRPr="00AE79D2" w:rsidRDefault="002B5577" w:rsidP="007F4C32">
      <w:pPr>
        <w:pStyle w:val="Prrafodelista"/>
        <w:numPr>
          <w:ilvl w:val="1"/>
          <w:numId w:val="8"/>
        </w:numPr>
        <w:spacing w:before="160" w:after="160"/>
        <w:ind w:left="810"/>
        <w:jc w:val="both"/>
        <w:rPr>
          <w:rFonts w:ascii="Verdana" w:hAnsi="Verdana" w:cs="Arial"/>
          <w:b/>
          <w:sz w:val="18"/>
          <w:szCs w:val="18"/>
          <w:lang w:val="es-BO"/>
        </w:rPr>
      </w:pPr>
      <w:r w:rsidRPr="00AE79D2">
        <w:rPr>
          <w:rFonts w:ascii="Verdana" w:hAnsi="Verdana" w:cs="Arial"/>
          <w:sz w:val="18"/>
          <w:szCs w:val="18"/>
          <w:lang w:val="es-BO"/>
        </w:rPr>
        <w:lastRenderedPageBreak/>
        <w:t>El Acto de Apertura comprenderá</w:t>
      </w:r>
      <w:r w:rsidRPr="00AE79D2">
        <w:rPr>
          <w:rFonts w:ascii="Verdana" w:hAnsi="Verdana" w:cs="Arial"/>
          <w:b/>
          <w:sz w:val="18"/>
          <w:szCs w:val="18"/>
          <w:lang w:val="es-BO"/>
        </w:rPr>
        <w:t>:</w:t>
      </w:r>
    </w:p>
    <w:p w14:paraId="7744483A" w14:textId="37165603" w:rsidR="002B5577" w:rsidRPr="00AE79D2" w:rsidRDefault="002B5577" w:rsidP="00830421">
      <w:pPr>
        <w:pStyle w:val="Prrafodelista"/>
        <w:numPr>
          <w:ilvl w:val="0"/>
          <w:numId w:val="21"/>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14:paraId="6EEE8515" w14:textId="77777777" w:rsidR="00376508" w:rsidRPr="00AE79D2" w:rsidRDefault="00376508" w:rsidP="00376508">
      <w:pPr>
        <w:pStyle w:val="Prrafodelista"/>
        <w:spacing w:before="160" w:after="160"/>
        <w:ind w:left="990"/>
        <w:contextualSpacing/>
        <w:jc w:val="both"/>
        <w:rPr>
          <w:rFonts w:ascii="Verdana" w:hAnsi="Verdana" w:cs="Arial"/>
          <w:sz w:val="18"/>
          <w:szCs w:val="18"/>
          <w:lang w:val="es-BO"/>
        </w:rPr>
      </w:pPr>
    </w:p>
    <w:p w14:paraId="1193D288" w14:textId="0AF650F4" w:rsidR="00B948B5" w:rsidRPr="00AE79D2" w:rsidRDefault="002B5577" w:rsidP="00830421">
      <w:pPr>
        <w:pStyle w:val="Prrafodelista"/>
        <w:numPr>
          <w:ilvl w:val="0"/>
          <w:numId w:val="21"/>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14:paraId="268C4F53" w14:textId="77777777" w:rsidR="0008183D" w:rsidRPr="00AE79D2" w:rsidRDefault="0008183D" w:rsidP="0008183D">
      <w:pPr>
        <w:pStyle w:val="Prrafodelista"/>
        <w:spacing w:before="160" w:after="160"/>
        <w:ind w:left="990"/>
        <w:contextualSpacing/>
        <w:jc w:val="both"/>
        <w:rPr>
          <w:rFonts w:ascii="Verdana" w:hAnsi="Verdana" w:cs="Arial"/>
          <w:sz w:val="18"/>
          <w:szCs w:val="18"/>
          <w:lang w:val="es-BO"/>
        </w:rPr>
      </w:pPr>
    </w:p>
    <w:p w14:paraId="6F006FD0" w14:textId="47AE9AE9" w:rsidR="00C06A55" w:rsidRPr="00AE79D2" w:rsidRDefault="002B5577" w:rsidP="00830421">
      <w:pPr>
        <w:pStyle w:val="Prrafodelista"/>
        <w:numPr>
          <w:ilvl w:val="0"/>
          <w:numId w:val="21"/>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14:paraId="7AE4456C" w14:textId="77777777" w:rsidR="0008183D" w:rsidRPr="00AE79D2" w:rsidRDefault="0008183D" w:rsidP="0008183D">
      <w:pPr>
        <w:pStyle w:val="Prrafodelista"/>
        <w:rPr>
          <w:rFonts w:ascii="Verdana" w:hAnsi="Verdana" w:cs="Arial"/>
          <w:sz w:val="18"/>
          <w:szCs w:val="18"/>
          <w:lang w:val="es-BO"/>
        </w:rPr>
      </w:pPr>
    </w:p>
    <w:p w14:paraId="51F3619C" w14:textId="2A70A4F2" w:rsidR="002B5577" w:rsidRPr="00AE79D2" w:rsidRDefault="002B5577" w:rsidP="00C06A55">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presente DC</w:t>
      </w:r>
      <w:r w:rsidR="00C55798" w:rsidRPr="00AE79D2">
        <w:rPr>
          <w:rFonts w:ascii="Verdana" w:hAnsi="Verdana" w:cs="Arial"/>
          <w:color w:val="000000" w:themeColor="text1"/>
          <w:sz w:val="18"/>
          <w:szCs w:val="18"/>
          <w:lang w:val="es-BO"/>
        </w:rPr>
        <w:t>D</w:t>
      </w:r>
      <w:r w:rsidRPr="00AE79D2">
        <w:rPr>
          <w:rFonts w:ascii="Verdana" w:hAnsi="Verdana" w:cs="Arial"/>
          <w:color w:val="000000" w:themeColor="text1"/>
          <w:sz w:val="18"/>
          <w:szCs w:val="18"/>
          <w:lang w:val="es-BO"/>
        </w:rPr>
        <w:t xml:space="preserve">, </w:t>
      </w:r>
      <w:r w:rsidRPr="00AE79D2">
        <w:rPr>
          <w:rFonts w:ascii="Verdana" w:hAnsi="Verdana" w:cs="Arial"/>
          <w:sz w:val="18"/>
          <w:szCs w:val="18"/>
          <w:lang w:val="es-BO"/>
        </w:rPr>
        <w:t xml:space="preserve">la </w:t>
      </w:r>
      <w:r w:rsidR="002122CB" w:rsidRPr="00AE79D2">
        <w:rPr>
          <w:rFonts w:ascii="Verdana" w:hAnsi="Verdana" w:cs="Arial"/>
          <w:sz w:val="18"/>
          <w:szCs w:val="18"/>
          <w:lang w:val="es-BO"/>
        </w:rPr>
        <w:t xml:space="preserve">Comisión de </w:t>
      </w:r>
      <w:r w:rsidR="00A90EB5" w:rsidRPr="00AE79D2">
        <w:rPr>
          <w:rFonts w:ascii="Verdana" w:hAnsi="Verdana" w:cs="Arial"/>
          <w:sz w:val="18"/>
          <w:szCs w:val="18"/>
          <w:lang w:val="es-BO"/>
        </w:rPr>
        <w:t>Evaluación</w:t>
      </w:r>
      <w:r w:rsidR="002F1AC0">
        <w:rPr>
          <w:rFonts w:ascii="Verdana" w:hAnsi="Verdana" w:cs="Arial"/>
          <w:sz w:val="18"/>
          <w:szCs w:val="18"/>
          <w:lang w:val="es-BO"/>
        </w:rPr>
        <w:t xml:space="preserve"> </w:t>
      </w:r>
      <w:r w:rsidR="002F1AC0" w:rsidRPr="008568A8">
        <w:rPr>
          <w:rFonts w:ascii="Verdana" w:hAnsi="Verdana" w:cs="Arial"/>
          <w:sz w:val="18"/>
          <w:szCs w:val="18"/>
          <w:lang w:val="es-BO"/>
        </w:rPr>
        <w:t>y Calificación</w:t>
      </w:r>
      <w:r w:rsidR="002122CB" w:rsidRPr="00AE79D2">
        <w:rPr>
          <w:rFonts w:ascii="Verdana" w:hAnsi="Verdana" w:cs="Arial"/>
          <w:sz w:val="18"/>
          <w:szCs w:val="18"/>
          <w:lang w:val="es-BO"/>
        </w:rPr>
        <w:t xml:space="preserve"> </w:t>
      </w:r>
      <w:r w:rsidRPr="00AE79D2">
        <w:rPr>
          <w:rFonts w:ascii="Verdana" w:hAnsi="Verdana" w:cs="Arial"/>
          <w:sz w:val="18"/>
          <w:szCs w:val="18"/>
          <w:lang w:val="es-BO"/>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5800B8A8" w14:textId="77777777" w:rsidR="0008183D" w:rsidRPr="00AE79D2" w:rsidRDefault="0008183D" w:rsidP="0008183D">
      <w:pPr>
        <w:pStyle w:val="Prrafodelista"/>
        <w:spacing w:before="160" w:after="160"/>
        <w:ind w:left="990"/>
        <w:contextualSpacing/>
        <w:jc w:val="both"/>
        <w:rPr>
          <w:rFonts w:ascii="Verdana" w:hAnsi="Verdana" w:cs="Arial"/>
          <w:sz w:val="18"/>
          <w:szCs w:val="18"/>
          <w:lang w:val="es-BO"/>
        </w:rPr>
      </w:pPr>
    </w:p>
    <w:p w14:paraId="3D0FB478" w14:textId="77777777" w:rsidR="00C06A55" w:rsidRPr="00AE79D2" w:rsidRDefault="002B5577" w:rsidP="00D6076B">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14:paraId="5746B14A" w14:textId="77777777" w:rsidR="00C54A7F" w:rsidRPr="00AE79D2" w:rsidRDefault="00C54A7F" w:rsidP="00C54A7F">
      <w:pPr>
        <w:pStyle w:val="Prrafodelista"/>
        <w:rPr>
          <w:rFonts w:ascii="Verdana" w:hAnsi="Verdana" w:cs="Arial"/>
          <w:sz w:val="18"/>
          <w:szCs w:val="18"/>
          <w:lang w:val="es-BO"/>
        </w:rPr>
      </w:pPr>
    </w:p>
    <w:p w14:paraId="76740F3D" w14:textId="5199FD19" w:rsidR="005D4265" w:rsidRPr="00AE79D2" w:rsidRDefault="00F8686B" w:rsidP="00830421">
      <w:pPr>
        <w:pStyle w:val="Prrafodelista"/>
        <w:numPr>
          <w:ilvl w:val="0"/>
          <w:numId w:val="21"/>
        </w:numPr>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 xml:space="preserve">El </w:t>
      </w:r>
      <w:r w:rsidR="002B5577" w:rsidRPr="00AE79D2">
        <w:rPr>
          <w:rFonts w:ascii="Verdana" w:hAnsi="Verdana" w:cs="Arial"/>
          <w:sz w:val="18"/>
          <w:szCs w:val="18"/>
          <w:lang w:val="es-BO"/>
        </w:rPr>
        <w:t>Acta de Apertura</w:t>
      </w:r>
      <w:r w:rsidRPr="00AE79D2">
        <w:rPr>
          <w:rFonts w:ascii="Verdana" w:hAnsi="Verdana" w:cs="Arial"/>
          <w:sz w:val="18"/>
          <w:szCs w:val="18"/>
          <w:lang w:val="es-BO"/>
        </w:rPr>
        <w:t xml:space="preserve"> </w:t>
      </w:r>
      <w:r w:rsidR="002B5577" w:rsidRPr="00AE79D2">
        <w:rPr>
          <w:rFonts w:ascii="Verdana" w:hAnsi="Verdana" w:cs="Arial"/>
          <w:sz w:val="18"/>
          <w:szCs w:val="18"/>
          <w:lang w:val="es-BO"/>
        </w:rPr>
        <w:t xml:space="preserve">deberá ser suscrita por todos los integrantes de la </w:t>
      </w:r>
      <w:r w:rsidR="00C54A7F" w:rsidRPr="00AE79D2">
        <w:rPr>
          <w:rFonts w:ascii="Verdana" w:hAnsi="Verdana" w:cs="Arial"/>
          <w:sz w:val="18"/>
          <w:szCs w:val="18"/>
          <w:lang w:val="es-BO"/>
        </w:rPr>
        <w:t xml:space="preserve">Comisión de </w:t>
      </w:r>
      <w:r w:rsidR="00CB2461" w:rsidRPr="00AE79D2">
        <w:rPr>
          <w:rFonts w:ascii="Verdana" w:hAnsi="Verdana" w:cs="Arial"/>
          <w:sz w:val="18"/>
          <w:szCs w:val="18"/>
          <w:lang w:val="es-BO"/>
        </w:rPr>
        <w:t>Evaluación</w:t>
      </w:r>
      <w:r w:rsidR="00CB2461">
        <w:rPr>
          <w:rFonts w:ascii="Verdana" w:hAnsi="Verdana" w:cs="Arial"/>
          <w:sz w:val="18"/>
          <w:szCs w:val="18"/>
          <w:lang w:val="es-BO"/>
        </w:rPr>
        <w:t xml:space="preserve"> y Calificación</w:t>
      </w:r>
      <w:r w:rsidR="00CB2461" w:rsidRPr="00AE79D2">
        <w:rPr>
          <w:rFonts w:ascii="Verdana" w:hAnsi="Verdana" w:cs="Arial"/>
          <w:sz w:val="18"/>
          <w:szCs w:val="18"/>
          <w:lang w:val="es-BO"/>
        </w:rPr>
        <w:t xml:space="preserve"> y</w:t>
      </w:r>
      <w:r w:rsidR="002B5577" w:rsidRPr="00AE79D2">
        <w:rPr>
          <w:rFonts w:ascii="Verdana" w:hAnsi="Verdana" w:cs="Arial"/>
          <w:sz w:val="18"/>
          <w:szCs w:val="18"/>
          <w:lang w:val="es-BO"/>
        </w:rPr>
        <w:t xml:space="preserve"> por los representantes de los proponentes</w:t>
      </w:r>
      <w:r w:rsidR="005D4265" w:rsidRPr="00AE79D2">
        <w:rPr>
          <w:rFonts w:ascii="Verdana" w:hAnsi="Verdana" w:cs="Arial"/>
          <w:sz w:val="18"/>
          <w:szCs w:val="18"/>
          <w:lang w:val="es-BO"/>
        </w:rPr>
        <w:t xml:space="preserve"> asistentes que deseen hacerlo.</w:t>
      </w:r>
    </w:p>
    <w:p w14:paraId="101677BF" w14:textId="77777777" w:rsidR="005D4265" w:rsidRPr="00AE79D2" w:rsidRDefault="005D4265" w:rsidP="005D4265">
      <w:pPr>
        <w:pStyle w:val="Prrafodelista"/>
        <w:spacing w:before="160" w:after="160"/>
        <w:ind w:left="993"/>
        <w:contextualSpacing/>
        <w:jc w:val="both"/>
        <w:rPr>
          <w:rFonts w:ascii="Verdana" w:hAnsi="Verdana" w:cs="Arial"/>
          <w:sz w:val="18"/>
          <w:szCs w:val="18"/>
          <w:lang w:val="es-BO"/>
        </w:rPr>
      </w:pPr>
    </w:p>
    <w:p w14:paraId="5EFBEAE3" w14:textId="5D798AA0" w:rsidR="002B5577" w:rsidRPr="00AE79D2" w:rsidRDefault="002B5577" w:rsidP="005D4265">
      <w:pPr>
        <w:pStyle w:val="Prrafodelista"/>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14:paraId="5D5694EA" w14:textId="290A9157" w:rsidR="00D6076B" w:rsidRPr="00AE79D2" w:rsidRDefault="00D6076B" w:rsidP="007F4C32">
      <w:pPr>
        <w:numPr>
          <w:ilvl w:val="1"/>
          <w:numId w:val="8"/>
        </w:numPr>
        <w:jc w:val="both"/>
        <w:rPr>
          <w:rFonts w:ascii="Verdana" w:hAnsi="Verdana" w:cs="Arial"/>
          <w:sz w:val="18"/>
          <w:szCs w:val="18"/>
        </w:rPr>
      </w:pPr>
      <w:r w:rsidRPr="00AE79D2">
        <w:rPr>
          <w:rFonts w:ascii="Verdana" w:hAnsi="Verdana" w:cs="Arial"/>
          <w:sz w:val="18"/>
          <w:szCs w:val="18"/>
        </w:rPr>
        <w:t>Durante el Acto de Apertura de propuestas no se descalificará a ningún proponente, siendo esta una atribución de la Comisión de Evaluación</w:t>
      </w:r>
      <w:r w:rsidR="00CB2461">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14:paraId="5D9BCC38" w14:textId="77777777" w:rsidR="00D6076B" w:rsidRPr="00AE79D2" w:rsidRDefault="00D6076B" w:rsidP="00D6076B">
      <w:pPr>
        <w:ind w:left="576"/>
        <w:jc w:val="both"/>
        <w:rPr>
          <w:rFonts w:ascii="Verdana" w:hAnsi="Verdana" w:cs="Arial"/>
          <w:sz w:val="18"/>
          <w:szCs w:val="18"/>
        </w:rPr>
      </w:pPr>
    </w:p>
    <w:p w14:paraId="3CF659CF" w14:textId="0A74E104" w:rsidR="00D6076B" w:rsidRPr="00AE79D2" w:rsidRDefault="00D6076B" w:rsidP="00D6076B">
      <w:pPr>
        <w:ind w:left="576"/>
        <w:jc w:val="both"/>
        <w:rPr>
          <w:rFonts w:ascii="Verdana" w:hAnsi="Verdana" w:cs="Arial"/>
          <w:sz w:val="18"/>
          <w:szCs w:val="18"/>
        </w:rPr>
      </w:pPr>
      <w:r w:rsidRPr="00AE79D2">
        <w:rPr>
          <w:rFonts w:ascii="Verdana" w:hAnsi="Verdana" w:cs="Arial"/>
          <w:sz w:val="18"/>
          <w:szCs w:val="18"/>
        </w:rPr>
        <w:t>Los integrantes de la Comisión de Evaluación</w:t>
      </w:r>
      <w:r w:rsidR="00FA252E">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14:paraId="51E02F64" w14:textId="77777777" w:rsidR="00D6076B" w:rsidRPr="00AE79D2" w:rsidRDefault="00D6076B" w:rsidP="00D6076B">
      <w:pPr>
        <w:ind w:left="576"/>
        <w:jc w:val="both"/>
        <w:rPr>
          <w:rFonts w:ascii="Verdana" w:hAnsi="Verdana" w:cs="Arial"/>
          <w:sz w:val="18"/>
          <w:szCs w:val="18"/>
        </w:rPr>
      </w:pPr>
    </w:p>
    <w:p w14:paraId="2086FD53" w14:textId="2F1369D4" w:rsidR="00D6076B" w:rsidRDefault="00D6076B" w:rsidP="007F4C32">
      <w:pPr>
        <w:numPr>
          <w:ilvl w:val="1"/>
          <w:numId w:val="8"/>
        </w:numPr>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sidR="00FA252E">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14:paraId="2AE1B218" w14:textId="77777777" w:rsidR="00972405" w:rsidRPr="00AE79D2" w:rsidRDefault="00972405" w:rsidP="00972405">
      <w:pPr>
        <w:pStyle w:val="Prrafodelista"/>
        <w:spacing w:before="160" w:after="160"/>
        <w:ind w:left="576"/>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14:paraId="7E8FBECC" w14:textId="5844E0E7" w:rsidR="002B5577" w:rsidRPr="00AE79D2" w:rsidRDefault="002B5577"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14:paraId="6B979862" w14:textId="77777777" w:rsidR="002B5577" w:rsidRPr="00AE79D2" w:rsidRDefault="002B5577" w:rsidP="005C46BB">
      <w:pPr>
        <w:spacing w:before="160" w:after="160"/>
        <w:jc w:val="center"/>
        <w:rPr>
          <w:rFonts w:ascii="Verdana" w:hAnsi="Verdana" w:cs="Arial"/>
          <w:sz w:val="18"/>
          <w:szCs w:val="18"/>
          <w:lang w:val="es-BO"/>
        </w:rPr>
      </w:pPr>
      <w:r w:rsidRPr="00AE79D2">
        <w:rPr>
          <w:rFonts w:ascii="Verdana" w:hAnsi="Verdana" w:cs="Arial"/>
          <w:b/>
          <w:sz w:val="18"/>
          <w:szCs w:val="18"/>
          <w:lang w:val="es-BO"/>
        </w:rPr>
        <w:t>EVALUACIÓN Y ADJUDICACIÓN</w:t>
      </w:r>
    </w:p>
    <w:p w14:paraId="31BDE69B" w14:textId="77777777" w:rsidR="004D60ED" w:rsidRPr="006F3C39" w:rsidRDefault="004D60ED" w:rsidP="006F3C39">
      <w:pPr>
        <w:pStyle w:val="Ttulo10"/>
        <w:numPr>
          <w:ilvl w:val="0"/>
          <w:numId w:val="8"/>
        </w:numPr>
        <w:spacing w:before="160" w:after="160"/>
        <w:jc w:val="both"/>
        <w:rPr>
          <w:rFonts w:ascii="Verdana" w:hAnsi="Verdana"/>
          <w:sz w:val="18"/>
        </w:rPr>
      </w:pPr>
      <w:bookmarkStart w:id="32" w:name="_Toc351628685"/>
      <w:r w:rsidRPr="006F3C39">
        <w:rPr>
          <w:rFonts w:ascii="Verdana" w:hAnsi="Verdana"/>
          <w:sz w:val="18"/>
        </w:rPr>
        <w:t>EVALUACIÓN DE PROPUESTAS</w:t>
      </w:r>
      <w:bookmarkEnd w:id="32"/>
    </w:p>
    <w:p w14:paraId="5D449DA7" w14:textId="4F0128CF" w:rsidR="004D60ED" w:rsidRPr="00AE79D2" w:rsidRDefault="004D60ED"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sidR="000C75EF">
        <w:rPr>
          <w:rFonts w:ascii="Verdana" w:hAnsi="Verdana" w:cs="Tahoma"/>
          <w:sz w:val="18"/>
          <w:szCs w:val="18"/>
          <w:lang w:val="es-BO"/>
        </w:rPr>
        <w:t>AEVIVIENDA</w:t>
      </w:r>
      <w:r w:rsidR="00052C8E" w:rsidRPr="00AE79D2">
        <w:rPr>
          <w:rFonts w:ascii="Verdana" w:hAnsi="Verdana" w:cs="Tahoma"/>
          <w:sz w:val="18"/>
          <w:szCs w:val="18"/>
          <w:lang w:val="es-BO"/>
        </w:rPr>
        <w:t>, para la evaluación aplicará el</w:t>
      </w:r>
      <w:r w:rsidR="008B4001" w:rsidRPr="00AE79D2">
        <w:rPr>
          <w:rFonts w:ascii="Verdana" w:hAnsi="Verdana" w:cs="Tahoma"/>
          <w:sz w:val="18"/>
          <w:szCs w:val="18"/>
          <w:lang w:val="es-BO"/>
        </w:rPr>
        <w:t xml:space="preserve"> </w:t>
      </w:r>
      <w:r w:rsidRPr="00AE79D2">
        <w:rPr>
          <w:rFonts w:ascii="Verdana" w:hAnsi="Verdana" w:cs="Tahoma"/>
          <w:sz w:val="18"/>
          <w:szCs w:val="18"/>
          <w:lang w:val="es-BO"/>
        </w:rPr>
        <w:t>siguiente Método de Selección y Adjudicación:</w:t>
      </w:r>
    </w:p>
    <w:p w14:paraId="2C60E53D" w14:textId="77777777" w:rsidR="0021239F" w:rsidRPr="00F1268D" w:rsidRDefault="0021239F" w:rsidP="007F4C32">
      <w:pPr>
        <w:pStyle w:val="Ttulo"/>
        <w:numPr>
          <w:ilvl w:val="0"/>
          <w:numId w:val="10"/>
        </w:numPr>
        <w:spacing w:before="160" w:after="160"/>
        <w:contextualSpacing/>
        <w:jc w:val="both"/>
        <w:rPr>
          <w:rFonts w:ascii="Verdana" w:hAnsi="Verdana"/>
          <w:sz w:val="18"/>
          <w:szCs w:val="18"/>
          <w:lang w:val="es-BO"/>
        </w:rPr>
      </w:pPr>
      <w:r w:rsidRPr="00F1268D">
        <w:rPr>
          <w:rFonts w:ascii="Verdana" w:hAnsi="Verdana"/>
          <w:sz w:val="18"/>
          <w:szCs w:val="18"/>
          <w:lang w:val="es-BO"/>
        </w:rPr>
        <w:t xml:space="preserve">Calidad, Propuesta Técnica y Costo. </w:t>
      </w:r>
    </w:p>
    <w:p w14:paraId="3B9F99E7" w14:textId="77777777" w:rsidR="00F13ABE" w:rsidRPr="00AE79D2" w:rsidRDefault="00F13ABE" w:rsidP="00052C8E">
      <w:pPr>
        <w:pStyle w:val="Ttulo"/>
        <w:spacing w:before="160" w:after="160"/>
        <w:contextualSpacing/>
        <w:jc w:val="both"/>
        <w:rPr>
          <w:rFonts w:ascii="Verdana" w:hAnsi="Verdana"/>
          <w:b w:val="0"/>
          <w:strike/>
          <w:sz w:val="18"/>
          <w:szCs w:val="18"/>
          <w:lang w:val="es-BO"/>
        </w:rPr>
      </w:pPr>
      <w:bookmarkStart w:id="33" w:name="_Toc351628686"/>
    </w:p>
    <w:p w14:paraId="00D64BE1" w14:textId="57BBC8E5" w:rsidR="004D60ED" w:rsidRPr="00BD1A1B" w:rsidRDefault="004D60ED"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bookmarkEnd w:id="33"/>
    </w:p>
    <w:p w14:paraId="38299490" w14:textId="4214C865" w:rsidR="00B714DF" w:rsidRPr="00D4728C" w:rsidRDefault="004D60ED"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 xml:space="preserve">Concluido el acto de apertura, en sesión reservada, la </w:t>
      </w:r>
      <w:r w:rsidR="002122CB" w:rsidRPr="00D4728C">
        <w:rPr>
          <w:rFonts w:ascii="Verdana" w:hAnsi="Verdana" w:cs="Arial"/>
          <w:sz w:val="18"/>
          <w:szCs w:val="18"/>
          <w:lang w:val="es-BO"/>
        </w:rPr>
        <w:t>Comi</w:t>
      </w:r>
      <w:r w:rsidR="00166DE5" w:rsidRPr="00D4728C">
        <w:rPr>
          <w:rFonts w:ascii="Verdana" w:hAnsi="Verdana" w:cs="Arial"/>
          <w:sz w:val="18"/>
          <w:szCs w:val="18"/>
          <w:lang w:val="es-BO"/>
        </w:rPr>
        <w:t>sión de Evalu</w:t>
      </w:r>
      <w:r w:rsidR="002122CB" w:rsidRPr="00D4728C">
        <w:rPr>
          <w:rFonts w:ascii="Verdana" w:hAnsi="Verdana" w:cs="Arial"/>
          <w:sz w:val="18"/>
          <w:szCs w:val="18"/>
          <w:lang w:val="es-BO"/>
        </w:rPr>
        <w:t>ación</w:t>
      </w:r>
      <w:r w:rsidR="00B30773" w:rsidRPr="00D4728C">
        <w:rPr>
          <w:rFonts w:ascii="Verdana" w:hAnsi="Verdana" w:cs="Arial"/>
          <w:sz w:val="18"/>
          <w:szCs w:val="18"/>
          <w:lang w:val="es-BO"/>
        </w:rPr>
        <w:t xml:space="preserve"> y Calificación</w:t>
      </w:r>
      <w:r w:rsidR="002122CB" w:rsidRPr="00D4728C">
        <w:rPr>
          <w:rFonts w:ascii="Verdana" w:hAnsi="Verdana" w:cs="Arial"/>
          <w:sz w:val="18"/>
          <w:szCs w:val="18"/>
          <w:lang w:val="es-BO"/>
        </w:rPr>
        <w:t xml:space="preserve"> </w:t>
      </w:r>
      <w:r w:rsidRPr="00D4728C">
        <w:rPr>
          <w:rFonts w:ascii="Verdana" w:hAnsi="Verdana" w:cs="Arial"/>
          <w:sz w:val="18"/>
          <w:szCs w:val="18"/>
          <w:lang w:val="es-BO"/>
        </w:rPr>
        <w:t>determinará si las propuestas continúan o se descalifican, verificando el cumplimiento sustancial y la validez de los Formularios de la Propuesta</w:t>
      </w:r>
      <w:r w:rsidR="00613446">
        <w:rPr>
          <w:rFonts w:ascii="Verdana" w:hAnsi="Verdana" w:cs="Arial"/>
          <w:sz w:val="18"/>
          <w:szCs w:val="18"/>
          <w:lang w:val="es-BO"/>
        </w:rPr>
        <w:t xml:space="preserve">, </w:t>
      </w:r>
      <w:r w:rsidR="009E3577" w:rsidRPr="00D4728C">
        <w:rPr>
          <w:rFonts w:ascii="Verdana" w:hAnsi="Verdana" w:cs="Arial"/>
          <w:sz w:val="18"/>
          <w:szCs w:val="18"/>
          <w:lang w:val="es-BO"/>
        </w:rPr>
        <w:t>así como de la Garantía de Seriedad de Propuesta</w:t>
      </w:r>
      <w:r w:rsidRPr="00D4728C">
        <w:rPr>
          <w:rFonts w:ascii="Verdana" w:hAnsi="Verdana" w:cs="Arial"/>
          <w:sz w:val="18"/>
          <w:szCs w:val="18"/>
          <w:lang w:val="es-BO"/>
        </w:rPr>
        <w:t xml:space="preserve"> utilizando el Formulario V-1 correspondiente.</w:t>
      </w:r>
    </w:p>
    <w:p w14:paraId="2E351708" w14:textId="740DECE4" w:rsidR="004D60ED" w:rsidRPr="004D0417" w:rsidRDefault="004D60ED" w:rsidP="006F3C39">
      <w:pPr>
        <w:pStyle w:val="Ttulo10"/>
        <w:numPr>
          <w:ilvl w:val="0"/>
          <w:numId w:val="8"/>
        </w:numPr>
        <w:spacing w:before="160" w:after="160"/>
        <w:jc w:val="both"/>
        <w:rPr>
          <w:rFonts w:ascii="Verdana" w:hAnsi="Verdana"/>
          <w:sz w:val="18"/>
        </w:rPr>
      </w:pPr>
      <w:bookmarkStart w:id="34" w:name="_Toc351628688"/>
      <w:r w:rsidRPr="004D0417">
        <w:rPr>
          <w:rFonts w:ascii="Verdana" w:hAnsi="Verdana"/>
          <w:sz w:val="18"/>
        </w:rPr>
        <w:t xml:space="preserve">MÉTODO DE SELECCIÓN Y ADJUDICACIÓN </w:t>
      </w:r>
      <w:r w:rsidR="00B714DF" w:rsidRPr="004D0417">
        <w:rPr>
          <w:rFonts w:ascii="Verdana" w:hAnsi="Verdana"/>
          <w:sz w:val="18"/>
        </w:rPr>
        <w:t xml:space="preserve">CALIDAD, PROPUESTA TÉCNICA Y COSTO </w:t>
      </w:r>
      <w:bookmarkEnd w:id="34"/>
    </w:p>
    <w:p w14:paraId="45C14E1F" w14:textId="0782FCA8" w:rsidR="004D60ED" w:rsidRPr="00AE79D2" w:rsidRDefault="004D60ED"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w:t>
      </w:r>
      <w:r w:rsidR="00460C1B" w:rsidRPr="00AE79D2">
        <w:rPr>
          <w:rFonts w:ascii="Verdana" w:hAnsi="Verdana" w:cs="Arial"/>
          <w:sz w:val="18"/>
          <w:szCs w:val="18"/>
          <w:lang w:val="es-BO"/>
        </w:rPr>
        <w:t>do</w:t>
      </w:r>
      <w:r w:rsidR="00B714DF" w:rsidRPr="00AE79D2">
        <w:rPr>
          <w:rFonts w:ascii="Verdana" w:hAnsi="Verdana" w:cs="Arial"/>
          <w:sz w:val="18"/>
          <w:szCs w:val="18"/>
          <w:lang w:val="es-BO"/>
        </w:rPr>
        <w:t>s</w:t>
      </w:r>
      <w:r w:rsidR="00460C1B" w:rsidRPr="00AE79D2">
        <w:rPr>
          <w:rFonts w:ascii="Verdana" w:hAnsi="Verdana" w:cs="Arial"/>
          <w:sz w:val="18"/>
          <w:szCs w:val="18"/>
          <w:lang w:val="es-BO"/>
        </w:rPr>
        <w:t xml:space="preserve"> (2)</w:t>
      </w:r>
      <w:r w:rsidR="00B714DF" w:rsidRPr="00AE79D2">
        <w:rPr>
          <w:rFonts w:ascii="Verdana" w:hAnsi="Verdana" w:cs="Arial"/>
          <w:sz w:val="18"/>
          <w:szCs w:val="18"/>
          <w:lang w:val="es-BO"/>
        </w:rPr>
        <w:t xml:space="preserve"> </w:t>
      </w:r>
      <w:r w:rsidRPr="00AE79D2">
        <w:rPr>
          <w:rFonts w:ascii="Verdana" w:hAnsi="Verdana" w:cs="Arial"/>
          <w:sz w:val="18"/>
          <w:szCs w:val="18"/>
          <w:lang w:val="es-BO"/>
        </w:rPr>
        <w:t xml:space="preserve">etapas, con los siguientes puntajes: </w:t>
      </w:r>
    </w:p>
    <w:p w14:paraId="22857A38" w14:textId="44AE950B" w:rsidR="00166DE5" w:rsidRPr="00AE79D2" w:rsidRDefault="00166DE5" w:rsidP="00166DE5">
      <w:pPr>
        <w:ind w:left="1260"/>
        <w:jc w:val="both"/>
        <w:rPr>
          <w:rFonts w:ascii="Verdana" w:hAnsi="Verdana" w:cs="Arial"/>
          <w:sz w:val="18"/>
          <w:szCs w:val="18"/>
          <w:lang w:val="es-BO"/>
        </w:rPr>
      </w:pPr>
      <w:r w:rsidRPr="00AE79D2">
        <w:rPr>
          <w:rFonts w:ascii="Verdana" w:hAnsi="Verdana" w:cs="Arial"/>
          <w:sz w:val="18"/>
          <w:szCs w:val="18"/>
          <w:lang w:val="es-BO"/>
        </w:rPr>
        <w:lastRenderedPageBreak/>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14:paraId="75AE8970" w14:textId="1516A41F" w:rsidR="00166DE5" w:rsidRPr="00AE79D2" w:rsidRDefault="00166DE5"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14:paraId="4878226F" w14:textId="77777777" w:rsidR="004D60ED" w:rsidRPr="00AE79D2" w:rsidRDefault="004D60ED" w:rsidP="001662CE">
      <w:pPr>
        <w:pStyle w:val="Prrafodelista"/>
        <w:spacing w:before="160" w:after="160"/>
        <w:ind w:left="810" w:hanging="540"/>
        <w:jc w:val="both"/>
        <w:rPr>
          <w:rFonts w:ascii="Verdana" w:hAnsi="Verdana" w:cs="Arial"/>
          <w:b/>
          <w:vanish/>
          <w:sz w:val="18"/>
          <w:szCs w:val="18"/>
          <w:lang w:val="es-BO"/>
        </w:rPr>
      </w:pPr>
    </w:p>
    <w:p w14:paraId="43CDE2D4" w14:textId="77777777" w:rsidR="004D60ED" w:rsidRPr="00AE79D2" w:rsidRDefault="004D60ED"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14:paraId="4C83A513" w14:textId="77777777" w:rsidR="004D60ED" w:rsidRPr="00AE79D2" w:rsidRDefault="004D60ED"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14:paraId="71609D5F" w14:textId="77777777" w:rsidR="004D60ED" w:rsidRPr="00AE79D2" w:rsidRDefault="004D60ED"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14:paraId="22822CB1" w14:textId="77777777" w:rsidR="004D60ED" w:rsidRPr="00AE79D2" w:rsidRDefault="004D60ED" w:rsidP="00830421">
      <w:pPr>
        <w:numPr>
          <w:ilvl w:val="0"/>
          <w:numId w:val="22"/>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14:paraId="76F93A6B" w14:textId="77777777" w:rsidR="004D60ED" w:rsidRPr="00DC69F6" w:rsidRDefault="004D60ED" w:rsidP="00830421">
      <w:pPr>
        <w:numPr>
          <w:ilvl w:val="0"/>
          <w:numId w:val="22"/>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14:paraId="0011B646" w14:textId="51C23CCA" w:rsidR="00DC69F6" w:rsidRPr="00DC69F6" w:rsidRDefault="00DC69F6" w:rsidP="00830421">
      <w:pPr>
        <w:numPr>
          <w:ilvl w:val="0"/>
          <w:numId w:val="22"/>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 xml:space="preserve">es menor o igual al </w:t>
      </w:r>
      <w:r w:rsidR="00BD1A1B" w:rsidRPr="00613446">
        <w:rPr>
          <w:rFonts w:ascii="Verdana" w:hAnsi="Verdana" w:cs="Arial"/>
          <w:sz w:val="18"/>
          <w:szCs w:val="18"/>
          <w:lang w:val="es-BO"/>
        </w:rPr>
        <w:t>cero punto uno por ciento (0.1%)</w:t>
      </w:r>
      <w:r w:rsidRPr="00613446">
        <w:rPr>
          <w:rFonts w:ascii="Verdana" w:hAnsi="Verdana" w:cs="Arial"/>
          <w:sz w:val="18"/>
          <w:szCs w:val="18"/>
          <w:lang w:val="es-BO"/>
        </w:rPr>
        <w:t>,</w:t>
      </w:r>
      <w:r w:rsidRPr="00DC69F6">
        <w:rPr>
          <w:rFonts w:ascii="Verdana" w:hAnsi="Verdana" w:cs="Arial"/>
          <w:sz w:val="18"/>
          <w:szCs w:val="18"/>
          <w:lang w:val="es-BO"/>
        </w:rPr>
        <w:t xml:space="preserve"> se ajustará la propuesta; caso contrario la propuesta será descalificada. </w:t>
      </w:r>
    </w:p>
    <w:p w14:paraId="428A405F" w14:textId="0AB2A2FF" w:rsidR="00DC69F6" w:rsidRPr="00DC69F6" w:rsidRDefault="00DC69F6" w:rsidP="00830421">
      <w:pPr>
        <w:numPr>
          <w:ilvl w:val="0"/>
          <w:numId w:val="22"/>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14:paraId="4CD4450B" w14:textId="77777777" w:rsidR="00DC69F6" w:rsidRPr="00DC69F6" w:rsidRDefault="00DC69F6"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14:paraId="5A5E86BC" w14:textId="1BF46743" w:rsidR="00DC69F6" w:rsidRPr="00DC69F6" w:rsidRDefault="00DC69F6"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14:paraId="1B30772D" w14:textId="06939757" w:rsidR="00C64241" w:rsidRPr="00AE79D2" w:rsidRDefault="00C64241" w:rsidP="007F4C32">
      <w:pPr>
        <w:pStyle w:val="Prrafodelista"/>
        <w:numPr>
          <w:ilvl w:val="2"/>
          <w:numId w:val="8"/>
        </w:numPr>
        <w:spacing w:before="160" w:after="160"/>
        <w:ind w:left="1134"/>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14:paraId="407DC023" w14:textId="7536E255" w:rsidR="00335898" w:rsidRPr="00AE79D2" w:rsidRDefault="00335898" w:rsidP="009969B0">
      <w:pPr>
        <w:ind w:left="414"/>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sidR="0040334D">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w:t>
      </w:r>
      <w:r w:rsidR="009969B0" w:rsidRPr="00AE79D2">
        <w:rPr>
          <w:rFonts w:ascii="Verdana" w:hAnsi="Verdana" w:cs="Arial"/>
          <w:color w:val="000000" w:themeColor="text1"/>
          <w:sz w:val="18"/>
          <w:szCs w:val="18"/>
          <w:lang w:val="es-BO"/>
        </w:rPr>
        <w:t>2</w:t>
      </w:r>
      <w:r w:rsidRPr="00AE79D2">
        <w:rPr>
          <w:rFonts w:ascii="Verdana" w:hAnsi="Verdana" w:cs="Arial"/>
          <w:color w:val="000000" w:themeColor="text1"/>
          <w:sz w:val="18"/>
          <w:szCs w:val="18"/>
          <w:lang w:val="es-BO"/>
        </w:rPr>
        <w:t xml:space="preserve"> Precio Ajustado, se seleccionará la propuesta con el menor valor.</w:t>
      </w:r>
    </w:p>
    <w:p w14:paraId="45B0F4EF" w14:textId="77777777" w:rsidR="009969B0" w:rsidRPr="00AE79D2" w:rsidRDefault="009969B0" w:rsidP="009969B0">
      <w:pPr>
        <w:ind w:left="414"/>
        <w:jc w:val="both"/>
        <w:rPr>
          <w:rFonts w:ascii="Verdana" w:hAnsi="Verdana" w:cs="Arial"/>
          <w:color w:val="FF0000"/>
          <w:sz w:val="18"/>
          <w:szCs w:val="18"/>
          <w:lang w:val="es-BO"/>
        </w:rPr>
      </w:pPr>
    </w:p>
    <w:p w14:paraId="1DF8E41D" w14:textId="007B6B7D" w:rsidR="00C64241" w:rsidRPr="00AE79D2" w:rsidRDefault="00C64241" w:rsidP="00C64241">
      <w:pPr>
        <w:spacing w:before="160" w:after="160"/>
        <w:ind w:left="414"/>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14:paraId="58C2E5EB" w14:textId="77777777" w:rsidR="002B2ADB" w:rsidRPr="00AE79D2" w:rsidRDefault="00D01BD2"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14:paraId="087D2F60" w14:textId="63075EBA" w:rsidR="00A65203" w:rsidRPr="00AE79D2" w:rsidRDefault="00A65203"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t>Donde:</w:t>
      </w:r>
    </w:p>
    <w:p w14:paraId="67B0013D" w14:textId="4DBF97C2" w:rsidR="002B2ADB" w:rsidRPr="00AE79D2" w:rsidRDefault="002B2ADB"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14:paraId="662C822F" w14:textId="77777777" w:rsidR="002B2ADB" w:rsidRPr="00AE79D2" w:rsidRDefault="002B2ADB"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14:paraId="548B3D09" w14:textId="77777777" w:rsidR="002B2ADB" w:rsidRPr="00AE79D2" w:rsidRDefault="00D01BD2"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2B2ADB" w:rsidRPr="00AE79D2">
        <w:rPr>
          <w:rFonts w:ascii="Verdana" w:hAnsi="Verdana" w:cs="Arial"/>
          <w:sz w:val="18"/>
          <w:szCs w:val="18"/>
          <w:lang w:val="es-BO"/>
        </w:rPr>
        <w:tab/>
        <w:t xml:space="preserve">Precio Ajustado de la Propuesta a ser evaluada </w:t>
      </w:r>
    </w:p>
    <w:p w14:paraId="6C93B7E2" w14:textId="7A02540E" w:rsidR="00A65203" w:rsidRPr="00AE79D2" w:rsidRDefault="00A65203" w:rsidP="00A65203">
      <w:pPr>
        <w:ind w:left="414"/>
        <w:jc w:val="both"/>
        <w:rPr>
          <w:rFonts w:ascii="Verdana" w:hAnsi="Verdana" w:cs="Arial"/>
          <w:lang w:val="es-BO"/>
        </w:rPr>
      </w:pPr>
    </w:p>
    <w:p w14:paraId="465FA023" w14:textId="061F388E" w:rsidR="00A65203" w:rsidRPr="00AE79D2" w:rsidRDefault="00A65203"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14:paraId="13F3B73D" w14:textId="6B3995B0" w:rsidR="004D60ED" w:rsidRPr="00AE79D2" w:rsidRDefault="004D60ED"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14:paraId="27937631" w14:textId="418F8306" w:rsidR="00295BFC" w:rsidRPr="00AE79D2" w:rsidRDefault="00782F11" w:rsidP="001662CE">
      <w:pPr>
        <w:spacing w:before="160" w:after="160"/>
        <w:ind w:left="270"/>
        <w:jc w:val="both"/>
        <w:rPr>
          <w:rFonts w:ascii="Verdana" w:hAnsi="Verdana" w:cs="Arial"/>
          <w:sz w:val="18"/>
          <w:szCs w:val="18"/>
        </w:rPr>
      </w:pPr>
      <w:bookmarkStart w:id="35" w:name="_Hlk99596337"/>
      <w:r w:rsidRPr="00AE79D2">
        <w:rPr>
          <w:rFonts w:ascii="Verdana" w:hAnsi="Verdana" w:cs="Arial"/>
          <w:sz w:val="18"/>
          <w:szCs w:val="18"/>
        </w:rPr>
        <w:t>Los documentos de la propuesta técnica</w:t>
      </w:r>
      <w:r w:rsidR="00A65203" w:rsidRPr="00AE79D2">
        <w:rPr>
          <w:rFonts w:ascii="Verdana" w:hAnsi="Verdana" w:cs="Arial"/>
          <w:sz w:val="18"/>
          <w:szCs w:val="18"/>
        </w:rPr>
        <w:t>,</w:t>
      </w:r>
      <w:r w:rsidRPr="00AE79D2">
        <w:rPr>
          <w:rFonts w:ascii="Verdana" w:hAnsi="Verdana" w:cs="Arial"/>
          <w:sz w:val="18"/>
          <w:szCs w:val="18"/>
        </w:rPr>
        <w:t xml:space="preserve"> </w:t>
      </w:r>
      <w:r w:rsidR="00A65203" w:rsidRPr="00AE79D2">
        <w:rPr>
          <w:rFonts w:ascii="Verdana" w:hAnsi="Verdana" w:cs="Arial"/>
          <w:sz w:val="18"/>
          <w:szCs w:val="18"/>
        </w:rPr>
        <w:t>será</w:t>
      </w:r>
      <w:r w:rsidRPr="00AE79D2">
        <w:rPr>
          <w:rFonts w:ascii="Verdana" w:hAnsi="Verdana" w:cs="Arial"/>
          <w:sz w:val="18"/>
          <w:szCs w:val="18"/>
        </w:rPr>
        <w:t>n evaluados</w:t>
      </w:r>
      <w:r w:rsidR="00A65203" w:rsidRPr="00AE79D2">
        <w:rPr>
          <w:rFonts w:ascii="Verdana" w:hAnsi="Verdana" w:cs="Arial"/>
          <w:sz w:val="18"/>
          <w:szCs w:val="18"/>
        </w:rPr>
        <w:t xml:space="preserve"> aplicando la metodología CUMPLE/NO CUMPLE, utilizando el Formulario V-3.</w:t>
      </w:r>
    </w:p>
    <w:bookmarkEnd w:id="35"/>
    <w:p w14:paraId="07C94F6B" w14:textId="56535E4D" w:rsidR="00B714DF" w:rsidRPr="00AE79D2" w:rsidRDefault="00A65203" w:rsidP="00A65203">
      <w:pPr>
        <w:spacing w:before="160" w:after="160"/>
        <w:ind w:left="270"/>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sidR="006E6C80">
        <w:rPr>
          <w:rFonts w:ascii="Verdana" w:hAnsi="Verdana" w:cs="Arial"/>
          <w:sz w:val="18"/>
          <w:szCs w:val="18"/>
        </w:rPr>
        <w:t>veinte</w:t>
      </w:r>
      <w:r w:rsidRPr="004A3DA5">
        <w:rPr>
          <w:rFonts w:ascii="Verdana" w:hAnsi="Verdana" w:cs="Arial"/>
          <w:sz w:val="18"/>
          <w:szCs w:val="18"/>
        </w:rPr>
        <w:t xml:space="preserve"> (</w:t>
      </w:r>
      <w:r w:rsidR="004A3DA5" w:rsidRPr="004A3DA5">
        <w:rPr>
          <w:rFonts w:ascii="Verdana" w:hAnsi="Verdana" w:cs="Arial"/>
          <w:sz w:val="18"/>
          <w:szCs w:val="18"/>
        </w:rPr>
        <w:t>20</w:t>
      </w:r>
      <w:r w:rsidRPr="004A3DA5">
        <w:rPr>
          <w:rFonts w:ascii="Verdana" w:hAnsi="Verdana" w:cs="Arial"/>
          <w:sz w:val="18"/>
          <w:szCs w:val="18"/>
        </w:rPr>
        <w:t xml:space="preserve">) puntos. Posteriormente, se evaluará las condiciones adicionales </w:t>
      </w:r>
      <w:r w:rsidR="00B714DF" w:rsidRPr="004A3DA5">
        <w:rPr>
          <w:rFonts w:ascii="Verdana" w:hAnsi="Verdana" w:cs="Arial"/>
          <w:sz w:val="18"/>
          <w:szCs w:val="18"/>
        </w:rPr>
        <w:t xml:space="preserve">establecidas en el Formulario C-2, asignando un puntaje de hasta </w:t>
      </w:r>
      <w:r w:rsidR="00EE3A09">
        <w:rPr>
          <w:rFonts w:ascii="Verdana" w:hAnsi="Verdana" w:cs="Arial"/>
          <w:sz w:val="18"/>
          <w:szCs w:val="18"/>
        </w:rPr>
        <w:t>sesenta</w:t>
      </w:r>
      <w:r w:rsidR="00B714DF" w:rsidRPr="004A3DA5">
        <w:rPr>
          <w:rFonts w:ascii="Verdana" w:hAnsi="Verdana" w:cs="Arial"/>
          <w:sz w:val="18"/>
          <w:szCs w:val="18"/>
        </w:rPr>
        <w:t xml:space="preserve"> (</w:t>
      </w:r>
      <w:r w:rsidR="004A3DA5" w:rsidRPr="004A3DA5">
        <w:rPr>
          <w:rFonts w:ascii="Verdana" w:hAnsi="Verdana" w:cs="Arial"/>
          <w:sz w:val="18"/>
          <w:szCs w:val="18"/>
        </w:rPr>
        <w:t>60</w:t>
      </w:r>
      <w:r w:rsidR="00B714DF" w:rsidRPr="004A3DA5">
        <w:rPr>
          <w:rFonts w:ascii="Verdana" w:hAnsi="Verdana" w:cs="Arial"/>
          <w:sz w:val="18"/>
          <w:szCs w:val="18"/>
        </w:rPr>
        <w:t>) puntos, utilizando el Formulario V-3.</w:t>
      </w:r>
    </w:p>
    <w:p w14:paraId="6E7B8834" w14:textId="393C6941" w:rsidR="00A65203" w:rsidRPr="00AE79D2" w:rsidRDefault="00A65203" w:rsidP="00A65203">
      <w:pPr>
        <w:spacing w:before="160" w:after="160"/>
        <w:ind w:left="270"/>
        <w:jc w:val="both"/>
        <w:rPr>
          <w:rFonts w:ascii="Verdana" w:hAnsi="Verdana" w:cs="Arial"/>
          <w:sz w:val="18"/>
          <w:szCs w:val="18"/>
        </w:rPr>
      </w:pPr>
      <w:r w:rsidRPr="00AE79D2">
        <w:rPr>
          <w:rFonts w:ascii="Verdana" w:hAnsi="Verdana" w:cs="Arial"/>
          <w:sz w:val="18"/>
          <w:szCs w:val="18"/>
        </w:rPr>
        <w:lastRenderedPageBreak/>
        <w:t>El puntaje de la Evaluación de la Propuesta Técnica (PTi), será el resultado de la suma de los puntajes obtenidos</w:t>
      </w:r>
      <w:r w:rsidR="00CA29DF" w:rsidRPr="00AE79D2">
        <w:rPr>
          <w:rFonts w:ascii="Verdana" w:hAnsi="Verdana" w:cs="Arial"/>
          <w:sz w:val="18"/>
          <w:szCs w:val="18"/>
        </w:rPr>
        <w:t xml:space="preserve"> </w:t>
      </w:r>
      <w:r w:rsidRPr="00AE79D2">
        <w:rPr>
          <w:rFonts w:ascii="Verdana" w:hAnsi="Verdana" w:cs="Arial"/>
          <w:sz w:val="18"/>
          <w:szCs w:val="18"/>
        </w:rPr>
        <w:t xml:space="preserve">de la evaluación de la Propuesta Técnica y el </w:t>
      </w:r>
      <w:r w:rsidR="00CA29DF" w:rsidRPr="00AE79D2">
        <w:rPr>
          <w:rFonts w:ascii="Verdana" w:hAnsi="Verdana" w:cs="Arial"/>
          <w:sz w:val="18"/>
          <w:szCs w:val="18"/>
        </w:rPr>
        <w:t>Formulario</w:t>
      </w:r>
      <w:r w:rsidRPr="00AE79D2">
        <w:rPr>
          <w:rFonts w:ascii="Verdana" w:hAnsi="Verdana" w:cs="Arial"/>
          <w:sz w:val="18"/>
          <w:szCs w:val="18"/>
        </w:rPr>
        <w:t xml:space="preserve"> C-2, utilizando el </w:t>
      </w:r>
      <w:r w:rsidR="00CA29DF" w:rsidRPr="00AE79D2">
        <w:rPr>
          <w:rFonts w:ascii="Verdana" w:hAnsi="Verdana" w:cs="Arial"/>
          <w:sz w:val="18"/>
          <w:szCs w:val="18"/>
        </w:rPr>
        <w:t>Formulario</w:t>
      </w:r>
      <w:r w:rsidRPr="00AE79D2">
        <w:rPr>
          <w:rFonts w:ascii="Verdana" w:hAnsi="Verdana" w:cs="Arial"/>
          <w:sz w:val="18"/>
          <w:szCs w:val="18"/>
        </w:rPr>
        <w:t xml:space="preserve"> V-</w:t>
      </w:r>
      <w:r w:rsidR="00CA29DF" w:rsidRPr="00AE79D2">
        <w:rPr>
          <w:rFonts w:ascii="Verdana" w:hAnsi="Verdana" w:cs="Arial"/>
          <w:sz w:val="18"/>
          <w:szCs w:val="18"/>
        </w:rPr>
        <w:t>3.</w:t>
      </w:r>
    </w:p>
    <w:p w14:paraId="3EC86475" w14:textId="2B187DB0" w:rsidR="00CA29DF" w:rsidRPr="00AE79D2" w:rsidRDefault="00CA29DF" w:rsidP="00A65203">
      <w:pPr>
        <w:spacing w:before="160" w:after="160"/>
        <w:ind w:left="270"/>
        <w:jc w:val="both"/>
        <w:rPr>
          <w:rFonts w:ascii="Verdana" w:hAnsi="Verdana" w:cs="Arial"/>
          <w:sz w:val="18"/>
          <w:szCs w:val="18"/>
        </w:rPr>
      </w:pPr>
      <w:r w:rsidRPr="00AE79D2">
        <w:rPr>
          <w:rFonts w:ascii="Verdana" w:hAnsi="Verdana" w:cs="Arial"/>
          <w:sz w:val="18"/>
          <w:szCs w:val="18"/>
        </w:rPr>
        <w:t xml:space="preserve">Las propuestas que en la Evaluación de la Propuesta Técnica (PTi)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14:paraId="7832B810" w14:textId="39EFC198" w:rsidR="002544ED" w:rsidRPr="00AE79D2" w:rsidRDefault="002544ED" w:rsidP="007F4C32">
      <w:pPr>
        <w:numPr>
          <w:ilvl w:val="1"/>
          <w:numId w:val="8"/>
        </w:numPr>
        <w:spacing w:before="160" w:after="160"/>
        <w:ind w:left="810" w:hanging="540"/>
        <w:jc w:val="both"/>
        <w:outlineLvl w:val="0"/>
        <w:rPr>
          <w:rFonts w:ascii="Verdana" w:hAnsi="Verdana" w:cs="Arial"/>
          <w:b/>
          <w:bCs/>
          <w:kern w:val="28"/>
          <w:sz w:val="18"/>
          <w:szCs w:val="32"/>
          <w:lang w:eastAsia="es-ES"/>
        </w:rPr>
      </w:pPr>
      <w:bookmarkStart w:id="36" w:name="_Toc347486235"/>
      <w:r w:rsidRPr="00AE79D2">
        <w:rPr>
          <w:rFonts w:ascii="Verdana" w:hAnsi="Verdana" w:cs="Arial"/>
          <w:b/>
          <w:bCs/>
          <w:kern w:val="28"/>
          <w:sz w:val="18"/>
          <w:szCs w:val="32"/>
          <w:lang w:eastAsia="es-ES"/>
        </w:rPr>
        <w:t>Determinación del Puntaje Total</w:t>
      </w:r>
      <w:bookmarkEnd w:id="36"/>
      <w:r w:rsidRPr="00AE79D2">
        <w:rPr>
          <w:rFonts w:ascii="Verdana" w:hAnsi="Verdana" w:cs="Arial"/>
          <w:b/>
          <w:bCs/>
          <w:kern w:val="28"/>
          <w:sz w:val="18"/>
          <w:szCs w:val="32"/>
          <w:lang w:eastAsia="es-ES"/>
        </w:rPr>
        <w:t xml:space="preserve"> </w:t>
      </w:r>
    </w:p>
    <w:p w14:paraId="4CCC2DE8" w14:textId="2B0C9B18" w:rsidR="002544ED" w:rsidRPr="00AE79D2" w:rsidRDefault="002544ED" w:rsidP="001662CE">
      <w:pPr>
        <w:spacing w:before="160" w:after="160"/>
        <w:ind w:left="270"/>
        <w:jc w:val="both"/>
        <w:rPr>
          <w:rFonts w:ascii="Verdana" w:hAnsi="Verdana" w:cs="Arial"/>
          <w:sz w:val="18"/>
          <w:szCs w:val="18"/>
        </w:rPr>
      </w:pPr>
      <w:r w:rsidRPr="00AE79D2">
        <w:rPr>
          <w:rFonts w:ascii="Verdana" w:hAnsi="Verdana" w:cs="Arial"/>
          <w:sz w:val="18"/>
          <w:szCs w:val="18"/>
        </w:rPr>
        <w:t>Una vez calificadas</w:t>
      </w:r>
      <w:r w:rsidR="00CA29DF" w:rsidRPr="00AE79D2">
        <w:rPr>
          <w:rFonts w:ascii="Verdana" w:hAnsi="Verdana" w:cs="Arial"/>
          <w:sz w:val="18"/>
          <w:szCs w:val="18"/>
        </w:rPr>
        <w:t xml:space="preserve"> y puntuadas</w:t>
      </w:r>
      <w:r w:rsidRPr="00AE79D2">
        <w:rPr>
          <w:rFonts w:ascii="Verdana" w:hAnsi="Verdana" w:cs="Arial"/>
          <w:sz w:val="18"/>
          <w:szCs w:val="18"/>
        </w:rPr>
        <w:t xml:space="preserve"> las propuestas económica y técnica de cada propuesta, se determinará el puntaje total (PTPi) de cada una de ell</w:t>
      </w:r>
      <w:r w:rsidR="000E42CC" w:rsidRPr="00AE79D2">
        <w:rPr>
          <w:rFonts w:ascii="Verdana" w:hAnsi="Verdana" w:cs="Arial"/>
          <w:sz w:val="18"/>
          <w:szCs w:val="18"/>
        </w:rPr>
        <w:t xml:space="preserve">as, </w:t>
      </w:r>
      <w:r w:rsidR="00B4435A" w:rsidRPr="00AE79D2">
        <w:rPr>
          <w:rFonts w:ascii="Verdana" w:hAnsi="Verdana" w:cs="Verdana"/>
          <w:color w:val="000000"/>
          <w:sz w:val="18"/>
          <w:szCs w:val="18"/>
          <w:lang w:val="es-BO" w:eastAsia="es-BO"/>
        </w:rPr>
        <w:t xml:space="preserve">sumando sus puntajes </w:t>
      </w:r>
      <w:r w:rsidR="00B4435A" w:rsidRPr="00AE79D2">
        <w:rPr>
          <w:rFonts w:ascii="Cambria Math" w:hAnsi="Cambria Math" w:cs="Cambria Math"/>
          <w:color w:val="000000"/>
          <w:sz w:val="18"/>
          <w:szCs w:val="18"/>
          <w:lang w:val="es-BO" w:eastAsia="es-BO"/>
        </w:rPr>
        <w:t>𝑷𝑬</w:t>
      </w:r>
      <w:r w:rsidR="00B4435A" w:rsidRPr="00AE79D2">
        <w:rPr>
          <w:rFonts w:ascii="Cambria Math" w:hAnsi="Cambria Math" w:cs="Cambria Math"/>
          <w:color w:val="000000"/>
          <w:sz w:val="12"/>
          <w:szCs w:val="12"/>
          <w:lang w:val="es-BO" w:eastAsia="es-BO"/>
        </w:rPr>
        <w:t xml:space="preserve">𝒊 </w:t>
      </w:r>
      <w:r w:rsidR="00B4435A" w:rsidRPr="00AE79D2">
        <w:rPr>
          <w:rFonts w:ascii="Cambria Math" w:hAnsi="Cambria Math" w:cs="Cambria Math"/>
          <w:color w:val="000000"/>
          <w:sz w:val="18"/>
          <w:szCs w:val="18"/>
          <w:lang w:val="es-BO" w:eastAsia="es-BO"/>
        </w:rPr>
        <w:t xml:space="preserve">+ </w:t>
      </w:r>
      <w:r w:rsidR="00B4435A" w:rsidRPr="002F1FF6">
        <w:rPr>
          <w:rFonts w:ascii="Cambria Math" w:hAnsi="Cambria Math" w:cs="Cambria Math"/>
          <w:color w:val="000000"/>
          <w:sz w:val="18"/>
          <w:szCs w:val="18"/>
          <w:lang w:val="es-BO" w:eastAsia="es-BO"/>
        </w:rPr>
        <w:t>𝑷𝑻</w:t>
      </w:r>
      <w:r w:rsidR="002F1FF6" w:rsidRPr="002F1FF6">
        <w:rPr>
          <w:rFonts w:ascii="Cambria Math" w:hAnsi="Cambria Math" w:cs="Cambria Math"/>
          <w:i/>
          <w:color w:val="000000"/>
          <w:sz w:val="18"/>
          <w:szCs w:val="18"/>
          <w:lang w:val="es-BO" w:eastAsia="es-BO"/>
        </w:rPr>
        <w:t>i</w:t>
      </w:r>
      <w:r w:rsidR="00B4435A" w:rsidRPr="002F1FF6">
        <w:rPr>
          <w:rFonts w:ascii="Cambria Math" w:hAnsi="Cambria Math" w:cs="Cambria Math"/>
          <w:i/>
          <w:color w:val="000000"/>
          <w:sz w:val="18"/>
          <w:szCs w:val="18"/>
          <w:lang w:val="es-BO" w:eastAsia="es-BO"/>
        </w:rPr>
        <w:t xml:space="preserve"> </w:t>
      </w:r>
      <w:r w:rsidR="00B4435A" w:rsidRPr="00AE79D2">
        <w:rPr>
          <w:rFonts w:ascii="Verdana" w:hAnsi="Verdana" w:cs="Verdana"/>
          <w:color w:val="000000"/>
          <w:sz w:val="18"/>
          <w:szCs w:val="18"/>
          <w:lang w:val="es-BO" w:eastAsia="es-BO"/>
        </w:rPr>
        <w:t xml:space="preserve"> </w:t>
      </w:r>
      <w:r w:rsidR="000E42CC" w:rsidRPr="00AE79D2">
        <w:rPr>
          <w:rFonts w:ascii="Verdana" w:hAnsi="Verdana" w:cs="Arial"/>
          <w:sz w:val="18"/>
          <w:szCs w:val="18"/>
        </w:rPr>
        <w:t>utilizando el Formulario V-</w:t>
      </w:r>
      <w:r w:rsidR="00CA29DF" w:rsidRPr="00AE79D2">
        <w:rPr>
          <w:rFonts w:ascii="Verdana" w:hAnsi="Verdana" w:cs="Arial"/>
          <w:sz w:val="18"/>
          <w:szCs w:val="18"/>
        </w:rPr>
        <w:t>4</w:t>
      </w:r>
      <w:r w:rsidRPr="00AE79D2">
        <w:rPr>
          <w:rFonts w:ascii="Verdana" w:hAnsi="Verdana" w:cs="Arial"/>
          <w:sz w:val="18"/>
          <w:szCs w:val="18"/>
        </w:rPr>
        <w:t>, de acuerdo con la siguiente fórmula:</w:t>
      </w:r>
      <w:r w:rsidR="0056537D">
        <w:rPr>
          <w:rFonts w:ascii="Verdana" w:hAnsi="Verdana" w:cs="Arial"/>
          <w:sz w:val="18"/>
          <w:szCs w:val="18"/>
        </w:rPr>
        <w:t xml:space="preserve"> </w:t>
      </w:r>
    </w:p>
    <w:p w14:paraId="5009ECEE" w14:textId="77777777" w:rsidR="002544ED" w:rsidRPr="00AE79D2" w:rsidRDefault="002544ED" w:rsidP="001662CE">
      <w:pPr>
        <w:tabs>
          <w:tab w:val="left" w:pos="567"/>
        </w:tabs>
        <w:spacing w:before="160" w:after="160"/>
        <w:ind w:left="540"/>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i/>
          <w:sz w:val="18"/>
          <w:szCs w:val="18"/>
        </w:rPr>
        <w:t>PTPi = PEi</w:t>
      </w:r>
      <w:r w:rsidR="003E072E" w:rsidRPr="00AE79D2">
        <w:rPr>
          <w:rFonts w:ascii="Verdana" w:hAnsi="Verdana" w:cs="Arial"/>
          <w:i/>
          <w:sz w:val="18"/>
          <w:szCs w:val="18"/>
        </w:rPr>
        <w:t xml:space="preserve"> </w:t>
      </w:r>
      <w:r w:rsidRPr="00AE79D2">
        <w:rPr>
          <w:rFonts w:ascii="Verdana" w:hAnsi="Verdana" w:cs="Arial"/>
          <w:i/>
          <w:sz w:val="18"/>
          <w:szCs w:val="18"/>
        </w:rPr>
        <w:t>+</w:t>
      </w:r>
      <w:r w:rsidR="003E072E" w:rsidRPr="00AE79D2">
        <w:rPr>
          <w:rFonts w:ascii="Verdana" w:hAnsi="Verdana" w:cs="Arial"/>
          <w:i/>
          <w:sz w:val="18"/>
          <w:szCs w:val="18"/>
        </w:rPr>
        <w:t xml:space="preserve"> </w:t>
      </w:r>
      <w:r w:rsidRPr="00AE79D2">
        <w:rPr>
          <w:rFonts w:ascii="Verdana" w:hAnsi="Verdana" w:cs="Arial"/>
          <w:i/>
          <w:sz w:val="18"/>
          <w:szCs w:val="18"/>
        </w:rPr>
        <w:t>PTi</w:t>
      </w:r>
    </w:p>
    <w:p w14:paraId="27D34386" w14:textId="4D8185FD" w:rsidR="002544ED" w:rsidRPr="00AE79D2" w:rsidRDefault="002544ED" w:rsidP="001662CE">
      <w:pPr>
        <w:tabs>
          <w:tab w:val="left" w:pos="567"/>
        </w:tabs>
        <w:spacing w:before="160" w:after="160"/>
        <w:ind w:left="540"/>
        <w:jc w:val="both"/>
        <w:rPr>
          <w:rFonts w:ascii="Verdana" w:hAnsi="Verdana" w:cs="Arial"/>
          <w:sz w:val="18"/>
          <w:szCs w:val="18"/>
        </w:rPr>
      </w:pPr>
      <w:r w:rsidRPr="00AE79D2">
        <w:rPr>
          <w:rFonts w:ascii="Verdana" w:hAnsi="Verdana" w:cs="Arial"/>
          <w:sz w:val="18"/>
          <w:szCs w:val="18"/>
        </w:rPr>
        <w:t xml:space="preserve"> D</w:t>
      </w:r>
      <w:r w:rsidR="00B4435A" w:rsidRPr="00AE79D2">
        <w:rPr>
          <w:rFonts w:ascii="Verdana" w:hAnsi="Verdana" w:cs="Arial"/>
          <w:sz w:val="18"/>
          <w:szCs w:val="18"/>
        </w:rPr>
        <w:t>ó</w:t>
      </w:r>
      <w:r w:rsidRPr="00AE79D2">
        <w:rPr>
          <w:rFonts w:ascii="Verdana" w:hAnsi="Verdana" w:cs="Arial"/>
          <w:sz w:val="18"/>
          <w:szCs w:val="18"/>
        </w:rPr>
        <w:t>nde:</w:t>
      </w:r>
      <w:r w:rsidR="003E072E" w:rsidRPr="00AE79D2">
        <w:rPr>
          <w:rFonts w:ascii="Verdana" w:hAnsi="Verdana" w:cs="Arial"/>
          <w:sz w:val="18"/>
          <w:szCs w:val="18"/>
        </w:rPr>
        <w:t xml:space="preserve"> </w:t>
      </w:r>
      <w:r w:rsidRPr="00AE79D2">
        <w:rPr>
          <w:rFonts w:ascii="Verdana" w:hAnsi="Verdana" w:cs="Arial"/>
          <w:sz w:val="18"/>
          <w:szCs w:val="18"/>
        </w:rPr>
        <w:tab/>
      </w:r>
      <w:r w:rsidRPr="00AE79D2">
        <w:rPr>
          <w:rFonts w:ascii="Verdana" w:hAnsi="Verdana" w:cs="Arial"/>
          <w:sz w:val="18"/>
          <w:szCs w:val="18"/>
        </w:rPr>
        <w:tab/>
      </w:r>
    </w:p>
    <w:p w14:paraId="6ED23615" w14:textId="1941426C" w:rsidR="002544ED" w:rsidRPr="00AE79D2" w:rsidRDefault="002544ED" w:rsidP="001662CE">
      <w:pPr>
        <w:tabs>
          <w:tab w:val="left" w:pos="567"/>
        </w:tabs>
        <w:spacing w:before="160" w:after="160"/>
        <w:ind w:left="547"/>
        <w:contextualSpacing/>
        <w:jc w:val="both"/>
        <w:rPr>
          <w:rFonts w:ascii="Verdana" w:hAnsi="Verdana" w:cs="Arial"/>
          <w:sz w:val="18"/>
          <w:szCs w:val="18"/>
        </w:rPr>
      </w:pPr>
      <w:r w:rsidRPr="00AE79D2">
        <w:rPr>
          <w:rFonts w:ascii="Verdana" w:hAnsi="Verdana" w:cs="Arial"/>
          <w:i/>
          <w:sz w:val="18"/>
          <w:szCs w:val="18"/>
        </w:rPr>
        <w:t>PTPi</w:t>
      </w:r>
      <w:r w:rsidR="00CA29DF" w:rsidRPr="00AE79D2">
        <w:rPr>
          <w:rFonts w:ascii="Verdana" w:hAnsi="Verdana" w:cs="Arial"/>
          <w:i/>
          <w:sz w:val="18"/>
          <w:szCs w:val="18"/>
        </w:rPr>
        <w:tab/>
      </w:r>
      <w:r w:rsidRPr="00AE79D2">
        <w:rPr>
          <w:rFonts w:ascii="Verdana" w:hAnsi="Verdana" w:cs="Arial"/>
          <w:sz w:val="18"/>
          <w:szCs w:val="18"/>
        </w:rPr>
        <w:t>Puntaje Total de la Propuesta Evaluada</w:t>
      </w:r>
    </w:p>
    <w:p w14:paraId="1171ABA2" w14:textId="5AFC51E7" w:rsidR="002544ED" w:rsidRPr="00AE79D2" w:rsidRDefault="002544ED" w:rsidP="001662CE">
      <w:pPr>
        <w:tabs>
          <w:tab w:val="left" w:pos="567"/>
        </w:tabs>
        <w:spacing w:before="160" w:after="160"/>
        <w:ind w:left="547"/>
        <w:contextualSpacing/>
        <w:jc w:val="both"/>
        <w:rPr>
          <w:rFonts w:ascii="Verdana" w:hAnsi="Verdana" w:cs="Arial"/>
          <w:sz w:val="18"/>
          <w:szCs w:val="18"/>
        </w:rPr>
      </w:pPr>
      <w:r w:rsidRPr="00AE79D2">
        <w:rPr>
          <w:rFonts w:ascii="Verdana" w:hAnsi="Verdana" w:cs="Arial"/>
          <w:i/>
          <w:sz w:val="18"/>
          <w:szCs w:val="18"/>
        </w:rPr>
        <w:t>PEi</w:t>
      </w:r>
      <w:r w:rsidR="00CA29DF" w:rsidRPr="00AE79D2">
        <w:rPr>
          <w:rFonts w:ascii="Verdana" w:hAnsi="Verdana" w:cs="Arial"/>
          <w:i/>
          <w:sz w:val="18"/>
          <w:szCs w:val="18"/>
        </w:rPr>
        <w:tab/>
      </w:r>
      <w:r w:rsidRPr="00AE79D2">
        <w:rPr>
          <w:rFonts w:ascii="Verdana" w:hAnsi="Verdana" w:cs="Arial"/>
          <w:sz w:val="18"/>
          <w:szCs w:val="18"/>
        </w:rPr>
        <w:t>Puntaje de la Propuesta Económica</w:t>
      </w:r>
    </w:p>
    <w:p w14:paraId="50D21DD3" w14:textId="3BC7CBE7" w:rsidR="002544ED" w:rsidRPr="00AE79D2" w:rsidRDefault="002544ED" w:rsidP="001662CE">
      <w:pPr>
        <w:tabs>
          <w:tab w:val="left" w:pos="567"/>
        </w:tabs>
        <w:spacing w:before="160" w:after="160"/>
        <w:ind w:left="540"/>
        <w:jc w:val="both"/>
        <w:rPr>
          <w:rFonts w:ascii="Verdana" w:hAnsi="Verdana" w:cs="Arial"/>
          <w:sz w:val="18"/>
          <w:szCs w:val="18"/>
        </w:rPr>
      </w:pPr>
      <w:r w:rsidRPr="00AE79D2">
        <w:rPr>
          <w:rFonts w:ascii="Verdana" w:hAnsi="Verdana" w:cs="Arial"/>
          <w:i/>
          <w:sz w:val="18"/>
          <w:szCs w:val="18"/>
        </w:rPr>
        <w:t>PTi</w:t>
      </w:r>
      <w:r w:rsidR="00CA29DF" w:rsidRPr="00AE79D2">
        <w:rPr>
          <w:rFonts w:ascii="Verdana" w:hAnsi="Verdana" w:cs="Arial"/>
          <w:sz w:val="18"/>
          <w:szCs w:val="18"/>
        </w:rPr>
        <w:tab/>
      </w:r>
      <w:r w:rsidRPr="00AE79D2">
        <w:rPr>
          <w:rFonts w:ascii="Verdana" w:hAnsi="Verdana" w:cs="Arial"/>
          <w:sz w:val="18"/>
          <w:szCs w:val="18"/>
        </w:rPr>
        <w:t>Puntaje de la Evaluación Propuesta Técnica</w:t>
      </w:r>
      <w:r w:rsidR="00B4435A" w:rsidRPr="00AE79D2">
        <w:rPr>
          <w:rFonts w:ascii="Verdana" w:hAnsi="Verdana" w:cs="Arial"/>
          <w:sz w:val="18"/>
          <w:szCs w:val="18"/>
        </w:rPr>
        <w:t xml:space="preserve"> </w:t>
      </w:r>
    </w:p>
    <w:p w14:paraId="27CEF56E" w14:textId="62BFA739" w:rsidR="002544ED" w:rsidRPr="00A46477" w:rsidRDefault="002544ED" w:rsidP="00AD691A">
      <w:pPr>
        <w:widowControl w:val="0"/>
        <w:spacing w:before="160" w:after="160"/>
        <w:ind w:left="432"/>
        <w:jc w:val="both"/>
        <w:rPr>
          <w:rFonts w:ascii="Verdana" w:hAnsi="Verdana" w:cs="Arial"/>
          <w:sz w:val="18"/>
          <w:szCs w:val="18"/>
        </w:rPr>
      </w:pPr>
      <w:r w:rsidRPr="00AE79D2">
        <w:rPr>
          <w:rFonts w:ascii="Verdana" w:hAnsi="Verdana" w:cs="Arial"/>
          <w:sz w:val="18"/>
          <w:szCs w:val="18"/>
        </w:rPr>
        <w:t xml:space="preserve">La </w:t>
      </w:r>
      <w:r w:rsidR="002122CB" w:rsidRPr="00AE79D2">
        <w:rPr>
          <w:rFonts w:ascii="Verdana" w:hAnsi="Verdana" w:cs="Arial"/>
          <w:sz w:val="18"/>
          <w:szCs w:val="18"/>
        </w:rPr>
        <w:t xml:space="preserve">Comisión de </w:t>
      </w:r>
      <w:r w:rsidR="00CA29DF" w:rsidRPr="00A46477">
        <w:rPr>
          <w:rFonts w:ascii="Verdana" w:hAnsi="Verdana" w:cs="Arial"/>
          <w:sz w:val="18"/>
          <w:szCs w:val="18"/>
        </w:rPr>
        <w:t>Evaluación</w:t>
      </w:r>
      <w:r w:rsidR="002F1AC0" w:rsidRPr="00A46477">
        <w:rPr>
          <w:rFonts w:ascii="Verdana" w:hAnsi="Verdana" w:cs="Arial"/>
          <w:sz w:val="18"/>
          <w:szCs w:val="18"/>
        </w:rPr>
        <w:t xml:space="preserve"> y Calificación</w:t>
      </w:r>
      <w:r w:rsidR="002122CB" w:rsidRPr="00A46477">
        <w:rPr>
          <w:rFonts w:ascii="Verdana" w:hAnsi="Verdana" w:cs="Arial"/>
          <w:sz w:val="18"/>
          <w:szCs w:val="18"/>
        </w:rPr>
        <w:t>,</w:t>
      </w:r>
      <w:r w:rsidRPr="00A46477">
        <w:rPr>
          <w:rFonts w:ascii="Verdana" w:hAnsi="Verdana" w:cs="Arial"/>
          <w:sz w:val="18"/>
          <w:szCs w:val="18"/>
        </w:rPr>
        <w:t xml:space="preserve"> recomendará la adjudicación de la propuesta que obtuvo el mayor puntaje total </w:t>
      </w:r>
      <w:r w:rsidR="00CA29DF" w:rsidRPr="00A46477">
        <w:rPr>
          <w:rFonts w:ascii="Verdana" w:hAnsi="Verdana" w:cs="Arial"/>
          <w:sz w:val="18"/>
          <w:szCs w:val="18"/>
        </w:rPr>
        <w:t>(</w:t>
      </w:r>
      <w:r w:rsidRPr="00A46477">
        <w:rPr>
          <w:rFonts w:ascii="Verdana" w:hAnsi="Verdana" w:cs="Arial"/>
          <w:b/>
          <w:sz w:val="18"/>
          <w:szCs w:val="18"/>
        </w:rPr>
        <w:t>PTPi</w:t>
      </w:r>
      <w:r w:rsidR="00CA29DF" w:rsidRPr="00A46477">
        <w:rPr>
          <w:rFonts w:ascii="Verdana" w:hAnsi="Verdana" w:cs="Arial"/>
          <w:b/>
          <w:sz w:val="18"/>
          <w:szCs w:val="18"/>
        </w:rPr>
        <w:t xml:space="preserve">), </w:t>
      </w:r>
      <w:r w:rsidR="00CA29DF" w:rsidRPr="00A46477">
        <w:rPr>
          <w:rFonts w:ascii="Verdana" w:hAnsi="Verdana" w:cs="Arial"/>
          <w:bCs/>
          <w:sz w:val="18"/>
          <w:szCs w:val="18"/>
        </w:rPr>
        <w:t>cuyo monto adjudicado corresponderá al valor real de la propuesta</w:t>
      </w:r>
      <w:r w:rsidR="00CA29DF" w:rsidRPr="00A46477">
        <w:rPr>
          <w:rFonts w:ascii="Verdana" w:hAnsi="Verdana" w:cs="Arial"/>
          <w:b/>
          <w:sz w:val="18"/>
          <w:szCs w:val="18"/>
        </w:rPr>
        <w:t xml:space="preserve"> (MAPRA)</w:t>
      </w:r>
      <w:r w:rsidRPr="00A46477">
        <w:rPr>
          <w:rFonts w:ascii="Verdana" w:hAnsi="Verdana" w:cs="Arial"/>
          <w:b/>
          <w:sz w:val="18"/>
          <w:szCs w:val="18"/>
        </w:rPr>
        <w:t>.</w:t>
      </w:r>
    </w:p>
    <w:p w14:paraId="0EFF3BD8" w14:textId="48463F80" w:rsidR="00AD691A" w:rsidRPr="00A46477" w:rsidRDefault="00E82C86" w:rsidP="009F57F1">
      <w:pPr>
        <w:ind w:left="432"/>
        <w:jc w:val="both"/>
        <w:rPr>
          <w:rFonts w:ascii="Verdana" w:hAnsi="Verdana"/>
          <w:sz w:val="18"/>
          <w:szCs w:val="18"/>
          <w:lang w:val="es-BO"/>
        </w:rPr>
      </w:pPr>
      <w:bookmarkStart w:id="37" w:name="_Toc347486236"/>
      <w:r w:rsidRPr="00A46477">
        <w:rPr>
          <w:rFonts w:ascii="Verdana" w:hAnsi="Verdana"/>
          <w:sz w:val="18"/>
          <w:szCs w:val="18"/>
          <w:lang w:val="es-BO"/>
        </w:rPr>
        <w:t>En caso de existir empate entre dos o más propuestas, la Comisión de</w:t>
      </w:r>
      <w:r w:rsidR="002F1AC0" w:rsidRPr="00A46477">
        <w:rPr>
          <w:rFonts w:ascii="Verdana" w:hAnsi="Verdana"/>
          <w:sz w:val="18"/>
          <w:szCs w:val="18"/>
          <w:lang w:val="es-BO"/>
        </w:rPr>
        <w:t xml:space="preserve"> Evaluación y</w:t>
      </w:r>
      <w:r w:rsidRPr="00A46477">
        <w:rPr>
          <w:rFonts w:ascii="Verdana" w:hAnsi="Verdana"/>
          <w:sz w:val="18"/>
          <w:szCs w:val="18"/>
          <w:lang w:val="es-BO"/>
        </w:rPr>
        <w:t xml:space="preserve"> Calificación será responsable de definir el desempate, aspecto que será señalado en el Informe de Evaluación y Recomendación de Adjudicación o Declaratoria Desierta.</w:t>
      </w:r>
      <w:bookmarkEnd w:id="37"/>
    </w:p>
    <w:p w14:paraId="663E426A" w14:textId="77777777" w:rsidR="00D441C0" w:rsidRPr="00A46477" w:rsidRDefault="00D441C0" w:rsidP="006F3C39">
      <w:pPr>
        <w:pStyle w:val="Ttulo10"/>
        <w:numPr>
          <w:ilvl w:val="0"/>
          <w:numId w:val="8"/>
        </w:numPr>
        <w:spacing w:before="160" w:after="160"/>
        <w:jc w:val="both"/>
        <w:rPr>
          <w:rFonts w:ascii="Verdana" w:hAnsi="Verdana"/>
          <w:sz w:val="18"/>
        </w:rPr>
      </w:pPr>
      <w:bookmarkStart w:id="38" w:name="_Toc517794423"/>
      <w:bookmarkStart w:id="39" w:name="_Toc517943061"/>
      <w:r w:rsidRPr="00A46477">
        <w:rPr>
          <w:rFonts w:ascii="Verdana" w:hAnsi="Verdana"/>
          <w:sz w:val="18"/>
        </w:rPr>
        <w:t>CONTENIDO DEL INFORME DE EVALUACIÓN Y RECOMENDACIÓN</w:t>
      </w:r>
      <w:bookmarkEnd w:id="38"/>
    </w:p>
    <w:p w14:paraId="7D86C627" w14:textId="77777777" w:rsidR="00D441C0" w:rsidRPr="00A46477" w:rsidRDefault="00D441C0"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14:paraId="366CCAB8" w14:textId="77777777" w:rsidR="00D441C0" w:rsidRPr="00A46477" w:rsidRDefault="00D441C0" w:rsidP="00830421">
      <w:pPr>
        <w:pStyle w:val="Prrafodelista"/>
        <w:numPr>
          <w:ilvl w:val="0"/>
          <w:numId w:val="23"/>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14:paraId="06A9B4C3" w14:textId="5FB1578B" w:rsidR="00D441C0" w:rsidRPr="00A46477" w:rsidRDefault="00D441C0" w:rsidP="00830421">
      <w:pPr>
        <w:pStyle w:val="Prrafodelista"/>
        <w:numPr>
          <w:ilvl w:val="0"/>
          <w:numId w:val="23"/>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14:paraId="37884DFE" w14:textId="77777777" w:rsidR="00D441C0" w:rsidRPr="00A46477" w:rsidRDefault="00D441C0" w:rsidP="00830421">
      <w:pPr>
        <w:pStyle w:val="Prrafodelista"/>
        <w:numPr>
          <w:ilvl w:val="0"/>
          <w:numId w:val="23"/>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14:paraId="0324E91C" w14:textId="77777777" w:rsidR="00D441C0" w:rsidRPr="00A46477" w:rsidRDefault="00D441C0" w:rsidP="00830421">
      <w:pPr>
        <w:pStyle w:val="Prrafodelista"/>
        <w:numPr>
          <w:ilvl w:val="0"/>
          <w:numId w:val="23"/>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14:paraId="3A0F96DD" w14:textId="77777777" w:rsidR="00D441C0" w:rsidRPr="00A46477" w:rsidRDefault="00D441C0" w:rsidP="00830421">
      <w:pPr>
        <w:pStyle w:val="Prrafodelista"/>
        <w:numPr>
          <w:ilvl w:val="0"/>
          <w:numId w:val="23"/>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14:paraId="031B5EE7" w14:textId="2333AA01" w:rsidR="00D441C0" w:rsidRDefault="00D441C0" w:rsidP="00830421">
      <w:pPr>
        <w:pStyle w:val="Prrafodelista"/>
        <w:numPr>
          <w:ilvl w:val="0"/>
          <w:numId w:val="23"/>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 xml:space="preserve">Otros aspectos que la </w:t>
      </w:r>
      <w:r w:rsidR="002122CB" w:rsidRPr="00A46477">
        <w:rPr>
          <w:rFonts w:ascii="Verdana" w:hAnsi="Verdana" w:cs="Arial"/>
          <w:sz w:val="18"/>
          <w:szCs w:val="18"/>
          <w:lang w:val="es-BO"/>
        </w:rPr>
        <w:t xml:space="preserve">Comisión de </w:t>
      </w:r>
      <w:r w:rsidR="002F1AC0" w:rsidRPr="00A46477">
        <w:rPr>
          <w:rFonts w:ascii="Verdana" w:hAnsi="Verdana" w:cs="Arial"/>
          <w:sz w:val="18"/>
          <w:szCs w:val="18"/>
          <w:lang w:val="es-BO"/>
        </w:rPr>
        <w:t xml:space="preserve">Evaluación y </w:t>
      </w:r>
      <w:r w:rsidR="002122CB" w:rsidRPr="00A46477">
        <w:rPr>
          <w:rFonts w:ascii="Verdana" w:hAnsi="Verdana" w:cs="Arial"/>
          <w:sz w:val="18"/>
          <w:szCs w:val="18"/>
          <w:lang w:val="es-BO"/>
        </w:rPr>
        <w:t xml:space="preserve">Calificación </w:t>
      </w:r>
      <w:r w:rsidRPr="00A46477">
        <w:rPr>
          <w:rFonts w:ascii="Verdana" w:hAnsi="Verdana" w:cs="Arial"/>
          <w:sz w:val="18"/>
          <w:szCs w:val="18"/>
          <w:lang w:val="es-BO"/>
        </w:rPr>
        <w:t>considere</w:t>
      </w:r>
      <w:r w:rsidRPr="00AE79D2">
        <w:rPr>
          <w:rFonts w:ascii="Verdana" w:hAnsi="Verdana" w:cs="Arial"/>
          <w:sz w:val="18"/>
          <w:szCs w:val="18"/>
          <w:lang w:val="es-BO"/>
        </w:rPr>
        <w:t xml:space="preserve"> pertinentes.</w:t>
      </w:r>
    </w:p>
    <w:bookmarkEnd w:id="39"/>
    <w:p w14:paraId="4C147A64" w14:textId="356588C6" w:rsidR="003D1FF8" w:rsidRPr="006F3C39" w:rsidRDefault="00FF0278"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14:paraId="6BDF2A3D" w14:textId="77777777" w:rsidR="00EC47A2" w:rsidRPr="00AE79D2" w:rsidRDefault="00EC47A2" w:rsidP="007F4C32">
      <w:pPr>
        <w:pStyle w:val="Prrafodelista"/>
        <w:numPr>
          <w:ilvl w:val="0"/>
          <w:numId w:val="8"/>
        </w:numPr>
        <w:jc w:val="both"/>
        <w:rPr>
          <w:rFonts w:ascii="Verdana" w:hAnsi="Verdana" w:cs="Arial"/>
          <w:vanish/>
          <w:sz w:val="18"/>
          <w:szCs w:val="18"/>
        </w:rPr>
      </w:pPr>
    </w:p>
    <w:p w14:paraId="56B1A032" w14:textId="7D1F8449" w:rsidR="009A107D" w:rsidRPr="006F3C39" w:rsidRDefault="006F3C39" w:rsidP="008500C5">
      <w:pPr>
        <w:jc w:val="both"/>
        <w:rPr>
          <w:rFonts w:ascii="Verdana" w:hAnsi="Verdana" w:cs="Arial"/>
          <w:sz w:val="18"/>
          <w:szCs w:val="18"/>
        </w:rPr>
      </w:pPr>
      <w:r w:rsidRPr="006F3C39">
        <w:rPr>
          <w:rFonts w:ascii="Verdana" w:hAnsi="Verdana" w:cs="Arial"/>
          <w:b/>
          <w:sz w:val="18"/>
          <w:szCs w:val="18"/>
        </w:rPr>
        <w:t>24.1.</w:t>
      </w:r>
      <w:r w:rsidR="002F1AC0">
        <w:rPr>
          <w:rFonts w:ascii="Verdana" w:hAnsi="Verdana" w:cs="Arial"/>
          <w:b/>
          <w:sz w:val="18"/>
          <w:szCs w:val="18"/>
        </w:rPr>
        <w:t xml:space="preserve"> </w:t>
      </w:r>
      <w:r w:rsidR="003E0D98" w:rsidRPr="006F3C39">
        <w:rPr>
          <w:rFonts w:ascii="Verdana" w:hAnsi="Verdana" w:cs="Arial"/>
          <w:sz w:val="18"/>
          <w:szCs w:val="18"/>
        </w:rPr>
        <w:t>El RCD, recibido el Informe de Evaluación y Recomendación</w:t>
      </w:r>
      <w:r w:rsidR="00827C2E" w:rsidRPr="006F3C39">
        <w:rPr>
          <w:rFonts w:ascii="Verdana" w:hAnsi="Verdana" w:cs="Arial"/>
          <w:sz w:val="18"/>
          <w:szCs w:val="18"/>
        </w:rPr>
        <w:t xml:space="preserve"> de </w:t>
      </w:r>
      <w:r w:rsidR="00827C2E" w:rsidRPr="008500C5">
        <w:rPr>
          <w:rFonts w:ascii="Verdana" w:hAnsi="Verdana" w:cs="Arial"/>
          <w:sz w:val="18"/>
          <w:szCs w:val="18"/>
        </w:rPr>
        <w:t xml:space="preserve">Adjudicación o Declaratoria </w:t>
      </w:r>
      <w:r w:rsidR="003E0D98" w:rsidRPr="008500C5">
        <w:rPr>
          <w:rFonts w:ascii="Verdana" w:hAnsi="Verdana" w:cs="Arial"/>
          <w:sz w:val="18"/>
          <w:szCs w:val="18"/>
        </w:rPr>
        <w:t xml:space="preserve">Desierta y dentro del plazo fijado en el cronograma de plazos, emitirá la </w:t>
      </w:r>
      <w:r w:rsidR="004D0417" w:rsidRPr="008500C5">
        <w:rPr>
          <w:rFonts w:ascii="Verdana" w:hAnsi="Verdana" w:cs="Arial"/>
          <w:sz w:val="18"/>
          <w:szCs w:val="18"/>
        </w:rPr>
        <w:t xml:space="preserve">Nota </w:t>
      </w:r>
      <w:r w:rsidR="008500C5" w:rsidRPr="008500C5">
        <w:rPr>
          <w:rFonts w:ascii="Verdana" w:hAnsi="Verdana" w:cs="Arial"/>
          <w:sz w:val="18"/>
          <w:szCs w:val="18"/>
        </w:rPr>
        <w:t xml:space="preserve">de Adjudicación o Declaratoria Desierta para montos hasta Bs1.000.000,00 </w:t>
      </w:r>
      <w:r w:rsidR="004D0417" w:rsidRPr="008500C5">
        <w:rPr>
          <w:rFonts w:ascii="Verdana" w:hAnsi="Verdana" w:cs="Arial"/>
          <w:sz w:val="18"/>
          <w:szCs w:val="18"/>
        </w:rPr>
        <w:t xml:space="preserve">o </w:t>
      </w:r>
      <w:r w:rsidR="003E0D98" w:rsidRPr="008500C5">
        <w:rPr>
          <w:rFonts w:ascii="Verdana" w:hAnsi="Verdana" w:cs="Arial"/>
          <w:sz w:val="18"/>
          <w:szCs w:val="18"/>
        </w:rPr>
        <w:t>Resolución</w:t>
      </w:r>
      <w:r w:rsidR="003F56EE" w:rsidRPr="008500C5">
        <w:rPr>
          <w:rFonts w:ascii="Verdana" w:hAnsi="Verdana" w:cs="Arial"/>
          <w:sz w:val="18"/>
          <w:szCs w:val="18"/>
        </w:rPr>
        <w:t xml:space="preserve"> Administrativa</w:t>
      </w:r>
      <w:r w:rsidR="008500C5" w:rsidRPr="008500C5">
        <w:rPr>
          <w:rFonts w:ascii="Verdana" w:hAnsi="Verdana" w:cs="Arial"/>
          <w:sz w:val="18"/>
          <w:szCs w:val="18"/>
        </w:rPr>
        <w:t xml:space="preserve"> de Adjudicación o Declaratoria Desierta para importes mayores a Bs1.000.000,00.</w:t>
      </w:r>
    </w:p>
    <w:p w14:paraId="4A11F584" w14:textId="77777777" w:rsidR="003E0D98" w:rsidRPr="003E0D98" w:rsidRDefault="003E0D98" w:rsidP="003E0D98">
      <w:pPr>
        <w:jc w:val="both"/>
        <w:rPr>
          <w:rFonts w:ascii="Verdana" w:hAnsi="Verdana" w:cs="Arial"/>
          <w:sz w:val="18"/>
          <w:szCs w:val="18"/>
        </w:rPr>
      </w:pPr>
    </w:p>
    <w:p w14:paraId="775B802B" w14:textId="4A3FD50B" w:rsidR="009A107D" w:rsidRPr="006F3C39" w:rsidRDefault="006F3C39" w:rsidP="006F3C39">
      <w:pPr>
        <w:jc w:val="both"/>
        <w:rPr>
          <w:rFonts w:ascii="Verdana" w:hAnsi="Verdana" w:cs="Arial"/>
          <w:sz w:val="18"/>
          <w:szCs w:val="18"/>
        </w:rPr>
      </w:pPr>
      <w:r w:rsidRPr="006F3C39">
        <w:rPr>
          <w:rFonts w:ascii="Verdana" w:hAnsi="Verdana" w:cs="Arial"/>
          <w:b/>
          <w:sz w:val="18"/>
          <w:szCs w:val="18"/>
        </w:rPr>
        <w:t>24.</w:t>
      </w:r>
      <w:r w:rsidR="003164D2" w:rsidRPr="006F3C39">
        <w:rPr>
          <w:rFonts w:ascii="Verdana" w:hAnsi="Verdana" w:cs="Arial"/>
          <w:b/>
          <w:sz w:val="18"/>
          <w:szCs w:val="18"/>
        </w:rPr>
        <w:t>2.</w:t>
      </w:r>
      <w:r w:rsidR="003164D2" w:rsidRPr="006F3C39">
        <w:rPr>
          <w:rFonts w:ascii="Verdana" w:hAnsi="Verdana" w:cs="Arial"/>
          <w:sz w:val="18"/>
          <w:szCs w:val="18"/>
        </w:rPr>
        <w:t xml:space="preserve"> En</w:t>
      </w:r>
      <w:r w:rsidR="009A107D" w:rsidRPr="006F3C39">
        <w:rPr>
          <w:rFonts w:ascii="Verdana" w:hAnsi="Verdana" w:cs="Arial"/>
          <w:sz w:val="18"/>
          <w:szCs w:val="18"/>
        </w:rPr>
        <w:t xml:space="preserve"> caso de que el RCD solicite a la Comisión de Evaluación </w:t>
      </w:r>
      <w:r w:rsidR="003F56EE">
        <w:rPr>
          <w:rFonts w:ascii="Verdana" w:hAnsi="Verdana" w:cs="Arial"/>
          <w:sz w:val="18"/>
          <w:szCs w:val="18"/>
        </w:rPr>
        <w:t xml:space="preserve">y Calificación </w:t>
      </w:r>
      <w:r w:rsidR="009A107D" w:rsidRPr="006F3C39">
        <w:rPr>
          <w:rFonts w:ascii="Verdana" w:hAnsi="Verdana" w:cs="Arial"/>
          <w:sz w:val="18"/>
          <w:szCs w:val="18"/>
        </w:rPr>
        <w:t>la complementación o sustentación del informe, podrá autorizar la modificación del cronograma de plazos a partir de la fecha establecida para la emisión de la Adjudicación o Declaratoria Desierta.</w:t>
      </w:r>
    </w:p>
    <w:p w14:paraId="0C50E1F1" w14:textId="77777777" w:rsidR="009A107D" w:rsidRPr="00AE79D2" w:rsidRDefault="009A107D" w:rsidP="009A107D">
      <w:pPr>
        <w:ind w:left="576"/>
        <w:jc w:val="both"/>
        <w:rPr>
          <w:rFonts w:ascii="Verdana" w:hAnsi="Verdana" w:cs="Arial"/>
          <w:sz w:val="18"/>
          <w:szCs w:val="18"/>
        </w:rPr>
      </w:pPr>
    </w:p>
    <w:p w14:paraId="15F898D2" w14:textId="297AFCC7" w:rsidR="009A107D" w:rsidRPr="004D0417" w:rsidRDefault="006F3C39" w:rsidP="00827C2E">
      <w:pPr>
        <w:jc w:val="both"/>
        <w:rPr>
          <w:rFonts w:ascii="Verdana" w:hAnsi="Verdana" w:cs="Arial"/>
          <w:sz w:val="18"/>
          <w:szCs w:val="18"/>
        </w:rPr>
      </w:pPr>
      <w:r w:rsidRPr="004D0417">
        <w:rPr>
          <w:rFonts w:ascii="Verdana" w:hAnsi="Verdana" w:cs="Arial"/>
          <w:b/>
          <w:sz w:val="18"/>
          <w:szCs w:val="18"/>
        </w:rPr>
        <w:t>24.</w:t>
      </w:r>
      <w:r w:rsidR="003164D2" w:rsidRPr="004D0417">
        <w:rPr>
          <w:rFonts w:ascii="Verdana" w:hAnsi="Verdana" w:cs="Arial"/>
          <w:b/>
          <w:sz w:val="18"/>
          <w:szCs w:val="18"/>
        </w:rPr>
        <w:t>3</w:t>
      </w:r>
      <w:r w:rsidR="003164D2" w:rsidRPr="004D0417">
        <w:rPr>
          <w:rFonts w:ascii="Verdana" w:hAnsi="Verdana" w:cs="Arial"/>
          <w:sz w:val="18"/>
          <w:szCs w:val="18"/>
        </w:rPr>
        <w:t>. Si</w:t>
      </w:r>
      <w:r w:rsidR="009A107D" w:rsidRPr="004D0417">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7D0B6197" w14:textId="77777777" w:rsidR="009A107D" w:rsidRPr="00AE79D2" w:rsidRDefault="009A107D" w:rsidP="009A107D">
      <w:pPr>
        <w:ind w:left="576"/>
        <w:jc w:val="both"/>
        <w:rPr>
          <w:rFonts w:ascii="Verdana" w:hAnsi="Verdana" w:cs="Arial"/>
          <w:sz w:val="18"/>
          <w:szCs w:val="18"/>
        </w:rPr>
      </w:pPr>
    </w:p>
    <w:p w14:paraId="38ABCBA0" w14:textId="675F262A" w:rsidR="009A107D" w:rsidRPr="00D4728C" w:rsidRDefault="006F3C39" w:rsidP="006F3C39">
      <w:pPr>
        <w:jc w:val="both"/>
        <w:rPr>
          <w:rFonts w:ascii="Verdana" w:hAnsi="Verdana" w:cs="Arial"/>
          <w:sz w:val="18"/>
          <w:szCs w:val="18"/>
        </w:rPr>
      </w:pPr>
      <w:r w:rsidRPr="006F3C39">
        <w:rPr>
          <w:rFonts w:ascii="Verdana" w:hAnsi="Verdana" w:cs="Arial"/>
          <w:b/>
          <w:sz w:val="18"/>
          <w:szCs w:val="18"/>
        </w:rPr>
        <w:t>24.4</w:t>
      </w:r>
      <w:r w:rsidR="00F06FEE">
        <w:rPr>
          <w:rFonts w:ascii="Verdana" w:hAnsi="Verdana" w:cs="Arial"/>
          <w:sz w:val="18"/>
          <w:szCs w:val="18"/>
        </w:rPr>
        <w:t>. La</w:t>
      </w:r>
      <w:r w:rsidR="009D3146">
        <w:rPr>
          <w:rFonts w:ascii="Verdana" w:hAnsi="Verdana" w:cs="Arial"/>
          <w:sz w:val="18"/>
          <w:szCs w:val="18"/>
        </w:rPr>
        <w:t xml:space="preserve"> </w:t>
      </w:r>
      <w:r w:rsidR="004D0417" w:rsidRPr="00D4728C">
        <w:rPr>
          <w:rFonts w:ascii="Verdana" w:hAnsi="Verdana" w:cs="Arial"/>
          <w:sz w:val="18"/>
          <w:szCs w:val="18"/>
        </w:rPr>
        <w:t xml:space="preserve">Nota o </w:t>
      </w:r>
      <w:r w:rsidR="002F1AC0" w:rsidRPr="00D4728C">
        <w:rPr>
          <w:rFonts w:ascii="Verdana" w:hAnsi="Verdana" w:cs="Arial"/>
          <w:sz w:val="18"/>
          <w:szCs w:val="18"/>
        </w:rPr>
        <w:t>Resolución</w:t>
      </w:r>
      <w:r w:rsidR="009D3146" w:rsidRPr="00D4728C">
        <w:rPr>
          <w:rFonts w:ascii="Verdana" w:hAnsi="Verdana" w:cs="Arial"/>
          <w:sz w:val="18"/>
          <w:szCs w:val="18"/>
        </w:rPr>
        <w:t xml:space="preserve"> </w:t>
      </w:r>
      <w:r w:rsidR="002F1AC0" w:rsidRPr="00D4728C">
        <w:rPr>
          <w:rFonts w:ascii="Verdana" w:hAnsi="Verdana" w:cs="Arial"/>
          <w:sz w:val="18"/>
          <w:szCs w:val="18"/>
        </w:rPr>
        <w:t xml:space="preserve">Administrativa </w:t>
      </w:r>
      <w:r w:rsidR="009D3146" w:rsidRPr="00D4728C">
        <w:rPr>
          <w:rFonts w:ascii="Verdana" w:hAnsi="Verdana" w:cs="Arial"/>
          <w:sz w:val="18"/>
          <w:szCs w:val="18"/>
        </w:rPr>
        <w:t xml:space="preserve">de </w:t>
      </w:r>
      <w:r w:rsidR="009A107D" w:rsidRPr="00D4728C">
        <w:rPr>
          <w:rFonts w:ascii="Verdana" w:hAnsi="Verdana" w:cs="Arial"/>
          <w:sz w:val="18"/>
          <w:szCs w:val="18"/>
        </w:rPr>
        <w:t xml:space="preserve">Adjudicación o </w:t>
      </w:r>
      <w:r w:rsidR="00FF0278" w:rsidRPr="00D4728C">
        <w:rPr>
          <w:rFonts w:ascii="Verdana" w:hAnsi="Verdana" w:cs="Arial"/>
          <w:sz w:val="18"/>
          <w:szCs w:val="18"/>
          <w:lang w:val="es-BO"/>
        </w:rPr>
        <w:t xml:space="preserve">Declaratoria Desierta, </w:t>
      </w:r>
      <w:r w:rsidR="009A107D" w:rsidRPr="00D4728C">
        <w:rPr>
          <w:rFonts w:ascii="Verdana" w:hAnsi="Verdana" w:cs="Arial"/>
          <w:sz w:val="18"/>
          <w:szCs w:val="18"/>
        </w:rPr>
        <w:t>se</w:t>
      </w:r>
      <w:r w:rsidR="00837085" w:rsidRPr="00D4728C">
        <w:rPr>
          <w:rFonts w:ascii="Verdana" w:hAnsi="Verdana" w:cs="Arial"/>
          <w:sz w:val="18"/>
          <w:szCs w:val="18"/>
        </w:rPr>
        <w:t>rá notificada a los proponentes, según lo establecido en el procedimiento.</w:t>
      </w:r>
    </w:p>
    <w:p w14:paraId="3B1791D9" w14:textId="5CB36613" w:rsidR="00AB4A11" w:rsidRPr="00AE79D2" w:rsidRDefault="00AB4A11"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14:paraId="124305AE" w14:textId="7E814BAE" w:rsidR="00AB4A11" w:rsidRPr="00AE79D2" w:rsidRDefault="00AB4A11"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14:paraId="303DA181" w14:textId="44298622" w:rsidR="00AB4A11" w:rsidRPr="00645493" w:rsidRDefault="00FF0B66" w:rsidP="00645493">
      <w:pPr>
        <w:pStyle w:val="Prrafodelista"/>
        <w:spacing w:before="160" w:after="160"/>
        <w:ind w:hanging="720"/>
        <w:jc w:val="both"/>
        <w:rPr>
          <w:rFonts w:ascii="Verdana" w:hAnsi="Verdana" w:cs="Arial"/>
          <w:b/>
          <w:sz w:val="18"/>
          <w:szCs w:val="18"/>
          <w:lang w:val="es-BO"/>
        </w:rPr>
      </w:pPr>
      <w:bookmarkStart w:id="40" w:name="_Toc517794426"/>
      <w:r w:rsidRPr="00645493">
        <w:rPr>
          <w:rFonts w:ascii="Verdana" w:hAnsi="Verdana" w:cs="Arial"/>
          <w:b/>
          <w:sz w:val="18"/>
          <w:szCs w:val="18"/>
          <w:lang w:val="es-BO"/>
        </w:rPr>
        <w:t xml:space="preserve">25 </w:t>
      </w:r>
      <w:r w:rsidR="00AB4A11" w:rsidRPr="00645493">
        <w:rPr>
          <w:rFonts w:ascii="Verdana" w:hAnsi="Verdana" w:cs="Arial"/>
          <w:b/>
          <w:sz w:val="18"/>
          <w:szCs w:val="18"/>
          <w:lang w:val="es-BO"/>
        </w:rPr>
        <w:t>SUSCRIPCIÓN DE CONTRATO</w:t>
      </w:r>
      <w:bookmarkEnd w:id="40"/>
    </w:p>
    <w:p w14:paraId="47699BAB" w14:textId="77777777" w:rsidR="00AB4A11" w:rsidRPr="00AE79D2" w:rsidRDefault="00AB4A11" w:rsidP="007F4C32">
      <w:pPr>
        <w:pStyle w:val="Prrafodelista"/>
        <w:numPr>
          <w:ilvl w:val="0"/>
          <w:numId w:val="18"/>
        </w:numPr>
        <w:spacing w:before="160" w:after="160"/>
        <w:jc w:val="both"/>
        <w:rPr>
          <w:rFonts w:ascii="Verdana" w:hAnsi="Verdana" w:cs="Arial"/>
          <w:vanish/>
          <w:sz w:val="18"/>
          <w:szCs w:val="18"/>
          <w:lang w:val="es-BO"/>
        </w:rPr>
      </w:pPr>
    </w:p>
    <w:p w14:paraId="3985C5BD" w14:textId="77777777" w:rsidR="00AB4A11" w:rsidRPr="00AE79D2" w:rsidRDefault="00AB4A11" w:rsidP="007F4C32">
      <w:pPr>
        <w:pStyle w:val="Prrafodelista"/>
        <w:numPr>
          <w:ilvl w:val="0"/>
          <w:numId w:val="18"/>
        </w:numPr>
        <w:spacing w:before="160" w:after="160"/>
        <w:jc w:val="both"/>
        <w:rPr>
          <w:rFonts w:ascii="Verdana" w:hAnsi="Verdana" w:cs="Arial"/>
          <w:vanish/>
          <w:sz w:val="18"/>
          <w:szCs w:val="18"/>
          <w:lang w:val="es-BO"/>
        </w:rPr>
      </w:pPr>
    </w:p>
    <w:p w14:paraId="1483D113" w14:textId="317865BC" w:rsidR="00EC6D10" w:rsidRPr="004C47EA" w:rsidRDefault="002B1FDC" w:rsidP="001639D4">
      <w:pPr>
        <w:pStyle w:val="Prrafodelista"/>
        <w:numPr>
          <w:ilvl w:val="1"/>
          <w:numId w:val="40"/>
        </w:numPr>
        <w:spacing w:before="160" w:after="160"/>
        <w:ind w:left="567" w:hanging="567"/>
        <w:jc w:val="both"/>
        <w:rPr>
          <w:rFonts w:ascii="Verdana" w:hAnsi="Verdana" w:cs="Arial"/>
          <w:sz w:val="18"/>
          <w:szCs w:val="18"/>
          <w:lang w:val="es-BO"/>
        </w:rPr>
      </w:pPr>
      <w:r w:rsidRPr="004C47E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5BFFBC99" w14:textId="1FF87A21" w:rsidR="00FC34F7" w:rsidRPr="00D96E17" w:rsidRDefault="00FC34F7"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14:paraId="5B62D11C" w14:textId="1592F95E" w:rsidR="00B607AD" w:rsidRPr="00D847D2" w:rsidRDefault="00FC34F7" w:rsidP="00FF0B66">
      <w:pPr>
        <w:spacing w:before="160" w:after="160"/>
        <w:ind w:left="567"/>
        <w:jc w:val="both"/>
        <w:rPr>
          <w:rFonts w:ascii="Verdana" w:hAnsi="Verdana" w:cs="Arial"/>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w:t>
      </w:r>
      <w:r w:rsidR="008500C5" w:rsidRPr="00972405">
        <w:rPr>
          <w:rFonts w:ascii="Verdana" w:hAnsi="Verdana" w:cs="Arial"/>
          <w:b/>
          <w:sz w:val="18"/>
          <w:szCs w:val="18"/>
          <w:lang w:val="es-BO"/>
        </w:rPr>
        <w:t>, documentadas</w:t>
      </w:r>
      <w:r w:rsidRPr="00972405">
        <w:rPr>
          <w:rFonts w:ascii="Verdana" w:hAnsi="Verdana" w:cs="Arial"/>
          <w:b/>
          <w:sz w:val="18"/>
          <w:szCs w:val="18"/>
          <w:lang w:val="es-BO"/>
        </w:rPr>
        <w:t xml:space="preserve">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w:t>
      </w:r>
      <w:r w:rsidR="001C5677" w:rsidRPr="00972405">
        <w:rPr>
          <w:rFonts w:ascii="Verdana" w:hAnsi="Verdana" w:cs="Arial"/>
          <w:sz w:val="18"/>
          <w:szCs w:val="18"/>
        </w:rPr>
        <w:t>o debiendo la entidad analizar</w:t>
      </w:r>
      <w:r w:rsidR="00972405" w:rsidRPr="00972405">
        <w:rPr>
          <w:rFonts w:ascii="Verdana" w:hAnsi="Verdana" w:cs="Arial"/>
          <w:sz w:val="18"/>
          <w:szCs w:val="18"/>
        </w:rPr>
        <w:t xml:space="preserve"> si corresponde, </w:t>
      </w:r>
      <w:r w:rsidRPr="00972405">
        <w:rPr>
          <w:rFonts w:ascii="Verdana" w:hAnsi="Verdana" w:cs="Arial"/>
          <w:sz w:val="18"/>
          <w:szCs w:val="18"/>
        </w:rPr>
        <w:t>emitir nota de aceptación</w:t>
      </w:r>
      <w:r w:rsidR="00ED5CE7" w:rsidRPr="00972405">
        <w:rPr>
          <w:rFonts w:ascii="Verdana" w:hAnsi="Verdana" w:cs="Arial"/>
          <w:sz w:val="18"/>
          <w:szCs w:val="18"/>
        </w:rPr>
        <w:t xml:space="preserve"> o rechazo</w:t>
      </w:r>
      <w:r w:rsidRPr="00972405">
        <w:rPr>
          <w:rFonts w:ascii="Verdana" w:hAnsi="Verdana" w:cs="Arial"/>
          <w:sz w:val="18"/>
          <w:szCs w:val="18"/>
        </w:rPr>
        <w:t xml:space="preserve"> y notificar a la empresa, esta ampliación no deberá ser mayor al plazo inicial establecido en el DCD</w:t>
      </w:r>
      <w:r w:rsidR="00837085" w:rsidRPr="00972405">
        <w:rPr>
          <w:rFonts w:ascii="Verdana" w:hAnsi="Verdana" w:cs="Arial"/>
          <w:sz w:val="18"/>
          <w:szCs w:val="18"/>
        </w:rPr>
        <w:t>.</w:t>
      </w:r>
    </w:p>
    <w:p w14:paraId="68B94C49" w14:textId="2E475945" w:rsidR="00F3355D" w:rsidRPr="00972405" w:rsidRDefault="00972405" w:rsidP="001639D4">
      <w:pPr>
        <w:pStyle w:val="Prrafodelista"/>
        <w:numPr>
          <w:ilvl w:val="1"/>
          <w:numId w:val="40"/>
        </w:numPr>
        <w:spacing w:before="160" w:after="160"/>
        <w:ind w:left="567" w:hanging="567"/>
        <w:jc w:val="both"/>
        <w:rPr>
          <w:rFonts w:ascii="Verdana" w:hAnsi="Verdana" w:cs="Arial"/>
          <w:sz w:val="18"/>
          <w:szCs w:val="18"/>
          <w:lang w:val="es-BO"/>
        </w:rPr>
      </w:pPr>
      <w:r w:rsidRPr="00972405">
        <w:rPr>
          <w:rFonts w:ascii="Verdana" w:hAnsi="Verdana" w:cs="Arial"/>
          <w:sz w:val="18"/>
          <w:szCs w:val="18"/>
          <w:lang w:val="es-BO"/>
        </w:rPr>
        <w:t>C</w:t>
      </w:r>
      <w:r w:rsidR="00B607AD" w:rsidRPr="00972405">
        <w:rPr>
          <w:rFonts w:ascii="Verdana" w:hAnsi="Verdana" w:cs="Arial"/>
          <w:sz w:val="18"/>
          <w:szCs w:val="18"/>
          <w:lang w:val="es-BO"/>
        </w:rPr>
        <w:t xml:space="preserve">uando </w:t>
      </w:r>
      <w:r>
        <w:rPr>
          <w:rFonts w:ascii="Verdana" w:hAnsi="Verdana" w:cs="Arial"/>
          <w:sz w:val="18"/>
          <w:szCs w:val="18"/>
          <w:lang w:val="es-BO"/>
        </w:rPr>
        <w:t>la</w:t>
      </w:r>
      <w:r w:rsidR="00B607AD" w:rsidRPr="00972405">
        <w:rPr>
          <w:rFonts w:ascii="Verdana" w:hAnsi="Verdana" w:cs="Arial"/>
          <w:sz w:val="18"/>
          <w:szCs w:val="18"/>
          <w:lang w:val="es-BO"/>
        </w:rPr>
        <w:t xml:space="preserve"> propuesta económica </w:t>
      </w:r>
      <w:r w:rsidRPr="00972405">
        <w:rPr>
          <w:rFonts w:ascii="Verdana" w:hAnsi="Verdana" w:cs="Arial"/>
          <w:sz w:val="18"/>
          <w:szCs w:val="18"/>
          <w:lang w:val="es-BO"/>
        </w:rPr>
        <w:t xml:space="preserve">del proponente adjudicado </w:t>
      </w:r>
      <w:r w:rsidR="00B607AD" w:rsidRPr="00972405">
        <w:rPr>
          <w:rFonts w:ascii="Verdana" w:hAnsi="Verdana" w:cs="Arial"/>
          <w:sz w:val="18"/>
          <w:szCs w:val="18"/>
          <w:lang w:val="es-BO"/>
        </w:rPr>
        <w:t>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w:t>
      </w:r>
      <w:r w:rsidR="00577485" w:rsidRPr="00972405">
        <w:rPr>
          <w:rFonts w:ascii="Verdana" w:hAnsi="Verdana" w:cs="Arial"/>
          <w:sz w:val="18"/>
          <w:szCs w:val="18"/>
          <w:lang w:val="es-BO"/>
        </w:rPr>
        <w:t xml:space="preserve"> </w:t>
      </w:r>
    </w:p>
    <w:p w14:paraId="4A08CF8D" w14:textId="48400824" w:rsidR="002B1FDC" w:rsidRPr="00B607AD" w:rsidRDefault="00F3355D"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t>C</w:t>
      </w:r>
      <w:r w:rsidR="00577485" w:rsidRPr="00577485">
        <w:rPr>
          <w:rFonts w:ascii="Verdana" w:hAnsi="Verdana" w:cs="Arial"/>
          <w:sz w:val="18"/>
          <w:szCs w:val="18"/>
          <w:lang w:val="es-BO"/>
        </w:rPr>
        <w:t>uando el importe contratado sea igual o mayor a Bs5.000.000.- (CINCO MILLONES 00/100 BOLIVIANOS)</w:t>
      </w:r>
      <w:r w:rsidR="00577485">
        <w:rPr>
          <w:rFonts w:ascii="Verdana" w:hAnsi="Verdana" w:cs="Arial"/>
          <w:sz w:val="18"/>
          <w:szCs w:val="18"/>
          <w:lang w:val="es-BO"/>
        </w:rPr>
        <w:t xml:space="preserve"> </w:t>
      </w:r>
      <w:r w:rsidR="00577485"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w:t>
      </w:r>
      <w:r w:rsidR="00577485">
        <w:rPr>
          <w:rFonts w:ascii="Verdana" w:hAnsi="Verdana" w:cs="Arial"/>
          <w:sz w:val="18"/>
          <w:szCs w:val="18"/>
          <w:lang w:val="es-BO"/>
        </w:rPr>
        <w:t xml:space="preserve">, la </w:t>
      </w:r>
      <w:r w:rsidR="00577485" w:rsidRPr="00577485">
        <w:rPr>
          <w:rFonts w:ascii="Verdana" w:hAnsi="Verdana" w:cs="Arial"/>
          <w:sz w:val="18"/>
          <w:szCs w:val="18"/>
          <w:lang w:val="es-BO"/>
        </w:rPr>
        <w:t>Garantía de Buena Ejecución de Obra</w:t>
      </w:r>
      <w:r w:rsidR="00577485">
        <w:rPr>
          <w:rFonts w:ascii="Verdana" w:hAnsi="Verdana" w:cs="Arial"/>
          <w:sz w:val="18"/>
          <w:szCs w:val="18"/>
          <w:lang w:val="es-BO"/>
        </w:rPr>
        <w:t xml:space="preserve"> </w:t>
      </w:r>
      <w:r w:rsidR="00577485"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14:paraId="13D17436"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4925575E"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5E57C2AE"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5E36C4B7"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19EBC9C5"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245AE6E9"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4E772D80"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647578B8"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1F298BC7"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22F0BBB9"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277FD3C8"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21CA6829"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4BFC2B14"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3626DA10"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0DB9171E"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1411622B"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00969053"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3A7056A6"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0BD113B4" w14:textId="77777777" w:rsidR="002B1FDC" w:rsidRPr="00AE79D2" w:rsidRDefault="002B1FDC" w:rsidP="00830421">
      <w:pPr>
        <w:pStyle w:val="Prrafodelista"/>
        <w:numPr>
          <w:ilvl w:val="0"/>
          <w:numId w:val="31"/>
        </w:numPr>
        <w:spacing w:before="160" w:after="160"/>
        <w:ind w:left="567" w:hanging="567"/>
        <w:jc w:val="both"/>
        <w:rPr>
          <w:rFonts w:ascii="Verdana" w:hAnsi="Verdana" w:cs="Arial"/>
          <w:vanish/>
          <w:sz w:val="18"/>
          <w:szCs w:val="18"/>
          <w:lang w:val="es-BO"/>
        </w:rPr>
      </w:pPr>
    </w:p>
    <w:p w14:paraId="490C8F80" w14:textId="77777777" w:rsidR="002B1FDC" w:rsidRPr="00AE79D2" w:rsidRDefault="002B1FDC" w:rsidP="00830421">
      <w:pPr>
        <w:pStyle w:val="Prrafodelista"/>
        <w:numPr>
          <w:ilvl w:val="0"/>
          <w:numId w:val="32"/>
        </w:numPr>
        <w:spacing w:before="160" w:after="160"/>
        <w:ind w:left="567" w:hanging="567"/>
        <w:jc w:val="both"/>
        <w:rPr>
          <w:rFonts w:ascii="Verdana" w:hAnsi="Verdana" w:cs="Arial"/>
          <w:vanish/>
          <w:sz w:val="18"/>
          <w:szCs w:val="18"/>
          <w:lang w:val="es-BO"/>
        </w:rPr>
      </w:pPr>
    </w:p>
    <w:p w14:paraId="3133CFB3" w14:textId="5781CBC3" w:rsidR="00184D65" w:rsidRPr="00D96E17" w:rsidRDefault="00AB4A11" w:rsidP="001639D4">
      <w:pPr>
        <w:pStyle w:val="Prrafodelista"/>
        <w:numPr>
          <w:ilvl w:val="1"/>
          <w:numId w:val="40"/>
        </w:numPr>
        <w:spacing w:before="160" w:after="160"/>
        <w:ind w:left="567" w:hanging="567"/>
        <w:jc w:val="both"/>
        <w:rPr>
          <w:rFonts w:ascii="Verdana" w:hAnsi="Verdana" w:cs="Arial"/>
          <w:sz w:val="18"/>
          <w:szCs w:val="18"/>
          <w:lang w:val="es-BO"/>
        </w:rPr>
      </w:pPr>
      <w:r w:rsidRPr="00D96E17">
        <w:rPr>
          <w:rFonts w:ascii="Verdana" w:hAnsi="Verdana" w:cs="Arial"/>
          <w:sz w:val="18"/>
          <w:szCs w:val="18"/>
          <w:lang w:val="es-BO"/>
        </w:rPr>
        <w:t>Cuando el proponente adjudicado desista de forma expresa o tácita de suscribir el contrato, su propuesta será descalificada,</w:t>
      </w:r>
      <w:r w:rsidR="00ED5CE7">
        <w:rPr>
          <w:rFonts w:ascii="Verdana" w:hAnsi="Verdana" w:cs="Arial"/>
          <w:sz w:val="18"/>
          <w:szCs w:val="18"/>
          <w:lang w:val="es-BO"/>
        </w:rPr>
        <w:t xml:space="preserve"> para lo cual la Comisión de Evaluación y Calificación procederá </w:t>
      </w:r>
      <w:r w:rsidRPr="00D96E17">
        <w:rPr>
          <w:rFonts w:ascii="Verdana" w:hAnsi="Verdana" w:cs="Arial"/>
          <w:sz w:val="18"/>
          <w:szCs w:val="18"/>
          <w:lang w:val="es-BO"/>
        </w:rPr>
        <w:t xml:space="preserve">a la revisión de la siguiente propuesta mejor evaluada. </w:t>
      </w:r>
      <w:r w:rsidR="00184D65" w:rsidRPr="00D96E17">
        <w:rPr>
          <w:rFonts w:ascii="Verdana" w:hAnsi="Verdana" w:cs="Arial"/>
          <w:sz w:val="18"/>
          <w:szCs w:val="18"/>
          <w:lang w:val="es-BO"/>
        </w:rPr>
        <w:t xml:space="preserve">Los proponentes adjudicados que hayan desistido de suscribir el contrato, </w:t>
      </w:r>
      <w:r w:rsidR="00184D65" w:rsidRPr="00D847D2">
        <w:rPr>
          <w:rFonts w:ascii="Verdana" w:hAnsi="Verdana" w:cs="Arial"/>
          <w:sz w:val="18"/>
          <w:szCs w:val="18"/>
          <w:lang w:val="es-BO"/>
        </w:rPr>
        <w:t>no podrán participar hasta un (1) año después de la fecha del desistimiento, salvo causas de fuerza mayor o caso fortuito debidamente justificadas y aceptadas por la entidad,</w:t>
      </w:r>
      <w:r w:rsidR="006A0728" w:rsidRPr="00D847D2">
        <w:rPr>
          <w:rFonts w:ascii="Verdana" w:hAnsi="Verdana" w:cs="Arial"/>
          <w:sz w:val="18"/>
          <w:szCs w:val="18"/>
          <w:lang w:val="es-BO"/>
        </w:rPr>
        <w:t xml:space="preserve"> además, se ejecutará su Garantía de Seriedad de Propuesta</w:t>
      </w:r>
      <w:r w:rsidR="00184D65" w:rsidRPr="00D847D2">
        <w:rPr>
          <w:rFonts w:ascii="Verdana" w:hAnsi="Verdana" w:cs="Arial"/>
          <w:sz w:val="18"/>
          <w:szCs w:val="18"/>
          <w:lang w:val="es-BO"/>
        </w:rPr>
        <w:t xml:space="preserve"> </w:t>
      </w:r>
      <w:r w:rsidR="006A0728" w:rsidRPr="00D847D2">
        <w:rPr>
          <w:rFonts w:ascii="Verdana" w:hAnsi="Verdana" w:cs="Arial"/>
          <w:sz w:val="18"/>
          <w:szCs w:val="18"/>
          <w:lang w:val="es-BO"/>
        </w:rPr>
        <w:t xml:space="preserve">y </w:t>
      </w:r>
      <w:r w:rsidR="00184D65" w:rsidRPr="00D847D2">
        <w:rPr>
          <w:rFonts w:ascii="Verdana" w:hAnsi="Verdana" w:cs="Arial"/>
          <w:sz w:val="18"/>
          <w:szCs w:val="18"/>
          <w:lang w:val="es-BO"/>
        </w:rPr>
        <w:t xml:space="preserve">se registrara en el sistema </w:t>
      </w:r>
      <w:r w:rsidR="00D847D2" w:rsidRPr="00D847D2">
        <w:rPr>
          <w:rFonts w:ascii="Verdana" w:hAnsi="Verdana" w:cs="Arial"/>
          <w:sz w:val="18"/>
          <w:szCs w:val="18"/>
          <w:lang w:val="es-BO"/>
        </w:rPr>
        <w:t xml:space="preserve">SIMCO </w:t>
      </w:r>
      <w:r w:rsidR="00184D65" w:rsidRPr="00D847D2">
        <w:rPr>
          <w:rFonts w:ascii="Verdana" w:hAnsi="Verdana" w:cs="Arial"/>
          <w:sz w:val="18"/>
          <w:szCs w:val="18"/>
          <w:lang w:val="es-BO"/>
        </w:rPr>
        <w:t>de la AEVIVIENDA</w:t>
      </w:r>
      <w:r w:rsidR="00184D65" w:rsidRPr="00D96E17">
        <w:rPr>
          <w:rFonts w:ascii="Verdana" w:hAnsi="Verdana" w:cs="Arial"/>
          <w:sz w:val="18"/>
          <w:szCs w:val="18"/>
          <w:lang w:val="es-BO"/>
        </w:rPr>
        <w:t>, como impedido.</w:t>
      </w:r>
    </w:p>
    <w:p w14:paraId="1349F533" w14:textId="77777777" w:rsidR="00FC34F7" w:rsidRPr="00AE79D2" w:rsidRDefault="00AB4A11" w:rsidP="00FF0B66">
      <w:pPr>
        <w:pStyle w:val="Prrafodelista"/>
        <w:spacing w:before="160" w:after="160"/>
        <w:ind w:left="567"/>
        <w:jc w:val="both"/>
        <w:rPr>
          <w:rFonts w:ascii="Verdana" w:hAnsi="Verdana" w:cs="Arial"/>
          <w:sz w:val="18"/>
          <w:szCs w:val="18"/>
          <w:lang w:val="es-BO"/>
        </w:rPr>
      </w:pPr>
      <w:r w:rsidRPr="00AE79D2">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03C906A1" w14:textId="1F91113C" w:rsidR="00FC34F7" w:rsidRPr="00D4728C" w:rsidRDefault="00AB4A11" w:rsidP="001639D4">
      <w:pPr>
        <w:pStyle w:val="Prrafodelista"/>
        <w:numPr>
          <w:ilvl w:val="1"/>
          <w:numId w:val="40"/>
        </w:numPr>
        <w:spacing w:before="160" w:after="160"/>
        <w:ind w:left="567" w:hanging="567"/>
        <w:jc w:val="both"/>
        <w:rPr>
          <w:rFonts w:ascii="Verdana" w:hAnsi="Verdana" w:cs="Arial"/>
          <w:sz w:val="18"/>
          <w:szCs w:val="18"/>
          <w:lang w:val="es-BO"/>
        </w:rPr>
      </w:pPr>
      <w:r w:rsidRPr="00D4728C">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w:t>
      </w:r>
      <w:r w:rsidR="003F2A31" w:rsidRPr="00D4728C">
        <w:rPr>
          <w:rFonts w:ascii="Verdana" w:hAnsi="Verdana" w:cs="Arial"/>
          <w:sz w:val="18"/>
          <w:szCs w:val="18"/>
          <w:lang w:val="es-BO"/>
        </w:rPr>
        <w:t>SIMCO</w:t>
      </w:r>
      <w:r w:rsidR="00073F90" w:rsidRPr="00D4728C">
        <w:rPr>
          <w:rFonts w:ascii="Verdana" w:hAnsi="Verdana" w:cs="Arial"/>
          <w:sz w:val="18"/>
          <w:szCs w:val="18"/>
          <w:lang w:val="es-BO"/>
        </w:rPr>
        <w:t xml:space="preserve"> </w:t>
      </w:r>
      <w:r w:rsidRPr="00D4728C">
        <w:rPr>
          <w:rFonts w:ascii="Verdana" w:hAnsi="Verdana" w:cs="Arial"/>
          <w:sz w:val="18"/>
          <w:szCs w:val="18"/>
          <w:lang w:val="es-BO"/>
        </w:rPr>
        <w:t xml:space="preserve">como impedido; sin embargo, corresponderá la </w:t>
      </w:r>
      <w:r w:rsidR="00F86A71" w:rsidRPr="00D4728C">
        <w:rPr>
          <w:rFonts w:ascii="Verdana" w:hAnsi="Verdana" w:cs="Arial"/>
          <w:sz w:val="18"/>
          <w:szCs w:val="18"/>
          <w:lang w:val="es-BO"/>
        </w:rPr>
        <w:t>descalificación de la propuesta y la ejecución de la Garantía de Seriedad de Propuesta</w:t>
      </w:r>
      <w:r w:rsidR="00972405">
        <w:rPr>
          <w:rFonts w:ascii="Verdana" w:hAnsi="Verdana" w:cs="Arial"/>
          <w:sz w:val="18"/>
          <w:szCs w:val="18"/>
          <w:lang w:val="es-BO"/>
        </w:rPr>
        <w:t>,</w:t>
      </w:r>
      <w:r w:rsidR="00837085" w:rsidRPr="00D4728C">
        <w:rPr>
          <w:rFonts w:ascii="Verdana" w:hAnsi="Verdana" w:cs="Arial"/>
          <w:sz w:val="18"/>
          <w:szCs w:val="18"/>
          <w:lang w:val="es-BO"/>
        </w:rPr>
        <w:t xml:space="preserve"> </w:t>
      </w:r>
      <w:r w:rsidR="00ED5CE7">
        <w:rPr>
          <w:rFonts w:ascii="Verdana" w:hAnsi="Verdana" w:cs="Arial"/>
          <w:sz w:val="18"/>
          <w:szCs w:val="18"/>
          <w:lang w:val="es-BO"/>
        </w:rPr>
        <w:t xml:space="preserve">para lo cual </w:t>
      </w:r>
      <w:r w:rsidR="00ED5CE7" w:rsidRPr="00972405">
        <w:rPr>
          <w:rFonts w:ascii="Verdana" w:hAnsi="Verdana" w:cs="Arial"/>
          <w:sz w:val="18"/>
          <w:szCs w:val="18"/>
          <w:lang w:val="es-BO"/>
        </w:rPr>
        <w:t>la Comisión de Evaluación</w:t>
      </w:r>
      <w:r w:rsidR="00ED5CE7">
        <w:rPr>
          <w:rFonts w:ascii="Verdana" w:hAnsi="Verdana" w:cs="Arial"/>
          <w:sz w:val="18"/>
          <w:szCs w:val="18"/>
          <w:lang w:val="es-BO"/>
        </w:rPr>
        <w:t xml:space="preserve"> y Calificación </w:t>
      </w:r>
      <w:r w:rsidR="00972405">
        <w:rPr>
          <w:rFonts w:ascii="Verdana" w:hAnsi="Verdana" w:cs="Arial"/>
          <w:sz w:val="18"/>
          <w:szCs w:val="18"/>
          <w:lang w:val="es-BO"/>
        </w:rPr>
        <w:t xml:space="preserve">procederá </w:t>
      </w:r>
      <w:r w:rsidR="00837085" w:rsidRPr="00D4728C">
        <w:rPr>
          <w:rFonts w:ascii="Verdana" w:hAnsi="Verdana" w:cs="Arial"/>
          <w:sz w:val="18"/>
          <w:szCs w:val="18"/>
          <w:lang w:val="es-BO"/>
        </w:rPr>
        <w:t>a la adjudicación de la siguiente propuesta mejor evaluada si existiera.</w:t>
      </w:r>
    </w:p>
    <w:p w14:paraId="5210052F" w14:textId="39F2CFE9" w:rsidR="002122CB" w:rsidRPr="00AE79D2" w:rsidRDefault="00D96E17" w:rsidP="00FF0B66">
      <w:pPr>
        <w:pStyle w:val="Prrafodelista"/>
        <w:spacing w:before="160" w:after="160"/>
        <w:ind w:left="567" w:hanging="567"/>
        <w:jc w:val="both"/>
        <w:rPr>
          <w:rFonts w:ascii="Verdana" w:hAnsi="Verdana" w:cs="Arial"/>
          <w:sz w:val="18"/>
          <w:szCs w:val="18"/>
          <w:lang w:val="es-BO"/>
        </w:rPr>
      </w:pPr>
      <w:r>
        <w:rPr>
          <w:rFonts w:ascii="Verdana" w:hAnsi="Verdana" w:cs="Arial"/>
          <w:b/>
          <w:color w:val="000000" w:themeColor="text1"/>
          <w:sz w:val="18"/>
          <w:szCs w:val="18"/>
          <w:lang w:val="es-BO"/>
        </w:rPr>
        <w:t>25.</w:t>
      </w:r>
      <w:r w:rsidR="00B607AD">
        <w:rPr>
          <w:rFonts w:ascii="Verdana" w:hAnsi="Verdana" w:cs="Arial"/>
          <w:b/>
          <w:color w:val="000000" w:themeColor="text1"/>
          <w:sz w:val="18"/>
          <w:szCs w:val="18"/>
          <w:lang w:val="es-BO"/>
        </w:rPr>
        <w:t>5.</w:t>
      </w:r>
      <w:r w:rsidR="00AB4A11" w:rsidRPr="00AE79D2">
        <w:rPr>
          <w:rFonts w:ascii="Verdana" w:hAnsi="Verdana" w:cs="Arial"/>
          <w:sz w:val="18"/>
          <w:szCs w:val="18"/>
          <w:lang w:val="es-BO"/>
        </w:rPr>
        <w:t>En los casos que se necesite ampliar plazos, el R</w:t>
      </w:r>
      <w:r w:rsidR="003F2A31" w:rsidRPr="00AE79D2">
        <w:rPr>
          <w:rFonts w:ascii="Verdana" w:hAnsi="Verdana" w:cs="Arial"/>
          <w:sz w:val="18"/>
          <w:szCs w:val="18"/>
          <w:lang w:val="es-BO"/>
        </w:rPr>
        <w:t>CD</w:t>
      </w:r>
      <w:r w:rsidR="00AB4A11" w:rsidRPr="00AE79D2">
        <w:rPr>
          <w:rFonts w:ascii="Verdana" w:hAnsi="Verdana" w:cs="Arial"/>
          <w:sz w:val="18"/>
          <w:szCs w:val="18"/>
          <w:lang w:val="es-BO"/>
        </w:rPr>
        <w:t xml:space="preserve"> deberá autorizar la modificación del cronograma de plazos a partir de la f</w:t>
      </w:r>
      <w:r w:rsidR="00073F90" w:rsidRPr="00AE79D2">
        <w:rPr>
          <w:rFonts w:ascii="Verdana" w:hAnsi="Verdana" w:cs="Arial"/>
          <w:sz w:val="18"/>
          <w:szCs w:val="18"/>
          <w:lang w:val="es-BO"/>
        </w:rPr>
        <w:t>echa de emisión</w:t>
      </w:r>
      <w:r w:rsidR="00AB4A11" w:rsidRPr="00AE79D2">
        <w:rPr>
          <w:rFonts w:ascii="Verdana" w:hAnsi="Verdana" w:cs="Arial"/>
          <w:sz w:val="18"/>
          <w:szCs w:val="18"/>
          <w:lang w:val="es-BO"/>
        </w:rPr>
        <w:t xml:space="preserve"> de </w:t>
      </w:r>
      <w:r w:rsidR="00073F90" w:rsidRPr="00AE79D2">
        <w:rPr>
          <w:rFonts w:ascii="Verdana" w:hAnsi="Verdana" w:cs="Arial"/>
          <w:sz w:val="18"/>
          <w:szCs w:val="18"/>
          <w:lang w:val="es-BO"/>
        </w:rPr>
        <w:t xml:space="preserve">la </w:t>
      </w:r>
      <w:r w:rsidR="00AB4A11" w:rsidRPr="00AE79D2">
        <w:rPr>
          <w:rFonts w:ascii="Verdana" w:hAnsi="Verdana" w:cs="Arial"/>
          <w:sz w:val="18"/>
          <w:szCs w:val="18"/>
          <w:lang w:val="es-BO"/>
        </w:rPr>
        <w:t>Adjudicación.</w:t>
      </w:r>
    </w:p>
    <w:p w14:paraId="30F118AB" w14:textId="6C309A71" w:rsidR="00ED5CE7" w:rsidRDefault="00D96E17" w:rsidP="00FF0B66">
      <w:pPr>
        <w:spacing w:before="160" w:after="160"/>
        <w:ind w:left="567" w:hanging="567"/>
        <w:jc w:val="both"/>
        <w:rPr>
          <w:rFonts w:ascii="Verdana" w:hAnsi="Verdana" w:cs="Arial"/>
          <w:color w:val="000000" w:themeColor="text1"/>
          <w:sz w:val="18"/>
          <w:szCs w:val="18"/>
          <w:lang w:val="es-BO"/>
        </w:rPr>
      </w:pPr>
      <w:r w:rsidRPr="003B0E0B">
        <w:rPr>
          <w:rFonts w:ascii="Verdana" w:hAnsi="Verdana" w:cs="Arial"/>
          <w:b/>
          <w:color w:val="000000" w:themeColor="text1"/>
          <w:sz w:val="18"/>
          <w:szCs w:val="18"/>
          <w:lang w:val="es-BO"/>
        </w:rPr>
        <w:t>25.</w:t>
      </w:r>
      <w:r w:rsidR="00B607AD" w:rsidRPr="003B0E0B">
        <w:rPr>
          <w:rFonts w:ascii="Verdana" w:hAnsi="Verdana" w:cs="Arial"/>
          <w:b/>
          <w:color w:val="000000" w:themeColor="text1"/>
          <w:sz w:val="18"/>
          <w:szCs w:val="18"/>
          <w:lang w:val="es-BO"/>
        </w:rPr>
        <w:t>6.</w:t>
      </w:r>
      <w:r w:rsidR="00C17A59" w:rsidRPr="003B0E0B">
        <w:rPr>
          <w:rFonts w:ascii="Verdana" w:hAnsi="Verdana" w:cs="Arial"/>
          <w:color w:val="000000" w:themeColor="text1"/>
          <w:sz w:val="18"/>
          <w:szCs w:val="18"/>
          <w:lang w:val="es-BO"/>
        </w:rPr>
        <w:t xml:space="preserve">El </w:t>
      </w:r>
      <w:bookmarkStart w:id="41" w:name="_Hlk99596725"/>
      <w:r w:rsidR="00C17A59" w:rsidRPr="003B0E0B">
        <w:rPr>
          <w:rFonts w:ascii="Verdana" w:hAnsi="Verdana" w:cs="Arial"/>
          <w:color w:val="000000" w:themeColor="text1"/>
          <w:sz w:val="18"/>
          <w:szCs w:val="18"/>
          <w:lang w:val="es-BO"/>
        </w:rPr>
        <w:t xml:space="preserve">contrato que por su naturaleza o mandato expreso de Ley, requiera ser otorgado en escritura pública, y aquel cuyo monto sea igual o superior a Bs1.000.000.- (UN MILLÓN 00/100 BOLIVIANOS) deberá ser protocolizado por la entidad contratante ante </w:t>
      </w:r>
      <w:r w:rsidR="001C5677" w:rsidRPr="003B0E0B">
        <w:rPr>
          <w:rFonts w:ascii="Verdana" w:hAnsi="Verdana" w:cs="Arial"/>
          <w:color w:val="000000" w:themeColor="text1"/>
          <w:sz w:val="18"/>
          <w:szCs w:val="18"/>
          <w:lang w:val="es-BO"/>
        </w:rPr>
        <w:t xml:space="preserve">Notaria </w:t>
      </w:r>
      <w:r w:rsidR="00C17A59" w:rsidRPr="003B0E0B">
        <w:rPr>
          <w:rFonts w:ascii="Verdana" w:hAnsi="Verdana" w:cs="Arial"/>
          <w:color w:val="000000" w:themeColor="text1"/>
          <w:sz w:val="18"/>
          <w:szCs w:val="18"/>
          <w:lang w:val="es-BO"/>
        </w:rPr>
        <w:t xml:space="preserve">de Gobierno, </w:t>
      </w:r>
      <w:r w:rsidR="00ED5CE7">
        <w:rPr>
          <w:rFonts w:ascii="Verdana" w:hAnsi="Verdana" w:cs="Arial"/>
          <w:color w:val="000000" w:themeColor="text1"/>
          <w:sz w:val="18"/>
          <w:szCs w:val="18"/>
          <w:lang w:val="es-BO"/>
        </w:rPr>
        <w:t>de acuerdo al Reglamento Interno de Protocolización de Contratos de la Agencia Estatal de Vivienda, vigente</w:t>
      </w:r>
      <w:bookmarkEnd w:id="41"/>
      <w:r w:rsidR="00CE0BCD">
        <w:rPr>
          <w:rFonts w:ascii="Verdana" w:hAnsi="Verdana" w:cs="Arial"/>
          <w:color w:val="000000" w:themeColor="text1"/>
          <w:sz w:val="18"/>
          <w:szCs w:val="18"/>
          <w:lang w:val="es-BO"/>
        </w:rPr>
        <w:t xml:space="preserve">; </w:t>
      </w:r>
      <w:r w:rsidR="00CE0BCD" w:rsidRPr="00211916">
        <w:rPr>
          <w:rFonts w:ascii="Verdana" w:hAnsi="Verdana" w:cs="Arial"/>
          <w:sz w:val="18"/>
          <w:szCs w:val="18"/>
          <w:lang w:val="es-BO"/>
        </w:rPr>
        <w:t>el costo del trámite será asumido por el contratista o proveedor</w:t>
      </w:r>
      <w:r w:rsidR="00CE0BCD">
        <w:rPr>
          <w:rFonts w:ascii="Verdana" w:hAnsi="Verdana" w:cs="Arial"/>
          <w:sz w:val="18"/>
          <w:szCs w:val="18"/>
          <w:lang w:val="es-BO"/>
        </w:rPr>
        <w:t>.</w:t>
      </w:r>
    </w:p>
    <w:p w14:paraId="0A710673" w14:textId="239F49BB" w:rsidR="00FF0B66" w:rsidRDefault="00CF3EA6" w:rsidP="00FF0B66">
      <w:pPr>
        <w:pStyle w:val="Prrafodelista"/>
        <w:spacing w:before="160" w:after="160"/>
        <w:ind w:left="567"/>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 de Gobierno.</w:t>
      </w:r>
      <w:r w:rsidR="00490EF2" w:rsidRPr="00AE79D2">
        <w:rPr>
          <w:rFonts w:ascii="Verdana" w:hAnsi="Verdana" w:cs="Arial"/>
          <w:color w:val="000000" w:themeColor="text1"/>
          <w:sz w:val="18"/>
          <w:szCs w:val="18"/>
          <w:lang w:val="es-BO"/>
        </w:rPr>
        <w:t xml:space="preserve"> </w:t>
      </w:r>
      <w:bookmarkStart w:id="42" w:name="_Toc517794427"/>
    </w:p>
    <w:p w14:paraId="73025E7E" w14:textId="6C0F7A4F" w:rsidR="00972405" w:rsidRDefault="00972405" w:rsidP="00FF0B66">
      <w:pPr>
        <w:pStyle w:val="Prrafodelista"/>
        <w:spacing w:before="160" w:after="160"/>
        <w:ind w:left="567"/>
        <w:jc w:val="both"/>
        <w:rPr>
          <w:rFonts w:ascii="Verdana" w:hAnsi="Verdana" w:cs="Arial"/>
          <w:color w:val="000000" w:themeColor="text1"/>
          <w:sz w:val="18"/>
          <w:szCs w:val="18"/>
          <w:lang w:val="es-BO"/>
        </w:rPr>
      </w:pPr>
      <w:r w:rsidRPr="00972405">
        <w:rPr>
          <w:rFonts w:ascii="Verdana" w:hAnsi="Verdana" w:cs="Arial"/>
          <w:sz w:val="18"/>
          <w:szCs w:val="18"/>
          <w:lang w:val="es-BO"/>
        </w:rPr>
        <w:lastRenderedPageBreak/>
        <w:t>En caso de convenirse anticipo, el proponente adjudicado deberá presentar la Garantía de Correcta Inversión de Anticipo equivalente al cien por ciento (100%) del anticipo solicitado, dentro de los plazos previstos en el contrato.</w:t>
      </w:r>
    </w:p>
    <w:p w14:paraId="0C719672" w14:textId="073F99E6" w:rsidR="00AB4A11" w:rsidRPr="00645493" w:rsidRDefault="00FF0B66" w:rsidP="00645493">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 xml:space="preserve">26 </w:t>
      </w:r>
      <w:r w:rsidR="00AB4A11" w:rsidRPr="00645493">
        <w:rPr>
          <w:rFonts w:ascii="Verdana" w:hAnsi="Verdana" w:cs="Arial"/>
          <w:b/>
          <w:sz w:val="18"/>
          <w:szCs w:val="18"/>
          <w:lang w:val="es-BO"/>
        </w:rPr>
        <w:t>MODIFICACIONES AL CONTRATO</w:t>
      </w:r>
      <w:bookmarkEnd w:id="42"/>
    </w:p>
    <w:p w14:paraId="2AC6EBA2" w14:textId="77777777" w:rsidR="00E97CA7" w:rsidRPr="00E97CA7" w:rsidRDefault="00E97CA7" w:rsidP="00E97CA7">
      <w:pPr>
        <w:spacing w:before="160" w:after="160"/>
        <w:ind w:left="567"/>
        <w:jc w:val="both"/>
        <w:rPr>
          <w:rFonts w:ascii="Verdana" w:hAnsi="Verdana" w:cs="Arial"/>
          <w:sz w:val="18"/>
          <w:szCs w:val="18"/>
          <w:lang w:val="es-BO"/>
        </w:rPr>
      </w:pPr>
      <w:bookmarkStart w:id="43" w:name="_Hlk99596816"/>
      <w:r w:rsidRPr="00E97CA7">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bookmarkEnd w:id="43"/>
      <w:r w:rsidRPr="00E97CA7">
        <w:rPr>
          <w:rFonts w:ascii="Verdana" w:hAnsi="Verdana" w:cs="Arial"/>
          <w:sz w:val="18"/>
          <w:szCs w:val="18"/>
          <w:lang w:val="es-BO"/>
        </w:rPr>
        <w:t xml:space="preserve">. </w:t>
      </w:r>
    </w:p>
    <w:p w14:paraId="7CA5411E" w14:textId="62C58256" w:rsidR="00AB4A11" w:rsidRPr="00AE79D2" w:rsidRDefault="00AB4A11"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sidR="00227084">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sidR="00227084">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sidR="00227084">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14:paraId="6AC01475" w14:textId="77777777" w:rsidR="00AB4A11" w:rsidRPr="00AE79D2" w:rsidRDefault="00AB4A11"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cualquiera de las siguientes modalidades:</w:t>
      </w:r>
    </w:p>
    <w:p w14:paraId="27673FFD" w14:textId="77777777" w:rsidR="00AB4A11" w:rsidRPr="00AE79D2" w:rsidRDefault="00AB4A11" w:rsidP="007F4C32">
      <w:pPr>
        <w:pStyle w:val="Prrafodelista"/>
        <w:numPr>
          <w:ilvl w:val="0"/>
          <w:numId w:val="17"/>
        </w:numPr>
        <w:spacing w:before="160" w:after="160"/>
        <w:ind w:left="630" w:hanging="270"/>
        <w:jc w:val="both"/>
        <w:rPr>
          <w:rFonts w:ascii="Verdana" w:hAnsi="Verdana" w:cs="Arial"/>
          <w:b/>
          <w:sz w:val="18"/>
          <w:szCs w:val="18"/>
          <w:lang w:val="es-BO"/>
        </w:rPr>
      </w:pPr>
      <w:r w:rsidRPr="00AE79D2">
        <w:rPr>
          <w:rFonts w:ascii="Verdana" w:hAnsi="Verdana" w:cs="Arial"/>
          <w:b/>
          <w:sz w:val="18"/>
          <w:szCs w:val="18"/>
          <w:lang w:val="es-BO"/>
        </w:rPr>
        <w:t>Orden de Cambio</w:t>
      </w:r>
    </w:p>
    <w:p w14:paraId="3F0EA58D" w14:textId="77777777" w:rsidR="00AB4A11" w:rsidRPr="00594A4C" w:rsidRDefault="00AB4A11"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t>La Orden de Cambio se aplica cuando la modificación a ser introducida implica una modificación del precio del contrato y/o plazos del mismo, donde se pueden introducir modificaciones de volúmenes de obra (no considerados en el proceso de contratación), sin dar lugar al incremento de los precios unitarios.</w:t>
      </w:r>
    </w:p>
    <w:p w14:paraId="2FF1E77E" w14:textId="77777777" w:rsidR="00AB4A11" w:rsidRPr="00594A4C" w:rsidRDefault="00AB4A11"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t xml:space="preserve">Una Orden de Cambio no debe modificar las características sustanciales del diseño. </w:t>
      </w:r>
    </w:p>
    <w:p w14:paraId="6E4A9B5F" w14:textId="77777777" w:rsidR="00AB4A11" w:rsidRPr="00594A4C" w:rsidRDefault="00AB4A11"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t>El incremento o disminución del monto del contrato, mediante Orden de Cambio (una o varias sumadas), tiene como límite el máximo del cinco por ciento (5%) del monto del contrato principal.</w:t>
      </w:r>
    </w:p>
    <w:p w14:paraId="3F377A1B" w14:textId="77777777" w:rsidR="00AB4A11" w:rsidRPr="00594A4C" w:rsidRDefault="00AB4A11"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t>El documento denominado Orden de Cambio deberá tener número correlativo y fecha, debiendo ser elaborado con los sustentos técnicos y de financiamiento. La Orden de Cambio será firmada por la misma autoridad (o su reemplazante si fuese el caso) que firmó el contrato principal.</w:t>
      </w:r>
    </w:p>
    <w:p w14:paraId="4E543B8B" w14:textId="3E50D2FD" w:rsidR="00AB4A11" w:rsidRDefault="00AB4A11"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t>Esta Orden de Cambio no deberá ejecutarse en tanto no sea suscrita por las partes contratantes.</w:t>
      </w:r>
    </w:p>
    <w:p w14:paraId="02EA89BA" w14:textId="77777777" w:rsidR="008B5CA8" w:rsidRDefault="008B5CA8" w:rsidP="008B5CA8">
      <w:pPr>
        <w:pStyle w:val="Prrafodelista"/>
        <w:adjustRightInd w:val="0"/>
        <w:ind w:left="630"/>
        <w:jc w:val="both"/>
        <w:rPr>
          <w:rFonts w:ascii="Verdana" w:hAnsi="Verdana" w:cs="Arial"/>
          <w:sz w:val="18"/>
          <w:szCs w:val="18"/>
          <w:lang w:val="es-BO"/>
        </w:rPr>
      </w:pPr>
      <w:r w:rsidRPr="008B5CA8">
        <w:rPr>
          <w:rFonts w:ascii="Verdana" w:hAnsi="Verdana" w:cs="Arial"/>
          <w:sz w:val="18"/>
          <w:szCs w:val="18"/>
          <w:lang w:val="es-BO"/>
        </w:rPr>
        <w:t>Para cuantías de Contratación mayor a Bs1.000.000.- (UN MILLÓN 00/100 BOLIVIANOS) cuando además de realizarse Órdenes de Cambio se realicen Contratos Modificatorios, sumados no deberán exceder el quince por ciento (15%) del monto del Contrato principal.</w:t>
      </w:r>
    </w:p>
    <w:p w14:paraId="69678C62" w14:textId="26576C82" w:rsidR="008B5CA8" w:rsidRPr="008B5CA8" w:rsidRDefault="008B5CA8" w:rsidP="008B5CA8">
      <w:pPr>
        <w:pStyle w:val="Prrafodelista"/>
        <w:adjustRightInd w:val="0"/>
        <w:ind w:left="630"/>
        <w:jc w:val="both"/>
        <w:rPr>
          <w:rFonts w:ascii="Verdana" w:hAnsi="Verdana" w:cs="Arial"/>
          <w:sz w:val="18"/>
          <w:szCs w:val="18"/>
          <w:lang w:val="es-BO"/>
        </w:rPr>
      </w:pPr>
      <w:r w:rsidRPr="008B5CA8">
        <w:rPr>
          <w:rFonts w:ascii="Verdana" w:hAnsi="Verdana" w:cs="Arial"/>
          <w:sz w:val="18"/>
          <w:szCs w:val="18"/>
          <w:lang w:val="es-BO"/>
        </w:rPr>
        <w:t xml:space="preserve"> </w:t>
      </w:r>
    </w:p>
    <w:p w14:paraId="44817A58" w14:textId="77777777" w:rsidR="008B5CA8" w:rsidRPr="008B5CA8" w:rsidRDefault="008B5CA8" w:rsidP="008B5CA8">
      <w:pPr>
        <w:pStyle w:val="Prrafodelista"/>
        <w:adjustRightInd w:val="0"/>
        <w:ind w:left="630"/>
        <w:jc w:val="both"/>
        <w:rPr>
          <w:rFonts w:ascii="Verdana" w:hAnsi="Verdana" w:cs="Arial"/>
          <w:sz w:val="18"/>
          <w:szCs w:val="18"/>
          <w:lang w:val="es-BO"/>
        </w:rPr>
      </w:pPr>
      <w:r w:rsidRPr="008B5CA8">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5A624468" w14:textId="5C1E058B" w:rsidR="006978B6" w:rsidRPr="004517D6" w:rsidRDefault="006978B6" w:rsidP="007F4C32">
      <w:pPr>
        <w:pStyle w:val="Prrafodelista"/>
        <w:numPr>
          <w:ilvl w:val="0"/>
          <w:numId w:val="17"/>
        </w:numPr>
        <w:spacing w:before="160" w:after="160"/>
        <w:ind w:left="630" w:hanging="270"/>
        <w:jc w:val="both"/>
        <w:rPr>
          <w:rFonts w:ascii="Verdana" w:hAnsi="Verdana" w:cs="Arial"/>
          <w:b/>
          <w:sz w:val="18"/>
          <w:szCs w:val="18"/>
          <w:lang w:val="es-BO"/>
        </w:rPr>
      </w:pPr>
      <w:r w:rsidRPr="004517D6">
        <w:rPr>
          <w:rFonts w:ascii="Verdana" w:hAnsi="Verdana" w:cs="Arial"/>
          <w:b/>
          <w:sz w:val="18"/>
          <w:szCs w:val="18"/>
          <w:lang w:val="es-BO"/>
        </w:rPr>
        <w:t>Orden de Trabajo</w:t>
      </w:r>
    </w:p>
    <w:p w14:paraId="3197F47A" w14:textId="77777777" w:rsidR="0079376E" w:rsidRPr="0079376E" w:rsidRDefault="0079376E" w:rsidP="0079376E">
      <w:pPr>
        <w:pStyle w:val="Prrafodelista"/>
        <w:adjustRightInd w:val="0"/>
        <w:ind w:left="630"/>
        <w:jc w:val="both"/>
        <w:rPr>
          <w:rFonts w:ascii="Verdana" w:hAnsi="Verdana" w:cs="Arial"/>
          <w:sz w:val="18"/>
          <w:szCs w:val="18"/>
          <w:lang w:val="es-BO"/>
        </w:rPr>
      </w:pPr>
      <w:r w:rsidRPr="0079376E">
        <w:rPr>
          <w:rFonts w:ascii="Verdana" w:hAnsi="Verdana" w:cs="Arial"/>
          <w:sz w:val="18"/>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p>
    <w:p w14:paraId="2D8ABAC6" w14:textId="77777777" w:rsidR="0079376E" w:rsidRPr="0079376E" w:rsidRDefault="0079376E" w:rsidP="0079376E">
      <w:pPr>
        <w:pStyle w:val="Prrafodelista"/>
        <w:adjustRightInd w:val="0"/>
        <w:ind w:left="630"/>
        <w:jc w:val="both"/>
        <w:rPr>
          <w:rFonts w:ascii="Verdana" w:hAnsi="Verdana" w:cs="Arial"/>
          <w:sz w:val="18"/>
          <w:szCs w:val="18"/>
          <w:lang w:val="es-BO"/>
        </w:rPr>
      </w:pPr>
    </w:p>
    <w:p w14:paraId="3E2BF839" w14:textId="77777777" w:rsidR="0079376E" w:rsidRPr="0079376E" w:rsidRDefault="0079376E" w:rsidP="0079376E">
      <w:pPr>
        <w:pStyle w:val="Prrafodelista"/>
        <w:adjustRightInd w:val="0"/>
        <w:ind w:left="630"/>
        <w:jc w:val="both"/>
        <w:rPr>
          <w:rFonts w:ascii="Verdana" w:hAnsi="Verdana" w:cs="Arial"/>
          <w:sz w:val="18"/>
          <w:szCs w:val="18"/>
          <w:lang w:val="es-BO"/>
        </w:rPr>
      </w:pPr>
      <w:r w:rsidRPr="0079376E">
        <w:rPr>
          <w:rFonts w:ascii="Verdana" w:hAnsi="Verdana" w:cs="Arial"/>
          <w:sz w:val="18"/>
          <w:szCs w:val="18"/>
          <w:lang w:val="es-BO"/>
        </w:rPr>
        <w:t>Estas órdenes serán emitidas por el Supervisor, mediante carta expresa, o en un Libro de Órdenes aperturado a este efecto.</w:t>
      </w:r>
    </w:p>
    <w:p w14:paraId="37DE88AF" w14:textId="77777777" w:rsidR="0079376E" w:rsidRPr="0079376E" w:rsidRDefault="0079376E" w:rsidP="0079376E">
      <w:pPr>
        <w:pStyle w:val="Prrafodelista"/>
        <w:adjustRightInd w:val="0"/>
        <w:ind w:left="630"/>
        <w:jc w:val="both"/>
        <w:rPr>
          <w:rFonts w:ascii="Verdana" w:hAnsi="Verdana" w:cs="Arial"/>
          <w:sz w:val="18"/>
          <w:szCs w:val="18"/>
          <w:lang w:val="es-BO"/>
        </w:rPr>
      </w:pPr>
    </w:p>
    <w:p w14:paraId="6F2E8394" w14:textId="77777777" w:rsidR="0079376E" w:rsidRPr="0079376E" w:rsidRDefault="0079376E" w:rsidP="0079376E">
      <w:pPr>
        <w:pStyle w:val="Prrafodelista"/>
        <w:adjustRightInd w:val="0"/>
        <w:ind w:left="630"/>
        <w:jc w:val="both"/>
        <w:rPr>
          <w:rFonts w:ascii="Verdana" w:hAnsi="Verdana" w:cs="Arial"/>
          <w:sz w:val="18"/>
          <w:szCs w:val="18"/>
          <w:lang w:val="es-BO"/>
        </w:rPr>
      </w:pPr>
      <w:r w:rsidRPr="0079376E">
        <w:rPr>
          <w:rFonts w:ascii="Verdana" w:hAnsi="Verdana" w:cs="Arial"/>
          <w:sz w:val="18"/>
          <w:szCs w:val="18"/>
          <w:lang w:val="es-BO"/>
        </w:rPr>
        <w:t>Una Orden de Trabajo no debe modificar las características sustanciales del diseño de la obra.</w:t>
      </w:r>
    </w:p>
    <w:p w14:paraId="107D2641" w14:textId="504DF950" w:rsidR="00AB4A11" w:rsidRPr="00AE79D2" w:rsidRDefault="00AB4A11" w:rsidP="007F4C32">
      <w:pPr>
        <w:pStyle w:val="Prrafodelista"/>
        <w:numPr>
          <w:ilvl w:val="0"/>
          <w:numId w:val="17"/>
        </w:numPr>
        <w:spacing w:before="160" w:after="160"/>
        <w:ind w:left="630" w:hanging="270"/>
        <w:jc w:val="both"/>
        <w:rPr>
          <w:rFonts w:ascii="Verdana" w:hAnsi="Verdana" w:cs="Arial"/>
          <w:b/>
          <w:sz w:val="18"/>
          <w:szCs w:val="18"/>
          <w:lang w:val="es-BO"/>
        </w:rPr>
      </w:pPr>
      <w:r w:rsidRPr="00AE79D2">
        <w:rPr>
          <w:rFonts w:ascii="Verdana" w:hAnsi="Verdana" w:cs="Arial"/>
          <w:b/>
          <w:sz w:val="18"/>
          <w:szCs w:val="18"/>
          <w:lang w:val="es-BO"/>
        </w:rPr>
        <w:t>Contrato Modificatorio</w:t>
      </w:r>
    </w:p>
    <w:p w14:paraId="2C314E87" w14:textId="77777777" w:rsidR="00AB4A11" w:rsidRPr="00AE79D2" w:rsidRDefault="00AB4A11"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lastRenderedPageBreak/>
        <w:t xml:space="preserve">El Contrato Modificatorio se aplica cuando la modificación a ser introducida implica una modificación en las características sustanciales del diseño, el cual puede dar lugar a una modificación del precio del contrato y/o plazos del mismo, donde se pueden introducir ítems nuevos (no considerados en </w:t>
      </w:r>
      <w:r w:rsidR="00955AF4" w:rsidRPr="00AE79D2">
        <w:rPr>
          <w:rFonts w:ascii="Verdana" w:hAnsi="Verdana" w:cs="Arial"/>
          <w:sz w:val="18"/>
          <w:szCs w:val="18"/>
          <w:lang w:val="es-BO"/>
        </w:rPr>
        <w:t>el Proyecto</w:t>
      </w:r>
      <w:r w:rsidRPr="00AE79D2">
        <w:rPr>
          <w:rFonts w:ascii="Verdana" w:hAnsi="Verdana" w:cs="Arial"/>
          <w:sz w:val="18"/>
          <w:szCs w:val="18"/>
          <w:lang w:val="es-BO"/>
        </w:rPr>
        <w:t>).</w:t>
      </w:r>
    </w:p>
    <w:p w14:paraId="7A9E4C62" w14:textId="77777777" w:rsidR="00AB4A11" w:rsidRPr="00AE79D2" w:rsidRDefault="00AB4A11"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 xml:space="preserve">El incremento o disminución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 </w:t>
      </w:r>
    </w:p>
    <w:p w14:paraId="25E54669" w14:textId="77777777" w:rsidR="00AB4A11" w:rsidRPr="00AE79D2" w:rsidRDefault="00AB4A11"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Los precios unitarios de los nuevos ítems creados, deberán ser consensuados entre las partes, no se podrán incrementar los porcentajes en lo referido a Costos Indirectos, ni actualizar precios considerados en otros ítems de la propuesta.</w:t>
      </w:r>
    </w:p>
    <w:p w14:paraId="67CAF8E4" w14:textId="77777777" w:rsidR="00AB4A11" w:rsidRPr="00AE79D2" w:rsidRDefault="00AB4A11"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4E4DA7CC" w14:textId="77777777" w:rsidR="0076475B" w:rsidRDefault="00AB4A11" w:rsidP="0076475B">
      <w:pPr>
        <w:spacing w:before="160" w:after="160"/>
        <w:ind w:left="630"/>
        <w:jc w:val="both"/>
        <w:rPr>
          <w:rFonts w:ascii="Verdana" w:hAnsi="Verdana" w:cs="Arial"/>
          <w:sz w:val="18"/>
          <w:szCs w:val="18"/>
          <w:lang w:val="es-BO"/>
        </w:rPr>
      </w:pPr>
      <w:r w:rsidRPr="00AE79D2">
        <w:rPr>
          <w:rFonts w:ascii="Verdana" w:hAnsi="Verdana" w:cs="Arial"/>
          <w:sz w:val="18"/>
          <w:szCs w:val="18"/>
          <w:lang w:val="es-BO"/>
        </w:rPr>
        <w:t>El Contrato Modificatorio no deberá ejecutarse en tanto no sea suscrito por las partes contratantes</w:t>
      </w:r>
      <w:r w:rsidR="00E0597A" w:rsidRPr="00AE79D2">
        <w:rPr>
          <w:rFonts w:ascii="Verdana" w:hAnsi="Verdana" w:cs="Arial"/>
          <w:sz w:val="18"/>
          <w:szCs w:val="18"/>
          <w:lang w:val="es-BO"/>
        </w:rPr>
        <w:t>.</w:t>
      </w:r>
    </w:p>
    <w:p w14:paraId="516A8B38" w14:textId="142B17ED" w:rsidR="008B5CA8" w:rsidRPr="008B5CA8" w:rsidRDefault="008B5CA8" w:rsidP="0076475B">
      <w:pPr>
        <w:spacing w:before="160" w:after="160"/>
        <w:ind w:left="630"/>
        <w:jc w:val="both"/>
        <w:rPr>
          <w:rFonts w:ascii="Verdana" w:hAnsi="Verdana" w:cs="Arial"/>
          <w:sz w:val="18"/>
          <w:szCs w:val="18"/>
          <w:lang w:val="es-BO"/>
        </w:rPr>
      </w:pPr>
      <w:r w:rsidRPr="008B5CA8">
        <w:rPr>
          <w:rFonts w:ascii="Verdana" w:hAnsi="Verdana" w:cs="Arial"/>
          <w:sz w:val="18"/>
          <w:szCs w:val="18"/>
          <w:lang w:val="es-BO"/>
        </w:rPr>
        <w:t>Procederá la cesión o la subrogación de Contratos por causa de fuerza mayor, caso fortuito o necesidad pública, previa aprobación de la MAE de la AEVIVIENDA.</w:t>
      </w:r>
    </w:p>
    <w:p w14:paraId="29C40066" w14:textId="77777777" w:rsidR="008B5CA8" w:rsidRDefault="008B5CA8" w:rsidP="00D34FBC">
      <w:pPr>
        <w:spacing w:before="160" w:after="160"/>
        <w:contextualSpacing/>
        <w:jc w:val="center"/>
        <w:rPr>
          <w:rFonts w:ascii="Verdana" w:hAnsi="Verdana" w:cs="Arial"/>
          <w:b/>
          <w:sz w:val="18"/>
          <w:szCs w:val="18"/>
        </w:rPr>
      </w:pPr>
    </w:p>
    <w:p w14:paraId="5A7A81EA" w14:textId="48EE77F4" w:rsidR="009C2290" w:rsidRPr="00AE79D2" w:rsidRDefault="009C2290"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14:paraId="28D6D197" w14:textId="77777777" w:rsidR="009C2290" w:rsidRPr="00AE79D2" w:rsidRDefault="00DB2726" w:rsidP="005C46BB">
      <w:pPr>
        <w:spacing w:before="160" w:after="160"/>
        <w:jc w:val="center"/>
        <w:rPr>
          <w:rFonts w:ascii="Verdana" w:hAnsi="Verdana" w:cs="Arial"/>
          <w:sz w:val="18"/>
          <w:szCs w:val="18"/>
        </w:rPr>
      </w:pPr>
      <w:r w:rsidRPr="00AE79D2">
        <w:rPr>
          <w:rFonts w:ascii="Verdana" w:hAnsi="Verdana" w:cs="Arial"/>
          <w:b/>
          <w:sz w:val="18"/>
          <w:szCs w:val="18"/>
        </w:rPr>
        <w:t>ENTREGA DE OBRA</w:t>
      </w:r>
      <w:r w:rsidR="009C2290" w:rsidRPr="00AE79D2">
        <w:rPr>
          <w:rFonts w:ascii="Verdana" w:hAnsi="Verdana" w:cs="Arial"/>
          <w:b/>
          <w:sz w:val="18"/>
          <w:szCs w:val="18"/>
        </w:rPr>
        <w:t xml:space="preserve"> Y CIERRE DEL CONTRATO</w:t>
      </w:r>
    </w:p>
    <w:p w14:paraId="543350B1" w14:textId="40E2BF12" w:rsidR="009C2290" w:rsidRPr="00645493" w:rsidRDefault="00645493"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27 </w:t>
      </w:r>
      <w:r w:rsidR="00DB2726" w:rsidRPr="00645493">
        <w:rPr>
          <w:rFonts w:ascii="Verdana" w:hAnsi="Verdana" w:cs="Arial"/>
          <w:b/>
          <w:sz w:val="18"/>
          <w:szCs w:val="18"/>
          <w:lang w:val="es-BO"/>
        </w:rPr>
        <w:t>ENTREGA DE OBRA</w:t>
      </w:r>
    </w:p>
    <w:p w14:paraId="4FAB710A" w14:textId="26A9FF78" w:rsidR="009C2290" w:rsidRPr="00AE79D2" w:rsidRDefault="00DB2726" w:rsidP="00A52F77">
      <w:pPr>
        <w:spacing w:before="160" w:after="160"/>
        <w:ind w:left="426"/>
        <w:jc w:val="both"/>
        <w:rPr>
          <w:rFonts w:ascii="Verdana" w:hAnsi="Verdana" w:cs="Arial"/>
          <w:sz w:val="18"/>
          <w:szCs w:val="18"/>
        </w:rPr>
      </w:pPr>
      <w:r w:rsidRPr="00AE79D2">
        <w:rPr>
          <w:rFonts w:ascii="Verdana" w:hAnsi="Verdana" w:cs="Arial"/>
          <w:sz w:val="18"/>
          <w:szCs w:val="18"/>
        </w:rPr>
        <w:t>La entrega de obra</w:t>
      </w:r>
      <w:r w:rsidR="009C2290" w:rsidRPr="00AE79D2">
        <w:rPr>
          <w:rFonts w:ascii="Verdana" w:hAnsi="Verdana" w:cs="Arial"/>
          <w:sz w:val="18"/>
          <w:szCs w:val="18"/>
        </w:rPr>
        <w:t xml:space="preserve"> deberá efectuarse cumpliendo con las estipulaciones del contrato suscrito y de sus partes integrantes, </w:t>
      </w:r>
      <w:r w:rsidRPr="00AE79D2">
        <w:rPr>
          <w:rFonts w:ascii="Verdana" w:hAnsi="Verdana" w:cs="Arial"/>
          <w:sz w:val="18"/>
          <w:szCs w:val="18"/>
        </w:rPr>
        <w:t xml:space="preserve">sujetas a la conformidad por la </w:t>
      </w:r>
      <w:r w:rsidR="00DC4D26">
        <w:rPr>
          <w:rFonts w:ascii="Verdana" w:hAnsi="Verdana" w:cs="Arial"/>
          <w:sz w:val="18"/>
          <w:szCs w:val="18"/>
        </w:rPr>
        <w:t>Comisión de R</w:t>
      </w:r>
      <w:r w:rsidRPr="00AE79D2">
        <w:rPr>
          <w:rFonts w:ascii="Verdana" w:hAnsi="Verdana" w:cs="Arial"/>
          <w:sz w:val="18"/>
          <w:szCs w:val="18"/>
        </w:rPr>
        <w:t>ecepción de la entidad contratante.</w:t>
      </w:r>
    </w:p>
    <w:p w14:paraId="7F1C6532" w14:textId="7DB33449" w:rsidR="009C2290" w:rsidRPr="00645493" w:rsidRDefault="00645493"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009C2290" w:rsidRPr="00645493">
        <w:rPr>
          <w:rFonts w:ascii="Verdana" w:hAnsi="Verdana" w:cs="Arial"/>
          <w:b/>
          <w:sz w:val="18"/>
          <w:szCs w:val="18"/>
          <w:lang w:val="es-BO"/>
        </w:rPr>
        <w:t xml:space="preserve">CIERRE DEL CONTRATO </w:t>
      </w:r>
    </w:p>
    <w:p w14:paraId="3C9B75C8" w14:textId="0C9F9011" w:rsidR="00970D01" w:rsidRPr="00AE79D2" w:rsidRDefault="00DB2726"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sidR="00DC4D26">
        <w:rPr>
          <w:rFonts w:ascii="Verdana" w:hAnsi="Verdana" w:cs="Arial"/>
          <w:sz w:val="18"/>
          <w:szCs w:val="18"/>
        </w:rPr>
        <w:t>ra, por la Comisión de R</w:t>
      </w:r>
      <w:r w:rsidRPr="00AE79D2">
        <w:rPr>
          <w:rFonts w:ascii="Verdana" w:hAnsi="Verdana" w:cs="Arial"/>
          <w:sz w:val="18"/>
          <w:szCs w:val="18"/>
        </w:rPr>
        <w:t>ecepción y emitida</w:t>
      </w:r>
      <w:r w:rsidR="00110B58">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sidR="004E587C">
        <w:rPr>
          <w:rFonts w:ascii="Verdana" w:hAnsi="Verdana" w:cs="Arial"/>
          <w:sz w:val="18"/>
          <w:szCs w:val="18"/>
        </w:rPr>
        <w:t xml:space="preserve">la entidad contratante </w:t>
      </w:r>
      <w:r w:rsidRPr="00AE79D2">
        <w:rPr>
          <w:rFonts w:ascii="Verdana" w:hAnsi="Verdana" w:cs="Arial"/>
          <w:sz w:val="18"/>
          <w:szCs w:val="18"/>
        </w:rPr>
        <w:t xml:space="preserve">efectuara el cierre del contrato verificando el cumplimiento de sus </w:t>
      </w:r>
      <w:r w:rsidR="009C2290" w:rsidRPr="00AE79D2">
        <w:rPr>
          <w:rFonts w:ascii="Verdana" w:hAnsi="Verdana" w:cs="Arial"/>
          <w:sz w:val="18"/>
          <w:szCs w:val="18"/>
        </w:rPr>
        <w:t>estip</w:t>
      </w:r>
      <w:r w:rsidRPr="00AE79D2">
        <w:rPr>
          <w:rFonts w:ascii="Verdana" w:hAnsi="Verdana" w:cs="Arial"/>
          <w:sz w:val="18"/>
          <w:szCs w:val="18"/>
        </w:rPr>
        <w:t>ulaciones y la normativa que corresponda.</w:t>
      </w:r>
    </w:p>
    <w:p w14:paraId="19624ED0" w14:textId="77777777" w:rsidR="009C2290" w:rsidRPr="00AE79D2" w:rsidRDefault="009C2290"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14:paraId="6B765076" w14:textId="77777777" w:rsidR="009C2290" w:rsidRPr="00AE79D2" w:rsidRDefault="009C2290"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14:paraId="4D707B13" w14:textId="56B91E02" w:rsidR="005E516D" w:rsidRDefault="005E516D"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14:paraId="6861493E" w14:textId="77777777" w:rsidR="00362D2F" w:rsidRPr="003D6EDE" w:rsidRDefault="00362D2F" w:rsidP="00362D2F">
      <w:pPr>
        <w:spacing w:before="160" w:after="160"/>
        <w:jc w:val="both"/>
        <w:rPr>
          <w:rFonts w:ascii="Verdana" w:hAnsi="Verdana"/>
          <w:sz w:val="18"/>
          <w:szCs w:val="18"/>
          <w:lang w:val="es-BO"/>
        </w:rPr>
      </w:pPr>
      <w:r w:rsidRPr="003D6EDE">
        <w:rPr>
          <w:rFonts w:ascii="Verdana" w:hAnsi="Verdana" w:cs="Arial"/>
          <w:b/>
          <w:sz w:val="18"/>
          <w:szCs w:val="18"/>
          <w:lang w:val="es-BO"/>
        </w:rPr>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14:paraId="7743BB45" w14:textId="77777777" w:rsidR="00362D2F" w:rsidRPr="006147EC" w:rsidRDefault="00362D2F"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14:paraId="7C743302" w14:textId="64980B07" w:rsidR="00362D2F" w:rsidRPr="006147EC" w:rsidRDefault="00362D2F"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xml:space="preserve">: Es la </w:t>
      </w:r>
      <w:r w:rsidR="00024851" w:rsidRPr="006147EC">
        <w:rPr>
          <w:rFonts w:ascii="Verdana" w:hAnsi="Verdana" w:cs="Arial"/>
          <w:sz w:val="18"/>
          <w:szCs w:val="18"/>
          <w:lang w:val="es-BO"/>
        </w:rPr>
        <w:t xml:space="preserve">Agencia Estatal de Vivienda </w:t>
      </w:r>
      <w:r w:rsidRPr="006147EC">
        <w:rPr>
          <w:rFonts w:ascii="Verdana" w:hAnsi="Verdana" w:cs="Arial"/>
          <w:sz w:val="18"/>
          <w:szCs w:val="18"/>
          <w:lang w:val="es-BO"/>
        </w:rPr>
        <w:t>que convoca la realización de obras.</w:t>
      </w:r>
    </w:p>
    <w:p w14:paraId="10D5D821" w14:textId="77777777" w:rsidR="00362D2F" w:rsidRPr="006147EC" w:rsidRDefault="00362D2F" w:rsidP="00362D2F">
      <w:pPr>
        <w:jc w:val="both"/>
        <w:rPr>
          <w:rFonts w:ascii="Verdana" w:hAnsi="Verdana" w:cs="Arial"/>
          <w:sz w:val="18"/>
          <w:szCs w:val="18"/>
          <w:lang w:val="es-BO"/>
        </w:rPr>
      </w:pPr>
    </w:p>
    <w:p w14:paraId="76D11BF6" w14:textId="12F3A2F7" w:rsidR="00362D2F" w:rsidRPr="006147EC" w:rsidRDefault="00362D2F"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w:t>
      </w:r>
      <w:r w:rsidR="00024851" w:rsidRPr="006147EC">
        <w:rPr>
          <w:rFonts w:ascii="Verdana" w:hAnsi="Verdana" w:cs="Arial"/>
          <w:sz w:val="18"/>
          <w:szCs w:val="18"/>
          <w:lang w:val="es-BO"/>
        </w:rPr>
        <w:t xml:space="preserve">Agencia Estatal de Vivienda </w:t>
      </w:r>
      <w:r w:rsidRPr="006147EC">
        <w:rPr>
          <w:rFonts w:ascii="Verdana" w:hAnsi="Verdana" w:cs="Arial"/>
          <w:sz w:val="18"/>
          <w:szCs w:val="18"/>
          <w:lang w:val="es-BO"/>
        </w:rPr>
        <w:t>que contrata la realización de obras.</w:t>
      </w:r>
    </w:p>
    <w:p w14:paraId="4F2AB27D" w14:textId="77777777" w:rsidR="00362D2F" w:rsidRPr="003D6EDE" w:rsidRDefault="00362D2F" w:rsidP="00362D2F">
      <w:pPr>
        <w:jc w:val="both"/>
        <w:rPr>
          <w:rFonts w:ascii="Verdana" w:hAnsi="Verdana" w:cs="Arial"/>
          <w:sz w:val="18"/>
          <w:szCs w:val="18"/>
          <w:lang w:val="es-BO"/>
        </w:rPr>
      </w:pPr>
    </w:p>
    <w:p w14:paraId="340E44A5"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14:paraId="226C429D"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E443E41" w14:textId="04AA9383"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lastRenderedPageBreak/>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sidR="006147EC">
        <w:rPr>
          <w:rFonts w:ascii="Verdana" w:hAnsi="Verdana" w:cstheme="minorHAnsi"/>
          <w:bCs/>
          <w:sz w:val="18"/>
          <w:szCs w:val="18"/>
        </w:rPr>
        <w:t>.</w:t>
      </w:r>
    </w:p>
    <w:p w14:paraId="0B150674"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A54484"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14:paraId="1F425485"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14:paraId="4EB1409E"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14:paraId="0108C020" w14:textId="27A62772" w:rsidR="00362D2F" w:rsidRPr="006147EC"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w:t>
      </w:r>
      <w:r w:rsidR="00024851" w:rsidRPr="006147EC">
        <w:rPr>
          <w:rFonts w:ascii="Verdana" w:hAnsi="Verdana" w:cstheme="minorHAnsi"/>
          <w:bCs/>
          <w:sz w:val="18"/>
          <w:szCs w:val="18"/>
        </w:rPr>
        <w:t xml:space="preserve">aspectos técnicos, administrativos y legales </w:t>
      </w:r>
      <w:r w:rsidRPr="006147EC">
        <w:rPr>
          <w:rFonts w:ascii="Verdana" w:hAnsi="Verdana" w:cstheme="minorHAnsi"/>
          <w:bCs/>
          <w:sz w:val="18"/>
          <w:szCs w:val="18"/>
        </w:rPr>
        <w:t>esenciales, metodología de evaluación, procedimientos y condiciones para el proceso de contratación. Este documento contendrá además las Especificaciones Técnicas.</w:t>
      </w:r>
    </w:p>
    <w:p w14:paraId="47BF2D1E"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0C32B929" w14:textId="7F1CCF3C" w:rsidR="00362D2F" w:rsidRPr="006147EC"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w:t>
      </w:r>
      <w:r w:rsidR="00024851" w:rsidRPr="006147EC">
        <w:rPr>
          <w:rFonts w:ascii="Verdana" w:hAnsi="Verdana" w:cstheme="minorHAnsi"/>
          <w:bCs/>
          <w:sz w:val="18"/>
          <w:szCs w:val="18"/>
        </w:rPr>
        <w:t xml:space="preserve"> las</w:t>
      </w:r>
      <w:r w:rsidRPr="006147EC">
        <w:rPr>
          <w:rFonts w:ascii="Verdana" w:hAnsi="Verdana" w:cstheme="minorHAnsi"/>
          <w:bCs/>
          <w:sz w:val="18"/>
          <w:szCs w:val="18"/>
        </w:rPr>
        <w:t xml:space="preserve"> obras a contratar.</w:t>
      </w:r>
    </w:p>
    <w:p w14:paraId="10F60FFF"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AD062A8"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14:paraId="3765A9A3"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14:paraId="23F3E42C" w14:textId="77777777" w:rsidR="00362D2F"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14:paraId="5E853FAE" w14:textId="77777777" w:rsidR="00362D2F" w:rsidRDefault="00362D2F"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14:paraId="38E8CBEE" w14:textId="77777777" w:rsidR="00362D2F" w:rsidRDefault="00362D2F"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de Contratación Directa original</w:t>
      </w:r>
      <w:r>
        <w:rPr>
          <w:rFonts w:ascii="Verdana" w:hAnsi="Verdana" w:cs="Arial"/>
          <w:sz w:val="18"/>
          <w:szCs w:val="18"/>
          <w:lang w:val="es-BO"/>
        </w:rPr>
        <w:t>.</w:t>
      </w:r>
    </w:p>
    <w:p w14:paraId="55E43B82" w14:textId="77777777" w:rsidR="00362D2F" w:rsidRDefault="00362D2F" w:rsidP="00362D2F">
      <w:pPr>
        <w:jc w:val="both"/>
        <w:rPr>
          <w:rFonts w:ascii="Verdana" w:hAnsi="Verdana" w:cs="Arial"/>
          <w:sz w:val="18"/>
          <w:szCs w:val="18"/>
          <w:lang w:val="es-BO"/>
        </w:rPr>
      </w:pPr>
    </w:p>
    <w:p w14:paraId="2FCBC018"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14:paraId="369538B4"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14:paraId="15AD1F05"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14:paraId="2D8BBD30"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64E5A105"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585F1AB3" w14:textId="77777777" w:rsidR="00362D2F" w:rsidRPr="000E403E"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14:paraId="539035B8"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E69B4E0"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14:paraId="184CD7D5" w14:textId="77777777" w:rsidR="00362D2F" w:rsidRPr="003D6EDE" w:rsidRDefault="00362D2F" w:rsidP="00362D2F">
      <w:pPr>
        <w:jc w:val="both"/>
        <w:rPr>
          <w:rFonts w:ascii="Verdana" w:hAnsi="Verdana" w:cs="Arial"/>
          <w:b/>
          <w:sz w:val="18"/>
          <w:szCs w:val="18"/>
          <w:lang w:val="es-BO"/>
        </w:rPr>
      </w:pPr>
    </w:p>
    <w:p w14:paraId="5700D3C7"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lastRenderedPageBreak/>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14:paraId="55C96B7C" w14:textId="77777777" w:rsidR="00362D2F" w:rsidRPr="003D6EDE" w:rsidRDefault="00362D2F" w:rsidP="00362D2F">
      <w:pPr>
        <w:ind w:left="720" w:hanging="720"/>
        <w:jc w:val="both"/>
        <w:rPr>
          <w:rFonts w:ascii="Verdana" w:hAnsi="Verdana" w:cs="Arial"/>
          <w:sz w:val="18"/>
          <w:szCs w:val="18"/>
          <w:lang w:val="es-BO"/>
        </w:rPr>
      </w:pPr>
    </w:p>
    <w:p w14:paraId="2B2D46FE"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14:paraId="03095B0A" w14:textId="77777777" w:rsidR="00362D2F" w:rsidRPr="003D6EDE" w:rsidRDefault="00362D2F"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14:paraId="18F63D2A"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14:paraId="107301A4"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14:paraId="2712A75A" w14:textId="77777777" w:rsidR="00362D2F" w:rsidRPr="003D6EDE" w:rsidRDefault="00362D2F" w:rsidP="00362D2F">
      <w:pPr>
        <w:jc w:val="both"/>
        <w:rPr>
          <w:rFonts w:ascii="Verdana" w:hAnsi="Verdana" w:cs="Arial"/>
          <w:sz w:val="18"/>
          <w:szCs w:val="18"/>
          <w:lang w:val="es-BO"/>
        </w:rPr>
      </w:pPr>
    </w:p>
    <w:p w14:paraId="11AAF912" w14:textId="77777777" w:rsidR="00362D2F" w:rsidRPr="0040635E" w:rsidRDefault="00362D2F"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6721E50E" w14:textId="77777777" w:rsidR="00362D2F" w:rsidRPr="0040635E" w:rsidRDefault="00362D2F" w:rsidP="00362D2F">
      <w:pPr>
        <w:ind w:left="720" w:hanging="720"/>
        <w:jc w:val="both"/>
        <w:rPr>
          <w:rFonts w:ascii="Verdana" w:hAnsi="Verdana" w:cs="Arial"/>
          <w:sz w:val="18"/>
          <w:szCs w:val="18"/>
          <w:lang w:val="es-BO"/>
        </w:rPr>
      </w:pPr>
    </w:p>
    <w:p w14:paraId="1A5D28CC" w14:textId="77777777" w:rsidR="00362D2F" w:rsidRPr="003D6EDE" w:rsidRDefault="00362D2F"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02F2E45E" w14:textId="77777777" w:rsidR="00362D2F" w:rsidRPr="003D6EDE" w:rsidRDefault="00362D2F" w:rsidP="00362D2F">
      <w:pPr>
        <w:autoSpaceDE w:val="0"/>
        <w:autoSpaceDN w:val="0"/>
        <w:adjustRightInd w:val="0"/>
        <w:jc w:val="both"/>
        <w:rPr>
          <w:rFonts w:ascii="Verdana" w:hAnsi="Verdana" w:cs="Arial"/>
          <w:sz w:val="18"/>
          <w:szCs w:val="18"/>
          <w:lang w:val="es-BO"/>
        </w:rPr>
      </w:pPr>
    </w:p>
    <w:p w14:paraId="3B2F9DD9"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14:paraId="2CC7746A" w14:textId="77777777" w:rsidR="00362D2F" w:rsidRPr="003D6EDE" w:rsidRDefault="00362D2F" w:rsidP="00362D2F">
      <w:pPr>
        <w:autoSpaceDE w:val="0"/>
        <w:autoSpaceDN w:val="0"/>
        <w:adjustRightInd w:val="0"/>
        <w:jc w:val="both"/>
        <w:rPr>
          <w:rFonts w:ascii="Verdana" w:hAnsi="Verdana" w:cs="Arial"/>
          <w:sz w:val="18"/>
          <w:szCs w:val="18"/>
          <w:lang w:val="es-BO"/>
        </w:rPr>
      </w:pPr>
    </w:p>
    <w:p w14:paraId="7AC9C42C" w14:textId="77777777" w:rsidR="00362D2F" w:rsidRPr="00F1268D" w:rsidRDefault="00362D2F"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14:paraId="2977B8A2" w14:textId="77777777" w:rsidR="00362D2F" w:rsidRPr="00F1268D" w:rsidRDefault="00362D2F" w:rsidP="00362D2F">
      <w:pPr>
        <w:autoSpaceDE w:val="0"/>
        <w:autoSpaceDN w:val="0"/>
        <w:adjustRightInd w:val="0"/>
        <w:rPr>
          <w:rFonts w:ascii="Verdana" w:hAnsi="Verdana" w:cs="Verdana"/>
          <w:color w:val="000000"/>
          <w:sz w:val="18"/>
          <w:szCs w:val="18"/>
          <w:lang w:val="es-BO" w:eastAsia="es-ES"/>
        </w:rPr>
      </w:pPr>
    </w:p>
    <w:p w14:paraId="70F2E103"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corresponsable, con el Contratista, por la ejecución de la obra. Este servicio consiste en el control por cuenta de la AEVIVIENDA para asegurarse que la ejecución de una obra sea realizada de acuerdo con las condiciones del Contrato y las Especificaciones Técnicas.</w:t>
      </w:r>
    </w:p>
    <w:p w14:paraId="01850D71" w14:textId="41087382" w:rsidR="00362D2F" w:rsidRDefault="00362D2F"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7C4412EC" w14:textId="7B07BF6F"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7347EC6C" w14:textId="227AA670"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64FE42A" w14:textId="42BFAF9F"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EC12D58" w14:textId="05B8B0A0"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95CA698" w14:textId="38A686AE"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6789A4F0" w14:textId="4A2E8BC4"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76B4B0C5" w14:textId="19F0222A"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C5B54D7" w14:textId="386F5607"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2440969" w14:textId="06F1B8AC"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024649A6" w14:textId="636607CF"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C46755A" w14:textId="1CB47C04"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3065FE5" w14:textId="10755FA5"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01E2E5DB" w14:textId="643A43CF"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A4856A3" w14:textId="4566716E"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061A655A" w14:textId="2536F8C1"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8F1BA96" w14:textId="1A505494"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C98204" w14:textId="0753C92C" w:rsidR="002F2CB2" w:rsidRDefault="002F2CB2"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E07958A" w14:textId="77777777" w:rsidR="00A35398" w:rsidRPr="00AE79D2" w:rsidRDefault="00A35398"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14:paraId="1400C0E1" w14:textId="77777777" w:rsidR="00A35398" w:rsidRPr="00AE79D2" w:rsidRDefault="00A35398" w:rsidP="00A35398">
      <w:pPr>
        <w:jc w:val="center"/>
        <w:rPr>
          <w:b/>
          <w:lang w:val="es-BO"/>
        </w:rPr>
      </w:pPr>
      <w:r w:rsidRPr="00AE79D2">
        <w:rPr>
          <w:rFonts w:ascii="Verdana" w:hAnsi="Verdana" w:cs="Arial"/>
          <w:b/>
          <w:sz w:val="18"/>
          <w:szCs w:val="18"/>
          <w:lang w:val="es-BO"/>
        </w:rPr>
        <w:t>INFORMACIÓN TÉCNICA DE LA CONTRATACIÓN</w:t>
      </w:r>
    </w:p>
    <w:p w14:paraId="5841B4CF" w14:textId="48931169" w:rsidR="00D7131C" w:rsidRPr="006F3C39" w:rsidRDefault="00A35398" w:rsidP="001639D4">
      <w:pPr>
        <w:pStyle w:val="Ttulo10"/>
        <w:numPr>
          <w:ilvl w:val="0"/>
          <w:numId w:val="41"/>
        </w:numPr>
        <w:spacing w:before="160" w:after="160"/>
        <w:jc w:val="both"/>
        <w:rPr>
          <w:rFonts w:ascii="Verdana" w:hAnsi="Verdana"/>
          <w:sz w:val="18"/>
        </w:rPr>
      </w:pPr>
      <w:bookmarkStart w:id="44" w:name="_Toc517794431"/>
      <w:r w:rsidRPr="006F3C39">
        <w:rPr>
          <w:rFonts w:ascii="Verdana" w:hAnsi="Verdana"/>
          <w:sz w:val="18"/>
        </w:rPr>
        <w:t>DATOS GENERALES DEL PROCESO DE CONTRATACIÓN</w:t>
      </w:r>
      <w:bookmarkStart w:id="45" w:name="_Toc351628699"/>
      <w:bookmarkEnd w:id="44"/>
    </w:p>
    <w:p w14:paraId="4B860125" w14:textId="2C4CD560" w:rsidR="00666245" w:rsidRPr="00AE79D2" w:rsidRDefault="00666245" w:rsidP="00220960">
      <w:pPr>
        <w:rPr>
          <w:color w:val="FF0000"/>
          <w:sz w:val="2"/>
          <w:lang w:val="es-BO"/>
        </w:rPr>
      </w:pPr>
    </w:p>
    <w:p w14:paraId="208A9BAE" w14:textId="77777777" w:rsidR="006230FC" w:rsidRPr="00AE79D2" w:rsidRDefault="006230FC" w:rsidP="00220960">
      <w:pPr>
        <w:jc w:val="both"/>
        <w:rPr>
          <w:rFonts w:ascii="Verdana" w:hAnsi="Verdana" w:cs="Arial"/>
          <w:color w:val="0000FF"/>
          <w:sz w:val="2"/>
          <w:szCs w:val="18"/>
        </w:rPr>
      </w:pPr>
    </w:p>
    <w:p w14:paraId="6256CEF0" w14:textId="044A61B7" w:rsidR="001720B6" w:rsidRPr="00536F77" w:rsidRDefault="0013129F" w:rsidP="004E587C">
      <w:pPr>
        <w:jc w:val="center"/>
        <w:rPr>
          <w:rFonts w:ascii="Verdana" w:hAnsi="Verdana" w:cs="Arial"/>
          <w:b/>
          <w:sz w:val="18"/>
          <w:szCs w:val="18"/>
          <w:lang w:val="es-BO"/>
        </w:rPr>
      </w:pPr>
      <w:r w:rsidRPr="00AE79D2">
        <w:rPr>
          <w:rFonts w:ascii="Verdana" w:hAnsi="Verdana" w:cs="Arial"/>
          <w:b/>
          <w:sz w:val="18"/>
          <w:szCs w:val="18"/>
          <w:lang w:val="es-BO"/>
        </w:rPr>
        <w:t>AGENCIA ESTATAL DE VIVIENDA</w:t>
      </w: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42"/>
        <w:gridCol w:w="134"/>
        <w:gridCol w:w="144"/>
        <w:gridCol w:w="276"/>
        <w:gridCol w:w="134"/>
        <w:gridCol w:w="929"/>
        <w:gridCol w:w="351"/>
        <w:gridCol w:w="109"/>
        <w:gridCol w:w="134"/>
        <w:gridCol w:w="460"/>
        <w:gridCol w:w="172"/>
        <w:gridCol w:w="218"/>
        <w:gridCol w:w="288"/>
        <w:gridCol w:w="1112"/>
        <w:gridCol w:w="367"/>
        <w:gridCol w:w="1224"/>
        <w:gridCol w:w="190"/>
      </w:tblGrid>
      <w:tr w:rsidR="00536F77" w:rsidRPr="00AD6FF4" w14:paraId="7EF024F2" w14:textId="77777777" w:rsidTr="00EE5754">
        <w:trPr>
          <w:trHeight w:val="203"/>
          <w:jc w:val="center"/>
        </w:trPr>
        <w:tc>
          <w:tcPr>
            <w:tcW w:w="5000" w:type="pct"/>
            <w:gridSpan w:val="17"/>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0F34FD90" w14:textId="4BE2A81A" w:rsidR="00536F77" w:rsidRPr="00AD6FF4" w:rsidRDefault="00536F77" w:rsidP="00830421">
            <w:pPr>
              <w:numPr>
                <w:ilvl w:val="0"/>
                <w:numId w:val="33"/>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536F77" w:rsidRPr="00AD6FF4" w14:paraId="1DB0A2C1" w14:textId="77777777" w:rsidTr="00EE5754">
        <w:trPr>
          <w:trHeight w:val="53"/>
          <w:jc w:val="center"/>
        </w:trPr>
        <w:tc>
          <w:tcPr>
            <w:tcW w:w="5000" w:type="pct"/>
            <w:gridSpan w:val="17"/>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5DC65B7D" w14:textId="77777777" w:rsidR="00536F77" w:rsidRPr="00CA24EB" w:rsidRDefault="00536F77" w:rsidP="006238A3">
            <w:pPr>
              <w:rPr>
                <w:rFonts w:ascii="Arial" w:hAnsi="Arial" w:cs="Arial"/>
                <w:b/>
                <w:sz w:val="8"/>
                <w:szCs w:val="16"/>
                <w:lang w:val="es-BO"/>
              </w:rPr>
            </w:pPr>
          </w:p>
        </w:tc>
      </w:tr>
      <w:tr w:rsidR="00536F77" w:rsidRPr="00AD6FF4" w14:paraId="4F280F68" w14:textId="77777777" w:rsidTr="00EE2CE4">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1C607F8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14:paraId="3D087D50"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09BC2CCC" w14:textId="77777777" w:rsidR="00536F77" w:rsidRPr="00AD6FF4" w:rsidRDefault="00536F77" w:rsidP="006238A3">
            <w:pPr>
              <w:rPr>
                <w:rFonts w:ascii="Arial" w:hAnsi="Arial" w:cs="Arial"/>
                <w:sz w:val="16"/>
                <w:szCs w:val="16"/>
                <w:lang w:val="es-BO"/>
              </w:rPr>
            </w:pPr>
          </w:p>
        </w:tc>
        <w:tc>
          <w:tcPr>
            <w:tcW w:w="3287" w:type="pct"/>
            <w:gridSpan w:val="13"/>
            <w:tcBorders>
              <w:top w:val="single" w:sz="4" w:space="0" w:color="auto"/>
              <w:left w:val="nil"/>
              <w:bottom w:val="single" w:sz="4" w:space="0" w:color="auto"/>
            </w:tcBorders>
            <w:shd w:val="clear" w:color="auto" w:fill="DBE5F1"/>
          </w:tcPr>
          <w:p w14:paraId="130F5392" w14:textId="059F8C5D" w:rsidR="00536F77" w:rsidRPr="006516E0" w:rsidRDefault="00D37A51" w:rsidP="00FA173C">
            <w:pPr>
              <w:tabs>
                <w:tab w:val="left" w:pos="450"/>
                <w:tab w:val="left" w:pos="4893"/>
              </w:tabs>
              <w:ind w:right="-53"/>
              <w:jc w:val="both"/>
              <w:rPr>
                <w:rFonts w:ascii="Verdana" w:hAnsi="Verdana" w:cs="Arial"/>
                <w:b/>
                <w:sz w:val="14"/>
                <w:szCs w:val="14"/>
                <w:lang w:val="es-ES_tradnl"/>
              </w:rPr>
            </w:pPr>
            <w:r w:rsidRPr="00D37A51">
              <w:rPr>
                <w:rFonts w:ascii="Verdana" w:hAnsi="Verdana" w:cs="Arial"/>
                <w:b/>
                <w:sz w:val="14"/>
                <w:szCs w:val="14"/>
                <w:lang w:val="es-ES_tradnl"/>
              </w:rPr>
              <w:t>PROYECTO DE VIVIENDA NUEVA EN EL MUNICIPIO DE CUEVO – FASE (VIII) 2024 – SANTA CRUZ</w:t>
            </w:r>
          </w:p>
        </w:tc>
        <w:tc>
          <w:tcPr>
            <w:tcW w:w="108" w:type="pct"/>
            <w:tcBorders>
              <w:top w:val="nil"/>
              <w:left w:val="nil"/>
              <w:bottom w:val="nil"/>
              <w:right w:val="single" w:sz="4" w:space="0" w:color="auto"/>
            </w:tcBorders>
            <w:shd w:val="clear" w:color="auto" w:fill="auto"/>
            <w:vAlign w:val="center"/>
          </w:tcPr>
          <w:p w14:paraId="4E05CA20" w14:textId="77777777" w:rsidR="00536F77" w:rsidRPr="00AD6FF4" w:rsidRDefault="00536F77" w:rsidP="006238A3">
            <w:pPr>
              <w:rPr>
                <w:rFonts w:ascii="Arial" w:hAnsi="Arial" w:cs="Arial"/>
                <w:sz w:val="16"/>
                <w:szCs w:val="16"/>
                <w:lang w:val="es-BO"/>
              </w:rPr>
            </w:pPr>
          </w:p>
        </w:tc>
      </w:tr>
      <w:tr w:rsidR="00536F77" w:rsidRPr="00AD6FF4" w14:paraId="6BFC74F6" w14:textId="77777777" w:rsidTr="00EE2CE4">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EE3E431" w14:textId="77777777" w:rsidR="00536F77" w:rsidRPr="00CA24EB" w:rsidRDefault="00536F77" w:rsidP="006238A3">
            <w:pPr>
              <w:rPr>
                <w:b/>
                <w:sz w:val="10"/>
                <w:szCs w:val="16"/>
                <w:lang w:val="es-BO"/>
              </w:rPr>
            </w:pPr>
          </w:p>
        </w:tc>
        <w:tc>
          <w:tcPr>
            <w:tcW w:w="76" w:type="pct"/>
            <w:tcBorders>
              <w:top w:val="nil"/>
              <w:left w:val="nil"/>
              <w:bottom w:val="nil"/>
              <w:right w:val="nil"/>
            </w:tcBorders>
            <w:shd w:val="clear" w:color="auto" w:fill="auto"/>
            <w:vAlign w:val="center"/>
          </w:tcPr>
          <w:p w14:paraId="17B61CB8" w14:textId="77777777" w:rsidR="00536F77" w:rsidRPr="00CA24EB" w:rsidRDefault="00536F77" w:rsidP="006238A3">
            <w:pPr>
              <w:rPr>
                <w:rFonts w:ascii="Arial" w:hAnsi="Arial" w:cs="Arial"/>
                <w:b/>
                <w:sz w:val="10"/>
                <w:szCs w:val="16"/>
                <w:lang w:val="es-BO"/>
              </w:rPr>
            </w:pPr>
          </w:p>
        </w:tc>
        <w:tc>
          <w:tcPr>
            <w:tcW w:w="3477" w:type="pct"/>
            <w:gridSpan w:val="15"/>
            <w:tcBorders>
              <w:top w:val="nil"/>
              <w:left w:val="nil"/>
              <w:bottom w:val="nil"/>
              <w:right w:val="single" w:sz="4" w:space="0" w:color="auto"/>
            </w:tcBorders>
            <w:shd w:val="clear" w:color="auto" w:fill="auto"/>
            <w:vAlign w:val="center"/>
          </w:tcPr>
          <w:p w14:paraId="40788E6B" w14:textId="77777777" w:rsidR="00536F77" w:rsidRPr="00CA24EB" w:rsidRDefault="00536F77" w:rsidP="006238A3">
            <w:pPr>
              <w:rPr>
                <w:rFonts w:ascii="Arial" w:hAnsi="Arial" w:cs="Arial"/>
                <w:sz w:val="10"/>
                <w:szCs w:val="16"/>
                <w:lang w:val="es-BO"/>
              </w:rPr>
            </w:pPr>
          </w:p>
        </w:tc>
      </w:tr>
      <w:tr w:rsidR="00536F77" w:rsidRPr="004669A0" w14:paraId="771FE201" w14:textId="77777777" w:rsidTr="00EE2CE4">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DEE6FAF"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14:paraId="4F3F5CD2"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4CD8D2BC" w14:textId="77777777" w:rsidR="00536F77" w:rsidRPr="00AD6FF4" w:rsidRDefault="00536F77" w:rsidP="006238A3">
            <w:pPr>
              <w:rPr>
                <w:rFonts w:ascii="Arial" w:hAnsi="Arial" w:cs="Arial"/>
                <w:sz w:val="16"/>
                <w:szCs w:val="16"/>
                <w:lang w:val="es-BO"/>
              </w:rPr>
            </w:pPr>
          </w:p>
        </w:tc>
        <w:tc>
          <w:tcPr>
            <w:tcW w:w="1748" w:type="pct"/>
            <w:gridSpan w:val="10"/>
            <w:tcBorders>
              <w:top w:val="single" w:sz="4" w:space="0" w:color="auto"/>
              <w:left w:val="nil"/>
              <w:bottom w:val="single" w:sz="4" w:space="0" w:color="auto"/>
            </w:tcBorders>
            <w:shd w:val="clear" w:color="auto" w:fill="DBE5F1"/>
            <w:vAlign w:val="center"/>
          </w:tcPr>
          <w:p w14:paraId="35194619" w14:textId="561F2DCF" w:rsidR="00536F77" w:rsidRPr="004669A0" w:rsidRDefault="00FA173C" w:rsidP="00D37A51">
            <w:pPr>
              <w:rPr>
                <w:rFonts w:ascii="Arial" w:hAnsi="Arial" w:cs="Arial"/>
                <w:sz w:val="16"/>
                <w:szCs w:val="16"/>
                <w:lang w:val="es-BO"/>
              </w:rPr>
            </w:pPr>
            <w:r>
              <w:rPr>
                <w:rFonts w:ascii="Arial" w:hAnsi="Arial" w:cs="Arial"/>
                <w:sz w:val="16"/>
                <w:szCs w:val="16"/>
                <w:lang w:val="es-BO"/>
              </w:rPr>
              <w:t>AEV-SC-DO 00</w:t>
            </w:r>
            <w:r w:rsidR="00D37A51">
              <w:rPr>
                <w:rFonts w:ascii="Arial" w:hAnsi="Arial" w:cs="Arial"/>
                <w:sz w:val="16"/>
                <w:szCs w:val="16"/>
                <w:lang w:val="es-BO"/>
              </w:rPr>
              <w:t>1</w:t>
            </w:r>
            <w:r>
              <w:rPr>
                <w:rFonts w:ascii="Arial" w:hAnsi="Arial" w:cs="Arial"/>
                <w:sz w:val="16"/>
                <w:szCs w:val="16"/>
                <w:lang w:val="es-BO"/>
              </w:rPr>
              <w:t>/202</w:t>
            </w:r>
            <w:r w:rsidR="00D37A51">
              <w:rPr>
                <w:rFonts w:ascii="Arial" w:hAnsi="Arial" w:cs="Arial"/>
                <w:sz w:val="16"/>
                <w:szCs w:val="16"/>
                <w:lang w:val="es-BO"/>
              </w:rPr>
              <w:t>4</w:t>
            </w:r>
            <w:r>
              <w:rPr>
                <w:rFonts w:ascii="Arial" w:hAnsi="Arial" w:cs="Arial"/>
                <w:sz w:val="16"/>
                <w:szCs w:val="16"/>
                <w:lang w:val="es-BO"/>
              </w:rPr>
              <w:t xml:space="preserve"> (</w:t>
            </w:r>
            <w:r w:rsidR="00D37A51">
              <w:rPr>
                <w:rFonts w:ascii="Arial" w:hAnsi="Arial" w:cs="Arial"/>
                <w:sz w:val="16"/>
                <w:szCs w:val="16"/>
                <w:lang w:val="es-BO"/>
              </w:rPr>
              <w:t>PRIMER</w:t>
            </w:r>
            <w:r>
              <w:rPr>
                <w:rFonts w:ascii="Arial" w:hAnsi="Arial" w:cs="Arial"/>
                <w:sz w:val="16"/>
                <w:szCs w:val="16"/>
                <w:lang w:val="es-BO"/>
              </w:rPr>
              <w:t>A CONVOCATORIA)</w:t>
            </w:r>
          </w:p>
        </w:tc>
        <w:tc>
          <w:tcPr>
            <w:tcW w:w="1647" w:type="pct"/>
            <w:gridSpan w:val="4"/>
            <w:tcBorders>
              <w:top w:val="nil"/>
              <w:left w:val="nil"/>
              <w:bottom w:val="nil"/>
              <w:right w:val="single" w:sz="4" w:space="0" w:color="auto"/>
            </w:tcBorders>
            <w:shd w:val="clear" w:color="auto" w:fill="auto"/>
            <w:vAlign w:val="center"/>
          </w:tcPr>
          <w:p w14:paraId="25A2F1B8" w14:textId="77777777" w:rsidR="00536F77" w:rsidRPr="004669A0" w:rsidRDefault="00536F77" w:rsidP="006238A3">
            <w:pPr>
              <w:rPr>
                <w:rFonts w:ascii="Arial" w:hAnsi="Arial" w:cs="Arial"/>
                <w:sz w:val="16"/>
                <w:szCs w:val="16"/>
                <w:lang w:val="es-BO"/>
              </w:rPr>
            </w:pPr>
          </w:p>
        </w:tc>
      </w:tr>
      <w:tr w:rsidR="00536F77" w:rsidRPr="004669A0" w14:paraId="62478ABF" w14:textId="77777777" w:rsidTr="00EE2CE4">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2E291E" w14:textId="77777777" w:rsidR="00536F77" w:rsidRPr="004669A0" w:rsidRDefault="00536F77" w:rsidP="006238A3">
            <w:pPr>
              <w:rPr>
                <w:b/>
                <w:sz w:val="10"/>
                <w:szCs w:val="16"/>
                <w:lang w:val="es-BO"/>
              </w:rPr>
            </w:pPr>
          </w:p>
        </w:tc>
        <w:tc>
          <w:tcPr>
            <w:tcW w:w="76" w:type="pct"/>
            <w:tcBorders>
              <w:top w:val="nil"/>
              <w:left w:val="nil"/>
              <w:bottom w:val="nil"/>
              <w:right w:val="nil"/>
            </w:tcBorders>
            <w:shd w:val="clear" w:color="auto" w:fill="auto"/>
            <w:vAlign w:val="center"/>
          </w:tcPr>
          <w:p w14:paraId="0EEC14FB" w14:textId="77777777" w:rsidR="00536F77" w:rsidRPr="004669A0" w:rsidRDefault="00536F77" w:rsidP="006238A3">
            <w:pPr>
              <w:rPr>
                <w:rFonts w:ascii="Arial" w:hAnsi="Arial" w:cs="Arial"/>
                <w:b/>
                <w:sz w:val="10"/>
                <w:szCs w:val="16"/>
                <w:lang w:val="es-BO"/>
              </w:rPr>
            </w:pPr>
          </w:p>
        </w:tc>
        <w:tc>
          <w:tcPr>
            <w:tcW w:w="3477" w:type="pct"/>
            <w:gridSpan w:val="15"/>
            <w:tcBorders>
              <w:top w:val="nil"/>
              <w:left w:val="nil"/>
              <w:bottom w:val="nil"/>
              <w:right w:val="single" w:sz="4" w:space="0" w:color="auto"/>
            </w:tcBorders>
            <w:shd w:val="clear" w:color="auto" w:fill="auto"/>
            <w:vAlign w:val="center"/>
          </w:tcPr>
          <w:p w14:paraId="11ED93B0" w14:textId="77777777" w:rsidR="00536F77" w:rsidRPr="004669A0" w:rsidRDefault="00536F77" w:rsidP="006238A3">
            <w:pPr>
              <w:rPr>
                <w:rFonts w:ascii="Arial" w:hAnsi="Arial" w:cs="Arial"/>
                <w:sz w:val="10"/>
                <w:szCs w:val="16"/>
                <w:lang w:val="es-BO"/>
              </w:rPr>
            </w:pPr>
          </w:p>
        </w:tc>
      </w:tr>
      <w:tr w:rsidR="00536F77" w:rsidRPr="00AD6FF4" w14:paraId="3C4E0E79" w14:textId="77777777" w:rsidTr="00EE2CE4">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6DA2A9FC" w14:textId="4ADB048B"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Gestión</w:t>
            </w:r>
            <w:r w:rsidR="00BD1A1B">
              <w:rPr>
                <w:rFonts w:ascii="Arial" w:hAnsi="Arial" w:cs="Arial"/>
                <w:b/>
                <w:sz w:val="16"/>
                <w:szCs w:val="16"/>
                <w:lang w:val="es-BO"/>
              </w:rPr>
              <w:t xml:space="preserve"> </w:t>
            </w:r>
            <w:r w:rsidR="00BD1A1B" w:rsidRPr="00613446">
              <w:rPr>
                <w:rFonts w:ascii="Arial" w:hAnsi="Arial" w:cs="Arial"/>
                <w:b/>
                <w:sz w:val="16"/>
                <w:szCs w:val="16"/>
                <w:lang w:val="es-BO"/>
              </w:rPr>
              <w:t>de la convocatoria</w:t>
            </w:r>
            <w:r w:rsidR="00BD1A1B">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14:paraId="14601845"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458FBBF3" w14:textId="77777777" w:rsidR="00536F77" w:rsidRPr="00AD6FF4" w:rsidRDefault="00536F77" w:rsidP="006238A3">
            <w:pPr>
              <w:rPr>
                <w:rFonts w:ascii="Arial" w:hAnsi="Arial" w:cs="Arial"/>
                <w:sz w:val="16"/>
                <w:szCs w:val="16"/>
                <w:lang w:val="es-BO"/>
              </w:rPr>
            </w:pPr>
          </w:p>
        </w:tc>
        <w:tc>
          <w:tcPr>
            <w:tcW w:w="1362" w:type="pct"/>
            <w:gridSpan w:val="7"/>
            <w:tcBorders>
              <w:top w:val="single" w:sz="4" w:space="0" w:color="auto"/>
              <w:left w:val="nil"/>
              <w:bottom w:val="single" w:sz="4" w:space="0" w:color="auto"/>
            </w:tcBorders>
            <w:shd w:val="clear" w:color="auto" w:fill="DBE5F1"/>
            <w:vAlign w:val="center"/>
          </w:tcPr>
          <w:p w14:paraId="362A2B8D" w14:textId="2A1E8865" w:rsidR="00536F77" w:rsidRPr="00AD6FF4" w:rsidRDefault="00130696" w:rsidP="006238A3">
            <w:pPr>
              <w:rPr>
                <w:rFonts w:ascii="Arial" w:hAnsi="Arial" w:cs="Arial"/>
                <w:sz w:val="16"/>
                <w:szCs w:val="16"/>
                <w:lang w:val="es-BO"/>
              </w:rPr>
            </w:pPr>
            <w:r>
              <w:rPr>
                <w:rFonts w:ascii="Arial" w:hAnsi="Arial" w:cs="Arial"/>
                <w:sz w:val="16"/>
                <w:szCs w:val="16"/>
                <w:lang w:val="es-BO"/>
              </w:rPr>
              <w:t xml:space="preserve">2024 </w:t>
            </w:r>
          </w:p>
        </w:tc>
        <w:tc>
          <w:tcPr>
            <w:tcW w:w="2033" w:type="pct"/>
            <w:gridSpan w:val="7"/>
            <w:tcBorders>
              <w:top w:val="nil"/>
              <w:left w:val="nil"/>
              <w:bottom w:val="nil"/>
              <w:right w:val="single" w:sz="4" w:space="0" w:color="auto"/>
            </w:tcBorders>
            <w:shd w:val="clear" w:color="auto" w:fill="auto"/>
            <w:vAlign w:val="center"/>
          </w:tcPr>
          <w:p w14:paraId="0AD584A3" w14:textId="77777777" w:rsidR="00536F77" w:rsidRPr="00AD6FF4" w:rsidRDefault="00536F77" w:rsidP="006238A3">
            <w:pPr>
              <w:rPr>
                <w:rFonts w:ascii="Arial" w:hAnsi="Arial" w:cs="Arial"/>
                <w:sz w:val="16"/>
                <w:szCs w:val="16"/>
                <w:lang w:val="es-BO"/>
              </w:rPr>
            </w:pPr>
          </w:p>
        </w:tc>
      </w:tr>
      <w:tr w:rsidR="00536F77" w:rsidRPr="00AD6FF4" w14:paraId="26E096A7" w14:textId="77777777" w:rsidTr="00EE2CE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98E06B6" w14:textId="77777777" w:rsidR="00536F77" w:rsidRPr="00CA24EB" w:rsidRDefault="00536F77" w:rsidP="006238A3">
            <w:pPr>
              <w:rPr>
                <w:b/>
                <w:sz w:val="10"/>
                <w:szCs w:val="16"/>
                <w:lang w:val="es-BO"/>
              </w:rPr>
            </w:pPr>
          </w:p>
        </w:tc>
        <w:tc>
          <w:tcPr>
            <w:tcW w:w="76" w:type="pct"/>
            <w:tcBorders>
              <w:top w:val="nil"/>
              <w:left w:val="nil"/>
              <w:bottom w:val="nil"/>
              <w:right w:val="nil"/>
            </w:tcBorders>
            <w:shd w:val="clear" w:color="auto" w:fill="auto"/>
            <w:vAlign w:val="center"/>
          </w:tcPr>
          <w:p w14:paraId="78A423EB" w14:textId="77777777" w:rsidR="00536F77" w:rsidRPr="00CA24EB" w:rsidRDefault="00536F77" w:rsidP="006238A3">
            <w:pPr>
              <w:rPr>
                <w:rFonts w:ascii="Arial" w:hAnsi="Arial" w:cs="Arial"/>
                <w:b/>
                <w:sz w:val="10"/>
                <w:szCs w:val="16"/>
                <w:lang w:val="es-BO"/>
              </w:rPr>
            </w:pPr>
          </w:p>
        </w:tc>
        <w:tc>
          <w:tcPr>
            <w:tcW w:w="3477" w:type="pct"/>
            <w:gridSpan w:val="15"/>
            <w:tcBorders>
              <w:top w:val="nil"/>
              <w:left w:val="nil"/>
              <w:bottom w:val="nil"/>
              <w:right w:val="single" w:sz="4" w:space="0" w:color="auto"/>
            </w:tcBorders>
            <w:shd w:val="clear" w:color="auto" w:fill="auto"/>
            <w:vAlign w:val="center"/>
          </w:tcPr>
          <w:p w14:paraId="4C02EA3A" w14:textId="77777777" w:rsidR="00536F77" w:rsidRPr="00CA24EB" w:rsidRDefault="00536F77" w:rsidP="006238A3">
            <w:pPr>
              <w:rPr>
                <w:rFonts w:ascii="Arial" w:hAnsi="Arial" w:cs="Arial"/>
                <w:sz w:val="10"/>
                <w:szCs w:val="16"/>
                <w:lang w:val="es-BO"/>
              </w:rPr>
            </w:pPr>
          </w:p>
        </w:tc>
      </w:tr>
      <w:tr w:rsidR="00536F77" w:rsidRPr="00AD6FF4" w14:paraId="4BD4AF14" w14:textId="77777777" w:rsidTr="00EE2CE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1004782"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14:paraId="52C3FA9A"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4371BE83" w14:textId="77777777" w:rsidR="00536F77" w:rsidRPr="00897B92" w:rsidRDefault="00536F77" w:rsidP="006238A3">
            <w:pPr>
              <w:rPr>
                <w:rFonts w:ascii="Arial" w:hAnsi="Arial" w:cs="Arial"/>
                <w:sz w:val="16"/>
                <w:szCs w:val="16"/>
                <w:lang w:val="es-BO"/>
              </w:rPr>
            </w:pPr>
          </w:p>
        </w:tc>
        <w:tc>
          <w:tcPr>
            <w:tcW w:w="3287" w:type="pct"/>
            <w:gridSpan w:val="13"/>
            <w:tcBorders>
              <w:top w:val="single" w:sz="4" w:space="0" w:color="auto"/>
              <w:left w:val="nil"/>
              <w:bottom w:val="single" w:sz="4" w:space="0" w:color="auto"/>
            </w:tcBorders>
            <w:shd w:val="clear" w:color="auto" w:fill="DBE5F1"/>
            <w:vAlign w:val="center"/>
          </w:tcPr>
          <w:p w14:paraId="7DA675E3" w14:textId="457952D2" w:rsidR="00536F77" w:rsidRPr="0041317F" w:rsidRDefault="007D3E29" w:rsidP="007D3E29">
            <w:pPr>
              <w:rPr>
                <w:rFonts w:ascii="Verdana" w:hAnsi="Verdana" w:cs="Calibri"/>
                <w:b/>
                <w:sz w:val="16"/>
                <w:szCs w:val="16"/>
              </w:rPr>
            </w:pPr>
            <w:r w:rsidRPr="007D3E29">
              <w:rPr>
                <w:rFonts w:ascii="Verdana" w:hAnsi="Verdana" w:cs="Calibri"/>
                <w:b/>
                <w:sz w:val="16"/>
                <w:szCs w:val="16"/>
              </w:rPr>
              <w:t>Bs.</w:t>
            </w:r>
            <w:r>
              <w:rPr>
                <w:rFonts w:ascii="Verdana" w:hAnsi="Verdana" w:cs="Calibri"/>
                <w:b/>
                <w:sz w:val="16"/>
                <w:szCs w:val="16"/>
              </w:rPr>
              <w:t>-</w:t>
            </w:r>
            <w:r w:rsidRPr="007D3E29">
              <w:rPr>
                <w:rFonts w:ascii="Verdana" w:hAnsi="Verdana" w:cs="Calibri"/>
                <w:b/>
                <w:sz w:val="16"/>
                <w:szCs w:val="16"/>
              </w:rPr>
              <w:t xml:space="preserve"> 2.288.066,40</w:t>
            </w:r>
            <w:r>
              <w:rPr>
                <w:rFonts w:ascii="Verdana" w:hAnsi="Verdana" w:cs="Calibri"/>
                <w:b/>
                <w:sz w:val="16"/>
                <w:szCs w:val="16"/>
              </w:rPr>
              <w:t>.-</w:t>
            </w:r>
            <w:r w:rsidRPr="007D3E29">
              <w:rPr>
                <w:rFonts w:ascii="Verdana" w:hAnsi="Verdana" w:cs="Calibri"/>
                <w:b/>
                <w:sz w:val="16"/>
                <w:szCs w:val="16"/>
              </w:rPr>
              <w:t xml:space="preserve"> (Dos Millones Doscientos Ochenta </w:t>
            </w:r>
            <w:r>
              <w:rPr>
                <w:rFonts w:ascii="Verdana" w:hAnsi="Verdana" w:cs="Calibri"/>
                <w:b/>
                <w:sz w:val="16"/>
                <w:szCs w:val="16"/>
              </w:rPr>
              <w:t>y</w:t>
            </w:r>
            <w:r w:rsidRPr="007D3E29">
              <w:rPr>
                <w:rFonts w:ascii="Verdana" w:hAnsi="Verdana" w:cs="Calibri"/>
                <w:b/>
                <w:sz w:val="16"/>
                <w:szCs w:val="16"/>
              </w:rPr>
              <w:t xml:space="preserve"> Ocho Mil S</w:t>
            </w:r>
            <w:r>
              <w:rPr>
                <w:rFonts w:ascii="Verdana" w:hAnsi="Verdana" w:cs="Calibri"/>
                <w:b/>
                <w:sz w:val="16"/>
                <w:szCs w:val="16"/>
              </w:rPr>
              <w:t>esenta y Seis 40/100 Bolivianos</w:t>
            </w:r>
            <w:r w:rsidRPr="007D3E29">
              <w:rPr>
                <w:rFonts w:ascii="Verdana" w:hAnsi="Verdana" w:cs="Calibri"/>
                <w:b/>
                <w:sz w:val="16"/>
                <w:szCs w:val="16"/>
              </w:rPr>
              <w:t>)</w:t>
            </w:r>
          </w:p>
        </w:tc>
        <w:tc>
          <w:tcPr>
            <w:tcW w:w="108" w:type="pct"/>
            <w:tcBorders>
              <w:top w:val="nil"/>
              <w:left w:val="nil"/>
              <w:bottom w:val="nil"/>
              <w:right w:val="single" w:sz="4" w:space="0" w:color="auto"/>
            </w:tcBorders>
            <w:shd w:val="clear" w:color="auto" w:fill="auto"/>
            <w:vAlign w:val="center"/>
          </w:tcPr>
          <w:p w14:paraId="76057E8C" w14:textId="77777777" w:rsidR="00536F77" w:rsidRPr="00AD6FF4" w:rsidRDefault="00536F77" w:rsidP="006238A3">
            <w:pPr>
              <w:rPr>
                <w:rFonts w:ascii="Arial" w:hAnsi="Arial" w:cs="Arial"/>
                <w:sz w:val="16"/>
                <w:szCs w:val="16"/>
                <w:lang w:val="es-BO"/>
              </w:rPr>
            </w:pPr>
          </w:p>
        </w:tc>
      </w:tr>
      <w:tr w:rsidR="00536F77" w:rsidRPr="00AD6FF4" w14:paraId="1935C47B" w14:textId="77777777" w:rsidTr="00EE2CE4">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94D7399"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6B588C8C" w14:textId="77777777" w:rsidR="00536F77" w:rsidRPr="00CA24EB" w:rsidRDefault="00536F77" w:rsidP="006238A3">
            <w:pPr>
              <w:rPr>
                <w:rFonts w:ascii="Arial" w:hAnsi="Arial" w:cs="Arial"/>
                <w:b/>
                <w:sz w:val="10"/>
                <w:szCs w:val="16"/>
                <w:lang w:val="es-BO"/>
              </w:rPr>
            </w:pPr>
          </w:p>
        </w:tc>
        <w:tc>
          <w:tcPr>
            <w:tcW w:w="3477" w:type="pct"/>
            <w:gridSpan w:val="15"/>
            <w:tcBorders>
              <w:top w:val="nil"/>
              <w:left w:val="nil"/>
              <w:bottom w:val="nil"/>
              <w:right w:val="single" w:sz="4" w:space="0" w:color="auto"/>
            </w:tcBorders>
            <w:shd w:val="clear" w:color="auto" w:fill="auto"/>
            <w:vAlign w:val="center"/>
          </w:tcPr>
          <w:p w14:paraId="3F14BA24" w14:textId="77777777" w:rsidR="00536F77" w:rsidRPr="00CA24EB" w:rsidRDefault="00536F77" w:rsidP="006238A3">
            <w:pPr>
              <w:rPr>
                <w:rFonts w:ascii="Arial" w:hAnsi="Arial" w:cs="Arial"/>
                <w:b/>
                <w:sz w:val="10"/>
                <w:szCs w:val="16"/>
                <w:lang w:val="es-BO"/>
              </w:rPr>
            </w:pPr>
          </w:p>
        </w:tc>
      </w:tr>
      <w:tr w:rsidR="00536F77" w:rsidRPr="00AD6FF4" w14:paraId="5A78A56D" w14:textId="77777777" w:rsidTr="00EE2CE4">
        <w:trPr>
          <w:trHeight w:val="3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EBF6E8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14:paraId="50FF6A89"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71A6E687" w14:textId="77777777" w:rsidR="00536F77" w:rsidRPr="00AD6FF4" w:rsidRDefault="00536F77" w:rsidP="006238A3">
            <w:pPr>
              <w:rPr>
                <w:rFonts w:ascii="Arial" w:hAnsi="Arial" w:cs="Arial"/>
                <w:sz w:val="16"/>
                <w:szCs w:val="16"/>
                <w:lang w:val="es-BO"/>
              </w:rPr>
            </w:pPr>
            <w:r>
              <w:rPr>
                <w:rFonts w:ascii="Arial" w:hAnsi="Arial" w:cs="Arial"/>
                <w:sz w:val="16"/>
                <w:szCs w:val="16"/>
                <w:lang w:val="es-BO"/>
              </w:rPr>
              <w:t xml:space="preserve">   </w:t>
            </w:r>
          </w:p>
        </w:tc>
        <w:tc>
          <w:tcPr>
            <w:tcW w:w="3287" w:type="pct"/>
            <w:gridSpan w:val="13"/>
            <w:tcBorders>
              <w:top w:val="single" w:sz="4" w:space="0" w:color="auto"/>
              <w:left w:val="nil"/>
              <w:bottom w:val="single" w:sz="4" w:space="0" w:color="auto"/>
            </w:tcBorders>
            <w:shd w:val="clear" w:color="auto" w:fill="DBE5F1"/>
            <w:vAlign w:val="center"/>
          </w:tcPr>
          <w:p w14:paraId="2AE6C44D" w14:textId="6308B9A0" w:rsidR="00536F77" w:rsidRPr="00AD6FF4" w:rsidRDefault="007D3E29" w:rsidP="00EE2CE4">
            <w:pPr>
              <w:jc w:val="both"/>
              <w:rPr>
                <w:rFonts w:ascii="Arial" w:hAnsi="Arial" w:cs="Arial"/>
                <w:sz w:val="16"/>
                <w:szCs w:val="16"/>
                <w:lang w:val="es-BO"/>
              </w:rPr>
            </w:pPr>
            <w:r w:rsidRPr="007D3E29">
              <w:rPr>
                <w:rFonts w:ascii="Arial" w:hAnsi="Arial" w:cs="Arial"/>
                <w:sz w:val="16"/>
                <w:szCs w:val="16"/>
                <w:lang w:val="es-BO"/>
              </w:rPr>
              <w:t>El municipio de CUEVO se encuentra en la provincia CORDILLERA, del departamento de Santa Cruz limita al norte con la sección municipal de CAMIRI, al sur con la provincia LUIS CALVO, al este con la sección municipal de BOYUIBE y al oeste con la provincia LUIS CALVO</w:t>
            </w:r>
            <w:r>
              <w:rPr>
                <w:rFonts w:ascii="Arial" w:hAnsi="Arial" w:cs="Arial"/>
                <w:sz w:val="16"/>
                <w:szCs w:val="16"/>
                <w:lang w:val="es-BO"/>
              </w:rPr>
              <w:t>.</w:t>
            </w:r>
          </w:p>
        </w:tc>
        <w:tc>
          <w:tcPr>
            <w:tcW w:w="108" w:type="pct"/>
            <w:tcBorders>
              <w:top w:val="nil"/>
              <w:left w:val="nil"/>
              <w:bottom w:val="nil"/>
              <w:right w:val="single" w:sz="4" w:space="0" w:color="auto"/>
            </w:tcBorders>
            <w:shd w:val="clear" w:color="auto" w:fill="auto"/>
            <w:vAlign w:val="center"/>
          </w:tcPr>
          <w:p w14:paraId="7205902B" w14:textId="77777777" w:rsidR="00536F77" w:rsidRPr="00AD6FF4" w:rsidRDefault="00536F77" w:rsidP="006238A3">
            <w:pPr>
              <w:rPr>
                <w:rFonts w:ascii="Arial" w:hAnsi="Arial" w:cs="Arial"/>
                <w:sz w:val="16"/>
                <w:szCs w:val="16"/>
                <w:lang w:val="es-BO"/>
              </w:rPr>
            </w:pPr>
          </w:p>
        </w:tc>
      </w:tr>
      <w:tr w:rsidR="00536F77" w:rsidRPr="00AD6FF4" w14:paraId="2EA79830" w14:textId="77777777" w:rsidTr="00EE2CE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616F1E56"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7EEBBDFA" w14:textId="77777777" w:rsidR="00536F77" w:rsidRPr="00CA24EB" w:rsidRDefault="00536F77" w:rsidP="006238A3">
            <w:pPr>
              <w:rPr>
                <w:rFonts w:ascii="Arial" w:hAnsi="Arial" w:cs="Arial"/>
                <w:b/>
                <w:sz w:val="10"/>
                <w:szCs w:val="16"/>
                <w:lang w:val="es-BO"/>
              </w:rPr>
            </w:pPr>
          </w:p>
        </w:tc>
        <w:tc>
          <w:tcPr>
            <w:tcW w:w="3477" w:type="pct"/>
            <w:gridSpan w:val="15"/>
            <w:tcBorders>
              <w:top w:val="nil"/>
              <w:left w:val="nil"/>
              <w:bottom w:val="nil"/>
              <w:right w:val="single" w:sz="4" w:space="0" w:color="auto"/>
            </w:tcBorders>
            <w:shd w:val="clear" w:color="auto" w:fill="auto"/>
            <w:vAlign w:val="center"/>
          </w:tcPr>
          <w:p w14:paraId="34E41FE0" w14:textId="77777777" w:rsidR="00536F77" w:rsidRPr="00CA24EB" w:rsidRDefault="00536F77" w:rsidP="006238A3">
            <w:pPr>
              <w:rPr>
                <w:rFonts w:ascii="Arial" w:hAnsi="Arial" w:cs="Arial"/>
                <w:sz w:val="10"/>
                <w:szCs w:val="16"/>
                <w:lang w:val="es-BO"/>
              </w:rPr>
            </w:pPr>
          </w:p>
        </w:tc>
      </w:tr>
      <w:tr w:rsidR="00536F77" w:rsidRPr="00AD6FF4" w14:paraId="77CA5E68" w14:textId="77777777" w:rsidTr="00EE2CE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6E862BAC" w14:textId="58498E7F" w:rsidR="00536F77" w:rsidRPr="00AD6FF4" w:rsidRDefault="00536F77" w:rsidP="006147EC">
            <w:pPr>
              <w:rPr>
                <w:rFonts w:ascii="Arial" w:hAnsi="Arial" w:cs="Arial"/>
                <w:b/>
                <w:sz w:val="16"/>
                <w:szCs w:val="16"/>
                <w:lang w:val="es-BO"/>
              </w:rPr>
            </w:pPr>
            <w:r w:rsidRPr="00AD6FF4">
              <w:rPr>
                <w:rFonts w:ascii="Arial" w:hAnsi="Arial" w:cs="Arial"/>
                <w:b/>
                <w:sz w:val="16"/>
                <w:szCs w:val="16"/>
                <w:lang w:val="es-BO"/>
              </w:rPr>
              <w:t>Plazo de</w:t>
            </w:r>
            <w:r w:rsidR="00535138">
              <w:rPr>
                <w:rFonts w:ascii="Arial" w:hAnsi="Arial" w:cs="Arial"/>
                <w:b/>
                <w:sz w:val="16"/>
                <w:szCs w:val="16"/>
                <w:lang w:val="es-BO"/>
              </w:rPr>
              <w:t xml:space="preserve"> </w:t>
            </w:r>
            <w:r w:rsidR="00535138"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14:paraId="2C465534"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213F7F23" w14:textId="77777777" w:rsidR="00536F77" w:rsidRPr="00AD6FF4" w:rsidRDefault="00536F77" w:rsidP="006238A3">
            <w:pPr>
              <w:rPr>
                <w:rFonts w:ascii="Arial" w:hAnsi="Arial" w:cs="Arial"/>
                <w:sz w:val="16"/>
                <w:szCs w:val="16"/>
                <w:lang w:val="es-BO"/>
              </w:rPr>
            </w:pPr>
          </w:p>
        </w:tc>
        <w:tc>
          <w:tcPr>
            <w:tcW w:w="3287" w:type="pct"/>
            <w:gridSpan w:val="13"/>
            <w:tcBorders>
              <w:top w:val="single" w:sz="4" w:space="0" w:color="auto"/>
              <w:left w:val="nil"/>
              <w:bottom w:val="single" w:sz="4" w:space="0" w:color="auto"/>
            </w:tcBorders>
            <w:shd w:val="clear" w:color="auto" w:fill="DBE5F1"/>
            <w:vAlign w:val="center"/>
          </w:tcPr>
          <w:p w14:paraId="1BFD33FD" w14:textId="2875927C" w:rsidR="00536F77" w:rsidRPr="00AD6FF4" w:rsidRDefault="00EE2CE4" w:rsidP="007D3E29">
            <w:pPr>
              <w:rPr>
                <w:rFonts w:ascii="Arial" w:hAnsi="Arial" w:cs="Arial"/>
                <w:sz w:val="16"/>
                <w:szCs w:val="16"/>
                <w:lang w:val="es-BO"/>
              </w:rPr>
            </w:pPr>
            <w:r w:rsidRPr="00EE2CE4">
              <w:rPr>
                <w:rFonts w:ascii="Arial" w:hAnsi="Arial" w:cs="Arial"/>
                <w:sz w:val="16"/>
                <w:szCs w:val="16"/>
                <w:lang w:val="es-BO"/>
              </w:rPr>
              <w:t>10</w:t>
            </w:r>
            <w:r w:rsidR="007D3E29">
              <w:rPr>
                <w:rFonts w:ascii="Arial" w:hAnsi="Arial" w:cs="Arial"/>
                <w:sz w:val="16"/>
                <w:szCs w:val="16"/>
                <w:lang w:val="es-BO"/>
              </w:rPr>
              <w:t>5</w:t>
            </w:r>
            <w:r w:rsidRPr="00EE2CE4">
              <w:rPr>
                <w:rFonts w:ascii="Arial" w:hAnsi="Arial" w:cs="Arial"/>
                <w:sz w:val="16"/>
                <w:szCs w:val="16"/>
                <w:lang w:val="es-BO"/>
              </w:rPr>
              <w:t xml:space="preserve"> días calendario</w:t>
            </w:r>
          </w:p>
        </w:tc>
        <w:tc>
          <w:tcPr>
            <w:tcW w:w="108" w:type="pct"/>
            <w:tcBorders>
              <w:top w:val="nil"/>
              <w:left w:val="nil"/>
              <w:bottom w:val="nil"/>
              <w:right w:val="single" w:sz="4" w:space="0" w:color="auto"/>
            </w:tcBorders>
            <w:shd w:val="clear" w:color="auto" w:fill="auto"/>
            <w:vAlign w:val="center"/>
          </w:tcPr>
          <w:p w14:paraId="5BC03551" w14:textId="77777777" w:rsidR="00536F77" w:rsidRPr="00AD6FF4" w:rsidRDefault="00536F77" w:rsidP="006238A3">
            <w:pPr>
              <w:rPr>
                <w:rFonts w:ascii="Arial" w:hAnsi="Arial" w:cs="Arial"/>
                <w:sz w:val="16"/>
                <w:szCs w:val="16"/>
                <w:lang w:val="es-BO"/>
              </w:rPr>
            </w:pPr>
          </w:p>
        </w:tc>
      </w:tr>
      <w:tr w:rsidR="00536F77" w:rsidRPr="00AD6FF4" w14:paraId="1FCDD368" w14:textId="77777777" w:rsidTr="00EE2CE4">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94B0E5"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4853176F" w14:textId="77777777" w:rsidR="00536F77" w:rsidRPr="00CA24EB" w:rsidRDefault="00536F77" w:rsidP="006238A3">
            <w:pPr>
              <w:rPr>
                <w:rFonts w:ascii="Arial" w:hAnsi="Arial" w:cs="Arial"/>
                <w:b/>
                <w:sz w:val="10"/>
                <w:szCs w:val="16"/>
                <w:lang w:val="es-BO"/>
              </w:rPr>
            </w:pPr>
          </w:p>
        </w:tc>
        <w:tc>
          <w:tcPr>
            <w:tcW w:w="3477" w:type="pct"/>
            <w:gridSpan w:val="15"/>
            <w:tcBorders>
              <w:top w:val="nil"/>
              <w:left w:val="nil"/>
              <w:bottom w:val="nil"/>
              <w:right w:val="single" w:sz="4" w:space="0" w:color="auto"/>
            </w:tcBorders>
            <w:shd w:val="clear" w:color="auto" w:fill="auto"/>
            <w:vAlign w:val="center"/>
          </w:tcPr>
          <w:p w14:paraId="36B6D9C9" w14:textId="77777777" w:rsidR="00536F77" w:rsidRPr="00CA24EB" w:rsidRDefault="00536F77" w:rsidP="006238A3">
            <w:pPr>
              <w:rPr>
                <w:rFonts w:ascii="Arial" w:hAnsi="Arial" w:cs="Arial"/>
                <w:sz w:val="10"/>
                <w:szCs w:val="16"/>
                <w:lang w:val="es-BO"/>
              </w:rPr>
            </w:pPr>
          </w:p>
        </w:tc>
      </w:tr>
      <w:tr w:rsidR="00536F77" w:rsidRPr="00AD6FF4" w14:paraId="688E84CD" w14:textId="77777777" w:rsidTr="00EE2CE4">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633F906" w14:textId="77777777" w:rsidR="00536F77" w:rsidRPr="00837085" w:rsidRDefault="00536F77" w:rsidP="006238A3">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14:paraId="02E53685" w14:textId="77777777" w:rsidR="00536F77" w:rsidRPr="00837085" w:rsidRDefault="00536F77" w:rsidP="006238A3">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14:paraId="2E694FE7" w14:textId="77777777" w:rsidR="00536F77" w:rsidRPr="00837085" w:rsidRDefault="00536F77" w:rsidP="006238A3">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auto"/>
            <w:vAlign w:val="center"/>
          </w:tcPr>
          <w:p w14:paraId="192B249E" w14:textId="6A6F0C64" w:rsidR="00536F77" w:rsidRPr="00EE2CE4" w:rsidRDefault="00EE2CE4" w:rsidP="006238A3">
            <w:pPr>
              <w:jc w:val="center"/>
              <w:rPr>
                <w:rFonts w:ascii="Arial" w:hAnsi="Arial" w:cs="Arial"/>
                <w:b/>
                <w:sz w:val="16"/>
                <w:szCs w:val="16"/>
                <w:lang w:val="es-BO"/>
              </w:rPr>
            </w:pPr>
            <w:r>
              <w:rPr>
                <w:rFonts w:ascii="Arial" w:hAnsi="Arial" w:cs="Arial"/>
                <w:b/>
                <w:sz w:val="16"/>
                <w:szCs w:val="16"/>
                <w:lang w:val="es-BO"/>
              </w:rPr>
              <w:t>X</w:t>
            </w:r>
          </w:p>
        </w:tc>
        <w:tc>
          <w:tcPr>
            <w:tcW w:w="867" w:type="pct"/>
            <w:gridSpan w:val="4"/>
            <w:tcBorders>
              <w:top w:val="nil"/>
              <w:left w:val="nil"/>
              <w:bottom w:val="nil"/>
              <w:right w:val="nil"/>
            </w:tcBorders>
            <w:shd w:val="clear" w:color="auto" w:fill="auto"/>
            <w:vAlign w:val="center"/>
          </w:tcPr>
          <w:p w14:paraId="272887C2" w14:textId="34935AC9" w:rsidR="00536F77" w:rsidRPr="00837085" w:rsidRDefault="00536F77" w:rsidP="006238A3">
            <w:pPr>
              <w:rPr>
                <w:rFonts w:ascii="Arial" w:hAnsi="Arial" w:cs="Arial"/>
                <w:sz w:val="16"/>
                <w:szCs w:val="16"/>
                <w:lang w:val="es-BO"/>
              </w:rPr>
            </w:pPr>
            <w:r w:rsidRPr="00837085">
              <w:rPr>
                <w:rFonts w:ascii="Arial" w:hAnsi="Arial" w:cs="Arial"/>
                <w:sz w:val="16"/>
                <w:szCs w:val="16"/>
                <w:lang w:val="es-BO"/>
              </w:rPr>
              <w:t>Calidad, Propuesta Técnica y Costo</w:t>
            </w:r>
          </w:p>
        </w:tc>
        <w:tc>
          <w:tcPr>
            <w:tcW w:w="76" w:type="pct"/>
            <w:tcBorders>
              <w:top w:val="nil"/>
              <w:left w:val="nil"/>
              <w:bottom w:val="nil"/>
              <w:right w:val="nil"/>
            </w:tcBorders>
            <w:shd w:val="clear" w:color="auto" w:fill="auto"/>
            <w:vAlign w:val="center"/>
          </w:tcPr>
          <w:p w14:paraId="58ECE675" w14:textId="77777777" w:rsidR="00536F77" w:rsidRPr="00AD6FF4" w:rsidRDefault="00536F77" w:rsidP="006238A3">
            <w:pPr>
              <w:rPr>
                <w:rFonts w:ascii="Arial" w:hAnsi="Arial" w:cs="Arial"/>
                <w:sz w:val="16"/>
                <w:szCs w:val="16"/>
                <w:lang w:val="es-BO"/>
              </w:rPr>
            </w:pPr>
          </w:p>
        </w:tc>
        <w:tc>
          <w:tcPr>
            <w:tcW w:w="484" w:type="pct"/>
            <w:gridSpan w:val="3"/>
            <w:tcBorders>
              <w:top w:val="nil"/>
              <w:left w:val="nil"/>
              <w:bottom w:val="nil"/>
              <w:right w:val="nil"/>
            </w:tcBorders>
            <w:shd w:val="clear" w:color="auto" w:fill="auto"/>
            <w:vAlign w:val="center"/>
          </w:tcPr>
          <w:p w14:paraId="1351ED33" w14:textId="77777777" w:rsidR="00536F77" w:rsidRPr="00AD6FF4" w:rsidRDefault="00536F77" w:rsidP="006238A3">
            <w:pPr>
              <w:rPr>
                <w:rFonts w:ascii="Arial" w:hAnsi="Arial" w:cs="Arial"/>
                <w:sz w:val="16"/>
                <w:szCs w:val="16"/>
                <w:lang w:val="es-BO"/>
              </w:rPr>
            </w:pPr>
          </w:p>
        </w:tc>
        <w:tc>
          <w:tcPr>
            <w:tcW w:w="164" w:type="pct"/>
            <w:tcBorders>
              <w:top w:val="nil"/>
              <w:left w:val="nil"/>
              <w:bottom w:val="nil"/>
              <w:right w:val="nil"/>
            </w:tcBorders>
            <w:shd w:val="clear" w:color="auto" w:fill="FFFFFF" w:themeFill="background1"/>
            <w:vAlign w:val="center"/>
          </w:tcPr>
          <w:p w14:paraId="49057712" w14:textId="77777777" w:rsidR="00536F77" w:rsidRPr="00AD6FF4" w:rsidRDefault="00536F77" w:rsidP="006238A3">
            <w:pPr>
              <w:rPr>
                <w:rFonts w:ascii="Arial" w:hAnsi="Arial" w:cs="Arial"/>
                <w:sz w:val="16"/>
                <w:szCs w:val="16"/>
                <w:lang w:val="es-BO"/>
              </w:rPr>
            </w:pPr>
          </w:p>
        </w:tc>
        <w:tc>
          <w:tcPr>
            <w:tcW w:w="1647" w:type="pct"/>
            <w:gridSpan w:val="4"/>
            <w:tcBorders>
              <w:top w:val="nil"/>
              <w:left w:val="nil"/>
              <w:bottom w:val="nil"/>
              <w:right w:val="single" w:sz="4" w:space="0" w:color="auto"/>
            </w:tcBorders>
            <w:shd w:val="clear" w:color="auto" w:fill="auto"/>
            <w:vAlign w:val="center"/>
          </w:tcPr>
          <w:p w14:paraId="71B5DA8F" w14:textId="50A05B1B" w:rsidR="00536F77" w:rsidRPr="00AD6FF4" w:rsidRDefault="00536F77" w:rsidP="006238A3">
            <w:pPr>
              <w:rPr>
                <w:rFonts w:ascii="Arial" w:hAnsi="Arial" w:cs="Arial"/>
                <w:sz w:val="16"/>
                <w:szCs w:val="16"/>
                <w:lang w:val="es-BO"/>
              </w:rPr>
            </w:pPr>
          </w:p>
        </w:tc>
      </w:tr>
      <w:tr w:rsidR="00536F77" w:rsidRPr="00AD6FF4" w14:paraId="471EDA55" w14:textId="77777777" w:rsidTr="00EE2CE4">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E899932"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3FC6DC25" w14:textId="77777777" w:rsidR="00536F77" w:rsidRPr="00CA24EB" w:rsidRDefault="00536F77" w:rsidP="006238A3">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14:paraId="4AF84E22" w14:textId="77777777" w:rsidR="00536F77" w:rsidRPr="00CA24EB" w:rsidRDefault="00536F77" w:rsidP="006238A3">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14:paraId="32DA4E43" w14:textId="77777777" w:rsidR="00536F77" w:rsidRPr="00CA24EB" w:rsidRDefault="00536F77" w:rsidP="006238A3">
            <w:pPr>
              <w:jc w:val="center"/>
              <w:rPr>
                <w:rFonts w:ascii="Arial" w:hAnsi="Arial" w:cs="Arial"/>
                <w:sz w:val="10"/>
                <w:szCs w:val="16"/>
                <w:lang w:val="es-BO"/>
              </w:rPr>
            </w:pPr>
          </w:p>
        </w:tc>
        <w:tc>
          <w:tcPr>
            <w:tcW w:w="1303" w:type="pct"/>
            <w:gridSpan w:val="7"/>
            <w:tcBorders>
              <w:top w:val="nil"/>
              <w:left w:val="nil"/>
              <w:bottom w:val="nil"/>
              <w:right w:val="nil"/>
            </w:tcBorders>
            <w:shd w:val="clear" w:color="auto" w:fill="auto"/>
            <w:vAlign w:val="center"/>
          </w:tcPr>
          <w:p w14:paraId="7BF926FE" w14:textId="77777777" w:rsidR="00536F77" w:rsidRPr="00CA24EB" w:rsidRDefault="00536F77" w:rsidP="006238A3">
            <w:pPr>
              <w:rPr>
                <w:rFonts w:ascii="Arial" w:hAnsi="Arial" w:cs="Arial"/>
                <w:sz w:val="10"/>
                <w:szCs w:val="16"/>
                <w:lang w:val="es-BO"/>
              </w:rPr>
            </w:pPr>
          </w:p>
        </w:tc>
        <w:tc>
          <w:tcPr>
            <w:tcW w:w="124" w:type="pct"/>
            <w:tcBorders>
              <w:top w:val="nil"/>
              <w:left w:val="nil"/>
              <w:bottom w:val="nil"/>
              <w:right w:val="nil"/>
            </w:tcBorders>
            <w:shd w:val="clear" w:color="auto" w:fill="auto"/>
            <w:vAlign w:val="center"/>
          </w:tcPr>
          <w:p w14:paraId="2059E97E" w14:textId="77777777" w:rsidR="00536F77" w:rsidRPr="00CA24EB" w:rsidRDefault="00536F77" w:rsidP="006238A3">
            <w:pPr>
              <w:rPr>
                <w:rFonts w:ascii="Arial" w:hAnsi="Arial" w:cs="Arial"/>
                <w:sz w:val="10"/>
                <w:szCs w:val="16"/>
                <w:lang w:val="es-BO"/>
              </w:rPr>
            </w:pPr>
          </w:p>
        </w:tc>
        <w:tc>
          <w:tcPr>
            <w:tcW w:w="1811" w:type="pct"/>
            <w:gridSpan w:val="5"/>
            <w:tcBorders>
              <w:top w:val="nil"/>
              <w:left w:val="nil"/>
              <w:bottom w:val="nil"/>
              <w:right w:val="single" w:sz="4" w:space="0" w:color="auto"/>
            </w:tcBorders>
            <w:shd w:val="clear" w:color="auto" w:fill="auto"/>
            <w:vAlign w:val="center"/>
          </w:tcPr>
          <w:p w14:paraId="345F4D22" w14:textId="77777777" w:rsidR="00536F77" w:rsidRPr="00CA24EB" w:rsidRDefault="00536F77" w:rsidP="006238A3">
            <w:pPr>
              <w:rPr>
                <w:rFonts w:ascii="Arial" w:hAnsi="Arial" w:cs="Arial"/>
                <w:sz w:val="10"/>
                <w:szCs w:val="16"/>
                <w:lang w:val="es-BO"/>
              </w:rPr>
            </w:pPr>
          </w:p>
        </w:tc>
      </w:tr>
      <w:tr w:rsidR="00536F77" w:rsidRPr="00AD6FF4" w14:paraId="08510DBC" w14:textId="77777777" w:rsidTr="00EE2CE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5AAC59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Tipo de convocatoria</w:t>
            </w:r>
          </w:p>
        </w:tc>
        <w:tc>
          <w:tcPr>
            <w:tcW w:w="76" w:type="pct"/>
            <w:tcBorders>
              <w:top w:val="nil"/>
              <w:left w:val="nil"/>
              <w:bottom w:val="nil"/>
              <w:right w:val="nil"/>
            </w:tcBorders>
            <w:shd w:val="clear" w:color="auto" w:fill="auto"/>
            <w:vAlign w:val="center"/>
          </w:tcPr>
          <w:p w14:paraId="036A51F4"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20D69DF0" w14:textId="77777777" w:rsidR="00536F77" w:rsidRPr="00AD6FF4" w:rsidRDefault="00536F77" w:rsidP="006238A3">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vAlign w:val="center"/>
          </w:tcPr>
          <w:p w14:paraId="6475BEAD" w14:textId="6266A794" w:rsidR="00536F77" w:rsidRPr="00AD6FF4" w:rsidRDefault="00EE2CE4" w:rsidP="006238A3">
            <w:pPr>
              <w:jc w:val="center"/>
              <w:rPr>
                <w:rFonts w:ascii="Arial" w:hAnsi="Arial" w:cs="Arial"/>
                <w:sz w:val="16"/>
                <w:szCs w:val="16"/>
                <w:lang w:val="es-BO"/>
              </w:rPr>
            </w:pPr>
            <w:r>
              <w:rPr>
                <w:rFonts w:ascii="Arial" w:hAnsi="Arial" w:cs="Arial"/>
                <w:b/>
                <w:sz w:val="16"/>
                <w:szCs w:val="16"/>
                <w:lang w:val="es-BO"/>
              </w:rPr>
              <w:t>X</w:t>
            </w:r>
          </w:p>
        </w:tc>
        <w:tc>
          <w:tcPr>
            <w:tcW w:w="1303" w:type="pct"/>
            <w:gridSpan w:val="7"/>
            <w:tcBorders>
              <w:top w:val="nil"/>
              <w:left w:val="nil"/>
              <w:bottom w:val="nil"/>
              <w:right w:val="nil"/>
            </w:tcBorders>
            <w:shd w:val="clear" w:color="auto" w:fill="auto"/>
            <w:vAlign w:val="center"/>
          </w:tcPr>
          <w:p w14:paraId="1420DF6C" w14:textId="37F75E82"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Convocatoria Pública Nacional</w:t>
            </w:r>
          </w:p>
        </w:tc>
        <w:tc>
          <w:tcPr>
            <w:tcW w:w="124" w:type="pct"/>
            <w:tcBorders>
              <w:top w:val="nil"/>
              <w:left w:val="nil"/>
              <w:bottom w:val="nil"/>
              <w:right w:val="nil"/>
            </w:tcBorders>
            <w:shd w:val="clear" w:color="auto" w:fill="auto"/>
            <w:vAlign w:val="center"/>
          </w:tcPr>
          <w:p w14:paraId="4C27ED47" w14:textId="77777777" w:rsidR="00536F77" w:rsidRPr="00AD6FF4" w:rsidRDefault="00536F77" w:rsidP="006238A3">
            <w:pPr>
              <w:rPr>
                <w:rFonts w:ascii="Arial" w:hAnsi="Arial" w:cs="Arial"/>
                <w:sz w:val="16"/>
                <w:szCs w:val="16"/>
                <w:lang w:val="es-BO"/>
              </w:rPr>
            </w:pPr>
          </w:p>
        </w:tc>
        <w:tc>
          <w:tcPr>
            <w:tcW w:w="1811" w:type="pct"/>
            <w:gridSpan w:val="5"/>
            <w:tcBorders>
              <w:top w:val="nil"/>
              <w:left w:val="nil"/>
              <w:bottom w:val="nil"/>
              <w:right w:val="single" w:sz="4" w:space="0" w:color="auto"/>
            </w:tcBorders>
            <w:shd w:val="clear" w:color="auto" w:fill="auto"/>
            <w:vAlign w:val="center"/>
          </w:tcPr>
          <w:p w14:paraId="32C69BBA" w14:textId="7AF84ECC" w:rsidR="00536F77" w:rsidRPr="00AD6FF4" w:rsidRDefault="00536F77" w:rsidP="006238A3">
            <w:pPr>
              <w:rPr>
                <w:rFonts w:ascii="Arial" w:hAnsi="Arial" w:cs="Arial"/>
                <w:sz w:val="16"/>
                <w:szCs w:val="16"/>
                <w:lang w:val="es-BO"/>
              </w:rPr>
            </w:pPr>
          </w:p>
        </w:tc>
      </w:tr>
      <w:tr w:rsidR="00536F77" w:rsidRPr="00AD6FF4" w14:paraId="751A269E" w14:textId="77777777" w:rsidTr="00EE2CE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888CA3" w14:textId="77777777" w:rsidR="00536F77" w:rsidRPr="00CA24EB" w:rsidRDefault="00536F77" w:rsidP="006238A3">
            <w:pPr>
              <w:rPr>
                <w:b/>
                <w:sz w:val="8"/>
                <w:szCs w:val="16"/>
                <w:lang w:val="es-BO"/>
              </w:rPr>
            </w:pPr>
          </w:p>
        </w:tc>
        <w:tc>
          <w:tcPr>
            <w:tcW w:w="76" w:type="pct"/>
            <w:tcBorders>
              <w:top w:val="nil"/>
              <w:left w:val="nil"/>
              <w:bottom w:val="nil"/>
              <w:right w:val="nil"/>
            </w:tcBorders>
            <w:shd w:val="clear" w:color="auto" w:fill="auto"/>
            <w:vAlign w:val="center"/>
          </w:tcPr>
          <w:p w14:paraId="19880A8E" w14:textId="77777777" w:rsidR="00536F77" w:rsidRPr="00CA24EB" w:rsidRDefault="00536F77" w:rsidP="006238A3">
            <w:pPr>
              <w:rPr>
                <w:rFonts w:ascii="Arial" w:hAnsi="Arial" w:cs="Arial"/>
                <w:b/>
                <w:sz w:val="8"/>
                <w:szCs w:val="16"/>
                <w:lang w:val="es-BO"/>
              </w:rPr>
            </w:pPr>
          </w:p>
        </w:tc>
        <w:tc>
          <w:tcPr>
            <w:tcW w:w="3477" w:type="pct"/>
            <w:gridSpan w:val="15"/>
            <w:tcBorders>
              <w:top w:val="nil"/>
              <w:left w:val="nil"/>
              <w:bottom w:val="nil"/>
              <w:right w:val="single" w:sz="4" w:space="0" w:color="auto"/>
            </w:tcBorders>
            <w:shd w:val="clear" w:color="auto" w:fill="auto"/>
            <w:vAlign w:val="center"/>
          </w:tcPr>
          <w:p w14:paraId="1309AC0D" w14:textId="77777777" w:rsidR="00536F77" w:rsidRPr="00CA24EB" w:rsidRDefault="00536F77" w:rsidP="006238A3">
            <w:pPr>
              <w:rPr>
                <w:rFonts w:ascii="Arial" w:hAnsi="Arial" w:cs="Arial"/>
                <w:sz w:val="8"/>
                <w:szCs w:val="16"/>
                <w:lang w:val="es-BO"/>
              </w:rPr>
            </w:pPr>
          </w:p>
        </w:tc>
      </w:tr>
      <w:tr w:rsidR="00536F77" w:rsidRPr="00AD6FF4" w14:paraId="174C23EB" w14:textId="77777777" w:rsidTr="00EE2CE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748689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14:paraId="7FE0758A"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610A1A6E" w14:textId="77777777" w:rsidR="00536F77" w:rsidRPr="00AD6FF4" w:rsidRDefault="00536F77" w:rsidP="006238A3">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14:paraId="5BA4CBFF" w14:textId="2F02050B" w:rsidR="00536F77" w:rsidRPr="00AD6FF4" w:rsidRDefault="00EE2CE4" w:rsidP="006238A3">
            <w:pPr>
              <w:rPr>
                <w:rFonts w:ascii="Arial" w:hAnsi="Arial" w:cs="Arial"/>
                <w:sz w:val="16"/>
                <w:szCs w:val="16"/>
                <w:lang w:val="es-BO"/>
              </w:rPr>
            </w:pPr>
            <w:r>
              <w:rPr>
                <w:rFonts w:ascii="Arial" w:hAnsi="Arial" w:cs="Arial"/>
                <w:b/>
                <w:sz w:val="16"/>
                <w:szCs w:val="16"/>
                <w:lang w:val="es-BO"/>
              </w:rPr>
              <w:t>X</w:t>
            </w:r>
          </w:p>
        </w:tc>
        <w:tc>
          <w:tcPr>
            <w:tcW w:w="605" w:type="pct"/>
            <w:gridSpan w:val="2"/>
            <w:tcBorders>
              <w:top w:val="nil"/>
              <w:left w:val="single" w:sz="4" w:space="0" w:color="auto"/>
              <w:bottom w:val="nil"/>
              <w:right w:val="nil"/>
            </w:tcBorders>
            <w:shd w:val="clear" w:color="auto" w:fill="auto"/>
            <w:vAlign w:val="center"/>
          </w:tcPr>
          <w:p w14:paraId="5C32CDE7" w14:textId="27F16005"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14:paraId="2411EFB6" w14:textId="77777777" w:rsidR="00536F77" w:rsidRPr="00AD6FF4" w:rsidRDefault="00536F77" w:rsidP="006238A3">
            <w:pPr>
              <w:rPr>
                <w:rFonts w:ascii="Arial" w:hAnsi="Arial" w:cs="Arial"/>
                <w:sz w:val="16"/>
                <w:szCs w:val="16"/>
                <w:lang w:val="es-BO"/>
              </w:rPr>
            </w:pPr>
          </w:p>
        </w:tc>
        <w:tc>
          <w:tcPr>
            <w:tcW w:w="498" w:type="pct"/>
            <w:gridSpan w:val="4"/>
            <w:tcBorders>
              <w:top w:val="nil"/>
              <w:left w:val="nil"/>
              <w:bottom w:val="nil"/>
              <w:right w:val="nil"/>
            </w:tcBorders>
            <w:shd w:val="clear" w:color="auto" w:fill="auto"/>
            <w:vAlign w:val="center"/>
          </w:tcPr>
          <w:p w14:paraId="5F25D5F5" w14:textId="77777777" w:rsidR="00536F77" w:rsidRPr="00AD6FF4" w:rsidRDefault="00536F77" w:rsidP="006238A3">
            <w:pPr>
              <w:rPr>
                <w:rFonts w:ascii="Arial" w:hAnsi="Arial" w:cs="Arial"/>
                <w:sz w:val="16"/>
                <w:szCs w:val="16"/>
                <w:lang w:val="es-BO"/>
              </w:rPr>
            </w:pPr>
          </w:p>
        </w:tc>
        <w:tc>
          <w:tcPr>
            <w:tcW w:w="124" w:type="pct"/>
            <w:tcBorders>
              <w:top w:val="nil"/>
              <w:left w:val="nil"/>
              <w:bottom w:val="nil"/>
              <w:right w:val="nil"/>
            </w:tcBorders>
            <w:shd w:val="clear" w:color="auto" w:fill="auto"/>
            <w:vAlign w:val="center"/>
          </w:tcPr>
          <w:p w14:paraId="498E04B9" w14:textId="77777777" w:rsidR="00536F77" w:rsidRPr="00AD6FF4" w:rsidRDefault="00536F77" w:rsidP="006238A3">
            <w:pPr>
              <w:jc w:val="center"/>
              <w:rPr>
                <w:rFonts w:ascii="Arial" w:hAnsi="Arial" w:cs="Arial"/>
                <w:sz w:val="16"/>
                <w:szCs w:val="16"/>
                <w:lang w:val="es-BO"/>
              </w:rPr>
            </w:pPr>
          </w:p>
        </w:tc>
        <w:tc>
          <w:tcPr>
            <w:tcW w:w="1811" w:type="pct"/>
            <w:gridSpan w:val="5"/>
            <w:tcBorders>
              <w:top w:val="nil"/>
              <w:left w:val="nil"/>
              <w:bottom w:val="nil"/>
              <w:right w:val="single" w:sz="4" w:space="0" w:color="auto"/>
            </w:tcBorders>
            <w:shd w:val="clear" w:color="auto" w:fill="auto"/>
            <w:vAlign w:val="center"/>
          </w:tcPr>
          <w:p w14:paraId="68581C8C" w14:textId="77777777" w:rsidR="00536F77" w:rsidRPr="00AD6FF4" w:rsidRDefault="00536F77" w:rsidP="006238A3">
            <w:pPr>
              <w:rPr>
                <w:rFonts w:ascii="Arial" w:hAnsi="Arial" w:cs="Arial"/>
                <w:sz w:val="16"/>
                <w:szCs w:val="16"/>
                <w:lang w:val="es-BO"/>
              </w:rPr>
            </w:pPr>
          </w:p>
        </w:tc>
      </w:tr>
      <w:tr w:rsidR="00536F77" w:rsidRPr="00AD6FF4" w14:paraId="1CD44D44" w14:textId="77777777" w:rsidTr="00EE2CE4">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F0AA7EA" w14:textId="77777777" w:rsidR="00536F77" w:rsidRPr="00CA24EB" w:rsidRDefault="00536F77" w:rsidP="006238A3">
            <w:pPr>
              <w:rPr>
                <w:b/>
                <w:sz w:val="10"/>
                <w:szCs w:val="16"/>
                <w:lang w:val="es-BO"/>
              </w:rPr>
            </w:pPr>
          </w:p>
        </w:tc>
        <w:tc>
          <w:tcPr>
            <w:tcW w:w="76" w:type="pct"/>
            <w:tcBorders>
              <w:top w:val="nil"/>
              <w:left w:val="nil"/>
              <w:bottom w:val="nil"/>
              <w:right w:val="nil"/>
            </w:tcBorders>
            <w:shd w:val="clear" w:color="auto" w:fill="auto"/>
            <w:vAlign w:val="center"/>
          </w:tcPr>
          <w:p w14:paraId="36D8A908" w14:textId="77777777" w:rsidR="00536F77" w:rsidRPr="00CA24EB" w:rsidRDefault="00536F77" w:rsidP="006238A3">
            <w:pPr>
              <w:rPr>
                <w:rFonts w:ascii="Arial" w:hAnsi="Arial" w:cs="Arial"/>
                <w:b/>
                <w:sz w:val="10"/>
                <w:szCs w:val="16"/>
                <w:lang w:val="es-BO"/>
              </w:rPr>
            </w:pPr>
          </w:p>
        </w:tc>
        <w:tc>
          <w:tcPr>
            <w:tcW w:w="3477" w:type="pct"/>
            <w:gridSpan w:val="15"/>
            <w:tcBorders>
              <w:top w:val="nil"/>
              <w:left w:val="nil"/>
              <w:bottom w:val="nil"/>
              <w:right w:val="single" w:sz="4" w:space="0" w:color="auto"/>
            </w:tcBorders>
            <w:shd w:val="clear" w:color="auto" w:fill="auto"/>
            <w:vAlign w:val="center"/>
          </w:tcPr>
          <w:p w14:paraId="30D95666" w14:textId="77777777" w:rsidR="00536F77" w:rsidRPr="00CA24EB" w:rsidRDefault="00536F77" w:rsidP="006238A3">
            <w:pPr>
              <w:rPr>
                <w:rFonts w:ascii="Arial" w:hAnsi="Arial" w:cs="Arial"/>
                <w:sz w:val="10"/>
                <w:szCs w:val="16"/>
                <w:lang w:val="es-BO"/>
              </w:rPr>
            </w:pPr>
          </w:p>
        </w:tc>
      </w:tr>
      <w:tr w:rsidR="00536F77" w:rsidRPr="00AD6FF4" w14:paraId="3CE99D49" w14:textId="77777777" w:rsidTr="00EE2CE4">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7A4E4C0" w14:textId="61B9AFF4" w:rsidR="00536F77" w:rsidRPr="00CA24EB" w:rsidRDefault="00536F77" w:rsidP="00837085">
            <w:pPr>
              <w:rPr>
                <w:rFonts w:ascii="Arial" w:hAnsi="Arial" w:cs="Arial"/>
                <w:b/>
                <w:sz w:val="16"/>
                <w:szCs w:val="16"/>
                <w:lang w:val="es-BO"/>
              </w:rPr>
            </w:pPr>
            <w:r w:rsidRPr="00CA24EB">
              <w:rPr>
                <w:rFonts w:ascii="Arial" w:hAnsi="Arial" w:cs="Arial"/>
                <w:b/>
                <w:sz w:val="16"/>
                <w:szCs w:val="16"/>
                <w:lang w:val="es-BO"/>
              </w:rPr>
              <w:t>Tipo de garantía requerida para la Garantía de Seriedad de Propuestas</w:t>
            </w:r>
            <w:r w:rsidR="003B0E0B" w:rsidRPr="00CA24EB">
              <w:rPr>
                <w:rFonts w:ascii="Arial" w:hAnsi="Arial" w:cs="Arial"/>
                <w:b/>
                <w:sz w:val="16"/>
                <w:szCs w:val="16"/>
                <w:lang w:val="es-BO"/>
              </w:rPr>
              <w:t xml:space="preserve"> </w:t>
            </w:r>
            <w:r w:rsidR="00824935"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14:paraId="2BE8525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0AAAF2F4" w14:textId="77777777" w:rsidR="00536F77" w:rsidRPr="00AD6FF4" w:rsidRDefault="00536F77" w:rsidP="006238A3">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14:paraId="5B3721FA" w14:textId="4C889EEA" w:rsidR="00536F77" w:rsidRPr="00EE5754" w:rsidRDefault="00EE2CE4" w:rsidP="006238A3">
            <w:pPr>
              <w:rPr>
                <w:rFonts w:ascii="Arial" w:hAnsi="Arial" w:cs="Arial"/>
                <w:sz w:val="16"/>
                <w:szCs w:val="16"/>
                <w:lang w:val="es-BO"/>
              </w:rPr>
            </w:pPr>
            <w:r>
              <w:rPr>
                <w:rFonts w:ascii="Arial" w:hAnsi="Arial" w:cs="Arial"/>
                <w:b/>
                <w:sz w:val="16"/>
                <w:szCs w:val="16"/>
                <w:lang w:val="es-BO"/>
              </w:rPr>
              <w:t>X</w:t>
            </w:r>
          </w:p>
        </w:tc>
        <w:tc>
          <w:tcPr>
            <w:tcW w:w="605" w:type="pct"/>
            <w:gridSpan w:val="2"/>
            <w:tcBorders>
              <w:top w:val="nil"/>
              <w:left w:val="single" w:sz="4" w:space="0" w:color="auto"/>
              <w:bottom w:val="nil"/>
              <w:right w:val="nil"/>
            </w:tcBorders>
            <w:shd w:val="clear" w:color="auto" w:fill="auto"/>
            <w:vAlign w:val="center"/>
          </w:tcPr>
          <w:p w14:paraId="6D1F5B85" w14:textId="21E5CE50"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Boleta de Garantía</w:t>
            </w:r>
          </w:p>
        </w:tc>
        <w:tc>
          <w:tcPr>
            <w:tcW w:w="200" w:type="pct"/>
            <w:tcBorders>
              <w:top w:val="nil"/>
              <w:left w:val="nil"/>
              <w:bottom w:val="nil"/>
              <w:right w:val="nil"/>
            </w:tcBorders>
            <w:shd w:val="clear" w:color="auto" w:fill="auto"/>
            <w:vAlign w:val="center"/>
          </w:tcPr>
          <w:p w14:paraId="6706E624" w14:textId="3413ABD4" w:rsidR="00536F77" w:rsidRPr="003B0E0B" w:rsidRDefault="00536F77" w:rsidP="00E31A53">
            <w:pPr>
              <w:jc w:val="center"/>
              <w:rPr>
                <w:rFonts w:ascii="Arial" w:hAnsi="Arial" w:cs="Arial"/>
                <w:strike/>
                <w:color w:val="FF0000"/>
                <w:sz w:val="16"/>
                <w:szCs w:val="16"/>
                <w:lang w:val="es-BO"/>
              </w:rPr>
            </w:pPr>
          </w:p>
        </w:tc>
        <w:tc>
          <w:tcPr>
            <w:tcW w:w="2433" w:type="pct"/>
            <w:gridSpan w:val="10"/>
            <w:tcBorders>
              <w:top w:val="nil"/>
              <w:left w:val="nil"/>
              <w:bottom w:val="nil"/>
              <w:right w:val="single" w:sz="4" w:space="0" w:color="auto"/>
            </w:tcBorders>
            <w:shd w:val="clear" w:color="auto" w:fill="auto"/>
            <w:vAlign w:val="center"/>
          </w:tcPr>
          <w:p w14:paraId="0EB7D16B" w14:textId="4B89E4C2" w:rsidR="00536F77" w:rsidRPr="00CA24EB" w:rsidRDefault="00536F77" w:rsidP="00837085">
            <w:pPr>
              <w:rPr>
                <w:rFonts w:ascii="Arial" w:hAnsi="Arial" w:cs="Arial"/>
                <w:sz w:val="16"/>
                <w:szCs w:val="16"/>
                <w:lang w:val="es-BO"/>
              </w:rPr>
            </w:pPr>
          </w:p>
        </w:tc>
      </w:tr>
      <w:tr w:rsidR="00536F77" w:rsidRPr="00AD6FF4" w14:paraId="62B2ECF3" w14:textId="77777777" w:rsidTr="00EE2CE4">
        <w:trPr>
          <w:trHeight w:val="531"/>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6943C1D3" w14:textId="77777777" w:rsidR="00536F77" w:rsidRPr="00AD6FF4" w:rsidRDefault="00536F77" w:rsidP="006238A3">
            <w:pPr>
              <w:rPr>
                <w:b/>
                <w:sz w:val="16"/>
                <w:szCs w:val="16"/>
                <w:lang w:val="es-BO"/>
              </w:rPr>
            </w:pPr>
          </w:p>
        </w:tc>
        <w:tc>
          <w:tcPr>
            <w:tcW w:w="76" w:type="pct"/>
            <w:vMerge/>
            <w:tcBorders>
              <w:top w:val="single" w:sz="4" w:space="0" w:color="auto"/>
              <w:left w:val="nil"/>
              <w:bottom w:val="nil"/>
              <w:right w:val="nil"/>
            </w:tcBorders>
            <w:shd w:val="clear" w:color="auto" w:fill="auto"/>
            <w:vAlign w:val="center"/>
          </w:tcPr>
          <w:p w14:paraId="676FA05B" w14:textId="77777777" w:rsidR="00536F77" w:rsidRPr="00AD6FF4" w:rsidRDefault="00536F77" w:rsidP="006238A3">
            <w:pPr>
              <w:rPr>
                <w:rFonts w:ascii="Arial" w:hAnsi="Arial" w:cs="Arial"/>
                <w:b/>
                <w:sz w:val="16"/>
                <w:szCs w:val="16"/>
                <w:lang w:val="es-BO"/>
              </w:rPr>
            </w:pPr>
          </w:p>
        </w:tc>
        <w:tc>
          <w:tcPr>
            <w:tcW w:w="3477" w:type="pct"/>
            <w:gridSpan w:val="15"/>
            <w:tcBorders>
              <w:top w:val="nil"/>
              <w:left w:val="nil"/>
              <w:bottom w:val="nil"/>
              <w:right w:val="single" w:sz="4" w:space="0" w:color="auto"/>
            </w:tcBorders>
            <w:shd w:val="clear" w:color="auto" w:fill="auto"/>
            <w:vAlign w:val="center"/>
          </w:tcPr>
          <w:p w14:paraId="4067A1B1" w14:textId="77777777" w:rsidR="00536F77" w:rsidRPr="00AD6FF4" w:rsidRDefault="00536F77" w:rsidP="006238A3">
            <w:pPr>
              <w:rPr>
                <w:rFonts w:ascii="Arial" w:hAnsi="Arial" w:cs="Arial"/>
                <w:sz w:val="16"/>
                <w:szCs w:val="16"/>
                <w:lang w:val="es-BO"/>
              </w:rPr>
            </w:pPr>
          </w:p>
        </w:tc>
      </w:tr>
      <w:tr w:rsidR="00536F77" w:rsidRPr="00AD6FF4" w14:paraId="73B0470D" w14:textId="77777777" w:rsidTr="00EE2CE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C124456" w14:textId="77777777" w:rsidR="00536F77" w:rsidRPr="00CA24EB" w:rsidRDefault="00536F77" w:rsidP="006238A3">
            <w:pPr>
              <w:rPr>
                <w:b/>
                <w:sz w:val="10"/>
                <w:szCs w:val="16"/>
                <w:lang w:val="es-BO"/>
              </w:rPr>
            </w:pPr>
          </w:p>
        </w:tc>
        <w:tc>
          <w:tcPr>
            <w:tcW w:w="76" w:type="pct"/>
            <w:tcBorders>
              <w:top w:val="nil"/>
              <w:left w:val="nil"/>
              <w:bottom w:val="nil"/>
              <w:right w:val="nil"/>
            </w:tcBorders>
            <w:shd w:val="clear" w:color="auto" w:fill="auto"/>
            <w:vAlign w:val="center"/>
          </w:tcPr>
          <w:p w14:paraId="43D476C7" w14:textId="77777777" w:rsidR="00536F77" w:rsidRPr="00CA24EB" w:rsidRDefault="00536F77" w:rsidP="006238A3">
            <w:pPr>
              <w:rPr>
                <w:rFonts w:ascii="Arial" w:hAnsi="Arial" w:cs="Arial"/>
                <w:b/>
                <w:sz w:val="10"/>
                <w:szCs w:val="16"/>
                <w:lang w:val="es-BO"/>
              </w:rPr>
            </w:pPr>
          </w:p>
        </w:tc>
        <w:tc>
          <w:tcPr>
            <w:tcW w:w="3477" w:type="pct"/>
            <w:gridSpan w:val="15"/>
            <w:tcBorders>
              <w:top w:val="nil"/>
              <w:left w:val="nil"/>
              <w:bottom w:val="nil"/>
              <w:right w:val="single" w:sz="4" w:space="0" w:color="auto"/>
            </w:tcBorders>
            <w:shd w:val="clear" w:color="auto" w:fill="auto"/>
            <w:vAlign w:val="center"/>
          </w:tcPr>
          <w:p w14:paraId="48DD7A79" w14:textId="77777777" w:rsidR="00536F77" w:rsidRPr="00CA24EB" w:rsidRDefault="00536F77" w:rsidP="006238A3">
            <w:pPr>
              <w:rPr>
                <w:rFonts w:ascii="Arial" w:hAnsi="Arial" w:cs="Arial"/>
                <w:sz w:val="10"/>
                <w:szCs w:val="16"/>
                <w:lang w:val="es-BO"/>
              </w:rPr>
            </w:pPr>
          </w:p>
        </w:tc>
      </w:tr>
      <w:tr w:rsidR="00536F77" w:rsidRPr="00AD6FF4" w14:paraId="20D30812" w14:textId="77777777" w:rsidTr="00EE2CE4">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4CA2A86C" w14:textId="462A4389" w:rsidR="00536F77" w:rsidRPr="00AD6FF4" w:rsidRDefault="00536F77" w:rsidP="00837085">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sidR="00837085">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nil"/>
              <w:left w:val="nil"/>
              <w:bottom w:val="nil"/>
              <w:right w:val="nil"/>
            </w:tcBorders>
            <w:shd w:val="clear" w:color="auto" w:fill="auto"/>
            <w:vAlign w:val="center"/>
          </w:tcPr>
          <w:p w14:paraId="172403E4" w14:textId="77777777"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w:t>
            </w:r>
          </w:p>
        </w:tc>
        <w:tc>
          <w:tcPr>
            <w:tcW w:w="82" w:type="pct"/>
            <w:tcBorders>
              <w:top w:val="nil"/>
              <w:left w:val="nil"/>
              <w:bottom w:val="nil"/>
            </w:tcBorders>
            <w:shd w:val="clear" w:color="auto" w:fill="auto"/>
            <w:vAlign w:val="center"/>
          </w:tcPr>
          <w:p w14:paraId="5BB5EE56" w14:textId="77777777" w:rsidR="00536F77" w:rsidRPr="00AD6FF4" w:rsidRDefault="00536F77" w:rsidP="006238A3">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14:paraId="6D852F08" w14:textId="3E0755EB" w:rsidR="00536F77" w:rsidRPr="00AD6FF4" w:rsidRDefault="00EE2CE4" w:rsidP="006238A3">
            <w:pPr>
              <w:rPr>
                <w:rFonts w:ascii="Arial" w:hAnsi="Arial" w:cs="Arial"/>
                <w:sz w:val="16"/>
                <w:szCs w:val="16"/>
                <w:lang w:val="es-BO"/>
              </w:rPr>
            </w:pPr>
            <w:r>
              <w:rPr>
                <w:rFonts w:ascii="Arial" w:hAnsi="Arial" w:cs="Arial"/>
                <w:b/>
                <w:sz w:val="16"/>
                <w:szCs w:val="16"/>
                <w:lang w:val="es-BO"/>
              </w:rPr>
              <w:t>X</w:t>
            </w:r>
          </w:p>
        </w:tc>
        <w:tc>
          <w:tcPr>
            <w:tcW w:w="605" w:type="pct"/>
            <w:gridSpan w:val="2"/>
            <w:tcBorders>
              <w:top w:val="nil"/>
              <w:left w:val="single" w:sz="4" w:space="0" w:color="auto"/>
              <w:bottom w:val="nil"/>
              <w:right w:val="nil"/>
            </w:tcBorders>
            <w:shd w:val="clear" w:color="auto" w:fill="auto"/>
            <w:vAlign w:val="center"/>
          </w:tcPr>
          <w:p w14:paraId="296A4549" w14:textId="19CDB8E6"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Boleta de Garantía</w:t>
            </w:r>
          </w:p>
        </w:tc>
        <w:tc>
          <w:tcPr>
            <w:tcW w:w="200" w:type="pct"/>
            <w:tcBorders>
              <w:top w:val="nil"/>
              <w:left w:val="nil"/>
              <w:bottom w:val="nil"/>
              <w:right w:val="nil"/>
            </w:tcBorders>
            <w:shd w:val="clear" w:color="auto" w:fill="FFFFFF" w:themeFill="background1"/>
            <w:vAlign w:val="center"/>
          </w:tcPr>
          <w:p w14:paraId="6CF0D344" w14:textId="77777777" w:rsidR="00536F77" w:rsidRPr="00AD6FF4" w:rsidRDefault="00536F77" w:rsidP="006238A3">
            <w:pPr>
              <w:rPr>
                <w:rFonts w:ascii="Arial" w:hAnsi="Arial" w:cs="Arial"/>
                <w:sz w:val="16"/>
                <w:szCs w:val="16"/>
                <w:lang w:val="es-BO"/>
              </w:rPr>
            </w:pPr>
          </w:p>
        </w:tc>
        <w:tc>
          <w:tcPr>
            <w:tcW w:w="2433" w:type="pct"/>
            <w:gridSpan w:val="10"/>
            <w:tcBorders>
              <w:top w:val="nil"/>
              <w:left w:val="nil"/>
              <w:bottom w:val="nil"/>
              <w:right w:val="single" w:sz="4" w:space="0" w:color="auto"/>
            </w:tcBorders>
            <w:shd w:val="clear" w:color="auto" w:fill="auto"/>
            <w:vAlign w:val="center"/>
          </w:tcPr>
          <w:p w14:paraId="6DE5B80F" w14:textId="77213160" w:rsidR="00536F77" w:rsidRPr="00AD6FF4" w:rsidRDefault="00536F77" w:rsidP="006238A3">
            <w:pPr>
              <w:rPr>
                <w:rFonts w:ascii="Arial" w:hAnsi="Arial" w:cs="Arial"/>
                <w:sz w:val="16"/>
                <w:szCs w:val="16"/>
                <w:lang w:val="es-BO"/>
              </w:rPr>
            </w:pPr>
          </w:p>
        </w:tc>
      </w:tr>
      <w:tr w:rsidR="00536F77" w:rsidRPr="00AD6FF4" w14:paraId="72E42619" w14:textId="77777777" w:rsidTr="00EE2CE4">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AE94E50" w14:textId="77777777" w:rsidR="00536F77" w:rsidRPr="00AD6FF4" w:rsidRDefault="00536F77" w:rsidP="006238A3">
            <w:pPr>
              <w:rPr>
                <w:rFonts w:ascii="Arial" w:hAnsi="Arial" w:cs="Arial"/>
                <w:sz w:val="16"/>
                <w:szCs w:val="16"/>
                <w:lang w:val="es-BO"/>
              </w:rPr>
            </w:pPr>
          </w:p>
        </w:tc>
        <w:tc>
          <w:tcPr>
            <w:tcW w:w="76" w:type="pct"/>
            <w:vMerge/>
            <w:tcBorders>
              <w:top w:val="single" w:sz="4" w:space="0" w:color="auto"/>
              <w:left w:val="nil"/>
              <w:bottom w:val="nil"/>
              <w:right w:val="nil"/>
            </w:tcBorders>
            <w:shd w:val="clear" w:color="auto" w:fill="auto"/>
            <w:vAlign w:val="center"/>
          </w:tcPr>
          <w:p w14:paraId="436E409C" w14:textId="77777777" w:rsidR="00536F77" w:rsidRPr="00AD6FF4" w:rsidRDefault="00536F77" w:rsidP="006238A3">
            <w:pP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77B16993" w14:textId="77777777" w:rsidR="00536F77" w:rsidRPr="00AD6FF4" w:rsidRDefault="00536F77" w:rsidP="006238A3">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14:paraId="6C2C227D" w14:textId="77777777" w:rsidR="00536F77" w:rsidRPr="00AD6FF4" w:rsidRDefault="00536F77" w:rsidP="006238A3">
            <w:pPr>
              <w:rPr>
                <w:rFonts w:ascii="Arial" w:hAnsi="Arial" w:cs="Arial"/>
                <w:sz w:val="16"/>
                <w:szCs w:val="16"/>
                <w:lang w:val="es-BO"/>
              </w:rPr>
            </w:pPr>
          </w:p>
        </w:tc>
        <w:tc>
          <w:tcPr>
            <w:tcW w:w="605" w:type="pct"/>
            <w:gridSpan w:val="2"/>
            <w:tcBorders>
              <w:top w:val="nil"/>
              <w:left w:val="nil"/>
              <w:bottom w:val="nil"/>
              <w:right w:val="nil"/>
            </w:tcBorders>
            <w:shd w:val="clear" w:color="auto" w:fill="auto"/>
            <w:vAlign w:val="center"/>
          </w:tcPr>
          <w:p w14:paraId="7433F970" w14:textId="77777777" w:rsidR="00536F77" w:rsidRPr="00AD6FF4" w:rsidRDefault="00536F77" w:rsidP="006238A3">
            <w:pP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8F52A6A" w14:textId="77777777" w:rsidR="00536F77" w:rsidRPr="00AD6FF4" w:rsidRDefault="00536F77" w:rsidP="006238A3">
            <w:pPr>
              <w:rPr>
                <w:rFonts w:ascii="Arial" w:hAnsi="Arial" w:cs="Arial"/>
                <w:sz w:val="16"/>
                <w:szCs w:val="16"/>
                <w:lang w:val="es-BO"/>
              </w:rPr>
            </w:pPr>
          </w:p>
        </w:tc>
        <w:tc>
          <w:tcPr>
            <w:tcW w:w="498" w:type="pct"/>
            <w:gridSpan w:val="4"/>
            <w:tcBorders>
              <w:top w:val="nil"/>
              <w:left w:val="nil"/>
              <w:bottom w:val="nil"/>
              <w:right w:val="nil"/>
            </w:tcBorders>
            <w:shd w:val="clear" w:color="auto" w:fill="auto"/>
            <w:vAlign w:val="center"/>
          </w:tcPr>
          <w:p w14:paraId="4068C733" w14:textId="77777777" w:rsidR="00536F77" w:rsidRPr="00AD6FF4" w:rsidRDefault="00536F77" w:rsidP="006238A3">
            <w:pPr>
              <w:rPr>
                <w:rFonts w:ascii="Arial" w:hAnsi="Arial" w:cs="Arial"/>
                <w:sz w:val="16"/>
                <w:szCs w:val="16"/>
                <w:lang w:val="es-BO"/>
              </w:rPr>
            </w:pPr>
          </w:p>
        </w:tc>
        <w:tc>
          <w:tcPr>
            <w:tcW w:w="124" w:type="pct"/>
            <w:tcBorders>
              <w:top w:val="nil"/>
              <w:left w:val="nil"/>
              <w:bottom w:val="nil"/>
              <w:right w:val="nil"/>
            </w:tcBorders>
            <w:shd w:val="clear" w:color="auto" w:fill="auto"/>
            <w:vAlign w:val="center"/>
          </w:tcPr>
          <w:p w14:paraId="0EAECD31" w14:textId="77777777" w:rsidR="00536F77" w:rsidRPr="00AD6FF4" w:rsidRDefault="00536F77" w:rsidP="006238A3">
            <w:pPr>
              <w:rPr>
                <w:rFonts w:ascii="Arial" w:hAnsi="Arial" w:cs="Arial"/>
                <w:sz w:val="16"/>
                <w:szCs w:val="16"/>
                <w:lang w:val="es-BO"/>
              </w:rPr>
            </w:pPr>
          </w:p>
        </w:tc>
        <w:tc>
          <w:tcPr>
            <w:tcW w:w="1811" w:type="pct"/>
            <w:gridSpan w:val="5"/>
            <w:tcBorders>
              <w:top w:val="nil"/>
              <w:left w:val="nil"/>
              <w:bottom w:val="nil"/>
              <w:right w:val="single" w:sz="4" w:space="0" w:color="auto"/>
            </w:tcBorders>
            <w:shd w:val="clear" w:color="auto" w:fill="auto"/>
            <w:vAlign w:val="center"/>
          </w:tcPr>
          <w:p w14:paraId="63028639" w14:textId="77777777" w:rsidR="00536F77" w:rsidRPr="00AD6FF4" w:rsidRDefault="00536F77" w:rsidP="006238A3">
            <w:pPr>
              <w:rPr>
                <w:rFonts w:ascii="Arial" w:hAnsi="Arial" w:cs="Arial"/>
                <w:color w:val="FF0000"/>
                <w:sz w:val="16"/>
                <w:szCs w:val="16"/>
                <w:lang w:val="es-BO"/>
              </w:rPr>
            </w:pPr>
          </w:p>
        </w:tc>
      </w:tr>
      <w:tr w:rsidR="00536F77" w:rsidRPr="00AD6FF4" w14:paraId="6CBC4D66" w14:textId="77777777" w:rsidTr="00EE2CE4">
        <w:trPr>
          <w:trHeight w:val="28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9F8106"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682596CC" w14:textId="77777777" w:rsidR="00536F77" w:rsidRPr="00CA24EB" w:rsidRDefault="00536F77" w:rsidP="006238A3">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14:paraId="0517053A" w14:textId="77777777" w:rsidR="00536F77" w:rsidRPr="00CA24EB" w:rsidRDefault="00536F77" w:rsidP="006238A3">
            <w:pPr>
              <w:rPr>
                <w:rFonts w:ascii="Arial" w:hAnsi="Arial" w:cs="Arial"/>
                <w:sz w:val="10"/>
                <w:szCs w:val="16"/>
                <w:lang w:val="es-BO"/>
              </w:rPr>
            </w:pPr>
          </w:p>
        </w:tc>
        <w:tc>
          <w:tcPr>
            <w:tcW w:w="157" w:type="pct"/>
            <w:tcBorders>
              <w:top w:val="nil"/>
              <w:left w:val="nil"/>
              <w:bottom w:val="single" w:sz="2" w:space="0" w:color="auto"/>
              <w:right w:val="nil"/>
            </w:tcBorders>
            <w:shd w:val="clear" w:color="auto" w:fill="auto"/>
            <w:vAlign w:val="center"/>
          </w:tcPr>
          <w:p w14:paraId="5F3031DF" w14:textId="77777777" w:rsidR="00536F77" w:rsidRPr="00CA24EB" w:rsidRDefault="00536F77" w:rsidP="006238A3">
            <w:pPr>
              <w:rPr>
                <w:rFonts w:ascii="Arial" w:hAnsi="Arial" w:cs="Arial"/>
                <w:b/>
                <w:sz w:val="10"/>
                <w:szCs w:val="16"/>
                <w:lang w:val="es-BO"/>
              </w:rPr>
            </w:pPr>
          </w:p>
          <w:p w14:paraId="56F633DE" w14:textId="77777777" w:rsidR="00536F77" w:rsidRPr="00CA24EB" w:rsidRDefault="00536F77" w:rsidP="006238A3">
            <w:pPr>
              <w:rPr>
                <w:rFonts w:ascii="Arial" w:hAnsi="Arial" w:cs="Arial"/>
                <w:b/>
                <w:sz w:val="10"/>
                <w:szCs w:val="16"/>
                <w:lang w:val="es-BO"/>
              </w:rPr>
            </w:pPr>
          </w:p>
        </w:tc>
        <w:tc>
          <w:tcPr>
            <w:tcW w:w="3238" w:type="pct"/>
            <w:gridSpan w:val="13"/>
            <w:tcBorders>
              <w:top w:val="nil"/>
              <w:left w:val="nil"/>
              <w:bottom w:val="nil"/>
              <w:right w:val="single" w:sz="4" w:space="0" w:color="auto"/>
            </w:tcBorders>
            <w:shd w:val="clear" w:color="auto" w:fill="auto"/>
            <w:vAlign w:val="center"/>
          </w:tcPr>
          <w:p w14:paraId="3E30AF27" w14:textId="77777777" w:rsidR="00536F77" w:rsidRPr="00CA24EB" w:rsidRDefault="00536F77" w:rsidP="006238A3">
            <w:pPr>
              <w:rPr>
                <w:rFonts w:ascii="Arial" w:hAnsi="Arial" w:cs="Arial"/>
                <w:sz w:val="10"/>
                <w:szCs w:val="16"/>
                <w:lang w:val="es-BO"/>
              </w:rPr>
            </w:pPr>
          </w:p>
        </w:tc>
      </w:tr>
      <w:tr w:rsidR="00536F77" w:rsidRPr="00AD6FF4" w14:paraId="15B9E35E" w14:textId="77777777" w:rsidTr="00EE2CE4">
        <w:trPr>
          <w:trHeight w:val="411"/>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0EF220EB" w14:textId="0B889004" w:rsidR="00536F77" w:rsidRPr="00CA24EB" w:rsidRDefault="00536F77" w:rsidP="003B0E0B">
            <w:pPr>
              <w:rPr>
                <w:rFonts w:ascii="Arial" w:hAnsi="Arial" w:cs="Arial"/>
                <w:b/>
                <w:sz w:val="16"/>
                <w:szCs w:val="16"/>
                <w:lang w:val="es-BO"/>
              </w:rPr>
            </w:pPr>
            <w:r w:rsidRPr="00CA24EB">
              <w:rPr>
                <w:rFonts w:ascii="Arial" w:hAnsi="Arial" w:cs="Arial"/>
                <w:b/>
                <w:sz w:val="16"/>
                <w:szCs w:val="16"/>
                <w:lang w:val="es-BO"/>
              </w:rPr>
              <w:t xml:space="preserve">Tipo de garantía requerida </w:t>
            </w:r>
            <w:r w:rsidR="003F521C" w:rsidRPr="00CA24EB">
              <w:rPr>
                <w:rFonts w:ascii="Arial" w:hAnsi="Arial" w:cs="Arial"/>
                <w:b/>
                <w:sz w:val="16"/>
                <w:szCs w:val="16"/>
                <w:lang w:val="es-BO"/>
              </w:rPr>
              <w:t>para la Garantía de Correcta Inversión de Anticipo</w:t>
            </w:r>
          </w:p>
        </w:tc>
        <w:tc>
          <w:tcPr>
            <w:tcW w:w="76" w:type="pct"/>
            <w:vMerge w:val="restart"/>
            <w:tcBorders>
              <w:top w:val="nil"/>
              <w:left w:val="nil"/>
              <w:bottom w:val="nil"/>
              <w:right w:val="nil"/>
            </w:tcBorders>
            <w:shd w:val="clear" w:color="auto" w:fill="auto"/>
            <w:vAlign w:val="center"/>
          </w:tcPr>
          <w:p w14:paraId="79E58958"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right w:val="single" w:sz="2" w:space="0" w:color="auto"/>
            </w:tcBorders>
            <w:shd w:val="clear" w:color="auto" w:fill="auto"/>
            <w:vAlign w:val="center"/>
          </w:tcPr>
          <w:p w14:paraId="75D2FB16" w14:textId="77777777" w:rsidR="00536F77" w:rsidRPr="00AD6FF4" w:rsidRDefault="00536F77" w:rsidP="006238A3">
            <w:pPr>
              <w:rPr>
                <w:rFonts w:ascii="Arial" w:hAnsi="Arial" w:cs="Arial"/>
                <w:sz w:val="16"/>
                <w:szCs w:val="16"/>
                <w:lang w:val="es-BO"/>
              </w:rPr>
            </w:pPr>
          </w:p>
        </w:tc>
        <w:tc>
          <w:tcPr>
            <w:tcW w:w="157" w:type="pct"/>
            <w:tcBorders>
              <w:top w:val="single" w:sz="2" w:space="0" w:color="auto"/>
              <w:left w:val="single" w:sz="2" w:space="0" w:color="auto"/>
              <w:bottom w:val="single" w:sz="2" w:space="0" w:color="auto"/>
              <w:right w:val="single" w:sz="2" w:space="0" w:color="auto"/>
            </w:tcBorders>
            <w:shd w:val="clear" w:color="auto" w:fill="DBE5F1"/>
            <w:vAlign w:val="center"/>
          </w:tcPr>
          <w:p w14:paraId="39F78097" w14:textId="3183BD37" w:rsidR="00536F77" w:rsidRPr="00AD6FF4" w:rsidRDefault="00EE2CE4" w:rsidP="006238A3">
            <w:pPr>
              <w:rPr>
                <w:rFonts w:ascii="Arial" w:hAnsi="Arial" w:cs="Arial"/>
                <w:b/>
                <w:sz w:val="16"/>
                <w:szCs w:val="16"/>
                <w:lang w:val="es-BO"/>
              </w:rPr>
            </w:pPr>
            <w:r>
              <w:rPr>
                <w:rFonts w:ascii="Arial" w:hAnsi="Arial" w:cs="Arial"/>
                <w:b/>
                <w:sz w:val="16"/>
                <w:szCs w:val="16"/>
                <w:lang w:val="es-BO"/>
              </w:rPr>
              <w:t>X</w:t>
            </w:r>
          </w:p>
        </w:tc>
        <w:tc>
          <w:tcPr>
            <w:tcW w:w="605" w:type="pct"/>
            <w:gridSpan w:val="2"/>
            <w:tcBorders>
              <w:top w:val="nil"/>
              <w:left w:val="single" w:sz="2" w:space="0" w:color="auto"/>
              <w:bottom w:val="nil"/>
              <w:right w:val="nil"/>
            </w:tcBorders>
            <w:shd w:val="clear" w:color="auto" w:fill="auto"/>
            <w:vAlign w:val="center"/>
          </w:tcPr>
          <w:p w14:paraId="670CF599" w14:textId="445F2136"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Boleta de Garantía</w:t>
            </w:r>
          </w:p>
        </w:tc>
        <w:tc>
          <w:tcPr>
            <w:tcW w:w="200" w:type="pct"/>
            <w:tcBorders>
              <w:top w:val="nil"/>
              <w:left w:val="nil"/>
              <w:bottom w:val="nil"/>
              <w:right w:val="nil"/>
            </w:tcBorders>
            <w:shd w:val="clear" w:color="auto" w:fill="FFFFFF" w:themeFill="background1"/>
            <w:vAlign w:val="center"/>
          </w:tcPr>
          <w:p w14:paraId="7736D921" w14:textId="77777777" w:rsidR="00536F77" w:rsidRPr="00AD6FF4" w:rsidRDefault="00536F77" w:rsidP="006238A3">
            <w:pPr>
              <w:rPr>
                <w:rFonts w:ascii="Arial" w:hAnsi="Arial" w:cs="Arial"/>
                <w:sz w:val="16"/>
                <w:szCs w:val="16"/>
                <w:lang w:val="es-BO"/>
              </w:rPr>
            </w:pPr>
          </w:p>
        </w:tc>
        <w:tc>
          <w:tcPr>
            <w:tcW w:w="2433" w:type="pct"/>
            <w:gridSpan w:val="10"/>
            <w:tcBorders>
              <w:top w:val="nil"/>
              <w:left w:val="nil"/>
              <w:bottom w:val="nil"/>
              <w:right w:val="single" w:sz="4" w:space="0" w:color="auto"/>
            </w:tcBorders>
            <w:shd w:val="clear" w:color="auto" w:fill="auto"/>
            <w:vAlign w:val="center"/>
          </w:tcPr>
          <w:p w14:paraId="0E34AC12" w14:textId="2A32CF08" w:rsidR="00536F77" w:rsidRPr="00AD6FF4" w:rsidRDefault="00536F77" w:rsidP="006238A3">
            <w:pPr>
              <w:rPr>
                <w:rFonts w:ascii="Arial" w:hAnsi="Arial" w:cs="Arial"/>
                <w:sz w:val="16"/>
                <w:szCs w:val="16"/>
                <w:lang w:val="es-BO"/>
              </w:rPr>
            </w:pPr>
          </w:p>
        </w:tc>
      </w:tr>
      <w:tr w:rsidR="00536F77" w:rsidRPr="00AD6FF4" w14:paraId="3491714D" w14:textId="77777777" w:rsidTr="00EE2CE4">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175442CD" w14:textId="77777777" w:rsidR="00536F77" w:rsidRPr="00AD6FF4" w:rsidRDefault="00536F77" w:rsidP="006238A3">
            <w:pPr>
              <w:rPr>
                <w:rFonts w:ascii="Arial" w:hAnsi="Arial" w:cs="Arial"/>
                <w:b/>
                <w:sz w:val="16"/>
                <w:szCs w:val="16"/>
                <w:lang w:val="es-BO"/>
              </w:rPr>
            </w:pPr>
          </w:p>
        </w:tc>
        <w:tc>
          <w:tcPr>
            <w:tcW w:w="76" w:type="pct"/>
            <w:vMerge/>
            <w:tcBorders>
              <w:top w:val="single" w:sz="4" w:space="0" w:color="auto"/>
              <w:left w:val="nil"/>
              <w:bottom w:val="nil"/>
              <w:right w:val="nil"/>
            </w:tcBorders>
            <w:shd w:val="clear" w:color="auto" w:fill="auto"/>
            <w:vAlign w:val="center"/>
          </w:tcPr>
          <w:p w14:paraId="1693680D" w14:textId="77777777" w:rsidR="00536F77" w:rsidRPr="00AD6FF4" w:rsidRDefault="00536F77"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300B6954" w14:textId="77777777" w:rsidR="00536F77" w:rsidRPr="00AD6FF4" w:rsidRDefault="00536F77" w:rsidP="006238A3">
            <w:pPr>
              <w:rPr>
                <w:rFonts w:ascii="Arial" w:hAnsi="Arial" w:cs="Arial"/>
                <w:sz w:val="16"/>
                <w:szCs w:val="16"/>
                <w:lang w:val="es-BO"/>
              </w:rPr>
            </w:pPr>
          </w:p>
        </w:tc>
        <w:tc>
          <w:tcPr>
            <w:tcW w:w="157" w:type="pct"/>
            <w:tcBorders>
              <w:top w:val="single" w:sz="2" w:space="0" w:color="auto"/>
              <w:left w:val="nil"/>
              <w:bottom w:val="nil"/>
              <w:right w:val="nil"/>
            </w:tcBorders>
            <w:shd w:val="clear" w:color="auto" w:fill="FFFFFF" w:themeFill="background1"/>
            <w:vAlign w:val="center"/>
          </w:tcPr>
          <w:p w14:paraId="40D4949B" w14:textId="77777777" w:rsidR="00536F77" w:rsidRPr="00AD6FF4" w:rsidRDefault="00536F77" w:rsidP="006238A3">
            <w:pPr>
              <w:rPr>
                <w:rFonts w:ascii="Arial" w:hAnsi="Arial" w:cs="Arial"/>
                <w:b/>
                <w:sz w:val="16"/>
                <w:szCs w:val="16"/>
                <w:lang w:val="es-BO"/>
              </w:rPr>
            </w:pPr>
          </w:p>
        </w:tc>
        <w:tc>
          <w:tcPr>
            <w:tcW w:w="605" w:type="pct"/>
            <w:gridSpan w:val="2"/>
            <w:tcBorders>
              <w:top w:val="nil"/>
              <w:left w:val="nil"/>
              <w:bottom w:val="nil"/>
              <w:right w:val="nil"/>
            </w:tcBorders>
            <w:shd w:val="clear" w:color="auto" w:fill="FFFFFF" w:themeFill="background1"/>
            <w:vAlign w:val="center"/>
          </w:tcPr>
          <w:p w14:paraId="3655D706" w14:textId="77777777" w:rsidR="00536F77" w:rsidRPr="00AD6FF4" w:rsidRDefault="00536F77" w:rsidP="006238A3">
            <w:pP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1626DD6B" w14:textId="77777777" w:rsidR="00536F77" w:rsidRPr="00AD6FF4" w:rsidRDefault="00536F77" w:rsidP="006238A3">
            <w:pPr>
              <w:rPr>
                <w:rFonts w:ascii="Arial" w:hAnsi="Arial" w:cs="Arial"/>
                <w:sz w:val="16"/>
                <w:szCs w:val="16"/>
                <w:lang w:val="es-BO"/>
              </w:rPr>
            </w:pPr>
          </w:p>
        </w:tc>
        <w:tc>
          <w:tcPr>
            <w:tcW w:w="2433" w:type="pct"/>
            <w:gridSpan w:val="10"/>
            <w:tcBorders>
              <w:top w:val="nil"/>
              <w:left w:val="nil"/>
              <w:bottom w:val="nil"/>
              <w:right w:val="single" w:sz="4" w:space="0" w:color="auto"/>
            </w:tcBorders>
            <w:shd w:val="clear" w:color="auto" w:fill="auto"/>
            <w:vAlign w:val="center"/>
          </w:tcPr>
          <w:p w14:paraId="6C091C59" w14:textId="77777777" w:rsidR="00536F77" w:rsidRPr="00AD6FF4" w:rsidRDefault="00536F77" w:rsidP="006238A3">
            <w:pPr>
              <w:rPr>
                <w:rFonts w:ascii="Arial" w:hAnsi="Arial" w:cs="Arial"/>
                <w:sz w:val="16"/>
                <w:szCs w:val="16"/>
                <w:lang w:val="es-BO"/>
              </w:rPr>
            </w:pPr>
          </w:p>
        </w:tc>
      </w:tr>
      <w:tr w:rsidR="00536F77" w:rsidRPr="00AD6FF4" w14:paraId="71F226CB" w14:textId="77777777" w:rsidTr="00EE2CE4">
        <w:trPr>
          <w:trHeight w:val="28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1A78D7C" w14:textId="77777777" w:rsidR="00536F77" w:rsidRPr="00CA24EB" w:rsidRDefault="00536F77"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23EBAC02" w14:textId="77777777" w:rsidR="00536F77" w:rsidRPr="00CA24EB" w:rsidRDefault="00536F77" w:rsidP="006238A3">
            <w:pPr>
              <w:rPr>
                <w:rFonts w:ascii="Arial" w:hAnsi="Arial" w:cs="Arial"/>
                <w:b/>
                <w:sz w:val="10"/>
                <w:szCs w:val="16"/>
                <w:lang w:val="es-BO"/>
              </w:rPr>
            </w:pPr>
          </w:p>
        </w:tc>
        <w:tc>
          <w:tcPr>
            <w:tcW w:w="82" w:type="pct"/>
            <w:tcBorders>
              <w:top w:val="nil"/>
              <w:left w:val="nil"/>
              <w:bottom w:val="nil"/>
              <w:right w:val="nil"/>
            </w:tcBorders>
            <w:shd w:val="clear" w:color="auto" w:fill="FFFFFF" w:themeFill="background1"/>
            <w:vAlign w:val="center"/>
          </w:tcPr>
          <w:p w14:paraId="23329A07" w14:textId="77777777" w:rsidR="00536F77" w:rsidRPr="00CA24EB" w:rsidRDefault="00536F77" w:rsidP="006238A3">
            <w:pPr>
              <w:rPr>
                <w:rFonts w:ascii="Arial" w:hAnsi="Arial" w:cs="Arial"/>
                <w:sz w:val="10"/>
                <w:szCs w:val="16"/>
                <w:lang w:val="es-BO"/>
              </w:rPr>
            </w:pPr>
          </w:p>
        </w:tc>
        <w:tc>
          <w:tcPr>
            <w:tcW w:w="157" w:type="pct"/>
            <w:tcBorders>
              <w:top w:val="nil"/>
              <w:left w:val="nil"/>
              <w:bottom w:val="single" w:sz="2" w:space="0" w:color="auto"/>
              <w:right w:val="nil"/>
            </w:tcBorders>
            <w:shd w:val="clear" w:color="auto" w:fill="FFFFFF" w:themeFill="background1"/>
            <w:vAlign w:val="center"/>
          </w:tcPr>
          <w:p w14:paraId="5E6F162F" w14:textId="5625AA53" w:rsidR="00536F77" w:rsidRPr="00CA24EB" w:rsidRDefault="00536F77" w:rsidP="006238A3">
            <w:pPr>
              <w:rPr>
                <w:rFonts w:ascii="Arial" w:hAnsi="Arial" w:cs="Arial"/>
                <w:b/>
                <w:sz w:val="10"/>
                <w:szCs w:val="16"/>
                <w:lang w:val="es-BO"/>
              </w:rPr>
            </w:pPr>
          </w:p>
        </w:tc>
        <w:tc>
          <w:tcPr>
            <w:tcW w:w="605" w:type="pct"/>
            <w:gridSpan w:val="2"/>
            <w:tcBorders>
              <w:top w:val="nil"/>
              <w:left w:val="nil"/>
              <w:bottom w:val="nil"/>
              <w:right w:val="nil"/>
            </w:tcBorders>
            <w:shd w:val="clear" w:color="auto" w:fill="FFFFFF" w:themeFill="background1"/>
            <w:vAlign w:val="center"/>
          </w:tcPr>
          <w:p w14:paraId="66B2F951" w14:textId="77777777" w:rsidR="00536F77" w:rsidRPr="00CA24EB" w:rsidRDefault="00536F77" w:rsidP="006238A3">
            <w:pPr>
              <w:rPr>
                <w:rFonts w:ascii="Arial" w:hAnsi="Arial" w:cs="Arial"/>
                <w:sz w:val="10"/>
                <w:szCs w:val="16"/>
                <w:lang w:val="es-BO"/>
              </w:rPr>
            </w:pPr>
          </w:p>
        </w:tc>
        <w:tc>
          <w:tcPr>
            <w:tcW w:w="200" w:type="pct"/>
            <w:tcBorders>
              <w:top w:val="nil"/>
              <w:left w:val="nil"/>
              <w:bottom w:val="nil"/>
              <w:right w:val="nil"/>
            </w:tcBorders>
            <w:shd w:val="clear" w:color="auto" w:fill="auto"/>
            <w:vAlign w:val="center"/>
          </w:tcPr>
          <w:p w14:paraId="7B137602" w14:textId="77777777" w:rsidR="00536F77" w:rsidRPr="00CA24EB" w:rsidRDefault="00536F77" w:rsidP="006238A3">
            <w:pPr>
              <w:rPr>
                <w:rFonts w:ascii="Arial" w:hAnsi="Arial" w:cs="Arial"/>
                <w:sz w:val="10"/>
                <w:szCs w:val="16"/>
                <w:lang w:val="es-BO"/>
              </w:rPr>
            </w:pPr>
          </w:p>
        </w:tc>
        <w:tc>
          <w:tcPr>
            <w:tcW w:w="2433" w:type="pct"/>
            <w:gridSpan w:val="10"/>
            <w:tcBorders>
              <w:top w:val="nil"/>
              <w:left w:val="nil"/>
              <w:bottom w:val="nil"/>
              <w:right w:val="single" w:sz="4" w:space="0" w:color="auto"/>
            </w:tcBorders>
            <w:shd w:val="clear" w:color="auto" w:fill="auto"/>
            <w:vAlign w:val="center"/>
          </w:tcPr>
          <w:p w14:paraId="34A325E9" w14:textId="77777777" w:rsidR="00536F77" w:rsidRPr="00CA24EB" w:rsidRDefault="00536F77" w:rsidP="006238A3">
            <w:pPr>
              <w:rPr>
                <w:rFonts w:ascii="Arial" w:hAnsi="Arial" w:cs="Arial"/>
                <w:sz w:val="10"/>
                <w:szCs w:val="16"/>
                <w:lang w:val="es-BO"/>
              </w:rPr>
            </w:pPr>
          </w:p>
        </w:tc>
      </w:tr>
      <w:tr w:rsidR="00536F77" w:rsidRPr="00AD6FF4" w14:paraId="46AFEF3F" w14:textId="77777777" w:rsidTr="00EE2CE4">
        <w:trPr>
          <w:trHeight w:val="354"/>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041804D1" w14:textId="16697A27" w:rsidR="00536F77" w:rsidRPr="005C4A68" w:rsidRDefault="00536F77" w:rsidP="00EE2CE4">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005C4A68" w:rsidRPr="005C4A68">
              <w:rPr>
                <w:rFonts w:ascii="Arial" w:hAnsi="Arial" w:cs="Arial"/>
                <w:b/>
                <w:sz w:val="16"/>
                <w:szCs w:val="16"/>
                <w:lang w:val="es-BO"/>
              </w:rPr>
              <w:t>Garantía Adicional a la Garantía de Cumplimiento de Contrato de Obras</w:t>
            </w:r>
          </w:p>
        </w:tc>
        <w:tc>
          <w:tcPr>
            <w:tcW w:w="76" w:type="pct"/>
            <w:vMerge w:val="restart"/>
            <w:tcBorders>
              <w:top w:val="nil"/>
              <w:left w:val="nil"/>
              <w:right w:val="nil"/>
            </w:tcBorders>
            <w:shd w:val="clear" w:color="auto" w:fill="auto"/>
            <w:vAlign w:val="center"/>
          </w:tcPr>
          <w:p w14:paraId="287D7F19"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right w:val="single" w:sz="2" w:space="0" w:color="auto"/>
            </w:tcBorders>
            <w:shd w:val="clear" w:color="auto" w:fill="auto"/>
            <w:vAlign w:val="center"/>
          </w:tcPr>
          <w:p w14:paraId="7181AC42" w14:textId="77777777" w:rsidR="00536F77" w:rsidRPr="00AD6FF4" w:rsidRDefault="00536F77" w:rsidP="006238A3">
            <w:pPr>
              <w:rPr>
                <w:rFonts w:ascii="Arial" w:hAnsi="Arial" w:cs="Arial"/>
                <w:sz w:val="16"/>
                <w:szCs w:val="16"/>
                <w:lang w:val="es-BO"/>
              </w:rPr>
            </w:pPr>
          </w:p>
        </w:tc>
        <w:tc>
          <w:tcPr>
            <w:tcW w:w="157" w:type="pct"/>
            <w:tcBorders>
              <w:top w:val="single" w:sz="2" w:space="0" w:color="auto"/>
              <w:left w:val="single" w:sz="2" w:space="0" w:color="auto"/>
              <w:bottom w:val="single" w:sz="2" w:space="0" w:color="auto"/>
              <w:right w:val="single" w:sz="2" w:space="0" w:color="auto"/>
            </w:tcBorders>
            <w:shd w:val="clear" w:color="auto" w:fill="DBE5F1"/>
            <w:vAlign w:val="center"/>
          </w:tcPr>
          <w:p w14:paraId="16BA5970" w14:textId="179931CA" w:rsidR="00536F77" w:rsidRPr="00AD6FF4" w:rsidRDefault="00EE2CE4" w:rsidP="006238A3">
            <w:pPr>
              <w:rPr>
                <w:rFonts w:ascii="Arial" w:hAnsi="Arial" w:cs="Arial"/>
                <w:b/>
                <w:sz w:val="16"/>
                <w:szCs w:val="16"/>
                <w:lang w:val="es-BO"/>
              </w:rPr>
            </w:pPr>
            <w:r>
              <w:rPr>
                <w:rFonts w:ascii="Arial" w:hAnsi="Arial" w:cs="Arial"/>
                <w:b/>
                <w:sz w:val="16"/>
                <w:szCs w:val="16"/>
                <w:lang w:val="es-BO"/>
              </w:rPr>
              <w:t>X</w:t>
            </w:r>
          </w:p>
        </w:tc>
        <w:tc>
          <w:tcPr>
            <w:tcW w:w="605" w:type="pct"/>
            <w:gridSpan w:val="2"/>
            <w:tcBorders>
              <w:top w:val="nil"/>
              <w:left w:val="single" w:sz="2" w:space="0" w:color="auto"/>
              <w:bottom w:val="nil"/>
              <w:right w:val="nil"/>
            </w:tcBorders>
            <w:shd w:val="clear" w:color="auto" w:fill="auto"/>
            <w:vAlign w:val="center"/>
          </w:tcPr>
          <w:p w14:paraId="0605E21A" w14:textId="4F7078F8"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Boleta de Garantía</w:t>
            </w:r>
          </w:p>
        </w:tc>
        <w:tc>
          <w:tcPr>
            <w:tcW w:w="200" w:type="pct"/>
            <w:tcBorders>
              <w:top w:val="nil"/>
              <w:left w:val="nil"/>
              <w:bottom w:val="nil"/>
              <w:right w:val="nil"/>
            </w:tcBorders>
            <w:shd w:val="clear" w:color="auto" w:fill="FFFFFF" w:themeFill="background1"/>
            <w:vAlign w:val="center"/>
          </w:tcPr>
          <w:p w14:paraId="2ABFACB4" w14:textId="2A233748" w:rsidR="00536F77" w:rsidRPr="00AD6FF4" w:rsidRDefault="00536F77" w:rsidP="006238A3">
            <w:pPr>
              <w:rPr>
                <w:rFonts w:ascii="Arial" w:hAnsi="Arial" w:cs="Arial"/>
                <w:sz w:val="16"/>
                <w:szCs w:val="16"/>
                <w:lang w:val="es-BO"/>
              </w:rPr>
            </w:pPr>
          </w:p>
        </w:tc>
        <w:tc>
          <w:tcPr>
            <w:tcW w:w="2433" w:type="pct"/>
            <w:gridSpan w:val="10"/>
            <w:tcBorders>
              <w:top w:val="nil"/>
              <w:left w:val="nil"/>
              <w:bottom w:val="nil"/>
              <w:right w:val="single" w:sz="4" w:space="0" w:color="auto"/>
            </w:tcBorders>
            <w:shd w:val="clear" w:color="auto" w:fill="auto"/>
            <w:vAlign w:val="center"/>
          </w:tcPr>
          <w:p w14:paraId="16514425" w14:textId="4ACC01F2" w:rsidR="00536F77" w:rsidRPr="00AD6FF4" w:rsidRDefault="00536F77" w:rsidP="006238A3">
            <w:pPr>
              <w:rPr>
                <w:rFonts w:ascii="Arial" w:hAnsi="Arial" w:cs="Arial"/>
                <w:sz w:val="16"/>
                <w:szCs w:val="16"/>
                <w:lang w:val="es-BO"/>
              </w:rPr>
            </w:pPr>
          </w:p>
        </w:tc>
      </w:tr>
      <w:tr w:rsidR="00536F77" w:rsidRPr="00AD6FF4" w14:paraId="3021D6BB" w14:textId="77777777" w:rsidTr="00EE2CE4">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667A1961" w14:textId="77777777" w:rsidR="00536F77" w:rsidRPr="00F96FE6" w:rsidRDefault="00536F77" w:rsidP="006238A3">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14:paraId="752C81BD" w14:textId="77777777" w:rsidR="00536F77" w:rsidRPr="00AD6FF4" w:rsidRDefault="00536F77"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477A3841" w14:textId="77777777" w:rsidR="00536F77" w:rsidRPr="00AD6FF4" w:rsidRDefault="00536F77" w:rsidP="006238A3">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14:paraId="36CCF48C" w14:textId="77777777" w:rsidR="00536F77" w:rsidRPr="00AD6FF4" w:rsidRDefault="00536F77" w:rsidP="006238A3">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14:paraId="6FCE7E04" w14:textId="77777777" w:rsidR="00536F77" w:rsidRPr="00AD6FF4" w:rsidRDefault="00536F77" w:rsidP="006238A3">
            <w:pPr>
              <w:rPr>
                <w:rFonts w:ascii="Arial" w:hAnsi="Arial" w:cs="Arial"/>
                <w:sz w:val="16"/>
                <w:szCs w:val="16"/>
                <w:lang w:val="es-BO"/>
              </w:rPr>
            </w:pPr>
          </w:p>
        </w:tc>
        <w:tc>
          <w:tcPr>
            <w:tcW w:w="2633" w:type="pct"/>
            <w:gridSpan w:val="11"/>
            <w:tcBorders>
              <w:top w:val="nil"/>
              <w:left w:val="nil"/>
              <w:bottom w:val="nil"/>
              <w:right w:val="single" w:sz="4" w:space="0" w:color="auto"/>
            </w:tcBorders>
            <w:shd w:val="clear" w:color="auto" w:fill="auto"/>
            <w:vAlign w:val="center"/>
          </w:tcPr>
          <w:p w14:paraId="5FC55384" w14:textId="77777777" w:rsidR="00536F77" w:rsidRPr="00AD6FF4" w:rsidRDefault="00536F77" w:rsidP="006238A3">
            <w:pPr>
              <w:rPr>
                <w:rFonts w:ascii="Arial" w:hAnsi="Arial" w:cs="Arial"/>
                <w:sz w:val="16"/>
                <w:szCs w:val="16"/>
                <w:lang w:val="es-BO"/>
              </w:rPr>
            </w:pPr>
          </w:p>
        </w:tc>
      </w:tr>
      <w:tr w:rsidR="00536F77" w:rsidRPr="00AD6FF4" w14:paraId="315C0495" w14:textId="77777777" w:rsidTr="00EE2CE4">
        <w:trPr>
          <w:trHeight w:val="25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1D378D5E" w14:textId="77777777" w:rsidR="00536F77" w:rsidRPr="00F96FE6" w:rsidRDefault="00536F77" w:rsidP="006238A3">
            <w:pPr>
              <w:rPr>
                <w:rFonts w:ascii="Arial" w:hAnsi="Arial" w:cs="Arial"/>
                <w:b/>
                <w:sz w:val="16"/>
                <w:szCs w:val="16"/>
                <w:highlight w:val="yellow"/>
                <w:lang w:val="es-BO"/>
              </w:rPr>
            </w:pPr>
          </w:p>
        </w:tc>
        <w:tc>
          <w:tcPr>
            <w:tcW w:w="76" w:type="pct"/>
            <w:vMerge/>
            <w:tcBorders>
              <w:left w:val="nil"/>
              <w:bottom w:val="nil"/>
              <w:right w:val="nil"/>
            </w:tcBorders>
            <w:shd w:val="clear" w:color="auto" w:fill="auto"/>
            <w:vAlign w:val="center"/>
          </w:tcPr>
          <w:p w14:paraId="773702EC" w14:textId="77777777" w:rsidR="00536F77" w:rsidRPr="00AD6FF4" w:rsidRDefault="00536F77"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14780548" w14:textId="77777777" w:rsidR="00536F77" w:rsidRPr="00AD6FF4" w:rsidRDefault="00536F77" w:rsidP="006238A3">
            <w:pPr>
              <w:rPr>
                <w:rFonts w:ascii="Arial" w:hAnsi="Arial" w:cs="Arial"/>
                <w:sz w:val="16"/>
                <w:szCs w:val="16"/>
                <w:lang w:val="es-BO"/>
              </w:rPr>
            </w:pPr>
          </w:p>
        </w:tc>
        <w:tc>
          <w:tcPr>
            <w:tcW w:w="157" w:type="pct"/>
            <w:tcBorders>
              <w:top w:val="nil"/>
              <w:left w:val="nil"/>
              <w:bottom w:val="nil"/>
              <w:right w:val="nil"/>
            </w:tcBorders>
            <w:shd w:val="clear" w:color="auto" w:fill="FFFFFF" w:themeFill="background1"/>
            <w:vAlign w:val="center"/>
          </w:tcPr>
          <w:p w14:paraId="5B6F6436" w14:textId="240C8D50" w:rsidR="00536F77" w:rsidRPr="00C74660" w:rsidRDefault="00536F77" w:rsidP="006238A3">
            <w:pPr>
              <w:rPr>
                <w:rFonts w:ascii="Arial" w:hAnsi="Arial" w:cs="Arial"/>
                <w:sz w:val="16"/>
                <w:szCs w:val="16"/>
                <w:lang w:val="es-BO"/>
              </w:rPr>
            </w:pPr>
          </w:p>
        </w:tc>
        <w:tc>
          <w:tcPr>
            <w:tcW w:w="3238" w:type="pct"/>
            <w:gridSpan w:val="13"/>
            <w:tcBorders>
              <w:top w:val="nil"/>
              <w:left w:val="nil"/>
              <w:bottom w:val="nil"/>
              <w:right w:val="single" w:sz="4" w:space="0" w:color="auto"/>
            </w:tcBorders>
            <w:shd w:val="clear" w:color="auto" w:fill="auto"/>
            <w:vAlign w:val="center"/>
          </w:tcPr>
          <w:p w14:paraId="5B644947" w14:textId="55E350A0" w:rsidR="00536F77" w:rsidRPr="00CE7372" w:rsidRDefault="00536F77" w:rsidP="006238A3">
            <w:pPr>
              <w:rPr>
                <w:rFonts w:ascii="Arial" w:hAnsi="Arial" w:cs="Arial"/>
                <w:strike/>
                <w:color w:val="FF0000"/>
                <w:sz w:val="16"/>
                <w:szCs w:val="16"/>
                <w:lang w:val="es-BO"/>
              </w:rPr>
            </w:pPr>
          </w:p>
        </w:tc>
      </w:tr>
      <w:tr w:rsidR="00536F77" w:rsidRPr="00AD6FF4" w14:paraId="4B472F71" w14:textId="77777777" w:rsidTr="00EE2CE4">
        <w:trPr>
          <w:trHeight w:val="1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288F29" w14:textId="77777777" w:rsidR="00536F77" w:rsidRPr="00F96FE6" w:rsidRDefault="00536F77" w:rsidP="006238A3">
            <w:pPr>
              <w:rPr>
                <w:rFonts w:ascii="Arial" w:hAnsi="Arial" w:cs="Arial"/>
                <w:b/>
                <w:sz w:val="16"/>
                <w:szCs w:val="16"/>
                <w:highlight w:val="yellow"/>
                <w:lang w:val="es-BO"/>
              </w:rPr>
            </w:pPr>
          </w:p>
        </w:tc>
        <w:tc>
          <w:tcPr>
            <w:tcW w:w="76" w:type="pct"/>
            <w:tcBorders>
              <w:top w:val="nil"/>
              <w:left w:val="nil"/>
              <w:bottom w:val="nil"/>
              <w:right w:val="nil"/>
            </w:tcBorders>
            <w:shd w:val="clear" w:color="auto" w:fill="auto"/>
            <w:vAlign w:val="center"/>
          </w:tcPr>
          <w:p w14:paraId="5908F93A" w14:textId="77777777" w:rsidR="00536F77" w:rsidRPr="00AD6FF4" w:rsidRDefault="00536F77"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484DFE09" w14:textId="77777777" w:rsidR="00536F77" w:rsidRPr="00AD6FF4" w:rsidRDefault="00536F77" w:rsidP="006238A3">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7317828C" w14:textId="77777777" w:rsidR="00536F77" w:rsidRPr="00AD6FF4" w:rsidRDefault="00536F77" w:rsidP="006238A3">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67F8288C" w14:textId="77777777" w:rsidR="00536F77" w:rsidRPr="00AD6FF4" w:rsidRDefault="00536F77" w:rsidP="006238A3">
            <w:pPr>
              <w:rPr>
                <w:rFonts w:ascii="Arial" w:hAnsi="Arial" w:cs="Arial"/>
                <w:b/>
                <w:sz w:val="16"/>
                <w:szCs w:val="16"/>
                <w:lang w:val="es-BO"/>
              </w:rPr>
            </w:pPr>
          </w:p>
        </w:tc>
        <w:tc>
          <w:tcPr>
            <w:tcW w:w="1227" w:type="pct"/>
            <w:gridSpan w:val="6"/>
            <w:tcBorders>
              <w:top w:val="nil"/>
              <w:left w:val="nil"/>
              <w:bottom w:val="nil"/>
              <w:right w:val="nil"/>
            </w:tcBorders>
            <w:shd w:val="clear" w:color="auto" w:fill="auto"/>
            <w:vAlign w:val="center"/>
          </w:tcPr>
          <w:p w14:paraId="36386E15" w14:textId="77777777" w:rsidR="00536F77" w:rsidRPr="00AD6FF4" w:rsidRDefault="00536F77" w:rsidP="006238A3">
            <w:pPr>
              <w:rPr>
                <w:rFonts w:ascii="Arial" w:hAnsi="Arial" w:cs="Arial"/>
                <w:b/>
                <w:sz w:val="16"/>
                <w:szCs w:val="16"/>
                <w:lang w:val="es-BO"/>
              </w:rPr>
            </w:pPr>
          </w:p>
        </w:tc>
        <w:tc>
          <w:tcPr>
            <w:tcW w:w="124" w:type="pct"/>
            <w:tcBorders>
              <w:top w:val="nil"/>
              <w:left w:val="nil"/>
              <w:bottom w:val="nil"/>
              <w:right w:val="nil"/>
            </w:tcBorders>
            <w:shd w:val="clear" w:color="auto" w:fill="auto"/>
            <w:vAlign w:val="center"/>
          </w:tcPr>
          <w:p w14:paraId="2DE3F2B2" w14:textId="77777777" w:rsidR="00536F77" w:rsidRPr="00AD6FF4" w:rsidRDefault="00536F77" w:rsidP="006238A3">
            <w:pPr>
              <w:rPr>
                <w:rFonts w:ascii="Arial" w:hAnsi="Arial" w:cs="Arial"/>
                <w:sz w:val="16"/>
                <w:szCs w:val="16"/>
                <w:lang w:val="es-BO"/>
              </w:rPr>
            </w:pPr>
          </w:p>
        </w:tc>
        <w:tc>
          <w:tcPr>
            <w:tcW w:w="797" w:type="pct"/>
            <w:gridSpan w:val="2"/>
            <w:tcBorders>
              <w:top w:val="nil"/>
              <w:left w:val="nil"/>
              <w:bottom w:val="nil"/>
              <w:right w:val="nil"/>
            </w:tcBorders>
            <w:shd w:val="clear" w:color="auto" w:fill="auto"/>
            <w:vAlign w:val="center"/>
          </w:tcPr>
          <w:p w14:paraId="1CE2730E" w14:textId="77777777" w:rsidR="00536F77" w:rsidRPr="00AD6FF4" w:rsidRDefault="00536F77" w:rsidP="006238A3">
            <w:pPr>
              <w:rPr>
                <w:rFonts w:ascii="Arial" w:hAnsi="Arial" w:cs="Arial"/>
                <w:b/>
                <w:sz w:val="16"/>
                <w:szCs w:val="16"/>
                <w:lang w:val="es-BO"/>
              </w:rPr>
            </w:pPr>
          </w:p>
        </w:tc>
        <w:tc>
          <w:tcPr>
            <w:tcW w:w="1014" w:type="pct"/>
            <w:gridSpan w:val="3"/>
            <w:tcBorders>
              <w:top w:val="nil"/>
              <w:left w:val="nil"/>
              <w:bottom w:val="nil"/>
              <w:right w:val="single" w:sz="4" w:space="0" w:color="auto"/>
            </w:tcBorders>
            <w:shd w:val="clear" w:color="auto" w:fill="auto"/>
            <w:vAlign w:val="center"/>
          </w:tcPr>
          <w:p w14:paraId="36649224" w14:textId="77777777" w:rsidR="00536F77" w:rsidRPr="00AD6FF4" w:rsidRDefault="00536F77" w:rsidP="006238A3">
            <w:pPr>
              <w:rPr>
                <w:rFonts w:ascii="Arial" w:hAnsi="Arial" w:cs="Arial"/>
                <w:sz w:val="16"/>
                <w:szCs w:val="16"/>
                <w:lang w:val="es-BO"/>
              </w:rPr>
            </w:pPr>
          </w:p>
        </w:tc>
      </w:tr>
      <w:tr w:rsidR="00536F77" w:rsidRPr="00AD6FF4" w14:paraId="595B13AE" w14:textId="77777777" w:rsidTr="00EE2CE4">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1560A64"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nil"/>
              <w:left w:val="nil"/>
              <w:bottom w:val="nil"/>
              <w:right w:val="nil"/>
            </w:tcBorders>
            <w:shd w:val="clear" w:color="auto" w:fill="auto"/>
            <w:vAlign w:val="center"/>
          </w:tcPr>
          <w:p w14:paraId="5CD95EEA"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right w:val="nil"/>
            </w:tcBorders>
            <w:shd w:val="clear" w:color="auto" w:fill="auto"/>
            <w:vAlign w:val="center"/>
          </w:tcPr>
          <w:p w14:paraId="1A1B26E1" w14:textId="77777777" w:rsidR="00536F77" w:rsidRPr="00AD6FF4" w:rsidRDefault="00536F77" w:rsidP="006238A3">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1EAF4BF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6016452" w14:textId="77777777" w:rsidR="00536F77" w:rsidRPr="00AD6FF4" w:rsidRDefault="00536F77" w:rsidP="006238A3">
            <w:pPr>
              <w:rPr>
                <w:rFonts w:ascii="Arial" w:hAnsi="Arial" w:cs="Arial"/>
                <w:b/>
                <w:sz w:val="16"/>
                <w:szCs w:val="16"/>
                <w:lang w:val="es-BO"/>
              </w:rPr>
            </w:pPr>
          </w:p>
          <w:p w14:paraId="3E727CB9" w14:textId="77777777" w:rsidR="00536F77" w:rsidRPr="00AD6FF4" w:rsidRDefault="00536F77" w:rsidP="006238A3">
            <w:pPr>
              <w:rPr>
                <w:i/>
                <w:sz w:val="16"/>
                <w:szCs w:val="16"/>
                <w:lang w:val="es-BO"/>
              </w:rPr>
            </w:pPr>
          </w:p>
        </w:tc>
        <w:tc>
          <w:tcPr>
            <w:tcW w:w="1227" w:type="pct"/>
            <w:gridSpan w:val="6"/>
            <w:tcBorders>
              <w:top w:val="nil"/>
              <w:left w:val="nil"/>
              <w:bottom w:val="single" w:sz="4" w:space="0" w:color="auto"/>
              <w:right w:val="nil"/>
            </w:tcBorders>
            <w:shd w:val="clear" w:color="auto" w:fill="auto"/>
            <w:vAlign w:val="center"/>
          </w:tcPr>
          <w:p w14:paraId="4927A45E" w14:textId="77777777" w:rsidR="00536F77" w:rsidRDefault="00536F77" w:rsidP="006238A3">
            <w:pPr>
              <w:rPr>
                <w:rFonts w:ascii="Arial" w:hAnsi="Arial" w:cs="Arial"/>
                <w:b/>
                <w:sz w:val="16"/>
                <w:szCs w:val="16"/>
                <w:lang w:val="es-BO"/>
              </w:rPr>
            </w:pPr>
          </w:p>
          <w:p w14:paraId="10D977DA"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Nombre del Organismo Financiador</w:t>
            </w:r>
          </w:p>
          <w:p w14:paraId="01D7A789" w14:textId="77777777" w:rsidR="00536F77" w:rsidRPr="00AD6FF4" w:rsidRDefault="00536F77" w:rsidP="006238A3">
            <w:pPr>
              <w:rPr>
                <w:i/>
                <w:sz w:val="16"/>
                <w:szCs w:val="16"/>
                <w:lang w:val="es-BO"/>
              </w:rPr>
            </w:pPr>
            <w:r w:rsidRPr="00AD6FF4">
              <w:rPr>
                <w:i/>
                <w:sz w:val="16"/>
                <w:szCs w:val="16"/>
                <w:lang w:val="es-BO"/>
              </w:rPr>
              <w:t>(de acuerdo al clasificador vigente)</w:t>
            </w:r>
          </w:p>
        </w:tc>
        <w:tc>
          <w:tcPr>
            <w:tcW w:w="124" w:type="pct"/>
            <w:tcBorders>
              <w:top w:val="nil"/>
              <w:left w:val="nil"/>
              <w:bottom w:val="nil"/>
              <w:right w:val="nil"/>
            </w:tcBorders>
            <w:shd w:val="clear" w:color="auto" w:fill="auto"/>
            <w:vAlign w:val="center"/>
          </w:tcPr>
          <w:p w14:paraId="4942F53B" w14:textId="77777777" w:rsidR="00536F77" w:rsidRPr="00AD6FF4" w:rsidRDefault="00536F77" w:rsidP="006238A3">
            <w:pPr>
              <w:rPr>
                <w:rFonts w:ascii="Arial" w:hAnsi="Arial" w:cs="Arial"/>
                <w:sz w:val="16"/>
                <w:szCs w:val="16"/>
                <w:lang w:val="es-BO"/>
              </w:rPr>
            </w:pPr>
          </w:p>
        </w:tc>
        <w:tc>
          <w:tcPr>
            <w:tcW w:w="1006" w:type="pct"/>
            <w:gridSpan w:val="3"/>
            <w:tcBorders>
              <w:top w:val="nil"/>
              <w:left w:val="nil"/>
              <w:bottom w:val="single" w:sz="4" w:space="0" w:color="auto"/>
              <w:right w:val="nil"/>
            </w:tcBorders>
            <w:shd w:val="clear" w:color="auto" w:fill="auto"/>
            <w:vAlign w:val="center"/>
          </w:tcPr>
          <w:p w14:paraId="28C6B6B3" w14:textId="77777777" w:rsidR="00536F77" w:rsidRPr="00AD6FF4" w:rsidRDefault="00536F77" w:rsidP="006238A3">
            <w:pPr>
              <w:rPr>
                <w:rFonts w:ascii="Arial" w:hAnsi="Arial" w:cs="Arial"/>
                <w:b/>
                <w:sz w:val="16"/>
                <w:szCs w:val="16"/>
                <w:lang w:val="es-BO"/>
              </w:rPr>
            </w:pPr>
            <w:r w:rsidRPr="00AD6FF4">
              <w:rPr>
                <w:rFonts w:ascii="Arial" w:hAnsi="Arial" w:cs="Arial"/>
                <w:b/>
                <w:sz w:val="16"/>
                <w:szCs w:val="16"/>
                <w:lang w:val="es-BO"/>
              </w:rPr>
              <w:t>% de Financiamiento</w:t>
            </w:r>
          </w:p>
        </w:tc>
        <w:tc>
          <w:tcPr>
            <w:tcW w:w="805" w:type="pct"/>
            <w:gridSpan w:val="2"/>
            <w:tcBorders>
              <w:top w:val="nil"/>
              <w:left w:val="nil"/>
              <w:bottom w:val="nil"/>
              <w:right w:val="single" w:sz="4" w:space="0" w:color="auto"/>
            </w:tcBorders>
            <w:shd w:val="clear" w:color="auto" w:fill="auto"/>
            <w:vAlign w:val="center"/>
          </w:tcPr>
          <w:p w14:paraId="6A5BA879" w14:textId="77777777" w:rsidR="00536F77" w:rsidRPr="00AD6FF4" w:rsidRDefault="00536F77" w:rsidP="006238A3">
            <w:pPr>
              <w:rPr>
                <w:rFonts w:ascii="Arial" w:hAnsi="Arial" w:cs="Arial"/>
                <w:sz w:val="16"/>
                <w:szCs w:val="16"/>
                <w:lang w:val="es-BO"/>
              </w:rPr>
            </w:pPr>
          </w:p>
        </w:tc>
      </w:tr>
      <w:tr w:rsidR="00536F77" w:rsidRPr="00AD6FF4" w14:paraId="733B12AE" w14:textId="77777777" w:rsidTr="00EE2CE4">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60EDF5E" w14:textId="77777777" w:rsidR="00536F77" w:rsidRPr="00AD6FF4" w:rsidRDefault="00536F77" w:rsidP="006238A3">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539BD4DE" w14:textId="77777777" w:rsidR="00536F77" w:rsidRPr="00AD6FF4" w:rsidRDefault="00536F77"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1C421993" w14:textId="77777777" w:rsidR="00536F77" w:rsidRPr="00AD6FF4" w:rsidRDefault="00536F77" w:rsidP="006238A3">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2EDBD679" w14:textId="77777777" w:rsidR="00536F77" w:rsidRPr="00AD6FF4" w:rsidRDefault="00536F77" w:rsidP="006238A3">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14:paraId="42BFB108" w14:textId="77777777" w:rsidR="00536F77" w:rsidRPr="00AD6FF4" w:rsidRDefault="00536F77" w:rsidP="006238A3">
            <w:pPr>
              <w:rPr>
                <w:rFonts w:ascii="Arial" w:hAnsi="Arial" w:cs="Arial"/>
                <w:sz w:val="16"/>
                <w:szCs w:val="16"/>
                <w:lang w:val="es-BO"/>
              </w:rPr>
            </w:pPr>
          </w:p>
        </w:tc>
        <w:tc>
          <w:tcPr>
            <w:tcW w:w="1227" w:type="pct"/>
            <w:gridSpan w:val="6"/>
            <w:tcBorders>
              <w:top w:val="single" w:sz="4" w:space="0" w:color="auto"/>
              <w:left w:val="single" w:sz="4" w:space="0" w:color="auto"/>
              <w:bottom w:val="single" w:sz="4" w:space="0" w:color="auto"/>
            </w:tcBorders>
            <w:shd w:val="clear" w:color="auto" w:fill="DBE5F1"/>
            <w:vAlign w:val="center"/>
          </w:tcPr>
          <w:p w14:paraId="4EF747E9" w14:textId="695488CF" w:rsidR="00536F77" w:rsidRPr="00311E67" w:rsidRDefault="00EE2CE4" w:rsidP="006238A3">
            <w:pPr>
              <w:jc w:val="center"/>
              <w:rPr>
                <w:rFonts w:ascii="Arial" w:hAnsi="Arial" w:cs="Arial"/>
                <w:sz w:val="16"/>
                <w:szCs w:val="16"/>
                <w:lang w:val="es-BO"/>
              </w:rPr>
            </w:pPr>
            <w:r>
              <w:rPr>
                <w:rFonts w:ascii="Arial" w:hAnsi="Arial" w:cs="Arial"/>
                <w:sz w:val="16"/>
                <w:szCs w:val="16"/>
                <w:lang w:val="es-BO"/>
              </w:rPr>
              <w:t>Otros Recursos Específicos</w:t>
            </w:r>
          </w:p>
        </w:tc>
        <w:tc>
          <w:tcPr>
            <w:tcW w:w="124" w:type="pct"/>
            <w:tcBorders>
              <w:top w:val="nil"/>
              <w:left w:val="nil"/>
              <w:bottom w:val="nil"/>
            </w:tcBorders>
            <w:shd w:val="clear" w:color="auto" w:fill="auto"/>
            <w:vAlign w:val="center"/>
          </w:tcPr>
          <w:p w14:paraId="7F8EA4D6" w14:textId="77777777" w:rsidR="00536F77" w:rsidRPr="00311E67" w:rsidRDefault="00536F77" w:rsidP="006238A3">
            <w:pPr>
              <w:rPr>
                <w:rFonts w:ascii="Arial" w:hAnsi="Arial" w:cs="Arial"/>
                <w:sz w:val="16"/>
                <w:szCs w:val="16"/>
                <w:lang w:val="es-BO"/>
              </w:rPr>
            </w:pPr>
          </w:p>
        </w:tc>
        <w:tc>
          <w:tcPr>
            <w:tcW w:w="1006" w:type="pct"/>
            <w:gridSpan w:val="3"/>
            <w:tcBorders>
              <w:top w:val="single" w:sz="4" w:space="0" w:color="auto"/>
              <w:left w:val="nil"/>
              <w:bottom w:val="single" w:sz="4" w:space="0" w:color="auto"/>
            </w:tcBorders>
            <w:shd w:val="clear" w:color="auto" w:fill="DBE5F1"/>
            <w:vAlign w:val="center"/>
          </w:tcPr>
          <w:p w14:paraId="1E5694DD" w14:textId="172DA8BD" w:rsidR="00536F77" w:rsidRPr="00311E67" w:rsidRDefault="00EE2CE4" w:rsidP="006238A3">
            <w:pPr>
              <w:jc w:val="center"/>
              <w:rPr>
                <w:rFonts w:ascii="Arial" w:hAnsi="Arial" w:cs="Arial"/>
                <w:sz w:val="16"/>
                <w:szCs w:val="16"/>
                <w:lang w:val="es-BO"/>
              </w:rPr>
            </w:pPr>
            <w:r>
              <w:rPr>
                <w:rFonts w:ascii="Arial" w:hAnsi="Arial" w:cs="Arial"/>
                <w:sz w:val="16"/>
                <w:szCs w:val="16"/>
                <w:lang w:val="es-BO"/>
              </w:rPr>
              <w:t>100</w:t>
            </w:r>
          </w:p>
        </w:tc>
        <w:tc>
          <w:tcPr>
            <w:tcW w:w="805" w:type="pct"/>
            <w:gridSpan w:val="2"/>
            <w:tcBorders>
              <w:top w:val="nil"/>
              <w:left w:val="nil"/>
              <w:bottom w:val="nil"/>
              <w:right w:val="single" w:sz="4" w:space="0" w:color="auto"/>
            </w:tcBorders>
            <w:shd w:val="clear" w:color="auto" w:fill="auto"/>
            <w:vAlign w:val="center"/>
          </w:tcPr>
          <w:p w14:paraId="7A99A425" w14:textId="77777777" w:rsidR="00536F77" w:rsidRPr="00AD6FF4" w:rsidRDefault="00536F77" w:rsidP="006238A3">
            <w:pPr>
              <w:rPr>
                <w:rFonts w:ascii="Arial" w:hAnsi="Arial" w:cs="Arial"/>
                <w:sz w:val="16"/>
                <w:szCs w:val="16"/>
                <w:lang w:val="es-BO"/>
              </w:rPr>
            </w:pPr>
          </w:p>
        </w:tc>
      </w:tr>
      <w:tr w:rsidR="00536F77" w:rsidRPr="00AD6FF4" w14:paraId="0BF52398" w14:textId="77777777" w:rsidTr="00EE2CE4">
        <w:trPr>
          <w:trHeight w:val="198"/>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0428ED2" w14:textId="77777777" w:rsidR="00536F77" w:rsidRPr="00AD6FF4" w:rsidRDefault="00536F77" w:rsidP="006238A3">
            <w:pPr>
              <w:rPr>
                <w:b/>
                <w:sz w:val="16"/>
                <w:szCs w:val="16"/>
                <w:lang w:val="es-BO"/>
              </w:rPr>
            </w:pPr>
          </w:p>
        </w:tc>
        <w:tc>
          <w:tcPr>
            <w:tcW w:w="76" w:type="pct"/>
            <w:tcBorders>
              <w:top w:val="nil"/>
              <w:left w:val="nil"/>
              <w:bottom w:val="single" w:sz="4" w:space="0" w:color="auto"/>
              <w:right w:val="nil"/>
            </w:tcBorders>
            <w:shd w:val="clear" w:color="auto" w:fill="auto"/>
            <w:vAlign w:val="center"/>
          </w:tcPr>
          <w:p w14:paraId="546DF756" w14:textId="77777777" w:rsidR="00536F77" w:rsidRPr="00AD6FF4" w:rsidRDefault="00536F77" w:rsidP="006238A3">
            <w:pPr>
              <w:rPr>
                <w:rFonts w:ascii="Arial" w:hAnsi="Arial" w:cs="Arial"/>
                <w:b/>
                <w:sz w:val="16"/>
                <w:szCs w:val="16"/>
                <w:lang w:val="es-BO"/>
              </w:rPr>
            </w:pPr>
          </w:p>
        </w:tc>
        <w:tc>
          <w:tcPr>
            <w:tcW w:w="3477" w:type="pct"/>
            <w:gridSpan w:val="15"/>
            <w:tcBorders>
              <w:top w:val="nil"/>
              <w:left w:val="nil"/>
              <w:bottom w:val="single" w:sz="4" w:space="0" w:color="auto"/>
              <w:right w:val="single" w:sz="4" w:space="0" w:color="auto"/>
            </w:tcBorders>
            <w:shd w:val="clear" w:color="auto" w:fill="auto"/>
            <w:vAlign w:val="center"/>
          </w:tcPr>
          <w:p w14:paraId="19B69169" w14:textId="77777777" w:rsidR="00536F77" w:rsidRPr="00AD6FF4" w:rsidRDefault="00536F77" w:rsidP="006238A3">
            <w:pPr>
              <w:rPr>
                <w:rFonts w:ascii="Arial" w:hAnsi="Arial" w:cs="Arial"/>
                <w:sz w:val="16"/>
                <w:szCs w:val="16"/>
                <w:lang w:val="es-BO"/>
              </w:rPr>
            </w:pPr>
          </w:p>
        </w:tc>
      </w:tr>
    </w:tbl>
    <w:p w14:paraId="17406E72" w14:textId="77777777" w:rsidR="00536F77" w:rsidRDefault="00536F77" w:rsidP="00536F77">
      <w:pPr>
        <w:rPr>
          <w:sz w:val="16"/>
          <w:szCs w:val="16"/>
          <w:lang w:val="es-BO"/>
        </w:rPr>
      </w:pPr>
    </w:p>
    <w:p w14:paraId="1DD9C2B7" w14:textId="77777777" w:rsidR="00536F77" w:rsidRPr="00FB67AD" w:rsidRDefault="00536F77" w:rsidP="00536F77">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99"/>
        <w:gridCol w:w="1008"/>
        <w:gridCol w:w="776"/>
        <w:gridCol w:w="168"/>
        <w:gridCol w:w="120"/>
        <w:gridCol w:w="1182"/>
        <w:gridCol w:w="121"/>
        <w:gridCol w:w="1324"/>
        <w:gridCol w:w="121"/>
        <w:gridCol w:w="257"/>
        <w:gridCol w:w="2678"/>
        <w:gridCol w:w="218"/>
      </w:tblGrid>
      <w:tr w:rsidR="00536F77" w:rsidRPr="00FB67AD" w14:paraId="5FDCDA50" w14:textId="77777777" w:rsidTr="006238A3">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60F9BE8" w14:textId="51B7A232" w:rsidR="00536F77" w:rsidRPr="00FB67AD" w:rsidRDefault="00536F77" w:rsidP="00830421">
            <w:pPr>
              <w:numPr>
                <w:ilvl w:val="0"/>
                <w:numId w:val="33"/>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sidR="000C75EF">
              <w:rPr>
                <w:rFonts w:ascii="Arial" w:hAnsi="Arial" w:cs="Arial"/>
                <w:b/>
                <w:sz w:val="16"/>
                <w:szCs w:val="16"/>
                <w:lang w:val="es-BO"/>
              </w:rPr>
              <w:t>AEVIVIENDA</w:t>
            </w:r>
          </w:p>
        </w:tc>
      </w:tr>
      <w:tr w:rsidR="00536F77" w:rsidRPr="00FB67AD" w14:paraId="62C63463" w14:textId="77777777" w:rsidTr="00E461C4">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36B01065" w14:textId="77777777" w:rsidR="00536F77" w:rsidRPr="00E461C4" w:rsidRDefault="00536F77" w:rsidP="006238A3">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14:paraId="1B71CAA9" w14:textId="77777777" w:rsidR="00536F77" w:rsidRPr="00E461C4" w:rsidRDefault="00536F77" w:rsidP="006238A3">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7778724F" w14:textId="77777777" w:rsidR="00536F77" w:rsidRPr="00E461C4" w:rsidRDefault="00536F77" w:rsidP="006238A3">
            <w:pPr>
              <w:rPr>
                <w:rFonts w:ascii="Arial" w:hAnsi="Arial" w:cs="Arial"/>
                <w:sz w:val="10"/>
                <w:szCs w:val="16"/>
                <w:lang w:val="es-BO"/>
              </w:rPr>
            </w:pPr>
          </w:p>
        </w:tc>
      </w:tr>
      <w:tr w:rsidR="00536F77" w:rsidRPr="00FB67AD" w14:paraId="6764B515" w14:textId="77777777" w:rsidTr="006238A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68D4A52F"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lastRenderedPageBreak/>
              <w:t>Nombre de la entidad</w:t>
            </w:r>
          </w:p>
        </w:tc>
        <w:tc>
          <w:tcPr>
            <w:tcW w:w="98" w:type="pct"/>
            <w:tcBorders>
              <w:top w:val="nil"/>
              <w:left w:val="nil"/>
              <w:bottom w:val="nil"/>
              <w:right w:val="nil"/>
            </w:tcBorders>
            <w:shd w:val="clear" w:color="auto" w:fill="auto"/>
            <w:vAlign w:val="center"/>
          </w:tcPr>
          <w:p w14:paraId="40D1F981" w14:textId="77777777" w:rsidR="00536F77" w:rsidRPr="00FB67AD" w:rsidRDefault="00536F77" w:rsidP="006238A3">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14:paraId="525DA640" w14:textId="77777777" w:rsidR="00536F77" w:rsidRPr="00FB67AD" w:rsidRDefault="00536F77" w:rsidP="006238A3">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DBFBDAA" w14:textId="7074A2F6" w:rsidR="00536F77" w:rsidRPr="00FB67AD" w:rsidRDefault="00EE2CE4" w:rsidP="006238A3">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6FDC097B" w14:textId="77777777" w:rsidR="00536F77" w:rsidRPr="00FB67AD" w:rsidRDefault="00536F77" w:rsidP="006238A3">
            <w:pPr>
              <w:rPr>
                <w:rFonts w:ascii="Arial" w:hAnsi="Arial" w:cs="Arial"/>
                <w:sz w:val="16"/>
                <w:szCs w:val="16"/>
                <w:lang w:val="es-BO"/>
              </w:rPr>
            </w:pPr>
          </w:p>
        </w:tc>
      </w:tr>
      <w:tr w:rsidR="00536F77" w:rsidRPr="00FB67AD" w14:paraId="274898FB" w14:textId="77777777" w:rsidTr="006238A3">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D83DB25"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t>Domicilio</w:t>
            </w:r>
          </w:p>
          <w:p w14:paraId="667ADF39" w14:textId="77777777" w:rsidR="00536F77" w:rsidRPr="00FB67AD" w:rsidRDefault="00536F77" w:rsidP="006238A3">
            <w:pPr>
              <w:ind w:left="-1673" w:right="-1"/>
              <w:jc w:val="right"/>
              <w:rPr>
                <w:i/>
                <w:sz w:val="16"/>
                <w:szCs w:val="16"/>
                <w:lang w:val="es-BO"/>
              </w:rPr>
            </w:pPr>
            <w:r w:rsidRPr="00FB67A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12D2842C" w14:textId="77777777" w:rsidR="00536F77" w:rsidRPr="00FB67AD" w:rsidRDefault="00536F77" w:rsidP="006238A3">
            <w:pPr>
              <w:jc w:val="center"/>
              <w:rPr>
                <w:b/>
                <w:sz w:val="16"/>
                <w:szCs w:val="16"/>
                <w:lang w:val="es-BO"/>
              </w:rPr>
            </w:pPr>
            <w:r w:rsidRPr="00FB67AD">
              <w:rPr>
                <w:b/>
                <w:sz w:val="16"/>
                <w:szCs w:val="16"/>
                <w:lang w:val="es-BO"/>
              </w:rPr>
              <w:t>:</w:t>
            </w:r>
          </w:p>
        </w:tc>
        <w:tc>
          <w:tcPr>
            <w:tcW w:w="75" w:type="pct"/>
            <w:tcBorders>
              <w:top w:val="nil"/>
              <w:left w:val="nil"/>
              <w:bottom w:val="nil"/>
              <w:right w:val="nil"/>
            </w:tcBorders>
            <w:shd w:val="clear" w:color="auto" w:fill="auto"/>
            <w:vAlign w:val="center"/>
          </w:tcPr>
          <w:p w14:paraId="31254621" w14:textId="77777777" w:rsidR="00536F77" w:rsidRPr="00FB67AD" w:rsidRDefault="00536F77" w:rsidP="006238A3">
            <w:pPr>
              <w:rPr>
                <w:i/>
                <w:sz w:val="16"/>
                <w:szCs w:val="16"/>
                <w:lang w:val="es-BO"/>
              </w:rPr>
            </w:pPr>
          </w:p>
        </w:tc>
        <w:tc>
          <w:tcPr>
            <w:tcW w:w="698" w:type="pct"/>
            <w:tcBorders>
              <w:top w:val="nil"/>
              <w:left w:val="nil"/>
              <w:bottom w:val="nil"/>
              <w:right w:val="nil"/>
            </w:tcBorders>
            <w:shd w:val="clear" w:color="auto" w:fill="auto"/>
            <w:vAlign w:val="center"/>
          </w:tcPr>
          <w:p w14:paraId="7E003807" w14:textId="77777777" w:rsidR="00536F77" w:rsidRPr="00FB67AD" w:rsidRDefault="00536F77" w:rsidP="006238A3">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14:paraId="69724ECA" w14:textId="77777777" w:rsidR="00536F77" w:rsidRPr="00FB67AD" w:rsidRDefault="00536F77" w:rsidP="006238A3">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61458B19" w14:textId="77777777" w:rsidR="00536F77" w:rsidRPr="00FB67AD" w:rsidRDefault="00536F77" w:rsidP="006238A3">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14:paraId="43F6379E" w14:textId="77777777" w:rsidR="00536F77" w:rsidRPr="00FB67AD" w:rsidRDefault="00536F77" w:rsidP="006238A3">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57C073B3" w14:textId="77777777" w:rsidR="00536F77" w:rsidRPr="00FB67AD" w:rsidRDefault="00536F77" w:rsidP="006238A3">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2388ED" w14:textId="77777777" w:rsidR="00536F77" w:rsidRPr="00FB67AD" w:rsidRDefault="00536F77" w:rsidP="006238A3">
            <w:pPr>
              <w:rPr>
                <w:i/>
                <w:sz w:val="16"/>
                <w:szCs w:val="16"/>
                <w:lang w:val="es-BO"/>
              </w:rPr>
            </w:pPr>
          </w:p>
        </w:tc>
      </w:tr>
      <w:tr w:rsidR="00536F77" w:rsidRPr="00FB67AD" w14:paraId="46D315CB" w14:textId="77777777" w:rsidTr="006238A3">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721A775" w14:textId="77777777" w:rsidR="00536F77" w:rsidRPr="00FB67AD" w:rsidRDefault="00536F77" w:rsidP="006238A3">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5121F7EA" w14:textId="77777777" w:rsidR="00536F77" w:rsidRPr="00FB67AD" w:rsidRDefault="00536F77" w:rsidP="006238A3">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F309FA1" w14:textId="77777777" w:rsidR="00536F77" w:rsidRPr="00FB67AD" w:rsidRDefault="00536F77" w:rsidP="006238A3">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2768B23D" w14:textId="6503B40C" w:rsidR="00536F77" w:rsidRPr="00FB67AD" w:rsidRDefault="00EE2CE4" w:rsidP="00EE5754">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768AA453" w14:textId="77777777" w:rsidR="00536F77" w:rsidRPr="00FB67AD" w:rsidRDefault="00536F77" w:rsidP="006238A3">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3FCF0002" w14:textId="631CC8BC" w:rsidR="00536F77" w:rsidRPr="00FB67AD" w:rsidRDefault="00832AB6" w:rsidP="00EE5754">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0340304F" w14:textId="77777777" w:rsidR="00536F77" w:rsidRPr="00FB67AD" w:rsidRDefault="00536F77" w:rsidP="006238A3">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508A0989" w14:textId="77DB33F8" w:rsidR="00536F77" w:rsidRPr="00FB67AD" w:rsidRDefault="00832AB6" w:rsidP="00832AB6">
            <w:pPr>
              <w:jc w:val="both"/>
              <w:rPr>
                <w:rFonts w:ascii="Arial" w:hAnsi="Arial" w:cs="Arial"/>
                <w:sz w:val="16"/>
                <w:szCs w:val="16"/>
                <w:lang w:val="es-BO"/>
              </w:rPr>
            </w:pPr>
            <w:r w:rsidRPr="00832AB6">
              <w:rPr>
                <w:rFonts w:ascii="Arial" w:hAnsi="Arial"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5A9CA782" w14:textId="77777777" w:rsidR="00536F77" w:rsidRPr="00FB67AD" w:rsidRDefault="00536F77" w:rsidP="006238A3">
            <w:pPr>
              <w:rPr>
                <w:rFonts w:ascii="Arial" w:hAnsi="Arial" w:cs="Arial"/>
                <w:sz w:val="16"/>
                <w:szCs w:val="16"/>
                <w:lang w:val="es-BO"/>
              </w:rPr>
            </w:pPr>
          </w:p>
        </w:tc>
      </w:tr>
      <w:tr w:rsidR="00536F77" w:rsidRPr="00FB67AD" w14:paraId="7C722C95" w14:textId="77777777" w:rsidTr="006238A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2AF7F858" w14:textId="77777777" w:rsidR="00536F77" w:rsidRPr="00E461C4" w:rsidRDefault="00536F77" w:rsidP="006238A3">
            <w:pPr>
              <w:jc w:val="right"/>
              <w:rPr>
                <w:b/>
                <w:sz w:val="10"/>
                <w:szCs w:val="16"/>
                <w:lang w:val="es-BO"/>
              </w:rPr>
            </w:pPr>
          </w:p>
        </w:tc>
        <w:tc>
          <w:tcPr>
            <w:tcW w:w="98" w:type="pct"/>
            <w:tcBorders>
              <w:top w:val="nil"/>
              <w:left w:val="nil"/>
              <w:bottom w:val="nil"/>
              <w:right w:val="nil"/>
            </w:tcBorders>
            <w:shd w:val="clear" w:color="auto" w:fill="auto"/>
            <w:vAlign w:val="center"/>
          </w:tcPr>
          <w:p w14:paraId="05FF1B85" w14:textId="77777777" w:rsidR="00536F77" w:rsidRPr="00E461C4" w:rsidRDefault="00536F77" w:rsidP="006238A3">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14:paraId="26CF5EBC" w14:textId="77777777" w:rsidR="00536F77" w:rsidRPr="00E461C4" w:rsidRDefault="00536F77" w:rsidP="006238A3">
            <w:pPr>
              <w:rPr>
                <w:rFonts w:ascii="Arial" w:hAnsi="Arial" w:cs="Arial"/>
                <w:sz w:val="10"/>
                <w:szCs w:val="16"/>
                <w:lang w:val="es-BO"/>
              </w:rPr>
            </w:pPr>
          </w:p>
        </w:tc>
      </w:tr>
      <w:tr w:rsidR="00536F77" w:rsidRPr="00FB67AD" w14:paraId="2E6E7CB0" w14:textId="77777777" w:rsidTr="004E0E66">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43254B9C"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8D286B4" w14:textId="42ED3DC3" w:rsidR="00536F77" w:rsidRPr="00FB67AD" w:rsidRDefault="00EE2CE4" w:rsidP="00EE5754">
            <w:pPr>
              <w:jc w:val="center"/>
              <w:rPr>
                <w:rFonts w:ascii="Arial" w:hAnsi="Arial" w:cs="Arial"/>
                <w:b/>
                <w:sz w:val="16"/>
                <w:szCs w:val="16"/>
                <w:lang w:val="es-BO"/>
              </w:rPr>
            </w:pPr>
            <w:r>
              <w:rPr>
                <w:rFonts w:ascii="Arial" w:hAnsi="Arial" w:cs="Arial"/>
                <w:b/>
                <w:sz w:val="16"/>
                <w:szCs w:val="16"/>
                <w:lang w:val="es-BO"/>
              </w:rPr>
              <w:t>3 43 62 59 int.708</w:t>
            </w:r>
          </w:p>
        </w:tc>
        <w:tc>
          <w:tcPr>
            <w:tcW w:w="454" w:type="pct"/>
            <w:tcBorders>
              <w:top w:val="nil"/>
              <w:left w:val="single" w:sz="2" w:space="0" w:color="auto"/>
              <w:bottom w:val="nil"/>
              <w:right w:val="nil"/>
            </w:tcBorders>
            <w:shd w:val="clear" w:color="auto" w:fill="auto"/>
            <w:vAlign w:val="center"/>
          </w:tcPr>
          <w:p w14:paraId="0F865181" w14:textId="38C031B8" w:rsidR="00536F77" w:rsidRPr="00FB67AD" w:rsidRDefault="00536F77" w:rsidP="006238A3">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14:paraId="2EF1787D" w14:textId="77777777" w:rsidR="00536F77" w:rsidRPr="00FB67AD" w:rsidRDefault="00536F77" w:rsidP="006238A3">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14:paraId="00A816DA" w14:textId="77777777" w:rsidR="00536F77" w:rsidRPr="00FB67AD" w:rsidRDefault="00536F77" w:rsidP="006238A3">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4B814897" w14:textId="58436608" w:rsidR="00536F77" w:rsidRPr="00FB67AD" w:rsidRDefault="007D3E29" w:rsidP="006238A3">
            <w:pPr>
              <w:jc w:val="center"/>
              <w:rPr>
                <w:rFonts w:ascii="Arial" w:hAnsi="Arial" w:cs="Arial"/>
                <w:sz w:val="16"/>
                <w:szCs w:val="16"/>
                <w:lang w:val="es-BO"/>
              </w:rPr>
            </w:pPr>
            <w:r>
              <w:rPr>
                <w:rFonts w:ascii="Arial" w:hAnsi="Arial" w:cs="Arial"/>
                <w:sz w:val="16"/>
                <w:szCs w:val="16"/>
                <w:lang w:val="es-BO"/>
              </w:rPr>
              <w:t>limberg.villegas</w:t>
            </w:r>
            <w:r w:rsidR="00EE2CE4" w:rsidRPr="00EE2CE4">
              <w:rPr>
                <w:rFonts w:ascii="Arial" w:hAnsi="Arial" w:cs="Arial"/>
                <w:sz w:val="16"/>
                <w:szCs w:val="16"/>
                <w:lang w:val="es-BO"/>
              </w:rPr>
              <w:t>@aevivienda.gob.bo</w:t>
            </w:r>
          </w:p>
        </w:tc>
        <w:tc>
          <w:tcPr>
            <w:tcW w:w="135" w:type="pct"/>
            <w:tcBorders>
              <w:top w:val="nil"/>
              <w:left w:val="nil"/>
              <w:bottom w:val="nil"/>
              <w:right w:val="single" w:sz="4" w:space="0" w:color="auto"/>
            </w:tcBorders>
            <w:shd w:val="clear" w:color="auto" w:fill="auto"/>
            <w:vAlign w:val="center"/>
          </w:tcPr>
          <w:p w14:paraId="39CAA6D1" w14:textId="77777777" w:rsidR="00536F77" w:rsidRPr="00FB67AD" w:rsidRDefault="00536F77" w:rsidP="006238A3">
            <w:pPr>
              <w:rPr>
                <w:rFonts w:ascii="Arial" w:hAnsi="Arial" w:cs="Arial"/>
                <w:sz w:val="16"/>
                <w:szCs w:val="16"/>
                <w:lang w:val="es-BO"/>
              </w:rPr>
            </w:pPr>
          </w:p>
        </w:tc>
      </w:tr>
      <w:tr w:rsidR="00536F77" w:rsidRPr="00FB67AD" w14:paraId="7884631A" w14:textId="77777777" w:rsidTr="006238A3">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5FB240D4" w14:textId="77777777" w:rsidR="00536F77" w:rsidRPr="00E461C4" w:rsidRDefault="00536F77" w:rsidP="006238A3">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14:paraId="546DFD80" w14:textId="77777777" w:rsidR="00536F77" w:rsidRPr="00E461C4" w:rsidRDefault="00536F77" w:rsidP="006238A3">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1AA2F457" w14:textId="77777777" w:rsidR="00536F77" w:rsidRPr="00E461C4" w:rsidRDefault="00536F77" w:rsidP="006238A3">
            <w:pPr>
              <w:rPr>
                <w:rFonts w:ascii="Arial" w:hAnsi="Arial" w:cs="Arial"/>
                <w:sz w:val="10"/>
                <w:szCs w:val="16"/>
                <w:lang w:val="es-BO"/>
              </w:rPr>
            </w:pPr>
          </w:p>
        </w:tc>
      </w:tr>
    </w:tbl>
    <w:p w14:paraId="09DAD0D0" w14:textId="77777777" w:rsidR="00536F77" w:rsidRPr="00FB67AD" w:rsidRDefault="00536F77" w:rsidP="00536F77">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03"/>
        <w:gridCol w:w="168"/>
        <w:gridCol w:w="120"/>
        <w:gridCol w:w="1075"/>
        <w:gridCol w:w="120"/>
        <w:gridCol w:w="1177"/>
        <w:gridCol w:w="120"/>
        <w:gridCol w:w="610"/>
        <w:gridCol w:w="440"/>
        <w:gridCol w:w="168"/>
        <w:gridCol w:w="2251"/>
        <w:gridCol w:w="120"/>
      </w:tblGrid>
      <w:tr w:rsidR="00536F77" w:rsidRPr="00FB67AD" w14:paraId="75F9DE5A" w14:textId="77777777" w:rsidTr="006238A3">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A89727D" w14:textId="77777777" w:rsidR="00536F77" w:rsidRPr="00FB67AD" w:rsidRDefault="00536F77" w:rsidP="00830421">
            <w:pPr>
              <w:numPr>
                <w:ilvl w:val="0"/>
                <w:numId w:val="33"/>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536F77" w:rsidRPr="00FB67AD" w14:paraId="1F9588DA" w14:textId="77777777" w:rsidTr="009C3E28">
        <w:tblPrEx>
          <w:tblCellMar>
            <w:left w:w="57" w:type="dxa"/>
            <w:right w:w="57" w:type="dxa"/>
          </w:tblCellMar>
        </w:tblPrEx>
        <w:tc>
          <w:tcPr>
            <w:tcW w:w="1392" w:type="pct"/>
            <w:tcBorders>
              <w:top w:val="single" w:sz="12" w:space="0" w:color="auto"/>
              <w:left w:val="single" w:sz="4" w:space="0" w:color="auto"/>
              <w:bottom w:val="nil"/>
              <w:right w:val="nil"/>
            </w:tcBorders>
            <w:shd w:val="clear" w:color="auto" w:fill="auto"/>
            <w:tcMar>
              <w:left w:w="0" w:type="dxa"/>
              <w:right w:w="0" w:type="dxa"/>
            </w:tcMar>
            <w:vAlign w:val="center"/>
          </w:tcPr>
          <w:p w14:paraId="0DD424B3" w14:textId="77777777" w:rsidR="00536F77" w:rsidRPr="00E461C4" w:rsidRDefault="00536F77" w:rsidP="006238A3">
            <w:pPr>
              <w:jc w:val="right"/>
              <w:rPr>
                <w:rFonts w:ascii="Arial" w:hAnsi="Arial" w:cs="Arial"/>
                <w:b/>
                <w:sz w:val="10"/>
                <w:szCs w:val="16"/>
                <w:lang w:val="es-BO"/>
              </w:rPr>
            </w:pPr>
          </w:p>
        </w:tc>
        <w:tc>
          <w:tcPr>
            <w:tcW w:w="95" w:type="pct"/>
            <w:tcBorders>
              <w:top w:val="single" w:sz="12" w:space="0" w:color="auto"/>
              <w:left w:val="nil"/>
              <w:bottom w:val="nil"/>
              <w:right w:val="nil"/>
            </w:tcBorders>
            <w:shd w:val="clear" w:color="auto" w:fill="auto"/>
            <w:vAlign w:val="center"/>
          </w:tcPr>
          <w:p w14:paraId="1E90A033" w14:textId="77777777" w:rsidR="00536F77" w:rsidRPr="00E461C4" w:rsidRDefault="00536F77" w:rsidP="006238A3">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14:paraId="2D5E8EB5" w14:textId="77777777" w:rsidR="00536F77" w:rsidRPr="00E461C4" w:rsidRDefault="00536F77" w:rsidP="006238A3">
            <w:pPr>
              <w:jc w:val="center"/>
              <w:rPr>
                <w:sz w:val="10"/>
                <w:szCs w:val="16"/>
                <w:lang w:val="es-BO"/>
              </w:rPr>
            </w:pPr>
          </w:p>
        </w:tc>
      </w:tr>
      <w:tr w:rsidR="00536F77" w:rsidRPr="00FB67AD" w14:paraId="108B5210" w14:textId="77777777" w:rsidTr="009C3E28">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14:paraId="46AFD788"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14:paraId="62EC490E" w14:textId="77777777" w:rsidR="00536F77" w:rsidRPr="00FB67AD" w:rsidRDefault="00536F77" w:rsidP="006238A3">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DBB9753" w14:textId="77777777" w:rsidR="00536F77" w:rsidRPr="00FB67AD" w:rsidRDefault="00536F77" w:rsidP="006238A3">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14:paraId="40A8FA95" w14:textId="77777777" w:rsidR="00536F77" w:rsidRPr="00FB67AD" w:rsidRDefault="00536F77" w:rsidP="006238A3">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14:paraId="2DA1FF25" w14:textId="77777777" w:rsidR="00536F77" w:rsidRPr="00FB67AD" w:rsidRDefault="00536F77" w:rsidP="006238A3">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14:paraId="3AC60030" w14:textId="77777777" w:rsidR="00536F77" w:rsidRPr="00FB67AD" w:rsidRDefault="00536F77" w:rsidP="006238A3">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14:paraId="590211CB" w14:textId="77777777" w:rsidR="00536F77" w:rsidRPr="00FB67AD" w:rsidRDefault="00536F77" w:rsidP="006238A3">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14:paraId="3F718937" w14:textId="77777777" w:rsidR="00536F77" w:rsidRPr="00FB67AD" w:rsidRDefault="00536F77" w:rsidP="006238A3">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14:paraId="01A9CF1D" w14:textId="77777777" w:rsidR="00536F77" w:rsidRPr="00FB67AD" w:rsidRDefault="00536F77" w:rsidP="006238A3">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6A7B2DA0" w14:textId="77777777" w:rsidR="00536F77" w:rsidRPr="00FB67AD" w:rsidRDefault="00536F77" w:rsidP="006238A3">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129245C5" w14:textId="77777777" w:rsidR="00536F77" w:rsidRPr="00FB67AD" w:rsidRDefault="00536F77" w:rsidP="006238A3">
            <w:pPr>
              <w:rPr>
                <w:rFonts w:ascii="Arial" w:hAnsi="Arial" w:cs="Arial"/>
                <w:sz w:val="16"/>
                <w:szCs w:val="16"/>
                <w:lang w:val="es-BO"/>
              </w:rPr>
            </w:pPr>
          </w:p>
        </w:tc>
      </w:tr>
      <w:tr w:rsidR="009C3E28" w:rsidRPr="00FB67AD" w14:paraId="5D774137" w14:textId="77777777" w:rsidTr="009C3E28">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14:paraId="4BD7EBD4" w14:textId="77777777" w:rsidR="009C3E28" w:rsidRPr="00FB67AD" w:rsidRDefault="009C3E28" w:rsidP="009C3E28">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14:paraId="357F10D0" w14:textId="77777777" w:rsidR="009C3E28" w:rsidRPr="00FB67AD" w:rsidRDefault="009C3E28" w:rsidP="009C3E28">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B4CB82" w14:textId="77777777" w:rsidR="009C3E28" w:rsidRPr="00FB67AD" w:rsidRDefault="009C3E28" w:rsidP="009C3E28">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14:paraId="40F03329" w14:textId="3D5D898E" w:rsidR="009C3E28" w:rsidRPr="00FB67AD" w:rsidRDefault="00EE2CE4" w:rsidP="009C3E28">
            <w:pPr>
              <w:rPr>
                <w:rFonts w:ascii="Arial" w:hAnsi="Arial" w:cs="Arial"/>
                <w:sz w:val="16"/>
                <w:szCs w:val="16"/>
                <w:lang w:val="es-BO"/>
              </w:rPr>
            </w:pPr>
            <w:r>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59E78C2D" w14:textId="77777777" w:rsidR="009C3E28" w:rsidRPr="00FB67AD" w:rsidRDefault="009C3E28" w:rsidP="009C3E28">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14:paraId="22F983D9" w14:textId="60126107" w:rsidR="009C3E28" w:rsidRPr="00FB67AD" w:rsidRDefault="00EE2CE4" w:rsidP="009C3E28">
            <w:pPr>
              <w:jc w:val="center"/>
              <w:rPr>
                <w:rFonts w:ascii="Arial" w:hAnsi="Arial" w:cs="Arial"/>
                <w:sz w:val="16"/>
                <w:szCs w:val="16"/>
                <w:lang w:val="es-BO"/>
              </w:rPr>
            </w:pPr>
            <w:r>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5943EC14" w14:textId="77777777" w:rsidR="009C3E28" w:rsidRPr="00FB67AD" w:rsidRDefault="009C3E28" w:rsidP="009C3E28">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DC4A9B6" w14:textId="5F03645E" w:rsidR="009C3E28" w:rsidRPr="00FB67AD" w:rsidRDefault="00EE2CE4" w:rsidP="009C3E28">
            <w:pPr>
              <w:jc w:val="center"/>
              <w:rPr>
                <w:rFonts w:ascii="Arial" w:hAnsi="Arial" w:cs="Arial"/>
                <w:sz w:val="16"/>
                <w:szCs w:val="16"/>
                <w:lang w:val="es-BO"/>
              </w:rPr>
            </w:pPr>
            <w:r>
              <w:rPr>
                <w:rFonts w:ascii="Arial" w:hAnsi="Arial" w:cs="Arial"/>
                <w:sz w:val="16"/>
                <w:szCs w:val="16"/>
                <w:lang w:val="es-BO"/>
              </w:rPr>
              <w:t>Juan Jose</w:t>
            </w:r>
          </w:p>
        </w:tc>
        <w:tc>
          <w:tcPr>
            <w:tcW w:w="118" w:type="pct"/>
            <w:tcBorders>
              <w:top w:val="nil"/>
              <w:left w:val="single" w:sz="4" w:space="0" w:color="auto"/>
              <w:bottom w:val="nil"/>
              <w:right w:val="single" w:sz="4" w:space="0" w:color="auto"/>
            </w:tcBorders>
            <w:shd w:val="clear" w:color="auto" w:fill="auto"/>
            <w:vAlign w:val="center"/>
          </w:tcPr>
          <w:p w14:paraId="1CAF7AEB" w14:textId="77777777" w:rsidR="009C3E28" w:rsidRPr="00FB67AD" w:rsidRDefault="009C3E28" w:rsidP="009C3E28">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130B4E02" w14:textId="65964F1D" w:rsidR="009C3E28" w:rsidRPr="00FB67AD" w:rsidRDefault="00EE2CE4" w:rsidP="009C3E28">
            <w:pPr>
              <w:jc w:val="center"/>
              <w:rPr>
                <w:rFonts w:ascii="Arial" w:hAnsi="Arial" w:cs="Arial"/>
                <w:sz w:val="16"/>
                <w:szCs w:val="16"/>
                <w:lang w:val="es-BO"/>
              </w:rPr>
            </w:pPr>
            <w:r>
              <w:rPr>
                <w:rFonts w:ascii="Arial" w:hAnsi="Arial" w:cs="Arial"/>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14:paraId="33BC64E4" w14:textId="77777777" w:rsidR="009C3E28" w:rsidRPr="00FB67AD" w:rsidRDefault="009C3E28" w:rsidP="009C3E28">
            <w:pPr>
              <w:rPr>
                <w:rFonts w:ascii="Arial" w:hAnsi="Arial" w:cs="Arial"/>
                <w:sz w:val="16"/>
                <w:szCs w:val="16"/>
                <w:lang w:val="es-BO"/>
              </w:rPr>
            </w:pPr>
          </w:p>
        </w:tc>
      </w:tr>
      <w:tr w:rsidR="009C3E28" w:rsidRPr="00FB67AD" w14:paraId="4D97B1A3" w14:textId="77777777" w:rsidTr="009C3E28">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14:paraId="430DB246" w14:textId="77777777" w:rsidR="009C3E28" w:rsidRPr="00E461C4" w:rsidRDefault="009C3E28" w:rsidP="009C3E28">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14:paraId="7F7CF25B" w14:textId="77777777" w:rsidR="009C3E28" w:rsidRPr="00E461C4" w:rsidRDefault="009C3E28" w:rsidP="009C3E28">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14:paraId="776A7F79" w14:textId="77777777" w:rsidR="009C3E28" w:rsidRPr="00E461C4" w:rsidRDefault="009C3E28" w:rsidP="009C3E28">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14:paraId="4BA92CE2" w14:textId="77777777" w:rsidR="009C3E28" w:rsidRPr="00E461C4" w:rsidRDefault="009C3E28" w:rsidP="009C3E28">
            <w:pPr>
              <w:jc w:val="center"/>
              <w:rPr>
                <w:i/>
                <w:sz w:val="10"/>
                <w:szCs w:val="16"/>
                <w:lang w:val="es-BO"/>
              </w:rPr>
            </w:pPr>
          </w:p>
        </w:tc>
        <w:tc>
          <w:tcPr>
            <w:tcW w:w="68" w:type="pct"/>
            <w:tcBorders>
              <w:top w:val="nil"/>
              <w:left w:val="nil"/>
              <w:bottom w:val="nil"/>
              <w:right w:val="nil"/>
            </w:tcBorders>
            <w:shd w:val="clear" w:color="auto" w:fill="auto"/>
            <w:vAlign w:val="bottom"/>
          </w:tcPr>
          <w:p w14:paraId="342BB18B" w14:textId="77777777" w:rsidR="009C3E28" w:rsidRPr="00E461C4" w:rsidRDefault="009C3E28" w:rsidP="009C3E28">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14:paraId="0B46FA5D" w14:textId="77777777" w:rsidR="009C3E28" w:rsidRPr="00E461C4" w:rsidRDefault="009C3E28" w:rsidP="009C3E28">
            <w:pPr>
              <w:jc w:val="center"/>
              <w:rPr>
                <w:i/>
                <w:sz w:val="10"/>
                <w:szCs w:val="16"/>
                <w:lang w:val="es-BO"/>
              </w:rPr>
            </w:pPr>
          </w:p>
        </w:tc>
        <w:tc>
          <w:tcPr>
            <w:tcW w:w="68" w:type="pct"/>
            <w:tcBorders>
              <w:top w:val="nil"/>
              <w:left w:val="nil"/>
              <w:bottom w:val="nil"/>
              <w:right w:val="nil"/>
            </w:tcBorders>
            <w:shd w:val="clear" w:color="auto" w:fill="auto"/>
            <w:vAlign w:val="bottom"/>
          </w:tcPr>
          <w:p w14:paraId="3CFF8599" w14:textId="77777777" w:rsidR="009C3E28" w:rsidRPr="00E461C4" w:rsidRDefault="009C3E28" w:rsidP="009C3E28">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14:paraId="31B500D2" w14:textId="77777777" w:rsidR="009C3E28" w:rsidRPr="00E461C4" w:rsidRDefault="009C3E28" w:rsidP="009C3E28">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14:paraId="07ED41A6" w14:textId="77777777" w:rsidR="009C3E28" w:rsidRPr="00E461C4" w:rsidRDefault="009C3E28" w:rsidP="009C3E28">
            <w:pPr>
              <w:jc w:val="center"/>
              <w:rPr>
                <w:i/>
                <w:sz w:val="10"/>
                <w:szCs w:val="16"/>
                <w:lang w:val="es-BO"/>
              </w:rPr>
            </w:pPr>
          </w:p>
        </w:tc>
        <w:tc>
          <w:tcPr>
            <w:tcW w:w="1423" w:type="pct"/>
            <w:gridSpan w:val="2"/>
            <w:tcBorders>
              <w:top w:val="nil"/>
              <w:left w:val="nil"/>
              <w:bottom w:val="nil"/>
              <w:right w:val="nil"/>
            </w:tcBorders>
            <w:shd w:val="clear" w:color="auto" w:fill="auto"/>
            <w:vAlign w:val="bottom"/>
          </w:tcPr>
          <w:p w14:paraId="33FC2A1D" w14:textId="77777777" w:rsidR="009C3E28" w:rsidRPr="00E461C4" w:rsidRDefault="009C3E28" w:rsidP="009C3E28">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14:paraId="6BE865D6" w14:textId="77777777" w:rsidR="009C3E28" w:rsidRPr="00E461C4" w:rsidRDefault="009C3E28" w:rsidP="009C3E28">
            <w:pPr>
              <w:jc w:val="center"/>
              <w:rPr>
                <w:sz w:val="10"/>
                <w:szCs w:val="16"/>
                <w:lang w:val="es-BO"/>
              </w:rPr>
            </w:pPr>
          </w:p>
        </w:tc>
      </w:tr>
      <w:tr w:rsidR="009C3E28" w:rsidRPr="00FB67AD" w14:paraId="1541A295" w14:textId="77777777" w:rsidTr="009C3E28">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14:paraId="4F868D76" w14:textId="77777777" w:rsidR="009C3E28" w:rsidRPr="00FB67AD" w:rsidRDefault="009C3E28" w:rsidP="009C3E28">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14:paraId="77EDBA23" w14:textId="77777777" w:rsidR="009C3E28" w:rsidRPr="00FB67AD" w:rsidRDefault="009C3E28" w:rsidP="009C3E28">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760ABB7C" w14:textId="77777777" w:rsidR="009C3E28" w:rsidRPr="00FB67AD" w:rsidRDefault="009C3E28" w:rsidP="009C3E28">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14:paraId="14C77E1C" w14:textId="77777777" w:rsidR="009C3E28" w:rsidRPr="00FB67AD" w:rsidRDefault="009C3E28" w:rsidP="009C3E28">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14:paraId="443DA79A" w14:textId="77777777" w:rsidR="009C3E28" w:rsidRPr="00FB67AD" w:rsidRDefault="009C3E28" w:rsidP="009C3E28">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14:paraId="0C5397F7" w14:textId="77777777" w:rsidR="009C3E28" w:rsidRPr="00FB67AD" w:rsidRDefault="009C3E28" w:rsidP="009C3E28">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14:paraId="7DF98A1C" w14:textId="77777777" w:rsidR="009C3E28" w:rsidRPr="00FB67AD" w:rsidRDefault="009C3E28" w:rsidP="009C3E28">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14:paraId="69345AE4" w14:textId="77777777" w:rsidR="009C3E28" w:rsidRPr="00FB67AD" w:rsidRDefault="009C3E28" w:rsidP="009C3E28">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14:paraId="188FCD73" w14:textId="77777777" w:rsidR="009C3E28" w:rsidRPr="00FB67AD" w:rsidRDefault="009C3E28" w:rsidP="009C3E28">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5FC9687A" w14:textId="77777777" w:rsidR="009C3E28" w:rsidRPr="00FB67AD" w:rsidRDefault="009C3E28" w:rsidP="009C3E28">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4CB9F6E6" w14:textId="77777777" w:rsidR="009C3E28" w:rsidRPr="00FB67AD" w:rsidRDefault="009C3E28" w:rsidP="009C3E28">
            <w:pPr>
              <w:rPr>
                <w:rFonts w:ascii="Arial" w:hAnsi="Arial" w:cs="Arial"/>
                <w:sz w:val="16"/>
                <w:szCs w:val="16"/>
                <w:lang w:val="es-BO"/>
              </w:rPr>
            </w:pPr>
          </w:p>
        </w:tc>
      </w:tr>
      <w:tr w:rsidR="009C3E28" w:rsidRPr="00FB67AD" w14:paraId="355F9807" w14:textId="77777777" w:rsidTr="009C3E28">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14:paraId="1206FD7B" w14:textId="77777777" w:rsidR="009C3E28" w:rsidRPr="00FB67AD" w:rsidRDefault="009C3E28" w:rsidP="009C3E28">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14:paraId="313718DF" w14:textId="77777777" w:rsidR="009C3E28" w:rsidRPr="00FB67AD" w:rsidRDefault="009C3E28" w:rsidP="009C3E28">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9C1FDE7" w14:textId="77777777" w:rsidR="009C3E28" w:rsidRPr="00FB67AD" w:rsidRDefault="009C3E28" w:rsidP="009C3E28">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14:paraId="1236470F" w14:textId="3DE2AD17" w:rsidR="009C3E28" w:rsidRPr="00FB67AD" w:rsidRDefault="007D3E29" w:rsidP="009C3E28">
            <w:pPr>
              <w:jc w:val="center"/>
              <w:rPr>
                <w:rFonts w:ascii="Arial" w:hAnsi="Arial" w:cs="Arial"/>
                <w:sz w:val="16"/>
                <w:szCs w:val="16"/>
                <w:lang w:val="es-BO"/>
              </w:rPr>
            </w:pPr>
            <w:r>
              <w:rPr>
                <w:rFonts w:ascii="Arial" w:hAnsi="Arial" w:cs="Arial"/>
                <w:sz w:val="16"/>
                <w:szCs w:val="16"/>
                <w:lang w:val="es-BO"/>
              </w:rPr>
              <w:t>Choquetarqui</w:t>
            </w:r>
          </w:p>
        </w:tc>
        <w:tc>
          <w:tcPr>
            <w:tcW w:w="68" w:type="pct"/>
            <w:tcBorders>
              <w:top w:val="nil"/>
              <w:left w:val="single" w:sz="4" w:space="0" w:color="auto"/>
              <w:bottom w:val="nil"/>
              <w:right w:val="single" w:sz="4" w:space="0" w:color="auto"/>
            </w:tcBorders>
            <w:shd w:val="clear" w:color="auto" w:fill="auto"/>
            <w:vAlign w:val="center"/>
          </w:tcPr>
          <w:p w14:paraId="4750D082" w14:textId="77777777" w:rsidR="009C3E28" w:rsidRPr="00FB67AD" w:rsidRDefault="009C3E28" w:rsidP="009C3E28">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14:paraId="025BDEB3" w14:textId="5AFAEEDC" w:rsidR="009C3E28" w:rsidRPr="00FB67AD" w:rsidRDefault="007D3E29" w:rsidP="009C3E28">
            <w:pPr>
              <w:jc w:val="center"/>
              <w:rPr>
                <w:rFonts w:ascii="Arial" w:hAnsi="Arial" w:cs="Arial"/>
                <w:sz w:val="16"/>
                <w:szCs w:val="16"/>
                <w:lang w:val="es-BO"/>
              </w:rPr>
            </w:pPr>
            <w:r>
              <w:rPr>
                <w:rFonts w:ascii="Arial" w:hAnsi="Arial" w:cs="Arial"/>
                <w:sz w:val="16"/>
                <w:szCs w:val="16"/>
                <w:lang w:val="es-BO"/>
              </w:rPr>
              <w:t>Apaza</w:t>
            </w:r>
          </w:p>
        </w:tc>
        <w:tc>
          <w:tcPr>
            <w:tcW w:w="68" w:type="pct"/>
            <w:tcBorders>
              <w:top w:val="nil"/>
              <w:left w:val="single" w:sz="4" w:space="0" w:color="auto"/>
              <w:bottom w:val="nil"/>
              <w:right w:val="single" w:sz="4" w:space="0" w:color="auto"/>
            </w:tcBorders>
            <w:shd w:val="clear" w:color="auto" w:fill="auto"/>
            <w:vAlign w:val="center"/>
          </w:tcPr>
          <w:p w14:paraId="197B39D8" w14:textId="77777777" w:rsidR="009C3E28" w:rsidRPr="00FB67AD" w:rsidRDefault="009C3E28" w:rsidP="009C3E28">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766CB85" w14:textId="44558934" w:rsidR="009C3E28" w:rsidRPr="00FB67AD" w:rsidRDefault="007D3E29" w:rsidP="009C3E28">
            <w:pPr>
              <w:jc w:val="center"/>
              <w:rPr>
                <w:rFonts w:ascii="Arial" w:hAnsi="Arial" w:cs="Arial"/>
                <w:sz w:val="16"/>
                <w:szCs w:val="16"/>
                <w:lang w:val="es-BO"/>
              </w:rPr>
            </w:pPr>
            <w:r>
              <w:rPr>
                <w:rFonts w:ascii="Arial" w:hAnsi="Arial" w:cs="Arial"/>
                <w:sz w:val="16"/>
                <w:szCs w:val="16"/>
                <w:lang w:val="es-BO"/>
              </w:rPr>
              <w:t>Freddy</w:t>
            </w:r>
          </w:p>
        </w:tc>
        <w:tc>
          <w:tcPr>
            <w:tcW w:w="118" w:type="pct"/>
            <w:tcBorders>
              <w:top w:val="nil"/>
              <w:left w:val="single" w:sz="4" w:space="0" w:color="auto"/>
              <w:bottom w:val="nil"/>
              <w:right w:val="single" w:sz="4" w:space="0" w:color="auto"/>
            </w:tcBorders>
            <w:shd w:val="clear" w:color="auto" w:fill="auto"/>
            <w:vAlign w:val="center"/>
          </w:tcPr>
          <w:p w14:paraId="2D9A72B4" w14:textId="77777777" w:rsidR="009C3E28" w:rsidRPr="00FB67AD" w:rsidRDefault="009C3E28" w:rsidP="009C3E28">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192F1E83" w14:textId="71684482" w:rsidR="009C3E28" w:rsidRPr="00FB67AD" w:rsidRDefault="00EE2CE4" w:rsidP="009C3E28">
            <w:pPr>
              <w:jc w:val="center"/>
              <w:rPr>
                <w:rFonts w:ascii="Arial" w:hAnsi="Arial" w:cs="Arial"/>
                <w:sz w:val="16"/>
                <w:szCs w:val="16"/>
                <w:lang w:val="es-BO"/>
              </w:rPr>
            </w:pPr>
            <w:r>
              <w:rPr>
                <w:rFonts w:ascii="Arial" w:hAnsi="Arial" w:cs="Arial"/>
                <w:sz w:val="16"/>
                <w:szCs w:val="16"/>
                <w:lang w:val="es-BO"/>
              </w:rPr>
              <w:t>Director Departamental Santa Cruz</w:t>
            </w:r>
            <w:r w:rsidR="007D3E29">
              <w:rPr>
                <w:rFonts w:ascii="Arial" w:hAnsi="Arial" w:cs="Arial"/>
                <w:sz w:val="16"/>
                <w:szCs w:val="16"/>
                <w:lang w:val="es-BO"/>
              </w:rPr>
              <w:t xml:space="preserve"> a.i.</w:t>
            </w:r>
          </w:p>
        </w:tc>
        <w:tc>
          <w:tcPr>
            <w:tcW w:w="74" w:type="pct"/>
            <w:tcBorders>
              <w:top w:val="nil"/>
              <w:left w:val="single" w:sz="4" w:space="0" w:color="auto"/>
              <w:bottom w:val="nil"/>
              <w:right w:val="single" w:sz="4" w:space="0" w:color="auto"/>
            </w:tcBorders>
            <w:shd w:val="clear" w:color="auto" w:fill="auto"/>
            <w:vAlign w:val="center"/>
          </w:tcPr>
          <w:p w14:paraId="3FB24721" w14:textId="77777777" w:rsidR="009C3E28" w:rsidRPr="00FB67AD" w:rsidRDefault="009C3E28" w:rsidP="009C3E28">
            <w:pPr>
              <w:rPr>
                <w:rFonts w:ascii="Arial" w:hAnsi="Arial" w:cs="Arial"/>
                <w:sz w:val="16"/>
                <w:szCs w:val="16"/>
                <w:lang w:val="es-BO"/>
              </w:rPr>
            </w:pPr>
          </w:p>
        </w:tc>
      </w:tr>
      <w:tr w:rsidR="009C3E28" w:rsidRPr="00FB67AD" w14:paraId="17D43EB5" w14:textId="77777777" w:rsidTr="009C3E28">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14:paraId="2F58129F" w14:textId="77777777" w:rsidR="009C3E28" w:rsidRPr="00E461C4" w:rsidRDefault="009C3E28" w:rsidP="009C3E28">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14:paraId="60CF1B93" w14:textId="77777777" w:rsidR="009C3E28" w:rsidRPr="00E461C4" w:rsidRDefault="009C3E28" w:rsidP="009C3E28">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14:paraId="0461D0FD" w14:textId="77777777" w:rsidR="009C3E28" w:rsidRPr="00E461C4" w:rsidRDefault="009C3E28" w:rsidP="009C3E28">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14:paraId="379B33AE" w14:textId="77777777" w:rsidR="009C3E28" w:rsidRPr="00E461C4" w:rsidRDefault="009C3E28" w:rsidP="009C3E28">
            <w:pPr>
              <w:jc w:val="center"/>
              <w:rPr>
                <w:i/>
                <w:sz w:val="10"/>
                <w:szCs w:val="16"/>
                <w:lang w:val="es-BO"/>
              </w:rPr>
            </w:pPr>
          </w:p>
        </w:tc>
        <w:tc>
          <w:tcPr>
            <w:tcW w:w="68" w:type="pct"/>
            <w:tcBorders>
              <w:top w:val="nil"/>
              <w:left w:val="nil"/>
              <w:bottom w:val="nil"/>
              <w:right w:val="nil"/>
            </w:tcBorders>
            <w:shd w:val="clear" w:color="auto" w:fill="auto"/>
            <w:vAlign w:val="bottom"/>
          </w:tcPr>
          <w:p w14:paraId="581A75C6" w14:textId="77777777" w:rsidR="009C3E28" w:rsidRPr="00E461C4" w:rsidRDefault="009C3E28" w:rsidP="009C3E28">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14:paraId="0A25056C" w14:textId="77777777" w:rsidR="009C3E28" w:rsidRPr="00E461C4" w:rsidRDefault="009C3E28" w:rsidP="009C3E28">
            <w:pPr>
              <w:jc w:val="center"/>
              <w:rPr>
                <w:i/>
                <w:sz w:val="10"/>
                <w:szCs w:val="16"/>
                <w:lang w:val="es-BO"/>
              </w:rPr>
            </w:pPr>
          </w:p>
        </w:tc>
        <w:tc>
          <w:tcPr>
            <w:tcW w:w="68" w:type="pct"/>
            <w:tcBorders>
              <w:top w:val="nil"/>
              <w:left w:val="nil"/>
              <w:bottom w:val="nil"/>
              <w:right w:val="nil"/>
            </w:tcBorders>
            <w:shd w:val="clear" w:color="auto" w:fill="auto"/>
            <w:vAlign w:val="bottom"/>
          </w:tcPr>
          <w:p w14:paraId="494DC791" w14:textId="77777777" w:rsidR="009C3E28" w:rsidRPr="00E461C4" w:rsidRDefault="009C3E28" w:rsidP="009C3E28">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14:paraId="47EDDC84" w14:textId="77777777" w:rsidR="009C3E28" w:rsidRPr="00E461C4" w:rsidRDefault="009C3E28" w:rsidP="009C3E28">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14:paraId="0B31A1CD" w14:textId="77777777" w:rsidR="009C3E28" w:rsidRPr="00E461C4" w:rsidRDefault="009C3E28" w:rsidP="009C3E28">
            <w:pPr>
              <w:jc w:val="center"/>
              <w:rPr>
                <w:i/>
                <w:sz w:val="10"/>
                <w:szCs w:val="16"/>
                <w:lang w:val="es-BO"/>
              </w:rPr>
            </w:pPr>
          </w:p>
        </w:tc>
        <w:tc>
          <w:tcPr>
            <w:tcW w:w="1423" w:type="pct"/>
            <w:gridSpan w:val="2"/>
            <w:tcBorders>
              <w:top w:val="nil"/>
              <w:left w:val="nil"/>
              <w:bottom w:val="nil"/>
              <w:right w:val="nil"/>
            </w:tcBorders>
            <w:shd w:val="clear" w:color="auto" w:fill="auto"/>
            <w:vAlign w:val="bottom"/>
          </w:tcPr>
          <w:p w14:paraId="0A18F3E4" w14:textId="77777777" w:rsidR="009C3E28" w:rsidRPr="00E461C4" w:rsidRDefault="009C3E28" w:rsidP="009C3E28">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14:paraId="7A513110" w14:textId="77777777" w:rsidR="009C3E28" w:rsidRPr="00E461C4" w:rsidRDefault="009C3E28" w:rsidP="009C3E28">
            <w:pPr>
              <w:jc w:val="center"/>
              <w:rPr>
                <w:sz w:val="10"/>
                <w:szCs w:val="16"/>
                <w:lang w:val="es-BO"/>
              </w:rPr>
            </w:pPr>
          </w:p>
        </w:tc>
      </w:tr>
      <w:tr w:rsidR="009C3E28" w:rsidRPr="00FB67AD" w14:paraId="0C0BBE30" w14:textId="77777777" w:rsidTr="009C3E28">
        <w:tblPrEx>
          <w:tblCellMar>
            <w:left w:w="57" w:type="dxa"/>
            <w:right w:w="57" w:type="dxa"/>
          </w:tblCellMar>
        </w:tblPrEx>
        <w:trPr>
          <w:trHeight w:val="190"/>
        </w:trPr>
        <w:tc>
          <w:tcPr>
            <w:tcW w:w="1392" w:type="pct"/>
            <w:vMerge w:val="restart"/>
            <w:tcBorders>
              <w:top w:val="nil"/>
              <w:left w:val="single" w:sz="4" w:space="0" w:color="auto"/>
              <w:right w:val="nil"/>
            </w:tcBorders>
            <w:shd w:val="clear" w:color="auto" w:fill="auto"/>
            <w:tcMar>
              <w:left w:w="0" w:type="dxa"/>
              <w:right w:w="0" w:type="dxa"/>
            </w:tcMar>
            <w:vAlign w:val="center"/>
          </w:tcPr>
          <w:p w14:paraId="44765E06" w14:textId="77777777" w:rsidR="009C3E28" w:rsidRPr="00FB67AD" w:rsidRDefault="009C3E28" w:rsidP="009C3E28">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14:paraId="0C01F5D5" w14:textId="77777777" w:rsidR="009C3E28" w:rsidRPr="00FB67AD" w:rsidRDefault="009C3E28" w:rsidP="009C3E28">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240A433" w14:textId="77777777" w:rsidR="009C3E28" w:rsidRPr="00FB67AD" w:rsidRDefault="009C3E28" w:rsidP="009C3E28">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14:paraId="44E81EBB" w14:textId="77777777" w:rsidR="009C3E28" w:rsidRPr="00FB67AD" w:rsidRDefault="009C3E28" w:rsidP="009C3E28">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14:paraId="17EFBC7C" w14:textId="77777777" w:rsidR="009C3E28" w:rsidRPr="00FB67AD" w:rsidRDefault="009C3E28" w:rsidP="009C3E28">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14:paraId="631E9EA3" w14:textId="77777777" w:rsidR="009C3E28" w:rsidRPr="00FB67AD" w:rsidRDefault="009C3E28" w:rsidP="009C3E28">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14:paraId="28B8B8E5" w14:textId="77777777" w:rsidR="009C3E28" w:rsidRPr="00FB67AD" w:rsidRDefault="009C3E28" w:rsidP="009C3E28">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14:paraId="5199EF53" w14:textId="77777777" w:rsidR="009C3E28" w:rsidRPr="00FB67AD" w:rsidRDefault="009C3E28" w:rsidP="009C3E28">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14:paraId="197F1D98" w14:textId="77777777" w:rsidR="009C3E28" w:rsidRPr="00FB67AD" w:rsidRDefault="009C3E28" w:rsidP="009C3E28">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3C9F0CE9" w14:textId="77777777" w:rsidR="009C3E28" w:rsidRPr="00FB67AD" w:rsidRDefault="009C3E28" w:rsidP="009C3E28">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3CBF256E" w14:textId="77777777" w:rsidR="009C3E28" w:rsidRPr="00FB67AD" w:rsidRDefault="009C3E28" w:rsidP="009C3E28">
            <w:pPr>
              <w:rPr>
                <w:rFonts w:ascii="Arial" w:hAnsi="Arial" w:cs="Arial"/>
                <w:sz w:val="16"/>
                <w:szCs w:val="16"/>
                <w:lang w:val="es-BO"/>
              </w:rPr>
            </w:pPr>
          </w:p>
        </w:tc>
      </w:tr>
      <w:tr w:rsidR="009C3E28" w:rsidRPr="00FB67AD" w14:paraId="186D6AB7" w14:textId="77777777" w:rsidTr="00E716F4">
        <w:tblPrEx>
          <w:tblCellMar>
            <w:left w:w="57" w:type="dxa"/>
            <w:right w:w="57" w:type="dxa"/>
          </w:tblCellMar>
        </w:tblPrEx>
        <w:trPr>
          <w:trHeight w:val="144"/>
        </w:trPr>
        <w:tc>
          <w:tcPr>
            <w:tcW w:w="1392" w:type="pct"/>
            <w:vMerge/>
            <w:tcBorders>
              <w:left w:val="single" w:sz="4" w:space="0" w:color="auto"/>
              <w:right w:val="nil"/>
            </w:tcBorders>
            <w:shd w:val="clear" w:color="auto" w:fill="auto"/>
            <w:tcMar>
              <w:left w:w="0" w:type="dxa"/>
              <w:right w:w="0" w:type="dxa"/>
            </w:tcMar>
            <w:vAlign w:val="center"/>
          </w:tcPr>
          <w:p w14:paraId="398BE705" w14:textId="77777777" w:rsidR="009C3E28" w:rsidRPr="00FB67AD" w:rsidRDefault="009C3E28" w:rsidP="009C3E28">
            <w:pPr>
              <w:jc w:val="right"/>
              <w:rPr>
                <w:rFonts w:ascii="Arial" w:hAnsi="Arial" w:cs="Arial"/>
                <w:b/>
                <w:sz w:val="16"/>
                <w:szCs w:val="16"/>
                <w:lang w:val="es-BO"/>
              </w:rPr>
            </w:pPr>
          </w:p>
        </w:tc>
        <w:tc>
          <w:tcPr>
            <w:tcW w:w="95" w:type="pct"/>
            <w:vMerge w:val="restart"/>
            <w:tcBorders>
              <w:top w:val="nil"/>
              <w:left w:val="nil"/>
              <w:right w:val="nil"/>
            </w:tcBorders>
            <w:shd w:val="clear" w:color="auto" w:fill="auto"/>
          </w:tcPr>
          <w:p w14:paraId="472A6B68" w14:textId="77777777" w:rsidR="009C3E28" w:rsidRPr="00FB67AD" w:rsidRDefault="009C3E28" w:rsidP="009C3E28">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14:paraId="41673E49" w14:textId="77777777" w:rsidR="009C3E28" w:rsidRPr="00FB67AD" w:rsidRDefault="009C3E28" w:rsidP="009C3E28">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14:paraId="30CD57A1" w14:textId="4BBE52A2" w:rsidR="009C3E28" w:rsidRPr="00FB67AD" w:rsidRDefault="007D3E29" w:rsidP="009C3E28">
            <w:pPr>
              <w:jc w:val="center"/>
              <w:rPr>
                <w:rFonts w:ascii="Arial" w:hAnsi="Arial" w:cs="Arial"/>
                <w:sz w:val="16"/>
                <w:szCs w:val="16"/>
                <w:lang w:val="es-BO"/>
              </w:rPr>
            </w:pPr>
            <w:r>
              <w:rPr>
                <w:rFonts w:ascii="Arial" w:hAnsi="Arial" w:cs="Arial"/>
                <w:sz w:val="16"/>
                <w:szCs w:val="16"/>
                <w:lang w:val="es-BO"/>
              </w:rPr>
              <w:t>Villegas</w:t>
            </w:r>
          </w:p>
        </w:tc>
        <w:tc>
          <w:tcPr>
            <w:tcW w:w="68" w:type="pct"/>
            <w:vMerge w:val="restart"/>
            <w:tcBorders>
              <w:top w:val="nil"/>
              <w:left w:val="single" w:sz="4" w:space="0" w:color="auto"/>
              <w:right w:val="single" w:sz="4" w:space="0" w:color="auto"/>
            </w:tcBorders>
            <w:shd w:val="clear" w:color="auto" w:fill="auto"/>
            <w:vAlign w:val="center"/>
          </w:tcPr>
          <w:p w14:paraId="50A77E8C" w14:textId="77777777" w:rsidR="009C3E28" w:rsidRPr="00FB67AD" w:rsidRDefault="009C3E28" w:rsidP="009C3E28">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14:paraId="44AEB081" w14:textId="081DC977" w:rsidR="009C3E28" w:rsidRPr="00FB67AD" w:rsidRDefault="007D3E29" w:rsidP="009C3E28">
            <w:pPr>
              <w:jc w:val="center"/>
              <w:rPr>
                <w:rFonts w:ascii="Arial" w:hAnsi="Arial" w:cs="Arial"/>
                <w:sz w:val="16"/>
                <w:szCs w:val="16"/>
                <w:lang w:val="es-BO"/>
              </w:rPr>
            </w:pPr>
            <w:r>
              <w:rPr>
                <w:rFonts w:ascii="Arial" w:hAnsi="Arial" w:cs="Arial"/>
                <w:sz w:val="16"/>
                <w:szCs w:val="16"/>
                <w:lang w:val="es-BO"/>
              </w:rPr>
              <w:t>Charcas</w:t>
            </w:r>
          </w:p>
        </w:tc>
        <w:tc>
          <w:tcPr>
            <w:tcW w:w="68" w:type="pct"/>
            <w:vMerge w:val="restart"/>
            <w:tcBorders>
              <w:top w:val="nil"/>
              <w:left w:val="single" w:sz="4" w:space="0" w:color="auto"/>
              <w:right w:val="single" w:sz="4" w:space="0" w:color="auto"/>
            </w:tcBorders>
            <w:shd w:val="clear" w:color="auto" w:fill="auto"/>
            <w:vAlign w:val="center"/>
          </w:tcPr>
          <w:p w14:paraId="7CB61110" w14:textId="77777777" w:rsidR="009C3E28" w:rsidRPr="00FB67AD" w:rsidRDefault="009C3E28" w:rsidP="009C3E28">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14:paraId="6FB98899" w14:textId="1235ED53" w:rsidR="009C3E28" w:rsidRPr="00FB67AD" w:rsidRDefault="007D3E29" w:rsidP="009C3E28">
            <w:pPr>
              <w:jc w:val="center"/>
              <w:rPr>
                <w:rFonts w:ascii="Arial" w:hAnsi="Arial" w:cs="Arial"/>
                <w:sz w:val="16"/>
                <w:szCs w:val="16"/>
                <w:lang w:val="es-BO"/>
              </w:rPr>
            </w:pPr>
            <w:r>
              <w:rPr>
                <w:rFonts w:ascii="Arial" w:hAnsi="Arial" w:cs="Arial"/>
                <w:sz w:val="16"/>
                <w:szCs w:val="16"/>
                <w:lang w:val="es-BO"/>
              </w:rPr>
              <w:t>Limberg Javier</w:t>
            </w:r>
          </w:p>
        </w:tc>
        <w:tc>
          <w:tcPr>
            <w:tcW w:w="118" w:type="pct"/>
            <w:vMerge w:val="restart"/>
            <w:tcBorders>
              <w:top w:val="nil"/>
              <w:left w:val="single" w:sz="4" w:space="0" w:color="auto"/>
              <w:right w:val="single" w:sz="4" w:space="0" w:color="auto"/>
            </w:tcBorders>
            <w:shd w:val="clear" w:color="auto" w:fill="auto"/>
            <w:vAlign w:val="center"/>
          </w:tcPr>
          <w:p w14:paraId="3BBA441A" w14:textId="77777777" w:rsidR="009C3E28" w:rsidRPr="00FB67AD" w:rsidRDefault="009C3E28" w:rsidP="009C3E28">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14:paraId="73D37049" w14:textId="597F8B39" w:rsidR="009C3E28" w:rsidRPr="00FB67AD" w:rsidRDefault="008D3E2E" w:rsidP="009C3E28">
            <w:pPr>
              <w:jc w:val="center"/>
              <w:rPr>
                <w:rFonts w:ascii="Arial" w:hAnsi="Arial" w:cs="Arial"/>
                <w:sz w:val="16"/>
                <w:szCs w:val="16"/>
                <w:lang w:val="es-BO"/>
              </w:rPr>
            </w:pPr>
            <w:r>
              <w:rPr>
                <w:rFonts w:ascii="Arial" w:hAnsi="Arial" w:cs="Arial"/>
                <w:sz w:val="16"/>
                <w:szCs w:val="16"/>
                <w:lang w:val="es-BO"/>
              </w:rPr>
              <w:t>Responsable de Gestion de Proyectos</w:t>
            </w:r>
            <w:r w:rsidR="007D3E29">
              <w:rPr>
                <w:rFonts w:ascii="Arial" w:hAnsi="Arial" w:cs="Arial"/>
                <w:sz w:val="16"/>
                <w:szCs w:val="16"/>
                <w:lang w:val="es-BO"/>
              </w:rPr>
              <w:t xml:space="preserve"> a.i.</w:t>
            </w:r>
          </w:p>
        </w:tc>
        <w:tc>
          <w:tcPr>
            <w:tcW w:w="74" w:type="pct"/>
            <w:vMerge w:val="restart"/>
            <w:tcBorders>
              <w:top w:val="nil"/>
              <w:left w:val="single" w:sz="4" w:space="0" w:color="auto"/>
              <w:right w:val="single" w:sz="4" w:space="0" w:color="auto"/>
            </w:tcBorders>
            <w:shd w:val="clear" w:color="auto" w:fill="auto"/>
            <w:vAlign w:val="center"/>
          </w:tcPr>
          <w:p w14:paraId="11878E5E" w14:textId="77777777" w:rsidR="009C3E28" w:rsidRPr="00FB67AD" w:rsidRDefault="009C3E28" w:rsidP="009C3E28">
            <w:pPr>
              <w:rPr>
                <w:rFonts w:ascii="Arial" w:hAnsi="Arial" w:cs="Arial"/>
                <w:sz w:val="16"/>
                <w:szCs w:val="16"/>
                <w:lang w:val="es-BO"/>
              </w:rPr>
            </w:pPr>
          </w:p>
        </w:tc>
      </w:tr>
      <w:tr w:rsidR="005E516D" w:rsidRPr="00FB67AD" w14:paraId="582631E8" w14:textId="77777777" w:rsidTr="005E516D">
        <w:tblPrEx>
          <w:tblCellMar>
            <w:left w:w="57" w:type="dxa"/>
            <w:right w:w="57" w:type="dxa"/>
          </w:tblCellMar>
        </w:tblPrEx>
        <w:trPr>
          <w:trHeight w:val="144"/>
        </w:trPr>
        <w:tc>
          <w:tcPr>
            <w:tcW w:w="1392" w:type="pct"/>
            <w:vMerge/>
            <w:tcBorders>
              <w:left w:val="single" w:sz="4" w:space="0" w:color="auto"/>
              <w:bottom w:val="nil"/>
              <w:right w:val="nil"/>
            </w:tcBorders>
            <w:shd w:val="clear" w:color="auto" w:fill="auto"/>
            <w:tcMar>
              <w:left w:w="0" w:type="dxa"/>
              <w:right w:w="0" w:type="dxa"/>
            </w:tcMar>
            <w:vAlign w:val="center"/>
          </w:tcPr>
          <w:p w14:paraId="471EDDE9" w14:textId="77777777" w:rsidR="005E516D" w:rsidRPr="00FB67AD" w:rsidRDefault="005E516D" w:rsidP="005E516D">
            <w:pPr>
              <w:jc w:val="right"/>
              <w:rPr>
                <w:rFonts w:ascii="Arial" w:hAnsi="Arial" w:cs="Arial"/>
                <w:b/>
                <w:sz w:val="16"/>
                <w:szCs w:val="16"/>
                <w:lang w:val="es-BO"/>
              </w:rPr>
            </w:pPr>
          </w:p>
        </w:tc>
        <w:tc>
          <w:tcPr>
            <w:tcW w:w="95" w:type="pct"/>
            <w:vMerge/>
            <w:tcBorders>
              <w:left w:val="nil"/>
              <w:bottom w:val="nil"/>
              <w:right w:val="nil"/>
            </w:tcBorders>
            <w:shd w:val="clear" w:color="auto" w:fill="auto"/>
          </w:tcPr>
          <w:p w14:paraId="06341DD2" w14:textId="77777777" w:rsidR="005E516D" w:rsidRPr="00FB67AD" w:rsidRDefault="005E516D" w:rsidP="005E516D">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14:paraId="1868C387" w14:textId="77777777" w:rsidR="005E516D" w:rsidRPr="00FB67AD" w:rsidRDefault="005E516D" w:rsidP="005E516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14:paraId="0621DB67" w14:textId="19525830" w:rsidR="005E516D" w:rsidRPr="008D3E2E" w:rsidRDefault="007D3E29" w:rsidP="005E516D">
            <w:pPr>
              <w:jc w:val="center"/>
              <w:rPr>
                <w:rFonts w:ascii="Arial" w:hAnsi="Arial" w:cs="Arial"/>
                <w:sz w:val="16"/>
                <w:szCs w:val="16"/>
                <w:lang w:val="es-BO"/>
              </w:rPr>
            </w:pPr>
            <w:r>
              <w:rPr>
                <w:rFonts w:ascii="Arial" w:hAnsi="Arial" w:cs="Arial"/>
                <w:sz w:val="16"/>
                <w:szCs w:val="16"/>
                <w:lang w:val="es-BO"/>
              </w:rPr>
              <w:t>Arze</w:t>
            </w:r>
          </w:p>
        </w:tc>
        <w:tc>
          <w:tcPr>
            <w:tcW w:w="68" w:type="pct"/>
            <w:vMerge/>
            <w:tcBorders>
              <w:top w:val="nil"/>
              <w:left w:val="single" w:sz="4" w:space="0" w:color="auto"/>
              <w:bottom w:val="nil"/>
              <w:right w:val="single" w:sz="4" w:space="0" w:color="auto"/>
            </w:tcBorders>
            <w:shd w:val="clear" w:color="auto" w:fill="auto"/>
            <w:vAlign w:val="center"/>
          </w:tcPr>
          <w:p w14:paraId="5BEAAB39" w14:textId="77777777" w:rsidR="005E516D" w:rsidRPr="00FB67AD" w:rsidRDefault="005E516D" w:rsidP="005E516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14:paraId="54B79B5F" w14:textId="18080815" w:rsidR="005E516D" w:rsidRPr="008D3E2E" w:rsidRDefault="007D3E29" w:rsidP="005E516D">
            <w:pPr>
              <w:jc w:val="center"/>
              <w:rPr>
                <w:rFonts w:ascii="Arial" w:hAnsi="Arial" w:cs="Arial"/>
                <w:sz w:val="16"/>
                <w:szCs w:val="16"/>
                <w:lang w:val="es-BO"/>
              </w:rPr>
            </w:pPr>
            <w:r>
              <w:rPr>
                <w:rFonts w:ascii="Arial" w:hAnsi="Arial" w:cs="Arial"/>
                <w:sz w:val="16"/>
                <w:szCs w:val="16"/>
                <w:lang w:val="es-BO"/>
              </w:rPr>
              <w:t>Sejas</w:t>
            </w:r>
          </w:p>
        </w:tc>
        <w:tc>
          <w:tcPr>
            <w:tcW w:w="68" w:type="pct"/>
            <w:vMerge/>
            <w:tcBorders>
              <w:top w:val="nil"/>
              <w:left w:val="single" w:sz="4" w:space="0" w:color="auto"/>
              <w:bottom w:val="nil"/>
              <w:right w:val="single" w:sz="4" w:space="0" w:color="auto"/>
            </w:tcBorders>
            <w:shd w:val="clear" w:color="auto" w:fill="auto"/>
            <w:vAlign w:val="center"/>
          </w:tcPr>
          <w:p w14:paraId="22D07A68" w14:textId="77777777" w:rsidR="005E516D" w:rsidRPr="00FB67AD" w:rsidRDefault="005E516D" w:rsidP="005E516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2F4BB07" w14:textId="24BD74C0" w:rsidR="005E516D" w:rsidRPr="008D3E2E" w:rsidRDefault="007D3E29" w:rsidP="005E516D">
            <w:pPr>
              <w:jc w:val="center"/>
              <w:rPr>
                <w:rFonts w:ascii="Arial" w:hAnsi="Arial" w:cs="Arial"/>
                <w:sz w:val="16"/>
                <w:szCs w:val="16"/>
                <w:lang w:val="es-BO"/>
              </w:rPr>
            </w:pPr>
            <w:r>
              <w:rPr>
                <w:rFonts w:ascii="Arial" w:hAnsi="Arial" w:cs="Arial"/>
                <w:sz w:val="16"/>
                <w:szCs w:val="16"/>
                <w:lang w:val="es-BO"/>
              </w:rPr>
              <w:t>Ronald</w:t>
            </w:r>
          </w:p>
        </w:tc>
        <w:tc>
          <w:tcPr>
            <w:tcW w:w="118" w:type="pct"/>
            <w:vMerge/>
            <w:tcBorders>
              <w:top w:val="nil"/>
              <w:left w:val="single" w:sz="4" w:space="0" w:color="auto"/>
              <w:bottom w:val="nil"/>
              <w:right w:val="single" w:sz="4" w:space="0" w:color="auto"/>
            </w:tcBorders>
            <w:shd w:val="clear" w:color="auto" w:fill="auto"/>
            <w:vAlign w:val="center"/>
          </w:tcPr>
          <w:p w14:paraId="71B7CDD0" w14:textId="77777777" w:rsidR="005E516D" w:rsidRPr="00FB67AD" w:rsidRDefault="005E516D" w:rsidP="005E516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335F8F56" w14:textId="69BD6F9A" w:rsidR="005E516D" w:rsidRPr="008D3E2E" w:rsidRDefault="00832AB6" w:rsidP="005E516D">
            <w:pPr>
              <w:jc w:val="center"/>
              <w:rPr>
                <w:rFonts w:ascii="Arial" w:hAnsi="Arial" w:cs="Arial"/>
                <w:sz w:val="16"/>
                <w:szCs w:val="16"/>
                <w:lang w:val="es-BO"/>
              </w:rPr>
            </w:pPr>
            <w:r>
              <w:rPr>
                <w:rFonts w:ascii="Arial" w:hAnsi="Arial" w:cs="Arial"/>
                <w:sz w:val="16"/>
                <w:szCs w:val="16"/>
                <w:lang w:val="es-BO"/>
              </w:rPr>
              <w:t>Tecnico II en Diseño</w:t>
            </w:r>
            <w:r w:rsidR="007D3E29">
              <w:rPr>
                <w:rFonts w:ascii="Arial" w:hAnsi="Arial" w:cs="Arial"/>
                <w:sz w:val="16"/>
                <w:szCs w:val="16"/>
                <w:lang w:val="es-BO"/>
              </w:rPr>
              <w:t xml:space="preserve"> I</w:t>
            </w:r>
          </w:p>
        </w:tc>
        <w:tc>
          <w:tcPr>
            <w:tcW w:w="74" w:type="pct"/>
            <w:vMerge/>
            <w:tcBorders>
              <w:left w:val="single" w:sz="4" w:space="0" w:color="auto"/>
              <w:bottom w:val="nil"/>
              <w:right w:val="single" w:sz="4" w:space="0" w:color="auto"/>
            </w:tcBorders>
            <w:shd w:val="clear" w:color="auto" w:fill="auto"/>
            <w:vAlign w:val="center"/>
          </w:tcPr>
          <w:p w14:paraId="740AA9EF" w14:textId="77777777" w:rsidR="005E516D" w:rsidRPr="00FB67AD" w:rsidRDefault="005E516D" w:rsidP="005E516D">
            <w:pPr>
              <w:rPr>
                <w:rFonts w:ascii="Arial" w:hAnsi="Arial" w:cs="Arial"/>
                <w:sz w:val="16"/>
                <w:szCs w:val="16"/>
                <w:lang w:val="es-BO"/>
              </w:rPr>
            </w:pPr>
          </w:p>
        </w:tc>
      </w:tr>
      <w:tr w:rsidR="005E516D" w:rsidRPr="00965E5F" w14:paraId="0C4E7B83" w14:textId="77777777" w:rsidTr="009C3E28">
        <w:tblPrEx>
          <w:tblCellMar>
            <w:left w:w="57" w:type="dxa"/>
            <w:right w:w="57" w:type="dxa"/>
          </w:tblCellMar>
        </w:tblPrEx>
        <w:trPr>
          <w:trHeight w:val="190"/>
        </w:trPr>
        <w:tc>
          <w:tcPr>
            <w:tcW w:w="1392" w:type="pct"/>
            <w:tcBorders>
              <w:top w:val="nil"/>
              <w:left w:val="single" w:sz="4" w:space="0" w:color="auto"/>
              <w:bottom w:val="single" w:sz="4" w:space="0" w:color="auto"/>
              <w:right w:val="nil"/>
            </w:tcBorders>
            <w:shd w:val="clear" w:color="auto" w:fill="auto"/>
            <w:tcMar>
              <w:left w:w="0" w:type="dxa"/>
              <w:right w:w="0" w:type="dxa"/>
            </w:tcMar>
            <w:vAlign w:val="center"/>
          </w:tcPr>
          <w:p w14:paraId="38A3BBA8" w14:textId="77777777" w:rsidR="005E516D" w:rsidRPr="00E461C4" w:rsidRDefault="005E516D" w:rsidP="005E516D">
            <w:pPr>
              <w:jc w:val="right"/>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14:paraId="7C62F950" w14:textId="77777777" w:rsidR="005E516D" w:rsidRPr="00E461C4" w:rsidRDefault="005E516D" w:rsidP="005E516D">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14:paraId="7C0377BB" w14:textId="77777777" w:rsidR="005E516D" w:rsidRPr="00E461C4" w:rsidRDefault="005E516D" w:rsidP="005E516D">
            <w:pPr>
              <w:jc w:val="center"/>
              <w:rPr>
                <w:rFonts w:ascii="Arial" w:hAnsi="Arial" w:cs="Arial"/>
                <w:sz w:val="10"/>
                <w:szCs w:val="16"/>
                <w:u w:val="single"/>
                <w:lang w:val="es-BO"/>
              </w:rPr>
            </w:pPr>
          </w:p>
        </w:tc>
        <w:tc>
          <w:tcPr>
            <w:tcW w:w="476" w:type="pct"/>
            <w:tcBorders>
              <w:top w:val="single" w:sz="4" w:space="0" w:color="auto"/>
              <w:left w:val="nil"/>
              <w:bottom w:val="single" w:sz="4" w:space="0" w:color="auto"/>
              <w:right w:val="nil"/>
            </w:tcBorders>
            <w:shd w:val="clear" w:color="auto" w:fill="FFFFFF" w:themeFill="background1"/>
            <w:vAlign w:val="center"/>
          </w:tcPr>
          <w:p w14:paraId="2C1542F0" w14:textId="77777777" w:rsidR="005E516D" w:rsidRPr="00E461C4" w:rsidRDefault="005E516D" w:rsidP="005E516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14:paraId="46B5AA5C" w14:textId="77777777" w:rsidR="005E516D" w:rsidRPr="00E461C4" w:rsidRDefault="005E516D" w:rsidP="005E516D">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14:paraId="4255559A" w14:textId="77777777" w:rsidR="005E516D" w:rsidRPr="00E461C4" w:rsidRDefault="005E516D" w:rsidP="005E516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14:paraId="5EC1C80A" w14:textId="77777777" w:rsidR="005E516D" w:rsidRPr="00E461C4" w:rsidRDefault="005E516D" w:rsidP="005E516D">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14:paraId="4B241255" w14:textId="77777777" w:rsidR="005E516D" w:rsidRPr="00E461C4" w:rsidRDefault="005E516D" w:rsidP="005E516D">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14:paraId="41E01388" w14:textId="77777777" w:rsidR="005E516D" w:rsidRPr="00E461C4" w:rsidRDefault="005E516D" w:rsidP="005E516D">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14:paraId="4C5A1B47" w14:textId="77777777" w:rsidR="005E516D" w:rsidRPr="00E461C4" w:rsidRDefault="005E516D" w:rsidP="005E516D">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14:paraId="37D54896" w14:textId="77777777" w:rsidR="005E516D" w:rsidRPr="00E461C4" w:rsidRDefault="005E516D" w:rsidP="005E516D">
            <w:pPr>
              <w:rPr>
                <w:rFonts w:ascii="Arial" w:hAnsi="Arial" w:cs="Arial"/>
                <w:sz w:val="10"/>
                <w:szCs w:val="16"/>
                <w:u w:val="single"/>
                <w:lang w:val="es-BO"/>
              </w:rPr>
            </w:pPr>
          </w:p>
        </w:tc>
      </w:tr>
    </w:tbl>
    <w:p w14:paraId="4AA3A45D" w14:textId="446755CC" w:rsidR="00524236" w:rsidRPr="00965E5F" w:rsidRDefault="00524236" w:rsidP="001639D4">
      <w:pPr>
        <w:pStyle w:val="Ttulo10"/>
        <w:numPr>
          <w:ilvl w:val="0"/>
          <w:numId w:val="41"/>
        </w:numPr>
        <w:spacing w:before="160" w:after="160"/>
        <w:jc w:val="both"/>
        <w:rPr>
          <w:rFonts w:ascii="Verdana" w:hAnsi="Verdana"/>
          <w:sz w:val="18"/>
        </w:rPr>
      </w:pPr>
      <w:bookmarkStart w:id="46" w:name="_Toc347486252"/>
      <w:r w:rsidRPr="006F3C39">
        <w:rPr>
          <w:rFonts w:ascii="Verdana" w:hAnsi="Verdana"/>
          <w:sz w:val="18"/>
        </w:rPr>
        <w:t>CRONOGRAMA DE PLAZOS DEL PROCESO DE CONTRATACIÓN</w:t>
      </w:r>
      <w:bookmarkEnd w:id="46"/>
    </w:p>
    <w:p w14:paraId="334E5FEC" w14:textId="424B39B4" w:rsidR="00524236" w:rsidRDefault="00524236"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886"/>
        <w:gridCol w:w="121"/>
        <w:gridCol w:w="120"/>
        <w:gridCol w:w="324"/>
        <w:gridCol w:w="120"/>
        <w:gridCol w:w="348"/>
        <w:gridCol w:w="120"/>
        <w:gridCol w:w="470"/>
        <w:gridCol w:w="127"/>
        <w:gridCol w:w="120"/>
        <w:gridCol w:w="296"/>
        <w:gridCol w:w="120"/>
        <w:gridCol w:w="292"/>
        <w:gridCol w:w="131"/>
        <w:gridCol w:w="120"/>
        <w:gridCol w:w="2186"/>
        <w:gridCol w:w="120"/>
      </w:tblGrid>
      <w:tr w:rsidR="00152769" w:rsidRPr="00E169D4" w14:paraId="380BCE35" w14:textId="77777777" w:rsidTr="003D0261">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31417AAB" w14:textId="77777777" w:rsidR="00152769" w:rsidRPr="00E169D4" w:rsidRDefault="00152769"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152769" w:rsidRPr="00E169D4" w14:paraId="7D4606AE" w14:textId="77777777" w:rsidTr="003D0261">
        <w:trPr>
          <w:trHeight w:val="284"/>
        </w:trPr>
        <w:tc>
          <w:tcPr>
            <w:tcW w:w="21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F2AA29" w14:textId="77777777" w:rsidR="00152769" w:rsidRPr="00E169D4" w:rsidRDefault="00152769"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26"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7376B7BD" w14:textId="77777777" w:rsidR="00152769" w:rsidRPr="00E169D4" w:rsidRDefault="00152769"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4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C73CD7D" w14:textId="77777777" w:rsidR="00152769" w:rsidRPr="00E169D4" w:rsidRDefault="00152769"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8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19F09C0" w14:textId="646CF1B8" w:rsidR="00152769" w:rsidRPr="00E169D4" w:rsidRDefault="00152769"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sidR="006F4CFF">
              <w:rPr>
                <w:rFonts w:ascii="Arial" w:hAnsi="Arial" w:cs="Arial"/>
                <w:b/>
                <w:sz w:val="18"/>
                <w:szCs w:val="16"/>
                <w:lang w:val="es-BO"/>
              </w:rPr>
              <w:t xml:space="preserve"> </w:t>
            </w:r>
          </w:p>
        </w:tc>
      </w:tr>
      <w:tr w:rsidR="00152769" w:rsidRPr="00E169D4" w14:paraId="5D3EAECD" w14:textId="77777777" w:rsidTr="003D0261">
        <w:trPr>
          <w:trHeight w:val="57"/>
        </w:trPr>
        <w:tc>
          <w:tcPr>
            <w:tcW w:w="436"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027B2BD7" w14:textId="77777777" w:rsidR="00152769" w:rsidRPr="00E169D4" w:rsidRDefault="00152769"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12"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A4D7680" w14:textId="0ECA3084" w:rsidR="00152769" w:rsidRPr="00E169D4" w:rsidRDefault="00152769" w:rsidP="008D3E2E">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Publicación </w:t>
            </w:r>
            <w:r w:rsidRPr="00152769">
              <w:rPr>
                <w:rFonts w:ascii="Arial" w:hAnsi="Arial" w:cs="Arial"/>
                <w:sz w:val="16"/>
                <w:szCs w:val="16"/>
                <w:lang w:val="es-BO"/>
              </w:rPr>
              <w:t>en</w:t>
            </w:r>
            <w:r>
              <w:rPr>
                <w:rFonts w:ascii="Arial" w:hAnsi="Arial" w:cs="Arial"/>
                <w:sz w:val="16"/>
                <w:szCs w:val="16"/>
                <w:lang w:val="es-BO"/>
              </w:rPr>
              <w:t xml:space="preserve"> la </w:t>
            </w:r>
            <w:r w:rsidRPr="00152769">
              <w:rPr>
                <w:rFonts w:ascii="Arial" w:hAnsi="Arial" w:cs="Arial"/>
                <w:sz w:val="16"/>
                <w:szCs w:val="16"/>
                <w:lang w:val="es-BO"/>
              </w:rPr>
              <w:t xml:space="preserve"> página web de la AEVIVIENDA</w:t>
            </w:r>
            <w:r w:rsidR="00BD1A1B">
              <w:rPr>
                <w:rFonts w:ascii="Arial" w:hAnsi="Arial" w:cs="Arial"/>
                <w:sz w:val="16"/>
                <w:szCs w:val="16"/>
                <w:lang w:val="es-BO"/>
              </w:rPr>
              <w:t xml:space="preserve"> </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8C7EA77" w14:textId="77777777" w:rsidR="00152769" w:rsidRPr="00E169D4" w:rsidRDefault="00152769" w:rsidP="006238A3">
            <w:pPr>
              <w:adjustRightInd w:val="0"/>
              <w:snapToGrid w:val="0"/>
              <w:jc w:val="center"/>
              <w:rPr>
                <w:rFonts w:ascii="Arial" w:hAnsi="Arial" w:cs="Arial"/>
                <w:sz w:val="16"/>
                <w:szCs w:val="16"/>
                <w:lang w:val="es-BO"/>
              </w:rPr>
            </w:pPr>
          </w:p>
        </w:tc>
        <w:tc>
          <w:tcPr>
            <w:tcW w:w="18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87A992B" w14:textId="77777777" w:rsidR="00152769" w:rsidRPr="00E169D4" w:rsidRDefault="00152769"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2252DA78" w14:textId="77777777" w:rsidR="00152769" w:rsidRPr="00E169D4" w:rsidRDefault="00152769" w:rsidP="006238A3">
            <w:pPr>
              <w:adjustRightInd w:val="0"/>
              <w:snapToGrid w:val="0"/>
              <w:jc w:val="center"/>
              <w:rPr>
                <w:i/>
                <w:sz w:val="14"/>
                <w:szCs w:val="14"/>
                <w:lang w:val="es-BO"/>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93EAE2" w14:textId="77777777" w:rsidR="00152769" w:rsidRPr="00E169D4" w:rsidRDefault="00152769"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48A6D045" w14:textId="77777777" w:rsidR="00152769" w:rsidRPr="00E169D4" w:rsidRDefault="00152769" w:rsidP="006238A3">
            <w:pPr>
              <w:adjustRightInd w:val="0"/>
              <w:snapToGrid w:val="0"/>
              <w:jc w:val="center"/>
              <w:rPr>
                <w:i/>
                <w:sz w:val="14"/>
                <w:szCs w:val="14"/>
                <w:lang w:val="es-BO"/>
              </w:rPr>
            </w:pPr>
          </w:p>
        </w:tc>
        <w:tc>
          <w:tcPr>
            <w:tcW w:w="26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90BDAF" w14:textId="77777777" w:rsidR="00152769" w:rsidRPr="00E169D4" w:rsidRDefault="00152769" w:rsidP="006238A3">
            <w:pPr>
              <w:adjustRightInd w:val="0"/>
              <w:snapToGrid w:val="0"/>
              <w:jc w:val="center"/>
              <w:rPr>
                <w:i/>
                <w:sz w:val="14"/>
                <w:szCs w:val="14"/>
                <w:lang w:val="es-BO"/>
              </w:rPr>
            </w:pPr>
            <w:r w:rsidRPr="00E169D4">
              <w:rPr>
                <w:i/>
                <w:sz w:val="14"/>
                <w:szCs w:val="14"/>
                <w:lang w:val="es-BO"/>
              </w:rPr>
              <w:t>Año</w:t>
            </w:r>
          </w:p>
        </w:tc>
        <w:tc>
          <w:tcPr>
            <w:tcW w:w="72"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5C9BB84" w14:textId="77777777" w:rsidR="00152769" w:rsidRPr="00E169D4" w:rsidRDefault="00152769"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14:paraId="672B81BB" w14:textId="77777777" w:rsidR="00152769" w:rsidRPr="00E169D4" w:rsidRDefault="00152769" w:rsidP="006238A3">
            <w:pPr>
              <w:adjustRightInd w:val="0"/>
              <w:snapToGrid w:val="0"/>
              <w:jc w:val="center"/>
              <w:rPr>
                <w:i/>
                <w:sz w:val="14"/>
                <w:szCs w:val="14"/>
                <w:lang w:val="es-BO"/>
              </w:rPr>
            </w:pPr>
          </w:p>
        </w:tc>
        <w:tc>
          <w:tcPr>
            <w:tcW w:w="168" w:type="pct"/>
            <w:tcBorders>
              <w:top w:val="single" w:sz="12" w:space="0" w:color="000000" w:themeColor="text1"/>
              <w:left w:val="nil"/>
              <w:bottom w:val="nil"/>
              <w:right w:val="nil"/>
            </w:tcBorders>
            <w:shd w:val="clear" w:color="auto" w:fill="auto"/>
            <w:tcMar>
              <w:left w:w="0" w:type="dxa"/>
              <w:right w:w="0" w:type="dxa"/>
            </w:tcMar>
            <w:vAlign w:val="center"/>
          </w:tcPr>
          <w:p w14:paraId="0B1CC76A" w14:textId="77777777" w:rsidR="00152769" w:rsidRPr="00E169D4" w:rsidRDefault="00152769"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6A1AF73C" w14:textId="77777777" w:rsidR="00152769" w:rsidRPr="00E169D4" w:rsidRDefault="00152769" w:rsidP="006238A3">
            <w:pPr>
              <w:adjustRightInd w:val="0"/>
              <w:snapToGrid w:val="0"/>
              <w:jc w:val="center"/>
              <w:rPr>
                <w:i/>
                <w:sz w:val="14"/>
                <w:szCs w:val="14"/>
                <w:lang w:val="es-BO"/>
              </w:rPr>
            </w:pPr>
          </w:p>
        </w:tc>
        <w:tc>
          <w:tcPr>
            <w:tcW w:w="166" w:type="pct"/>
            <w:tcBorders>
              <w:top w:val="single" w:sz="12" w:space="0" w:color="000000" w:themeColor="text1"/>
              <w:left w:val="nil"/>
              <w:bottom w:val="nil"/>
              <w:right w:val="nil"/>
            </w:tcBorders>
            <w:shd w:val="clear" w:color="auto" w:fill="auto"/>
            <w:tcMar>
              <w:left w:w="0" w:type="dxa"/>
              <w:right w:w="0" w:type="dxa"/>
            </w:tcMar>
            <w:vAlign w:val="center"/>
          </w:tcPr>
          <w:p w14:paraId="278BAED0" w14:textId="77777777" w:rsidR="00152769" w:rsidRPr="00E169D4" w:rsidRDefault="00152769" w:rsidP="006238A3">
            <w:pPr>
              <w:adjustRightInd w:val="0"/>
              <w:snapToGrid w:val="0"/>
              <w:jc w:val="center"/>
              <w:rPr>
                <w:i/>
                <w:sz w:val="14"/>
                <w:szCs w:val="14"/>
                <w:lang w:val="es-BO"/>
              </w:rPr>
            </w:pPr>
          </w:p>
        </w:tc>
        <w:tc>
          <w:tcPr>
            <w:tcW w:w="73" w:type="pct"/>
            <w:tcBorders>
              <w:top w:val="single" w:sz="12" w:space="0" w:color="000000" w:themeColor="text1"/>
              <w:left w:val="nil"/>
              <w:bottom w:val="nil"/>
              <w:right w:val="single" w:sz="12" w:space="0" w:color="auto"/>
            </w:tcBorders>
            <w:shd w:val="clear" w:color="auto" w:fill="auto"/>
            <w:vAlign w:val="center"/>
          </w:tcPr>
          <w:p w14:paraId="34BE1843" w14:textId="77777777" w:rsidR="00152769" w:rsidRPr="00E169D4" w:rsidRDefault="00152769" w:rsidP="006238A3">
            <w:pPr>
              <w:adjustRightInd w:val="0"/>
              <w:snapToGrid w:val="0"/>
              <w:jc w:val="center"/>
              <w:rPr>
                <w:i/>
                <w:sz w:val="14"/>
                <w:szCs w:val="14"/>
                <w:lang w:val="es-BO"/>
              </w:rPr>
            </w:pPr>
          </w:p>
        </w:tc>
        <w:tc>
          <w:tcPr>
            <w:tcW w:w="69" w:type="pct"/>
            <w:tcBorders>
              <w:top w:val="single" w:sz="12" w:space="0" w:color="000000" w:themeColor="text1"/>
              <w:left w:val="single" w:sz="12" w:space="0" w:color="auto"/>
              <w:bottom w:val="nil"/>
              <w:right w:val="nil"/>
            </w:tcBorders>
            <w:shd w:val="clear" w:color="auto" w:fill="auto"/>
            <w:vAlign w:val="center"/>
          </w:tcPr>
          <w:p w14:paraId="7BB58CBE" w14:textId="77777777" w:rsidR="00152769" w:rsidRPr="00E169D4" w:rsidRDefault="00152769" w:rsidP="006238A3">
            <w:pPr>
              <w:adjustRightInd w:val="0"/>
              <w:snapToGrid w:val="0"/>
              <w:jc w:val="center"/>
              <w:rPr>
                <w:i/>
                <w:sz w:val="14"/>
                <w:szCs w:val="14"/>
                <w:lang w:val="es-BO"/>
              </w:rPr>
            </w:pPr>
          </w:p>
        </w:tc>
        <w:tc>
          <w:tcPr>
            <w:tcW w:w="1244" w:type="pct"/>
            <w:tcBorders>
              <w:top w:val="single" w:sz="12" w:space="0" w:color="000000" w:themeColor="text1"/>
              <w:left w:val="nil"/>
              <w:bottom w:val="nil"/>
              <w:right w:val="nil"/>
            </w:tcBorders>
            <w:shd w:val="clear" w:color="auto" w:fill="auto"/>
            <w:vAlign w:val="center"/>
          </w:tcPr>
          <w:p w14:paraId="7EE53D05" w14:textId="77777777" w:rsidR="00152769" w:rsidRPr="00E169D4" w:rsidRDefault="00152769" w:rsidP="006238A3">
            <w:pPr>
              <w:adjustRightInd w:val="0"/>
              <w:snapToGrid w:val="0"/>
              <w:jc w:val="center"/>
              <w:rPr>
                <w:i/>
                <w:sz w:val="14"/>
                <w:szCs w:val="14"/>
                <w:lang w:val="es-BO"/>
              </w:rPr>
            </w:pPr>
          </w:p>
        </w:tc>
        <w:tc>
          <w:tcPr>
            <w:tcW w:w="68" w:type="pct"/>
            <w:vMerge w:val="restart"/>
            <w:tcBorders>
              <w:top w:val="single" w:sz="12" w:space="0" w:color="000000" w:themeColor="text1"/>
              <w:left w:val="nil"/>
              <w:bottom w:val="nil"/>
            </w:tcBorders>
            <w:shd w:val="clear" w:color="auto" w:fill="auto"/>
            <w:vAlign w:val="center"/>
          </w:tcPr>
          <w:p w14:paraId="3B62ED84" w14:textId="77777777" w:rsidR="00152769" w:rsidRPr="00E169D4" w:rsidRDefault="00152769" w:rsidP="006238A3">
            <w:pPr>
              <w:adjustRightInd w:val="0"/>
              <w:snapToGrid w:val="0"/>
              <w:rPr>
                <w:rFonts w:ascii="Arial" w:hAnsi="Arial" w:cs="Arial"/>
                <w:sz w:val="16"/>
                <w:szCs w:val="16"/>
                <w:lang w:val="es-BO"/>
              </w:rPr>
            </w:pPr>
          </w:p>
        </w:tc>
      </w:tr>
      <w:tr w:rsidR="003D0261" w:rsidRPr="00E169D4" w14:paraId="6D6FF80C" w14:textId="77777777" w:rsidTr="003D0261">
        <w:trPr>
          <w:trHeight w:val="53"/>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48C4E41C" w14:textId="77777777" w:rsidR="003D0261" w:rsidRPr="00E169D4" w:rsidRDefault="003D0261" w:rsidP="003D0261">
            <w:pPr>
              <w:adjustRightInd w:val="0"/>
              <w:snapToGrid w:val="0"/>
              <w:jc w:val="center"/>
              <w:rPr>
                <w:rFonts w:ascii="Arial" w:hAnsi="Arial" w:cs="Arial"/>
                <w:sz w:val="14"/>
                <w:szCs w:val="14"/>
                <w:lang w:val="es-BO"/>
              </w:rPr>
            </w:pPr>
          </w:p>
        </w:tc>
        <w:tc>
          <w:tcPr>
            <w:tcW w:w="1712" w:type="pct"/>
            <w:gridSpan w:val="2"/>
            <w:vMerge/>
            <w:tcBorders>
              <w:left w:val="single" w:sz="12" w:space="0" w:color="auto"/>
              <w:bottom w:val="nil"/>
              <w:right w:val="single" w:sz="12" w:space="0" w:color="auto"/>
            </w:tcBorders>
            <w:shd w:val="clear" w:color="auto" w:fill="auto"/>
            <w:vAlign w:val="bottom"/>
          </w:tcPr>
          <w:p w14:paraId="446FE6C1" w14:textId="77777777" w:rsidR="003D0261" w:rsidRPr="00E169D4" w:rsidRDefault="003D0261" w:rsidP="003D0261">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13F45920"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0BE064" w14:textId="57BDA39A" w:rsidR="003D0261" w:rsidRPr="00E169D4" w:rsidRDefault="007D3E29" w:rsidP="002822CC">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8" w:type="pct"/>
            <w:tcBorders>
              <w:top w:val="nil"/>
              <w:left w:val="single" w:sz="4" w:space="0" w:color="auto"/>
              <w:bottom w:val="nil"/>
              <w:right w:val="single" w:sz="4" w:space="0" w:color="auto"/>
            </w:tcBorders>
            <w:shd w:val="clear" w:color="auto" w:fill="auto"/>
            <w:vAlign w:val="center"/>
          </w:tcPr>
          <w:p w14:paraId="02AC25E9" w14:textId="77777777" w:rsidR="003D0261" w:rsidRPr="00E169D4" w:rsidRDefault="003D0261" w:rsidP="003D0261">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371D5C" w14:textId="5F42AA7C" w:rsidR="003D0261" w:rsidRPr="00E169D4" w:rsidRDefault="007D3E29" w:rsidP="003D0261">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8" w:type="pct"/>
            <w:tcBorders>
              <w:top w:val="nil"/>
              <w:left w:val="single" w:sz="4" w:space="0" w:color="auto"/>
              <w:bottom w:val="nil"/>
              <w:right w:val="single" w:sz="4" w:space="0" w:color="auto"/>
            </w:tcBorders>
            <w:shd w:val="clear" w:color="auto" w:fill="auto"/>
            <w:vAlign w:val="center"/>
          </w:tcPr>
          <w:p w14:paraId="5A6E115D" w14:textId="77777777" w:rsidR="003D0261" w:rsidRPr="00E169D4" w:rsidRDefault="003D0261" w:rsidP="003D0261">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9CFD71" w14:textId="039FBB19" w:rsidR="003D0261" w:rsidRPr="00E169D4" w:rsidRDefault="003D0261" w:rsidP="00902639">
            <w:pPr>
              <w:adjustRightInd w:val="0"/>
              <w:snapToGrid w:val="0"/>
              <w:jc w:val="center"/>
              <w:rPr>
                <w:rFonts w:ascii="Arial" w:hAnsi="Arial" w:cs="Arial"/>
                <w:sz w:val="16"/>
                <w:szCs w:val="16"/>
                <w:lang w:val="es-BO"/>
              </w:rPr>
            </w:pPr>
            <w:r>
              <w:rPr>
                <w:rFonts w:ascii="Arial" w:hAnsi="Arial" w:cs="Arial"/>
                <w:sz w:val="16"/>
                <w:szCs w:val="16"/>
                <w:lang w:val="es-BO"/>
              </w:rPr>
              <w:t>202</w:t>
            </w:r>
            <w:r w:rsidR="00902639">
              <w:rPr>
                <w:rFonts w:ascii="Arial" w:hAnsi="Arial" w:cs="Arial"/>
                <w:sz w:val="16"/>
                <w:szCs w:val="16"/>
                <w:lang w:val="es-BO"/>
              </w:rPr>
              <w:t>4</w:t>
            </w:r>
          </w:p>
        </w:tc>
        <w:tc>
          <w:tcPr>
            <w:tcW w:w="72" w:type="pct"/>
            <w:tcBorders>
              <w:top w:val="nil"/>
              <w:left w:val="single" w:sz="4" w:space="0" w:color="auto"/>
              <w:bottom w:val="nil"/>
              <w:right w:val="single" w:sz="12" w:space="0" w:color="auto"/>
            </w:tcBorders>
            <w:shd w:val="clear" w:color="auto" w:fill="auto"/>
            <w:vAlign w:val="center"/>
          </w:tcPr>
          <w:p w14:paraId="60B3BE07"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6A8DF48C" w14:textId="77777777" w:rsidR="003D0261" w:rsidRPr="00E169D4" w:rsidRDefault="003D0261" w:rsidP="003D0261">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62EB8F2D"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01E095E8" w14:textId="77777777" w:rsidR="003D0261" w:rsidRPr="00E169D4" w:rsidRDefault="003D0261" w:rsidP="003D026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1FE38F9E" w14:textId="77777777" w:rsidR="003D0261" w:rsidRPr="00E169D4" w:rsidRDefault="003D0261" w:rsidP="003D0261">
            <w:pPr>
              <w:adjustRightInd w:val="0"/>
              <w:snapToGrid w:val="0"/>
              <w:jc w:val="center"/>
              <w:rPr>
                <w:rFonts w:ascii="Arial" w:hAnsi="Arial" w:cs="Arial"/>
                <w:sz w:val="16"/>
                <w:szCs w:val="16"/>
                <w:lang w:val="es-BO"/>
              </w:rPr>
            </w:pPr>
          </w:p>
        </w:tc>
        <w:tc>
          <w:tcPr>
            <w:tcW w:w="73" w:type="pct"/>
            <w:tcBorders>
              <w:top w:val="nil"/>
              <w:left w:val="nil"/>
              <w:bottom w:val="nil"/>
              <w:right w:val="single" w:sz="12" w:space="0" w:color="auto"/>
            </w:tcBorders>
            <w:shd w:val="clear" w:color="auto" w:fill="auto"/>
            <w:vAlign w:val="center"/>
          </w:tcPr>
          <w:p w14:paraId="78096BED" w14:textId="77777777" w:rsidR="003D0261" w:rsidRPr="00E169D4" w:rsidRDefault="003D0261" w:rsidP="003D0261">
            <w:pPr>
              <w:adjustRightInd w:val="0"/>
              <w:snapToGrid w:val="0"/>
              <w:jc w:val="center"/>
              <w:rPr>
                <w:rFonts w:ascii="Arial" w:hAnsi="Arial" w:cs="Arial"/>
                <w:sz w:val="16"/>
                <w:szCs w:val="16"/>
                <w:lang w:val="es-BO"/>
              </w:rPr>
            </w:pPr>
          </w:p>
        </w:tc>
        <w:tc>
          <w:tcPr>
            <w:tcW w:w="69" w:type="pct"/>
            <w:tcBorders>
              <w:top w:val="nil"/>
              <w:left w:val="single" w:sz="12" w:space="0" w:color="auto"/>
              <w:bottom w:val="nil"/>
              <w:right w:val="nil"/>
            </w:tcBorders>
            <w:shd w:val="clear" w:color="auto" w:fill="auto"/>
            <w:vAlign w:val="center"/>
          </w:tcPr>
          <w:p w14:paraId="1C7E578A" w14:textId="77777777" w:rsidR="003D0261" w:rsidRPr="00E169D4" w:rsidRDefault="003D0261" w:rsidP="003D0261">
            <w:pPr>
              <w:adjustRightInd w:val="0"/>
              <w:snapToGrid w:val="0"/>
              <w:jc w:val="center"/>
              <w:rPr>
                <w:rFonts w:ascii="Arial" w:hAnsi="Arial" w:cs="Arial"/>
                <w:sz w:val="16"/>
                <w:szCs w:val="16"/>
                <w:lang w:val="es-BO"/>
              </w:rPr>
            </w:pPr>
          </w:p>
        </w:tc>
        <w:tc>
          <w:tcPr>
            <w:tcW w:w="1244" w:type="pct"/>
            <w:tcBorders>
              <w:top w:val="nil"/>
              <w:left w:val="nil"/>
              <w:bottom w:val="nil"/>
              <w:right w:val="nil"/>
            </w:tcBorders>
            <w:shd w:val="clear" w:color="auto" w:fill="auto"/>
            <w:vAlign w:val="center"/>
          </w:tcPr>
          <w:p w14:paraId="35F10719"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vMerge/>
            <w:tcBorders>
              <w:top w:val="single" w:sz="4" w:space="0" w:color="auto"/>
              <w:left w:val="nil"/>
              <w:bottom w:val="nil"/>
            </w:tcBorders>
            <w:shd w:val="clear" w:color="auto" w:fill="auto"/>
            <w:vAlign w:val="center"/>
          </w:tcPr>
          <w:p w14:paraId="7AAA2C3C"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00604781" w14:textId="77777777" w:rsidTr="003D0261">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8BE71B" w14:textId="77777777" w:rsidR="003D0261" w:rsidRPr="00E461C4" w:rsidRDefault="003D0261" w:rsidP="003D0261">
            <w:pPr>
              <w:adjustRightInd w:val="0"/>
              <w:snapToGrid w:val="0"/>
              <w:jc w:val="center"/>
              <w:rPr>
                <w:rFonts w:ascii="Arial" w:hAnsi="Arial" w:cs="Arial"/>
                <w:sz w:val="10"/>
                <w:szCs w:val="14"/>
                <w:lang w:val="es-BO"/>
              </w:rPr>
            </w:pPr>
          </w:p>
        </w:tc>
        <w:tc>
          <w:tcPr>
            <w:tcW w:w="1643" w:type="pct"/>
            <w:tcBorders>
              <w:top w:val="nil"/>
              <w:left w:val="single" w:sz="12" w:space="0" w:color="auto"/>
              <w:bottom w:val="nil"/>
              <w:right w:val="nil"/>
            </w:tcBorders>
            <w:shd w:val="clear" w:color="auto" w:fill="auto"/>
            <w:vAlign w:val="bottom"/>
          </w:tcPr>
          <w:p w14:paraId="412DF5AA" w14:textId="77777777" w:rsidR="003D0261" w:rsidRPr="00E461C4" w:rsidRDefault="003D0261" w:rsidP="003D0261">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1B36422B" w14:textId="77777777" w:rsidR="003D0261" w:rsidRPr="00E461C4" w:rsidRDefault="003D0261" w:rsidP="003D0261">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0B952312" w14:textId="77777777" w:rsidR="003D0261" w:rsidRPr="00E461C4" w:rsidRDefault="003D0261" w:rsidP="003D0261">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14:paraId="736F2CE6"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0B1A58B6" w14:textId="77777777" w:rsidR="003D0261" w:rsidRPr="00E461C4" w:rsidRDefault="003D0261" w:rsidP="003D0261">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14:paraId="0CC9F9FD"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3B881768" w14:textId="77777777" w:rsidR="003D0261" w:rsidRPr="00E461C4" w:rsidRDefault="003D0261" w:rsidP="003D0261">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14:paraId="6EF6C8F8" w14:textId="77777777" w:rsidR="003D0261" w:rsidRPr="00E461C4" w:rsidRDefault="003D0261" w:rsidP="003D0261">
            <w:pPr>
              <w:adjustRightInd w:val="0"/>
              <w:snapToGrid w:val="0"/>
              <w:jc w:val="center"/>
              <w:rPr>
                <w:rFonts w:ascii="Arial" w:hAnsi="Arial" w:cs="Arial"/>
                <w:sz w:val="10"/>
                <w:szCs w:val="4"/>
                <w:lang w:val="es-BO"/>
              </w:rPr>
            </w:pPr>
          </w:p>
        </w:tc>
        <w:tc>
          <w:tcPr>
            <w:tcW w:w="72" w:type="pct"/>
            <w:tcBorders>
              <w:top w:val="nil"/>
              <w:left w:val="nil"/>
              <w:bottom w:val="nil"/>
              <w:right w:val="single" w:sz="12" w:space="0" w:color="auto"/>
            </w:tcBorders>
            <w:shd w:val="clear" w:color="auto" w:fill="auto"/>
            <w:vAlign w:val="center"/>
          </w:tcPr>
          <w:p w14:paraId="0C88CA48"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76C4ED1E" w14:textId="77777777" w:rsidR="003D0261" w:rsidRPr="00E461C4" w:rsidRDefault="003D0261" w:rsidP="003D0261">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14:paraId="7BC9843E"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7CE33189" w14:textId="77777777" w:rsidR="003D0261" w:rsidRPr="00E461C4" w:rsidRDefault="003D0261" w:rsidP="003D0261">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14:paraId="32F04E14" w14:textId="77777777" w:rsidR="003D0261" w:rsidRPr="00E461C4" w:rsidRDefault="003D0261" w:rsidP="003D0261">
            <w:pPr>
              <w:adjustRightInd w:val="0"/>
              <w:snapToGrid w:val="0"/>
              <w:jc w:val="center"/>
              <w:rPr>
                <w:rFonts w:ascii="Arial" w:hAnsi="Arial" w:cs="Arial"/>
                <w:sz w:val="10"/>
                <w:szCs w:val="4"/>
                <w:lang w:val="es-BO"/>
              </w:rPr>
            </w:pPr>
          </w:p>
        </w:tc>
        <w:tc>
          <w:tcPr>
            <w:tcW w:w="73" w:type="pct"/>
            <w:tcBorders>
              <w:top w:val="nil"/>
              <w:left w:val="nil"/>
              <w:bottom w:val="nil"/>
              <w:right w:val="single" w:sz="12" w:space="0" w:color="auto"/>
            </w:tcBorders>
            <w:shd w:val="clear" w:color="auto" w:fill="auto"/>
            <w:vAlign w:val="center"/>
          </w:tcPr>
          <w:p w14:paraId="47F0321A" w14:textId="77777777" w:rsidR="003D0261" w:rsidRPr="00E461C4" w:rsidRDefault="003D0261" w:rsidP="003D0261">
            <w:pPr>
              <w:adjustRightInd w:val="0"/>
              <w:snapToGrid w:val="0"/>
              <w:jc w:val="center"/>
              <w:rPr>
                <w:rFonts w:ascii="Arial" w:hAnsi="Arial" w:cs="Arial"/>
                <w:sz w:val="10"/>
                <w:szCs w:val="4"/>
                <w:lang w:val="es-BO"/>
              </w:rPr>
            </w:pPr>
          </w:p>
        </w:tc>
        <w:tc>
          <w:tcPr>
            <w:tcW w:w="69" w:type="pct"/>
            <w:tcBorders>
              <w:top w:val="nil"/>
              <w:left w:val="single" w:sz="12" w:space="0" w:color="auto"/>
              <w:bottom w:val="nil"/>
              <w:right w:val="nil"/>
            </w:tcBorders>
            <w:shd w:val="clear" w:color="auto" w:fill="auto"/>
            <w:vAlign w:val="center"/>
          </w:tcPr>
          <w:p w14:paraId="64BEEB4E" w14:textId="77777777" w:rsidR="003D0261" w:rsidRPr="00E461C4" w:rsidRDefault="003D0261" w:rsidP="003D0261">
            <w:pPr>
              <w:adjustRightInd w:val="0"/>
              <w:snapToGrid w:val="0"/>
              <w:jc w:val="center"/>
              <w:rPr>
                <w:rFonts w:ascii="Arial" w:hAnsi="Arial" w:cs="Arial"/>
                <w:sz w:val="10"/>
                <w:szCs w:val="4"/>
                <w:lang w:val="es-BO"/>
              </w:rPr>
            </w:pPr>
          </w:p>
        </w:tc>
        <w:tc>
          <w:tcPr>
            <w:tcW w:w="1244" w:type="pct"/>
            <w:tcBorders>
              <w:top w:val="nil"/>
              <w:left w:val="nil"/>
              <w:bottom w:val="nil"/>
              <w:right w:val="nil"/>
            </w:tcBorders>
            <w:shd w:val="clear" w:color="auto" w:fill="auto"/>
            <w:vAlign w:val="center"/>
          </w:tcPr>
          <w:p w14:paraId="0B5603B4" w14:textId="77777777" w:rsidR="003D0261" w:rsidRPr="00E461C4" w:rsidRDefault="003D0261" w:rsidP="003D0261">
            <w:pPr>
              <w:adjustRightInd w:val="0"/>
              <w:snapToGrid w:val="0"/>
              <w:jc w:val="center"/>
              <w:rPr>
                <w:rFonts w:ascii="Arial" w:hAnsi="Arial" w:cs="Arial"/>
                <w:sz w:val="10"/>
                <w:szCs w:val="4"/>
                <w:lang w:val="es-BO"/>
              </w:rPr>
            </w:pPr>
          </w:p>
        </w:tc>
        <w:tc>
          <w:tcPr>
            <w:tcW w:w="68" w:type="pct"/>
            <w:vMerge/>
            <w:tcBorders>
              <w:top w:val="single" w:sz="4" w:space="0" w:color="auto"/>
              <w:left w:val="nil"/>
              <w:bottom w:val="nil"/>
            </w:tcBorders>
            <w:shd w:val="clear" w:color="auto" w:fill="auto"/>
            <w:vAlign w:val="center"/>
          </w:tcPr>
          <w:p w14:paraId="7DD8C73C" w14:textId="77777777" w:rsidR="003D0261" w:rsidRPr="00E169D4" w:rsidRDefault="003D0261" w:rsidP="003D0261">
            <w:pPr>
              <w:adjustRightInd w:val="0"/>
              <w:snapToGrid w:val="0"/>
              <w:rPr>
                <w:rFonts w:ascii="Arial" w:hAnsi="Arial" w:cs="Arial"/>
                <w:sz w:val="4"/>
                <w:szCs w:val="4"/>
                <w:lang w:val="es-BO"/>
              </w:rPr>
            </w:pPr>
          </w:p>
        </w:tc>
      </w:tr>
      <w:tr w:rsidR="003D0261" w:rsidRPr="00E169D4" w14:paraId="436600FC" w14:textId="77777777" w:rsidTr="003D0261">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FDF52C3" w14:textId="77F45584" w:rsidR="003D0261" w:rsidRPr="00E169D4" w:rsidRDefault="003D0261" w:rsidP="003D0261">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1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76AE74" w14:textId="77777777" w:rsidR="003D0261" w:rsidRPr="00E169D4" w:rsidRDefault="003D0261" w:rsidP="003D026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350F40AE"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253110F4" w14:textId="77777777" w:rsidR="003D0261" w:rsidRPr="00E169D4" w:rsidRDefault="003D0261" w:rsidP="003D0261">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66642DE4" w14:textId="77777777" w:rsidR="003D0261" w:rsidRPr="00E169D4" w:rsidRDefault="003D0261" w:rsidP="003D0261">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C416815" w14:textId="77777777" w:rsidR="003D0261" w:rsidRPr="00E169D4" w:rsidRDefault="003D0261" w:rsidP="003D0261">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6442C8D1" w14:textId="77777777" w:rsidR="003D0261" w:rsidRPr="00E169D4" w:rsidRDefault="003D0261" w:rsidP="003D0261">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711ED5EF" w14:textId="77777777" w:rsidR="003D0261" w:rsidRPr="00E169D4" w:rsidRDefault="003D0261" w:rsidP="003D0261">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47023420" w14:textId="77777777" w:rsidR="003D0261" w:rsidRPr="00E169D4" w:rsidRDefault="003D0261" w:rsidP="003D0261">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3A9684AB" w14:textId="77777777" w:rsidR="003D0261" w:rsidRPr="00E169D4" w:rsidRDefault="003D0261" w:rsidP="003D0261">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3B6C742E" w14:textId="77777777" w:rsidR="003D0261" w:rsidRPr="00E169D4" w:rsidRDefault="003D0261" w:rsidP="003D0261">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14:paraId="4AB1DD4E" w14:textId="77777777" w:rsidR="003D0261" w:rsidRPr="00E169D4" w:rsidRDefault="003D0261" w:rsidP="003D0261">
            <w:pPr>
              <w:adjustRightInd w:val="0"/>
              <w:snapToGrid w:val="0"/>
              <w:jc w:val="center"/>
              <w:rPr>
                <w:i/>
                <w:sz w:val="14"/>
                <w:szCs w:val="14"/>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2483D5F3" w14:textId="77777777" w:rsidR="003D0261" w:rsidRPr="00E169D4" w:rsidRDefault="003D0261" w:rsidP="003D0261">
            <w:pPr>
              <w:adjustRightInd w:val="0"/>
              <w:snapToGrid w:val="0"/>
              <w:jc w:val="center"/>
              <w:rPr>
                <w:i/>
                <w:sz w:val="14"/>
                <w:szCs w:val="14"/>
                <w:lang w:val="es-BO"/>
              </w:rPr>
            </w:pPr>
            <w:r w:rsidRPr="00E169D4">
              <w:rPr>
                <w:i/>
                <w:sz w:val="14"/>
                <w:szCs w:val="14"/>
                <w:lang w:val="es-BO"/>
              </w:rPr>
              <w:t>Min.</w:t>
            </w:r>
          </w:p>
        </w:tc>
        <w:tc>
          <w:tcPr>
            <w:tcW w:w="73" w:type="pct"/>
            <w:tcBorders>
              <w:top w:val="nil"/>
              <w:left w:val="nil"/>
              <w:bottom w:val="nil"/>
              <w:right w:val="single" w:sz="12" w:space="0" w:color="auto"/>
            </w:tcBorders>
            <w:shd w:val="clear" w:color="auto" w:fill="auto"/>
            <w:vAlign w:val="center"/>
          </w:tcPr>
          <w:p w14:paraId="70B3923B" w14:textId="77777777" w:rsidR="003D0261" w:rsidRPr="00E169D4" w:rsidRDefault="003D0261" w:rsidP="003D0261">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14:paraId="33FDE229" w14:textId="77777777" w:rsidR="003D0261" w:rsidRPr="00E169D4" w:rsidRDefault="003D0261" w:rsidP="003D0261">
            <w:pPr>
              <w:adjustRightInd w:val="0"/>
              <w:snapToGrid w:val="0"/>
              <w:jc w:val="center"/>
              <w:rPr>
                <w:i/>
                <w:sz w:val="14"/>
                <w:szCs w:val="14"/>
                <w:lang w:val="es-BO"/>
              </w:rPr>
            </w:pPr>
          </w:p>
        </w:tc>
        <w:tc>
          <w:tcPr>
            <w:tcW w:w="1244" w:type="pct"/>
            <w:tcBorders>
              <w:top w:val="nil"/>
              <w:left w:val="nil"/>
              <w:bottom w:val="single" w:sz="4" w:space="0" w:color="auto"/>
              <w:right w:val="nil"/>
            </w:tcBorders>
            <w:shd w:val="clear" w:color="auto" w:fill="auto"/>
            <w:vAlign w:val="center"/>
          </w:tcPr>
          <w:p w14:paraId="2DDA1B22" w14:textId="77777777" w:rsidR="003D0261" w:rsidRPr="00E169D4" w:rsidRDefault="003D0261" w:rsidP="003D0261">
            <w:pPr>
              <w:adjustRightInd w:val="0"/>
              <w:snapToGrid w:val="0"/>
              <w:jc w:val="center"/>
              <w:rPr>
                <w:i/>
                <w:sz w:val="14"/>
                <w:szCs w:val="14"/>
                <w:lang w:val="es-BO"/>
              </w:rPr>
            </w:pPr>
          </w:p>
        </w:tc>
        <w:tc>
          <w:tcPr>
            <w:tcW w:w="68" w:type="pct"/>
            <w:vMerge w:val="restart"/>
            <w:tcBorders>
              <w:top w:val="nil"/>
              <w:left w:val="nil"/>
            </w:tcBorders>
            <w:shd w:val="clear" w:color="auto" w:fill="auto"/>
            <w:vAlign w:val="center"/>
          </w:tcPr>
          <w:p w14:paraId="234FB1D5"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04B5AA7A" w14:textId="77777777" w:rsidTr="003D0261">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3B409DC3" w14:textId="77777777" w:rsidR="003D0261" w:rsidRPr="00E169D4" w:rsidRDefault="003D0261" w:rsidP="003D0261">
            <w:pPr>
              <w:adjustRightInd w:val="0"/>
              <w:snapToGrid w:val="0"/>
              <w:jc w:val="center"/>
              <w:rPr>
                <w:rFonts w:ascii="Arial" w:hAnsi="Arial" w:cs="Arial"/>
                <w:sz w:val="14"/>
                <w:szCs w:val="14"/>
                <w:lang w:val="es-BO"/>
              </w:rPr>
            </w:pPr>
          </w:p>
        </w:tc>
        <w:tc>
          <w:tcPr>
            <w:tcW w:w="1712" w:type="pct"/>
            <w:gridSpan w:val="2"/>
            <w:vMerge/>
            <w:tcBorders>
              <w:left w:val="single" w:sz="12" w:space="0" w:color="auto"/>
              <w:bottom w:val="nil"/>
              <w:right w:val="single" w:sz="12" w:space="0" w:color="auto"/>
            </w:tcBorders>
            <w:shd w:val="clear" w:color="auto" w:fill="auto"/>
            <w:vAlign w:val="bottom"/>
          </w:tcPr>
          <w:p w14:paraId="38F10FFE" w14:textId="77777777" w:rsidR="003D0261" w:rsidRPr="00E169D4" w:rsidRDefault="003D0261" w:rsidP="003D0261">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12FF4810"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9DD22E" w14:textId="2FAF21BC" w:rsidR="003D0261" w:rsidRDefault="007D3E29" w:rsidP="003D0261">
            <w:pPr>
              <w:adjustRightInd w:val="0"/>
              <w:snapToGrid w:val="0"/>
              <w:jc w:val="center"/>
              <w:rPr>
                <w:rFonts w:ascii="Arial" w:hAnsi="Arial" w:cs="Arial"/>
                <w:sz w:val="16"/>
                <w:szCs w:val="16"/>
                <w:lang w:val="es-BO"/>
              </w:rPr>
            </w:pPr>
            <w:r>
              <w:rPr>
                <w:rFonts w:ascii="Arial" w:hAnsi="Arial" w:cs="Arial"/>
                <w:sz w:val="16"/>
                <w:szCs w:val="16"/>
                <w:lang w:val="es-BO"/>
              </w:rPr>
              <w:t>08</w:t>
            </w:r>
          </w:p>
          <w:p w14:paraId="3294E915" w14:textId="77777777" w:rsidR="003D0261" w:rsidRDefault="003D0261" w:rsidP="003D0261">
            <w:pPr>
              <w:adjustRightInd w:val="0"/>
              <w:snapToGrid w:val="0"/>
              <w:jc w:val="center"/>
              <w:rPr>
                <w:rFonts w:ascii="Arial" w:hAnsi="Arial" w:cs="Arial"/>
                <w:sz w:val="16"/>
                <w:szCs w:val="16"/>
                <w:lang w:val="es-BO"/>
              </w:rPr>
            </w:pPr>
          </w:p>
          <w:p w14:paraId="15BE9137" w14:textId="77777777" w:rsidR="003D0261" w:rsidRDefault="003D0261" w:rsidP="003D0261">
            <w:pPr>
              <w:adjustRightInd w:val="0"/>
              <w:snapToGrid w:val="0"/>
              <w:jc w:val="center"/>
              <w:rPr>
                <w:rFonts w:ascii="Arial" w:hAnsi="Arial" w:cs="Arial"/>
                <w:sz w:val="16"/>
                <w:szCs w:val="16"/>
                <w:lang w:val="es-BO"/>
              </w:rPr>
            </w:pPr>
          </w:p>
          <w:p w14:paraId="4AD5A281" w14:textId="77777777" w:rsidR="003D0261" w:rsidRDefault="003D0261" w:rsidP="003D0261">
            <w:pPr>
              <w:adjustRightInd w:val="0"/>
              <w:snapToGrid w:val="0"/>
              <w:jc w:val="center"/>
              <w:rPr>
                <w:rFonts w:ascii="Arial" w:hAnsi="Arial" w:cs="Arial"/>
                <w:sz w:val="16"/>
                <w:szCs w:val="16"/>
                <w:lang w:val="es-BO"/>
              </w:rPr>
            </w:pPr>
          </w:p>
          <w:p w14:paraId="00C7F932" w14:textId="77777777" w:rsidR="003D0261" w:rsidRDefault="003D0261" w:rsidP="003D0261">
            <w:pPr>
              <w:adjustRightInd w:val="0"/>
              <w:snapToGrid w:val="0"/>
              <w:jc w:val="center"/>
              <w:rPr>
                <w:rFonts w:ascii="Arial" w:hAnsi="Arial" w:cs="Arial"/>
                <w:sz w:val="16"/>
                <w:szCs w:val="16"/>
                <w:lang w:val="es-BO"/>
              </w:rPr>
            </w:pPr>
          </w:p>
          <w:p w14:paraId="12AFADD6" w14:textId="77777777" w:rsidR="003D0261" w:rsidRDefault="003D0261" w:rsidP="003D0261">
            <w:pPr>
              <w:adjustRightInd w:val="0"/>
              <w:snapToGrid w:val="0"/>
              <w:jc w:val="center"/>
              <w:rPr>
                <w:rFonts w:ascii="Arial" w:hAnsi="Arial" w:cs="Arial"/>
                <w:sz w:val="16"/>
                <w:szCs w:val="16"/>
                <w:lang w:val="es-BO"/>
              </w:rPr>
            </w:pPr>
          </w:p>
          <w:p w14:paraId="78ACA6D5" w14:textId="77777777" w:rsidR="003D0261" w:rsidRDefault="003D0261" w:rsidP="003D0261">
            <w:pPr>
              <w:adjustRightInd w:val="0"/>
              <w:snapToGrid w:val="0"/>
              <w:jc w:val="center"/>
              <w:rPr>
                <w:rFonts w:ascii="Arial" w:hAnsi="Arial" w:cs="Arial"/>
                <w:sz w:val="16"/>
                <w:szCs w:val="16"/>
                <w:lang w:val="es-BO"/>
              </w:rPr>
            </w:pPr>
          </w:p>
          <w:p w14:paraId="667C378C" w14:textId="699438FE" w:rsidR="003D0261" w:rsidRPr="00E169D4" w:rsidRDefault="007D3E29" w:rsidP="00892412">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8" w:type="pct"/>
            <w:tcBorders>
              <w:top w:val="nil"/>
              <w:left w:val="single" w:sz="4" w:space="0" w:color="auto"/>
              <w:bottom w:val="nil"/>
              <w:right w:val="single" w:sz="4" w:space="0" w:color="auto"/>
            </w:tcBorders>
            <w:shd w:val="clear" w:color="auto" w:fill="auto"/>
            <w:vAlign w:val="center"/>
          </w:tcPr>
          <w:p w14:paraId="466BD65E" w14:textId="77777777" w:rsidR="003D0261" w:rsidRPr="00E169D4" w:rsidRDefault="003D0261" w:rsidP="003D0261">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4EEC88" w14:textId="74A5B8DF" w:rsidR="003D0261" w:rsidRDefault="00892412" w:rsidP="003D0261">
            <w:pPr>
              <w:adjustRightInd w:val="0"/>
              <w:snapToGrid w:val="0"/>
              <w:jc w:val="center"/>
              <w:rPr>
                <w:rFonts w:ascii="Arial" w:hAnsi="Arial" w:cs="Arial"/>
                <w:sz w:val="16"/>
                <w:szCs w:val="16"/>
                <w:lang w:val="es-BO"/>
              </w:rPr>
            </w:pPr>
            <w:r>
              <w:rPr>
                <w:rFonts w:ascii="Arial" w:hAnsi="Arial" w:cs="Arial"/>
                <w:sz w:val="16"/>
                <w:szCs w:val="16"/>
                <w:lang w:val="es-BO"/>
              </w:rPr>
              <w:t>0</w:t>
            </w:r>
            <w:r w:rsidR="007D3E29">
              <w:rPr>
                <w:rFonts w:ascii="Arial" w:hAnsi="Arial" w:cs="Arial"/>
                <w:sz w:val="16"/>
                <w:szCs w:val="16"/>
                <w:lang w:val="es-BO"/>
              </w:rPr>
              <w:t>3</w:t>
            </w:r>
          </w:p>
          <w:p w14:paraId="2FD4E809" w14:textId="77777777" w:rsidR="003D0261" w:rsidRDefault="003D0261" w:rsidP="003D0261">
            <w:pPr>
              <w:adjustRightInd w:val="0"/>
              <w:snapToGrid w:val="0"/>
              <w:jc w:val="center"/>
              <w:rPr>
                <w:rFonts w:ascii="Arial" w:hAnsi="Arial" w:cs="Arial"/>
                <w:sz w:val="16"/>
                <w:szCs w:val="16"/>
                <w:lang w:val="es-BO"/>
              </w:rPr>
            </w:pPr>
          </w:p>
          <w:p w14:paraId="15D677D1" w14:textId="77777777" w:rsidR="003D0261" w:rsidRDefault="003D0261" w:rsidP="003D0261">
            <w:pPr>
              <w:adjustRightInd w:val="0"/>
              <w:snapToGrid w:val="0"/>
              <w:jc w:val="center"/>
              <w:rPr>
                <w:rFonts w:ascii="Arial" w:hAnsi="Arial" w:cs="Arial"/>
                <w:sz w:val="16"/>
                <w:szCs w:val="16"/>
                <w:lang w:val="es-BO"/>
              </w:rPr>
            </w:pPr>
          </w:p>
          <w:p w14:paraId="5FBF3888" w14:textId="77777777" w:rsidR="003D0261" w:rsidRDefault="003D0261" w:rsidP="003D0261">
            <w:pPr>
              <w:adjustRightInd w:val="0"/>
              <w:snapToGrid w:val="0"/>
              <w:jc w:val="center"/>
              <w:rPr>
                <w:rFonts w:ascii="Arial" w:hAnsi="Arial" w:cs="Arial"/>
                <w:sz w:val="16"/>
                <w:szCs w:val="16"/>
                <w:lang w:val="es-BO"/>
              </w:rPr>
            </w:pPr>
          </w:p>
          <w:p w14:paraId="45E8AEAB" w14:textId="77777777" w:rsidR="003D0261" w:rsidRDefault="003D0261" w:rsidP="003D0261">
            <w:pPr>
              <w:adjustRightInd w:val="0"/>
              <w:snapToGrid w:val="0"/>
              <w:jc w:val="center"/>
              <w:rPr>
                <w:rFonts w:ascii="Arial" w:hAnsi="Arial" w:cs="Arial"/>
                <w:sz w:val="16"/>
                <w:szCs w:val="16"/>
                <w:lang w:val="es-BO"/>
              </w:rPr>
            </w:pPr>
          </w:p>
          <w:p w14:paraId="0A81BA3B" w14:textId="77777777" w:rsidR="003D0261" w:rsidRDefault="003D0261" w:rsidP="003D0261">
            <w:pPr>
              <w:adjustRightInd w:val="0"/>
              <w:snapToGrid w:val="0"/>
              <w:jc w:val="center"/>
              <w:rPr>
                <w:rFonts w:ascii="Arial" w:hAnsi="Arial" w:cs="Arial"/>
                <w:sz w:val="16"/>
                <w:szCs w:val="16"/>
                <w:lang w:val="es-BO"/>
              </w:rPr>
            </w:pPr>
          </w:p>
          <w:p w14:paraId="2DD21053" w14:textId="77777777" w:rsidR="003D0261" w:rsidRDefault="003D0261" w:rsidP="003D0261">
            <w:pPr>
              <w:adjustRightInd w:val="0"/>
              <w:snapToGrid w:val="0"/>
              <w:jc w:val="center"/>
              <w:rPr>
                <w:rFonts w:ascii="Arial" w:hAnsi="Arial" w:cs="Arial"/>
                <w:sz w:val="16"/>
                <w:szCs w:val="16"/>
                <w:lang w:val="es-BO"/>
              </w:rPr>
            </w:pPr>
          </w:p>
          <w:p w14:paraId="320BAC31" w14:textId="16EB9DC4" w:rsidR="003D0261" w:rsidRPr="00E169D4" w:rsidRDefault="00892412" w:rsidP="007D3E29">
            <w:pPr>
              <w:adjustRightInd w:val="0"/>
              <w:snapToGrid w:val="0"/>
              <w:jc w:val="center"/>
              <w:rPr>
                <w:rFonts w:ascii="Arial" w:hAnsi="Arial" w:cs="Arial"/>
                <w:sz w:val="16"/>
                <w:szCs w:val="16"/>
                <w:lang w:val="es-BO"/>
              </w:rPr>
            </w:pPr>
            <w:r>
              <w:rPr>
                <w:rFonts w:ascii="Arial" w:hAnsi="Arial" w:cs="Arial"/>
                <w:sz w:val="16"/>
                <w:szCs w:val="16"/>
                <w:lang w:val="es-BO"/>
              </w:rPr>
              <w:t>0</w:t>
            </w:r>
            <w:r w:rsidR="007D3E29">
              <w:rPr>
                <w:rFonts w:ascii="Arial" w:hAnsi="Arial" w:cs="Arial"/>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14:paraId="04D997B1" w14:textId="77777777" w:rsidR="003D0261" w:rsidRPr="00E169D4" w:rsidRDefault="003D0261" w:rsidP="003D0261">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C6C72F" w14:textId="60C9B33B" w:rsidR="003D0261" w:rsidRDefault="003D0261" w:rsidP="003D0261">
            <w:pPr>
              <w:adjustRightInd w:val="0"/>
              <w:snapToGrid w:val="0"/>
              <w:jc w:val="center"/>
              <w:rPr>
                <w:rFonts w:ascii="Arial" w:hAnsi="Arial" w:cs="Arial"/>
                <w:sz w:val="16"/>
                <w:szCs w:val="16"/>
                <w:lang w:val="es-BO"/>
              </w:rPr>
            </w:pPr>
            <w:r>
              <w:rPr>
                <w:rFonts w:ascii="Arial" w:hAnsi="Arial" w:cs="Arial"/>
                <w:sz w:val="16"/>
                <w:szCs w:val="16"/>
                <w:lang w:val="es-BO"/>
              </w:rPr>
              <w:t>202</w:t>
            </w:r>
            <w:r w:rsidR="00892412">
              <w:rPr>
                <w:rFonts w:ascii="Arial" w:hAnsi="Arial" w:cs="Arial"/>
                <w:sz w:val="16"/>
                <w:szCs w:val="16"/>
                <w:lang w:val="es-BO"/>
              </w:rPr>
              <w:t>4</w:t>
            </w:r>
          </w:p>
          <w:p w14:paraId="77D43228" w14:textId="77777777" w:rsidR="003D0261" w:rsidRDefault="003D0261" w:rsidP="003D0261">
            <w:pPr>
              <w:adjustRightInd w:val="0"/>
              <w:snapToGrid w:val="0"/>
              <w:jc w:val="center"/>
              <w:rPr>
                <w:rFonts w:ascii="Arial" w:hAnsi="Arial" w:cs="Arial"/>
                <w:sz w:val="16"/>
                <w:szCs w:val="16"/>
                <w:lang w:val="es-BO"/>
              </w:rPr>
            </w:pPr>
          </w:p>
          <w:p w14:paraId="229531CD" w14:textId="77777777" w:rsidR="003D0261" w:rsidRDefault="003D0261" w:rsidP="003D0261">
            <w:pPr>
              <w:adjustRightInd w:val="0"/>
              <w:snapToGrid w:val="0"/>
              <w:jc w:val="center"/>
              <w:rPr>
                <w:rFonts w:ascii="Arial" w:hAnsi="Arial" w:cs="Arial"/>
                <w:sz w:val="16"/>
                <w:szCs w:val="16"/>
                <w:lang w:val="es-BO"/>
              </w:rPr>
            </w:pPr>
          </w:p>
          <w:p w14:paraId="50A45652" w14:textId="77777777" w:rsidR="003D0261" w:rsidRDefault="003D0261" w:rsidP="003D0261">
            <w:pPr>
              <w:adjustRightInd w:val="0"/>
              <w:snapToGrid w:val="0"/>
              <w:jc w:val="center"/>
              <w:rPr>
                <w:rFonts w:ascii="Arial" w:hAnsi="Arial" w:cs="Arial"/>
                <w:sz w:val="16"/>
                <w:szCs w:val="16"/>
                <w:lang w:val="es-BO"/>
              </w:rPr>
            </w:pPr>
          </w:p>
          <w:p w14:paraId="4B906141" w14:textId="77777777" w:rsidR="003D0261" w:rsidRDefault="003D0261" w:rsidP="003D0261">
            <w:pPr>
              <w:adjustRightInd w:val="0"/>
              <w:snapToGrid w:val="0"/>
              <w:jc w:val="center"/>
              <w:rPr>
                <w:rFonts w:ascii="Arial" w:hAnsi="Arial" w:cs="Arial"/>
                <w:sz w:val="16"/>
                <w:szCs w:val="16"/>
                <w:lang w:val="es-BO"/>
              </w:rPr>
            </w:pPr>
          </w:p>
          <w:p w14:paraId="7CEFCFCE" w14:textId="77777777" w:rsidR="003D0261" w:rsidRDefault="003D0261" w:rsidP="003D0261">
            <w:pPr>
              <w:adjustRightInd w:val="0"/>
              <w:snapToGrid w:val="0"/>
              <w:jc w:val="center"/>
              <w:rPr>
                <w:rFonts w:ascii="Arial" w:hAnsi="Arial" w:cs="Arial"/>
                <w:sz w:val="16"/>
                <w:szCs w:val="16"/>
                <w:lang w:val="es-BO"/>
              </w:rPr>
            </w:pPr>
          </w:p>
          <w:p w14:paraId="1703FFD5" w14:textId="77777777" w:rsidR="003D0261" w:rsidRDefault="003D0261" w:rsidP="003D0261">
            <w:pPr>
              <w:adjustRightInd w:val="0"/>
              <w:snapToGrid w:val="0"/>
              <w:jc w:val="center"/>
              <w:rPr>
                <w:rFonts w:ascii="Arial" w:hAnsi="Arial" w:cs="Arial"/>
                <w:sz w:val="16"/>
                <w:szCs w:val="16"/>
                <w:lang w:val="es-BO"/>
              </w:rPr>
            </w:pPr>
          </w:p>
          <w:p w14:paraId="2A9D0425" w14:textId="53911486" w:rsidR="003D0261" w:rsidRPr="00E169D4" w:rsidRDefault="003D0261" w:rsidP="00892412">
            <w:pPr>
              <w:adjustRightInd w:val="0"/>
              <w:snapToGrid w:val="0"/>
              <w:jc w:val="center"/>
              <w:rPr>
                <w:rFonts w:ascii="Arial" w:hAnsi="Arial" w:cs="Arial"/>
                <w:sz w:val="16"/>
                <w:szCs w:val="16"/>
                <w:lang w:val="es-BO"/>
              </w:rPr>
            </w:pPr>
            <w:r>
              <w:rPr>
                <w:rFonts w:ascii="Arial" w:hAnsi="Arial" w:cs="Arial"/>
                <w:sz w:val="16"/>
                <w:szCs w:val="16"/>
                <w:lang w:val="es-BO"/>
              </w:rPr>
              <w:t>202</w:t>
            </w:r>
            <w:r w:rsidR="00892412">
              <w:rPr>
                <w:rFonts w:ascii="Arial" w:hAnsi="Arial" w:cs="Arial"/>
                <w:sz w:val="16"/>
                <w:szCs w:val="16"/>
                <w:lang w:val="es-BO"/>
              </w:rPr>
              <w:t>4</w:t>
            </w:r>
          </w:p>
        </w:tc>
        <w:tc>
          <w:tcPr>
            <w:tcW w:w="72" w:type="pct"/>
            <w:tcBorders>
              <w:top w:val="nil"/>
              <w:left w:val="single" w:sz="4" w:space="0" w:color="auto"/>
              <w:bottom w:val="nil"/>
              <w:right w:val="single" w:sz="12" w:space="0" w:color="auto"/>
            </w:tcBorders>
            <w:shd w:val="clear" w:color="auto" w:fill="auto"/>
            <w:vAlign w:val="center"/>
          </w:tcPr>
          <w:p w14:paraId="64B4C4AC"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14:paraId="05E9F466" w14:textId="77777777" w:rsidR="003D0261" w:rsidRPr="00E169D4" w:rsidRDefault="003D0261" w:rsidP="003D0261">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F7954B" w14:textId="7A2ADFAA" w:rsidR="003D0261" w:rsidRDefault="00164078" w:rsidP="003D0261">
            <w:pPr>
              <w:adjustRightInd w:val="0"/>
              <w:snapToGrid w:val="0"/>
              <w:jc w:val="center"/>
              <w:rPr>
                <w:rFonts w:ascii="Arial" w:hAnsi="Arial" w:cs="Arial"/>
                <w:sz w:val="16"/>
                <w:szCs w:val="16"/>
                <w:lang w:val="es-BO"/>
              </w:rPr>
            </w:pPr>
            <w:r>
              <w:rPr>
                <w:rFonts w:ascii="Arial" w:hAnsi="Arial" w:cs="Arial"/>
                <w:sz w:val="16"/>
                <w:szCs w:val="16"/>
                <w:lang w:val="es-BO"/>
              </w:rPr>
              <w:t>11</w:t>
            </w:r>
          </w:p>
          <w:p w14:paraId="2C274486" w14:textId="77777777" w:rsidR="003D0261" w:rsidRDefault="003D0261" w:rsidP="003D0261">
            <w:pPr>
              <w:adjustRightInd w:val="0"/>
              <w:snapToGrid w:val="0"/>
              <w:jc w:val="center"/>
              <w:rPr>
                <w:rFonts w:ascii="Arial" w:hAnsi="Arial" w:cs="Arial"/>
                <w:sz w:val="16"/>
                <w:szCs w:val="16"/>
                <w:lang w:val="es-BO"/>
              </w:rPr>
            </w:pPr>
          </w:p>
          <w:p w14:paraId="797CA031" w14:textId="77777777" w:rsidR="003D0261" w:rsidRDefault="003D0261" w:rsidP="003D0261">
            <w:pPr>
              <w:adjustRightInd w:val="0"/>
              <w:snapToGrid w:val="0"/>
              <w:jc w:val="center"/>
              <w:rPr>
                <w:rFonts w:ascii="Arial" w:hAnsi="Arial" w:cs="Arial"/>
                <w:sz w:val="16"/>
                <w:szCs w:val="16"/>
                <w:lang w:val="es-BO"/>
              </w:rPr>
            </w:pPr>
          </w:p>
          <w:p w14:paraId="3D1A7DFF" w14:textId="77777777" w:rsidR="003D0261" w:rsidRDefault="003D0261" w:rsidP="003D0261">
            <w:pPr>
              <w:adjustRightInd w:val="0"/>
              <w:snapToGrid w:val="0"/>
              <w:jc w:val="center"/>
              <w:rPr>
                <w:rFonts w:ascii="Arial" w:hAnsi="Arial" w:cs="Arial"/>
                <w:sz w:val="16"/>
                <w:szCs w:val="16"/>
                <w:lang w:val="es-BO"/>
              </w:rPr>
            </w:pPr>
          </w:p>
          <w:p w14:paraId="3C6085C4" w14:textId="77777777" w:rsidR="003D0261" w:rsidRDefault="003D0261" w:rsidP="003D0261">
            <w:pPr>
              <w:adjustRightInd w:val="0"/>
              <w:snapToGrid w:val="0"/>
              <w:jc w:val="center"/>
              <w:rPr>
                <w:rFonts w:ascii="Arial" w:hAnsi="Arial" w:cs="Arial"/>
                <w:sz w:val="16"/>
                <w:szCs w:val="16"/>
                <w:lang w:val="es-BO"/>
              </w:rPr>
            </w:pPr>
          </w:p>
          <w:p w14:paraId="5DF879C8" w14:textId="77777777" w:rsidR="003D0261" w:rsidRDefault="003D0261" w:rsidP="003D0261">
            <w:pPr>
              <w:adjustRightInd w:val="0"/>
              <w:snapToGrid w:val="0"/>
              <w:jc w:val="center"/>
              <w:rPr>
                <w:rFonts w:ascii="Arial" w:hAnsi="Arial" w:cs="Arial"/>
                <w:sz w:val="16"/>
                <w:szCs w:val="16"/>
                <w:lang w:val="es-BO"/>
              </w:rPr>
            </w:pPr>
          </w:p>
          <w:p w14:paraId="2064D5BC" w14:textId="77777777" w:rsidR="003D0261" w:rsidRDefault="003D0261" w:rsidP="003D0261">
            <w:pPr>
              <w:adjustRightInd w:val="0"/>
              <w:snapToGrid w:val="0"/>
              <w:jc w:val="center"/>
              <w:rPr>
                <w:rFonts w:ascii="Arial" w:hAnsi="Arial" w:cs="Arial"/>
                <w:sz w:val="16"/>
                <w:szCs w:val="16"/>
                <w:lang w:val="es-BO"/>
              </w:rPr>
            </w:pPr>
          </w:p>
          <w:p w14:paraId="7B518E78" w14:textId="07D6ADA2" w:rsidR="003D0261" w:rsidRPr="00E169D4" w:rsidRDefault="00164078" w:rsidP="002822CC">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8" w:type="pct"/>
            <w:tcBorders>
              <w:top w:val="nil"/>
              <w:left w:val="single" w:sz="4" w:space="0" w:color="auto"/>
              <w:bottom w:val="nil"/>
              <w:right w:val="single" w:sz="4" w:space="0" w:color="auto"/>
            </w:tcBorders>
            <w:shd w:val="clear" w:color="auto" w:fill="auto"/>
            <w:vAlign w:val="center"/>
          </w:tcPr>
          <w:p w14:paraId="02D39240" w14:textId="77777777" w:rsidR="003D0261" w:rsidRPr="00E169D4" w:rsidRDefault="003D0261" w:rsidP="003D0261">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4189D0" w14:textId="1089D956" w:rsidR="003D0261" w:rsidRDefault="00164078" w:rsidP="003D0261">
            <w:pPr>
              <w:adjustRightInd w:val="0"/>
              <w:snapToGrid w:val="0"/>
              <w:jc w:val="center"/>
              <w:rPr>
                <w:rFonts w:ascii="Arial" w:hAnsi="Arial" w:cs="Arial"/>
                <w:sz w:val="16"/>
                <w:szCs w:val="16"/>
                <w:lang w:val="es-BO"/>
              </w:rPr>
            </w:pPr>
            <w:r>
              <w:rPr>
                <w:rFonts w:ascii="Arial" w:hAnsi="Arial" w:cs="Arial"/>
                <w:sz w:val="16"/>
                <w:szCs w:val="16"/>
                <w:lang w:val="es-BO"/>
              </w:rPr>
              <w:t>45</w:t>
            </w:r>
          </w:p>
          <w:p w14:paraId="0850DF9C" w14:textId="77777777" w:rsidR="003D0261" w:rsidRDefault="003D0261" w:rsidP="003D0261">
            <w:pPr>
              <w:adjustRightInd w:val="0"/>
              <w:snapToGrid w:val="0"/>
              <w:jc w:val="center"/>
              <w:rPr>
                <w:rFonts w:ascii="Arial" w:hAnsi="Arial" w:cs="Arial"/>
                <w:sz w:val="16"/>
                <w:szCs w:val="16"/>
                <w:lang w:val="es-BO"/>
              </w:rPr>
            </w:pPr>
          </w:p>
          <w:p w14:paraId="219F1E7E" w14:textId="77777777" w:rsidR="003D0261" w:rsidRDefault="003D0261" w:rsidP="003D0261">
            <w:pPr>
              <w:adjustRightInd w:val="0"/>
              <w:snapToGrid w:val="0"/>
              <w:jc w:val="center"/>
              <w:rPr>
                <w:rFonts w:ascii="Arial" w:hAnsi="Arial" w:cs="Arial"/>
                <w:sz w:val="16"/>
                <w:szCs w:val="16"/>
                <w:lang w:val="es-BO"/>
              </w:rPr>
            </w:pPr>
          </w:p>
          <w:p w14:paraId="706191CD" w14:textId="77777777" w:rsidR="003D0261" w:rsidRDefault="003D0261" w:rsidP="003D0261">
            <w:pPr>
              <w:adjustRightInd w:val="0"/>
              <w:snapToGrid w:val="0"/>
              <w:jc w:val="center"/>
              <w:rPr>
                <w:rFonts w:ascii="Arial" w:hAnsi="Arial" w:cs="Arial"/>
                <w:sz w:val="16"/>
                <w:szCs w:val="16"/>
                <w:lang w:val="es-BO"/>
              </w:rPr>
            </w:pPr>
          </w:p>
          <w:p w14:paraId="6A2350FE" w14:textId="77777777" w:rsidR="003D0261" w:rsidRDefault="003D0261" w:rsidP="003D0261">
            <w:pPr>
              <w:adjustRightInd w:val="0"/>
              <w:snapToGrid w:val="0"/>
              <w:jc w:val="center"/>
              <w:rPr>
                <w:rFonts w:ascii="Arial" w:hAnsi="Arial" w:cs="Arial"/>
                <w:sz w:val="16"/>
                <w:szCs w:val="16"/>
                <w:lang w:val="es-BO"/>
              </w:rPr>
            </w:pPr>
          </w:p>
          <w:p w14:paraId="67E71349" w14:textId="77777777" w:rsidR="003D0261" w:rsidRDefault="003D0261" w:rsidP="003D0261">
            <w:pPr>
              <w:adjustRightInd w:val="0"/>
              <w:snapToGrid w:val="0"/>
              <w:jc w:val="center"/>
              <w:rPr>
                <w:rFonts w:ascii="Arial" w:hAnsi="Arial" w:cs="Arial"/>
                <w:sz w:val="16"/>
                <w:szCs w:val="16"/>
                <w:lang w:val="es-BO"/>
              </w:rPr>
            </w:pPr>
          </w:p>
          <w:p w14:paraId="26DBD0C1" w14:textId="77777777" w:rsidR="003D0261" w:rsidRDefault="003D0261" w:rsidP="003D0261">
            <w:pPr>
              <w:adjustRightInd w:val="0"/>
              <w:snapToGrid w:val="0"/>
              <w:jc w:val="center"/>
              <w:rPr>
                <w:rFonts w:ascii="Arial" w:hAnsi="Arial" w:cs="Arial"/>
                <w:sz w:val="16"/>
                <w:szCs w:val="16"/>
                <w:lang w:val="es-BO"/>
              </w:rPr>
            </w:pPr>
          </w:p>
          <w:p w14:paraId="099E5015" w14:textId="68844792" w:rsidR="003D0261" w:rsidRPr="00E169D4" w:rsidRDefault="00164078" w:rsidP="003D0261">
            <w:pPr>
              <w:adjustRightInd w:val="0"/>
              <w:snapToGrid w:val="0"/>
              <w:jc w:val="center"/>
              <w:rPr>
                <w:rFonts w:ascii="Arial" w:hAnsi="Arial" w:cs="Arial"/>
                <w:sz w:val="16"/>
                <w:szCs w:val="16"/>
                <w:lang w:val="es-BO"/>
              </w:rPr>
            </w:pPr>
            <w:r>
              <w:rPr>
                <w:rFonts w:ascii="Arial" w:hAnsi="Arial" w:cs="Arial"/>
                <w:sz w:val="16"/>
                <w:szCs w:val="16"/>
                <w:lang w:val="es-BO"/>
              </w:rPr>
              <w:t>0</w:t>
            </w:r>
            <w:bookmarkStart w:id="47" w:name="_GoBack"/>
            <w:bookmarkEnd w:id="47"/>
            <w:r w:rsidR="003D0261">
              <w:rPr>
                <w:rFonts w:ascii="Arial" w:hAnsi="Arial" w:cs="Arial"/>
                <w:sz w:val="16"/>
                <w:szCs w:val="16"/>
                <w:lang w:val="es-BO"/>
              </w:rPr>
              <w:t>0</w:t>
            </w:r>
          </w:p>
        </w:tc>
        <w:tc>
          <w:tcPr>
            <w:tcW w:w="73" w:type="pct"/>
            <w:tcBorders>
              <w:top w:val="nil"/>
              <w:left w:val="single" w:sz="4" w:space="0" w:color="auto"/>
              <w:bottom w:val="nil"/>
              <w:right w:val="single" w:sz="12" w:space="0" w:color="auto"/>
            </w:tcBorders>
            <w:shd w:val="clear" w:color="auto" w:fill="auto"/>
            <w:vAlign w:val="center"/>
          </w:tcPr>
          <w:p w14:paraId="1972FD44" w14:textId="77777777" w:rsidR="003D0261" w:rsidRPr="00E169D4" w:rsidRDefault="003D0261" w:rsidP="003D0261">
            <w:pPr>
              <w:adjustRightInd w:val="0"/>
              <w:snapToGrid w:val="0"/>
              <w:jc w:val="center"/>
              <w:rPr>
                <w:rFonts w:ascii="Arial" w:hAnsi="Arial" w:cs="Arial"/>
                <w:sz w:val="16"/>
                <w:szCs w:val="16"/>
                <w:lang w:val="es-BO"/>
              </w:rPr>
            </w:pPr>
          </w:p>
        </w:tc>
        <w:tc>
          <w:tcPr>
            <w:tcW w:w="69" w:type="pct"/>
            <w:tcBorders>
              <w:top w:val="nil"/>
              <w:left w:val="single" w:sz="12" w:space="0" w:color="auto"/>
              <w:bottom w:val="nil"/>
              <w:right w:val="single" w:sz="4" w:space="0" w:color="auto"/>
            </w:tcBorders>
            <w:shd w:val="clear" w:color="auto" w:fill="auto"/>
            <w:vAlign w:val="center"/>
          </w:tcPr>
          <w:p w14:paraId="6B6AD6AF" w14:textId="77777777" w:rsidR="003D0261" w:rsidRPr="00E169D4" w:rsidRDefault="003D0261" w:rsidP="003D0261">
            <w:pPr>
              <w:adjustRightInd w:val="0"/>
              <w:snapToGrid w:val="0"/>
              <w:jc w:val="center"/>
              <w:rPr>
                <w:rFonts w:ascii="Arial" w:hAnsi="Arial" w:cs="Arial"/>
                <w:sz w:val="16"/>
                <w:szCs w:val="16"/>
                <w:lang w:val="es-BO"/>
              </w:rPr>
            </w:pPr>
          </w:p>
        </w:tc>
        <w:tc>
          <w:tcPr>
            <w:tcW w:w="124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2D75C" w14:textId="6F726184" w:rsidR="003D0261" w:rsidRPr="00AC6493" w:rsidRDefault="003D0261" w:rsidP="003D0261">
            <w:pPr>
              <w:adjustRightInd w:val="0"/>
              <w:snapToGrid w:val="0"/>
              <w:jc w:val="center"/>
              <w:rPr>
                <w:rFonts w:ascii="Arial" w:hAnsi="Arial" w:cs="Arial"/>
                <w:b/>
                <w:sz w:val="16"/>
                <w:szCs w:val="16"/>
                <w:lang w:val="es-BO"/>
              </w:rPr>
            </w:pPr>
            <w:r w:rsidRPr="00AC6493">
              <w:rPr>
                <w:rFonts w:ascii="Arial" w:hAnsi="Arial" w:cs="Arial"/>
                <w:b/>
                <w:sz w:val="16"/>
                <w:szCs w:val="16"/>
                <w:lang w:val="es-BO"/>
              </w:rPr>
              <w:t>Presentación de Propuestas</w:t>
            </w:r>
            <w:r>
              <w:rPr>
                <w:rFonts w:ascii="Arial" w:hAnsi="Arial" w:cs="Arial"/>
                <w:b/>
                <w:sz w:val="16"/>
                <w:szCs w:val="16"/>
                <w:lang w:val="es-BO"/>
              </w:rPr>
              <w:t>(</w:t>
            </w:r>
            <w:r w:rsidR="00902639">
              <w:rPr>
                <w:rFonts w:ascii="Arial" w:hAnsi="Arial" w:cs="Arial"/>
                <w:b/>
                <w:sz w:val="16"/>
                <w:szCs w:val="16"/>
                <w:lang w:val="es-BO"/>
              </w:rPr>
              <w:t>Físico</w:t>
            </w:r>
            <w:r>
              <w:rPr>
                <w:rFonts w:ascii="Arial" w:hAnsi="Arial" w:cs="Arial"/>
                <w:b/>
                <w:sz w:val="16"/>
                <w:szCs w:val="16"/>
                <w:lang w:val="es-BO"/>
              </w:rPr>
              <w:t>)</w:t>
            </w:r>
            <w:r w:rsidR="00902639">
              <w:rPr>
                <w:rFonts w:ascii="Arial" w:hAnsi="Arial" w:cs="Arial"/>
                <w:b/>
                <w:sz w:val="16"/>
                <w:szCs w:val="16"/>
                <w:lang w:val="es-BO"/>
              </w:rPr>
              <w:t>:</w:t>
            </w:r>
          </w:p>
          <w:p w14:paraId="10CC9E6B" w14:textId="1854F32A" w:rsidR="003D0261" w:rsidRDefault="00902639" w:rsidP="003D0261">
            <w:pPr>
              <w:adjustRightInd w:val="0"/>
              <w:snapToGrid w:val="0"/>
              <w:jc w:val="both"/>
              <w:rPr>
                <w:rFonts w:ascii="Arial" w:hAnsi="Arial" w:cs="Arial"/>
                <w:sz w:val="16"/>
                <w:szCs w:val="16"/>
                <w:lang w:val="es-BO"/>
              </w:rPr>
            </w:pPr>
            <w:r w:rsidRPr="00902639">
              <w:rPr>
                <w:rFonts w:ascii="Arial" w:hAnsi="Arial" w:cs="Arial"/>
                <w:sz w:val="16"/>
                <w:szCs w:val="16"/>
                <w:lang w:val="es-BO"/>
              </w:rPr>
              <w:t>Calle Independencia No. 461 entre calles Mercado y Monseñor Salvatierra (Zona Centro).</w:t>
            </w:r>
          </w:p>
          <w:p w14:paraId="0E015A58" w14:textId="77777777" w:rsidR="00902639" w:rsidRDefault="00902639" w:rsidP="003D0261">
            <w:pPr>
              <w:adjustRightInd w:val="0"/>
              <w:snapToGrid w:val="0"/>
              <w:jc w:val="both"/>
              <w:rPr>
                <w:rFonts w:ascii="Arial" w:hAnsi="Arial" w:cs="Arial"/>
                <w:sz w:val="16"/>
                <w:szCs w:val="16"/>
                <w:lang w:val="es-BO"/>
              </w:rPr>
            </w:pPr>
          </w:p>
          <w:p w14:paraId="14E638FA" w14:textId="77777777" w:rsidR="003D0261" w:rsidRPr="00561A50" w:rsidRDefault="003D0261" w:rsidP="003D0261">
            <w:pPr>
              <w:adjustRightInd w:val="0"/>
              <w:snapToGrid w:val="0"/>
              <w:jc w:val="both"/>
              <w:rPr>
                <w:rFonts w:ascii="Arial" w:hAnsi="Arial" w:cs="Arial"/>
                <w:b/>
                <w:sz w:val="4"/>
                <w:szCs w:val="16"/>
                <w:lang w:val="es-BO"/>
              </w:rPr>
            </w:pPr>
          </w:p>
          <w:p w14:paraId="3409A3FD" w14:textId="77777777" w:rsidR="00902639" w:rsidRDefault="003D0261" w:rsidP="00902639">
            <w:pPr>
              <w:adjustRightInd w:val="0"/>
              <w:snapToGrid w:val="0"/>
              <w:jc w:val="center"/>
              <w:rPr>
                <w:rFonts w:ascii="Arial" w:hAnsi="Arial" w:cs="Arial"/>
                <w:b/>
                <w:sz w:val="16"/>
                <w:szCs w:val="16"/>
                <w:lang w:val="es-BO"/>
              </w:rPr>
            </w:pPr>
            <w:r w:rsidRPr="00AC6493">
              <w:rPr>
                <w:rFonts w:ascii="Arial" w:hAnsi="Arial" w:cs="Arial"/>
                <w:b/>
                <w:sz w:val="16"/>
                <w:szCs w:val="16"/>
                <w:lang w:val="es-BO"/>
              </w:rPr>
              <w:t>Apertura de Propuestas</w:t>
            </w:r>
            <w:r>
              <w:rPr>
                <w:rFonts w:ascii="Arial" w:hAnsi="Arial" w:cs="Arial"/>
                <w:b/>
                <w:sz w:val="16"/>
                <w:szCs w:val="16"/>
                <w:lang w:val="es-BO"/>
              </w:rPr>
              <w:t>(Presencial)</w:t>
            </w:r>
            <w:r w:rsidRPr="00AC6493">
              <w:rPr>
                <w:rFonts w:ascii="Arial" w:hAnsi="Arial" w:cs="Arial"/>
                <w:b/>
                <w:sz w:val="16"/>
                <w:szCs w:val="16"/>
                <w:lang w:val="es-BO"/>
              </w:rPr>
              <w:t>:</w:t>
            </w:r>
          </w:p>
          <w:p w14:paraId="670E6B3F" w14:textId="20729571" w:rsidR="00902639" w:rsidRPr="00902639" w:rsidRDefault="00892412" w:rsidP="00902639">
            <w:pPr>
              <w:adjustRightInd w:val="0"/>
              <w:snapToGrid w:val="0"/>
              <w:jc w:val="both"/>
              <w:rPr>
                <w:rFonts w:ascii="Arial" w:hAnsi="Arial" w:cs="Arial"/>
                <w:sz w:val="16"/>
                <w:szCs w:val="16"/>
                <w:lang w:val="es-BO"/>
              </w:rPr>
            </w:pPr>
            <w:r w:rsidRPr="00892412">
              <w:rPr>
                <w:rFonts w:ascii="Arial" w:hAnsi="Arial" w:cs="Arial"/>
                <w:sz w:val="16"/>
                <w:szCs w:val="16"/>
                <w:lang w:val="es-BO"/>
              </w:rPr>
              <w:t>Calle Independencia No. 461 entre calles Mercado y Monseñor Salvatierra (Zona Centro).</w:t>
            </w:r>
          </w:p>
          <w:p w14:paraId="6F835310" w14:textId="77777777" w:rsidR="00902639" w:rsidRDefault="00902639" w:rsidP="003D0261">
            <w:pPr>
              <w:adjustRightInd w:val="0"/>
              <w:snapToGrid w:val="0"/>
              <w:jc w:val="both"/>
              <w:rPr>
                <w:rFonts w:ascii="Arial" w:hAnsi="Arial" w:cs="Arial"/>
                <w:b/>
                <w:sz w:val="16"/>
                <w:szCs w:val="16"/>
                <w:lang w:val="es-BO"/>
              </w:rPr>
            </w:pPr>
          </w:p>
          <w:p w14:paraId="68E30C92" w14:textId="7B82E1DF" w:rsidR="003D0261" w:rsidRDefault="003D0261" w:rsidP="00902639">
            <w:pPr>
              <w:adjustRightInd w:val="0"/>
              <w:snapToGrid w:val="0"/>
              <w:jc w:val="center"/>
              <w:rPr>
                <w:rFonts w:ascii="Arial" w:hAnsi="Arial" w:cs="Arial"/>
                <w:b/>
                <w:sz w:val="16"/>
                <w:szCs w:val="16"/>
                <w:lang w:val="es-BO"/>
              </w:rPr>
            </w:pPr>
            <w:r w:rsidRPr="00AC6493">
              <w:rPr>
                <w:rFonts w:ascii="Arial" w:hAnsi="Arial" w:cs="Arial"/>
                <w:b/>
                <w:sz w:val="16"/>
                <w:szCs w:val="16"/>
                <w:lang w:val="es-BO"/>
              </w:rPr>
              <w:t>Apertura de Propuestas</w:t>
            </w:r>
            <w:r>
              <w:rPr>
                <w:rFonts w:ascii="Arial" w:hAnsi="Arial" w:cs="Arial"/>
                <w:b/>
                <w:sz w:val="16"/>
                <w:szCs w:val="16"/>
                <w:lang w:val="es-BO"/>
              </w:rPr>
              <w:t>(Virtual)</w:t>
            </w:r>
            <w:r w:rsidRPr="00AC6493">
              <w:rPr>
                <w:rFonts w:ascii="Arial" w:hAnsi="Arial" w:cs="Arial"/>
                <w:b/>
                <w:sz w:val="16"/>
                <w:szCs w:val="16"/>
                <w:lang w:val="es-BO"/>
              </w:rPr>
              <w:t>:</w:t>
            </w:r>
          </w:p>
          <w:p w14:paraId="7CBAE2FB" w14:textId="4E28D863" w:rsidR="003D0261" w:rsidRPr="00EC3395" w:rsidRDefault="00D01BD2" w:rsidP="00EC3395">
            <w:pPr>
              <w:adjustRightInd w:val="0"/>
              <w:snapToGrid w:val="0"/>
              <w:jc w:val="center"/>
              <w:rPr>
                <w:rFonts w:ascii="Arial" w:hAnsi="Arial" w:cs="Arial"/>
                <w:sz w:val="14"/>
                <w:szCs w:val="14"/>
                <w:lang w:val="es-BO"/>
              </w:rPr>
            </w:pPr>
            <w:hyperlink r:id="rId9" w:history="1">
              <w:r w:rsidR="00EC3395" w:rsidRPr="00367F30">
                <w:rPr>
                  <w:rStyle w:val="Hipervnculo"/>
                  <w:rFonts w:ascii="Arial" w:hAnsi="Arial" w:cs="Arial"/>
                  <w:sz w:val="16"/>
                </w:rPr>
                <w:t>https://meet.google.com/oax-cyqu-hey</w:t>
              </w:r>
            </w:hyperlink>
          </w:p>
        </w:tc>
        <w:tc>
          <w:tcPr>
            <w:tcW w:w="68" w:type="pct"/>
            <w:vMerge/>
            <w:tcBorders>
              <w:left w:val="single" w:sz="4" w:space="0" w:color="auto"/>
            </w:tcBorders>
            <w:shd w:val="clear" w:color="auto" w:fill="auto"/>
            <w:vAlign w:val="center"/>
          </w:tcPr>
          <w:p w14:paraId="28A2B2E4"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1B17FAA3" w14:textId="77777777" w:rsidTr="003D0261">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859AF09" w14:textId="5B9C974A" w:rsidR="003D0261" w:rsidRPr="00E461C4" w:rsidRDefault="003D0261" w:rsidP="003D0261">
            <w:pPr>
              <w:adjustRightInd w:val="0"/>
              <w:snapToGrid w:val="0"/>
              <w:jc w:val="center"/>
              <w:rPr>
                <w:rFonts w:ascii="Arial" w:hAnsi="Arial" w:cs="Arial"/>
                <w:sz w:val="10"/>
                <w:szCs w:val="14"/>
                <w:lang w:val="es-BO"/>
              </w:rPr>
            </w:pPr>
          </w:p>
        </w:tc>
        <w:tc>
          <w:tcPr>
            <w:tcW w:w="1643" w:type="pct"/>
            <w:tcBorders>
              <w:top w:val="nil"/>
              <w:left w:val="single" w:sz="12" w:space="0" w:color="auto"/>
              <w:bottom w:val="nil"/>
              <w:right w:val="nil"/>
            </w:tcBorders>
            <w:shd w:val="clear" w:color="auto" w:fill="auto"/>
            <w:vAlign w:val="bottom"/>
          </w:tcPr>
          <w:p w14:paraId="339CC642" w14:textId="77777777" w:rsidR="003D0261" w:rsidRPr="00E461C4" w:rsidRDefault="003D0261" w:rsidP="003D0261">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206EB196" w14:textId="77777777" w:rsidR="003D0261" w:rsidRPr="00E461C4" w:rsidRDefault="003D0261" w:rsidP="003D0261">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519F98A4" w14:textId="77777777" w:rsidR="003D0261" w:rsidRPr="00E461C4" w:rsidRDefault="003D0261" w:rsidP="003D0261">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14:paraId="72AF9A8D"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55C8FE4B" w14:textId="77777777" w:rsidR="003D0261" w:rsidRPr="00E461C4" w:rsidRDefault="003D0261" w:rsidP="003D0261">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14:paraId="1AD072D1"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49D18129" w14:textId="77777777" w:rsidR="003D0261" w:rsidRPr="00E461C4" w:rsidRDefault="003D0261" w:rsidP="003D0261">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14:paraId="0554D572" w14:textId="77777777" w:rsidR="003D0261" w:rsidRPr="00E461C4" w:rsidRDefault="003D0261" w:rsidP="003D0261">
            <w:pPr>
              <w:adjustRightInd w:val="0"/>
              <w:snapToGrid w:val="0"/>
              <w:jc w:val="center"/>
              <w:rPr>
                <w:rFonts w:ascii="Arial" w:hAnsi="Arial" w:cs="Arial"/>
                <w:sz w:val="10"/>
                <w:szCs w:val="4"/>
                <w:lang w:val="es-BO"/>
              </w:rPr>
            </w:pPr>
          </w:p>
        </w:tc>
        <w:tc>
          <w:tcPr>
            <w:tcW w:w="72" w:type="pct"/>
            <w:tcBorders>
              <w:top w:val="nil"/>
              <w:left w:val="nil"/>
              <w:bottom w:val="nil"/>
              <w:right w:val="single" w:sz="12" w:space="0" w:color="auto"/>
            </w:tcBorders>
            <w:shd w:val="clear" w:color="auto" w:fill="auto"/>
            <w:vAlign w:val="center"/>
          </w:tcPr>
          <w:p w14:paraId="228D17D6"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19D820AC" w14:textId="77777777" w:rsidR="003D0261" w:rsidRPr="00E461C4" w:rsidRDefault="003D0261" w:rsidP="003D0261">
            <w:pPr>
              <w:adjustRightInd w:val="0"/>
              <w:snapToGrid w:val="0"/>
              <w:jc w:val="center"/>
              <w:rPr>
                <w:rFonts w:ascii="Arial" w:hAnsi="Arial" w:cs="Arial"/>
                <w:sz w:val="10"/>
                <w:szCs w:val="4"/>
                <w:lang w:val="es-BO"/>
              </w:rPr>
            </w:pPr>
          </w:p>
        </w:tc>
        <w:tc>
          <w:tcPr>
            <w:tcW w:w="168" w:type="pct"/>
            <w:tcBorders>
              <w:top w:val="single" w:sz="4" w:space="0" w:color="auto"/>
              <w:left w:val="nil"/>
              <w:bottom w:val="nil"/>
              <w:right w:val="nil"/>
            </w:tcBorders>
            <w:shd w:val="clear" w:color="auto" w:fill="auto"/>
            <w:vAlign w:val="center"/>
          </w:tcPr>
          <w:p w14:paraId="136A153E"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67BDAC2F" w14:textId="77777777" w:rsidR="003D0261" w:rsidRPr="00E461C4" w:rsidRDefault="003D0261" w:rsidP="003D0261">
            <w:pPr>
              <w:adjustRightInd w:val="0"/>
              <w:snapToGrid w:val="0"/>
              <w:jc w:val="center"/>
              <w:rPr>
                <w:rFonts w:ascii="Arial" w:hAnsi="Arial" w:cs="Arial"/>
                <w:sz w:val="10"/>
                <w:szCs w:val="4"/>
                <w:lang w:val="es-BO"/>
              </w:rPr>
            </w:pPr>
          </w:p>
        </w:tc>
        <w:tc>
          <w:tcPr>
            <w:tcW w:w="166" w:type="pct"/>
            <w:tcBorders>
              <w:top w:val="single" w:sz="4" w:space="0" w:color="auto"/>
              <w:left w:val="nil"/>
              <w:bottom w:val="nil"/>
              <w:right w:val="nil"/>
            </w:tcBorders>
            <w:shd w:val="clear" w:color="auto" w:fill="auto"/>
            <w:vAlign w:val="center"/>
          </w:tcPr>
          <w:p w14:paraId="72837DE8" w14:textId="77777777" w:rsidR="003D0261" w:rsidRPr="00E461C4" w:rsidRDefault="003D0261" w:rsidP="003D0261">
            <w:pPr>
              <w:adjustRightInd w:val="0"/>
              <w:snapToGrid w:val="0"/>
              <w:jc w:val="center"/>
              <w:rPr>
                <w:rFonts w:ascii="Arial" w:hAnsi="Arial" w:cs="Arial"/>
                <w:sz w:val="10"/>
                <w:szCs w:val="4"/>
                <w:lang w:val="es-BO"/>
              </w:rPr>
            </w:pPr>
          </w:p>
        </w:tc>
        <w:tc>
          <w:tcPr>
            <w:tcW w:w="73" w:type="pct"/>
            <w:tcBorders>
              <w:top w:val="nil"/>
              <w:left w:val="nil"/>
              <w:bottom w:val="nil"/>
              <w:right w:val="single" w:sz="12" w:space="0" w:color="auto"/>
            </w:tcBorders>
            <w:shd w:val="clear" w:color="auto" w:fill="auto"/>
            <w:vAlign w:val="center"/>
          </w:tcPr>
          <w:p w14:paraId="398230A2" w14:textId="77777777" w:rsidR="003D0261" w:rsidRPr="00E461C4" w:rsidRDefault="003D0261" w:rsidP="003D0261">
            <w:pPr>
              <w:adjustRightInd w:val="0"/>
              <w:snapToGrid w:val="0"/>
              <w:jc w:val="center"/>
              <w:rPr>
                <w:rFonts w:ascii="Arial" w:hAnsi="Arial" w:cs="Arial"/>
                <w:sz w:val="10"/>
                <w:szCs w:val="4"/>
                <w:lang w:val="es-BO"/>
              </w:rPr>
            </w:pPr>
          </w:p>
        </w:tc>
        <w:tc>
          <w:tcPr>
            <w:tcW w:w="69" w:type="pct"/>
            <w:tcBorders>
              <w:top w:val="nil"/>
              <w:left w:val="single" w:sz="12" w:space="0" w:color="auto"/>
              <w:bottom w:val="nil"/>
              <w:right w:val="nil"/>
            </w:tcBorders>
            <w:shd w:val="clear" w:color="auto" w:fill="auto"/>
            <w:vAlign w:val="center"/>
          </w:tcPr>
          <w:p w14:paraId="52907A5C" w14:textId="77777777" w:rsidR="003D0261" w:rsidRPr="00E461C4" w:rsidRDefault="003D0261" w:rsidP="003D0261">
            <w:pPr>
              <w:adjustRightInd w:val="0"/>
              <w:snapToGrid w:val="0"/>
              <w:jc w:val="center"/>
              <w:rPr>
                <w:rFonts w:ascii="Arial" w:hAnsi="Arial" w:cs="Arial"/>
                <w:sz w:val="10"/>
                <w:szCs w:val="4"/>
                <w:lang w:val="es-BO"/>
              </w:rPr>
            </w:pPr>
          </w:p>
        </w:tc>
        <w:tc>
          <w:tcPr>
            <w:tcW w:w="1244" w:type="pct"/>
            <w:tcBorders>
              <w:top w:val="single" w:sz="4" w:space="0" w:color="auto"/>
              <w:left w:val="nil"/>
              <w:bottom w:val="nil"/>
              <w:right w:val="nil"/>
            </w:tcBorders>
            <w:shd w:val="clear" w:color="auto" w:fill="auto"/>
            <w:vAlign w:val="center"/>
          </w:tcPr>
          <w:p w14:paraId="0BB30E84" w14:textId="77777777" w:rsidR="003D0261" w:rsidRPr="00E461C4" w:rsidRDefault="003D0261" w:rsidP="003D0261">
            <w:pPr>
              <w:adjustRightInd w:val="0"/>
              <w:snapToGrid w:val="0"/>
              <w:jc w:val="center"/>
              <w:rPr>
                <w:rFonts w:ascii="Arial" w:hAnsi="Arial" w:cs="Arial"/>
                <w:sz w:val="10"/>
                <w:szCs w:val="4"/>
                <w:lang w:val="es-BO"/>
              </w:rPr>
            </w:pPr>
          </w:p>
        </w:tc>
        <w:tc>
          <w:tcPr>
            <w:tcW w:w="68" w:type="pct"/>
            <w:vMerge/>
            <w:tcBorders>
              <w:left w:val="nil"/>
            </w:tcBorders>
            <w:shd w:val="clear" w:color="auto" w:fill="auto"/>
            <w:vAlign w:val="center"/>
          </w:tcPr>
          <w:p w14:paraId="6F40916D" w14:textId="77777777" w:rsidR="003D0261" w:rsidRPr="00E169D4" w:rsidRDefault="003D0261" w:rsidP="003D0261">
            <w:pPr>
              <w:adjustRightInd w:val="0"/>
              <w:snapToGrid w:val="0"/>
              <w:rPr>
                <w:rFonts w:ascii="Arial" w:hAnsi="Arial" w:cs="Arial"/>
                <w:sz w:val="4"/>
                <w:szCs w:val="4"/>
                <w:lang w:val="es-BO"/>
              </w:rPr>
            </w:pPr>
          </w:p>
        </w:tc>
      </w:tr>
      <w:tr w:rsidR="003D0261" w:rsidRPr="00E169D4" w14:paraId="5FD626BA" w14:textId="77777777" w:rsidTr="003D0261">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1F6F265" w14:textId="3F45DD76" w:rsidR="003D0261" w:rsidRPr="00E169D4" w:rsidRDefault="003D0261" w:rsidP="003D0261">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1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BDC27D" w14:textId="77777777" w:rsidR="003D0261" w:rsidRPr="00E169D4" w:rsidRDefault="003D0261" w:rsidP="003D026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7FDB1F48"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144C1741" w14:textId="77777777" w:rsidR="003D0261" w:rsidRPr="00E169D4" w:rsidRDefault="003D0261" w:rsidP="003D0261">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4624C319" w14:textId="77777777" w:rsidR="003D0261" w:rsidRPr="00E169D4" w:rsidRDefault="003D0261" w:rsidP="003D0261">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5D6F8D" w14:textId="77777777" w:rsidR="003D0261" w:rsidRPr="00E169D4" w:rsidRDefault="003D0261" w:rsidP="003D0261">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1A8D230E" w14:textId="77777777" w:rsidR="003D0261" w:rsidRPr="00E169D4" w:rsidRDefault="003D0261" w:rsidP="003D0261">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338697B8" w14:textId="77777777" w:rsidR="003D0261" w:rsidRPr="00E169D4" w:rsidRDefault="003D0261" w:rsidP="003D0261">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4D773A32" w14:textId="77777777" w:rsidR="003D0261" w:rsidRPr="00E169D4" w:rsidRDefault="003D0261" w:rsidP="003D0261">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72006D86" w14:textId="77777777" w:rsidR="003D0261" w:rsidRPr="00E169D4" w:rsidRDefault="003D0261" w:rsidP="003D0261">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14:paraId="157693F6" w14:textId="77777777" w:rsidR="003D0261" w:rsidRPr="00E169D4" w:rsidRDefault="003D0261" w:rsidP="003D0261">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14:paraId="0116F599" w14:textId="77777777" w:rsidR="003D0261" w:rsidRPr="00E169D4" w:rsidRDefault="003D0261" w:rsidP="003D026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68D8AF05" w14:textId="77777777" w:rsidR="003D0261" w:rsidRPr="00E169D4" w:rsidRDefault="003D0261" w:rsidP="003D0261">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5BBF34BF" w14:textId="77777777" w:rsidR="003D0261" w:rsidRPr="00E169D4" w:rsidRDefault="003D0261" w:rsidP="003D0261">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14:paraId="51577833" w14:textId="77777777" w:rsidR="003D0261" w:rsidRPr="00E169D4" w:rsidRDefault="003D0261" w:rsidP="003D0261">
            <w:pPr>
              <w:adjustRightInd w:val="0"/>
              <w:snapToGrid w:val="0"/>
              <w:jc w:val="center"/>
              <w:rPr>
                <w:i/>
                <w:sz w:val="14"/>
                <w:szCs w:val="14"/>
                <w:lang w:val="es-BO"/>
              </w:rPr>
            </w:pPr>
          </w:p>
        </w:tc>
        <w:tc>
          <w:tcPr>
            <w:tcW w:w="1244" w:type="pct"/>
            <w:tcBorders>
              <w:top w:val="nil"/>
              <w:left w:val="nil"/>
              <w:bottom w:val="nil"/>
              <w:right w:val="nil"/>
            </w:tcBorders>
            <w:shd w:val="clear" w:color="auto" w:fill="auto"/>
            <w:vAlign w:val="center"/>
          </w:tcPr>
          <w:p w14:paraId="23AB1D30" w14:textId="77777777" w:rsidR="003D0261" w:rsidRPr="00E169D4" w:rsidRDefault="003D0261" w:rsidP="003D0261">
            <w:pPr>
              <w:adjustRightInd w:val="0"/>
              <w:snapToGrid w:val="0"/>
              <w:jc w:val="center"/>
              <w:rPr>
                <w:i/>
                <w:sz w:val="14"/>
                <w:szCs w:val="14"/>
                <w:lang w:val="es-BO"/>
              </w:rPr>
            </w:pPr>
          </w:p>
        </w:tc>
        <w:tc>
          <w:tcPr>
            <w:tcW w:w="68" w:type="pct"/>
            <w:vMerge/>
            <w:tcBorders>
              <w:left w:val="nil"/>
            </w:tcBorders>
            <w:shd w:val="clear" w:color="auto" w:fill="auto"/>
            <w:vAlign w:val="center"/>
          </w:tcPr>
          <w:p w14:paraId="768B7A0C"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14DFECAF" w14:textId="77777777" w:rsidTr="003D0261">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35989DE4" w14:textId="77777777" w:rsidR="003D0261" w:rsidRPr="00E169D4" w:rsidRDefault="003D0261" w:rsidP="003D0261">
            <w:pPr>
              <w:adjustRightInd w:val="0"/>
              <w:snapToGrid w:val="0"/>
              <w:jc w:val="center"/>
              <w:rPr>
                <w:rFonts w:ascii="Arial" w:hAnsi="Arial" w:cs="Arial"/>
                <w:sz w:val="14"/>
                <w:szCs w:val="14"/>
                <w:lang w:val="es-BO"/>
              </w:rPr>
            </w:pPr>
          </w:p>
        </w:tc>
        <w:tc>
          <w:tcPr>
            <w:tcW w:w="1712" w:type="pct"/>
            <w:gridSpan w:val="2"/>
            <w:vMerge/>
            <w:tcBorders>
              <w:left w:val="single" w:sz="12" w:space="0" w:color="auto"/>
              <w:bottom w:val="nil"/>
              <w:right w:val="single" w:sz="12" w:space="0" w:color="auto"/>
            </w:tcBorders>
            <w:shd w:val="clear" w:color="auto" w:fill="auto"/>
            <w:vAlign w:val="bottom"/>
          </w:tcPr>
          <w:p w14:paraId="3AEDF205" w14:textId="77777777" w:rsidR="003D0261" w:rsidRPr="00E169D4" w:rsidRDefault="003D0261" w:rsidP="003D0261">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556A7A83"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EAE57A" w14:textId="5A81BF3F" w:rsidR="003D0261" w:rsidRPr="00E169D4" w:rsidRDefault="007D3E29" w:rsidP="000057D8">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8" w:type="pct"/>
            <w:tcBorders>
              <w:top w:val="nil"/>
              <w:left w:val="single" w:sz="4" w:space="0" w:color="auto"/>
              <w:bottom w:val="nil"/>
              <w:right w:val="single" w:sz="4" w:space="0" w:color="auto"/>
            </w:tcBorders>
            <w:shd w:val="clear" w:color="auto" w:fill="auto"/>
            <w:vAlign w:val="center"/>
          </w:tcPr>
          <w:p w14:paraId="7E727D1E" w14:textId="77777777" w:rsidR="003D0261" w:rsidRPr="00E169D4" w:rsidRDefault="003D0261" w:rsidP="003D0261">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36D539" w14:textId="74AABE54" w:rsidR="003D0261" w:rsidRPr="00E169D4" w:rsidRDefault="007D3E29" w:rsidP="003D026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8" w:type="pct"/>
            <w:tcBorders>
              <w:top w:val="nil"/>
              <w:left w:val="single" w:sz="4" w:space="0" w:color="auto"/>
              <w:bottom w:val="nil"/>
              <w:right w:val="single" w:sz="4" w:space="0" w:color="auto"/>
            </w:tcBorders>
            <w:shd w:val="clear" w:color="auto" w:fill="auto"/>
            <w:vAlign w:val="center"/>
          </w:tcPr>
          <w:p w14:paraId="179E9FC9" w14:textId="4D35EBCF" w:rsidR="003D0261" w:rsidRPr="00E169D4" w:rsidRDefault="003D0261" w:rsidP="003D0261">
            <w:pPr>
              <w:adjustRightInd w:val="0"/>
              <w:snapToGrid w:val="0"/>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49EB6" w14:textId="28A94881" w:rsidR="003D0261" w:rsidRPr="00E169D4" w:rsidRDefault="003D0261" w:rsidP="00892412">
            <w:pPr>
              <w:adjustRightInd w:val="0"/>
              <w:snapToGrid w:val="0"/>
              <w:jc w:val="center"/>
              <w:rPr>
                <w:rFonts w:ascii="Arial" w:hAnsi="Arial" w:cs="Arial"/>
                <w:sz w:val="16"/>
                <w:szCs w:val="16"/>
                <w:lang w:val="es-BO"/>
              </w:rPr>
            </w:pPr>
            <w:r>
              <w:rPr>
                <w:rFonts w:ascii="Arial" w:hAnsi="Arial" w:cs="Arial"/>
                <w:sz w:val="16"/>
                <w:szCs w:val="16"/>
                <w:lang w:val="es-BO"/>
              </w:rPr>
              <w:t>202</w:t>
            </w:r>
            <w:r w:rsidR="00892412">
              <w:rPr>
                <w:rFonts w:ascii="Arial" w:hAnsi="Arial" w:cs="Arial"/>
                <w:sz w:val="16"/>
                <w:szCs w:val="16"/>
                <w:lang w:val="es-BO"/>
              </w:rPr>
              <w:t>4</w:t>
            </w:r>
          </w:p>
        </w:tc>
        <w:tc>
          <w:tcPr>
            <w:tcW w:w="72" w:type="pct"/>
            <w:tcBorders>
              <w:top w:val="nil"/>
              <w:left w:val="single" w:sz="4" w:space="0" w:color="auto"/>
              <w:bottom w:val="nil"/>
              <w:right w:val="single" w:sz="12" w:space="0" w:color="auto"/>
            </w:tcBorders>
            <w:shd w:val="clear" w:color="auto" w:fill="auto"/>
            <w:vAlign w:val="center"/>
          </w:tcPr>
          <w:p w14:paraId="1E298AE7"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3AC29124" w14:textId="77777777" w:rsidR="003D0261" w:rsidRPr="00E169D4" w:rsidRDefault="003D0261" w:rsidP="003D0261">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5546E805"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1C3FEEC5" w14:textId="77777777" w:rsidR="003D0261" w:rsidRPr="00E169D4" w:rsidRDefault="003D0261" w:rsidP="003D026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5BB7C512" w14:textId="77777777" w:rsidR="003D0261" w:rsidRPr="00E169D4" w:rsidRDefault="003D0261" w:rsidP="003D0261">
            <w:pPr>
              <w:adjustRightInd w:val="0"/>
              <w:snapToGrid w:val="0"/>
              <w:jc w:val="center"/>
              <w:rPr>
                <w:rFonts w:ascii="Arial" w:hAnsi="Arial" w:cs="Arial"/>
                <w:sz w:val="16"/>
                <w:szCs w:val="16"/>
                <w:lang w:val="es-BO"/>
              </w:rPr>
            </w:pPr>
          </w:p>
        </w:tc>
        <w:tc>
          <w:tcPr>
            <w:tcW w:w="73" w:type="pct"/>
            <w:tcBorders>
              <w:top w:val="nil"/>
              <w:left w:val="nil"/>
              <w:bottom w:val="nil"/>
              <w:right w:val="single" w:sz="12" w:space="0" w:color="auto"/>
            </w:tcBorders>
            <w:shd w:val="clear" w:color="auto" w:fill="auto"/>
            <w:vAlign w:val="center"/>
          </w:tcPr>
          <w:p w14:paraId="341024A6" w14:textId="77777777" w:rsidR="003D0261" w:rsidRPr="00E169D4" w:rsidRDefault="003D0261" w:rsidP="003D0261">
            <w:pPr>
              <w:adjustRightInd w:val="0"/>
              <w:snapToGrid w:val="0"/>
              <w:jc w:val="center"/>
              <w:rPr>
                <w:rFonts w:ascii="Arial" w:hAnsi="Arial" w:cs="Arial"/>
                <w:sz w:val="16"/>
                <w:szCs w:val="16"/>
                <w:lang w:val="es-BO"/>
              </w:rPr>
            </w:pPr>
          </w:p>
        </w:tc>
        <w:tc>
          <w:tcPr>
            <w:tcW w:w="69" w:type="pct"/>
            <w:tcBorders>
              <w:top w:val="nil"/>
              <w:left w:val="single" w:sz="12" w:space="0" w:color="auto"/>
              <w:bottom w:val="nil"/>
              <w:right w:val="nil"/>
            </w:tcBorders>
            <w:shd w:val="clear" w:color="auto" w:fill="auto"/>
            <w:vAlign w:val="center"/>
          </w:tcPr>
          <w:p w14:paraId="6A5AB75D" w14:textId="77777777" w:rsidR="003D0261" w:rsidRPr="00E169D4" w:rsidRDefault="003D0261" w:rsidP="003D0261">
            <w:pPr>
              <w:adjustRightInd w:val="0"/>
              <w:snapToGrid w:val="0"/>
              <w:jc w:val="center"/>
              <w:rPr>
                <w:rFonts w:ascii="Arial" w:hAnsi="Arial" w:cs="Arial"/>
                <w:sz w:val="16"/>
                <w:szCs w:val="16"/>
                <w:lang w:val="es-BO"/>
              </w:rPr>
            </w:pPr>
          </w:p>
        </w:tc>
        <w:tc>
          <w:tcPr>
            <w:tcW w:w="1244" w:type="pct"/>
            <w:tcBorders>
              <w:top w:val="nil"/>
              <w:left w:val="nil"/>
              <w:bottom w:val="nil"/>
              <w:right w:val="nil"/>
            </w:tcBorders>
            <w:shd w:val="clear" w:color="auto" w:fill="auto"/>
            <w:vAlign w:val="center"/>
          </w:tcPr>
          <w:p w14:paraId="35395A6E"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vMerge/>
            <w:tcBorders>
              <w:left w:val="nil"/>
              <w:bottom w:val="nil"/>
            </w:tcBorders>
            <w:shd w:val="clear" w:color="auto" w:fill="auto"/>
            <w:vAlign w:val="center"/>
          </w:tcPr>
          <w:p w14:paraId="744EFA29"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3BBE0164" w14:textId="77777777" w:rsidTr="003D0261">
        <w:trPr>
          <w:trHeight w:val="53"/>
        </w:trPr>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87BDBA" w14:textId="77777777" w:rsidR="003D0261" w:rsidRPr="00E461C4" w:rsidRDefault="003D0261" w:rsidP="003D0261">
            <w:pPr>
              <w:adjustRightInd w:val="0"/>
              <w:snapToGrid w:val="0"/>
              <w:jc w:val="center"/>
              <w:rPr>
                <w:rFonts w:ascii="Arial" w:hAnsi="Arial" w:cs="Arial"/>
                <w:sz w:val="10"/>
                <w:szCs w:val="14"/>
                <w:lang w:val="es-BO"/>
              </w:rPr>
            </w:pPr>
          </w:p>
        </w:tc>
        <w:tc>
          <w:tcPr>
            <w:tcW w:w="1643" w:type="pct"/>
            <w:tcBorders>
              <w:top w:val="nil"/>
              <w:left w:val="single" w:sz="12" w:space="0" w:color="auto"/>
              <w:bottom w:val="nil"/>
              <w:right w:val="nil"/>
            </w:tcBorders>
            <w:shd w:val="clear" w:color="auto" w:fill="auto"/>
            <w:vAlign w:val="bottom"/>
          </w:tcPr>
          <w:p w14:paraId="0B8685B4" w14:textId="77777777" w:rsidR="003D0261" w:rsidRPr="00E461C4" w:rsidRDefault="003D0261" w:rsidP="003D0261">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42C40B0E" w14:textId="77777777" w:rsidR="003D0261" w:rsidRPr="00E461C4" w:rsidRDefault="003D0261" w:rsidP="003D0261">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75E8E88E" w14:textId="77777777" w:rsidR="003D0261" w:rsidRPr="00E461C4" w:rsidRDefault="003D0261" w:rsidP="003D0261">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14:paraId="032E92F0"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2CC7C4B3" w14:textId="77777777" w:rsidR="003D0261" w:rsidRPr="00E461C4" w:rsidRDefault="003D0261" w:rsidP="003D0261">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14:paraId="06D1D3C3"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3AB583F5" w14:textId="77777777" w:rsidR="003D0261" w:rsidRPr="00E461C4" w:rsidRDefault="003D0261" w:rsidP="003D0261">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14:paraId="6094169C" w14:textId="77777777" w:rsidR="003D0261" w:rsidRPr="00E461C4" w:rsidRDefault="003D0261" w:rsidP="003D0261">
            <w:pPr>
              <w:adjustRightInd w:val="0"/>
              <w:snapToGrid w:val="0"/>
              <w:jc w:val="center"/>
              <w:rPr>
                <w:rFonts w:ascii="Arial" w:hAnsi="Arial" w:cs="Arial"/>
                <w:sz w:val="10"/>
                <w:szCs w:val="4"/>
                <w:lang w:val="es-BO"/>
              </w:rPr>
            </w:pPr>
          </w:p>
        </w:tc>
        <w:tc>
          <w:tcPr>
            <w:tcW w:w="72" w:type="pct"/>
            <w:tcBorders>
              <w:top w:val="nil"/>
              <w:left w:val="nil"/>
              <w:bottom w:val="nil"/>
              <w:right w:val="single" w:sz="12" w:space="0" w:color="auto"/>
            </w:tcBorders>
            <w:shd w:val="clear" w:color="auto" w:fill="auto"/>
            <w:vAlign w:val="center"/>
          </w:tcPr>
          <w:p w14:paraId="2C3438E3"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6A772A9D" w14:textId="77777777" w:rsidR="003D0261" w:rsidRPr="00E461C4" w:rsidRDefault="003D0261" w:rsidP="003D0261">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14:paraId="78AAB42E"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47CF3F2C" w14:textId="77777777" w:rsidR="003D0261" w:rsidRPr="00E461C4" w:rsidRDefault="003D0261" w:rsidP="003D0261">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14:paraId="74B75B90" w14:textId="77777777" w:rsidR="003D0261" w:rsidRPr="00E461C4" w:rsidRDefault="003D0261" w:rsidP="003D0261">
            <w:pPr>
              <w:adjustRightInd w:val="0"/>
              <w:snapToGrid w:val="0"/>
              <w:jc w:val="center"/>
              <w:rPr>
                <w:rFonts w:ascii="Arial" w:hAnsi="Arial" w:cs="Arial"/>
                <w:sz w:val="10"/>
                <w:szCs w:val="4"/>
                <w:lang w:val="es-BO"/>
              </w:rPr>
            </w:pPr>
          </w:p>
        </w:tc>
        <w:tc>
          <w:tcPr>
            <w:tcW w:w="73" w:type="pct"/>
            <w:tcBorders>
              <w:top w:val="nil"/>
              <w:left w:val="nil"/>
              <w:bottom w:val="nil"/>
              <w:right w:val="single" w:sz="12" w:space="0" w:color="auto"/>
            </w:tcBorders>
            <w:shd w:val="clear" w:color="auto" w:fill="auto"/>
            <w:vAlign w:val="center"/>
          </w:tcPr>
          <w:p w14:paraId="3940A8B0" w14:textId="77777777" w:rsidR="003D0261" w:rsidRPr="00E461C4" w:rsidRDefault="003D0261" w:rsidP="003D0261">
            <w:pPr>
              <w:adjustRightInd w:val="0"/>
              <w:snapToGrid w:val="0"/>
              <w:jc w:val="center"/>
              <w:rPr>
                <w:rFonts w:ascii="Arial" w:hAnsi="Arial" w:cs="Arial"/>
                <w:sz w:val="10"/>
                <w:szCs w:val="4"/>
                <w:lang w:val="es-BO"/>
              </w:rPr>
            </w:pPr>
          </w:p>
        </w:tc>
        <w:tc>
          <w:tcPr>
            <w:tcW w:w="69" w:type="pct"/>
            <w:tcBorders>
              <w:top w:val="nil"/>
              <w:left w:val="single" w:sz="12" w:space="0" w:color="auto"/>
              <w:bottom w:val="nil"/>
              <w:right w:val="nil"/>
            </w:tcBorders>
            <w:shd w:val="clear" w:color="auto" w:fill="auto"/>
            <w:vAlign w:val="center"/>
          </w:tcPr>
          <w:p w14:paraId="009427B5" w14:textId="77777777" w:rsidR="003D0261" w:rsidRPr="00E461C4" w:rsidRDefault="003D0261" w:rsidP="003D0261">
            <w:pPr>
              <w:adjustRightInd w:val="0"/>
              <w:snapToGrid w:val="0"/>
              <w:jc w:val="center"/>
              <w:rPr>
                <w:rFonts w:ascii="Arial" w:hAnsi="Arial" w:cs="Arial"/>
                <w:sz w:val="10"/>
                <w:szCs w:val="4"/>
                <w:lang w:val="es-BO"/>
              </w:rPr>
            </w:pPr>
          </w:p>
        </w:tc>
        <w:tc>
          <w:tcPr>
            <w:tcW w:w="1244" w:type="pct"/>
            <w:tcBorders>
              <w:top w:val="nil"/>
              <w:left w:val="nil"/>
              <w:bottom w:val="nil"/>
              <w:right w:val="nil"/>
            </w:tcBorders>
            <w:shd w:val="clear" w:color="auto" w:fill="auto"/>
            <w:vAlign w:val="center"/>
          </w:tcPr>
          <w:p w14:paraId="4EC3EDF8"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14:paraId="4D8D2B2B" w14:textId="77777777" w:rsidR="003D0261" w:rsidRPr="00E169D4" w:rsidRDefault="003D0261" w:rsidP="003D0261">
            <w:pPr>
              <w:adjustRightInd w:val="0"/>
              <w:snapToGrid w:val="0"/>
              <w:rPr>
                <w:rFonts w:ascii="Arial" w:hAnsi="Arial" w:cs="Arial"/>
                <w:sz w:val="4"/>
                <w:szCs w:val="4"/>
                <w:lang w:val="es-BO"/>
              </w:rPr>
            </w:pPr>
          </w:p>
        </w:tc>
      </w:tr>
      <w:tr w:rsidR="003D0261" w:rsidRPr="00E169D4" w14:paraId="3CE78E29" w14:textId="77777777" w:rsidTr="003D0261">
        <w:trPr>
          <w:trHeight w:val="74"/>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481AF8" w14:textId="75105876" w:rsidR="003D0261" w:rsidRPr="00E169D4" w:rsidRDefault="003D0261" w:rsidP="003D0261">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12" w:type="pct"/>
            <w:gridSpan w:val="2"/>
            <w:vMerge w:val="restart"/>
            <w:tcBorders>
              <w:top w:val="nil"/>
              <w:left w:val="single" w:sz="12" w:space="0" w:color="auto"/>
              <w:right w:val="single" w:sz="12" w:space="0" w:color="auto"/>
            </w:tcBorders>
            <w:shd w:val="clear" w:color="auto" w:fill="auto"/>
            <w:vAlign w:val="center"/>
          </w:tcPr>
          <w:p w14:paraId="003F5412" w14:textId="77777777" w:rsidR="003D0261" w:rsidRPr="00E169D4" w:rsidRDefault="003D0261" w:rsidP="003D0261">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1888DDF5" w14:textId="77777777" w:rsidR="003D0261" w:rsidRPr="00E169D4" w:rsidRDefault="003D0261" w:rsidP="003D0261">
            <w:pPr>
              <w:adjustRightInd w:val="0"/>
              <w:snapToGrid w:val="0"/>
              <w:jc w:val="center"/>
              <w:rPr>
                <w:rFonts w:ascii="Arial" w:hAnsi="Arial" w:cs="Arial"/>
                <w:sz w:val="14"/>
                <w:szCs w:val="14"/>
                <w:lang w:val="es-BO"/>
              </w:rPr>
            </w:pPr>
          </w:p>
        </w:tc>
        <w:tc>
          <w:tcPr>
            <w:tcW w:w="184" w:type="pct"/>
            <w:tcBorders>
              <w:top w:val="nil"/>
              <w:left w:val="nil"/>
              <w:bottom w:val="single" w:sz="4" w:space="0" w:color="auto"/>
              <w:right w:val="nil"/>
            </w:tcBorders>
            <w:shd w:val="clear" w:color="auto" w:fill="auto"/>
            <w:vAlign w:val="center"/>
          </w:tcPr>
          <w:p w14:paraId="55B7B8F1" w14:textId="77777777" w:rsidR="003D0261" w:rsidRPr="00E169D4" w:rsidRDefault="003D0261" w:rsidP="003D0261">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14:paraId="043EE74C" w14:textId="77777777" w:rsidR="003D0261" w:rsidRPr="00E169D4" w:rsidRDefault="003D0261" w:rsidP="003D0261">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vAlign w:val="center"/>
          </w:tcPr>
          <w:p w14:paraId="7C3BF7BE" w14:textId="77777777" w:rsidR="003D0261" w:rsidRPr="00E169D4" w:rsidRDefault="003D0261" w:rsidP="003D0261">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14:paraId="239C2983" w14:textId="77777777" w:rsidR="003D0261" w:rsidRPr="00E169D4" w:rsidRDefault="003D0261" w:rsidP="003D0261">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vAlign w:val="center"/>
          </w:tcPr>
          <w:p w14:paraId="38F1593D" w14:textId="77777777" w:rsidR="003D0261" w:rsidRPr="00E169D4" w:rsidRDefault="003D0261" w:rsidP="003D0261">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vAlign w:val="center"/>
          </w:tcPr>
          <w:p w14:paraId="1DF93A0D" w14:textId="77777777" w:rsidR="003D0261" w:rsidRPr="00E169D4" w:rsidRDefault="003D0261" w:rsidP="003D0261">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14:paraId="7D34C3BC" w14:textId="77777777" w:rsidR="003D0261" w:rsidRPr="00E169D4" w:rsidRDefault="003D0261" w:rsidP="003D0261">
            <w:pPr>
              <w:adjustRightInd w:val="0"/>
              <w:snapToGrid w:val="0"/>
              <w:jc w:val="center"/>
              <w:rPr>
                <w:rFonts w:ascii="Arial" w:hAnsi="Arial" w:cs="Arial"/>
                <w:sz w:val="14"/>
                <w:szCs w:val="14"/>
                <w:lang w:val="es-BO"/>
              </w:rPr>
            </w:pPr>
          </w:p>
        </w:tc>
        <w:tc>
          <w:tcPr>
            <w:tcW w:w="168" w:type="pct"/>
            <w:tcBorders>
              <w:top w:val="nil"/>
              <w:left w:val="nil"/>
              <w:bottom w:val="nil"/>
              <w:right w:val="nil"/>
            </w:tcBorders>
            <w:shd w:val="clear" w:color="auto" w:fill="auto"/>
            <w:vAlign w:val="center"/>
          </w:tcPr>
          <w:p w14:paraId="6C45FA48" w14:textId="77777777" w:rsidR="003D0261" w:rsidRPr="00E169D4" w:rsidRDefault="003D0261" w:rsidP="003D0261">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14:paraId="539F8714" w14:textId="77777777" w:rsidR="003D0261" w:rsidRPr="00E169D4" w:rsidRDefault="003D0261" w:rsidP="003D0261">
            <w:pPr>
              <w:adjustRightInd w:val="0"/>
              <w:snapToGrid w:val="0"/>
              <w:jc w:val="center"/>
              <w:rPr>
                <w:rFonts w:ascii="Arial" w:hAnsi="Arial" w:cs="Arial"/>
                <w:sz w:val="14"/>
                <w:szCs w:val="14"/>
                <w:lang w:val="es-BO"/>
              </w:rPr>
            </w:pPr>
          </w:p>
        </w:tc>
        <w:tc>
          <w:tcPr>
            <w:tcW w:w="166" w:type="pct"/>
            <w:tcBorders>
              <w:top w:val="nil"/>
              <w:left w:val="nil"/>
              <w:bottom w:val="nil"/>
              <w:right w:val="nil"/>
            </w:tcBorders>
            <w:shd w:val="clear" w:color="auto" w:fill="auto"/>
            <w:vAlign w:val="center"/>
          </w:tcPr>
          <w:p w14:paraId="2A0DEBE6" w14:textId="77777777" w:rsidR="003D0261" w:rsidRPr="00E169D4" w:rsidRDefault="003D0261" w:rsidP="003D0261">
            <w:pPr>
              <w:adjustRightInd w:val="0"/>
              <w:snapToGrid w:val="0"/>
              <w:jc w:val="center"/>
              <w:rPr>
                <w:rFonts w:ascii="Arial" w:hAnsi="Arial" w:cs="Arial"/>
                <w:sz w:val="14"/>
                <w:szCs w:val="14"/>
                <w:lang w:val="es-BO"/>
              </w:rPr>
            </w:pPr>
          </w:p>
        </w:tc>
        <w:tc>
          <w:tcPr>
            <w:tcW w:w="73" w:type="pct"/>
            <w:tcBorders>
              <w:top w:val="nil"/>
              <w:left w:val="nil"/>
              <w:bottom w:val="nil"/>
              <w:right w:val="single" w:sz="12" w:space="0" w:color="auto"/>
            </w:tcBorders>
            <w:shd w:val="clear" w:color="auto" w:fill="auto"/>
            <w:vAlign w:val="center"/>
          </w:tcPr>
          <w:p w14:paraId="731FA407" w14:textId="77777777" w:rsidR="003D0261" w:rsidRPr="00E169D4" w:rsidRDefault="003D0261" w:rsidP="003D0261">
            <w:pPr>
              <w:adjustRightInd w:val="0"/>
              <w:snapToGrid w:val="0"/>
              <w:jc w:val="center"/>
              <w:rPr>
                <w:rFonts w:ascii="Arial" w:hAnsi="Arial" w:cs="Arial"/>
                <w:sz w:val="14"/>
                <w:szCs w:val="14"/>
                <w:lang w:val="es-BO"/>
              </w:rPr>
            </w:pPr>
          </w:p>
        </w:tc>
        <w:tc>
          <w:tcPr>
            <w:tcW w:w="69" w:type="pct"/>
            <w:tcBorders>
              <w:top w:val="nil"/>
              <w:left w:val="single" w:sz="12" w:space="0" w:color="auto"/>
              <w:bottom w:val="nil"/>
              <w:right w:val="nil"/>
            </w:tcBorders>
            <w:shd w:val="clear" w:color="auto" w:fill="auto"/>
            <w:vAlign w:val="center"/>
          </w:tcPr>
          <w:p w14:paraId="1FE499B4" w14:textId="77777777" w:rsidR="003D0261" w:rsidRPr="00E169D4" w:rsidRDefault="003D0261" w:rsidP="003D0261">
            <w:pPr>
              <w:adjustRightInd w:val="0"/>
              <w:snapToGrid w:val="0"/>
              <w:jc w:val="center"/>
              <w:rPr>
                <w:rFonts w:ascii="Arial" w:hAnsi="Arial" w:cs="Arial"/>
                <w:sz w:val="14"/>
                <w:szCs w:val="14"/>
                <w:lang w:val="es-BO"/>
              </w:rPr>
            </w:pPr>
          </w:p>
        </w:tc>
        <w:tc>
          <w:tcPr>
            <w:tcW w:w="1244" w:type="pct"/>
            <w:tcBorders>
              <w:top w:val="nil"/>
              <w:left w:val="nil"/>
              <w:bottom w:val="nil"/>
              <w:right w:val="nil"/>
            </w:tcBorders>
            <w:shd w:val="clear" w:color="auto" w:fill="auto"/>
            <w:vAlign w:val="center"/>
          </w:tcPr>
          <w:p w14:paraId="1FE95D4B" w14:textId="77777777" w:rsidR="003D0261" w:rsidRPr="00E169D4" w:rsidRDefault="003D0261" w:rsidP="003D0261">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14:paraId="56ACC3FC" w14:textId="77777777" w:rsidR="003D0261" w:rsidRPr="00E169D4" w:rsidRDefault="003D0261" w:rsidP="003D0261">
            <w:pPr>
              <w:adjustRightInd w:val="0"/>
              <w:snapToGrid w:val="0"/>
              <w:rPr>
                <w:rFonts w:ascii="Arial" w:hAnsi="Arial" w:cs="Arial"/>
                <w:sz w:val="14"/>
                <w:szCs w:val="14"/>
                <w:lang w:val="es-BO"/>
              </w:rPr>
            </w:pPr>
          </w:p>
        </w:tc>
      </w:tr>
      <w:tr w:rsidR="003D0261" w:rsidRPr="00E169D4" w14:paraId="4EDFC8F6" w14:textId="77777777" w:rsidTr="003D0261">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1A459F27" w14:textId="77777777" w:rsidR="003D0261" w:rsidRPr="00E169D4" w:rsidRDefault="003D0261" w:rsidP="003D0261">
            <w:pPr>
              <w:adjustRightInd w:val="0"/>
              <w:snapToGrid w:val="0"/>
              <w:jc w:val="center"/>
              <w:rPr>
                <w:rFonts w:ascii="Arial" w:hAnsi="Arial" w:cs="Arial"/>
                <w:sz w:val="14"/>
                <w:szCs w:val="14"/>
                <w:lang w:val="es-BO"/>
              </w:rPr>
            </w:pPr>
          </w:p>
        </w:tc>
        <w:tc>
          <w:tcPr>
            <w:tcW w:w="1712" w:type="pct"/>
            <w:gridSpan w:val="2"/>
            <w:vMerge/>
            <w:tcBorders>
              <w:left w:val="single" w:sz="12" w:space="0" w:color="auto"/>
              <w:bottom w:val="nil"/>
              <w:right w:val="single" w:sz="12" w:space="0" w:color="auto"/>
            </w:tcBorders>
            <w:shd w:val="clear" w:color="auto" w:fill="auto"/>
            <w:vAlign w:val="bottom"/>
          </w:tcPr>
          <w:p w14:paraId="7BF74FFD" w14:textId="77777777" w:rsidR="003D0261" w:rsidRPr="00E169D4" w:rsidRDefault="003D0261" w:rsidP="003D0261">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59C49F49"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671F8F74" w14:textId="31D76CC1" w:rsidR="003D0261" w:rsidRPr="00E169D4" w:rsidRDefault="007D3E29" w:rsidP="001B0D2E">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8" w:type="pct"/>
            <w:tcBorders>
              <w:top w:val="nil"/>
              <w:left w:val="single" w:sz="4" w:space="0" w:color="auto"/>
              <w:bottom w:val="nil"/>
              <w:right w:val="single" w:sz="4" w:space="0" w:color="auto"/>
            </w:tcBorders>
            <w:shd w:val="clear" w:color="auto" w:fill="auto"/>
            <w:vAlign w:val="center"/>
          </w:tcPr>
          <w:p w14:paraId="40CF5079" w14:textId="77777777" w:rsidR="003D0261" w:rsidRPr="00E169D4" w:rsidRDefault="003D0261" w:rsidP="003D0261">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14:paraId="6C4F0B0B" w14:textId="2AA0E06E" w:rsidR="003D0261" w:rsidRPr="00E169D4" w:rsidRDefault="00892412" w:rsidP="007D3E29">
            <w:pPr>
              <w:adjustRightInd w:val="0"/>
              <w:snapToGrid w:val="0"/>
              <w:jc w:val="center"/>
              <w:rPr>
                <w:rFonts w:ascii="Arial" w:hAnsi="Arial" w:cs="Arial"/>
                <w:sz w:val="16"/>
                <w:szCs w:val="16"/>
                <w:lang w:val="es-BO"/>
              </w:rPr>
            </w:pPr>
            <w:r>
              <w:rPr>
                <w:rFonts w:ascii="Arial" w:hAnsi="Arial" w:cs="Arial"/>
                <w:sz w:val="16"/>
                <w:szCs w:val="16"/>
                <w:lang w:val="es-BO"/>
              </w:rPr>
              <w:t>0</w:t>
            </w:r>
            <w:r w:rsidR="007D3E29">
              <w:rPr>
                <w:rFonts w:ascii="Arial" w:hAnsi="Arial" w:cs="Arial"/>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14:paraId="2F67A413" w14:textId="77777777" w:rsidR="003D0261" w:rsidRPr="00E169D4" w:rsidRDefault="003D0261" w:rsidP="003D0261">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360E4924" w14:textId="15E9C01E" w:rsidR="003D0261" w:rsidRPr="00E169D4" w:rsidRDefault="003D0261" w:rsidP="00892412">
            <w:pPr>
              <w:adjustRightInd w:val="0"/>
              <w:snapToGrid w:val="0"/>
              <w:jc w:val="center"/>
              <w:rPr>
                <w:rFonts w:ascii="Arial" w:hAnsi="Arial" w:cs="Arial"/>
                <w:sz w:val="16"/>
                <w:szCs w:val="16"/>
                <w:lang w:val="es-BO"/>
              </w:rPr>
            </w:pPr>
            <w:r>
              <w:rPr>
                <w:rFonts w:ascii="Arial" w:hAnsi="Arial" w:cs="Arial"/>
                <w:sz w:val="16"/>
                <w:szCs w:val="16"/>
                <w:lang w:val="es-BO"/>
              </w:rPr>
              <w:t>202</w:t>
            </w:r>
            <w:r w:rsidR="00892412">
              <w:rPr>
                <w:rFonts w:ascii="Arial" w:hAnsi="Arial" w:cs="Arial"/>
                <w:sz w:val="16"/>
                <w:szCs w:val="16"/>
                <w:lang w:val="es-BO"/>
              </w:rPr>
              <w:t>4</w:t>
            </w:r>
          </w:p>
        </w:tc>
        <w:tc>
          <w:tcPr>
            <w:tcW w:w="72" w:type="pct"/>
            <w:tcBorders>
              <w:top w:val="nil"/>
              <w:left w:val="single" w:sz="4" w:space="0" w:color="auto"/>
              <w:bottom w:val="nil"/>
              <w:right w:val="single" w:sz="12" w:space="0" w:color="auto"/>
            </w:tcBorders>
            <w:shd w:val="clear" w:color="auto" w:fill="auto"/>
            <w:vAlign w:val="center"/>
          </w:tcPr>
          <w:p w14:paraId="5D18B48E"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17D39A8F" w14:textId="77777777" w:rsidR="003D0261" w:rsidRPr="00E169D4" w:rsidRDefault="003D0261" w:rsidP="003D0261">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2BDD13CD"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5B4D6D9F" w14:textId="77777777" w:rsidR="003D0261" w:rsidRPr="00E169D4" w:rsidRDefault="003D0261" w:rsidP="003D026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447357E9" w14:textId="77777777" w:rsidR="003D0261" w:rsidRPr="00E169D4" w:rsidRDefault="003D0261" w:rsidP="003D0261">
            <w:pPr>
              <w:adjustRightInd w:val="0"/>
              <w:snapToGrid w:val="0"/>
              <w:jc w:val="center"/>
              <w:rPr>
                <w:rFonts w:ascii="Arial" w:hAnsi="Arial" w:cs="Arial"/>
                <w:sz w:val="16"/>
                <w:szCs w:val="16"/>
                <w:lang w:val="es-BO"/>
              </w:rPr>
            </w:pPr>
          </w:p>
        </w:tc>
        <w:tc>
          <w:tcPr>
            <w:tcW w:w="73" w:type="pct"/>
            <w:tcBorders>
              <w:top w:val="nil"/>
              <w:left w:val="nil"/>
              <w:bottom w:val="nil"/>
              <w:right w:val="single" w:sz="12" w:space="0" w:color="auto"/>
            </w:tcBorders>
            <w:shd w:val="clear" w:color="auto" w:fill="auto"/>
            <w:vAlign w:val="center"/>
          </w:tcPr>
          <w:p w14:paraId="180055BF" w14:textId="77777777" w:rsidR="003D0261" w:rsidRPr="00E169D4" w:rsidRDefault="003D0261" w:rsidP="003D0261">
            <w:pPr>
              <w:adjustRightInd w:val="0"/>
              <w:snapToGrid w:val="0"/>
              <w:jc w:val="center"/>
              <w:rPr>
                <w:rFonts w:ascii="Arial" w:hAnsi="Arial" w:cs="Arial"/>
                <w:sz w:val="16"/>
                <w:szCs w:val="16"/>
                <w:lang w:val="es-BO"/>
              </w:rPr>
            </w:pPr>
          </w:p>
        </w:tc>
        <w:tc>
          <w:tcPr>
            <w:tcW w:w="69" w:type="pct"/>
            <w:tcBorders>
              <w:top w:val="nil"/>
              <w:left w:val="single" w:sz="12" w:space="0" w:color="auto"/>
              <w:bottom w:val="nil"/>
              <w:right w:val="nil"/>
            </w:tcBorders>
            <w:shd w:val="clear" w:color="auto" w:fill="auto"/>
            <w:vAlign w:val="center"/>
          </w:tcPr>
          <w:p w14:paraId="5FE63A88" w14:textId="77777777" w:rsidR="003D0261" w:rsidRPr="00E169D4" w:rsidRDefault="003D0261" w:rsidP="003D0261">
            <w:pPr>
              <w:adjustRightInd w:val="0"/>
              <w:snapToGrid w:val="0"/>
              <w:jc w:val="center"/>
              <w:rPr>
                <w:rFonts w:ascii="Arial" w:hAnsi="Arial" w:cs="Arial"/>
                <w:sz w:val="16"/>
                <w:szCs w:val="16"/>
                <w:lang w:val="es-BO"/>
              </w:rPr>
            </w:pPr>
          </w:p>
        </w:tc>
        <w:tc>
          <w:tcPr>
            <w:tcW w:w="1244" w:type="pct"/>
            <w:tcBorders>
              <w:top w:val="nil"/>
              <w:left w:val="nil"/>
              <w:bottom w:val="nil"/>
              <w:right w:val="nil"/>
            </w:tcBorders>
            <w:shd w:val="clear" w:color="auto" w:fill="auto"/>
            <w:vAlign w:val="center"/>
          </w:tcPr>
          <w:p w14:paraId="1E604B73"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6F3B3EA9"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5565E5B8" w14:textId="77777777" w:rsidTr="003D0261">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A2D7109" w14:textId="77777777" w:rsidR="003D0261" w:rsidRPr="00E461C4" w:rsidRDefault="003D0261" w:rsidP="003D0261">
            <w:pPr>
              <w:adjustRightInd w:val="0"/>
              <w:snapToGrid w:val="0"/>
              <w:jc w:val="center"/>
              <w:rPr>
                <w:rFonts w:ascii="Arial" w:hAnsi="Arial" w:cs="Arial"/>
                <w:sz w:val="10"/>
                <w:szCs w:val="14"/>
                <w:lang w:val="es-BO"/>
              </w:rPr>
            </w:pPr>
          </w:p>
        </w:tc>
        <w:tc>
          <w:tcPr>
            <w:tcW w:w="1643" w:type="pct"/>
            <w:tcBorders>
              <w:top w:val="nil"/>
              <w:left w:val="single" w:sz="12" w:space="0" w:color="auto"/>
              <w:bottom w:val="nil"/>
              <w:right w:val="nil"/>
            </w:tcBorders>
            <w:shd w:val="clear" w:color="auto" w:fill="auto"/>
            <w:vAlign w:val="bottom"/>
          </w:tcPr>
          <w:p w14:paraId="3C566726" w14:textId="77777777" w:rsidR="003D0261" w:rsidRPr="00E461C4" w:rsidRDefault="003D0261" w:rsidP="003D0261">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59BFE077" w14:textId="77777777" w:rsidR="003D0261" w:rsidRPr="00E461C4" w:rsidRDefault="003D0261" w:rsidP="003D0261">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31130FE5" w14:textId="77777777" w:rsidR="003D0261" w:rsidRPr="00E461C4" w:rsidRDefault="003D0261" w:rsidP="003D0261">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14:paraId="435595CA"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456038CE" w14:textId="77777777" w:rsidR="003D0261" w:rsidRPr="00E461C4" w:rsidRDefault="003D0261" w:rsidP="003D0261">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14:paraId="1770092F"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401D1B74" w14:textId="77777777" w:rsidR="003D0261" w:rsidRPr="00E461C4" w:rsidRDefault="003D0261" w:rsidP="003D0261">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14:paraId="37B300A4" w14:textId="77777777" w:rsidR="003D0261" w:rsidRPr="00E461C4" w:rsidRDefault="003D0261" w:rsidP="003D0261">
            <w:pPr>
              <w:adjustRightInd w:val="0"/>
              <w:snapToGrid w:val="0"/>
              <w:jc w:val="center"/>
              <w:rPr>
                <w:rFonts w:ascii="Arial" w:hAnsi="Arial" w:cs="Arial"/>
                <w:sz w:val="10"/>
                <w:szCs w:val="4"/>
                <w:lang w:val="es-BO"/>
              </w:rPr>
            </w:pPr>
          </w:p>
        </w:tc>
        <w:tc>
          <w:tcPr>
            <w:tcW w:w="72" w:type="pct"/>
            <w:tcBorders>
              <w:top w:val="nil"/>
              <w:left w:val="nil"/>
              <w:bottom w:val="nil"/>
              <w:right w:val="single" w:sz="12" w:space="0" w:color="auto"/>
            </w:tcBorders>
            <w:shd w:val="clear" w:color="auto" w:fill="auto"/>
            <w:vAlign w:val="center"/>
          </w:tcPr>
          <w:p w14:paraId="692C62B3"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66D36609" w14:textId="77777777" w:rsidR="003D0261" w:rsidRPr="00E461C4" w:rsidRDefault="003D0261" w:rsidP="003D0261">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14:paraId="56FE4E85"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751729B1" w14:textId="77777777" w:rsidR="003D0261" w:rsidRPr="00E461C4" w:rsidRDefault="003D0261" w:rsidP="003D0261">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14:paraId="14A7624A" w14:textId="77777777" w:rsidR="003D0261" w:rsidRPr="00E461C4" w:rsidRDefault="003D0261" w:rsidP="003D0261">
            <w:pPr>
              <w:adjustRightInd w:val="0"/>
              <w:snapToGrid w:val="0"/>
              <w:jc w:val="center"/>
              <w:rPr>
                <w:rFonts w:ascii="Arial" w:hAnsi="Arial" w:cs="Arial"/>
                <w:sz w:val="10"/>
                <w:szCs w:val="4"/>
                <w:lang w:val="es-BO"/>
              </w:rPr>
            </w:pPr>
          </w:p>
        </w:tc>
        <w:tc>
          <w:tcPr>
            <w:tcW w:w="73" w:type="pct"/>
            <w:tcBorders>
              <w:top w:val="nil"/>
              <w:left w:val="nil"/>
              <w:bottom w:val="nil"/>
              <w:right w:val="single" w:sz="12" w:space="0" w:color="auto"/>
            </w:tcBorders>
            <w:shd w:val="clear" w:color="auto" w:fill="auto"/>
            <w:vAlign w:val="center"/>
          </w:tcPr>
          <w:p w14:paraId="74727570" w14:textId="77777777" w:rsidR="003D0261" w:rsidRPr="00E461C4" w:rsidRDefault="003D0261" w:rsidP="003D0261">
            <w:pPr>
              <w:adjustRightInd w:val="0"/>
              <w:snapToGrid w:val="0"/>
              <w:jc w:val="center"/>
              <w:rPr>
                <w:rFonts w:ascii="Arial" w:hAnsi="Arial" w:cs="Arial"/>
                <w:sz w:val="10"/>
                <w:szCs w:val="4"/>
                <w:lang w:val="es-BO"/>
              </w:rPr>
            </w:pPr>
          </w:p>
        </w:tc>
        <w:tc>
          <w:tcPr>
            <w:tcW w:w="69" w:type="pct"/>
            <w:tcBorders>
              <w:top w:val="nil"/>
              <w:left w:val="single" w:sz="12" w:space="0" w:color="auto"/>
              <w:bottom w:val="nil"/>
              <w:right w:val="nil"/>
            </w:tcBorders>
            <w:shd w:val="clear" w:color="auto" w:fill="auto"/>
            <w:vAlign w:val="center"/>
          </w:tcPr>
          <w:p w14:paraId="6610519B" w14:textId="77777777" w:rsidR="003D0261" w:rsidRPr="00E461C4" w:rsidRDefault="003D0261" w:rsidP="003D0261">
            <w:pPr>
              <w:adjustRightInd w:val="0"/>
              <w:snapToGrid w:val="0"/>
              <w:jc w:val="center"/>
              <w:rPr>
                <w:rFonts w:ascii="Arial" w:hAnsi="Arial" w:cs="Arial"/>
                <w:sz w:val="10"/>
                <w:szCs w:val="4"/>
                <w:lang w:val="es-BO"/>
              </w:rPr>
            </w:pPr>
          </w:p>
        </w:tc>
        <w:tc>
          <w:tcPr>
            <w:tcW w:w="1244" w:type="pct"/>
            <w:tcBorders>
              <w:top w:val="nil"/>
              <w:left w:val="nil"/>
              <w:bottom w:val="nil"/>
              <w:right w:val="nil"/>
            </w:tcBorders>
            <w:shd w:val="clear" w:color="auto" w:fill="auto"/>
            <w:vAlign w:val="center"/>
          </w:tcPr>
          <w:p w14:paraId="1B179455" w14:textId="77777777" w:rsidR="003D0261" w:rsidRPr="00E461C4" w:rsidRDefault="003D0261" w:rsidP="003D0261">
            <w:pPr>
              <w:adjustRightInd w:val="0"/>
              <w:snapToGrid w:val="0"/>
              <w:jc w:val="center"/>
              <w:rPr>
                <w:rFonts w:ascii="Arial" w:hAnsi="Arial" w:cs="Arial"/>
                <w:sz w:val="10"/>
                <w:szCs w:val="4"/>
                <w:lang w:val="es-BO"/>
              </w:rPr>
            </w:pPr>
          </w:p>
        </w:tc>
        <w:tc>
          <w:tcPr>
            <w:tcW w:w="68" w:type="pct"/>
            <w:vMerge w:val="restart"/>
            <w:tcBorders>
              <w:top w:val="nil"/>
              <w:left w:val="nil"/>
              <w:bottom w:val="nil"/>
            </w:tcBorders>
            <w:shd w:val="clear" w:color="auto" w:fill="auto"/>
            <w:vAlign w:val="center"/>
          </w:tcPr>
          <w:p w14:paraId="72A23F5E" w14:textId="77777777" w:rsidR="003D0261" w:rsidRPr="00E169D4" w:rsidRDefault="003D0261" w:rsidP="003D0261">
            <w:pPr>
              <w:adjustRightInd w:val="0"/>
              <w:snapToGrid w:val="0"/>
              <w:rPr>
                <w:rFonts w:ascii="Arial" w:hAnsi="Arial" w:cs="Arial"/>
                <w:sz w:val="4"/>
                <w:szCs w:val="4"/>
                <w:lang w:val="es-BO"/>
              </w:rPr>
            </w:pPr>
          </w:p>
        </w:tc>
      </w:tr>
      <w:tr w:rsidR="003D0261" w:rsidRPr="00E169D4" w14:paraId="5F2C3A02" w14:textId="77777777" w:rsidTr="003D0261">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2AA553" w14:textId="04994C32" w:rsidR="003D0261" w:rsidRPr="00E169D4" w:rsidRDefault="003D0261" w:rsidP="003D0261">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1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15470F" w14:textId="77777777" w:rsidR="003D0261" w:rsidRPr="00E169D4" w:rsidRDefault="003D0261" w:rsidP="003D026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7753BF1F"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62D7FCB3" w14:textId="77777777" w:rsidR="003D0261" w:rsidRPr="00E169D4" w:rsidRDefault="003D0261" w:rsidP="003D0261">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1306435C" w14:textId="77777777" w:rsidR="003D0261" w:rsidRPr="00E169D4" w:rsidRDefault="003D0261" w:rsidP="003D0261">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7252DC36" w14:textId="77777777" w:rsidR="003D0261" w:rsidRPr="00E169D4" w:rsidRDefault="003D0261" w:rsidP="003D0261">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6FD701DE" w14:textId="77777777" w:rsidR="003D0261" w:rsidRPr="00E169D4" w:rsidRDefault="003D0261" w:rsidP="003D0261">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266FA466" w14:textId="77777777" w:rsidR="003D0261" w:rsidRPr="00E169D4" w:rsidRDefault="003D0261" w:rsidP="003D0261">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402B58C" w14:textId="77777777" w:rsidR="003D0261" w:rsidRPr="00E169D4" w:rsidRDefault="003D0261" w:rsidP="003D0261">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16FB8332" w14:textId="77777777" w:rsidR="003D0261" w:rsidRPr="00E169D4" w:rsidRDefault="003D0261" w:rsidP="003D0261">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14:paraId="49E4C5A4" w14:textId="77777777" w:rsidR="003D0261" w:rsidRPr="00E169D4" w:rsidRDefault="003D0261" w:rsidP="003D0261">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14:paraId="687F126C" w14:textId="77777777" w:rsidR="003D0261" w:rsidRPr="00E169D4" w:rsidRDefault="003D0261" w:rsidP="003D026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6DF29E03" w14:textId="77777777" w:rsidR="003D0261" w:rsidRPr="00E169D4" w:rsidRDefault="003D0261" w:rsidP="003D0261">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0FA4BEB2" w14:textId="77777777" w:rsidR="003D0261" w:rsidRPr="00E169D4" w:rsidRDefault="003D0261" w:rsidP="003D0261">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14:paraId="3E3471D4" w14:textId="77777777" w:rsidR="003D0261" w:rsidRPr="00E169D4" w:rsidRDefault="003D0261" w:rsidP="003D0261">
            <w:pPr>
              <w:adjustRightInd w:val="0"/>
              <w:snapToGrid w:val="0"/>
              <w:jc w:val="center"/>
              <w:rPr>
                <w:i/>
                <w:sz w:val="14"/>
                <w:szCs w:val="14"/>
                <w:lang w:val="es-BO"/>
              </w:rPr>
            </w:pPr>
          </w:p>
        </w:tc>
        <w:tc>
          <w:tcPr>
            <w:tcW w:w="1244" w:type="pct"/>
            <w:tcBorders>
              <w:top w:val="nil"/>
              <w:left w:val="nil"/>
              <w:bottom w:val="nil"/>
              <w:right w:val="nil"/>
            </w:tcBorders>
            <w:shd w:val="clear" w:color="auto" w:fill="auto"/>
            <w:vAlign w:val="center"/>
          </w:tcPr>
          <w:p w14:paraId="7CFFB092" w14:textId="77777777" w:rsidR="003D0261" w:rsidRPr="00E169D4" w:rsidRDefault="003D0261" w:rsidP="003D0261">
            <w:pPr>
              <w:adjustRightInd w:val="0"/>
              <w:snapToGrid w:val="0"/>
              <w:jc w:val="center"/>
              <w:rPr>
                <w:i/>
                <w:sz w:val="14"/>
                <w:szCs w:val="14"/>
                <w:lang w:val="es-BO"/>
              </w:rPr>
            </w:pPr>
          </w:p>
        </w:tc>
        <w:tc>
          <w:tcPr>
            <w:tcW w:w="68" w:type="pct"/>
            <w:vMerge/>
            <w:tcBorders>
              <w:top w:val="nil"/>
              <w:left w:val="nil"/>
            </w:tcBorders>
            <w:shd w:val="clear" w:color="auto" w:fill="auto"/>
            <w:vAlign w:val="center"/>
          </w:tcPr>
          <w:p w14:paraId="7825DA14"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4E127ABC" w14:textId="77777777" w:rsidTr="003D0261">
        <w:trPr>
          <w:trHeight w:val="173"/>
        </w:trPr>
        <w:tc>
          <w:tcPr>
            <w:tcW w:w="436" w:type="pct"/>
            <w:vMerge/>
            <w:tcBorders>
              <w:left w:val="single" w:sz="12" w:space="0" w:color="auto"/>
              <w:right w:val="single" w:sz="12" w:space="0" w:color="auto"/>
            </w:tcBorders>
            <w:shd w:val="clear" w:color="auto" w:fill="auto"/>
            <w:noWrap/>
            <w:tcMar>
              <w:left w:w="0" w:type="dxa"/>
              <w:right w:w="0" w:type="dxa"/>
            </w:tcMar>
            <w:vAlign w:val="center"/>
          </w:tcPr>
          <w:p w14:paraId="3EBA4B99" w14:textId="77777777" w:rsidR="003D0261" w:rsidRPr="00E169D4" w:rsidRDefault="003D0261" w:rsidP="003D0261">
            <w:pPr>
              <w:adjustRightInd w:val="0"/>
              <w:snapToGrid w:val="0"/>
              <w:jc w:val="center"/>
              <w:rPr>
                <w:rFonts w:ascii="Arial" w:hAnsi="Arial" w:cs="Arial"/>
                <w:sz w:val="14"/>
                <w:szCs w:val="14"/>
                <w:lang w:val="es-BO"/>
              </w:rPr>
            </w:pPr>
          </w:p>
        </w:tc>
        <w:tc>
          <w:tcPr>
            <w:tcW w:w="1712" w:type="pct"/>
            <w:gridSpan w:val="2"/>
            <w:vMerge/>
            <w:tcBorders>
              <w:left w:val="single" w:sz="12" w:space="0" w:color="auto"/>
              <w:right w:val="single" w:sz="12" w:space="0" w:color="auto"/>
            </w:tcBorders>
            <w:shd w:val="clear" w:color="auto" w:fill="auto"/>
            <w:vAlign w:val="bottom"/>
          </w:tcPr>
          <w:p w14:paraId="0BF30381" w14:textId="77777777" w:rsidR="003D0261" w:rsidRPr="00E169D4" w:rsidRDefault="003D0261" w:rsidP="003D0261">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14:paraId="04DA13F4"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3C31EF" w14:textId="6D46C3AE" w:rsidR="003D0261" w:rsidRPr="00E169D4" w:rsidRDefault="007D3E29" w:rsidP="001B0D2E">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8" w:type="pct"/>
            <w:vMerge w:val="restart"/>
            <w:tcBorders>
              <w:top w:val="nil"/>
              <w:left w:val="single" w:sz="4" w:space="0" w:color="auto"/>
              <w:right w:val="single" w:sz="4" w:space="0" w:color="auto"/>
            </w:tcBorders>
            <w:shd w:val="clear" w:color="auto" w:fill="auto"/>
            <w:vAlign w:val="center"/>
          </w:tcPr>
          <w:p w14:paraId="495483CD" w14:textId="77777777" w:rsidR="003D0261" w:rsidRPr="00E169D4" w:rsidRDefault="003D0261" w:rsidP="003D0261">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51317B" w14:textId="6F26973B" w:rsidR="003D0261" w:rsidRPr="00E169D4" w:rsidRDefault="00892412" w:rsidP="007D3E29">
            <w:pPr>
              <w:adjustRightInd w:val="0"/>
              <w:snapToGrid w:val="0"/>
              <w:jc w:val="center"/>
              <w:rPr>
                <w:rFonts w:ascii="Arial" w:hAnsi="Arial" w:cs="Arial"/>
                <w:sz w:val="16"/>
                <w:szCs w:val="16"/>
                <w:lang w:val="es-BO"/>
              </w:rPr>
            </w:pPr>
            <w:r>
              <w:rPr>
                <w:rFonts w:ascii="Arial" w:hAnsi="Arial" w:cs="Arial"/>
                <w:sz w:val="16"/>
                <w:szCs w:val="16"/>
                <w:lang w:val="es-BO"/>
              </w:rPr>
              <w:t>0</w:t>
            </w:r>
            <w:r w:rsidR="007D3E29">
              <w:rPr>
                <w:rFonts w:ascii="Arial" w:hAnsi="Arial" w:cs="Arial"/>
                <w:sz w:val="16"/>
                <w:szCs w:val="16"/>
                <w:lang w:val="es-BO"/>
              </w:rPr>
              <w:t>3</w:t>
            </w:r>
          </w:p>
        </w:tc>
        <w:tc>
          <w:tcPr>
            <w:tcW w:w="68" w:type="pct"/>
            <w:vMerge w:val="restart"/>
            <w:tcBorders>
              <w:top w:val="nil"/>
              <w:left w:val="single" w:sz="4" w:space="0" w:color="auto"/>
              <w:right w:val="single" w:sz="4" w:space="0" w:color="auto"/>
            </w:tcBorders>
            <w:shd w:val="clear" w:color="auto" w:fill="auto"/>
            <w:vAlign w:val="center"/>
          </w:tcPr>
          <w:p w14:paraId="27E405A4" w14:textId="77777777" w:rsidR="003D0261" w:rsidRPr="00E169D4" w:rsidRDefault="003D0261" w:rsidP="003D0261">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B922C4" w14:textId="1D9A74ED" w:rsidR="003D0261" w:rsidRPr="00E169D4" w:rsidRDefault="003D0261" w:rsidP="00892412">
            <w:pPr>
              <w:adjustRightInd w:val="0"/>
              <w:snapToGrid w:val="0"/>
              <w:jc w:val="center"/>
              <w:rPr>
                <w:rFonts w:ascii="Arial" w:hAnsi="Arial" w:cs="Arial"/>
                <w:sz w:val="16"/>
                <w:szCs w:val="16"/>
                <w:lang w:val="es-BO"/>
              </w:rPr>
            </w:pPr>
            <w:r>
              <w:rPr>
                <w:rFonts w:ascii="Arial" w:hAnsi="Arial" w:cs="Arial"/>
                <w:sz w:val="16"/>
                <w:szCs w:val="16"/>
                <w:lang w:val="es-BO"/>
              </w:rPr>
              <w:t>202</w:t>
            </w:r>
            <w:r w:rsidR="00892412">
              <w:rPr>
                <w:rFonts w:ascii="Arial" w:hAnsi="Arial" w:cs="Arial"/>
                <w:sz w:val="16"/>
                <w:szCs w:val="16"/>
                <w:lang w:val="es-BO"/>
              </w:rPr>
              <w:t>4</w:t>
            </w:r>
          </w:p>
        </w:tc>
        <w:tc>
          <w:tcPr>
            <w:tcW w:w="72" w:type="pct"/>
            <w:vMerge w:val="restart"/>
            <w:tcBorders>
              <w:top w:val="nil"/>
              <w:left w:val="single" w:sz="4" w:space="0" w:color="auto"/>
              <w:right w:val="single" w:sz="12" w:space="0" w:color="auto"/>
            </w:tcBorders>
            <w:shd w:val="clear" w:color="auto" w:fill="auto"/>
            <w:vAlign w:val="center"/>
          </w:tcPr>
          <w:p w14:paraId="6677B043"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14:paraId="18B1EC4F" w14:textId="77777777" w:rsidR="003D0261" w:rsidRPr="00E169D4" w:rsidRDefault="003D0261" w:rsidP="003D0261">
            <w:pPr>
              <w:adjustRightInd w:val="0"/>
              <w:snapToGrid w:val="0"/>
              <w:jc w:val="center"/>
              <w:rPr>
                <w:rFonts w:ascii="Arial" w:hAnsi="Arial" w:cs="Arial"/>
                <w:sz w:val="16"/>
                <w:szCs w:val="16"/>
                <w:lang w:val="es-BO"/>
              </w:rPr>
            </w:pPr>
          </w:p>
        </w:tc>
        <w:tc>
          <w:tcPr>
            <w:tcW w:w="168" w:type="pct"/>
            <w:vMerge w:val="restart"/>
            <w:tcBorders>
              <w:top w:val="nil"/>
              <w:left w:val="nil"/>
              <w:right w:val="nil"/>
            </w:tcBorders>
            <w:shd w:val="clear" w:color="auto" w:fill="auto"/>
            <w:vAlign w:val="center"/>
          </w:tcPr>
          <w:p w14:paraId="7CC350BD"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14:paraId="6BFD4BC8" w14:textId="77777777" w:rsidR="003D0261" w:rsidRPr="00E169D4" w:rsidRDefault="003D0261" w:rsidP="003D0261">
            <w:pPr>
              <w:adjustRightInd w:val="0"/>
              <w:snapToGrid w:val="0"/>
              <w:jc w:val="center"/>
              <w:rPr>
                <w:rFonts w:ascii="Arial" w:hAnsi="Arial" w:cs="Arial"/>
                <w:sz w:val="16"/>
                <w:szCs w:val="16"/>
                <w:lang w:val="es-BO"/>
              </w:rPr>
            </w:pPr>
          </w:p>
        </w:tc>
        <w:tc>
          <w:tcPr>
            <w:tcW w:w="166" w:type="pct"/>
            <w:vMerge w:val="restart"/>
            <w:tcBorders>
              <w:top w:val="nil"/>
              <w:left w:val="nil"/>
              <w:right w:val="nil"/>
            </w:tcBorders>
            <w:shd w:val="clear" w:color="auto" w:fill="auto"/>
            <w:vAlign w:val="center"/>
          </w:tcPr>
          <w:p w14:paraId="6F5131DD" w14:textId="77777777" w:rsidR="003D0261" w:rsidRPr="00E169D4" w:rsidRDefault="003D0261" w:rsidP="003D0261">
            <w:pPr>
              <w:adjustRightInd w:val="0"/>
              <w:snapToGrid w:val="0"/>
              <w:jc w:val="center"/>
              <w:rPr>
                <w:rFonts w:ascii="Arial" w:hAnsi="Arial" w:cs="Arial"/>
                <w:sz w:val="16"/>
                <w:szCs w:val="16"/>
                <w:lang w:val="es-BO"/>
              </w:rPr>
            </w:pPr>
          </w:p>
        </w:tc>
        <w:tc>
          <w:tcPr>
            <w:tcW w:w="73" w:type="pct"/>
            <w:vMerge w:val="restart"/>
            <w:tcBorders>
              <w:top w:val="nil"/>
              <w:left w:val="nil"/>
              <w:right w:val="single" w:sz="12" w:space="0" w:color="auto"/>
            </w:tcBorders>
            <w:shd w:val="clear" w:color="auto" w:fill="auto"/>
            <w:vAlign w:val="center"/>
          </w:tcPr>
          <w:p w14:paraId="18F2CF04" w14:textId="77777777" w:rsidR="003D0261" w:rsidRPr="00E169D4" w:rsidRDefault="003D0261" w:rsidP="003D0261">
            <w:pPr>
              <w:adjustRightInd w:val="0"/>
              <w:snapToGrid w:val="0"/>
              <w:jc w:val="center"/>
              <w:rPr>
                <w:rFonts w:ascii="Arial" w:hAnsi="Arial" w:cs="Arial"/>
                <w:sz w:val="16"/>
                <w:szCs w:val="16"/>
                <w:lang w:val="es-BO"/>
              </w:rPr>
            </w:pPr>
          </w:p>
        </w:tc>
        <w:tc>
          <w:tcPr>
            <w:tcW w:w="69" w:type="pct"/>
            <w:vMerge w:val="restart"/>
            <w:tcBorders>
              <w:top w:val="nil"/>
              <w:left w:val="single" w:sz="12" w:space="0" w:color="auto"/>
              <w:bottom w:val="nil"/>
              <w:right w:val="nil"/>
            </w:tcBorders>
            <w:shd w:val="clear" w:color="auto" w:fill="auto"/>
            <w:vAlign w:val="center"/>
          </w:tcPr>
          <w:p w14:paraId="35FC9D4D" w14:textId="77777777" w:rsidR="003D0261" w:rsidRPr="00E169D4" w:rsidRDefault="003D0261" w:rsidP="003D0261">
            <w:pPr>
              <w:adjustRightInd w:val="0"/>
              <w:snapToGrid w:val="0"/>
              <w:jc w:val="center"/>
              <w:rPr>
                <w:rFonts w:ascii="Arial" w:hAnsi="Arial" w:cs="Arial"/>
                <w:sz w:val="16"/>
                <w:szCs w:val="16"/>
                <w:lang w:val="es-BO"/>
              </w:rPr>
            </w:pPr>
          </w:p>
        </w:tc>
        <w:tc>
          <w:tcPr>
            <w:tcW w:w="1244" w:type="pct"/>
            <w:vMerge w:val="restart"/>
            <w:tcBorders>
              <w:top w:val="nil"/>
              <w:left w:val="nil"/>
              <w:right w:val="nil"/>
            </w:tcBorders>
            <w:shd w:val="clear" w:color="auto" w:fill="auto"/>
            <w:vAlign w:val="center"/>
          </w:tcPr>
          <w:p w14:paraId="372B6C70"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vMerge/>
            <w:tcBorders>
              <w:left w:val="nil"/>
            </w:tcBorders>
            <w:shd w:val="clear" w:color="auto" w:fill="auto"/>
            <w:vAlign w:val="center"/>
          </w:tcPr>
          <w:p w14:paraId="17EBD9E2"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7D994E51" w14:textId="77777777" w:rsidTr="003D0261">
        <w:trPr>
          <w:trHeight w:val="53"/>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35FB4AA6" w14:textId="77777777" w:rsidR="003D0261" w:rsidRPr="00E169D4" w:rsidRDefault="003D0261" w:rsidP="003D0261">
            <w:pPr>
              <w:adjustRightInd w:val="0"/>
              <w:snapToGrid w:val="0"/>
              <w:jc w:val="center"/>
              <w:rPr>
                <w:rFonts w:ascii="Arial" w:hAnsi="Arial" w:cs="Arial"/>
                <w:sz w:val="14"/>
                <w:szCs w:val="14"/>
                <w:lang w:val="es-BO"/>
              </w:rPr>
            </w:pPr>
          </w:p>
        </w:tc>
        <w:tc>
          <w:tcPr>
            <w:tcW w:w="1712" w:type="pct"/>
            <w:gridSpan w:val="2"/>
            <w:vMerge/>
            <w:tcBorders>
              <w:left w:val="single" w:sz="12" w:space="0" w:color="auto"/>
              <w:bottom w:val="nil"/>
              <w:right w:val="single" w:sz="12" w:space="0" w:color="auto"/>
            </w:tcBorders>
            <w:shd w:val="clear" w:color="auto" w:fill="auto"/>
            <w:vAlign w:val="bottom"/>
          </w:tcPr>
          <w:p w14:paraId="046B9FAB" w14:textId="77777777" w:rsidR="003D0261" w:rsidRPr="00E169D4" w:rsidRDefault="003D0261" w:rsidP="003D0261">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14:paraId="2FD92309"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single" w:sz="4" w:space="0" w:color="auto"/>
              <w:left w:val="nil"/>
              <w:bottom w:val="nil"/>
              <w:right w:val="nil"/>
            </w:tcBorders>
            <w:shd w:val="clear" w:color="auto" w:fill="auto"/>
            <w:vAlign w:val="center"/>
          </w:tcPr>
          <w:p w14:paraId="3821E7C9" w14:textId="77777777" w:rsidR="003D0261" w:rsidRPr="00E169D4" w:rsidRDefault="003D0261" w:rsidP="003D0261">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14:paraId="07C5E9DB" w14:textId="77777777" w:rsidR="003D0261" w:rsidRPr="00E169D4" w:rsidRDefault="003D0261" w:rsidP="003D0261">
            <w:pPr>
              <w:adjustRightInd w:val="0"/>
              <w:snapToGrid w:val="0"/>
              <w:jc w:val="center"/>
              <w:rPr>
                <w:rFonts w:ascii="Arial" w:hAnsi="Arial" w:cs="Arial"/>
                <w:sz w:val="2"/>
                <w:szCs w:val="2"/>
                <w:lang w:val="es-BO"/>
              </w:rPr>
            </w:pPr>
          </w:p>
        </w:tc>
        <w:tc>
          <w:tcPr>
            <w:tcW w:w="198" w:type="pct"/>
            <w:tcBorders>
              <w:top w:val="single" w:sz="4" w:space="0" w:color="auto"/>
              <w:left w:val="nil"/>
              <w:bottom w:val="nil"/>
              <w:right w:val="nil"/>
            </w:tcBorders>
            <w:shd w:val="clear" w:color="auto" w:fill="auto"/>
            <w:vAlign w:val="center"/>
          </w:tcPr>
          <w:p w14:paraId="4EA9363F" w14:textId="77777777" w:rsidR="003D0261" w:rsidRPr="00E169D4" w:rsidRDefault="003D0261" w:rsidP="003D0261">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14:paraId="4C92F7DC" w14:textId="77777777" w:rsidR="003D0261" w:rsidRPr="00E169D4" w:rsidRDefault="003D0261" w:rsidP="003D0261">
            <w:pPr>
              <w:adjustRightInd w:val="0"/>
              <w:snapToGrid w:val="0"/>
              <w:jc w:val="center"/>
              <w:rPr>
                <w:rFonts w:ascii="Arial" w:hAnsi="Arial" w:cs="Arial"/>
                <w:sz w:val="2"/>
                <w:szCs w:val="2"/>
                <w:lang w:val="es-BO"/>
              </w:rPr>
            </w:pPr>
          </w:p>
        </w:tc>
        <w:tc>
          <w:tcPr>
            <w:tcW w:w="267" w:type="pct"/>
            <w:tcBorders>
              <w:top w:val="single" w:sz="4" w:space="0" w:color="auto"/>
              <w:left w:val="nil"/>
              <w:bottom w:val="nil"/>
              <w:right w:val="nil"/>
            </w:tcBorders>
            <w:shd w:val="clear" w:color="auto" w:fill="auto"/>
            <w:vAlign w:val="center"/>
          </w:tcPr>
          <w:p w14:paraId="3D3B9F1E" w14:textId="77777777" w:rsidR="003D0261" w:rsidRPr="00E169D4" w:rsidRDefault="003D0261" w:rsidP="003D0261">
            <w:pPr>
              <w:adjustRightInd w:val="0"/>
              <w:snapToGrid w:val="0"/>
              <w:jc w:val="center"/>
              <w:rPr>
                <w:rFonts w:ascii="Arial" w:hAnsi="Arial" w:cs="Arial"/>
                <w:sz w:val="2"/>
                <w:szCs w:val="2"/>
                <w:lang w:val="es-BO"/>
              </w:rPr>
            </w:pPr>
          </w:p>
        </w:tc>
        <w:tc>
          <w:tcPr>
            <w:tcW w:w="72" w:type="pct"/>
            <w:vMerge/>
            <w:tcBorders>
              <w:left w:val="nil"/>
              <w:bottom w:val="nil"/>
              <w:right w:val="single" w:sz="12" w:space="0" w:color="auto"/>
            </w:tcBorders>
            <w:shd w:val="clear" w:color="auto" w:fill="auto"/>
            <w:vAlign w:val="center"/>
          </w:tcPr>
          <w:p w14:paraId="335426D4"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14:paraId="3E626031" w14:textId="77777777" w:rsidR="003D0261" w:rsidRPr="00E169D4" w:rsidRDefault="003D0261" w:rsidP="003D0261">
            <w:pPr>
              <w:adjustRightInd w:val="0"/>
              <w:snapToGrid w:val="0"/>
              <w:jc w:val="center"/>
              <w:rPr>
                <w:rFonts w:ascii="Arial" w:hAnsi="Arial" w:cs="Arial"/>
                <w:sz w:val="16"/>
                <w:szCs w:val="16"/>
                <w:lang w:val="es-BO"/>
              </w:rPr>
            </w:pPr>
          </w:p>
        </w:tc>
        <w:tc>
          <w:tcPr>
            <w:tcW w:w="168" w:type="pct"/>
            <w:vMerge/>
            <w:tcBorders>
              <w:left w:val="nil"/>
              <w:bottom w:val="nil"/>
              <w:right w:val="nil"/>
            </w:tcBorders>
            <w:shd w:val="clear" w:color="auto" w:fill="auto"/>
            <w:vAlign w:val="center"/>
          </w:tcPr>
          <w:p w14:paraId="5F111516"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14:paraId="2D62CC4D" w14:textId="77777777" w:rsidR="003D0261" w:rsidRPr="00E169D4" w:rsidRDefault="003D0261" w:rsidP="003D0261">
            <w:pPr>
              <w:adjustRightInd w:val="0"/>
              <w:snapToGrid w:val="0"/>
              <w:jc w:val="center"/>
              <w:rPr>
                <w:rFonts w:ascii="Arial" w:hAnsi="Arial" w:cs="Arial"/>
                <w:sz w:val="16"/>
                <w:szCs w:val="16"/>
                <w:lang w:val="es-BO"/>
              </w:rPr>
            </w:pPr>
          </w:p>
        </w:tc>
        <w:tc>
          <w:tcPr>
            <w:tcW w:w="166" w:type="pct"/>
            <w:vMerge/>
            <w:tcBorders>
              <w:left w:val="nil"/>
              <w:bottom w:val="nil"/>
              <w:right w:val="nil"/>
            </w:tcBorders>
            <w:shd w:val="clear" w:color="auto" w:fill="auto"/>
            <w:vAlign w:val="center"/>
          </w:tcPr>
          <w:p w14:paraId="4244819C" w14:textId="77777777" w:rsidR="003D0261" w:rsidRPr="00E169D4" w:rsidRDefault="003D0261" w:rsidP="003D0261">
            <w:pPr>
              <w:adjustRightInd w:val="0"/>
              <w:snapToGrid w:val="0"/>
              <w:jc w:val="center"/>
              <w:rPr>
                <w:rFonts w:ascii="Arial" w:hAnsi="Arial" w:cs="Arial"/>
                <w:sz w:val="16"/>
                <w:szCs w:val="16"/>
                <w:lang w:val="es-BO"/>
              </w:rPr>
            </w:pPr>
          </w:p>
        </w:tc>
        <w:tc>
          <w:tcPr>
            <w:tcW w:w="73" w:type="pct"/>
            <w:vMerge/>
            <w:tcBorders>
              <w:left w:val="nil"/>
              <w:bottom w:val="nil"/>
              <w:right w:val="single" w:sz="12" w:space="0" w:color="auto"/>
            </w:tcBorders>
            <w:shd w:val="clear" w:color="auto" w:fill="auto"/>
            <w:vAlign w:val="center"/>
          </w:tcPr>
          <w:p w14:paraId="592D1D21" w14:textId="77777777" w:rsidR="003D0261" w:rsidRPr="00E169D4" w:rsidRDefault="003D0261" w:rsidP="003D0261">
            <w:pPr>
              <w:adjustRightInd w:val="0"/>
              <w:snapToGrid w:val="0"/>
              <w:jc w:val="center"/>
              <w:rPr>
                <w:rFonts w:ascii="Arial" w:hAnsi="Arial" w:cs="Arial"/>
                <w:sz w:val="16"/>
                <w:szCs w:val="16"/>
                <w:lang w:val="es-BO"/>
              </w:rPr>
            </w:pPr>
          </w:p>
        </w:tc>
        <w:tc>
          <w:tcPr>
            <w:tcW w:w="69" w:type="pct"/>
            <w:vMerge/>
            <w:tcBorders>
              <w:top w:val="nil"/>
              <w:left w:val="single" w:sz="12" w:space="0" w:color="auto"/>
              <w:bottom w:val="nil"/>
              <w:right w:val="nil"/>
            </w:tcBorders>
            <w:shd w:val="clear" w:color="auto" w:fill="auto"/>
            <w:vAlign w:val="center"/>
          </w:tcPr>
          <w:p w14:paraId="32C36490" w14:textId="77777777" w:rsidR="003D0261" w:rsidRPr="00E169D4" w:rsidRDefault="003D0261" w:rsidP="003D0261">
            <w:pPr>
              <w:adjustRightInd w:val="0"/>
              <w:snapToGrid w:val="0"/>
              <w:jc w:val="center"/>
              <w:rPr>
                <w:rFonts w:ascii="Arial" w:hAnsi="Arial" w:cs="Arial"/>
                <w:sz w:val="16"/>
                <w:szCs w:val="16"/>
                <w:lang w:val="es-BO"/>
              </w:rPr>
            </w:pPr>
          </w:p>
        </w:tc>
        <w:tc>
          <w:tcPr>
            <w:tcW w:w="1244" w:type="pct"/>
            <w:vMerge/>
            <w:tcBorders>
              <w:left w:val="nil"/>
              <w:bottom w:val="nil"/>
              <w:right w:val="nil"/>
            </w:tcBorders>
            <w:shd w:val="clear" w:color="auto" w:fill="auto"/>
            <w:vAlign w:val="center"/>
          </w:tcPr>
          <w:p w14:paraId="0CF5BF88"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vMerge/>
            <w:tcBorders>
              <w:left w:val="nil"/>
            </w:tcBorders>
            <w:shd w:val="clear" w:color="auto" w:fill="auto"/>
            <w:vAlign w:val="center"/>
          </w:tcPr>
          <w:p w14:paraId="4AC1885E"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40D67469" w14:textId="77777777" w:rsidTr="003D0261">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5E8743" w14:textId="77777777" w:rsidR="003D0261" w:rsidRPr="00E461C4" w:rsidRDefault="003D0261" w:rsidP="003D0261">
            <w:pPr>
              <w:adjustRightInd w:val="0"/>
              <w:snapToGrid w:val="0"/>
              <w:jc w:val="center"/>
              <w:rPr>
                <w:rFonts w:ascii="Arial" w:hAnsi="Arial" w:cs="Arial"/>
                <w:sz w:val="10"/>
                <w:szCs w:val="14"/>
                <w:lang w:val="es-BO"/>
              </w:rPr>
            </w:pPr>
          </w:p>
        </w:tc>
        <w:tc>
          <w:tcPr>
            <w:tcW w:w="1643" w:type="pct"/>
            <w:tcBorders>
              <w:top w:val="nil"/>
              <w:left w:val="single" w:sz="12" w:space="0" w:color="auto"/>
              <w:bottom w:val="nil"/>
              <w:right w:val="nil"/>
            </w:tcBorders>
            <w:shd w:val="clear" w:color="auto" w:fill="auto"/>
            <w:vAlign w:val="bottom"/>
          </w:tcPr>
          <w:p w14:paraId="2E780FB3" w14:textId="77777777" w:rsidR="003D0261" w:rsidRPr="00E461C4" w:rsidRDefault="003D0261" w:rsidP="003D0261">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4EFF1154" w14:textId="77777777" w:rsidR="003D0261" w:rsidRPr="00E461C4" w:rsidRDefault="003D0261" w:rsidP="003D0261">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2A48B269" w14:textId="77777777" w:rsidR="003D0261" w:rsidRPr="00E461C4" w:rsidRDefault="003D0261" w:rsidP="003D0261">
            <w:pPr>
              <w:adjustRightInd w:val="0"/>
              <w:snapToGrid w:val="0"/>
              <w:jc w:val="center"/>
              <w:rPr>
                <w:rFonts w:ascii="Arial" w:hAnsi="Arial" w:cs="Arial"/>
                <w:sz w:val="10"/>
                <w:szCs w:val="4"/>
                <w:lang w:val="es-BO"/>
              </w:rPr>
            </w:pPr>
          </w:p>
        </w:tc>
        <w:tc>
          <w:tcPr>
            <w:tcW w:w="184" w:type="pct"/>
            <w:tcBorders>
              <w:top w:val="nil"/>
              <w:left w:val="nil"/>
              <w:bottom w:val="nil"/>
              <w:right w:val="nil"/>
            </w:tcBorders>
            <w:shd w:val="clear" w:color="auto" w:fill="auto"/>
            <w:vAlign w:val="center"/>
          </w:tcPr>
          <w:p w14:paraId="41F13964"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5E338399" w14:textId="77777777" w:rsidR="003D0261" w:rsidRPr="00E461C4" w:rsidRDefault="003D0261" w:rsidP="003D0261">
            <w:pPr>
              <w:adjustRightInd w:val="0"/>
              <w:snapToGrid w:val="0"/>
              <w:jc w:val="center"/>
              <w:rPr>
                <w:rFonts w:ascii="Arial" w:hAnsi="Arial" w:cs="Arial"/>
                <w:sz w:val="10"/>
                <w:szCs w:val="4"/>
                <w:lang w:val="es-BO"/>
              </w:rPr>
            </w:pPr>
          </w:p>
        </w:tc>
        <w:tc>
          <w:tcPr>
            <w:tcW w:w="198" w:type="pct"/>
            <w:tcBorders>
              <w:top w:val="nil"/>
              <w:left w:val="nil"/>
              <w:bottom w:val="nil"/>
              <w:right w:val="nil"/>
            </w:tcBorders>
            <w:shd w:val="clear" w:color="auto" w:fill="auto"/>
            <w:vAlign w:val="center"/>
          </w:tcPr>
          <w:p w14:paraId="794C6F5A"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0458C9AF" w14:textId="77777777" w:rsidR="003D0261" w:rsidRPr="00E461C4" w:rsidRDefault="003D0261" w:rsidP="003D0261">
            <w:pPr>
              <w:adjustRightInd w:val="0"/>
              <w:snapToGrid w:val="0"/>
              <w:jc w:val="center"/>
              <w:rPr>
                <w:rFonts w:ascii="Arial" w:hAnsi="Arial" w:cs="Arial"/>
                <w:sz w:val="10"/>
                <w:szCs w:val="4"/>
                <w:lang w:val="es-BO"/>
              </w:rPr>
            </w:pPr>
          </w:p>
        </w:tc>
        <w:tc>
          <w:tcPr>
            <w:tcW w:w="267" w:type="pct"/>
            <w:tcBorders>
              <w:top w:val="nil"/>
              <w:left w:val="nil"/>
              <w:bottom w:val="nil"/>
              <w:right w:val="nil"/>
            </w:tcBorders>
            <w:shd w:val="clear" w:color="auto" w:fill="auto"/>
            <w:vAlign w:val="center"/>
          </w:tcPr>
          <w:p w14:paraId="5D3DE6F6" w14:textId="77777777" w:rsidR="003D0261" w:rsidRPr="00E461C4" w:rsidRDefault="003D0261" w:rsidP="003D0261">
            <w:pPr>
              <w:adjustRightInd w:val="0"/>
              <w:snapToGrid w:val="0"/>
              <w:jc w:val="center"/>
              <w:rPr>
                <w:rFonts w:ascii="Arial" w:hAnsi="Arial" w:cs="Arial"/>
                <w:sz w:val="10"/>
                <w:szCs w:val="4"/>
                <w:lang w:val="es-BO"/>
              </w:rPr>
            </w:pPr>
          </w:p>
        </w:tc>
        <w:tc>
          <w:tcPr>
            <w:tcW w:w="72" w:type="pct"/>
            <w:tcBorders>
              <w:top w:val="nil"/>
              <w:left w:val="nil"/>
              <w:bottom w:val="nil"/>
              <w:right w:val="single" w:sz="12" w:space="0" w:color="auto"/>
            </w:tcBorders>
            <w:shd w:val="clear" w:color="auto" w:fill="auto"/>
            <w:vAlign w:val="center"/>
          </w:tcPr>
          <w:p w14:paraId="2AD24189"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5F28FA43" w14:textId="77777777" w:rsidR="003D0261" w:rsidRPr="00E461C4" w:rsidRDefault="003D0261" w:rsidP="003D0261">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14:paraId="4215BFD8"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576DA3B3" w14:textId="77777777" w:rsidR="003D0261" w:rsidRPr="00E461C4" w:rsidRDefault="003D0261" w:rsidP="003D0261">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14:paraId="242DE8E3" w14:textId="77777777" w:rsidR="003D0261" w:rsidRPr="00E461C4" w:rsidRDefault="003D0261" w:rsidP="003D0261">
            <w:pPr>
              <w:adjustRightInd w:val="0"/>
              <w:snapToGrid w:val="0"/>
              <w:jc w:val="center"/>
              <w:rPr>
                <w:rFonts w:ascii="Arial" w:hAnsi="Arial" w:cs="Arial"/>
                <w:sz w:val="10"/>
                <w:szCs w:val="4"/>
                <w:lang w:val="es-BO"/>
              </w:rPr>
            </w:pPr>
          </w:p>
        </w:tc>
        <w:tc>
          <w:tcPr>
            <w:tcW w:w="73" w:type="pct"/>
            <w:tcBorders>
              <w:top w:val="nil"/>
              <w:left w:val="nil"/>
              <w:bottom w:val="nil"/>
              <w:right w:val="single" w:sz="12" w:space="0" w:color="auto"/>
            </w:tcBorders>
            <w:shd w:val="clear" w:color="auto" w:fill="auto"/>
            <w:vAlign w:val="center"/>
          </w:tcPr>
          <w:p w14:paraId="104C24A9" w14:textId="77777777" w:rsidR="003D0261" w:rsidRPr="00E461C4" w:rsidRDefault="003D0261" w:rsidP="003D0261">
            <w:pPr>
              <w:adjustRightInd w:val="0"/>
              <w:snapToGrid w:val="0"/>
              <w:jc w:val="center"/>
              <w:rPr>
                <w:rFonts w:ascii="Arial" w:hAnsi="Arial" w:cs="Arial"/>
                <w:sz w:val="10"/>
                <w:szCs w:val="4"/>
                <w:lang w:val="es-BO"/>
              </w:rPr>
            </w:pPr>
          </w:p>
        </w:tc>
        <w:tc>
          <w:tcPr>
            <w:tcW w:w="69" w:type="pct"/>
            <w:tcBorders>
              <w:top w:val="nil"/>
              <w:left w:val="single" w:sz="12" w:space="0" w:color="auto"/>
              <w:bottom w:val="nil"/>
              <w:right w:val="nil"/>
            </w:tcBorders>
            <w:shd w:val="clear" w:color="auto" w:fill="auto"/>
            <w:vAlign w:val="center"/>
          </w:tcPr>
          <w:p w14:paraId="542712DA" w14:textId="77777777" w:rsidR="003D0261" w:rsidRPr="00E461C4" w:rsidRDefault="003D0261" w:rsidP="003D0261">
            <w:pPr>
              <w:adjustRightInd w:val="0"/>
              <w:snapToGrid w:val="0"/>
              <w:jc w:val="center"/>
              <w:rPr>
                <w:rFonts w:ascii="Arial" w:hAnsi="Arial" w:cs="Arial"/>
                <w:sz w:val="10"/>
                <w:szCs w:val="4"/>
                <w:lang w:val="es-BO"/>
              </w:rPr>
            </w:pPr>
          </w:p>
        </w:tc>
        <w:tc>
          <w:tcPr>
            <w:tcW w:w="1244" w:type="pct"/>
            <w:tcBorders>
              <w:top w:val="nil"/>
              <w:left w:val="nil"/>
              <w:bottom w:val="nil"/>
              <w:right w:val="nil"/>
            </w:tcBorders>
            <w:shd w:val="clear" w:color="auto" w:fill="auto"/>
            <w:vAlign w:val="center"/>
          </w:tcPr>
          <w:p w14:paraId="7A0B1C85" w14:textId="77777777" w:rsidR="003D0261" w:rsidRPr="00E461C4" w:rsidRDefault="003D0261" w:rsidP="003D0261">
            <w:pPr>
              <w:adjustRightInd w:val="0"/>
              <w:snapToGrid w:val="0"/>
              <w:jc w:val="center"/>
              <w:rPr>
                <w:rFonts w:ascii="Arial" w:hAnsi="Arial" w:cs="Arial"/>
                <w:sz w:val="10"/>
                <w:szCs w:val="4"/>
                <w:lang w:val="es-BO"/>
              </w:rPr>
            </w:pPr>
          </w:p>
        </w:tc>
        <w:tc>
          <w:tcPr>
            <w:tcW w:w="68" w:type="pct"/>
            <w:vMerge/>
            <w:tcBorders>
              <w:left w:val="nil"/>
              <w:bottom w:val="nil"/>
            </w:tcBorders>
            <w:shd w:val="clear" w:color="auto" w:fill="auto"/>
            <w:vAlign w:val="center"/>
          </w:tcPr>
          <w:p w14:paraId="175206AA" w14:textId="77777777" w:rsidR="003D0261" w:rsidRPr="00E169D4" w:rsidRDefault="003D0261" w:rsidP="003D0261">
            <w:pPr>
              <w:adjustRightInd w:val="0"/>
              <w:snapToGrid w:val="0"/>
              <w:rPr>
                <w:rFonts w:ascii="Arial" w:hAnsi="Arial" w:cs="Arial"/>
                <w:sz w:val="4"/>
                <w:szCs w:val="4"/>
                <w:lang w:val="es-BO"/>
              </w:rPr>
            </w:pPr>
          </w:p>
        </w:tc>
      </w:tr>
      <w:tr w:rsidR="003D0261" w:rsidRPr="00E169D4" w14:paraId="6986E805" w14:textId="77777777" w:rsidTr="003D0261">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E3CB303" w14:textId="23A7AFC3" w:rsidR="003D0261" w:rsidRPr="00E169D4" w:rsidRDefault="003D0261" w:rsidP="003D026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1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AC763E" w14:textId="77777777" w:rsidR="003D0261" w:rsidRPr="00E169D4" w:rsidRDefault="003D0261" w:rsidP="003D026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684127F9"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26A77A9D" w14:textId="77777777" w:rsidR="003D0261" w:rsidRPr="00E169D4" w:rsidRDefault="003D0261" w:rsidP="003D0261">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021795E2" w14:textId="77777777" w:rsidR="003D0261" w:rsidRPr="00E169D4" w:rsidRDefault="003D0261" w:rsidP="003D0261">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DDD9F18" w14:textId="77777777" w:rsidR="003D0261" w:rsidRPr="00E169D4" w:rsidRDefault="003D0261" w:rsidP="003D0261">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1A2D4B11" w14:textId="77777777" w:rsidR="003D0261" w:rsidRPr="00E169D4" w:rsidRDefault="003D0261" w:rsidP="003D0261">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56A59282" w14:textId="77777777" w:rsidR="003D0261" w:rsidRPr="00E169D4" w:rsidRDefault="003D0261" w:rsidP="003D0261">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8F25C12" w14:textId="77777777" w:rsidR="003D0261" w:rsidRPr="00E169D4" w:rsidRDefault="003D0261" w:rsidP="003D0261">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74C2E605" w14:textId="77777777" w:rsidR="003D0261" w:rsidRPr="00E169D4" w:rsidRDefault="003D0261" w:rsidP="003D0261">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14:paraId="73FF3298" w14:textId="77777777" w:rsidR="003D0261" w:rsidRPr="00E169D4" w:rsidRDefault="003D0261" w:rsidP="003D0261">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14:paraId="2044D6E6" w14:textId="77777777" w:rsidR="003D0261" w:rsidRPr="00E169D4" w:rsidRDefault="003D0261" w:rsidP="003D026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0BF4FBC4" w14:textId="77777777" w:rsidR="003D0261" w:rsidRPr="00E169D4" w:rsidRDefault="003D0261" w:rsidP="003D0261">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506B493F" w14:textId="77777777" w:rsidR="003D0261" w:rsidRPr="00E169D4" w:rsidRDefault="003D0261" w:rsidP="003D0261">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14:paraId="3EE5D4D2" w14:textId="77777777" w:rsidR="003D0261" w:rsidRPr="00E169D4" w:rsidRDefault="003D0261" w:rsidP="003D0261">
            <w:pPr>
              <w:adjustRightInd w:val="0"/>
              <w:snapToGrid w:val="0"/>
              <w:jc w:val="center"/>
              <w:rPr>
                <w:i/>
                <w:sz w:val="14"/>
                <w:szCs w:val="14"/>
                <w:lang w:val="es-BO"/>
              </w:rPr>
            </w:pPr>
          </w:p>
        </w:tc>
        <w:tc>
          <w:tcPr>
            <w:tcW w:w="1244" w:type="pct"/>
            <w:tcBorders>
              <w:top w:val="nil"/>
              <w:left w:val="nil"/>
              <w:bottom w:val="nil"/>
              <w:right w:val="nil"/>
            </w:tcBorders>
            <w:shd w:val="clear" w:color="auto" w:fill="auto"/>
            <w:vAlign w:val="center"/>
          </w:tcPr>
          <w:p w14:paraId="12225B73" w14:textId="77777777" w:rsidR="003D0261" w:rsidRPr="00E169D4" w:rsidRDefault="003D0261" w:rsidP="003D0261">
            <w:pPr>
              <w:adjustRightInd w:val="0"/>
              <w:snapToGrid w:val="0"/>
              <w:jc w:val="center"/>
              <w:rPr>
                <w:i/>
                <w:sz w:val="14"/>
                <w:szCs w:val="14"/>
                <w:lang w:val="es-BO"/>
              </w:rPr>
            </w:pPr>
          </w:p>
        </w:tc>
        <w:tc>
          <w:tcPr>
            <w:tcW w:w="68" w:type="pct"/>
            <w:vMerge w:val="restart"/>
            <w:tcBorders>
              <w:top w:val="nil"/>
              <w:left w:val="nil"/>
              <w:bottom w:val="single" w:sz="12" w:space="0" w:color="auto"/>
            </w:tcBorders>
            <w:shd w:val="clear" w:color="auto" w:fill="auto"/>
            <w:vAlign w:val="center"/>
          </w:tcPr>
          <w:p w14:paraId="4B1B187A"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42BC9AC0" w14:textId="77777777" w:rsidTr="003D0261">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777FF0A3" w14:textId="77777777" w:rsidR="003D0261" w:rsidRPr="00E169D4" w:rsidRDefault="003D0261" w:rsidP="003D0261">
            <w:pPr>
              <w:adjustRightInd w:val="0"/>
              <w:snapToGrid w:val="0"/>
              <w:jc w:val="center"/>
              <w:rPr>
                <w:rFonts w:ascii="Arial" w:hAnsi="Arial" w:cs="Arial"/>
                <w:sz w:val="14"/>
                <w:szCs w:val="14"/>
                <w:lang w:val="es-BO"/>
              </w:rPr>
            </w:pPr>
          </w:p>
        </w:tc>
        <w:tc>
          <w:tcPr>
            <w:tcW w:w="1712" w:type="pct"/>
            <w:gridSpan w:val="2"/>
            <w:vMerge/>
            <w:tcBorders>
              <w:left w:val="single" w:sz="12" w:space="0" w:color="auto"/>
              <w:bottom w:val="nil"/>
              <w:right w:val="single" w:sz="12" w:space="0" w:color="auto"/>
            </w:tcBorders>
            <w:shd w:val="clear" w:color="auto" w:fill="auto"/>
            <w:vAlign w:val="bottom"/>
          </w:tcPr>
          <w:p w14:paraId="023FA1D8" w14:textId="77777777" w:rsidR="003D0261" w:rsidRPr="00E169D4" w:rsidRDefault="003D0261" w:rsidP="003D0261">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5E307C10"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144C2F" w14:textId="148B3235" w:rsidR="003D0261" w:rsidRPr="00E169D4" w:rsidRDefault="007D3E29" w:rsidP="00DB0EC0">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8" w:type="pct"/>
            <w:tcBorders>
              <w:top w:val="nil"/>
              <w:left w:val="single" w:sz="4" w:space="0" w:color="auto"/>
              <w:bottom w:val="nil"/>
              <w:right w:val="single" w:sz="4" w:space="0" w:color="auto"/>
            </w:tcBorders>
            <w:shd w:val="clear" w:color="auto" w:fill="auto"/>
            <w:vAlign w:val="center"/>
          </w:tcPr>
          <w:p w14:paraId="76BB4D6F" w14:textId="77777777" w:rsidR="003D0261" w:rsidRPr="00E169D4" w:rsidRDefault="003D0261" w:rsidP="003D0261">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969B88" w14:textId="2E649588" w:rsidR="003D0261" w:rsidRPr="00E169D4" w:rsidRDefault="007D3E29" w:rsidP="003D0261">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8" w:type="pct"/>
            <w:tcBorders>
              <w:top w:val="nil"/>
              <w:left w:val="single" w:sz="4" w:space="0" w:color="auto"/>
              <w:bottom w:val="nil"/>
              <w:right w:val="single" w:sz="4" w:space="0" w:color="auto"/>
            </w:tcBorders>
            <w:shd w:val="clear" w:color="auto" w:fill="auto"/>
            <w:vAlign w:val="center"/>
          </w:tcPr>
          <w:p w14:paraId="4ED95BCA" w14:textId="77777777" w:rsidR="003D0261" w:rsidRPr="00E169D4" w:rsidRDefault="003D0261" w:rsidP="003D0261">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A334BF" w14:textId="367D9C34" w:rsidR="003D0261" w:rsidRPr="00E169D4" w:rsidRDefault="003D0261" w:rsidP="00892412">
            <w:pPr>
              <w:adjustRightInd w:val="0"/>
              <w:snapToGrid w:val="0"/>
              <w:jc w:val="center"/>
              <w:rPr>
                <w:rFonts w:ascii="Arial" w:hAnsi="Arial" w:cs="Arial"/>
                <w:sz w:val="16"/>
                <w:szCs w:val="16"/>
                <w:lang w:val="es-BO"/>
              </w:rPr>
            </w:pPr>
            <w:r>
              <w:rPr>
                <w:rFonts w:ascii="Arial" w:hAnsi="Arial" w:cs="Arial"/>
                <w:sz w:val="16"/>
                <w:szCs w:val="16"/>
                <w:lang w:val="es-BO"/>
              </w:rPr>
              <w:t>202</w:t>
            </w:r>
            <w:r w:rsidR="00892412">
              <w:rPr>
                <w:rFonts w:ascii="Arial" w:hAnsi="Arial" w:cs="Arial"/>
                <w:sz w:val="16"/>
                <w:szCs w:val="16"/>
                <w:lang w:val="es-BO"/>
              </w:rPr>
              <w:t>4</w:t>
            </w:r>
          </w:p>
        </w:tc>
        <w:tc>
          <w:tcPr>
            <w:tcW w:w="72" w:type="pct"/>
            <w:tcBorders>
              <w:top w:val="nil"/>
              <w:left w:val="single" w:sz="4" w:space="0" w:color="auto"/>
              <w:bottom w:val="nil"/>
              <w:right w:val="single" w:sz="12" w:space="0" w:color="auto"/>
            </w:tcBorders>
            <w:shd w:val="clear" w:color="auto" w:fill="auto"/>
            <w:vAlign w:val="center"/>
          </w:tcPr>
          <w:p w14:paraId="272B2721"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3D88E91E" w14:textId="77777777" w:rsidR="003D0261" w:rsidRPr="00E169D4" w:rsidRDefault="003D0261" w:rsidP="003D0261">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4863EC5B"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3C6F2B56" w14:textId="77777777" w:rsidR="003D0261" w:rsidRPr="00E169D4" w:rsidRDefault="003D0261" w:rsidP="003D026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0FDE58A3" w14:textId="77777777" w:rsidR="003D0261" w:rsidRPr="00E169D4" w:rsidRDefault="003D0261" w:rsidP="003D0261">
            <w:pPr>
              <w:adjustRightInd w:val="0"/>
              <w:snapToGrid w:val="0"/>
              <w:jc w:val="center"/>
              <w:rPr>
                <w:rFonts w:ascii="Arial" w:hAnsi="Arial" w:cs="Arial"/>
                <w:sz w:val="16"/>
                <w:szCs w:val="16"/>
                <w:lang w:val="es-BO"/>
              </w:rPr>
            </w:pPr>
          </w:p>
        </w:tc>
        <w:tc>
          <w:tcPr>
            <w:tcW w:w="73" w:type="pct"/>
            <w:tcBorders>
              <w:top w:val="nil"/>
              <w:left w:val="nil"/>
              <w:bottom w:val="nil"/>
              <w:right w:val="single" w:sz="12" w:space="0" w:color="auto"/>
            </w:tcBorders>
            <w:shd w:val="clear" w:color="auto" w:fill="auto"/>
            <w:vAlign w:val="center"/>
          </w:tcPr>
          <w:p w14:paraId="5FFB2940" w14:textId="77777777" w:rsidR="003D0261" w:rsidRPr="00E169D4" w:rsidRDefault="003D0261" w:rsidP="003D0261">
            <w:pPr>
              <w:adjustRightInd w:val="0"/>
              <w:snapToGrid w:val="0"/>
              <w:jc w:val="center"/>
              <w:rPr>
                <w:rFonts w:ascii="Arial" w:hAnsi="Arial" w:cs="Arial"/>
                <w:sz w:val="16"/>
                <w:szCs w:val="16"/>
                <w:lang w:val="es-BO"/>
              </w:rPr>
            </w:pPr>
          </w:p>
        </w:tc>
        <w:tc>
          <w:tcPr>
            <w:tcW w:w="69" w:type="pct"/>
            <w:tcBorders>
              <w:top w:val="nil"/>
              <w:left w:val="single" w:sz="12" w:space="0" w:color="auto"/>
              <w:bottom w:val="nil"/>
              <w:right w:val="nil"/>
            </w:tcBorders>
            <w:shd w:val="clear" w:color="auto" w:fill="auto"/>
            <w:vAlign w:val="center"/>
          </w:tcPr>
          <w:p w14:paraId="416A5364" w14:textId="77777777" w:rsidR="003D0261" w:rsidRPr="00E169D4" w:rsidRDefault="003D0261" w:rsidP="003D0261">
            <w:pPr>
              <w:adjustRightInd w:val="0"/>
              <w:snapToGrid w:val="0"/>
              <w:jc w:val="center"/>
              <w:rPr>
                <w:rFonts w:ascii="Arial" w:hAnsi="Arial" w:cs="Arial"/>
                <w:sz w:val="16"/>
                <w:szCs w:val="16"/>
                <w:lang w:val="es-BO"/>
              </w:rPr>
            </w:pPr>
          </w:p>
        </w:tc>
        <w:tc>
          <w:tcPr>
            <w:tcW w:w="1244" w:type="pct"/>
            <w:tcBorders>
              <w:top w:val="nil"/>
              <w:left w:val="nil"/>
              <w:bottom w:val="nil"/>
              <w:right w:val="nil"/>
            </w:tcBorders>
            <w:shd w:val="clear" w:color="auto" w:fill="auto"/>
            <w:vAlign w:val="center"/>
          </w:tcPr>
          <w:p w14:paraId="270E06AF"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vMerge/>
            <w:tcBorders>
              <w:top w:val="single" w:sz="4" w:space="0" w:color="auto"/>
              <w:left w:val="nil"/>
              <w:bottom w:val="single" w:sz="12" w:space="0" w:color="auto"/>
            </w:tcBorders>
            <w:shd w:val="clear" w:color="auto" w:fill="auto"/>
            <w:vAlign w:val="center"/>
          </w:tcPr>
          <w:p w14:paraId="60233BDE"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77CAAF05" w14:textId="77777777" w:rsidTr="003D0261">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898F31" w14:textId="77777777" w:rsidR="003D0261" w:rsidRPr="00E461C4" w:rsidRDefault="003D0261" w:rsidP="003D0261">
            <w:pPr>
              <w:adjustRightInd w:val="0"/>
              <w:snapToGrid w:val="0"/>
              <w:jc w:val="center"/>
              <w:rPr>
                <w:rFonts w:ascii="Arial" w:hAnsi="Arial" w:cs="Arial"/>
                <w:sz w:val="10"/>
                <w:szCs w:val="14"/>
                <w:lang w:val="es-BO"/>
              </w:rPr>
            </w:pPr>
          </w:p>
        </w:tc>
        <w:tc>
          <w:tcPr>
            <w:tcW w:w="1643" w:type="pct"/>
            <w:tcBorders>
              <w:top w:val="nil"/>
              <w:left w:val="single" w:sz="12" w:space="0" w:color="auto"/>
              <w:bottom w:val="nil"/>
              <w:right w:val="nil"/>
            </w:tcBorders>
            <w:shd w:val="clear" w:color="auto" w:fill="auto"/>
            <w:vAlign w:val="bottom"/>
          </w:tcPr>
          <w:p w14:paraId="304723AB" w14:textId="77777777" w:rsidR="003D0261" w:rsidRPr="00E461C4" w:rsidRDefault="003D0261" w:rsidP="003D0261">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34301AEF" w14:textId="77777777" w:rsidR="003D0261" w:rsidRPr="00E461C4" w:rsidRDefault="003D0261" w:rsidP="003D0261">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34860510" w14:textId="77777777" w:rsidR="003D0261" w:rsidRPr="00E461C4" w:rsidRDefault="003D0261" w:rsidP="003D0261">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14:paraId="147D002C"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1A7C44CB" w14:textId="77777777" w:rsidR="003D0261" w:rsidRPr="00E461C4" w:rsidRDefault="003D0261" w:rsidP="003D0261">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14:paraId="2C67EB0D"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29B11A41" w14:textId="77777777" w:rsidR="003D0261" w:rsidRPr="00E461C4" w:rsidRDefault="003D0261" w:rsidP="003D0261">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14:paraId="0A4902DD" w14:textId="77777777" w:rsidR="003D0261" w:rsidRPr="00E461C4" w:rsidRDefault="003D0261" w:rsidP="003D0261">
            <w:pPr>
              <w:adjustRightInd w:val="0"/>
              <w:snapToGrid w:val="0"/>
              <w:jc w:val="center"/>
              <w:rPr>
                <w:rFonts w:ascii="Arial" w:hAnsi="Arial" w:cs="Arial"/>
                <w:sz w:val="10"/>
                <w:szCs w:val="4"/>
                <w:lang w:val="es-BO"/>
              </w:rPr>
            </w:pPr>
          </w:p>
        </w:tc>
        <w:tc>
          <w:tcPr>
            <w:tcW w:w="72" w:type="pct"/>
            <w:tcBorders>
              <w:top w:val="nil"/>
              <w:left w:val="nil"/>
              <w:bottom w:val="nil"/>
              <w:right w:val="single" w:sz="12" w:space="0" w:color="auto"/>
            </w:tcBorders>
            <w:shd w:val="clear" w:color="auto" w:fill="auto"/>
            <w:vAlign w:val="center"/>
          </w:tcPr>
          <w:p w14:paraId="2DFF8432"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3E7F3693" w14:textId="77777777" w:rsidR="003D0261" w:rsidRPr="00E461C4" w:rsidRDefault="003D0261" w:rsidP="003D0261">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14:paraId="315D7906" w14:textId="77777777" w:rsidR="003D0261" w:rsidRPr="00E461C4" w:rsidRDefault="003D0261" w:rsidP="003D0261">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69F8A9ED" w14:textId="77777777" w:rsidR="003D0261" w:rsidRPr="00E461C4" w:rsidRDefault="003D0261" w:rsidP="003D0261">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14:paraId="039BE5A2" w14:textId="77777777" w:rsidR="003D0261" w:rsidRPr="00E461C4" w:rsidRDefault="003D0261" w:rsidP="003D0261">
            <w:pPr>
              <w:adjustRightInd w:val="0"/>
              <w:snapToGrid w:val="0"/>
              <w:jc w:val="center"/>
              <w:rPr>
                <w:rFonts w:ascii="Arial" w:hAnsi="Arial" w:cs="Arial"/>
                <w:sz w:val="10"/>
                <w:szCs w:val="4"/>
                <w:lang w:val="es-BO"/>
              </w:rPr>
            </w:pPr>
          </w:p>
        </w:tc>
        <w:tc>
          <w:tcPr>
            <w:tcW w:w="73" w:type="pct"/>
            <w:tcBorders>
              <w:top w:val="nil"/>
              <w:left w:val="nil"/>
              <w:bottom w:val="nil"/>
              <w:right w:val="single" w:sz="12" w:space="0" w:color="auto"/>
            </w:tcBorders>
            <w:shd w:val="clear" w:color="auto" w:fill="auto"/>
            <w:vAlign w:val="center"/>
          </w:tcPr>
          <w:p w14:paraId="0EC526FC" w14:textId="77777777" w:rsidR="003D0261" w:rsidRPr="00E461C4" w:rsidRDefault="003D0261" w:rsidP="003D0261">
            <w:pPr>
              <w:adjustRightInd w:val="0"/>
              <w:snapToGrid w:val="0"/>
              <w:jc w:val="center"/>
              <w:rPr>
                <w:rFonts w:ascii="Arial" w:hAnsi="Arial" w:cs="Arial"/>
                <w:sz w:val="10"/>
                <w:szCs w:val="4"/>
                <w:lang w:val="es-BO"/>
              </w:rPr>
            </w:pPr>
          </w:p>
        </w:tc>
        <w:tc>
          <w:tcPr>
            <w:tcW w:w="69" w:type="pct"/>
            <w:tcBorders>
              <w:top w:val="nil"/>
              <w:left w:val="single" w:sz="12" w:space="0" w:color="auto"/>
              <w:bottom w:val="nil"/>
              <w:right w:val="nil"/>
            </w:tcBorders>
            <w:shd w:val="clear" w:color="auto" w:fill="auto"/>
            <w:vAlign w:val="center"/>
          </w:tcPr>
          <w:p w14:paraId="3C754EB0" w14:textId="77777777" w:rsidR="003D0261" w:rsidRPr="00E461C4" w:rsidRDefault="003D0261" w:rsidP="003D0261">
            <w:pPr>
              <w:adjustRightInd w:val="0"/>
              <w:snapToGrid w:val="0"/>
              <w:jc w:val="center"/>
              <w:rPr>
                <w:rFonts w:ascii="Arial" w:hAnsi="Arial" w:cs="Arial"/>
                <w:sz w:val="10"/>
                <w:szCs w:val="4"/>
                <w:lang w:val="es-BO"/>
              </w:rPr>
            </w:pPr>
          </w:p>
        </w:tc>
        <w:tc>
          <w:tcPr>
            <w:tcW w:w="1244" w:type="pct"/>
            <w:tcBorders>
              <w:top w:val="nil"/>
              <w:left w:val="nil"/>
              <w:bottom w:val="nil"/>
              <w:right w:val="nil"/>
            </w:tcBorders>
            <w:shd w:val="clear" w:color="auto" w:fill="auto"/>
            <w:vAlign w:val="center"/>
          </w:tcPr>
          <w:p w14:paraId="7B58982A" w14:textId="77777777" w:rsidR="003D0261" w:rsidRPr="00E461C4" w:rsidRDefault="003D0261" w:rsidP="003D0261">
            <w:pPr>
              <w:adjustRightInd w:val="0"/>
              <w:snapToGrid w:val="0"/>
              <w:jc w:val="center"/>
              <w:rPr>
                <w:rFonts w:ascii="Arial" w:hAnsi="Arial" w:cs="Arial"/>
                <w:sz w:val="10"/>
                <w:szCs w:val="4"/>
                <w:lang w:val="es-BO"/>
              </w:rPr>
            </w:pPr>
          </w:p>
        </w:tc>
        <w:tc>
          <w:tcPr>
            <w:tcW w:w="68" w:type="pct"/>
            <w:vMerge/>
            <w:tcBorders>
              <w:top w:val="single" w:sz="4" w:space="0" w:color="auto"/>
              <w:left w:val="nil"/>
              <w:bottom w:val="single" w:sz="12" w:space="0" w:color="auto"/>
            </w:tcBorders>
            <w:shd w:val="clear" w:color="auto" w:fill="auto"/>
            <w:vAlign w:val="center"/>
          </w:tcPr>
          <w:p w14:paraId="10D2887C" w14:textId="77777777" w:rsidR="003D0261" w:rsidRPr="00E169D4" w:rsidRDefault="003D0261" w:rsidP="003D0261">
            <w:pPr>
              <w:adjustRightInd w:val="0"/>
              <w:snapToGrid w:val="0"/>
              <w:rPr>
                <w:rFonts w:ascii="Arial" w:hAnsi="Arial" w:cs="Arial"/>
                <w:sz w:val="4"/>
                <w:szCs w:val="4"/>
                <w:lang w:val="es-BO"/>
              </w:rPr>
            </w:pPr>
          </w:p>
        </w:tc>
      </w:tr>
      <w:tr w:rsidR="003D0261" w:rsidRPr="00E169D4" w14:paraId="3B81F8BE" w14:textId="77777777" w:rsidTr="003D0261">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5A958F0" w14:textId="3A66DB68" w:rsidR="003D0261" w:rsidRPr="00E169D4" w:rsidRDefault="003D0261" w:rsidP="003D026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1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C5CE6C" w14:textId="77777777" w:rsidR="003D0261" w:rsidRPr="00E169D4" w:rsidRDefault="003D0261" w:rsidP="003D026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B8CD9E8"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35905680" w14:textId="77777777" w:rsidR="003D0261" w:rsidRPr="00E169D4" w:rsidRDefault="003D0261" w:rsidP="003D0261">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7D532F55" w14:textId="77777777" w:rsidR="003D0261" w:rsidRPr="00E169D4" w:rsidRDefault="003D0261" w:rsidP="003D0261">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7B4BD0FA" w14:textId="77777777" w:rsidR="003D0261" w:rsidRPr="00E169D4" w:rsidRDefault="003D0261" w:rsidP="003D0261">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269D05D3" w14:textId="77777777" w:rsidR="003D0261" w:rsidRPr="00E169D4" w:rsidRDefault="003D0261" w:rsidP="003D0261">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70F544FE" w14:textId="77777777" w:rsidR="003D0261" w:rsidRPr="00E169D4" w:rsidRDefault="003D0261" w:rsidP="003D0261">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0C64C035" w14:textId="77777777" w:rsidR="003D0261" w:rsidRPr="00E169D4" w:rsidRDefault="003D0261" w:rsidP="003D0261">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102E7584" w14:textId="77777777" w:rsidR="003D0261" w:rsidRPr="00E169D4" w:rsidRDefault="003D0261" w:rsidP="003D0261">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14:paraId="615F0EA2" w14:textId="77777777" w:rsidR="003D0261" w:rsidRPr="00E169D4" w:rsidRDefault="003D0261" w:rsidP="003D0261">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14:paraId="16C15A36" w14:textId="77777777" w:rsidR="003D0261" w:rsidRPr="00E169D4" w:rsidRDefault="003D0261" w:rsidP="003D026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12AE78AD" w14:textId="77777777" w:rsidR="003D0261" w:rsidRPr="00E169D4" w:rsidRDefault="003D0261" w:rsidP="003D0261">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4A583B05" w14:textId="77777777" w:rsidR="003D0261" w:rsidRPr="00E169D4" w:rsidRDefault="003D0261" w:rsidP="003D0261">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14:paraId="35DD152B" w14:textId="77777777" w:rsidR="003D0261" w:rsidRPr="00E169D4" w:rsidRDefault="003D0261" w:rsidP="003D0261">
            <w:pPr>
              <w:adjustRightInd w:val="0"/>
              <w:snapToGrid w:val="0"/>
              <w:jc w:val="center"/>
              <w:rPr>
                <w:i/>
                <w:sz w:val="14"/>
                <w:szCs w:val="14"/>
                <w:lang w:val="es-BO"/>
              </w:rPr>
            </w:pPr>
          </w:p>
        </w:tc>
        <w:tc>
          <w:tcPr>
            <w:tcW w:w="1244" w:type="pct"/>
            <w:tcBorders>
              <w:top w:val="nil"/>
              <w:left w:val="nil"/>
              <w:bottom w:val="nil"/>
              <w:right w:val="nil"/>
            </w:tcBorders>
            <w:shd w:val="clear" w:color="auto" w:fill="auto"/>
            <w:vAlign w:val="center"/>
          </w:tcPr>
          <w:p w14:paraId="7D81F11A" w14:textId="77777777" w:rsidR="003D0261" w:rsidRPr="00E169D4" w:rsidRDefault="003D0261" w:rsidP="003D0261">
            <w:pPr>
              <w:adjustRightInd w:val="0"/>
              <w:snapToGrid w:val="0"/>
              <w:jc w:val="center"/>
              <w:rPr>
                <w:i/>
                <w:sz w:val="14"/>
                <w:szCs w:val="14"/>
                <w:lang w:val="es-BO"/>
              </w:rPr>
            </w:pPr>
          </w:p>
        </w:tc>
        <w:tc>
          <w:tcPr>
            <w:tcW w:w="68" w:type="pct"/>
            <w:vMerge/>
            <w:tcBorders>
              <w:top w:val="single" w:sz="4" w:space="0" w:color="auto"/>
              <w:left w:val="nil"/>
              <w:bottom w:val="single" w:sz="12" w:space="0" w:color="auto"/>
            </w:tcBorders>
            <w:shd w:val="clear" w:color="auto" w:fill="auto"/>
            <w:vAlign w:val="center"/>
          </w:tcPr>
          <w:p w14:paraId="7D0B7484"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289457F3" w14:textId="77777777" w:rsidTr="003D0261">
        <w:trPr>
          <w:trHeight w:val="190"/>
        </w:trPr>
        <w:tc>
          <w:tcPr>
            <w:tcW w:w="436" w:type="pct"/>
            <w:vMerge/>
            <w:tcBorders>
              <w:left w:val="single" w:sz="12" w:space="0" w:color="auto"/>
              <w:bottom w:val="nil"/>
              <w:right w:val="single" w:sz="12" w:space="0" w:color="auto"/>
            </w:tcBorders>
            <w:shd w:val="clear" w:color="auto" w:fill="auto"/>
            <w:tcMar>
              <w:left w:w="0" w:type="dxa"/>
              <w:right w:w="0" w:type="dxa"/>
            </w:tcMar>
            <w:tcFitText/>
            <w:vAlign w:val="bottom"/>
          </w:tcPr>
          <w:p w14:paraId="0430768E" w14:textId="77777777" w:rsidR="003D0261" w:rsidRPr="00E169D4" w:rsidRDefault="003D0261" w:rsidP="003D0261">
            <w:pPr>
              <w:adjustRightInd w:val="0"/>
              <w:snapToGrid w:val="0"/>
              <w:jc w:val="right"/>
              <w:rPr>
                <w:rFonts w:ascii="Arial" w:hAnsi="Arial" w:cs="Arial"/>
                <w:sz w:val="16"/>
                <w:szCs w:val="16"/>
                <w:lang w:val="es-BO"/>
              </w:rPr>
            </w:pPr>
          </w:p>
        </w:tc>
        <w:tc>
          <w:tcPr>
            <w:tcW w:w="1712" w:type="pct"/>
            <w:gridSpan w:val="2"/>
            <w:vMerge/>
            <w:tcBorders>
              <w:left w:val="single" w:sz="12" w:space="0" w:color="auto"/>
              <w:bottom w:val="nil"/>
              <w:right w:val="single" w:sz="12" w:space="0" w:color="auto"/>
            </w:tcBorders>
            <w:shd w:val="clear" w:color="auto" w:fill="auto"/>
            <w:vAlign w:val="bottom"/>
          </w:tcPr>
          <w:p w14:paraId="5240DDC8" w14:textId="77777777" w:rsidR="003D0261" w:rsidRPr="00E169D4" w:rsidRDefault="003D0261" w:rsidP="003D0261">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1D892457" w14:textId="77777777" w:rsidR="003D0261" w:rsidRPr="00E169D4" w:rsidRDefault="003D0261" w:rsidP="003D0261">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43D98D" w14:textId="70B0511C" w:rsidR="003D0261" w:rsidRPr="00E169D4" w:rsidRDefault="007D3E29" w:rsidP="00D37611">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8" w:type="pct"/>
            <w:tcBorders>
              <w:top w:val="nil"/>
              <w:left w:val="single" w:sz="4" w:space="0" w:color="auto"/>
              <w:bottom w:val="nil"/>
              <w:right w:val="single" w:sz="4" w:space="0" w:color="auto"/>
            </w:tcBorders>
            <w:shd w:val="clear" w:color="auto" w:fill="auto"/>
            <w:vAlign w:val="center"/>
          </w:tcPr>
          <w:p w14:paraId="12FDB5B1" w14:textId="77777777" w:rsidR="003D0261" w:rsidRPr="00E169D4" w:rsidRDefault="003D0261" w:rsidP="003D0261">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2FF502" w14:textId="497E0E46" w:rsidR="003D0261" w:rsidRPr="00E169D4" w:rsidRDefault="007D3E29" w:rsidP="003D0261">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8" w:type="pct"/>
            <w:tcBorders>
              <w:top w:val="nil"/>
              <w:left w:val="single" w:sz="4" w:space="0" w:color="auto"/>
              <w:bottom w:val="nil"/>
              <w:right w:val="single" w:sz="4" w:space="0" w:color="auto"/>
            </w:tcBorders>
            <w:shd w:val="clear" w:color="auto" w:fill="auto"/>
            <w:vAlign w:val="center"/>
          </w:tcPr>
          <w:p w14:paraId="0CD71FED" w14:textId="77777777" w:rsidR="003D0261" w:rsidRPr="00E169D4" w:rsidRDefault="003D0261" w:rsidP="003D0261">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F0848A" w14:textId="281C0C7D" w:rsidR="003D0261" w:rsidRPr="00E169D4" w:rsidRDefault="003D0261" w:rsidP="00892412">
            <w:pPr>
              <w:adjustRightInd w:val="0"/>
              <w:snapToGrid w:val="0"/>
              <w:jc w:val="center"/>
              <w:rPr>
                <w:rFonts w:ascii="Arial" w:hAnsi="Arial" w:cs="Arial"/>
                <w:sz w:val="16"/>
                <w:szCs w:val="16"/>
                <w:lang w:val="es-BO"/>
              </w:rPr>
            </w:pPr>
            <w:r>
              <w:rPr>
                <w:rFonts w:ascii="Arial" w:hAnsi="Arial" w:cs="Arial"/>
                <w:sz w:val="16"/>
                <w:szCs w:val="16"/>
                <w:lang w:val="es-BO"/>
              </w:rPr>
              <w:t>202</w:t>
            </w:r>
            <w:r w:rsidR="00892412">
              <w:rPr>
                <w:rFonts w:ascii="Arial" w:hAnsi="Arial" w:cs="Arial"/>
                <w:sz w:val="16"/>
                <w:szCs w:val="16"/>
                <w:lang w:val="es-BO"/>
              </w:rPr>
              <w:t>4</w:t>
            </w:r>
          </w:p>
        </w:tc>
        <w:tc>
          <w:tcPr>
            <w:tcW w:w="72" w:type="pct"/>
            <w:tcBorders>
              <w:top w:val="nil"/>
              <w:left w:val="single" w:sz="4" w:space="0" w:color="auto"/>
              <w:bottom w:val="nil"/>
              <w:right w:val="single" w:sz="12" w:space="0" w:color="auto"/>
            </w:tcBorders>
            <w:shd w:val="clear" w:color="auto" w:fill="auto"/>
            <w:vAlign w:val="center"/>
          </w:tcPr>
          <w:p w14:paraId="2D1979E0"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456554C0" w14:textId="77777777" w:rsidR="003D0261" w:rsidRPr="00E169D4" w:rsidRDefault="003D0261" w:rsidP="003D0261">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5B712370"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1E6969CA" w14:textId="77777777" w:rsidR="003D0261" w:rsidRPr="00E169D4" w:rsidRDefault="003D0261" w:rsidP="003D026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4D0C25A7" w14:textId="77777777" w:rsidR="003D0261" w:rsidRPr="00E169D4" w:rsidRDefault="003D0261" w:rsidP="003D0261">
            <w:pPr>
              <w:adjustRightInd w:val="0"/>
              <w:snapToGrid w:val="0"/>
              <w:jc w:val="center"/>
              <w:rPr>
                <w:rFonts w:ascii="Arial" w:hAnsi="Arial" w:cs="Arial"/>
                <w:sz w:val="16"/>
                <w:szCs w:val="16"/>
                <w:lang w:val="es-BO"/>
              </w:rPr>
            </w:pPr>
          </w:p>
        </w:tc>
        <w:tc>
          <w:tcPr>
            <w:tcW w:w="73" w:type="pct"/>
            <w:tcBorders>
              <w:top w:val="nil"/>
              <w:left w:val="nil"/>
              <w:bottom w:val="nil"/>
              <w:right w:val="single" w:sz="12" w:space="0" w:color="auto"/>
            </w:tcBorders>
            <w:shd w:val="clear" w:color="auto" w:fill="auto"/>
            <w:vAlign w:val="center"/>
          </w:tcPr>
          <w:p w14:paraId="660D4524" w14:textId="77777777" w:rsidR="003D0261" w:rsidRPr="00E169D4" w:rsidRDefault="003D0261" w:rsidP="003D0261">
            <w:pPr>
              <w:adjustRightInd w:val="0"/>
              <w:snapToGrid w:val="0"/>
              <w:jc w:val="center"/>
              <w:rPr>
                <w:rFonts w:ascii="Arial" w:hAnsi="Arial" w:cs="Arial"/>
                <w:sz w:val="16"/>
                <w:szCs w:val="16"/>
                <w:lang w:val="es-BO"/>
              </w:rPr>
            </w:pPr>
          </w:p>
        </w:tc>
        <w:tc>
          <w:tcPr>
            <w:tcW w:w="69" w:type="pct"/>
            <w:tcBorders>
              <w:top w:val="nil"/>
              <w:left w:val="single" w:sz="12" w:space="0" w:color="auto"/>
              <w:bottom w:val="nil"/>
              <w:right w:val="nil"/>
            </w:tcBorders>
            <w:shd w:val="clear" w:color="auto" w:fill="auto"/>
            <w:vAlign w:val="center"/>
          </w:tcPr>
          <w:p w14:paraId="26226F3D" w14:textId="77777777" w:rsidR="003D0261" w:rsidRPr="00E169D4" w:rsidRDefault="003D0261" w:rsidP="003D0261">
            <w:pPr>
              <w:adjustRightInd w:val="0"/>
              <w:snapToGrid w:val="0"/>
              <w:jc w:val="center"/>
              <w:rPr>
                <w:rFonts w:ascii="Arial" w:hAnsi="Arial" w:cs="Arial"/>
                <w:sz w:val="16"/>
                <w:szCs w:val="16"/>
                <w:lang w:val="es-BO"/>
              </w:rPr>
            </w:pPr>
          </w:p>
        </w:tc>
        <w:tc>
          <w:tcPr>
            <w:tcW w:w="1244" w:type="pct"/>
            <w:tcBorders>
              <w:top w:val="nil"/>
              <w:left w:val="nil"/>
              <w:bottom w:val="nil"/>
              <w:right w:val="nil"/>
            </w:tcBorders>
            <w:shd w:val="clear" w:color="auto" w:fill="auto"/>
            <w:vAlign w:val="center"/>
          </w:tcPr>
          <w:p w14:paraId="121245FD" w14:textId="77777777" w:rsidR="003D0261" w:rsidRPr="00E169D4" w:rsidRDefault="003D0261" w:rsidP="003D0261">
            <w:pPr>
              <w:adjustRightInd w:val="0"/>
              <w:snapToGrid w:val="0"/>
              <w:jc w:val="center"/>
              <w:rPr>
                <w:rFonts w:ascii="Arial" w:hAnsi="Arial" w:cs="Arial"/>
                <w:sz w:val="16"/>
                <w:szCs w:val="16"/>
                <w:lang w:val="es-BO"/>
              </w:rPr>
            </w:pPr>
          </w:p>
        </w:tc>
        <w:tc>
          <w:tcPr>
            <w:tcW w:w="68" w:type="pct"/>
            <w:vMerge/>
            <w:tcBorders>
              <w:top w:val="single" w:sz="4" w:space="0" w:color="auto"/>
              <w:left w:val="nil"/>
              <w:bottom w:val="single" w:sz="12" w:space="0" w:color="auto"/>
            </w:tcBorders>
            <w:shd w:val="clear" w:color="auto" w:fill="auto"/>
            <w:vAlign w:val="center"/>
          </w:tcPr>
          <w:p w14:paraId="6213B1AE" w14:textId="77777777" w:rsidR="003D0261" w:rsidRPr="00E169D4" w:rsidRDefault="003D0261" w:rsidP="003D0261">
            <w:pPr>
              <w:adjustRightInd w:val="0"/>
              <w:snapToGrid w:val="0"/>
              <w:rPr>
                <w:rFonts w:ascii="Arial" w:hAnsi="Arial" w:cs="Arial"/>
                <w:sz w:val="16"/>
                <w:szCs w:val="16"/>
                <w:lang w:val="es-BO"/>
              </w:rPr>
            </w:pPr>
          </w:p>
        </w:tc>
      </w:tr>
      <w:tr w:rsidR="003D0261" w:rsidRPr="00E169D4" w14:paraId="62D9FAF7" w14:textId="77777777" w:rsidTr="003D0261">
        <w:tc>
          <w:tcPr>
            <w:tcW w:w="436"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DFEC2CB" w14:textId="77777777" w:rsidR="003D0261" w:rsidRPr="00E169D4" w:rsidRDefault="003D0261" w:rsidP="003D0261">
            <w:pPr>
              <w:adjustRightInd w:val="0"/>
              <w:snapToGrid w:val="0"/>
              <w:jc w:val="center"/>
              <w:rPr>
                <w:rFonts w:ascii="Arial" w:hAnsi="Arial" w:cs="Arial"/>
                <w:sz w:val="4"/>
                <w:szCs w:val="4"/>
                <w:lang w:val="es-BO"/>
              </w:rPr>
            </w:pPr>
          </w:p>
        </w:tc>
        <w:tc>
          <w:tcPr>
            <w:tcW w:w="1643" w:type="pct"/>
            <w:tcBorders>
              <w:top w:val="nil"/>
              <w:left w:val="single" w:sz="12" w:space="0" w:color="auto"/>
              <w:bottom w:val="single" w:sz="12" w:space="0" w:color="auto"/>
              <w:right w:val="nil"/>
            </w:tcBorders>
            <w:shd w:val="clear" w:color="auto" w:fill="auto"/>
            <w:vAlign w:val="bottom"/>
          </w:tcPr>
          <w:p w14:paraId="1183C475" w14:textId="77777777" w:rsidR="003D0261" w:rsidRPr="00E169D4" w:rsidRDefault="003D0261" w:rsidP="003D0261">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14:paraId="071486C3" w14:textId="77777777" w:rsidR="003D0261" w:rsidRPr="00E169D4" w:rsidRDefault="003D0261" w:rsidP="003D0261">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14:paraId="39829A8B" w14:textId="77777777" w:rsidR="003D0261" w:rsidRPr="00E169D4" w:rsidRDefault="003D0261" w:rsidP="003D0261">
            <w:pPr>
              <w:adjustRightInd w:val="0"/>
              <w:snapToGrid w:val="0"/>
              <w:jc w:val="center"/>
              <w:rPr>
                <w:rFonts w:ascii="Arial" w:hAnsi="Arial" w:cs="Arial"/>
                <w:sz w:val="4"/>
                <w:szCs w:val="4"/>
                <w:lang w:val="es-BO"/>
              </w:rPr>
            </w:pPr>
          </w:p>
        </w:tc>
        <w:tc>
          <w:tcPr>
            <w:tcW w:w="184" w:type="pct"/>
            <w:tcBorders>
              <w:top w:val="single" w:sz="4" w:space="0" w:color="auto"/>
              <w:left w:val="nil"/>
              <w:bottom w:val="single" w:sz="12" w:space="0" w:color="auto"/>
              <w:right w:val="nil"/>
            </w:tcBorders>
            <w:shd w:val="clear" w:color="auto" w:fill="auto"/>
            <w:vAlign w:val="center"/>
          </w:tcPr>
          <w:p w14:paraId="626F86B5" w14:textId="77777777" w:rsidR="003D0261" w:rsidRPr="00E169D4" w:rsidRDefault="003D0261" w:rsidP="003D0261">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14:paraId="6B8FC124" w14:textId="77777777" w:rsidR="003D0261" w:rsidRPr="00E169D4" w:rsidRDefault="003D0261" w:rsidP="003D0261">
            <w:pPr>
              <w:adjustRightInd w:val="0"/>
              <w:snapToGrid w:val="0"/>
              <w:jc w:val="center"/>
              <w:rPr>
                <w:rFonts w:ascii="Arial" w:hAnsi="Arial" w:cs="Arial"/>
                <w:sz w:val="4"/>
                <w:szCs w:val="4"/>
                <w:lang w:val="es-BO"/>
              </w:rPr>
            </w:pPr>
          </w:p>
        </w:tc>
        <w:tc>
          <w:tcPr>
            <w:tcW w:w="198" w:type="pct"/>
            <w:tcBorders>
              <w:top w:val="single" w:sz="4" w:space="0" w:color="auto"/>
              <w:left w:val="nil"/>
              <w:bottom w:val="single" w:sz="12" w:space="0" w:color="auto"/>
              <w:right w:val="nil"/>
            </w:tcBorders>
            <w:shd w:val="clear" w:color="auto" w:fill="auto"/>
            <w:vAlign w:val="center"/>
          </w:tcPr>
          <w:p w14:paraId="04F177CB" w14:textId="77777777" w:rsidR="003D0261" w:rsidRPr="00E169D4" w:rsidRDefault="003D0261" w:rsidP="003D0261">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14:paraId="3E8D6802" w14:textId="77777777" w:rsidR="003D0261" w:rsidRPr="00E169D4" w:rsidRDefault="003D0261" w:rsidP="003D0261">
            <w:pPr>
              <w:adjustRightInd w:val="0"/>
              <w:snapToGrid w:val="0"/>
              <w:jc w:val="center"/>
              <w:rPr>
                <w:rFonts w:ascii="Arial" w:hAnsi="Arial" w:cs="Arial"/>
                <w:sz w:val="4"/>
                <w:szCs w:val="4"/>
                <w:lang w:val="es-BO"/>
              </w:rPr>
            </w:pPr>
          </w:p>
        </w:tc>
        <w:tc>
          <w:tcPr>
            <w:tcW w:w="267" w:type="pct"/>
            <w:tcBorders>
              <w:top w:val="single" w:sz="4" w:space="0" w:color="auto"/>
              <w:left w:val="nil"/>
              <w:bottom w:val="single" w:sz="12" w:space="0" w:color="auto"/>
              <w:right w:val="nil"/>
            </w:tcBorders>
            <w:shd w:val="clear" w:color="auto" w:fill="auto"/>
            <w:vAlign w:val="center"/>
          </w:tcPr>
          <w:p w14:paraId="51DBF695" w14:textId="77777777" w:rsidR="003D0261" w:rsidRPr="00E169D4" w:rsidRDefault="003D0261" w:rsidP="003D0261">
            <w:pPr>
              <w:adjustRightInd w:val="0"/>
              <w:snapToGrid w:val="0"/>
              <w:jc w:val="center"/>
              <w:rPr>
                <w:rFonts w:ascii="Arial" w:hAnsi="Arial" w:cs="Arial"/>
                <w:sz w:val="4"/>
                <w:szCs w:val="4"/>
                <w:lang w:val="es-BO"/>
              </w:rPr>
            </w:pPr>
          </w:p>
        </w:tc>
        <w:tc>
          <w:tcPr>
            <w:tcW w:w="72" w:type="pct"/>
            <w:tcBorders>
              <w:top w:val="nil"/>
              <w:left w:val="nil"/>
              <w:bottom w:val="single" w:sz="12" w:space="0" w:color="auto"/>
              <w:right w:val="single" w:sz="12" w:space="0" w:color="auto"/>
            </w:tcBorders>
            <w:shd w:val="clear" w:color="auto" w:fill="auto"/>
            <w:vAlign w:val="center"/>
          </w:tcPr>
          <w:p w14:paraId="7E8F9482" w14:textId="77777777" w:rsidR="003D0261" w:rsidRPr="00E169D4" w:rsidRDefault="003D0261" w:rsidP="003D0261">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14:paraId="65412C05" w14:textId="77777777" w:rsidR="003D0261" w:rsidRPr="00E169D4" w:rsidRDefault="003D0261" w:rsidP="003D0261">
            <w:pPr>
              <w:adjustRightInd w:val="0"/>
              <w:snapToGrid w:val="0"/>
              <w:jc w:val="center"/>
              <w:rPr>
                <w:rFonts w:ascii="Arial" w:hAnsi="Arial" w:cs="Arial"/>
                <w:sz w:val="4"/>
                <w:szCs w:val="4"/>
                <w:lang w:val="es-BO"/>
              </w:rPr>
            </w:pPr>
          </w:p>
        </w:tc>
        <w:tc>
          <w:tcPr>
            <w:tcW w:w="168" w:type="pct"/>
            <w:tcBorders>
              <w:top w:val="nil"/>
              <w:left w:val="nil"/>
              <w:bottom w:val="single" w:sz="12" w:space="0" w:color="auto"/>
              <w:right w:val="nil"/>
            </w:tcBorders>
            <w:shd w:val="clear" w:color="auto" w:fill="auto"/>
            <w:vAlign w:val="center"/>
          </w:tcPr>
          <w:p w14:paraId="1042B222" w14:textId="77777777" w:rsidR="003D0261" w:rsidRPr="00E169D4" w:rsidRDefault="003D0261" w:rsidP="003D0261">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14:paraId="69B86E8F" w14:textId="77777777" w:rsidR="003D0261" w:rsidRPr="00E169D4" w:rsidRDefault="003D0261" w:rsidP="003D0261">
            <w:pPr>
              <w:adjustRightInd w:val="0"/>
              <w:snapToGrid w:val="0"/>
              <w:jc w:val="center"/>
              <w:rPr>
                <w:rFonts w:ascii="Arial" w:hAnsi="Arial" w:cs="Arial"/>
                <w:sz w:val="4"/>
                <w:szCs w:val="4"/>
                <w:lang w:val="es-BO"/>
              </w:rPr>
            </w:pPr>
          </w:p>
        </w:tc>
        <w:tc>
          <w:tcPr>
            <w:tcW w:w="166" w:type="pct"/>
            <w:tcBorders>
              <w:top w:val="nil"/>
              <w:left w:val="nil"/>
              <w:bottom w:val="single" w:sz="12" w:space="0" w:color="auto"/>
              <w:right w:val="nil"/>
            </w:tcBorders>
            <w:shd w:val="clear" w:color="auto" w:fill="auto"/>
            <w:vAlign w:val="center"/>
          </w:tcPr>
          <w:p w14:paraId="6376443B" w14:textId="77777777" w:rsidR="003D0261" w:rsidRPr="00E169D4" w:rsidRDefault="003D0261" w:rsidP="003D0261">
            <w:pPr>
              <w:adjustRightInd w:val="0"/>
              <w:snapToGrid w:val="0"/>
              <w:jc w:val="center"/>
              <w:rPr>
                <w:rFonts w:ascii="Arial" w:hAnsi="Arial" w:cs="Arial"/>
                <w:sz w:val="4"/>
                <w:szCs w:val="4"/>
                <w:lang w:val="es-BO"/>
              </w:rPr>
            </w:pPr>
          </w:p>
        </w:tc>
        <w:tc>
          <w:tcPr>
            <w:tcW w:w="73" w:type="pct"/>
            <w:tcBorders>
              <w:top w:val="nil"/>
              <w:left w:val="nil"/>
              <w:bottom w:val="single" w:sz="12" w:space="0" w:color="auto"/>
              <w:right w:val="single" w:sz="12" w:space="0" w:color="auto"/>
            </w:tcBorders>
            <w:shd w:val="clear" w:color="auto" w:fill="auto"/>
            <w:vAlign w:val="center"/>
          </w:tcPr>
          <w:p w14:paraId="4B2474EF" w14:textId="77777777" w:rsidR="003D0261" w:rsidRPr="00E169D4" w:rsidRDefault="003D0261" w:rsidP="003D0261">
            <w:pPr>
              <w:adjustRightInd w:val="0"/>
              <w:snapToGrid w:val="0"/>
              <w:jc w:val="center"/>
              <w:rPr>
                <w:rFonts w:ascii="Arial" w:hAnsi="Arial" w:cs="Arial"/>
                <w:sz w:val="4"/>
                <w:szCs w:val="4"/>
                <w:lang w:val="es-BO"/>
              </w:rPr>
            </w:pPr>
          </w:p>
        </w:tc>
        <w:tc>
          <w:tcPr>
            <w:tcW w:w="69" w:type="pct"/>
            <w:tcBorders>
              <w:top w:val="nil"/>
              <w:left w:val="single" w:sz="12" w:space="0" w:color="auto"/>
              <w:bottom w:val="single" w:sz="12" w:space="0" w:color="auto"/>
              <w:right w:val="nil"/>
            </w:tcBorders>
            <w:shd w:val="clear" w:color="auto" w:fill="auto"/>
            <w:vAlign w:val="center"/>
          </w:tcPr>
          <w:p w14:paraId="50A6C512" w14:textId="77777777" w:rsidR="003D0261" w:rsidRPr="00E169D4" w:rsidRDefault="003D0261" w:rsidP="003D0261">
            <w:pPr>
              <w:adjustRightInd w:val="0"/>
              <w:snapToGrid w:val="0"/>
              <w:jc w:val="center"/>
              <w:rPr>
                <w:rFonts w:ascii="Arial" w:hAnsi="Arial" w:cs="Arial"/>
                <w:sz w:val="4"/>
                <w:szCs w:val="4"/>
                <w:lang w:val="es-BO"/>
              </w:rPr>
            </w:pPr>
          </w:p>
        </w:tc>
        <w:tc>
          <w:tcPr>
            <w:tcW w:w="1244" w:type="pct"/>
            <w:tcBorders>
              <w:top w:val="nil"/>
              <w:left w:val="nil"/>
              <w:bottom w:val="single" w:sz="12" w:space="0" w:color="auto"/>
              <w:right w:val="nil"/>
            </w:tcBorders>
            <w:shd w:val="clear" w:color="auto" w:fill="auto"/>
            <w:vAlign w:val="center"/>
          </w:tcPr>
          <w:p w14:paraId="28E331FC" w14:textId="77777777" w:rsidR="003D0261" w:rsidRPr="00E169D4" w:rsidRDefault="003D0261" w:rsidP="003D0261">
            <w:pPr>
              <w:adjustRightInd w:val="0"/>
              <w:snapToGrid w:val="0"/>
              <w:jc w:val="center"/>
              <w:rPr>
                <w:rFonts w:ascii="Arial" w:hAnsi="Arial" w:cs="Arial"/>
                <w:sz w:val="4"/>
                <w:szCs w:val="4"/>
                <w:lang w:val="es-BO"/>
              </w:rPr>
            </w:pPr>
          </w:p>
        </w:tc>
        <w:tc>
          <w:tcPr>
            <w:tcW w:w="68" w:type="pct"/>
            <w:vMerge/>
            <w:tcBorders>
              <w:top w:val="single" w:sz="4" w:space="0" w:color="auto"/>
              <w:left w:val="nil"/>
              <w:bottom w:val="single" w:sz="12" w:space="0" w:color="auto"/>
            </w:tcBorders>
            <w:shd w:val="clear" w:color="auto" w:fill="auto"/>
            <w:vAlign w:val="center"/>
          </w:tcPr>
          <w:p w14:paraId="2F016059" w14:textId="77777777" w:rsidR="003D0261" w:rsidRPr="00E169D4" w:rsidRDefault="003D0261" w:rsidP="003D0261">
            <w:pPr>
              <w:adjustRightInd w:val="0"/>
              <w:snapToGrid w:val="0"/>
              <w:rPr>
                <w:rFonts w:ascii="Arial" w:hAnsi="Arial" w:cs="Arial"/>
                <w:sz w:val="4"/>
                <w:szCs w:val="4"/>
                <w:lang w:val="es-BO"/>
              </w:rPr>
            </w:pPr>
          </w:p>
        </w:tc>
      </w:tr>
    </w:tbl>
    <w:p w14:paraId="7BE168BA" w14:textId="329C3E93" w:rsidR="00524236" w:rsidRDefault="00524236" w:rsidP="00524236">
      <w:pPr>
        <w:rPr>
          <w:rFonts w:ascii="Arial" w:hAnsi="Arial" w:cs="Arial"/>
          <w:sz w:val="16"/>
          <w:szCs w:val="16"/>
        </w:rPr>
      </w:pPr>
    </w:p>
    <w:p w14:paraId="117B9318" w14:textId="77777777" w:rsidR="00524236" w:rsidRPr="00E461C4" w:rsidRDefault="00524236" w:rsidP="00830421">
      <w:pPr>
        <w:pStyle w:val="Prrafodelista"/>
        <w:numPr>
          <w:ilvl w:val="0"/>
          <w:numId w:val="29"/>
        </w:numPr>
        <w:ind w:left="714" w:hanging="357"/>
        <w:jc w:val="both"/>
        <w:rPr>
          <w:rFonts w:ascii="Verdana" w:hAnsi="Verdana" w:cs="Arial"/>
          <w:sz w:val="18"/>
          <w:szCs w:val="18"/>
        </w:rPr>
      </w:pPr>
      <w:r w:rsidRPr="00E461C4">
        <w:rPr>
          <w:rFonts w:ascii="Verdana" w:hAnsi="Verdana" w:cs="Arial"/>
          <w:sz w:val="18"/>
          <w:szCs w:val="18"/>
        </w:rPr>
        <w:lastRenderedPageBreak/>
        <w:t>Todos los plazos son de cumplimiento obligatorio.</w:t>
      </w:r>
    </w:p>
    <w:p w14:paraId="4CC6CC5F" w14:textId="106AE8CE" w:rsidR="00524236" w:rsidRDefault="00524236" w:rsidP="00830421">
      <w:pPr>
        <w:pStyle w:val="Prrafodelista"/>
        <w:numPr>
          <w:ilvl w:val="0"/>
          <w:numId w:val="29"/>
        </w:numPr>
        <w:ind w:left="714" w:hanging="357"/>
        <w:jc w:val="both"/>
        <w:rPr>
          <w:rFonts w:ascii="Verdana" w:hAnsi="Verdana" w:cs="Arial"/>
          <w:sz w:val="18"/>
          <w:szCs w:val="18"/>
        </w:rPr>
      </w:pPr>
      <w:r w:rsidRPr="00E461C4">
        <w:rPr>
          <w:rFonts w:ascii="Verdana" w:hAnsi="Verdana" w:cs="Arial"/>
          <w:sz w:val="18"/>
          <w:szCs w:val="18"/>
        </w:rPr>
        <w:t xml:space="preserve">Posterior a la presentación y apertura de propuestas, si la actividad fuese </w:t>
      </w:r>
      <w:r w:rsidR="00816296" w:rsidRPr="00E461C4">
        <w:rPr>
          <w:rFonts w:ascii="Verdana" w:hAnsi="Verdana" w:cs="Arial"/>
          <w:sz w:val="18"/>
          <w:szCs w:val="18"/>
        </w:rPr>
        <w:t>realizada antes</w:t>
      </w:r>
      <w:r w:rsidRPr="00E461C4">
        <w:rPr>
          <w:rFonts w:ascii="Verdana" w:hAnsi="Verdana" w:cs="Arial"/>
          <w:sz w:val="18"/>
          <w:szCs w:val="18"/>
        </w:rPr>
        <w:t xml:space="preserve"> del plazo establecido, el proceso deberá continuar.</w:t>
      </w:r>
    </w:p>
    <w:p w14:paraId="3359CCD1" w14:textId="77777777" w:rsidR="001720B6" w:rsidRPr="00AE79D2" w:rsidRDefault="001720B6" w:rsidP="001720B6">
      <w:pPr>
        <w:rPr>
          <w:rFonts w:ascii="Verdana" w:hAnsi="Verdana"/>
          <w:sz w:val="2"/>
          <w:szCs w:val="2"/>
        </w:rPr>
      </w:pPr>
    </w:p>
    <w:p w14:paraId="17133988" w14:textId="77777777" w:rsidR="001720B6" w:rsidRPr="00AE79D2" w:rsidRDefault="001720B6" w:rsidP="001720B6">
      <w:pPr>
        <w:rPr>
          <w:rFonts w:ascii="Verdana" w:hAnsi="Verdana"/>
          <w:sz w:val="2"/>
          <w:szCs w:val="2"/>
        </w:rPr>
      </w:pPr>
    </w:p>
    <w:p w14:paraId="5792D472" w14:textId="77777777" w:rsidR="001720B6" w:rsidRPr="00AE79D2" w:rsidRDefault="001720B6" w:rsidP="001720B6">
      <w:pPr>
        <w:rPr>
          <w:rFonts w:ascii="Verdana" w:hAnsi="Verdana"/>
          <w:sz w:val="2"/>
          <w:szCs w:val="2"/>
        </w:rPr>
      </w:pPr>
    </w:p>
    <w:p w14:paraId="40EEB70F" w14:textId="77777777" w:rsidR="001720B6" w:rsidRPr="00AE79D2" w:rsidRDefault="001720B6" w:rsidP="001720B6">
      <w:pPr>
        <w:rPr>
          <w:rFonts w:ascii="Verdana" w:hAnsi="Verdana"/>
          <w:sz w:val="2"/>
          <w:szCs w:val="2"/>
        </w:rPr>
      </w:pPr>
    </w:p>
    <w:p w14:paraId="61AF80E2" w14:textId="06F94CC8" w:rsidR="00C251C0" w:rsidRDefault="0055714F" w:rsidP="001639D4">
      <w:pPr>
        <w:pStyle w:val="Ttulo10"/>
        <w:numPr>
          <w:ilvl w:val="0"/>
          <w:numId w:val="41"/>
        </w:numPr>
        <w:spacing w:before="160" w:after="160"/>
        <w:jc w:val="both"/>
        <w:rPr>
          <w:rFonts w:ascii="Verdana" w:hAnsi="Verdana"/>
          <w:sz w:val="18"/>
        </w:rPr>
      </w:pPr>
      <w:r w:rsidRPr="006F3C39">
        <w:rPr>
          <w:rFonts w:ascii="Verdana" w:hAnsi="Verdana"/>
          <w:sz w:val="18"/>
        </w:rPr>
        <w:t xml:space="preserve">ESPECIFICACIONES </w:t>
      </w:r>
      <w:r w:rsidR="00D34FBC" w:rsidRPr="006F3C39">
        <w:rPr>
          <w:rFonts w:ascii="Verdana" w:hAnsi="Verdana"/>
          <w:sz w:val="18"/>
        </w:rPr>
        <w:t>TÉCNICAS</w:t>
      </w:r>
      <w:r w:rsidR="007A1FDF" w:rsidRPr="006F3C39">
        <w:rPr>
          <w:rFonts w:ascii="Verdana" w:hAnsi="Verdana"/>
          <w:sz w:val="18"/>
        </w:rPr>
        <w:t>:</w:t>
      </w:r>
      <w:bookmarkEnd w:id="45"/>
    </w:p>
    <w:tbl>
      <w:tblPr>
        <w:tblW w:w="0" w:type="auto"/>
        <w:shd w:val="clear" w:color="auto" w:fill="365F91" w:themeFill="accent1" w:themeFillShade="BF"/>
        <w:tblLook w:val="04A0" w:firstRow="1" w:lastRow="0" w:firstColumn="1" w:lastColumn="0" w:noHBand="0" w:noVBand="1"/>
      </w:tblPr>
      <w:tblGrid>
        <w:gridCol w:w="8789"/>
      </w:tblGrid>
      <w:tr w:rsidR="000D2025" w:rsidRPr="006E4F56" w14:paraId="4E130E5F" w14:textId="77777777" w:rsidTr="000D2025">
        <w:trPr>
          <w:trHeight w:val="378"/>
        </w:trPr>
        <w:tc>
          <w:tcPr>
            <w:tcW w:w="9024" w:type="dxa"/>
            <w:shd w:val="clear" w:color="auto" w:fill="365F91" w:themeFill="accent1" w:themeFillShade="BF"/>
          </w:tcPr>
          <w:p w14:paraId="3CC43431" w14:textId="77777777" w:rsidR="000D2025" w:rsidRPr="00B77028" w:rsidRDefault="000D2025" w:rsidP="000D2025">
            <w:pPr>
              <w:pStyle w:val="Pa0"/>
              <w:spacing w:line="276" w:lineRule="auto"/>
              <w:jc w:val="center"/>
              <w:rPr>
                <w:rFonts w:ascii="Tahoma" w:hAnsi="Tahoma" w:cs="Tahoma"/>
                <w:b/>
                <w:bCs/>
                <w:sz w:val="20"/>
                <w:szCs w:val="20"/>
              </w:rPr>
            </w:pPr>
            <w:bookmarkStart w:id="48" w:name="_Hlk149052189"/>
            <w:bookmarkEnd w:id="48"/>
            <w:r w:rsidRPr="00B77028">
              <w:rPr>
                <w:rFonts w:ascii="Tahoma" w:hAnsi="Tahoma" w:cs="Tahoma"/>
                <w:b/>
                <w:color w:val="FFFFFF" w:themeColor="background1"/>
                <w:sz w:val="20"/>
                <w:szCs w:val="20"/>
              </w:rPr>
              <w:t>PROYECTO DE VIVIENDA NUEVA EN EL MUNICIPIO DE CUEVO – FASE (VI</w:t>
            </w:r>
            <w:r>
              <w:rPr>
                <w:rFonts w:ascii="Tahoma" w:hAnsi="Tahoma" w:cs="Tahoma"/>
                <w:b/>
                <w:color w:val="FFFFFF" w:themeColor="background1"/>
                <w:sz w:val="20"/>
                <w:szCs w:val="20"/>
              </w:rPr>
              <w:t>I</w:t>
            </w:r>
            <w:r w:rsidRPr="00B77028">
              <w:rPr>
                <w:rFonts w:ascii="Tahoma" w:hAnsi="Tahoma" w:cs="Tahoma"/>
                <w:b/>
                <w:color w:val="FFFFFF" w:themeColor="background1"/>
                <w:sz w:val="20"/>
                <w:szCs w:val="20"/>
              </w:rPr>
              <w:t>I) 2024 – SANTA CRUZ</w:t>
            </w:r>
          </w:p>
        </w:tc>
      </w:tr>
    </w:tbl>
    <w:p w14:paraId="4C1B32CB" w14:textId="77777777" w:rsidR="000D2025" w:rsidRPr="00486EAE" w:rsidRDefault="000D2025" w:rsidP="000D2025">
      <w:pPr>
        <w:tabs>
          <w:tab w:val="left" w:pos="560"/>
        </w:tabs>
        <w:jc w:val="both"/>
        <w:rPr>
          <w:rFonts w:ascii="Tahoma" w:hAnsi="Tahoma" w:cs="Tahoma"/>
          <w:b/>
          <w:lang w:val="es-ES_tradnl"/>
        </w:rPr>
      </w:pPr>
    </w:p>
    <w:tbl>
      <w:tblPr>
        <w:tblStyle w:val="Tablaconcuadrcula"/>
        <w:tblW w:w="0" w:type="auto"/>
        <w:jc w:val="center"/>
        <w:tblLook w:val="04A0" w:firstRow="1" w:lastRow="0" w:firstColumn="1" w:lastColumn="0" w:noHBand="0" w:noVBand="1"/>
      </w:tblPr>
      <w:tblGrid>
        <w:gridCol w:w="4390"/>
        <w:gridCol w:w="4086"/>
      </w:tblGrid>
      <w:tr w:rsidR="000D2025" w:rsidRPr="00486EAE" w14:paraId="6F2C5ACB" w14:textId="77777777" w:rsidTr="000D2025">
        <w:trPr>
          <w:trHeight w:val="225"/>
          <w:jc w:val="center"/>
        </w:trPr>
        <w:tc>
          <w:tcPr>
            <w:tcW w:w="4390" w:type="dxa"/>
            <w:vAlign w:val="center"/>
          </w:tcPr>
          <w:p w14:paraId="4A787F3F" w14:textId="77777777" w:rsidR="000D2025" w:rsidRPr="0008243C" w:rsidRDefault="000D2025" w:rsidP="000D2025">
            <w:pPr>
              <w:spacing w:afterLines="100" w:after="240"/>
              <w:ind w:right="616"/>
              <w:rPr>
                <w:rFonts w:ascii="Tahoma" w:hAnsi="Tahoma" w:cs="Tahoma"/>
                <w:b/>
                <w:lang w:val="es-ES_tradnl"/>
              </w:rPr>
            </w:pPr>
            <w:r w:rsidRPr="0008243C">
              <w:rPr>
                <w:rFonts w:ascii="Tahoma" w:hAnsi="Tahoma" w:cs="Tahoma"/>
                <w:b/>
                <w:lang w:val="es-ES_tradnl"/>
              </w:rPr>
              <w:t>Modalidad de Proyecto:</w:t>
            </w:r>
          </w:p>
        </w:tc>
        <w:tc>
          <w:tcPr>
            <w:tcW w:w="4086" w:type="dxa"/>
            <w:shd w:val="clear" w:color="auto" w:fill="auto"/>
            <w:vAlign w:val="center"/>
          </w:tcPr>
          <w:p w14:paraId="0BB66423" w14:textId="77777777" w:rsidR="000D2025" w:rsidRPr="0008243C" w:rsidRDefault="000D2025" w:rsidP="000D2025">
            <w:pPr>
              <w:spacing w:afterLines="100" w:after="240"/>
              <w:ind w:right="616"/>
              <w:rPr>
                <w:rFonts w:ascii="Tahoma" w:hAnsi="Tahoma" w:cs="Tahoma"/>
                <w:b/>
                <w:lang w:val="es-ES_tradnl"/>
              </w:rPr>
            </w:pPr>
            <w:r w:rsidRPr="0008243C">
              <w:rPr>
                <w:rFonts w:ascii="Tahoma" w:hAnsi="Tahoma" w:cs="Tahoma"/>
                <w:b/>
                <w:lang w:val="es-ES_tradnl"/>
              </w:rPr>
              <w:t>A Solicitud</w:t>
            </w:r>
          </w:p>
        </w:tc>
      </w:tr>
      <w:tr w:rsidR="000D2025" w:rsidRPr="00486EAE" w14:paraId="4A40EA30" w14:textId="77777777" w:rsidTr="000D2025">
        <w:trPr>
          <w:trHeight w:val="225"/>
          <w:jc w:val="center"/>
        </w:trPr>
        <w:tc>
          <w:tcPr>
            <w:tcW w:w="4390" w:type="dxa"/>
            <w:vAlign w:val="center"/>
          </w:tcPr>
          <w:p w14:paraId="13A413E9" w14:textId="77777777" w:rsidR="000D2025" w:rsidRPr="00486EAE" w:rsidRDefault="000D2025" w:rsidP="000D2025">
            <w:pPr>
              <w:spacing w:afterLines="100" w:after="240"/>
              <w:ind w:right="616"/>
              <w:rPr>
                <w:rFonts w:ascii="Tahoma" w:hAnsi="Tahoma" w:cs="Tahoma"/>
                <w:b/>
                <w:color w:val="FF0000"/>
                <w:lang w:val="es-ES_tradnl"/>
              </w:rPr>
            </w:pPr>
            <w:r w:rsidRPr="00486EAE">
              <w:rPr>
                <w:rFonts w:ascii="Tahoma" w:hAnsi="Tahoma" w:cs="Tahoma"/>
                <w:b/>
                <w:lang w:val="es-ES_tradnl"/>
              </w:rPr>
              <w:t>Tipo de Proponente:</w:t>
            </w:r>
          </w:p>
        </w:tc>
        <w:tc>
          <w:tcPr>
            <w:tcW w:w="4086" w:type="dxa"/>
            <w:shd w:val="clear" w:color="auto" w:fill="auto"/>
            <w:vAlign w:val="center"/>
          </w:tcPr>
          <w:p w14:paraId="189C965B" w14:textId="77777777" w:rsidR="000D2025" w:rsidRPr="00486EAE" w:rsidRDefault="000D2025" w:rsidP="000D2025">
            <w:pPr>
              <w:spacing w:afterLines="100" w:after="240"/>
              <w:ind w:right="616"/>
              <w:rPr>
                <w:rFonts w:ascii="Tahoma" w:hAnsi="Tahoma" w:cs="Tahoma"/>
                <w:b/>
                <w:color w:val="FF0000"/>
                <w:lang w:val="es-ES_tradnl"/>
              </w:rPr>
            </w:pPr>
            <w:r w:rsidRPr="00B9778A">
              <w:rPr>
                <w:rFonts w:ascii="Tahoma" w:hAnsi="Tahoma" w:cs="Tahoma"/>
                <w:b/>
                <w:lang w:val="es-ES_tradnl"/>
              </w:rPr>
              <w:t>Persona Ju</w:t>
            </w:r>
            <w:r w:rsidRPr="00571246">
              <w:rPr>
                <w:rFonts w:ascii="Tahoma" w:hAnsi="Tahoma" w:cs="Tahoma"/>
                <w:b/>
                <w:lang w:val="es-ES_tradnl"/>
              </w:rPr>
              <w:t>rídica</w:t>
            </w:r>
          </w:p>
        </w:tc>
      </w:tr>
      <w:tr w:rsidR="000D2025" w:rsidRPr="00486EAE" w14:paraId="418DF4E0" w14:textId="77777777" w:rsidTr="000D2025">
        <w:trPr>
          <w:trHeight w:val="375"/>
          <w:jc w:val="center"/>
        </w:trPr>
        <w:tc>
          <w:tcPr>
            <w:tcW w:w="4390" w:type="dxa"/>
            <w:vAlign w:val="center"/>
          </w:tcPr>
          <w:p w14:paraId="37651811" w14:textId="77777777" w:rsidR="000D2025" w:rsidRPr="00486EAE" w:rsidRDefault="000D2025" w:rsidP="000D2025">
            <w:pPr>
              <w:spacing w:afterLines="100" w:after="240"/>
              <w:ind w:right="616"/>
              <w:rPr>
                <w:rFonts w:ascii="Tahoma" w:hAnsi="Tahoma" w:cs="Tahoma"/>
                <w:b/>
                <w:color w:val="FF0000"/>
                <w:lang w:val="es-ES_tradnl"/>
              </w:rPr>
            </w:pPr>
            <w:r w:rsidRPr="00486EAE">
              <w:rPr>
                <w:rFonts w:ascii="Tahoma" w:hAnsi="Tahoma" w:cs="Tahoma"/>
                <w:b/>
                <w:lang w:val="es-ES_tradnl"/>
              </w:rPr>
              <w:t>Método de Selección y adjudicación:</w:t>
            </w:r>
          </w:p>
        </w:tc>
        <w:tc>
          <w:tcPr>
            <w:tcW w:w="4086" w:type="dxa"/>
            <w:vAlign w:val="center"/>
          </w:tcPr>
          <w:p w14:paraId="3C591BD8" w14:textId="77777777" w:rsidR="000D2025" w:rsidRPr="00486EAE" w:rsidRDefault="000D2025" w:rsidP="000D2025">
            <w:pPr>
              <w:spacing w:afterLines="100" w:after="240"/>
              <w:ind w:right="616"/>
              <w:rPr>
                <w:rFonts w:ascii="Tahoma" w:hAnsi="Tahoma" w:cs="Tahoma"/>
                <w:b/>
                <w:color w:val="FF0000"/>
                <w:lang w:val="es-ES_tradnl"/>
              </w:rPr>
            </w:pPr>
            <w:r w:rsidRPr="00B9778A">
              <w:rPr>
                <w:rFonts w:ascii="Tahoma" w:hAnsi="Tahoma" w:cs="Tahoma"/>
                <w:b/>
                <w:lang w:val="es-ES_tradnl"/>
              </w:rPr>
              <w:t>Calidad, Propuesta Técnica, Costo</w:t>
            </w:r>
          </w:p>
        </w:tc>
      </w:tr>
      <w:tr w:rsidR="000D2025" w:rsidRPr="00486EAE" w14:paraId="22710657" w14:textId="77777777" w:rsidTr="000D2025">
        <w:trPr>
          <w:trHeight w:val="225"/>
          <w:jc w:val="center"/>
        </w:trPr>
        <w:tc>
          <w:tcPr>
            <w:tcW w:w="4390" w:type="dxa"/>
            <w:vAlign w:val="center"/>
          </w:tcPr>
          <w:p w14:paraId="7DF8132F" w14:textId="77777777" w:rsidR="000D2025" w:rsidRPr="00486EAE" w:rsidRDefault="000D2025" w:rsidP="000D2025">
            <w:pPr>
              <w:spacing w:afterLines="100" w:after="240"/>
              <w:ind w:right="616"/>
              <w:rPr>
                <w:rFonts w:ascii="Tahoma" w:hAnsi="Tahoma" w:cs="Tahoma"/>
                <w:b/>
                <w:color w:val="FF0000"/>
                <w:lang w:val="es-ES_tradnl"/>
              </w:rPr>
            </w:pPr>
            <w:r w:rsidRPr="00486EAE">
              <w:rPr>
                <w:rFonts w:ascii="Tahoma" w:hAnsi="Tahoma" w:cs="Tahoma"/>
                <w:b/>
                <w:lang w:val="es-ES_tradnl"/>
              </w:rPr>
              <w:t>Forma de Adjudicación:</w:t>
            </w:r>
          </w:p>
        </w:tc>
        <w:tc>
          <w:tcPr>
            <w:tcW w:w="4086" w:type="dxa"/>
            <w:vAlign w:val="center"/>
          </w:tcPr>
          <w:p w14:paraId="3104DBCD" w14:textId="77777777" w:rsidR="000D2025" w:rsidRPr="00B9778A" w:rsidRDefault="000D2025" w:rsidP="000D2025">
            <w:pPr>
              <w:spacing w:afterLines="100" w:after="240"/>
              <w:ind w:right="616"/>
              <w:rPr>
                <w:rFonts w:ascii="Tahoma" w:hAnsi="Tahoma" w:cs="Tahoma"/>
                <w:b/>
                <w:lang w:val="es-ES_tradnl"/>
              </w:rPr>
            </w:pPr>
            <w:r w:rsidRPr="00B9778A">
              <w:rPr>
                <w:rFonts w:ascii="Tahoma" w:hAnsi="Tahoma" w:cs="Tahoma"/>
                <w:b/>
                <w:lang w:val="es-ES_tradnl"/>
              </w:rPr>
              <w:t>Por el Total</w:t>
            </w:r>
          </w:p>
        </w:tc>
      </w:tr>
    </w:tbl>
    <w:p w14:paraId="650CFA4A" w14:textId="77777777" w:rsidR="000D2025" w:rsidRPr="00486EAE" w:rsidRDefault="000D2025" w:rsidP="000D2025">
      <w:pPr>
        <w:tabs>
          <w:tab w:val="left" w:pos="560"/>
        </w:tabs>
        <w:jc w:val="both"/>
        <w:rPr>
          <w:rFonts w:ascii="Tahoma" w:hAnsi="Tahoma" w:cs="Tahoma"/>
          <w:b/>
          <w:lang w:val="es-ES_tradnl"/>
        </w:rPr>
      </w:pPr>
    </w:p>
    <w:p w14:paraId="3DEADC0C" w14:textId="77777777" w:rsidR="000D2025" w:rsidRPr="00E75646" w:rsidRDefault="000D2025" w:rsidP="000D2025">
      <w:pPr>
        <w:widowControl w:val="0"/>
        <w:jc w:val="both"/>
        <w:rPr>
          <w:rFonts w:ascii="Tahoma" w:hAnsi="Tahoma" w:cs="Tahoma"/>
          <w:b/>
          <w:u w:val="single"/>
        </w:rPr>
      </w:pPr>
      <w:bookmarkStart w:id="49" w:name="_Toc49531226"/>
      <w:bookmarkStart w:id="50" w:name="_Toc515301252"/>
      <w:r w:rsidRPr="00E75646">
        <w:rPr>
          <w:rFonts w:ascii="Tahoma" w:hAnsi="Tahoma" w:cs="Tahoma"/>
          <w:b/>
          <w:u w:val="single"/>
        </w:rPr>
        <w:t>CONDICIONES GENERALES:</w:t>
      </w:r>
      <w:bookmarkEnd w:id="49"/>
    </w:p>
    <w:p w14:paraId="7608992A" w14:textId="77777777" w:rsidR="000D2025" w:rsidRPr="00C7536A" w:rsidRDefault="000D2025" w:rsidP="000D2025"/>
    <w:p w14:paraId="42E8D42C" w14:textId="77777777" w:rsidR="000D2025" w:rsidRPr="00A400CA" w:rsidRDefault="000D2025" w:rsidP="000D2025">
      <w:pPr>
        <w:pStyle w:val="Prrafodelista"/>
        <w:numPr>
          <w:ilvl w:val="0"/>
          <w:numId w:val="51"/>
        </w:numPr>
        <w:tabs>
          <w:tab w:val="left" w:pos="709"/>
        </w:tabs>
        <w:ind w:left="567" w:hanging="567"/>
        <w:contextualSpacing/>
        <w:jc w:val="both"/>
        <w:outlineLvl w:val="0"/>
        <w:rPr>
          <w:rFonts w:ascii="Tahoma" w:eastAsia="Calibri" w:hAnsi="Tahoma" w:cs="Tahoma"/>
        </w:rPr>
      </w:pPr>
      <w:bookmarkStart w:id="51" w:name="_Toc129242850"/>
      <w:r w:rsidRPr="00A400CA">
        <w:rPr>
          <w:rFonts w:ascii="Tahoma" w:hAnsi="Tahoma" w:cs="Tahoma"/>
          <w:b/>
          <w:lang w:val="es-ES_tradnl"/>
        </w:rPr>
        <w:t>ANTECEDENTES</w:t>
      </w:r>
      <w:bookmarkEnd w:id="50"/>
      <w:r>
        <w:rPr>
          <w:rFonts w:ascii="Tahoma" w:hAnsi="Tahoma" w:cs="Tahoma"/>
          <w:b/>
          <w:lang w:val="es-ES_tradnl"/>
        </w:rPr>
        <w:t>.</w:t>
      </w:r>
      <w:bookmarkEnd w:id="51"/>
    </w:p>
    <w:p w14:paraId="792075D2" w14:textId="77777777" w:rsidR="000D2025" w:rsidRPr="00486EAE" w:rsidRDefault="000D2025" w:rsidP="000D2025">
      <w:pPr>
        <w:spacing w:line="260" w:lineRule="atLeast"/>
        <w:jc w:val="both"/>
        <w:rPr>
          <w:rFonts w:ascii="Tahoma" w:hAnsi="Tahoma" w:cs="Tahoma"/>
          <w:lang w:val="es-ES_tradnl"/>
        </w:rPr>
      </w:pPr>
      <w:r w:rsidRPr="00486EAE">
        <w:rPr>
          <w:rFonts w:ascii="Tahoma" w:hAnsi="Tahoma" w:cs="Tahoma"/>
          <w:lang w:val="es-ES_tradnl"/>
        </w:rPr>
        <w:t>Mediante Decreto Supremo Nº 0986 del 2</w:t>
      </w:r>
      <w:r>
        <w:rPr>
          <w:rFonts w:ascii="Tahoma" w:hAnsi="Tahoma" w:cs="Tahoma"/>
          <w:lang w:val="es-ES_tradnl"/>
        </w:rPr>
        <w:t>1 de septiembre de 2011, se crea</w:t>
      </w:r>
      <w:r w:rsidRPr="00486EAE">
        <w:rPr>
          <w:rFonts w:ascii="Tahoma" w:hAnsi="Tahoma" w:cs="Tahoma"/>
          <w:lang w:val="es-ES_tradnl"/>
        </w:rPr>
        <w:t xml:space="preserve"> la </w:t>
      </w:r>
      <w:r w:rsidRPr="00486EAE">
        <w:rPr>
          <w:rFonts w:ascii="Tahoma" w:hAnsi="Tahoma" w:cs="Tahoma"/>
          <w:b/>
          <w:lang w:val="es-ES_tradnl"/>
        </w:rPr>
        <w:t>Agencia Estatal de Vivienda - AEVIVIENDA,</w:t>
      </w:r>
      <w:r w:rsidRPr="00486EAE">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D54F152" w14:textId="77777777" w:rsidR="000D2025" w:rsidRPr="00486EAE" w:rsidRDefault="000D2025" w:rsidP="000D2025">
      <w:pPr>
        <w:spacing w:line="260" w:lineRule="atLeast"/>
        <w:jc w:val="both"/>
        <w:rPr>
          <w:rFonts w:ascii="Tahoma" w:hAnsi="Tahoma" w:cs="Tahoma"/>
          <w:lang w:val="es-ES_tradnl"/>
        </w:rPr>
      </w:pPr>
      <w:r w:rsidRPr="00486EAE">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programas de vivienda social en el marco del cumplimiento de </w:t>
      </w:r>
      <w:r w:rsidRPr="003F5389">
        <w:rPr>
          <w:rFonts w:ascii="Tahoma" w:hAnsi="Tahoma" w:cs="Tahoma"/>
          <w:lang w:val="es-ES_tradnl"/>
        </w:rPr>
        <w:t>la Constitución Política del Estado, Agenda Patriótica 2025 y el Plan Plurianual de Reducción del Défici</w:t>
      </w:r>
      <w:r w:rsidRPr="00486EAE">
        <w:rPr>
          <w:rFonts w:ascii="Tahoma" w:hAnsi="Tahoma" w:cs="Tahoma"/>
          <w:lang w:val="es-ES_tradnl"/>
        </w:rPr>
        <w:t>t Habitacional elaborado por el Viceministerio de Vivienda y Urbanismo – VMVU dependiente del MOPSV.</w:t>
      </w:r>
    </w:p>
    <w:p w14:paraId="6EBAD6B0" w14:textId="77777777" w:rsidR="000D2025" w:rsidRPr="00486EAE" w:rsidRDefault="000D2025" w:rsidP="000D2025">
      <w:pPr>
        <w:spacing w:line="260" w:lineRule="atLeast"/>
        <w:jc w:val="both"/>
        <w:rPr>
          <w:rFonts w:ascii="Tahoma" w:hAnsi="Tahoma" w:cs="Tahoma"/>
          <w:lang w:val="es-ES_tradnl"/>
        </w:rPr>
      </w:pPr>
      <w:r w:rsidRPr="00486EAE">
        <w:rPr>
          <w:rFonts w:ascii="Tahoma" w:hAnsi="Tahoma" w:cs="Tahoma"/>
          <w:lang w:val="es-ES_tradnl"/>
        </w:rPr>
        <w:t xml:space="preserve">Los proyectos de vivienda social a ser ejecutados por la AEVIVIENDA están encaminados a hacer frente de manera planificada y concertada la problemática del </w:t>
      </w:r>
      <w:r w:rsidRPr="00486EAE">
        <w:rPr>
          <w:rFonts w:ascii="Tahoma" w:hAnsi="Tahoma" w:cs="Tahoma"/>
          <w:b/>
          <w:lang w:val="es-ES_tradnl"/>
        </w:rPr>
        <w:t>déficit habitacional en el Estado Plurinacional de Bolivia</w:t>
      </w:r>
      <w:r w:rsidRPr="00486EAE">
        <w:rPr>
          <w:rFonts w:ascii="Tahoma" w:hAnsi="Tahoma" w:cs="Tahoma"/>
          <w:lang w:val="es-ES_tradnl"/>
        </w:rPr>
        <w:t xml:space="preserve">, mismo que se fracciona en dos tipos: </w:t>
      </w:r>
      <w:r w:rsidRPr="00486EAE">
        <w:rPr>
          <w:rFonts w:ascii="Tahoma" w:hAnsi="Tahoma" w:cs="Tahoma"/>
          <w:b/>
          <w:lang w:val="es-ES_tradnl"/>
        </w:rPr>
        <w:t>Cualitativo y Cuantitativo</w:t>
      </w:r>
      <w:r w:rsidRPr="00486EAE">
        <w:rPr>
          <w:rFonts w:ascii="Tahoma" w:hAnsi="Tahoma" w:cs="Tahoma"/>
          <w:lang w:val="es-ES_tradnl"/>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486EAE">
        <w:rPr>
          <w:rFonts w:ascii="Tahoma" w:hAnsi="Tahoma" w:cs="Tahoma"/>
          <w:b/>
          <w:lang w:val="es-ES_tradnl"/>
        </w:rPr>
        <w:t>Plan Plurianual de Reducción del Déficit Habitacional</w:t>
      </w:r>
      <w:r w:rsidRPr="00486EAE">
        <w:rPr>
          <w:rFonts w:ascii="Tahoma" w:hAnsi="Tahoma" w:cs="Tahoma"/>
          <w:lang w:val="es-ES_tradnl"/>
        </w:rPr>
        <w:t xml:space="preserve"> con participación de instancias públicas y privadas involucradas, en el cual se definirán metas de reducción del </w:t>
      </w:r>
      <w:r w:rsidRPr="00486EAE">
        <w:rPr>
          <w:rFonts w:ascii="Tahoma" w:hAnsi="Tahoma" w:cs="Tahoma"/>
          <w:b/>
          <w:lang w:val="es-ES_tradnl"/>
        </w:rPr>
        <w:t>déficit habitacional por municipio</w:t>
      </w:r>
      <w:r w:rsidRPr="00486EAE">
        <w:rPr>
          <w:rFonts w:ascii="Tahoma" w:hAnsi="Tahoma" w:cs="Tahoma"/>
          <w:lang w:val="es-ES_tradnl"/>
        </w:rPr>
        <w:t>, considerando prioritariamente criterios de equidad, atención de sectores de menores ingresos, mujeres jefas de hogar y población beneficiaria que cuente con terreno propio”.</w:t>
      </w:r>
    </w:p>
    <w:p w14:paraId="10CB208A" w14:textId="77777777" w:rsidR="000D2025" w:rsidRDefault="000D2025" w:rsidP="000D2025">
      <w:pPr>
        <w:spacing w:line="260" w:lineRule="atLeast"/>
        <w:jc w:val="both"/>
        <w:rPr>
          <w:rFonts w:ascii="Tahoma" w:hAnsi="Tahoma" w:cs="Tahoma"/>
          <w:color w:val="000000"/>
          <w:lang w:val="es-ES_tradnl"/>
        </w:rPr>
      </w:pPr>
      <w:r w:rsidRPr="00486EAE">
        <w:rPr>
          <w:rFonts w:ascii="Tahoma" w:hAnsi="Tahoma" w:cs="Tahoma"/>
          <w:lang w:val="es-ES_tradnl"/>
        </w:rPr>
        <w:t>En este sentido</w:t>
      </w:r>
      <w:r w:rsidRPr="00486EAE">
        <w:rPr>
          <w:rFonts w:ascii="Tahoma" w:hAnsi="Tahoma" w:cs="Tahoma"/>
          <w:color w:val="000000"/>
          <w:lang w:val="es-ES_tradnl"/>
        </w:rPr>
        <w:t>, en el marco de la NORMATIVA VIGENTE, REGLAMENTO OPERATIVO Y REGLAMENTO ESPECÍFICO DE LA AEVIVIENDA</w:t>
      </w:r>
      <w:r w:rsidRPr="00486EAE">
        <w:rPr>
          <w:rFonts w:ascii="Tahoma" w:hAnsi="Tahoma" w:cs="Tahoma"/>
          <w:lang w:val="es-ES_tradnl"/>
        </w:rPr>
        <w:t>; con el objetivo de incidir en la disminución del déficit habitacional</w:t>
      </w:r>
      <w:r w:rsidRPr="00486EAE">
        <w:rPr>
          <w:rFonts w:ascii="Tahoma" w:hAnsi="Tahoma" w:cs="Tahoma"/>
          <w:b/>
          <w:lang w:val="es-ES_tradnl"/>
        </w:rPr>
        <w:t xml:space="preserve"> cuantitativo</w:t>
      </w:r>
      <w:r>
        <w:rPr>
          <w:rFonts w:ascii="Tahoma" w:hAnsi="Tahoma" w:cs="Tahoma"/>
          <w:b/>
          <w:lang w:val="es-ES_tradnl"/>
        </w:rPr>
        <w:t xml:space="preserve"> </w:t>
      </w:r>
      <w:r w:rsidRPr="00486EAE">
        <w:rPr>
          <w:rFonts w:ascii="Tahoma" w:hAnsi="Tahoma" w:cs="Tahoma"/>
          <w:color w:val="000000"/>
          <w:lang w:val="es-ES_tradnl"/>
        </w:rPr>
        <w:t xml:space="preserve">se aprobó el proyecto: </w:t>
      </w:r>
    </w:p>
    <w:p w14:paraId="5BAC18AF" w14:textId="77777777" w:rsidR="000D2025" w:rsidRDefault="000D2025" w:rsidP="000D2025">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lang w:val="es-ES_tradnl"/>
        </w:rPr>
      </w:pPr>
      <w:bookmarkStart w:id="52" w:name="_Toc481775804"/>
      <w:r w:rsidRPr="0052290F">
        <w:rPr>
          <w:rFonts w:ascii="Tahoma" w:hAnsi="Tahoma" w:cs="Tahoma"/>
          <w:b/>
          <w:lang w:val="es-BO"/>
        </w:rPr>
        <w:t>PROYECTO DE VIVIENDA NUEVA EN EL MUNICIPIO DE</w:t>
      </w:r>
      <w:r w:rsidRPr="0052290F">
        <w:rPr>
          <w:rFonts w:ascii="Tahoma" w:hAnsi="Tahoma" w:cs="Tahoma"/>
          <w:b/>
          <w:color w:val="FF0000"/>
          <w:lang w:val="es-BO"/>
        </w:rPr>
        <w:t xml:space="preserve"> CUEVO – FASE (VII</w:t>
      </w:r>
      <w:r>
        <w:rPr>
          <w:rFonts w:ascii="Tahoma" w:hAnsi="Tahoma" w:cs="Tahoma"/>
          <w:b/>
          <w:color w:val="FF0000"/>
          <w:lang w:val="es-BO"/>
        </w:rPr>
        <w:t>I</w:t>
      </w:r>
      <w:r w:rsidRPr="0052290F">
        <w:rPr>
          <w:rFonts w:ascii="Tahoma" w:hAnsi="Tahoma" w:cs="Tahoma"/>
          <w:b/>
          <w:color w:val="FF0000"/>
          <w:lang w:val="es-BO"/>
        </w:rPr>
        <w:t>) 2024 – SANTA CRUZ</w:t>
      </w:r>
    </w:p>
    <w:p w14:paraId="743BE782" w14:textId="77777777" w:rsidR="000D2025" w:rsidRPr="00A400CA" w:rsidRDefault="000D2025" w:rsidP="000D2025">
      <w:pPr>
        <w:pStyle w:val="Prrafodelista"/>
        <w:numPr>
          <w:ilvl w:val="0"/>
          <w:numId w:val="51"/>
        </w:numPr>
        <w:tabs>
          <w:tab w:val="left" w:pos="709"/>
        </w:tabs>
        <w:ind w:left="567" w:hanging="567"/>
        <w:contextualSpacing/>
        <w:jc w:val="both"/>
        <w:outlineLvl w:val="0"/>
        <w:rPr>
          <w:rFonts w:ascii="Tahoma" w:hAnsi="Tahoma" w:cs="Tahoma"/>
          <w:b/>
          <w:color w:val="000000"/>
          <w:lang w:val="es-ES_tradnl"/>
        </w:rPr>
      </w:pPr>
      <w:bookmarkStart w:id="53" w:name="_Toc515301253"/>
      <w:bookmarkStart w:id="54" w:name="_Toc129242851"/>
      <w:r w:rsidRPr="00A400CA">
        <w:rPr>
          <w:rFonts w:ascii="Tahoma" w:hAnsi="Tahoma" w:cs="Tahoma"/>
          <w:b/>
          <w:lang w:val="es-ES_tradnl"/>
        </w:rPr>
        <w:t>JUSTIFICACIÓN</w:t>
      </w:r>
      <w:bookmarkEnd w:id="52"/>
      <w:bookmarkEnd w:id="53"/>
      <w:r>
        <w:rPr>
          <w:rFonts w:ascii="Tahoma" w:hAnsi="Tahoma" w:cs="Tahoma"/>
          <w:b/>
          <w:lang w:val="es-ES_tradnl"/>
        </w:rPr>
        <w:t>.</w:t>
      </w:r>
      <w:bookmarkEnd w:id="54"/>
    </w:p>
    <w:p w14:paraId="392D62AF" w14:textId="77777777" w:rsidR="000D2025" w:rsidRPr="00872476" w:rsidRDefault="000D2025" w:rsidP="000D2025">
      <w:pPr>
        <w:spacing w:line="260" w:lineRule="atLeast"/>
        <w:jc w:val="both"/>
        <w:rPr>
          <w:rFonts w:ascii="Tahoma" w:hAnsi="Tahoma" w:cs="Tahoma"/>
          <w:lang w:val="es-ES_tradnl"/>
        </w:rPr>
      </w:pPr>
      <w:r w:rsidRPr="00872476">
        <w:rPr>
          <w:rFonts w:ascii="Tahoma" w:hAnsi="Tahoma" w:cs="Tahoma"/>
          <w:lang w:val="es-ES_tradnl"/>
        </w:rPr>
        <w:t xml:space="preserve">El Municipio de </w:t>
      </w:r>
      <w:r w:rsidRPr="00B775B1">
        <w:rPr>
          <w:rFonts w:ascii="Tahoma" w:hAnsi="Tahoma" w:cs="Tahoma"/>
          <w:b/>
          <w:bCs/>
          <w:color w:val="FF0000"/>
          <w:lang w:val="es-ES_tradnl"/>
        </w:rPr>
        <w:t>Cuevo</w:t>
      </w:r>
      <w:r w:rsidRPr="00872476">
        <w:rPr>
          <w:rFonts w:ascii="Tahoma" w:hAnsi="Tahoma" w:cs="Tahoma"/>
          <w:lang w:val="es-ES_tradnl"/>
        </w:rPr>
        <w:t xml:space="preserve"> del Departamento de </w:t>
      </w:r>
      <w:r w:rsidRPr="0052290F">
        <w:rPr>
          <w:rFonts w:ascii="Tahoma" w:hAnsi="Tahoma" w:cs="Tahoma"/>
          <w:b/>
          <w:color w:val="FF0000"/>
          <w:lang w:val="es-BO"/>
        </w:rPr>
        <w:t xml:space="preserve">Santa Cruz </w:t>
      </w:r>
      <w:r w:rsidRPr="00872476">
        <w:rPr>
          <w:rFonts w:ascii="Tahoma" w:hAnsi="Tahoma" w:cs="Tahoma"/>
          <w:lang w:val="es-ES_tradnl"/>
        </w:rPr>
        <w:t xml:space="preserve">se encuentra inscrito en el </w:t>
      </w:r>
      <w:r w:rsidRPr="00872476">
        <w:rPr>
          <w:rFonts w:ascii="Tahoma" w:hAnsi="Tahoma" w:cs="Tahoma"/>
          <w:b/>
          <w:lang w:val="es-ES_tradnl"/>
        </w:rPr>
        <w:t xml:space="preserve">Plan Plurianual de Reducción del Déficit Habitacional – PPRDH </w:t>
      </w:r>
      <w:r w:rsidRPr="00872476">
        <w:rPr>
          <w:rFonts w:ascii="Tahoma" w:hAnsi="Tahoma" w:cs="Tahoma"/>
          <w:lang w:val="es-ES_tradnl"/>
        </w:rPr>
        <w:t xml:space="preserve">vigente. La AEVIVIENDA ha </w:t>
      </w:r>
      <w:r w:rsidRPr="00872476">
        <w:rPr>
          <w:rFonts w:ascii="Tahoma" w:hAnsi="Tahoma" w:cs="Tahoma"/>
          <w:lang w:val="es-ES_tradnl"/>
        </w:rPr>
        <w:lastRenderedPageBreak/>
        <w:t>incluido el proyecto de vivienda en el municipio dentro del POA, a fin de que con la ejecución del mismo se mejore de manera directa las condiciones de calidad de vida de los beneficiarios.</w:t>
      </w:r>
    </w:p>
    <w:p w14:paraId="1D2FA22D" w14:textId="77777777" w:rsidR="000D2025" w:rsidRPr="00872476" w:rsidRDefault="000D2025" w:rsidP="000D2025">
      <w:pPr>
        <w:spacing w:line="260" w:lineRule="atLeast"/>
        <w:jc w:val="both"/>
        <w:rPr>
          <w:rFonts w:ascii="Tahoma" w:hAnsi="Tahoma" w:cs="Tahoma"/>
          <w:lang w:val="es-ES_tradnl"/>
        </w:rPr>
      </w:pPr>
      <w:r w:rsidRPr="00872476">
        <w:rPr>
          <w:rFonts w:ascii="Tahoma" w:hAnsi="Tahoma" w:cs="Tahoma"/>
          <w:lang w:val="es-ES_tradnl"/>
        </w:rPr>
        <w:t xml:space="preserve">Los beneficiarios del proyecto cumplen con los requisitos de postulación establecidos por la AEVIVIENDA y con alguno o varios de los siguientes </w:t>
      </w:r>
      <w:r w:rsidRPr="00872476">
        <w:rPr>
          <w:rFonts w:ascii="Tahoma" w:hAnsi="Tahoma" w:cs="Tahoma"/>
          <w:b/>
          <w:lang w:val="es-ES_tradnl"/>
        </w:rPr>
        <w:t>Criterios de Priorización</w:t>
      </w:r>
      <w:r w:rsidRPr="00872476">
        <w:rPr>
          <w:rFonts w:ascii="Tahoma" w:hAnsi="Tahoma" w:cs="Tahoma"/>
          <w:lang w:val="es-ES_tradnl"/>
        </w:rPr>
        <w:t xml:space="preserve">: familias de mayor </w:t>
      </w:r>
      <w:r w:rsidRPr="00872476">
        <w:rPr>
          <w:rFonts w:ascii="Tahoma" w:hAnsi="Tahoma" w:cs="Tahoma"/>
          <w:b/>
          <w:lang w:val="es-ES_tradnl"/>
        </w:rPr>
        <w:t>número de miembros</w:t>
      </w:r>
      <w:r w:rsidRPr="00872476">
        <w:rPr>
          <w:rFonts w:ascii="Tahoma" w:hAnsi="Tahoma" w:cs="Tahoma"/>
          <w:lang w:val="es-ES_tradnl"/>
        </w:rPr>
        <w:t xml:space="preserve"> del núcleo familiar (que pueden presentar hacinamiento según el número de ambientes con que disponen en su vivienda), </w:t>
      </w:r>
      <w:r w:rsidRPr="00872476">
        <w:rPr>
          <w:rFonts w:ascii="Tahoma" w:hAnsi="Tahoma" w:cs="Tahoma"/>
          <w:b/>
          <w:lang w:val="es-ES_tradnl"/>
        </w:rPr>
        <w:t>discapacidad</w:t>
      </w:r>
      <w:r w:rsidRPr="00872476">
        <w:rPr>
          <w:rFonts w:ascii="Tahoma" w:hAnsi="Tahoma" w:cs="Tahoma"/>
          <w:lang w:val="es-ES_tradnl"/>
        </w:rPr>
        <w:t xml:space="preserve"> del solicitante o de algún miembro de la familia, padre/madre </w:t>
      </w:r>
      <w:r w:rsidRPr="00872476">
        <w:rPr>
          <w:rFonts w:ascii="Tahoma" w:hAnsi="Tahoma" w:cs="Tahoma"/>
          <w:b/>
          <w:lang w:val="es-ES_tradnl"/>
        </w:rPr>
        <w:t>soltero</w:t>
      </w:r>
      <w:r w:rsidRPr="00872476">
        <w:rPr>
          <w:rFonts w:ascii="Tahoma" w:hAnsi="Tahoma" w:cs="Tahoma"/>
          <w:lang w:val="es-ES_tradnl"/>
        </w:rPr>
        <w:t xml:space="preserve">/a, personas de la </w:t>
      </w:r>
      <w:r w:rsidRPr="00872476">
        <w:rPr>
          <w:rFonts w:ascii="Tahoma" w:hAnsi="Tahoma" w:cs="Tahoma"/>
          <w:b/>
          <w:lang w:val="es-ES_tradnl"/>
        </w:rPr>
        <w:t>tercera edad</w:t>
      </w:r>
      <w:r w:rsidRPr="00872476">
        <w:rPr>
          <w:rFonts w:ascii="Tahoma" w:hAnsi="Tahoma" w:cs="Tahoma"/>
          <w:lang w:val="es-ES_tradnl"/>
        </w:rPr>
        <w:t xml:space="preserve"> dependientes del solicitante</w:t>
      </w:r>
      <w:r>
        <w:rPr>
          <w:rFonts w:ascii="Tahoma" w:hAnsi="Tahoma" w:cs="Tahoma"/>
          <w:lang w:val="es-ES_tradnl"/>
        </w:rPr>
        <w:t xml:space="preserve"> o en situación de abandono</w:t>
      </w:r>
      <w:r w:rsidRPr="00872476">
        <w:rPr>
          <w:rFonts w:ascii="Tahoma" w:hAnsi="Tahoma" w:cs="Tahoma"/>
          <w:lang w:val="es-ES_tradnl"/>
        </w:rPr>
        <w:t xml:space="preserve"> y familias de </w:t>
      </w:r>
      <w:r w:rsidRPr="00872476">
        <w:rPr>
          <w:rFonts w:ascii="Tahoma" w:hAnsi="Tahoma" w:cs="Tahoma"/>
          <w:b/>
          <w:lang w:val="es-ES_tradnl"/>
        </w:rPr>
        <w:t>escasos ingresos económicos</w:t>
      </w:r>
      <w:r w:rsidRPr="00872476">
        <w:rPr>
          <w:rFonts w:ascii="Tahoma" w:hAnsi="Tahoma" w:cs="Tahoma"/>
          <w:lang w:val="es-ES_tradnl"/>
        </w:rPr>
        <w:t>.</w:t>
      </w:r>
    </w:p>
    <w:p w14:paraId="476D6094" w14:textId="77777777" w:rsidR="000D2025" w:rsidRPr="00E76D91" w:rsidRDefault="000D2025" w:rsidP="000D2025">
      <w:pPr>
        <w:pStyle w:val="Prrafodelista"/>
        <w:numPr>
          <w:ilvl w:val="0"/>
          <w:numId w:val="51"/>
        </w:numPr>
        <w:tabs>
          <w:tab w:val="left" w:pos="709"/>
        </w:tabs>
        <w:spacing w:line="260" w:lineRule="atLeast"/>
        <w:ind w:left="567" w:hanging="567"/>
        <w:contextualSpacing/>
        <w:jc w:val="both"/>
        <w:outlineLvl w:val="0"/>
        <w:rPr>
          <w:rFonts w:ascii="Tahoma" w:hAnsi="Tahoma" w:cs="Tahoma"/>
          <w:lang w:val="es-ES_tradnl"/>
        </w:rPr>
      </w:pPr>
      <w:bookmarkStart w:id="55" w:name="_Toc481775805"/>
      <w:bookmarkStart w:id="56" w:name="_Toc515301254"/>
      <w:bookmarkStart w:id="57" w:name="_Toc129242852"/>
      <w:r w:rsidRPr="00E76D91">
        <w:rPr>
          <w:rFonts w:ascii="Tahoma" w:hAnsi="Tahoma" w:cs="Tahoma"/>
          <w:b/>
          <w:lang w:val="es-ES_tradnl"/>
        </w:rPr>
        <w:t>DESCRIPCIÓN DEL PROYECTO</w:t>
      </w:r>
      <w:bookmarkEnd w:id="55"/>
      <w:bookmarkEnd w:id="56"/>
      <w:r>
        <w:rPr>
          <w:rFonts w:ascii="Tahoma" w:hAnsi="Tahoma" w:cs="Tahoma"/>
          <w:b/>
          <w:lang w:val="es-ES_tradnl"/>
        </w:rPr>
        <w:t>.</w:t>
      </w:r>
      <w:bookmarkEnd w:id="57"/>
    </w:p>
    <w:p w14:paraId="4A1EEB80" w14:textId="77777777" w:rsidR="000D2025" w:rsidRDefault="000D2025" w:rsidP="000D2025">
      <w:pPr>
        <w:spacing w:line="260" w:lineRule="atLeast"/>
        <w:jc w:val="both"/>
        <w:rPr>
          <w:rFonts w:ascii="Tahoma" w:hAnsi="Tahoma" w:cs="Tahoma"/>
          <w:lang w:val="es-ES_tradnl"/>
        </w:rPr>
      </w:pPr>
      <w:r>
        <w:rPr>
          <w:rFonts w:ascii="Tahoma" w:hAnsi="Tahoma" w:cs="Tahoma"/>
          <w:lang w:val="es-ES_tradnl"/>
        </w:rPr>
        <w:t xml:space="preserve">El presente es un </w:t>
      </w:r>
      <w:r>
        <w:rPr>
          <w:rFonts w:ascii="Tahoma" w:eastAsia="Calibri" w:hAnsi="Tahoma" w:cs="Tahoma"/>
          <w:b/>
          <w:lang w:val="es-ES_tradnl"/>
        </w:rPr>
        <w:t xml:space="preserve">Proyecto para la Construcción de Vivienda </w:t>
      </w:r>
      <w:r w:rsidRPr="00F154D5">
        <w:rPr>
          <w:rFonts w:ascii="Tahoma" w:eastAsia="Calibri" w:hAnsi="Tahoma" w:cs="Tahoma"/>
          <w:b/>
          <w:lang w:val="es-ES_tradnl"/>
        </w:rPr>
        <w:t>Nueva</w:t>
      </w:r>
      <w:r w:rsidRPr="00F154D5">
        <w:rPr>
          <w:rFonts w:ascii="Tahoma" w:hAnsi="Tahoma" w:cs="Tahoma"/>
          <w:lang w:val="es-ES_tradnl"/>
        </w:rPr>
        <w:t xml:space="preserve"> (cuenta </w:t>
      </w:r>
      <w:r>
        <w:rPr>
          <w:rFonts w:ascii="Tahoma" w:hAnsi="Tahoma" w:cs="Tahoma"/>
          <w:lang w:val="es-ES_tradnl"/>
        </w:rPr>
        <w:t xml:space="preserve">con lista de beneficiarios aprobados por la AEVIVIENDA) con la Modalidad de Financiamiento – </w:t>
      </w:r>
      <w:r w:rsidRPr="00DA47BA">
        <w:rPr>
          <w:rFonts w:ascii="Tahoma" w:hAnsi="Tahoma" w:cs="Tahoma"/>
          <w:b/>
          <w:lang w:val="es-ES_tradnl"/>
        </w:rPr>
        <w:t>Subsidio</w:t>
      </w:r>
      <w:r>
        <w:rPr>
          <w:rFonts w:ascii="Tahoma" w:hAnsi="Tahoma" w:cs="Tahoma"/>
          <w:lang w:val="es-ES_tradnl"/>
        </w:rPr>
        <w:t>.</w:t>
      </w:r>
    </w:p>
    <w:p w14:paraId="1F3D7042" w14:textId="77777777" w:rsidR="000D2025" w:rsidRDefault="000D2025" w:rsidP="000D2025">
      <w:pPr>
        <w:spacing w:line="260" w:lineRule="atLeast"/>
        <w:jc w:val="both"/>
        <w:rPr>
          <w:rFonts w:ascii="Tahoma" w:hAnsi="Tahoma" w:cs="Tahoma"/>
          <w:lang w:val="es-ES_tradnl"/>
        </w:rPr>
      </w:pPr>
      <w:r>
        <w:rPr>
          <w:rFonts w:ascii="Tahoma" w:hAnsi="Tahoma" w:cs="Tahoma"/>
          <w:lang w:val="es-ES_tradnl"/>
        </w:rPr>
        <w:t xml:space="preserve">El </w:t>
      </w:r>
      <w:r>
        <w:rPr>
          <w:rFonts w:ascii="Tahoma" w:hAnsi="Tahoma" w:cs="Tahoma"/>
          <w:b/>
          <w:lang w:val="es-ES_tradnl"/>
        </w:rPr>
        <w:t xml:space="preserve">PROYECTO </w:t>
      </w:r>
      <w:r w:rsidRPr="0052290F">
        <w:rPr>
          <w:rFonts w:ascii="Tahoma" w:hAnsi="Tahoma" w:cs="Tahoma"/>
          <w:b/>
          <w:lang w:val="es-BO"/>
        </w:rPr>
        <w:t>DE VIVIENDA NUEVA EN EL MUNICIPIO DE</w:t>
      </w:r>
      <w:r w:rsidRPr="0052290F">
        <w:rPr>
          <w:rFonts w:ascii="Tahoma" w:hAnsi="Tahoma" w:cs="Tahoma"/>
          <w:b/>
          <w:color w:val="FF0000"/>
          <w:lang w:val="es-BO"/>
        </w:rPr>
        <w:t xml:space="preserve"> CUEVO – FASE (VII</w:t>
      </w:r>
      <w:r>
        <w:rPr>
          <w:rFonts w:ascii="Tahoma" w:hAnsi="Tahoma" w:cs="Tahoma"/>
          <w:b/>
          <w:color w:val="FF0000"/>
          <w:lang w:val="es-BO"/>
        </w:rPr>
        <w:t>I</w:t>
      </w:r>
      <w:r w:rsidRPr="0052290F">
        <w:rPr>
          <w:rFonts w:ascii="Tahoma" w:hAnsi="Tahoma" w:cs="Tahoma"/>
          <w:b/>
          <w:color w:val="FF0000"/>
          <w:lang w:val="es-BO"/>
        </w:rPr>
        <w:t>) 2024 – SANTA CRUZ</w:t>
      </w:r>
      <w:r w:rsidRPr="0052290F">
        <w:rPr>
          <w:rFonts w:ascii="Tahoma" w:hAnsi="Tahoma" w:cs="Tahoma"/>
          <w:b/>
          <w:lang w:val="es-BO"/>
        </w:rPr>
        <w:t xml:space="preserve">, </w:t>
      </w:r>
      <w:r w:rsidRPr="0052290F">
        <w:rPr>
          <w:rFonts w:ascii="Tahoma" w:hAnsi="Tahoma" w:cs="Tahoma"/>
          <w:lang w:val="es-BO"/>
        </w:rPr>
        <w:t xml:space="preserve">comprende en la construcción de </w:t>
      </w:r>
      <w:r w:rsidRPr="0052290F">
        <w:rPr>
          <w:rFonts w:ascii="Tahoma" w:hAnsi="Tahoma" w:cs="Tahoma"/>
          <w:b/>
          <w:color w:val="FF0000"/>
          <w:lang w:val="es-BO"/>
        </w:rPr>
        <w:t>20</w:t>
      </w:r>
      <w:r w:rsidRPr="0052290F">
        <w:rPr>
          <w:rFonts w:ascii="Tahoma" w:hAnsi="Tahoma" w:cs="Tahoma"/>
          <w:lang w:val="es-BO"/>
        </w:rPr>
        <w:t xml:space="preserve"> soluciones habitacionales.</w:t>
      </w:r>
    </w:p>
    <w:p w14:paraId="130856E4" w14:textId="77777777" w:rsidR="000D2025" w:rsidRPr="00F71E30" w:rsidRDefault="000D2025" w:rsidP="000D2025">
      <w:pPr>
        <w:spacing w:line="260" w:lineRule="atLeast"/>
        <w:jc w:val="both"/>
        <w:rPr>
          <w:rFonts w:ascii="Tahoma" w:hAnsi="Tahoma" w:cs="Tahoma"/>
          <w:lang w:val="es-ES_tradnl"/>
        </w:rPr>
      </w:pPr>
      <w:r w:rsidRPr="00F71E30">
        <w:rPr>
          <w:rFonts w:ascii="Tahoma" w:hAnsi="Tahoma" w:cs="Tahoma"/>
          <w:lang w:val="es-ES_tradnl"/>
        </w:rPr>
        <w:t>El proyecto de construcción de viviendas sociales cuenta con las siguientes superficies:</w:t>
      </w:r>
    </w:p>
    <w:p w14:paraId="41FA242C" w14:textId="77777777" w:rsidR="000D2025" w:rsidRDefault="000D2025" w:rsidP="000D2025">
      <w:pPr>
        <w:spacing w:line="260" w:lineRule="atLeast"/>
        <w:jc w:val="both"/>
        <w:rPr>
          <w:rFonts w:ascii="Tahoma" w:hAnsi="Tahoma" w:cs="Tahoma"/>
          <w:b/>
          <w:lang w:val="es-ES_tradnl"/>
        </w:rPr>
      </w:pPr>
      <w:r>
        <w:rPr>
          <w:rFonts w:ascii="Tahoma" w:hAnsi="Tahoma" w:cs="Tahoma"/>
          <w:b/>
          <w:lang w:val="es-ES_tradnl"/>
        </w:rPr>
        <w:t>MODULO: VIVIENDA TIPO TOTAI II</w:t>
      </w:r>
    </w:p>
    <w:p w14:paraId="344A806E" w14:textId="77777777" w:rsidR="000D2025" w:rsidRDefault="000D2025" w:rsidP="000D2025">
      <w:pPr>
        <w:spacing w:line="260" w:lineRule="atLeast"/>
        <w:jc w:val="both"/>
        <w:rPr>
          <w:rFonts w:ascii="Tahoma" w:hAnsi="Tahoma" w:cs="Tahoma"/>
          <w:b/>
          <w:color w:val="7030A0"/>
          <w:lang w:val="es-ES_tradnl" w:eastAsia="es-ES"/>
        </w:rPr>
      </w:pPr>
      <w:r>
        <w:rPr>
          <w:rFonts w:ascii="Tahoma" w:hAnsi="Tahoma" w:cs="Tahoma"/>
          <w:b/>
          <w:lang w:val="es-ES_tradnl"/>
        </w:rPr>
        <w:t xml:space="preserve">CANTIDAD DE VIVIENDAS </w:t>
      </w:r>
      <w:r>
        <w:rPr>
          <w:rFonts w:ascii="Tahoma" w:hAnsi="Tahoma" w:cs="Tahoma"/>
          <w:b/>
          <w:color w:val="FF0000"/>
          <w:lang w:val="es-ES_tradnl"/>
        </w:rPr>
        <w:t xml:space="preserve">20 </w:t>
      </w:r>
      <w:r w:rsidRPr="00A6155A">
        <w:rPr>
          <w:rFonts w:ascii="Tahoma" w:hAnsi="Tahoma" w:cs="Tahoma"/>
          <w:b/>
          <w:color w:val="7030A0"/>
          <w:lang w:val="es-ES_tradnl"/>
        </w:rPr>
        <w:t>(</w:t>
      </w:r>
      <w:r>
        <w:rPr>
          <w:rFonts w:ascii="Tahoma" w:hAnsi="Tahoma" w:cs="Tahoma"/>
          <w:b/>
          <w:color w:val="7030A0"/>
          <w:lang w:val="es-ES_tradnl" w:eastAsia="es-ES"/>
        </w:rPr>
        <w:t>VEINTE</w:t>
      </w:r>
      <w:r w:rsidRPr="00A6155A">
        <w:rPr>
          <w:rFonts w:ascii="Tahoma" w:hAnsi="Tahoma" w:cs="Tahoma"/>
          <w:b/>
          <w:color w:val="7030A0"/>
          <w:lang w:val="es-ES_tradnl" w:eastAsia="es-ES"/>
        </w:rPr>
        <w:t xml:space="preserve"> VIVIENDAS NUEVAS MODELO TOTAÍ II)</w:t>
      </w:r>
    </w:p>
    <w:tbl>
      <w:tblPr>
        <w:tblW w:w="5403" w:type="dxa"/>
        <w:jc w:val="center"/>
        <w:tblCellMar>
          <w:left w:w="70" w:type="dxa"/>
          <w:right w:w="70" w:type="dxa"/>
        </w:tblCellMar>
        <w:tblLook w:val="04A0" w:firstRow="1" w:lastRow="0" w:firstColumn="1" w:lastColumn="0" w:noHBand="0" w:noVBand="1"/>
      </w:tblPr>
      <w:tblGrid>
        <w:gridCol w:w="3343"/>
        <w:gridCol w:w="2060"/>
      </w:tblGrid>
      <w:tr w:rsidR="000D2025" w:rsidRPr="00B775B1" w14:paraId="57A1221F" w14:textId="77777777" w:rsidTr="000D202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92DCAA3" w14:textId="77777777" w:rsidR="000D2025" w:rsidRPr="00B775B1" w:rsidRDefault="000D2025" w:rsidP="000D2025">
            <w:pPr>
              <w:jc w:val="center"/>
              <w:rPr>
                <w:rFonts w:ascii="Tahoma" w:hAnsi="Tahoma" w:cs="Tahoma"/>
                <w:b/>
                <w:color w:val="FFFFFF"/>
                <w:lang w:eastAsia="es-BO"/>
              </w:rPr>
            </w:pPr>
            <w:r w:rsidRPr="00B775B1">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CC39E6A" w14:textId="77777777" w:rsidR="000D2025" w:rsidRPr="00B775B1" w:rsidRDefault="000D2025" w:rsidP="000D2025">
            <w:pPr>
              <w:jc w:val="center"/>
              <w:rPr>
                <w:rFonts w:ascii="Tahoma" w:hAnsi="Tahoma" w:cs="Tahoma"/>
                <w:b/>
                <w:color w:val="FFFFFF"/>
                <w:lang w:eastAsia="es-BO"/>
              </w:rPr>
            </w:pPr>
            <w:r w:rsidRPr="00B775B1">
              <w:rPr>
                <w:rFonts w:ascii="Tahoma" w:hAnsi="Tahoma" w:cs="Tahoma"/>
                <w:b/>
                <w:color w:val="FFFFFF"/>
                <w:lang w:eastAsia="es-BO"/>
              </w:rPr>
              <w:t>Área Útil (M2)</w:t>
            </w:r>
          </w:p>
        </w:tc>
      </w:tr>
      <w:tr w:rsidR="000D2025" w:rsidRPr="00B775B1" w14:paraId="609E7EBA" w14:textId="77777777" w:rsidTr="000D202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BA6E264" w14:textId="77777777" w:rsidR="000D2025" w:rsidRPr="00B775B1" w:rsidRDefault="000D2025" w:rsidP="000D2025">
            <w:pPr>
              <w:rPr>
                <w:rFonts w:ascii="Tahoma" w:hAnsi="Tahoma" w:cs="Tahoma"/>
                <w:color w:val="FF0000"/>
                <w:lang w:eastAsia="es-BO"/>
              </w:rPr>
            </w:pPr>
            <w:r w:rsidRPr="00B775B1">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C47FC15" w14:textId="77777777" w:rsidR="000D2025" w:rsidRPr="00B775B1" w:rsidRDefault="000D2025" w:rsidP="000D2025">
            <w:pPr>
              <w:jc w:val="right"/>
              <w:rPr>
                <w:rFonts w:ascii="Tahoma" w:hAnsi="Tahoma" w:cs="Tahoma"/>
                <w:color w:val="FF0000"/>
                <w:lang w:eastAsia="es-BO"/>
              </w:rPr>
            </w:pPr>
            <w:r w:rsidRPr="00B775B1">
              <w:rPr>
                <w:rFonts w:ascii="Tahoma" w:hAnsi="Tahoma" w:cs="Tahoma"/>
                <w:color w:val="FF0000"/>
                <w:lang w:eastAsia="es-BO"/>
              </w:rPr>
              <w:t>11,52</w:t>
            </w:r>
          </w:p>
        </w:tc>
      </w:tr>
      <w:tr w:rsidR="000D2025" w:rsidRPr="00B775B1" w14:paraId="79767278" w14:textId="77777777" w:rsidTr="000D202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B70A240" w14:textId="77777777" w:rsidR="000D2025" w:rsidRPr="00B775B1" w:rsidRDefault="000D2025" w:rsidP="000D2025">
            <w:pPr>
              <w:rPr>
                <w:rFonts w:ascii="Tahoma" w:hAnsi="Tahoma" w:cs="Tahoma"/>
                <w:color w:val="FF0000"/>
                <w:lang w:eastAsia="es-BO"/>
              </w:rPr>
            </w:pPr>
            <w:r w:rsidRPr="00B775B1">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6B0D54AD" w14:textId="77777777" w:rsidR="000D2025" w:rsidRPr="00B775B1" w:rsidRDefault="000D2025" w:rsidP="000D2025">
            <w:pPr>
              <w:jc w:val="right"/>
              <w:rPr>
                <w:rFonts w:ascii="Tahoma" w:hAnsi="Tahoma" w:cs="Tahoma"/>
                <w:color w:val="FF0000"/>
                <w:lang w:eastAsia="es-BO"/>
              </w:rPr>
            </w:pPr>
            <w:r w:rsidRPr="00B775B1">
              <w:rPr>
                <w:rFonts w:ascii="Tahoma" w:hAnsi="Tahoma" w:cs="Tahoma"/>
                <w:color w:val="FF0000"/>
                <w:lang w:eastAsia="es-BO"/>
              </w:rPr>
              <w:t>11,52</w:t>
            </w:r>
          </w:p>
        </w:tc>
      </w:tr>
      <w:tr w:rsidR="000D2025" w:rsidRPr="00B775B1" w14:paraId="22C0405C" w14:textId="77777777" w:rsidTr="000D202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0126F16" w14:textId="77777777" w:rsidR="000D2025" w:rsidRPr="00B775B1" w:rsidRDefault="000D2025" w:rsidP="000D2025">
            <w:pPr>
              <w:rPr>
                <w:rFonts w:ascii="Tahoma" w:hAnsi="Tahoma" w:cs="Tahoma"/>
                <w:color w:val="FF0000"/>
                <w:lang w:eastAsia="es-BO"/>
              </w:rPr>
            </w:pPr>
            <w:r w:rsidRPr="00B775B1">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6E3C84D1" w14:textId="77777777" w:rsidR="000D2025" w:rsidRPr="00B775B1" w:rsidRDefault="000D2025" w:rsidP="000D2025">
            <w:pPr>
              <w:jc w:val="right"/>
              <w:rPr>
                <w:rFonts w:ascii="Tahoma" w:hAnsi="Tahoma" w:cs="Tahoma"/>
                <w:color w:val="FF0000"/>
                <w:lang w:eastAsia="es-BO"/>
              </w:rPr>
            </w:pPr>
            <w:r w:rsidRPr="00B775B1">
              <w:rPr>
                <w:rFonts w:ascii="Tahoma" w:hAnsi="Tahoma" w:cs="Tahoma"/>
                <w:color w:val="FF0000"/>
                <w:lang w:eastAsia="es-BO"/>
              </w:rPr>
              <w:t>6,26</w:t>
            </w:r>
          </w:p>
        </w:tc>
      </w:tr>
      <w:tr w:rsidR="000D2025" w:rsidRPr="00B775B1" w14:paraId="72841669" w14:textId="77777777" w:rsidTr="000D202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471DBC5" w14:textId="77777777" w:rsidR="000D2025" w:rsidRPr="00B775B1" w:rsidRDefault="000D2025" w:rsidP="000D2025">
            <w:pPr>
              <w:rPr>
                <w:rFonts w:ascii="Tahoma" w:hAnsi="Tahoma" w:cs="Tahoma"/>
                <w:color w:val="FF0000"/>
                <w:lang w:eastAsia="es-BO"/>
              </w:rPr>
            </w:pPr>
            <w:r w:rsidRPr="00B775B1">
              <w:rPr>
                <w:rFonts w:ascii="Tahoma" w:hAnsi="Tahoma" w:cs="Tahoma"/>
                <w:color w:val="FF0000"/>
                <w:lang w:eastAsia="es-BO"/>
              </w:rPr>
              <w:t xml:space="preserve">Estar </w:t>
            </w:r>
          </w:p>
        </w:tc>
        <w:tc>
          <w:tcPr>
            <w:tcW w:w="2060" w:type="dxa"/>
            <w:tcBorders>
              <w:top w:val="nil"/>
              <w:left w:val="nil"/>
              <w:bottom w:val="single" w:sz="4" w:space="0" w:color="auto"/>
              <w:right w:val="single" w:sz="4" w:space="0" w:color="auto"/>
            </w:tcBorders>
            <w:shd w:val="clear" w:color="auto" w:fill="auto"/>
            <w:noWrap/>
            <w:vAlign w:val="center"/>
          </w:tcPr>
          <w:p w14:paraId="5F08DFF1" w14:textId="77777777" w:rsidR="000D2025" w:rsidRPr="00B775B1" w:rsidRDefault="000D2025" w:rsidP="000D2025">
            <w:pPr>
              <w:jc w:val="right"/>
              <w:rPr>
                <w:rFonts w:ascii="Tahoma" w:hAnsi="Tahoma" w:cs="Tahoma"/>
                <w:color w:val="FF0000"/>
                <w:lang w:eastAsia="es-BO"/>
              </w:rPr>
            </w:pPr>
            <w:r w:rsidRPr="00B775B1">
              <w:rPr>
                <w:rFonts w:ascii="Tahoma" w:hAnsi="Tahoma" w:cs="Tahoma"/>
                <w:color w:val="FF0000"/>
                <w:lang w:eastAsia="es-BO"/>
              </w:rPr>
              <w:t>10,25</w:t>
            </w:r>
          </w:p>
        </w:tc>
      </w:tr>
      <w:tr w:rsidR="000D2025" w:rsidRPr="00B775B1" w14:paraId="10486B64" w14:textId="77777777" w:rsidTr="000D202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05CAFA2" w14:textId="77777777" w:rsidR="000D2025" w:rsidRPr="00B775B1" w:rsidRDefault="000D2025" w:rsidP="000D2025">
            <w:pPr>
              <w:rPr>
                <w:rFonts w:ascii="Tahoma" w:hAnsi="Tahoma" w:cs="Tahoma"/>
                <w:color w:val="FF0000"/>
                <w:lang w:eastAsia="es-BO"/>
              </w:rPr>
            </w:pPr>
            <w:r w:rsidRPr="00B775B1">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0ECAAC80" w14:textId="77777777" w:rsidR="000D2025" w:rsidRPr="00B775B1" w:rsidRDefault="000D2025" w:rsidP="000D2025">
            <w:pPr>
              <w:jc w:val="right"/>
              <w:rPr>
                <w:rFonts w:ascii="Tahoma" w:hAnsi="Tahoma" w:cs="Tahoma"/>
                <w:color w:val="FF0000"/>
                <w:lang w:eastAsia="es-BO"/>
              </w:rPr>
            </w:pPr>
            <w:r w:rsidRPr="00B775B1">
              <w:rPr>
                <w:rFonts w:ascii="Tahoma" w:hAnsi="Tahoma" w:cs="Tahoma"/>
                <w:color w:val="FF0000"/>
                <w:lang w:eastAsia="es-BO"/>
              </w:rPr>
              <w:t>8,95</w:t>
            </w:r>
          </w:p>
        </w:tc>
      </w:tr>
      <w:tr w:rsidR="000D2025" w:rsidRPr="00B775B1" w14:paraId="2C6C75C8" w14:textId="77777777" w:rsidTr="000D202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54C9A58" w14:textId="77777777" w:rsidR="000D2025" w:rsidRPr="00B775B1" w:rsidRDefault="000D2025" w:rsidP="000D2025">
            <w:pPr>
              <w:rPr>
                <w:rFonts w:ascii="Tahoma" w:hAnsi="Tahoma" w:cs="Tahoma"/>
                <w:color w:val="FF0000"/>
                <w:lang w:eastAsia="es-BO"/>
              </w:rPr>
            </w:pPr>
            <w:r w:rsidRPr="00B775B1">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26C9F298" w14:textId="77777777" w:rsidR="000D2025" w:rsidRPr="00B775B1" w:rsidRDefault="000D2025" w:rsidP="000D2025">
            <w:pPr>
              <w:jc w:val="right"/>
              <w:rPr>
                <w:rFonts w:ascii="Tahoma" w:hAnsi="Tahoma" w:cs="Tahoma"/>
                <w:color w:val="FF0000"/>
                <w:lang w:eastAsia="es-BO"/>
              </w:rPr>
            </w:pPr>
            <w:r w:rsidRPr="00B775B1">
              <w:rPr>
                <w:rFonts w:ascii="Tahoma" w:hAnsi="Tahoma" w:cs="Tahoma"/>
                <w:color w:val="FF0000"/>
                <w:lang w:eastAsia="es-BO"/>
              </w:rPr>
              <w:t>3,23</w:t>
            </w:r>
          </w:p>
        </w:tc>
      </w:tr>
      <w:tr w:rsidR="000D2025" w:rsidRPr="00B775B1" w14:paraId="29A3B14F" w14:textId="77777777" w:rsidTr="000D202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7EF34D9" w14:textId="77777777" w:rsidR="000D2025" w:rsidRPr="00B775B1" w:rsidRDefault="000D2025" w:rsidP="000D2025">
            <w:pPr>
              <w:rPr>
                <w:rFonts w:ascii="Tahoma" w:hAnsi="Tahoma" w:cs="Tahoma"/>
                <w:color w:val="FF0000"/>
                <w:lang w:eastAsia="es-BO"/>
              </w:rPr>
            </w:pPr>
            <w:r w:rsidRPr="00B775B1">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0ECB55B5" w14:textId="77777777" w:rsidR="000D2025" w:rsidRPr="00B775B1" w:rsidRDefault="000D2025" w:rsidP="000D2025">
            <w:pPr>
              <w:jc w:val="right"/>
              <w:rPr>
                <w:rFonts w:ascii="Tahoma" w:hAnsi="Tahoma" w:cs="Tahoma"/>
                <w:color w:val="FF0000"/>
                <w:lang w:eastAsia="es-BO"/>
              </w:rPr>
            </w:pPr>
            <w:r w:rsidRPr="00B775B1">
              <w:rPr>
                <w:rFonts w:ascii="Tahoma" w:hAnsi="Tahoma" w:cs="Tahoma"/>
                <w:color w:val="FF0000"/>
                <w:lang w:eastAsia="es-BO"/>
              </w:rPr>
              <w:t>4,35</w:t>
            </w:r>
          </w:p>
        </w:tc>
      </w:tr>
      <w:tr w:rsidR="000D2025" w:rsidRPr="00B775B1" w14:paraId="5B2EA0D8" w14:textId="77777777" w:rsidTr="000D202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7D5F227" w14:textId="77777777" w:rsidR="000D2025" w:rsidRPr="00B775B1" w:rsidRDefault="000D2025" w:rsidP="000D2025">
            <w:pPr>
              <w:rPr>
                <w:rFonts w:ascii="Tahoma" w:hAnsi="Tahoma" w:cs="Tahoma"/>
                <w:color w:val="FF0000"/>
                <w:lang w:eastAsia="es-BO"/>
              </w:rPr>
            </w:pPr>
            <w:r w:rsidRPr="00B775B1">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35B77C77" w14:textId="77777777" w:rsidR="000D2025" w:rsidRPr="00B775B1" w:rsidRDefault="000D2025" w:rsidP="000D2025">
            <w:pPr>
              <w:jc w:val="right"/>
              <w:rPr>
                <w:rFonts w:ascii="Tahoma" w:hAnsi="Tahoma" w:cs="Tahoma"/>
                <w:color w:val="FF0000"/>
                <w:lang w:eastAsia="es-BO"/>
              </w:rPr>
            </w:pPr>
            <w:r w:rsidRPr="00B775B1">
              <w:rPr>
                <w:rFonts w:ascii="Tahoma" w:hAnsi="Tahoma" w:cs="Tahoma"/>
                <w:color w:val="FF0000"/>
                <w:lang w:eastAsia="es-BO"/>
              </w:rPr>
              <w:t>4,10</w:t>
            </w:r>
          </w:p>
        </w:tc>
      </w:tr>
      <w:tr w:rsidR="000D2025" w:rsidRPr="00B775B1" w14:paraId="25BD4BFC" w14:textId="77777777" w:rsidTr="000D202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6DD607A" w14:textId="77777777" w:rsidR="000D2025" w:rsidRPr="00B775B1" w:rsidRDefault="000D2025" w:rsidP="000D2025">
            <w:pPr>
              <w:rPr>
                <w:rFonts w:ascii="Tahoma" w:hAnsi="Tahoma" w:cs="Tahoma"/>
                <w:b/>
                <w:color w:val="FF0000"/>
                <w:lang w:eastAsia="es-BO"/>
              </w:rPr>
            </w:pPr>
            <w:r w:rsidRPr="00B775B1">
              <w:rPr>
                <w:rFonts w:ascii="Tahoma" w:hAnsi="Tahoma" w:cs="Tahoma"/>
                <w:b/>
                <w:color w:val="FFFFFF"/>
                <w:lang w:eastAsia="es-BO"/>
              </w:rPr>
              <w:t>Total Superficie Útil</w:t>
            </w:r>
          </w:p>
        </w:tc>
        <w:tc>
          <w:tcPr>
            <w:tcW w:w="2060" w:type="dxa"/>
            <w:tcBorders>
              <w:top w:val="nil"/>
              <w:left w:val="nil"/>
              <w:bottom w:val="single" w:sz="4" w:space="0" w:color="auto"/>
              <w:right w:val="single" w:sz="4" w:space="0" w:color="auto"/>
            </w:tcBorders>
            <w:shd w:val="clear" w:color="auto" w:fill="394877"/>
            <w:noWrap/>
            <w:vAlign w:val="center"/>
            <w:hideMark/>
          </w:tcPr>
          <w:p w14:paraId="15CAF247" w14:textId="77777777" w:rsidR="000D2025" w:rsidRPr="00B775B1" w:rsidRDefault="000D2025" w:rsidP="000D2025">
            <w:pPr>
              <w:jc w:val="right"/>
              <w:rPr>
                <w:rFonts w:ascii="Tahoma" w:hAnsi="Tahoma" w:cs="Tahoma"/>
                <w:b/>
                <w:color w:val="FF0000"/>
                <w:lang w:eastAsia="es-BO"/>
              </w:rPr>
            </w:pPr>
            <w:r w:rsidRPr="00B775B1">
              <w:rPr>
                <w:rFonts w:ascii="Tahoma" w:hAnsi="Tahoma" w:cs="Tahoma"/>
                <w:b/>
                <w:color w:val="FFFFFF"/>
                <w:lang w:eastAsia="es-BO"/>
              </w:rPr>
              <w:t>60,18</w:t>
            </w:r>
          </w:p>
        </w:tc>
      </w:tr>
    </w:tbl>
    <w:p w14:paraId="6A18D33E" w14:textId="77777777" w:rsidR="000D2025" w:rsidRDefault="000D2025" w:rsidP="000D2025">
      <w:pPr>
        <w:spacing w:line="260" w:lineRule="atLeast"/>
        <w:jc w:val="both"/>
        <w:rPr>
          <w:rFonts w:ascii="Tahoma" w:hAnsi="Tahoma" w:cs="Tahoma"/>
          <w:b/>
          <w:color w:val="FF0000"/>
          <w:lang w:val="es-ES_tradnl"/>
        </w:rPr>
      </w:pPr>
    </w:p>
    <w:p w14:paraId="556CE36A" w14:textId="77777777" w:rsidR="000D2025" w:rsidRPr="00F31C74" w:rsidRDefault="000D2025" w:rsidP="000D2025">
      <w:pPr>
        <w:pStyle w:val="Prrafodelista"/>
        <w:numPr>
          <w:ilvl w:val="0"/>
          <w:numId w:val="74"/>
        </w:numPr>
        <w:ind w:left="567"/>
        <w:contextualSpacing/>
        <w:jc w:val="both"/>
        <w:rPr>
          <w:rFonts w:ascii="Tahoma" w:hAnsi="Tahoma" w:cs="Tahoma"/>
          <w:lang w:val="es-ES_tradnl"/>
        </w:rPr>
      </w:pPr>
      <w:r w:rsidRPr="00F31C74">
        <w:rPr>
          <w:rFonts w:ascii="Tahoma" w:hAnsi="Tahoma" w:cs="Tahoma"/>
          <w:lang w:val="es-ES_tradnl"/>
        </w:rPr>
        <w:t xml:space="preserve">La Empresa Contratada deberá realizar y presentar el llenado del Formulario de </w:t>
      </w:r>
      <w:r w:rsidRPr="00F31C74">
        <w:rPr>
          <w:rFonts w:ascii="Tahoma" w:hAnsi="Tahoma" w:cs="Tahoma"/>
          <w:b/>
          <w:lang w:val="es-ES_tradnl"/>
        </w:rPr>
        <w:t>Registro Único de Beneficiarios (RUB)</w:t>
      </w:r>
      <w:r w:rsidRPr="00F31C74">
        <w:rPr>
          <w:rFonts w:ascii="Tahoma" w:hAnsi="Tahoma" w:cs="Tahoma"/>
          <w:lang w:val="es-ES_tradnl"/>
        </w:rPr>
        <w:t xml:space="preserve"> uno por cada beneficiario impreso y digital, cuando el proyecto se encuentre concluido y con entrega provisional, efectuada y aceptada por la comisión de recepción.</w:t>
      </w:r>
    </w:p>
    <w:p w14:paraId="4D5D36F1" w14:textId="77777777" w:rsidR="000D2025" w:rsidRPr="0052290F" w:rsidRDefault="000D2025" w:rsidP="000D2025">
      <w:pPr>
        <w:rPr>
          <w:lang w:val="es-BO"/>
        </w:rPr>
      </w:pPr>
    </w:p>
    <w:p w14:paraId="0C11A8CD" w14:textId="77777777" w:rsidR="000D2025" w:rsidRPr="0052290F" w:rsidRDefault="000D2025" w:rsidP="000D2025">
      <w:pPr>
        <w:jc w:val="center"/>
        <w:rPr>
          <w:rFonts w:ascii="Tahoma" w:hAnsi="Tahoma" w:cs="Tahoma"/>
          <w:color w:val="7030A0"/>
          <w:u w:val="single"/>
          <w:lang w:val="es-BO"/>
        </w:rPr>
      </w:pPr>
      <w:bookmarkStart w:id="58" w:name="_Toc100250564"/>
      <w:bookmarkStart w:id="59" w:name="_Toc515301255"/>
      <w:r w:rsidRPr="0052290F">
        <w:rPr>
          <w:rFonts w:ascii="Tahoma" w:hAnsi="Tahoma" w:cs="Tahoma"/>
          <w:u w:val="single"/>
          <w:lang w:val="es-BO"/>
        </w:rPr>
        <w:t xml:space="preserve">PLANOS REFERENCIALES DE LA VIVIENDA NUEVA </w:t>
      </w:r>
      <w:r w:rsidRPr="0052290F">
        <w:rPr>
          <w:rFonts w:ascii="Tahoma" w:hAnsi="Tahoma" w:cs="Tahoma"/>
          <w:color w:val="7030A0"/>
          <w:u w:val="single"/>
          <w:lang w:val="es-BO"/>
        </w:rPr>
        <w:t>(MODELO TOTAÍ II)</w:t>
      </w:r>
    </w:p>
    <w:p w14:paraId="1C856D82" w14:textId="77777777" w:rsidR="000D2025" w:rsidRPr="0052290F" w:rsidRDefault="000D2025" w:rsidP="000D2025">
      <w:pPr>
        <w:jc w:val="center"/>
        <w:rPr>
          <w:noProof/>
          <w:lang w:val="es-BO"/>
        </w:rPr>
      </w:pPr>
      <w:r w:rsidRPr="0052290F">
        <w:rPr>
          <w:noProof/>
          <w:lang w:val="es-BO"/>
        </w:rPr>
        <w:t xml:space="preserve"> </w:t>
      </w:r>
    </w:p>
    <w:p w14:paraId="45C6CE12" w14:textId="77777777" w:rsidR="000D2025" w:rsidRDefault="000D2025" w:rsidP="000D2025">
      <w:pPr>
        <w:jc w:val="center"/>
        <w:rPr>
          <w:noProof/>
          <w:lang w:val="es-BO"/>
        </w:rPr>
      </w:pPr>
      <w:r w:rsidRPr="00A6155A">
        <w:rPr>
          <w:rFonts w:ascii="Tahoma" w:hAnsi="Tahoma" w:cs="Tahoma"/>
          <w:noProof/>
          <w:u w:val="single"/>
          <w:lang w:val="es-BO" w:eastAsia="es-BO"/>
        </w:rPr>
        <w:lastRenderedPageBreak/>
        <w:drawing>
          <wp:anchor distT="0" distB="0" distL="114300" distR="114300" simplePos="0" relativeHeight="251693056" behindDoc="0" locked="0" layoutInCell="1" allowOverlap="1" wp14:anchorId="2747F898" wp14:editId="0F18B71D">
            <wp:simplePos x="0" y="0"/>
            <wp:positionH relativeFrom="column">
              <wp:posOffset>3390900</wp:posOffset>
            </wp:positionH>
            <wp:positionV relativeFrom="paragraph">
              <wp:posOffset>65405</wp:posOffset>
            </wp:positionV>
            <wp:extent cx="2486660" cy="3584575"/>
            <wp:effectExtent l="0" t="0" r="889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t="-1" b="805"/>
                    <a:stretch/>
                  </pic:blipFill>
                  <pic:spPr bwMode="auto">
                    <a:xfrm>
                      <a:off x="0" y="0"/>
                      <a:ext cx="2486660" cy="3584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DC6B11" w14:textId="77777777" w:rsidR="000D2025" w:rsidRDefault="000D2025" w:rsidP="000D2025">
      <w:pPr>
        <w:jc w:val="center"/>
        <w:rPr>
          <w:noProof/>
          <w:lang w:val="es-BO"/>
        </w:rPr>
      </w:pPr>
    </w:p>
    <w:p w14:paraId="010465EA" w14:textId="77777777" w:rsidR="000D2025" w:rsidRDefault="000D2025" w:rsidP="000D2025">
      <w:pPr>
        <w:jc w:val="center"/>
        <w:rPr>
          <w:noProof/>
          <w:lang w:val="es-BO"/>
        </w:rPr>
      </w:pPr>
      <w:r w:rsidRPr="00A6155A">
        <w:rPr>
          <w:rFonts w:ascii="Tahoma" w:hAnsi="Tahoma" w:cs="Tahoma"/>
          <w:noProof/>
          <w:u w:val="single"/>
          <w:lang w:val="es-BO" w:eastAsia="es-BO"/>
        </w:rPr>
        <w:drawing>
          <wp:anchor distT="0" distB="0" distL="114300" distR="114300" simplePos="0" relativeHeight="251676672" behindDoc="0" locked="0" layoutInCell="1" allowOverlap="1" wp14:anchorId="4235897C" wp14:editId="1AE82B7F">
            <wp:simplePos x="0" y="0"/>
            <wp:positionH relativeFrom="margin">
              <wp:posOffset>-493578</wp:posOffset>
            </wp:positionH>
            <wp:positionV relativeFrom="paragraph">
              <wp:posOffset>258112</wp:posOffset>
            </wp:positionV>
            <wp:extent cx="3846195" cy="2833370"/>
            <wp:effectExtent l="0" t="0" r="1905" b="508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6195" cy="2833370"/>
                    </a:xfrm>
                    <a:prstGeom prst="rect">
                      <a:avLst/>
                    </a:prstGeom>
                    <a:noFill/>
                  </pic:spPr>
                </pic:pic>
              </a:graphicData>
            </a:graphic>
            <wp14:sizeRelH relativeFrom="margin">
              <wp14:pctWidth>0</wp14:pctWidth>
            </wp14:sizeRelH>
            <wp14:sizeRelV relativeFrom="margin">
              <wp14:pctHeight>0</wp14:pctHeight>
            </wp14:sizeRelV>
          </wp:anchor>
        </w:drawing>
      </w:r>
    </w:p>
    <w:p w14:paraId="20C66381" w14:textId="77777777" w:rsidR="000D2025" w:rsidRPr="00D221A7" w:rsidRDefault="000D2025" w:rsidP="000D2025">
      <w:pPr>
        <w:rPr>
          <w:noProof/>
          <w:lang w:val="es-BO"/>
        </w:rPr>
      </w:pPr>
    </w:p>
    <w:p w14:paraId="75E406C1" w14:textId="77777777" w:rsidR="000D2025" w:rsidRDefault="000D2025" w:rsidP="000D2025">
      <w:pPr>
        <w:pStyle w:val="Prrafodelista"/>
        <w:numPr>
          <w:ilvl w:val="0"/>
          <w:numId w:val="77"/>
        </w:numPr>
        <w:autoSpaceDE w:val="0"/>
        <w:autoSpaceDN w:val="0"/>
        <w:adjustRightInd w:val="0"/>
        <w:contextualSpacing/>
        <w:jc w:val="both"/>
        <w:rPr>
          <w:rFonts w:ascii="Tahoma" w:hAnsi="Tahoma" w:cs="Tahoma"/>
          <w:bCs/>
          <w:lang w:val="es-ES_tradnl" w:eastAsia="es-ES_tradnl"/>
        </w:rPr>
      </w:pPr>
      <w:bookmarkStart w:id="60" w:name="_Hlk145576767"/>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p w14:paraId="47E41CFA" w14:textId="77777777" w:rsidR="000D2025" w:rsidRPr="00C509DC" w:rsidRDefault="000D2025" w:rsidP="000D2025">
      <w:pPr>
        <w:pStyle w:val="Prrafodelista"/>
        <w:adjustRightInd w:val="0"/>
        <w:ind w:left="1080"/>
        <w:contextualSpacing/>
        <w:jc w:val="both"/>
        <w:rPr>
          <w:rFonts w:ascii="Tahoma" w:hAnsi="Tahoma" w:cs="Tahoma"/>
          <w:bCs/>
          <w:lang w:val="es-ES_tradnl" w:eastAsia="es-ES_tradnl"/>
        </w:rPr>
      </w:pPr>
    </w:p>
    <w:p w14:paraId="1538729F" w14:textId="77777777" w:rsidR="000D2025" w:rsidRPr="007E2A78" w:rsidRDefault="000D2025" w:rsidP="000D2025">
      <w:pPr>
        <w:pStyle w:val="Prrafodelista"/>
        <w:numPr>
          <w:ilvl w:val="0"/>
          <w:numId w:val="51"/>
        </w:numPr>
        <w:tabs>
          <w:tab w:val="left" w:pos="709"/>
        </w:tabs>
        <w:ind w:left="567" w:hanging="567"/>
        <w:contextualSpacing/>
        <w:jc w:val="both"/>
        <w:outlineLvl w:val="0"/>
        <w:rPr>
          <w:rFonts w:ascii="Tahoma" w:hAnsi="Tahoma" w:cs="Tahoma"/>
          <w:b/>
          <w:lang w:val="es-BO"/>
        </w:rPr>
      </w:pPr>
      <w:bookmarkStart w:id="61" w:name="_Toc129242854"/>
      <w:bookmarkEnd w:id="58"/>
      <w:bookmarkEnd w:id="60"/>
      <w:r w:rsidRPr="007E2A78">
        <w:rPr>
          <w:rFonts w:ascii="Tahoma" w:hAnsi="Tahoma" w:cs="Tahoma"/>
          <w:b/>
          <w:lang w:val="es-ES_tradnl"/>
        </w:rPr>
        <w:t>UBICACIÓN</w:t>
      </w:r>
      <w:bookmarkEnd w:id="59"/>
      <w:r w:rsidRPr="007E2A78">
        <w:rPr>
          <w:rFonts w:ascii="Tahoma" w:hAnsi="Tahoma" w:cs="Tahoma"/>
          <w:b/>
          <w:lang w:val="es-ES_tradnl"/>
        </w:rPr>
        <w:t xml:space="preserve"> DEL PROYECTO.</w:t>
      </w:r>
      <w:bookmarkEnd w:id="61"/>
    </w:p>
    <w:p w14:paraId="31920266" w14:textId="77777777" w:rsidR="000D2025" w:rsidRPr="0052290F" w:rsidRDefault="000D2025" w:rsidP="000D2025">
      <w:pPr>
        <w:spacing w:before="120" w:after="120"/>
        <w:rPr>
          <w:rFonts w:ascii="Tahoma" w:hAnsi="Tahoma" w:cs="Tahoma"/>
          <w:lang w:val="es-BO"/>
        </w:rPr>
      </w:pPr>
      <w:r w:rsidRPr="0052290F">
        <w:rPr>
          <w:rFonts w:ascii="Tahoma" w:hAnsi="Tahoma" w:cs="Tahoma"/>
          <w:lang w:val="es-BO"/>
        </w:rPr>
        <w:t xml:space="preserve">El municipio de </w:t>
      </w:r>
      <w:r w:rsidRPr="0052290F">
        <w:rPr>
          <w:rFonts w:ascii="Tahoma" w:hAnsi="Tahoma" w:cs="Tahoma"/>
          <w:color w:val="FF0000"/>
          <w:lang w:val="es-BO"/>
        </w:rPr>
        <w:t>CUEVO</w:t>
      </w:r>
      <w:r w:rsidRPr="0052290F">
        <w:rPr>
          <w:rFonts w:ascii="Tahoma" w:hAnsi="Tahoma" w:cs="Tahoma"/>
          <w:lang w:val="es-BO"/>
        </w:rPr>
        <w:t xml:space="preserve"> se encuentra en la provincia </w:t>
      </w:r>
      <w:r w:rsidRPr="0052290F">
        <w:rPr>
          <w:rFonts w:ascii="Tahoma" w:hAnsi="Tahoma" w:cs="Tahoma"/>
          <w:color w:val="FF0000"/>
          <w:lang w:val="es-BO"/>
        </w:rPr>
        <w:t>CORDILLERA</w:t>
      </w:r>
      <w:r w:rsidRPr="0052290F">
        <w:rPr>
          <w:rFonts w:ascii="Tahoma" w:hAnsi="Tahoma" w:cs="Tahoma"/>
          <w:lang w:val="es-BO"/>
        </w:rPr>
        <w:t xml:space="preserve">, del departamento de </w:t>
      </w:r>
      <w:r w:rsidRPr="0052290F">
        <w:rPr>
          <w:rFonts w:ascii="Tahoma" w:hAnsi="Tahoma" w:cs="Tahoma"/>
          <w:color w:val="FF0000"/>
          <w:lang w:val="es-BO"/>
        </w:rPr>
        <w:t xml:space="preserve">Santa Cruz </w:t>
      </w:r>
      <w:r w:rsidRPr="0052290F">
        <w:rPr>
          <w:rFonts w:ascii="Tahoma" w:hAnsi="Tahoma" w:cs="Tahoma"/>
          <w:lang w:val="es-BO"/>
        </w:rPr>
        <w:t xml:space="preserve">limita al norte </w:t>
      </w:r>
      <w:r w:rsidRPr="0052290F">
        <w:rPr>
          <w:rFonts w:ascii="Tahoma" w:hAnsi="Tahoma" w:cs="Tahoma"/>
          <w:color w:val="FF0000"/>
          <w:lang w:val="es-BO"/>
        </w:rPr>
        <w:t>con la sección municipal de CAMIRI</w:t>
      </w:r>
      <w:r w:rsidRPr="0052290F">
        <w:rPr>
          <w:rFonts w:ascii="Tahoma" w:hAnsi="Tahoma" w:cs="Tahoma"/>
          <w:lang w:val="es-BO"/>
        </w:rPr>
        <w:t xml:space="preserve">, al sur </w:t>
      </w:r>
      <w:r w:rsidRPr="0052290F">
        <w:rPr>
          <w:rFonts w:ascii="Tahoma" w:hAnsi="Tahoma" w:cs="Tahoma"/>
          <w:color w:val="FF0000"/>
          <w:lang w:val="es-BO"/>
        </w:rPr>
        <w:t>con la provincia LUIS CALVO</w:t>
      </w:r>
      <w:r w:rsidRPr="0052290F">
        <w:rPr>
          <w:rFonts w:ascii="Tahoma" w:hAnsi="Tahoma" w:cs="Tahoma"/>
          <w:lang w:val="es-BO"/>
        </w:rPr>
        <w:t xml:space="preserve">, al este </w:t>
      </w:r>
      <w:r w:rsidRPr="0052290F">
        <w:rPr>
          <w:rFonts w:ascii="Tahoma" w:hAnsi="Tahoma" w:cs="Tahoma"/>
          <w:color w:val="FF0000"/>
          <w:lang w:val="es-BO"/>
        </w:rPr>
        <w:t>con la sección municipal de BOYUIBE</w:t>
      </w:r>
      <w:r w:rsidRPr="0052290F">
        <w:rPr>
          <w:rFonts w:ascii="Tahoma" w:hAnsi="Tahoma" w:cs="Tahoma"/>
          <w:lang w:val="es-BO"/>
        </w:rPr>
        <w:t xml:space="preserve"> y al oeste </w:t>
      </w:r>
      <w:r w:rsidRPr="0052290F">
        <w:rPr>
          <w:rFonts w:ascii="Tahoma" w:hAnsi="Tahoma" w:cs="Tahoma"/>
          <w:color w:val="FF0000"/>
          <w:lang w:val="es-BO"/>
        </w:rPr>
        <w:t>con la provincia LUIS CALVO</w:t>
      </w:r>
      <w:r w:rsidRPr="0052290F">
        <w:rPr>
          <w:rFonts w:ascii="Tahoma" w:hAnsi="Tahoma" w:cs="Tahoma"/>
          <w:lang w:val="es-BO"/>
        </w:rPr>
        <w:t xml:space="preserve">. </w:t>
      </w:r>
    </w:p>
    <w:p w14:paraId="4972C537" w14:textId="77777777" w:rsidR="000D2025" w:rsidRPr="0052290F" w:rsidRDefault="000D2025" w:rsidP="000D2025">
      <w:pPr>
        <w:jc w:val="center"/>
        <w:rPr>
          <w:rFonts w:ascii="Verdana" w:hAnsi="Verdana" w:cs="Arial"/>
          <w:b/>
          <w:lang w:val="es-BO"/>
        </w:rPr>
      </w:pPr>
      <w:r w:rsidRPr="0052290F">
        <w:rPr>
          <w:rFonts w:ascii="Verdana" w:hAnsi="Verdana" w:cs="Arial"/>
          <w:b/>
          <w:lang w:val="es-BO"/>
        </w:rPr>
        <w:t>FIGURA Nro. 1</w:t>
      </w:r>
    </w:p>
    <w:p w14:paraId="5304B7BB" w14:textId="77777777" w:rsidR="000D2025" w:rsidRPr="0052290F" w:rsidRDefault="000D2025" w:rsidP="000D2025">
      <w:pPr>
        <w:jc w:val="center"/>
        <w:rPr>
          <w:rFonts w:ascii="Verdana" w:hAnsi="Verdana" w:cs="Arial"/>
          <w:b/>
          <w:lang w:val="es-BO"/>
        </w:rPr>
      </w:pPr>
      <w:r w:rsidRPr="0052290F">
        <w:rPr>
          <w:rFonts w:ascii="Verdana" w:hAnsi="Verdana" w:cs="Arial"/>
          <w:b/>
          <w:lang w:val="es-BO"/>
        </w:rPr>
        <w:t>MAPA MUNICIPIO DE CUEVO</w:t>
      </w:r>
    </w:p>
    <w:p w14:paraId="77095839" w14:textId="77777777" w:rsidR="000D2025" w:rsidRPr="0052290F" w:rsidRDefault="000D2025" w:rsidP="000D2025">
      <w:pPr>
        <w:jc w:val="center"/>
        <w:rPr>
          <w:rFonts w:ascii="Verdana" w:hAnsi="Verdana" w:cs="Arial"/>
          <w:b/>
          <w:sz w:val="18"/>
          <w:szCs w:val="16"/>
          <w:lang w:val="es-BO"/>
        </w:rPr>
      </w:pPr>
      <w:r>
        <w:rPr>
          <w:rFonts w:ascii="Verdana" w:hAnsi="Verdana" w:cs="Arial"/>
          <w:b/>
          <w:noProof/>
          <w:sz w:val="18"/>
          <w:szCs w:val="16"/>
          <w:lang w:val="es-BO" w:eastAsia="es-BO"/>
        </w:rPr>
        <w:lastRenderedPageBreak/>
        <w:drawing>
          <wp:anchor distT="0" distB="0" distL="114300" distR="114300" simplePos="0" relativeHeight="251677696" behindDoc="0" locked="0" layoutInCell="1" allowOverlap="1" wp14:anchorId="57D96B9F" wp14:editId="4B028D5A">
            <wp:simplePos x="0" y="0"/>
            <wp:positionH relativeFrom="column">
              <wp:posOffset>-407814</wp:posOffset>
            </wp:positionH>
            <wp:positionV relativeFrom="paragraph">
              <wp:posOffset>110126</wp:posOffset>
            </wp:positionV>
            <wp:extent cx="4285615" cy="3127375"/>
            <wp:effectExtent l="0" t="0" r="63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5615" cy="3127375"/>
                    </a:xfrm>
                    <a:prstGeom prst="rect">
                      <a:avLst/>
                    </a:prstGeom>
                    <a:noFill/>
                  </pic:spPr>
                </pic:pic>
              </a:graphicData>
            </a:graphic>
            <wp14:sizeRelH relativeFrom="margin">
              <wp14:pctWidth>0</wp14:pctWidth>
            </wp14:sizeRelH>
            <wp14:sizeRelV relativeFrom="margin">
              <wp14:pctHeight>0</wp14:pctHeight>
            </wp14:sizeRelV>
          </wp:anchor>
        </w:drawing>
      </w:r>
      <w:r>
        <w:rPr>
          <w:rFonts w:ascii="Tahoma" w:hAnsi="Tahoma" w:cs="Tahoma"/>
          <w:noProof/>
          <w:spacing w:val="-1"/>
          <w:u w:val="single"/>
          <w:lang w:val="es-BO" w:eastAsia="es-BO"/>
        </w:rPr>
        <mc:AlternateContent>
          <mc:Choice Requires="wps">
            <w:drawing>
              <wp:anchor distT="0" distB="0" distL="114300" distR="114300" simplePos="0" relativeHeight="251679744" behindDoc="0" locked="0" layoutInCell="1" allowOverlap="1" wp14:anchorId="3BF58053" wp14:editId="5448C6B2">
                <wp:simplePos x="0" y="0"/>
                <wp:positionH relativeFrom="column">
                  <wp:posOffset>2111182</wp:posOffset>
                </wp:positionH>
                <wp:positionV relativeFrom="paragraph">
                  <wp:posOffset>966524</wp:posOffset>
                </wp:positionV>
                <wp:extent cx="2508487" cy="616120"/>
                <wp:effectExtent l="0" t="57150" r="0" b="279400"/>
                <wp:wrapNone/>
                <wp:docPr id="7" name="Flecha: curvada hacia abajo 7"/>
                <wp:cNvGraphicFramePr/>
                <a:graphic xmlns:a="http://schemas.openxmlformats.org/drawingml/2006/main">
                  <a:graphicData uri="http://schemas.microsoft.com/office/word/2010/wordprocessingShape">
                    <wps:wsp>
                      <wps:cNvSpPr/>
                      <wps:spPr>
                        <a:xfrm rot="20869823">
                          <a:off x="0" y="0"/>
                          <a:ext cx="2508487" cy="616120"/>
                        </a:xfrm>
                        <a:prstGeom prst="curved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1567E0"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7" o:spid="_x0000_s1026" type="#_x0000_t105" style="position:absolute;margin-left:166.25pt;margin-top:76.1pt;width:197.5pt;height:48.5pt;rotation:-797548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" adj="18947,20937,16200" fillcolor="red" strokecolor="red" strokeweight="2pt"/>
            </w:pict>
          </mc:Fallback>
        </mc:AlternateContent>
      </w:r>
      <w:r w:rsidRPr="00DC3ED5">
        <w:rPr>
          <w:rFonts w:ascii="Tahoma" w:hAnsi="Tahoma" w:cs="Tahoma"/>
          <w:noProof/>
          <w:spacing w:val="-1"/>
          <w:u w:val="single"/>
          <w:lang w:val="es-BO" w:eastAsia="es-BO"/>
        </w:rPr>
        <w:drawing>
          <wp:anchor distT="0" distB="0" distL="114300" distR="114300" simplePos="0" relativeHeight="251678720" behindDoc="0" locked="0" layoutInCell="1" allowOverlap="1" wp14:anchorId="06FB6CA4" wp14:editId="7683781D">
            <wp:simplePos x="0" y="0"/>
            <wp:positionH relativeFrom="column">
              <wp:posOffset>3935230</wp:posOffset>
            </wp:positionH>
            <wp:positionV relativeFrom="paragraph">
              <wp:posOffset>242251</wp:posOffset>
            </wp:positionV>
            <wp:extent cx="2185670" cy="3022600"/>
            <wp:effectExtent l="0" t="0" r="5080" b="635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0087"/>
                    <a:stretch/>
                  </pic:blipFill>
                  <pic:spPr bwMode="auto">
                    <a:xfrm>
                      <a:off x="0" y="0"/>
                      <a:ext cx="2185670" cy="3022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8A7400" w14:textId="77777777" w:rsidR="000D2025" w:rsidRDefault="000D2025" w:rsidP="000D2025">
      <w:pPr>
        <w:ind w:right="5"/>
        <w:rPr>
          <w:rFonts w:ascii="Tahoma" w:hAnsi="Tahoma" w:cs="Tahoma"/>
          <w:spacing w:val="-1"/>
          <w:u w:val="single"/>
          <w:lang w:val="es-ES_tradnl"/>
        </w:rPr>
      </w:pPr>
    </w:p>
    <w:p w14:paraId="2690F00E" w14:textId="77777777" w:rsidR="000D2025" w:rsidRDefault="000D2025" w:rsidP="000D2025">
      <w:pPr>
        <w:pStyle w:val="Prrafodelista"/>
        <w:numPr>
          <w:ilvl w:val="0"/>
          <w:numId w:val="51"/>
        </w:numPr>
        <w:tabs>
          <w:tab w:val="left" w:pos="709"/>
        </w:tabs>
        <w:ind w:left="567" w:hanging="567"/>
        <w:contextualSpacing/>
        <w:jc w:val="both"/>
        <w:outlineLvl w:val="0"/>
        <w:rPr>
          <w:rFonts w:ascii="Tahoma" w:hAnsi="Tahoma" w:cs="Tahoma"/>
          <w:b/>
          <w:lang w:val="es-ES_tradnl"/>
        </w:rPr>
      </w:pPr>
      <w:bookmarkStart w:id="62" w:name="_Toc481657217"/>
      <w:bookmarkStart w:id="63" w:name="_Toc515301256"/>
      <w:bookmarkStart w:id="64" w:name="_Toc129242855"/>
      <w:r>
        <w:rPr>
          <w:rFonts w:ascii="Tahoma" w:hAnsi="Tahoma" w:cs="Tahoma"/>
          <w:b/>
          <w:lang w:val="es-ES_tradnl"/>
        </w:rPr>
        <w:t>NÚ</w:t>
      </w:r>
      <w:r w:rsidRPr="00A400CA">
        <w:rPr>
          <w:rFonts w:ascii="Tahoma" w:hAnsi="Tahoma" w:cs="Tahoma"/>
          <w:b/>
          <w:lang w:val="es-ES_tradnl"/>
        </w:rPr>
        <w:t>MERO DE VIVIENDAS A SER INTERVENIDAS</w:t>
      </w:r>
      <w:bookmarkEnd w:id="62"/>
      <w:bookmarkEnd w:id="63"/>
      <w:r>
        <w:rPr>
          <w:rFonts w:ascii="Tahoma" w:hAnsi="Tahoma" w:cs="Tahoma"/>
          <w:b/>
          <w:lang w:val="es-ES_tradnl"/>
        </w:rPr>
        <w:t>.</w:t>
      </w:r>
      <w:bookmarkEnd w:id="64"/>
    </w:p>
    <w:p w14:paraId="21560A93" w14:textId="77777777" w:rsidR="000D2025" w:rsidRDefault="000D2025" w:rsidP="000D2025">
      <w:pPr>
        <w:pStyle w:val="Prrafodelista"/>
        <w:tabs>
          <w:tab w:val="left" w:pos="709"/>
        </w:tabs>
        <w:ind w:left="567"/>
        <w:contextualSpacing/>
        <w:jc w:val="both"/>
        <w:outlineLvl w:val="0"/>
        <w:rPr>
          <w:rFonts w:ascii="Tahoma" w:hAnsi="Tahoma" w:cs="Tahoma"/>
          <w:b/>
          <w:lang w:val="es-ES_tradnl"/>
        </w:rPr>
      </w:pPr>
    </w:p>
    <w:tbl>
      <w:tblPr>
        <w:tblStyle w:val="Tablaconcuadrcula"/>
        <w:tblW w:w="0" w:type="auto"/>
        <w:tblInd w:w="1627" w:type="dxa"/>
        <w:tblLook w:val="04A0" w:firstRow="1" w:lastRow="0" w:firstColumn="1" w:lastColumn="0" w:noHBand="0" w:noVBand="1"/>
      </w:tblPr>
      <w:tblGrid>
        <w:gridCol w:w="888"/>
        <w:gridCol w:w="4093"/>
        <w:gridCol w:w="1753"/>
      </w:tblGrid>
      <w:tr w:rsidR="000D2025" w:rsidRPr="00DD0CEC" w14:paraId="21A2C244" w14:textId="77777777" w:rsidTr="000D2025">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14:paraId="7CE079CC" w14:textId="77777777" w:rsidR="000D2025" w:rsidRPr="00DD0CEC" w:rsidRDefault="000D2025" w:rsidP="000D2025">
            <w:pPr>
              <w:jc w:val="center"/>
              <w:rPr>
                <w:rFonts w:ascii="Tahoma" w:hAnsi="Tahoma" w:cs="Tahoma"/>
                <w:b/>
                <w:bCs/>
                <w:color w:val="FFFFFF"/>
                <w:sz w:val="18"/>
                <w:szCs w:val="18"/>
                <w:lang w:eastAsia="es-BO"/>
              </w:rPr>
            </w:pPr>
            <w:r w:rsidRPr="00DD0CEC">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14:paraId="4AAD837D" w14:textId="77777777" w:rsidR="000D2025" w:rsidRPr="00DD0CEC" w:rsidRDefault="000D2025" w:rsidP="000D2025">
            <w:pPr>
              <w:jc w:val="center"/>
              <w:rPr>
                <w:rFonts w:ascii="Tahoma" w:hAnsi="Tahoma" w:cs="Tahoma"/>
                <w:b/>
                <w:bCs/>
                <w:color w:val="FFFFFF" w:themeColor="background1"/>
                <w:sz w:val="18"/>
                <w:szCs w:val="18"/>
                <w:lang w:val="es-BO" w:eastAsia="es-BO"/>
              </w:rPr>
            </w:pPr>
            <w:r w:rsidRPr="00DD0CEC">
              <w:rPr>
                <w:rFonts w:ascii="Tahoma" w:hAnsi="Tahoma" w:cs="Tahoma"/>
                <w:b/>
                <w:bCs/>
                <w:color w:val="FFFFFF" w:themeColor="background1"/>
                <w:sz w:val="18"/>
                <w:szCs w:val="18"/>
                <w:lang w:val="es-BO" w:eastAsia="es-BO"/>
              </w:rPr>
              <w:t>Comunidades o B</w:t>
            </w:r>
            <w:r w:rsidRPr="00DD0CEC">
              <w:rPr>
                <w:rFonts w:ascii="Tahoma" w:hAnsi="Tahoma" w:cs="Tahoma"/>
                <w:b/>
                <w:bCs/>
                <w:color w:val="FFFFFF" w:themeColor="background1"/>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7D9A4054" w14:textId="77777777" w:rsidR="000D2025" w:rsidRPr="00DD0CEC" w:rsidRDefault="000D2025" w:rsidP="000D2025">
            <w:pPr>
              <w:jc w:val="center"/>
              <w:rPr>
                <w:rFonts w:ascii="Tahoma" w:hAnsi="Tahoma" w:cs="Tahoma"/>
                <w:b/>
                <w:bCs/>
                <w:color w:val="FFFFFF"/>
                <w:sz w:val="18"/>
                <w:szCs w:val="18"/>
                <w:lang w:eastAsia="es-BO"/>
              </w:rPr>
            </w:pPr>
            <w:r w:rsidRPr="00DD0CEC">
              <w:rPr>
                <w:rFonts w:ascii="Tahoma" w:hAnsi="Tahoma" w:cs="Tahoma"/>
                <w:b/>
                <w:bCs/>
                <w:color w:val="FFFFFF"/>
                <w:sz w:val="18"/>
                <w:szCs w:val="18"/>
                <w:lang w:eastAsia="es-BO"/>
              </w:rPr>
              <w:t>Número de SH.</w:t>
            </w:r>
          </w:p>
        </w:tc>
      </w:tr>
      <w:tr w:rsidR="000D2025" w:rsidRPr="00DD0CEC" w14:paraId="02C25755" w14:textId="77777777" w:rsidTr="000D2025">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7C0365F8" w14:textId="77777777" w:rsidR="000D2025" w:rsidRPr="00DD0CEC" w:rsidRDefault="000D2025" w:rsidP="000D2025">
            <w:pPr>
              <w:jc w:val="center"/>
              <w:rPr>
                <w:rFonts w:ascii="Tahoma" w:hAnsi="Tahoma" w:cs="Tahoma"/>
                <w:color w:val="FF0000"/>
                <w:sz w:val="18"/>
                <w:szCs w:val="18"/>
              </w:rPr>
            </w:pPr>
            <w:r w:rsidRPr="00DD0CEC">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14:paraId="296BCEEF" w14:textId="77777777" w:rsidR="000D2025" w:rsidRPr="00DD0CEC" w:rsidRDefault="000D2025" w:rsidP="000D2025">
            <w:pPr>
              <w:rPr>
                <w:rFonts w:ascii="Tahoma" w:hAnsi="Tahoma" w:cs="Tahoma"/>
                <w:b/>
                <w:bCs/>
                <w:color w:val="FF0000"/>
                <w:lang w:val="es-BO" w:eastAsia="es-BO"/>
              </w:rPr>
            </w:pPr>
            <w:r w:rsidRPr="00DD0CEC">
              <w:rPr>
                <w:rFonts w:ascii="Verdana" w:hAnsi="Verdana"/>
              </w:rPr>
              <w:t>Comunidad Huaraca</w:t>
            </w:r>
          </w:p>
        </w:tc>
        <w:tc>
          <w:tcPr>
            <w:tcW w:w="1753" w:type="dxa"/>
            <w:tcBorders>
              <w:top w:val="single" w:sz="4" w:space="0" w:color="auto"/>
              <w:left w:val="single" w:sz="4" w:space="0" w:color="auto"/>
              <w:bottom w:val="single" w:sz="4" w:space="0" w:color="auto"/>
              <w:right w:val="single" w:sz="4" w:space="0" w:color="auto"/>
            </w:tcBorders>
            <w:hideMark/>
          </w:tcPr>
          <w:p w14:paraId="27EE79C6" w14:textId="77777777" w:rsidR="000D2025" w:rsidRPr="00DD0CEC" w:rsidRDefault="000D2025" w:rsidP="000D2025">
            <w:pPr>
              <w:jc w:val="center"/>
              <w:rPr>
                <w:rFonts w:ascii="Tahoma" w:hAnsi="Tahoma" w:cs="Tahoma"/>
                <w:b/>
                <w:bCs/>
                <w:color w:val="FF0000"/>
                <w:sz w:val="18"/>
                <w:szCs w:val="18"/>
                <w:lang w:eastAsia="es-BO"/>
              </w:rPr>
            </w:pPr>
            <w:r>
              <w:rPr>
                <w:rFonts w:ascii="Tahoma" w:hAnsi="Tahoma" w:cs="Tahoma"/>
                <w:b/>
                <w:bCs/>
                <w:color w:val="FF0000"/>
                <w:sz w:val="18"/>
                <w:szCs w:val="18"/>
                <w:lang w:eastAsia="es-BO"/>
              </w:rPr>
              <w:t>20</w:t>
            </w:r>
          </w:p>
        </w:tc>
      </w:tr>
      <w:tr w:rsidR="000D2025" w14:paraId="2842709E" w14:textId="77777777" w:rsidTr="000D2025">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14:paraId="749D0668" w14:textId="77777777" w:rsidR="000D2025" w:rsidRPr="00DD0CEC" w:rsidRDefault="000D2025" w:rsidP="000D2025">
            <w:pPr>
              <w:jc w:val="center"/>
              <w:rPr>
                <w:rFonts w:ascii="Tahoma" w:hAnsi="Tahoma" w:cs="Tahoma"/>
                <w:b/>
                <w:bCs/>
                <w:color w:val="FFFFFF"/>
                <w:lang w:eastAsia="es-BO"/>
              </w:rPr>
            </w:pPr>
            <w:bookmarkStart w:id="65" w:name="_Hlk126057401"/>
            <w:r w:rsidRPr="00DD0CEC">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470BBC45" w14:textId="77777777" w:rsidR="000D2025" w:rsidRDefault="000D2025" w:rsidP="000D2025">
            <w:pPr>
              <w:jc w:val="center"/>
              <w:rPr>
                <w:rFonts w:ascii="Tahoma" w:hAnsi="Tahoma" w:cs="Tahoma"/>
                <w:b/>
                <w:bCs/>
                <w:color w:val="FFFFFF"/>
                <w:lang w:eastAsia="es-BO"/>
              </w:rPr>
            </w:pPr>
            <w:r>
              <w:rPr>
                <w:rFonts w:ascii="Tahoma" w:hAnsi="Tahoma" w:cs="Tahoma"/>
                <w:b/>
                <w:bCs/>
                <w:color w:val="FF0000"/>
                <w:lang w:eastAsia="es-BO"/>
              </w:rPr>
              <w:t>20</w:t>
            </w:r>
          </w:p>
        </w:tc>
      </w:tr>
    </w:tbl>
    <w:p w14:paraId="17E7372A" w14:textId="77777777" w:rsidR="000D2025" w:rsidRDefault="000D2025" w:rsidP="000D2025">
      <w:pPr>
        <w:jc w:val="both"/>
        <w:rPr>
          <w:rFonts w:ascii="Tahoma" w:hAnsi="Tahoma" w:cs="Tahoma"/>
          <w:i/>
          <w:iCs/>
          <w:sz w:val="18"/>
          <w:szCs w:val="18"/>
          <w:lang w:val="es-BO"/>
        </w:rPr>
      </w:pPr>
      <w:bookmarkStart w:id="66" w:name="_Toc481774974"/>
      <w:bookmarkEnd w:id="65"/>
    </w:p>
    <w:p w14:paraId="1C3C10F7" w14:textId="77777777" w:rsidR="000D2025" w:rsidRPr="0052290F" w:rsidRDefault="000D2025" w:rsidP="000D2025">
      <w:pPr>
        <w:jc w:val="both"/>
        <w:rPr>
          <w:rFonts w:ascii="Tahoma" w:hAnsi="Tahoma" w:cs="Tahoma"/>
          <w:i/>
          <w:iCs/>
          <w:sz w:val="18"/>
          <w:szCs w:val="18"/>
          <w:lang w:val="es-BO"/>
        </w:rPr>
      </w:pPr>
      <w:r w:rsidRPr="0052290F">
        <w:rPr>
          <w:rFonts w:ascii="Tahoma" w:hAnsi="Tahoma" w:cs="Tahoma"/>
          <w:i/>
          <w:iCs/>
          <w:sz w:val="18"/>
          <w:szCs w:val="18"/>
          <w:lang w:val="es-BO"/>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del Contratista y Supervisión, autorizada por la AEVIVIENDA.</w:t>
      </w:r>
    </w:p>
    <w:p w14:paraId="47638AE1" w14:textId="77777777" w:rsidR="000D2025" w:rsidRPr="00D221A7" w:rsidRDefault="000D2025" w:rsidP="000D2025">
      <w:pPr>
        <w:pStyle w:val="Prrafodelista"/>
        <w:widowControl w:val="0"/>
        <w:numPr>
          <w:ilvl w:val="0"/>
          <w:numId w:val="78"/>
        </w:numPr>
        <w:autoSpaceDE w:val="0"/>
        <w:autoSpaceDN w:val="0"/>
        <w:rPr>
          <w:rFonts w:ascii="Tahoma" w:hAnsi="Tahoma" w:cs="Tahoma"/>
          <w:b/>
          <w:bCs/>
          <w:color w:val="FF0000"/>
        </w:rPr>
      </w:pPr>
      <w:bookmarkStart w:id="67" w:name="_Toc129242856"/>
      <w:bookmarkStart w:id="68" w:name="_Hlk112915699"/>
      <w:r w:rsidRPr="008B5D2B">
        <w:rPr>
          <w:rFonts w:ascii="Tahoma" w:hAnsi="Tahoma" w:cs="Tahoma"/>
          <w:b/>
          <w:bCs/>
        </w:rPr>
        <w:t xml:space="preserve">Georreferencia de las viviendas </w:t>
      </w:r>
      <w:bookmarkEnd w:id="67"/>
    </w:p>
    <w:p w14:paraId="50D3A797" w14:textId="77777777" w:rsidR="000D2025" w:rsidRDefault="000D2025" w:rsidP="000D2025">
      <w:pPr>
        <w:pStyle w:val="Prrafodelista"/>
        <w:rPr>
          <w:rFonts w:ascii="Tahoma" w:hAnsi="Tahoma" w:cs="Tahoma"/>
          <w:b/>
          <w:bCs/>
        </w:rPr>
      </w:pPr>
    </w:p>
    <w:tbl>
      <w:tblPr>
        <w:tblW w:w="4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1747"/>
        <w:gridCol w:w="1701"/>
      </w:tblGrid>
      <w:tr w:rsidR="000D2025" w14:paraId="4263DB7D" w14:textId="77777777" w:rsidTr="000D2025">
        <w:trPr>
          <w:trHeight w:val="300"/>
          <w:jc w:val="center"/>
        </w:trPr>
        <w:tc>
          <w:tcPr>
            <w:tcW w:w="800" w:type="dxa"/>
            <w:shd w:val="clear" w:color="000000" w:fill="203764"/>
            <w:noWrap/>
            <w:vAlign w:val="bottom"/>
            <w:hideMark/>
          </w:tcPr>
          <w:p w14:paraId="62D11B21" w14:textId="77777777" w:rsidR="000D2025" w:rsidRPr="00D221A7" w:rsidRDefault="000D2025" w:rsidP="000D2025">
            <w:pPr>
              <w:jc w:val="center"/>
              <w:rPr>
                <w:rFonts w:ascii="Calibri" w:hAnsi="Calibri" w:cs="Calibri"/>
                <w:b/>
                <w:bCs/>
                <w:color w:val="FFFFFF"/>
              </w:rPr>
            </w:pPr>
            <w:r w:rsidRPr="00D221A7">
              <w:rPr>
                <w:rFonts w:ascii="Calibri" w:hAnsi="Calibri" w:cs="Calibri"/>
                <w:b/>
                <w:bCs/>
                <w:color w:val="FFFFFF"/>
              </w:rPr>
              <w:t xml:space="preserve">Pto. </w:t>
            </w:r>
          </w:p>
        </w:tc>
        <w:tc>
          <w:tcPr>
            <w:tcW w:w="1747" w:type="dxa"/>
            <w:shd w:val="clear" w:color="000000" w:fill="203764"/>
            <w:noWrap/>
            <w:vAlign w:val="bottom"/>
            <w:hideMark/>
          </w:tcPr>
          <w:p w14:paraId="0B0AA193" w14:textId="77777777" w:rsidR="000D2025" w:rsidRPr="00D221A7" w:rsidRDefault="000D2025" w:rsidP="000D2025">
            <w:pPr>
              <w:jc w:val="center"/>
              <w:rPr>
                <w:rFonts w:ascii="Calibri" w:hAnsi="Calibri" w:cs="Calibri"/>
                <w:b/>
                <w:bCs/>
                <w:color w:val="FFFFFF"/>
              </w:rPr>
            </w:pPr>
            <w:r w:rsidRPr="00D221A7">
              <w:rPr>
                <w:rFonts w:ascii="Calibri" w:hAnsi="Calibri" w:cs="Calibri"/>
                <w:b/>
                <w:bCs/>
                <w:color w:val="FFFFFF"/>
              </w:rPr>
              <w:t>Latitud (Norte X)</w:t>
            </w:r>
          </w:p>
        </w:tc>
        <w:tc>
          <w:tcPr>
            <w:tcW w:w="1701" w:type="dxa"/>
            <w:shd w:val="clear" w:color="000000" w:fill="203764"/>
            <w:noWrap/>
            <w:vAlign w:val="bottom"/>
            <w:hideMark/>
          </w:tcPr>
          <w:p w14:paraId="31E53D0D" w14:textId="77777777" w:rsidR="000D2025" w:rsidRPr="00D221A7" w:rsidRDefault="000D2025" w:rsidP="000D2025">
            <w:pPr>
              <w:jc w:val="center"/>
              <w:rPr>
                <w:rFonts w:ascii="Calibri" w:hAnsi="Calibri" w:cs="Calibri"/>
                <w:b/>
                <w:bCs/>
                <w:color w:val="FFFFFF"/>
              </w:rPr>
            </w:pPr>
            <w:r w:rsidRPr="00D221A7">
              <w:rPr>
                <w:rFonts w:ascii="Calibri" w:hAnsi="Calibri" w:cs="Calibri"/>
                <w:b/>
                <w:bCs/>
                <w:color w:val="FFFFFF"/>
              </w:rPr>
              <w:t>Longitud (Este Y)</w:t>
            </w:r>
          </w:p>
        </w:tc>
      </w:tr>
      <w:tr w:rsidR="000D2025" w14:paraId="0317F4DB" w14:textId="77777777" w:rsidTr="000D2025">
        <w:trPr>
          <w:trHeight w:val="300"/>
          <w:jc w:val="center"/>
        </w:trPr>
        <w:tc>
          <w:tcPr>
            <w:tcW w:w="800" w:type="dxa"/>
            <w:shd w:val="clear" w:color="auto" w:fill="auto"/>
            <w:noWrap/>
            <w:vAlign w:val="bottom"/>
            <w:hideMark/>
          </w:tcPr>
          <w:p w14:paraId="0BE813FE" w14:textId="77777777" w:rsidR="000D2025" w:rsidRDefault="000D2025" w:rsidP="000D2025">
            <w:pPr>
              <w:rPr>
                <w:rFonts w:ascii="Calibri" w:hAnsi="Calibri" w:cs="Calibri"/>
                <w:color w:val="000000"/>
                <w:sz w:val="16"/>
                <w:szCs w:val="16"/>
              </w:rPr>
            </w:pPr>
            <w:r>
              <w:rPr>
                <w:rFonts w:ascii="Calibri" w:hAnsi="Calibri" w:cs="Calibri"/>
                <w:color w:val="000000"/>
                <w:sz w:val="16"/>
                <w:szCs w:val="16"/>
              </w:rPr>
              <w:t> </w:t>
            </w:r>
          </w:p>
        </w:tc>
        <w:tc>
          <w:tcPr>
            <w:tcW w:w="1747" w:type="dxa"/>
            <w:shd w:val="clear" w:color="auto" w:fill="auto"/>
            <w:noWrap/>
            <w:vAlign w:val="bottom"/>
            <w:hideMark/>
          </w:tcPr>
          <w:p w14:paraId="6153B8FC"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-20,1415483</w:t>
            </w:r>
          </w:p>
        </w:tc>
        <w:tc>
          <w:tcPr>
            <w:tcW w:w="1701" w:type="dxa"/>
            <w:shd w:val="clear" w:color="auto" w:fill="auto"/>
            <w:noWrap/>
            <w:vAlign w:val="bottom"/>
            <w:hideMark/>
          </w:tcPr>
          <w:p w14:paraId="63EC80D9"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-63,6779981</w:t>
            </w:r>
          </w:p>
        </w:tc>
      </w:tr>
      <w:tr w:rsidR="000D2025" w14:paraId="3A53CAA4" w14:textId="77777777" w:rsidTr="000D2025">
        <w:trPr>
          <w:trHeight w:val="300"/>
          <w:jc w:val="center"/>
        </w:trPr>
        <w:tc>
          <w:tcPr>
            <w:tcW w:w="800" w:type="dxa"/>
            <w:shd w:val="clear" w:color="auto" w:fill="auto"/>
            <w:noWrap/>
            <w:vAlign w:val="bottom"/>
            <w:hideMark/>
          </w:tcPr>
          <w:p w14:paraId="491917E0" w14:textId="77777777" w:rsidR="000D2025" w:rsidRDefault="000D2025" w:rsidP="000D2025">
            <w:pPr>
              <w:rPr>
                <w:rFonts w:ascii="Calibri" w:hAnsi="Calibri" w:cs="Calibri"/>
                <w:color w:val="000000"/>
                <w:sz w:val="16"/>
                <w:szCs w:val="16"/>
              </w:rPr>
            </w:pPr>
            <w:r>
              <w:rPr>
                <w:rFonts w:ascii="Calibri" w:hAnsi="Calibri" w:cs="Calibri"/>
                <w:color w:val="000000"/>
                <w:sz w:val="16"/>
                <w:szCs w:val="16"/>
              </w:rPr>
              <w:t> </w:t>
            </w:r>
          </w:p>
        </w:tc>
        <w:tc>
          <w:tcPr>
            <w:tcW w:w="1747" w:type="dxa"/>
            <w:shd w:val="clear" w:color="auto" w:fill="auto"/>
            <w:noWrap/>
            <w:vAlign w:val="bottom"/>
            <w:hideMark/>
          </w:tcPr>
          <w:p w14:paraId="62B5CD8F"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-20,1417062</w:t>
            </w:r>
          </w:p>
        </w:tc>
        <w:tc>
          <w:tcPr>
            <w:tcW w:w="1701" w:type="dxa"/>
            <w:shd w:val="clear" w:color="auto" w:fill="auto"/>
            <w:noWrap/>
            <w:vAlign w:val="bottom"/>
            <w:hideMark/>
          </w:tcPr>
          <w:p w14:paraId="739BC7FB"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-63,6782784</w:t>
            </w:r>
          </w:p>
        </w:tc>
      </w:tr>
      <w:tr w:rsidR="000D2025" w14:paraId="465F7F70" w14:textId="77777777" w:rsidTr="000D2025">
        <w:trPr>
          <w:trHeight w:val="300"/>
          <w:jc w:val="center"/>
        </w:trPr>
        <w:tc>
          <w:tcPr>
            <w:tcW w:w="800" w:type="dxa"/>
            <w:shd w:val="clear" w:color="auto" w:fill="auto"/>
            <w:noWrap/>
            <w:vAlign w:val="bottom"/>
            <w:hideMark/>
          </w:tcPr>
          <w:p w14:paraId="3B91C321" w14:textId="77777777" w:rsidR="000D2025" w:rsidRDefault="000D2025" w:rsidP="000D2025">
            <w:pPr>
              <w:rPr>
                <w:rFonts w:ascii="Calibri" w:hAnsi="Calibri" w:cs="Calibri"/>
                <w:color w:val="000000"/>
                <w:sz w:val="16"/>
                <w:szCs w:val="16"/>
              </w:rPr>
            </w:pPr>
            <w:r>
              <w:rPr>
                <w:rFonts w:ascii="Calibri" w:hAnsi="Calibri" w:cs="Calibri"/>
                <w:color w:val="000000"/>
                <w:sz w:val="16"/>
                <w:szCs w:val="16"/>
              </w:rPr>
              <w:t> </w:t>
            </w:r>
          </w:p>
        </w:tc>
        <w:tc>
          <w:tcPr>
            <w:tcW w:w="1747" w:type="dxa"/>
            <w:shd w:val="clear" w:color="auto" w:fill="auto"/>
            <w:noWrap/>
            <w:vAlign w:val="bottom"/>
            <w:hideMark/>
          </w:tcPr>
          <w:p w14:paraId="61F7A2C0"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-20,142315</w:t>
            </w:r>
          </w:p>
        </w:tc>
        <w:tc>
          <w:tcPr>
            <w:tcW w:w="1701" w:type="dxa"/>
            <w:shd w:val="clear" w:color="auto" w:fill="auto"/>
            <w:noWrap/>
            <w:vAlign w:val="bottom"/>
            <w:hideMark/>
          </w:tcPr>
          <w:p w14:paraId="742B90D0"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-63,6784118</w:t>
            </w:r>
          </w:p>
        </w:tc>
      </w:tr>
      <w:tr w:rsidR="000D2025" w14:paraId="7E5D6ECA" w14:textId="77777777" w:rsidTr="000D2025">
        <w:trPr>
          <w:trHeight w:val="300"/>
          <w:jc w:val="center"/>
        </w:trPr>
        <w:tc>
          <w:tcPr>
            <w:tcW w:w="800" w:type="dxa"/>
            <w:shd w:val="clear" w:color="auto" w:fill="auto"/>
            <w:noWrap/>
            <w:vAlign w:val="bottom"/>
            <w:hideMark/>
          </w:tcPr>
          <w:p w14:paraId="58A8B989" w14:textId="77777777" w:rsidR="000D2025" w:rsidRDefault="000D2025" w:rsidP="000D2025">
            <w:pPr>
              <w:rPr>
                <w:rFonts w:ascii="Calibri" w:hAnsi="Calibri" w:cs="Calibri"/>
                <w:color w:val="000000"/>
                <w:sz w:val="16"/>
                <w:szCs w:val="16"/>
              </w:rPr>
            </w:pPr>
            <w:r>
              <w:rPr>
                <w:rFonts w:ascii="Calibri" w:hAnsi="Calibri" w:cs="Calibri"/>
                <w:color w:val="000000"/>
                <w:sz w:val="16"/>
                <w:szCs w:val="16"/>
              </w:rPr>
              <w:t> </w:t>
            </w:r>
          </w:p>
        </w:tc>
        <w:tc>
          <w:tcPr>
            <w:tcW w:w="1747" w:type="dxa"/>
            <w:shd w:val="clear" w:color="auto" w:fill="auto"/>
            <w:noWrap/>
            <w:vAlign w:val="bottom"/>
            <w:hideMark/>
          </w:tcPr>
          <w:p w14:paraId="5BE2B268"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-20,1418761</w:t>
            </w:r>
          </w:p>
        </w:tc>
        <w:tc>
          <w:tcPr>
            <w:tcW w:w="1701" w:type="dxa"/>
            <w:shd w:val="clear" w:color="auto" w:fill="auto"/>
            <w:noWrap/>
            <w:vAlign w:val="bottom"/>
            <w:hideMark/>
          </w:tcPr>
          <w:p w14:paraId="22E3205E"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-63,6787579</w:t>
            </w:r>
          </w:p>
        </w:tc>
      </w:tr>
      <w:tr w:rsidR="000D2025" w14:paraId="1BB760AD" w14:textId="77777777" w:rsidTr="000D2025">
        <w:trPr>
          <w:trHeight w:val="300"/>
          <w:jc w:val="center"/>
        </w:trPr>
        <w:tc>
          <w:tcPr>
            <w:tcW w:w="800" w:type="dxa"/>
            <w:shd w:val="clear" w:color="auto" w:fill="auto"/>
            <w:noWrap/>
            <w:vAlign w:val="bottom"/>
            <w:hideMark/>
          </w:tcPr>
          <w:p w14:paraId="617047DF" w14:textId="77777777" w:rsidR="000D2025" w:rsidRDefault="000D2025" w:rsidP="000D2025">
            <w:pPr>
              <w:rPr>
                <w:rFonts w:ascii="Calibri" w:hAnsi="Calibri" w:cs="Calibri"/>
                <w:color w:val="000000"/>
                <w:sz w:val="16"/>
                <w:szCs w:val="16"/>
              </w:rPr>
            </w:pPr>
            <w:r>
              <w:rPr>
                <w:rFonts w:ascii="Calibri" w:hAnsi="Calibri" w:cs="Calibri"/>
                <w:color w:val="000000"/>
                <w:sz w:val="16"/>
                <w:szCs w:val="16"/>
              </w:rPr>
              <w:t> </w:t>
            </w:r>
          </w:p>
        </w:tc>
        <w:tc>
          <w:tcPr>
            <w:tcW w:w="1747" w:type="dxa"/>
            <w:shd w:val="clear" w:color="auto" w:fill="auto"/>
            <w:noWrap/>
            <w:vAlign w:val="bottom"/>
            <w:hideMark/>
          </w:tcPr>
          <w:p w14:paraId="2B822608"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-20,1423882</w:t>
            </w:r>
          </w:p>
        </w:tc>
        <w:tc>
          <w:tcPr>
            <w:tcW w:w="1701" w:type="dxa"/>
            <w:shd w:val="clear" w:color="auto" w:fill="auto"/>
            <w:noWrap/>
            <w:vAlign w:val="bottom"/>
            <w:hideMark/>
          </w:tcPr>
          <w:p w14:paraId="3AF9C996"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-63,6797319</w:t>
            </w:r>
          </w:p>
        </w:tc>
      </w:tr>
      <w:tr w:rsidR="000D2025" w14:paraId="5CA7E267" w14:textId="77777777" w:rsidTr="000D2025">
        <w:trPr>
          <w:trHeight w:val="300"/>
          <w:jc w:val="center"/>
        </w:trPr>
        <w:tc>
          <w:tcPr>
            <w:tcW w:w="800" w:type="dxa"/>
            <w:shd w:val="clear" w:color="auto" w:fill="auto"/>
            <w:noWrap/>
            <w:vAlign w:val="bottom"/>
            <w:hideMark/>
          </w:tcPr>
          <w:p w14:paraId="650496E0" w14:textId="77777777" w:rsidR="000D2025" w:rsidRDefault="000D2025" w:rsidP="000D2025">
            <w:pPr>
              <w:rPr>
                <w:rFonts w:ascii="Calibri" w:hAnsi="Calibri" w:cs="Calibri"/>
                <w:color w:val="000000"/>
                <w:sz w:val="16"/>
                <w:szCs w:val="16"/>
              </w:rPr>
            </w:pPr>
            <w:r>
              <w:rPr>
                <w:rFonts w:ascii="Calibri" w:hAnsi="Calibri" w:cs="Calibri"/>
                <w:color w:val="000000"/>
                <w:sz w:val="16"/>
                <w:szCs w:val="16"/>
              </w:rPr>
              <w:t> </w:t>
            </w:r>
          </w:p>
        </w:tc>
        <w:tc>
          <w:tcPr>
            <w:tcW w:w="1747" w:type="dxa"/>
            <w:shd w:val="clear" w:color="auto" w:fill="auto"/>
            <w:noWrap/>
            <w:vAlign w:val="bottom"/>
            <w:hideMark/>
          </w:tcPr>
          <w:p w14:paraId="7C1CFAE5"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-20,1423906</w:t>
            </w:r>
          </w:p>
        </w:tc>
        <w:tc>
          <w:tcPr>
            <w:tcW w:w="1701" w:type="dxa"/>
            <w:shd w:val="clear" w:color="auto" w:fill="auto"/>
            <w:noWrap/>
            <w:vAlign w:val="bottom"/>
            <w:hideMark/>
          </w:tcPr>
          <w:p w14:paraId="7ED21621"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-63,6792386</w:t>
            </w:r>
          </w:p>
        </w:tc>
      </w:tr>
      <w:tr w:rsidR="000D2025" w14:paraId="4D64A215" w14:textId="77777777" w:rsidTr="000D2025">
        <w:trPr>
          <w:trHeight w:val="300"/>
          <w:jc w:val="center"/>
        </w:trPr>
        <w:tc>
          <w:tcPr>
            <w:tcW w:w="800" w:type="dxa"/>
            <w:shd w:val="clear" w:color="auto" w:fill="auto"/>
            <w:noWrap/>
            <w:vAlign w:val="bottom"/>
            <w:hideMark/>
          </w:tcPr>
          <w:p w14:paraId="2FA57158" w14:textId="77777777" w:rsidR="000D2025" w:rsidRDefault="000D2025" w:rsidP="000D2025">
            <w:pPr>
              <w:rPr>
                <w:rFonts w:ascii="Calibri" w:hAnsi="Calibri" w:cs="Calibri"/>
                <w:color w:val="000000"/>
                <w:sz w:val="16"/>
                <w:szCs w:val="16"/>
              </w:rPr>
            </w:pPr>
            <w:r>
              <w:rPr>
                <w:rFonts w:ascii="Calibri" w:hAnsi="Calibri" w:cs="Calibri"/>
                <w:color w:val="000000"/>
                <w:sz w:val="16"/>
                <w:szCs w:val="16"/>
              </w:rPr>
              <w:t> </w:t>
            </w:r>
          </w:p>
        </w:tc>
        <w:tc>
          <w:tcPr>
            <w:tcW w:w="1747" w:type="dxa"/>
            <w:shd w:val="clear" w:color="auto" w:fill="auto"/>
            <w:noWrap/>
            <w:vAlign w:val="bottom"/>
            <w:hideMark/>
          </w:tcPr>
          <w:p w14:paraId="78FA1455"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-20,1411555</w:t>
            </w:r>
          </w:p>
        </w:tc>
        <w:tc>
          <w:tcPr>
            <w:tcW w:w="1701" w:type="dxa"/>
            <w:shd w:val="clear" w:color="auto" w:fill="auto"/>
            <w:noWrap/>
            <w:vAlign w:val="bottom"/>
            <w:hideMark/>
          </w:tcPr>
          <w:p w14:paraId="2CEAF924"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-63,6791922</w:t>
            </w:r>
          </w:p>
        </w:tc>
      </w:tr>
      <w:tr w:rsidR="000D2025" w14:paraId="254684BC" w14:textId="77777777" w:rsidTr="000D2025">
        <w:trPr>
          <w:trHeight w:val="300"/>
          <w:jc w:val="center"/>
        </w:trPr>
        <w:tc>
          <w:tcPr>
            <w:tcW w:w="800" w:type="dxa"/>
            <w:shd w:val="clear" w:color="auto" w:fill="auto"/>
            <w:noWrap/>
            <w:vAlign w:val="bottom"/>
            <w:hideMark/>
          </w:tcPr>
          <w:p w14:paraId="28AAEED3" w14:textId="77777777" w:rsidR="000D2025" w:rsidRDefault="000D2025" w:rsidP="000D2025">
            <w:pPr>
              <w:rPr>
                <w:rFonts w:ascii="Calibri" w:hAnsi="Calibri" w:cs="Calibri"/>
                <w:color w:val="000000"/>
                <w:sz w:val="16"/>
                <w:szCs w:val="16"/>
              </w:rPr>
            </w:pPr>
            <w:r>
              <w:rPr>
                <w:rFonts w:ascii="Calibri" w:hAnsi="Calibri" w:cs="Calibri"/>
                <w:color w:val="000000"/>
                <w:sz w:val="16"/>
                <w:szCs w:val="16"/>
              </w:rPr>
              <w:t> </w:t>
            </w:r>
          </w:p>
        </w:tc>
        <w:tc>
          <w:tcPr>
            <w:tcW w:w="1747" w:type="dxa"/>
            <w:shd w:val="clear" w:color="auto" w:fill="auto"/>
            <w:noWrap/>
            <w:vAlign w:val="bottom"/>
            <w:hideMark/>
          </w:tcPr>
          <w:p w14:paraId="4098DD68"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-20,1407065</w:t>
            </w:r>
          </w:p>
        </w:tc>
        <w:tc>
          <w:tcPr>
            <w:tcW w:w="1701" w:type="dxa"/>
            <w:shd w:val="clear" w:color="auto" w:fill="auto"/>
            <w:noWrap/>
            <w:vAlign w:val="bottom"/>
            <w:hideMark/>
          </w:tcPr>
          <w:p w14:paraId="4372C6EF"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-63,6800817</w:t>
            </w:r>
          </w:p>
        </w:tc>
      </w:tr>
      <w:tr w:rsidR="000D2025" w14:paraId="6D838F55" w14:textId="77777777" w:rsidTr="000D2025">
        <w:trPr>
          <w:trHeight w:val="300"/>
          <w:jc w:val="center"/>
        </w:trPr>
        <w:tc>
          <w:tcPr>
            <w:tcW w:w="800" w:type="dxa"/>
            <w:shd w:val="clear" w:color="auto" w:fill="auto"/>
            <w:noWrap/>
            <w:vAlign w:val="bottom"/>
            <w:hideMark/>
          </w:tcPr>
          <w:p w14:paraId="1D5EE5D5" w14:textId="77777777" w:rsidR="000D2025" w:rsidRDefault="000D2025" w:rsidP="000D2025">
            <w:pPr>
              <w:rPr>
                <w:rFonts w:ascii="Calibri" w:hAnsi="Calibri" w:cs="Calibri"/>
                <w:color w:val="000000"/>
                <w:sz w:val="16"/>
                <w:szCs w:val="16"/>
              </w:rPr>
            </w:pPr>
            <w:r>
              <w:rPr>
                <w:rFonts w:ascii="Calibri" w:hAnsi="Calibri" w:cs="Calibri"/>
                <w:color w:val="000000"/>
                <w:sz w:val="16"/>
                <w:szCs w:val="16"/>
              </w:rPr>
              <w:t> </w:t>
            </w:r>
          </w:p>
        </w:tc>
        <w:tc>
          <w:tcPr>
            <w:tcW w:w="1747" w:type="dxa"/>
            <w:shd w:val="clear" w:color="auto" w:fill="auto"/>
            <w:noWrap/>
            <w:vAlign w:val="bottom"/>
            <w:hideMark/>
          </w:tcPr>
          <w:p w14:paraId="5CA3E56F"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-20,1406537</w:t>
            </w:r>
          </w:p>
        </w:tc>
        <w:tc>
          <w:tcPr>
            <w:tcW w:w="1701" w:type="dxa"/>
            <w:shd w:val="clear" w:color="auto" w:fill="auto"/>
            <w:noWrap/>
            <w:vAlign w:val="bottom"/>
            <w:hideMark/>
          </w:tcPr>
          <w:p w14:paraId="16A5B0FD"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-63,6795611</w:t>
            </w:r>
          </w:p>
        </w:tc>
      </w:tr>
      <w:tr w:rsidR="000D2025" w14:paraId="48D650FD" w14:textId="77777777" w:rsidTr="000D2025">
        <w:trPr>
          <w:trHeight w:val="300"/>
          <w:jc w:val="center"/>
        </w:trPr>
        <w:tc>
          <w:tcPr>
            <w:tcW w:w="800" w:type="dxa"/>
            <w:shd w:val="clear" w:color="auto" w:fill="auto"/>
            <w:noWrap/>
            <w:vAlign w:val="bottom"/>
            <w:hideMark/>
          </w:tcPr>
          <w:p w14:paraId="6B1E9D46" w14:textId="77777777" w:rsidR="000D2025" w:rsidRDefault="000D2025" w:rsidP="000D2025">
            <w:pPr>
              <w:rPr>
                <w:rFonts w:ascii="Calibri" w:hAnsi="Calibri" w:cs="Calibri"/>
                <w:color w:val="000000"/>
                <w:sz w:val="16"/>
                <w:szCs w:val="16"/>
              </w:rPr>
            </w:pPr>
            <w:r>
              <w:rPr>
                <w:rFonts w:ascii="Calibri" w:hAnsi="Calibri" w:cs="Calibri"/>
                <w:color w:val="000000"/>
                <w:sz w:val="16"/>
                <w:szCs w:val="16"/>
              </w:rPr>
              <w:t> </w:t>
            </w:r>
          </w:p>
        </w:tc>
        <w:tc>
          <w:tcPr>
            <w:tcW w:w="1747" w:type="dxa"/>
            <w:shd w:val="clear" w:color="auto" w:fill="auto"/>
            <w:noWrap/>
            <w:vAlign w:val="bottom"/>
            <w:hideMark/>
          </w:tcPr>
          <w:p w14:paraId="108467C4"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-20,1406793</w:t>
            </w:r>
          </w:p>
        </w:tc>
        <w:tc>
          <w:tcPr>
            <w:tcW w:w="1701" w:type="dxa"/>
            <w:shd w:val="clear" w:color="auto" w:fill="auto"/>
            <w:noWrap/>
            <w:vAlign w:val="bottom"/>
            <w:hideMark/>
          </w:tcPr>
          <w:p w14:paraId="428D7BE1"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-63,6795467</w:t>
            </w:r>
          </w:p>
        </w:tc>
      </w:tr>
      <w:tr w:rsidR="000D2025" w14:paraId="3352D156" w14:textId="77777777" w:rsidTr="000D2025">
        <w:trPr>
          <w:trHeight w:val="300"/>
          <w:jc w:val="center"/>
        </w:trPr>
        <w:tc>
          <w:tcPr>
            <w:tcW w:w="800" w:type="dxa"/>
            <w:shd w:val="clear" w:color="auto" w:fill="auto"/>
            <w:noWrap/>
            <w:vAlign w:val="bottom"/>
            <w:hideMark/>
          </w:tcPr>
          <w:p w14:paraId="60EDC31D" w14:textId="77777777" w:rsidR="000D2025" w:rsidRDefault="000D2025" w:rsidP="000D2025">
            <w:pPr>
              <w:rPr>
                <w:rFonts w:ascii="Calibri" w:hAnsi="Calibri" w:cs="Calibri"/>
                <w:color w:val="000000"/>
                <w:sz w:val="16"/>
                <w:szCs w:val="16"/>
              </w:rPr>
            </w:pPr>
            <w:r>
              <w:rPr>
                <w:rFonts w:ascii="Calibri" w:hAnsi="Calibri" w:cs="Calibri"/>
                <w:color w:val="000000"/>
                <w:sz w:val="16"/>
                <w:szCs w:val="16"/>
              </w:rPr>
              <w:t> </w:t>
            </w:r>
          </w:p>
        </w:tc>
        <w:tc>
          <w:tcPr>
            <w:tcW w:w="1747" w:type="dxa"/>
            <w:shd w:val="clear" w:color="auto" w:fill="auto"/>
            <w:noWrap/>
            <w:vAlign w:val="bottom"/>
            <w:hideMark/>
          </w:tcPr>
          <w:p w14:paraId="1C631B22"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-20,1400408</w:t>
            </w:r>
          </w:p>
        </w:tc>
        <w:tc>
          <w:tcPr>
            <w:tcW w:w="1701" w:type="dxa"/>
            <w:shd w:val="clear" w:color="auto" w:fill="auto"/>
            <w:noWrap/>
            <w:vAlign w:val="bottom"/>
            <w:hideMark/>
          </w:tcPr>
          <w:p w14:paraId="2114BAE6"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-63,6792266</w:t>
            </w:r>
          </w:p>
        </w:tc>
      </w:tr>
      <w:tr w:rsidR="000D2025" w14:paraId="3A32D73A" w14:textId="77777777" w:rsidTr="000D2025">
        <w:trPr>
          <w:trHeight w:val="300"/>
          <w:jc w:val="center"/>
        </w:trPr>
        <w:tc>
          <w:tcPr>
            <w:tcW w:w="800" w:type="dxa"/>
            <w:shd w:val="clear" w:color="auto" w:fill="auto"/>
            <w:noWrap/>
            <w:vAlign w:val="bottom"/>
            <w:hideMark/>
          </w:tcPr>
          <w:p w14:paraId="0B35AA89" w14:textId="77777777" w:rsidR="000D2025" w:rsidRDefault="000D2025" w:rsidP="000D2025">
            <w:pPr>
              <w:rPr>
                <w:rFonts w:ascii="Calibri" w:hAnsi="Calibri" w:cs="Calibri"/>
                <w:color w:val="000000"/>
                <w:sz w:val="16"/>
                <w:szCs w:val="16"/>
              </w:rPr>
            </w:pPr>
            <w:r>
              <w:rPr>
                <w:rFonts w:ascii="Calibri" w:hAnsi="Calibri" w:cs="Calibri"/>
                <w:color w:val="000000"/>
                <w:sz w:val="16"/>
                <w:szCs w:val="16"/>
              </w:rPr>
              <w:t> </w:t>
            </w:r>
          </w:p>
        </w:tc>
        <w:tc>
          <w:tcPr>
            <w:tcW w:w="1747" w:type="dxa"/>
            <w:shd w:val="clear" w:color="auto" w:fill="auto"/>
            <w:noWrap/>
            <w:vAlign w:val="bottom"/>
            <w:hideMark/>
          </w:tcPr>
          <w:p w14:paraId="24DBF887"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-20,1396974</w:t>
            </w:r>
          </w:p>
        </w:tc>
        <w:tc>
          <w:tcPr>
            <w:tcW w:w="1701" w:type="dxa"/>
            <w:shd w:val="clear" w:color="auto" w:fill="auto"/>
            <w:noWrap/>
            <w:vAlign w:val="bottom"/>
            <w:hideMark/>
          </w:tcPr>
          <w:p w14:paraId="25DA13B5"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-63,6796459</w:t>
            </w:r>
          </w:p>
        </w:tc>
      </w:tr>
      <w:tr w:rsidR="000D2025" w14:paraId="7EB1A9AA" w14:textId="77777777" w:rsidTr="000D2025">
        <w:trPr>
          <w:trHeight w:val="300"/>
          <w:jc w:val="center"/>
        </w:trPr>
        <w:tc>
          <w:tcPr>
            <w:tcW w:w="800" w:type="dxa"/>
            <w:shd w:val="clear" w:color="auto" w:fill="auto"/>
            <w:noWrap/>
            <w:vAlign w:val="bottom"/>
            <w:hideMark/>
          </w:tcPr>
          <w:p w14:paraId="4B77A90E" w14:textId="77777777" w:rsidR="000D2025" w:rsidRDefault="000D2025" w:rsidP="000D2025">
            <w:pPr>
              <w:rPr>
                <w:rFonts w:ascii="Calibri" w:hAnsi="Calibri" w:cs="Calibri"/>
                <w:color w:val="000000"/>
                <w:sz w:val="16"/>
                <w:szCs w:val="16"/>
              </w:rPr>
            </w:pPr>
            <w:r>
              <w:rPr>
                <w:rFonts w:ascii="Calibri" w:hAnsi="Calibri" w:cs="Calibri"/>
                <w:color w:val="000000"/>
                <w:sz w:val="16"/>
                <w:szCs w:val="16"/>
              </w:rPr>
              <w:lastRenderedPageBreak/>
              <w:t> </w:t>
            </w:r>
          </w:p>
        </w:tc>
        <w:tc>
          <w:tcPr>
            <w:tcW w:w="1747" w:type="dxa"/>
            <w:shd w:val="clear" w:color="auto" w:fill="auto"/>
            <w:noWrap/>
            <w:vAlign w:val="bottom"/>
            <w:hideMark/>
          </w:tcPr>
          <w:p w14:paraId="489D67E2"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-20,1400128</w:t>
            </w:r>
          </w:p>
        </w:tc>
        <w:tc>
          <w:tcPr>
            <w:tcW w:w="1701" w:type="dxa"/>
            <w:shd w:val="clear" w:color="auto" w:fill="auto"/>
            <w:noWrap/>
            <w:vAlign w:val="bottom"/>
            <w:hideMark/>
          </w:tcPr>
          <w:p w14:paraId="59A73539"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-63,6795906</w:t>
            </w:r>
          </w:p>
        </w:tc>
      </w:tr>
      <w:tr w:rsidR="000D2025" w14:paraId="7B4C84A4" w14:textId="77777777" w:rsidTr="000D2025">
        <w:trPr>
          <w:trHeight w:val="300"/>
          <w:jc w:val="center"/>
        </w:trPr>
        <w:tc>
          <w:tcPr>
            <w:tcW w:w="800" w:type="dxa"/>
            <w:shd w:val="clear" w:color="auto" w:fill="auto"/>
            <w:noWrap/>
            <w:vAlign w:val="bottom"/>
            <w:hideMark/>
          </w:tcPr>
          <w:p w14:paraId="00C6D66C" w14:textId="77777777" w:rsidR="000D2025" w:rsidRDefault="000D2025" w:rsidP="000D2025">
            <w:pPr>
              <w:rPr>
                <w:rFonts w:ascii="Calibri" w:hAnsi="Calibri" w:cs="Calibri"/>
                <w:color w:val="000000"/>
                <w:sz w:val="16"/>
                <w:szCs w:val="16"/>
              </w:rPr>
            </w:pPr>
            <w:r>
              <w:rPr>
                <w:rFonts w:ascii="Calibri" w:hAnsi="Calibri" w:cs="Calibri"/>
                <w:color w:val="000000"/>
                <w:sz w:val="16"/>
                <w:szCs w:val="16"/>
              </w:rPr>
              <w:t> </w:t>
            </w:r>
          </w:p>
        </w:tc>
        <w:tc>
          <w:tcPr>
            <w:tcW w:w="1747" w:type="dxa"/>
            <w:shd w:val="clear" w:color="auto" w:fill="auto"/>
            <w:noWrap/>
            <w:vAlign w:val="bottom"/>
            <w:hideMark/>
          </w:tcPr>
          <w:p w14:paraId="671CA3DB"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-20,1404241</w:t>
            </w:r>
          </w:p>
        </w:tc>
        <w:tc>
          <w:tcPr>
            <w:tcW w:w="1701" w:type="dxa"/>
            <w:shd w:val="clear" w:color="auto" w:fill="auto"/>
            <w:noWrap/>
            <w:vAlign w:val="bottom"/>
            <w:hideMark/>
          </w:tcPr>
          <w:p w14:paraId="50C6F25C"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-63,6756729</w:t>
            </w:r>
          </w:p>
        </w:tc>
      </w:tr>
      <w:tr w:rsidR="000D2025" w14:paraId="1C8F41DB" w14:textId="77777777" w:rsidTr="000D2025">
        <w:trPr>
          <w:trHeight w:val="300"/>
          <w:jc w:val="center"/>
        </w:trPr>
        <w:tc>
          <w:tcPr>
            <w:tcW w:w="800" w:type="dxa"/>
            <w:shd w:val="clear" w:color="auto" w:fill="auto"/>
            <w:noWrap/>
            <w:vAlign w:val="bottom"/>
            <w:hideMark/>
          </w:tcPr>
          <w:p w14:paraId="418983E2" w14:textId="77777777" w:rsidR="000D2025" w:rsidRDefault="000D2025" w:rsidP="000D2025">
            <w:pPr>
              <w:rPr>
                <w:rFonts w:ascii="Calibri" w:hAnsi="Calibri" w:cs="Calibri"/>
                <w:color w:val="000000"/>
                <w:sz w:val="16"/>
                <w:szCs w:val="16"/>
              </w:rPr>
            </w:pPr>
            <w:r>
              <w:rPr>
                <w:rFonts w:ascii="Calibri" w:hAnsi="Calibri" w:cs="Calibri"/>
                <w:color w:val="000000"/>
                <w:sz w:val="16"/>
                <w:szCs w:val="16"/>
              </w:rPr>
              <w:t> </w:t>
            </w:r>
          </w:p>
        </w:tc>
        <w:tc>
          <w:tcPr>
            <w:tcW w:w="1747" w:type="dxa"/>
            <w:shd w:val="clear" w:color="auto" w:fill="auto"/>
            <w:noWrap/>
            <w:vAlign w:val="bottom"/>
            <w:hideMark/>
          </w:tcPr>
          <w:p w14:paraId="53955C21"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-20,1397315</w:t>
            </w:r>
          </w:p>
        </w:tc>
        <w:tc>
          <w:tcPr>
            <w:tcW w:w="1701" w:type="dxa"/>
            <w:shd w:val="clear" w:color="auto" w:fill="auto"/>
            <w:noWrap/>
            <w:vAlign w:val="bottom"/>
            <w:hideMark/>
          </w:tcPr>
          <w:p w14:paraId="23FC2E77"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-63,6763095</w:t>
            </w:r>
          </w:p>
        </w:tc>
      </w:tr>
      <w:tr w:rsidR="000D2025" w14:paraId="5304A91D" w14:textId="77777777" w:rsidTr="000D2025">
        <w:trPr>
          <w:trHeight w:val="300"/>
          <w:jc w:val="center"/>
        </w:trPr>
        <w:tc>
          <w:tcPr>
            <w:tcW w:w="800" w:type="dxa"/>
            <w:shd w:val="clear" w:color="auto" w:fill="auto"/>
            <w:noWrap/>
            <w:vAlign w:val="bottom"/>
            <w:hideMark/>
          </w:tcPr>
          <w:p w14:paraId="3EDE31FF" w14:textId="77777777" w:rsidR="000D2025" w:rsidRDefault="000D2025" w:rsidP="000D2025">
            <w:pPr>
              <w:rPr>
                <w:rFonts w:ascii="Calibri" w:hAnsi="Calibri" w:cs="Calibri"/>
                <w:color w:val="000000"/>
                <w:sz w:val="16"/>
                <w:szCs w:val="16"/>
              </w:rPr>
            </w:pPr>
            <w:r>
              <w:rPr>
                <w:rFonts w:ascii="Calibri" w:hAnsi="Calibri" w:cs="Calibri"/>
                <w:color w:val="000000"/>
                <w:sz w:val="16"/>
                <w:szCs w:val="16"/>
              </w:rPr>
              <w:t> </w:t>
            </w:r>
          </w:p>
        </w:tc>
        <w:tc>
          <w:tcPr>
            <w:tcW w:w="1747" w:type="dxa"/>
            <w:shd w:val="clear" w:color="auto" w:fill="auto"/>
            <w:noWrap/>
            <w:vAlign w:val="bottom"/>
            <w:hideMark/>
          </w:tcPr>
          <w:p w14:paraId="6D30C964"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-20,1393598</w:t>
            </w:r>
          </w:p>
        </w:tc>
        <w:tc>
          <w:tcPr>
            <w:tcW w:w="1701" w:type="dxa"/>
            <w:shd w:val="clear" w:color="auto" w:fill="auto"/>
            <w:noWrap/>
            <w:vAlign w:val="bottom"/>
            <w:hideMark/>
          </w:tcPr>
          <w:p w14:paraId="03AB05A8"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-63,6765007</w:t>
            </w:r>
          </w:p>
        </w:tc>
      </w:tr>
      <w:tr w:rsidR="000D2025" w14:paraId="05792E61" w14:textId="77777777" w:rsidTr="000D2025">
        <w:trPr>
          <w:trHeight w:val="300"/>
          <w:jc w:val="center"/>
        </w:trPr>
        <w:tc>
          <w:tcPr>
            <w:tcW w:w="800" w:type="dxa"/>
            <w:shd w:val="clear" w:color="auto" w:fill="auto"/>
            <w:noWrap/>
            <w:vAlign w:val="bottom"/>
            <w:hideMark/>
          </w:tcPr>
          <w:p w14:paraId="74D8A861" w14:textId="77777777" w:rsidR="000D2025" w:rsidRDefault="000D2025" w:rsidP="000D2025">
            <w:pPr>
              <w:rPr>
                <w:rFonts w:ascii="Calibri" w:hAnsi="Calibri" w:cs="Calibri"/>
                <w:color w:val="000000"/>
                <w:sz w:val="16"/>
                <w:szCs w:val="16"/>
              </w:rPr>
            </w:pPr>
            <w:r>
              <w:rPr>
                <w:rFonts w:ascii="Calibri" w:hAnsi="Calibri" w:cs="Calibri"/>
                <w:color w:val="000000"/>
                <w:sz w:val="16"/>
                <w:szCs w:val="16"/>
              </w:rPr>
              <w:t> </w:t>
            </w:r>
          </w:p>
        </w:tc>
        <w:tc>
          <w:tcPr>
            <w:tcW w:w="1747" w:type="dxa"/>
            <w:shd w:val="clear" w:color="auto" w:fill="auto"/>
            <w:noWrap/>
            <w:vAlign w:val="bottom"/>
            <w:hideMark/>
          </w:tcPr>
          <w:p w14:paraId="36C09231"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-20,1379811</w:t>
            </w:r>
          </w:p>
        </w:tc>
        <w:tc>
          <w:tcPr>
            <w:tcW w:w="1701" w:type="dxa"/>
            <w:shd w:val="clear" w:color="auto" w:fill="auto"/>
            <w:noWrap/>
            <w:vAlign w:val="bottom"/>
            <w:hideMark/>
          </w:tcPr>
          <w:p w14:paraId="14B52C82"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-63,6767088</w:t>
            </w:r>
          </w:p>
        </w:tc>
      </w:tr>
      <w:tr w:rsidR="000D2025" w14:paraId="2DB7D0BC" w14:textId="77777777" w:rsidTr="000D2025">
        <w:trPr>
          <w:trHeight w:val="300"/>
          <w:jc w:val="center"/>
        </w:trPr>
        <w:tc>
          <w:tcPr>
            <w:tcW w:w="800" w:type="dxa"/>
            <w:shd w:val="clear" w:color="auto" w:fill="auto"/>
            <w:noWrap/>
            <w:vAlign w:val="bottom"/>
            <w:hideMark/>
          </w:tcPr>
          <w:p w14:paraId="14F4E6BA" w14:textId="77777777" w:rsidR="000D2025" w:rsidRDefault="000D2025" w:rsidP="000D2025">
            <w:pPr>
              <w:rPr>
                <w:rFonts w:ascii="Calibri" w:hAnsi="Calibri" w:cs="Calibri"/>
                <w:color w:val="000000"/>
                <w:sz w:val="16"/>
                <w:szCs w:val="16"/>
              </w:rPr>
            </w:pPr>
            <w:r>
              <w:rPr>
                <w:rFonts w:ascii="Calibri" w:hAnsi="Calibri" w:cs="Calibri"/>
                <w:color w:val="000000"/>
                <w:sz w:val="16"/>
                <w:szCs w:val="16"/>
              </w:rPr>
              <w:t> </w:t>
            </w:r>
          </w:p>
        </w:tc>
        <w:tc>
          <w:tcPr>
            <w:tcW w:w="1747" w:type="dxa"/>
            <w:shd w:val="clear" w:color="auto" w:fill="auto"/>
            <w:noWrap/>
            <w:vAlign w:val="bottom"/>
            <w:hideMark/>
          </w:tcPr>
          <w:p w14:paraId="12443CD9"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-20,1371976</w:t>
            </w:r>
          </w:p>
        </w:tc>
        <w:tc>
          <w:tcPr>
            <w:tcW w:w="1701" w:type="dxa"/>
            <w:shd w:val="clear" w:color="auto" w:fill="auto"/>
            <w:noWrap/>
            <w:vAlign w:val="bottom"/>
            <w:hideMark/>
          </w:tcPr>
          <w:p w14:paraId="5EDF0B0D"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-63,6769875</w:t>
            </w:r>
          </w:p>
        </w:tc>
      </w:tr>
      <w:tr w:rsidR="000D2025" w14:paraId="69A83B76" w14:textId="77777777" w:rsidTr="000D2025">
        <w:trPr>
          <w:trHeight w:val="300"/>
          <w:jc w:val="center"/>
        </w:trPr>
        <w:tc>
          <w:tcPr>
            <w:tcW w:w="800" w:type="dxa"/>
            <w:shd w:val="clear" w:color="auto" w:fill="auto"/>
            <w:noWrap/>
            <w:vAlign w:val="bottom"/>
            <w:hideMark/>
          </w:tcPr>
          <w:p w14:paraId="7FCF7C0F" w14:textId="77777777" w:rsidR="000D2025" w:rsidRDefault="000D2025" w:rsidP="000D2025">
            <w:pPr>
              <w:rPr>
                <w:rFonts w:ascii="Calibri" w:hAnsi="Calibri" w:cs="Calibri"/>
                <w:color w:val="000000"/>
                <w:sz w:val="16"/>
                <w:szCs w:val="16"/>
              </w:rPr>
            </w:pPr>
            <w:r>
              <w:rPr>
                <w:rFonts w:ascii="Calibri" w:hAnsi="Calibri" w:cs="Calibri"/>
                <w:color w:val="000000"/>
                <w:sz w:val="16"/>
                <w:szCs w:val="16"/>
              </w:rPr>
              <w:t> </w:t>
            </w:r>
          </w:p>
        </w:tc>
        <w:tc>
          <w:tcPr>
            <w:tcW w:w="1747" w:type="dxa"/>
            <w:shd w:val="clear" w:color="auto" w:fill="auto"/>
            <w:noWrap/>
            <w:vAlign w:val="bottom"/>
            <w:hideMark/>
          </w:tcPr>
          <w:p w14:paraId="55D73B64"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-20,1422217</w:t>
            </w:r>
          </w:p>
        </w:tc>
        <w:tc>
          <w:tcPr>
            <w:tcW w:w="1701" w:type="dxa"/>
            <w:shd w:val="clear" w:color="auto" w:fill="auto"/>
            <w:noWrap/>
            <w:vAlign w:val="bottom"/>
            <w:hideMark/>
          </w:tcPr>
          <w:p w14:paraId="3D0E538E"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-63,6788054</w:t>
            </w:r>
          </w:p>
        </w:tc>
      </w:tr>
      <w:tr w:rsidR="000D2025" w14:paraId="1949BFDA" w14:textId="77777777" w:rsidTr="000D2025">
        <w:trPr>
          <w:trHeight w:val="300"/>
          <w:jc w:val="center"/>
        </w:trPr>
        <w:tc>
          <w:tcPr>
            <w:tcW w:w="800" w:type="dxa"/>
            <w:shd w:val="clear" w:color="auto" w:fill="auto"/>
            <w:noWrap/>
            <w:vAlign w:val="bottom"/>
            <w:hideMark/>
          </w:tcPr>
          <w:p w14:paraId="75FE05A4" w14:textId="77777777" w:rsidR="000D2025" w:rsidRDefault="000D2025" w:rsidP="000D2025">
            <w:pPr>
              <w:rPr>
                <w:rFonts w:ascii="Calibri" w:hAnsi="Calibri" w:cs="Calibri"/>
                <w:color w:val="000000"/>
                <w:sz w:val="16"/>
                <w:szCs w:val="16"/>
              </w:rPr>
            </w:pPr>
            <w:r>
              <w:rPr>
                <w:rFonts w:ascii="Calibri" w:hAnsi="Calibri" w:cs="Calibri"/>
                <w:color w:val="000000"/>
                <w:sz w:val="16"/>
                <w:szCs w:val="16"/>
              </w:rPr>
              <w:t> </w:t>
            </w:r>
          </w:p>
        </w:tc>
        <w:tc>
          <w:tcPr>
            <w:tcW w:w="1747" w:type="dxa"/>
            <w:shd w:val="clear" w:color="auto" w:fill="auto"/>
            <w:noWrap/>
            <w:vAlign w:val="bottom"/>
            <w:hideMark/>
          </w:tcPr>
          <w:p w14:paraId="2D2B545F"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-20,1400512</w:t>
            </w:r>
          </w:p>
        </w:tc>
        <w:tc>
          <w:tcPr>
            <w:tcW w:w="1701" w:type="dxa"/>
            <w:shd w:val="clear" w:color="auto" w:fill="auto"/>
            <w:noWrap/>
            <w:vAlign w:val="bottom"/>
            <w:hideMark/>
          </w:tcPr>
          <w:p w14:paraId="72509AA6" w14:textId="77777777" w:rsidR="000D2025" w:rsidRDefault="000D2025" w:rsidP="000D2025">
            <w:pPr>
              <w:jc w:val="right"/>
              <w:rPr>
                <w:rFonts w:ascii="Calibri" w:hAnsi="Calibri" w:cs="Calibri"/>
                <w:color w:val="000000"/>
                <w:sz w:val="16"/>
                <w:szCs w:val="16"/>
              </w:rPr>
            </w:pPr>
            <w:r>
              <w:rPr>
                <w:rFonts w:ascii="Calibri" w:hAnsi="Calibri" w:cs="Calibri"/>
                <w:color w:val="000000"/>
                <w:sz w:val="16"/>
                <w:szCs w:val="16"/>
              </w:rPr>
              <w:t>-63,6791978</w:t>
            </w:r>
          </w:p>
        </w:tc>
      </w:tr>
    </w:tbl>
    <w:p w14:paraId="3D51D740" w14:textId="77777777" w:rsidR="000D2025" w:rsidRPr="008A43E3" w:rsidRDefault="000D2025" w:rsidP="000D2025">
      <w:pPr>
        <w:rPr>
          <w:rFonts w:ascii="Tahoma" w:hAnsi="Tahoma" w:cs="Tahoma"/>
          <w:lang w:val="es-ES_tradnl"/>
        </w:rPr>
      </w:pPr>
    </w:p>
    <w:p w14:paraId="07BB8FEA" w14:textId="77777777" w:rsidR="000D2025" w:rsidRDefault="000D2025" w:rsidP="000D2025">
      <w:pPr>
        <w:jc w:val="both"/>
        <w:rPr>
          <w:rFonts w:ascii="Tahoma" w:hAnsi="Tahoma" w:cs="Tahoma"/>
          <w:sz w:val="18"/>
          <w:szCs w:val="18"/>
          <w:lang w:val="es-ES_tradnl"/>
        </w:rPr>
      </w:pPr>
      <w:r w:rsidRPr="00DA47BA">
        <w:rPr>
          <w:rFonts w:ascii="Tahoma" w:hAnsi="Tahoma" w:cs="Tahoma"/>
          <w:b/>
          <w:bCs/>
          <w:sz w:val="18"/>
          <w:szCs w:val="18"/>
          <w:lang w:val="es-ES_tradnl"/>
        </w:rPr>
        <w:t>Nota:</w:t>
      </w:r>
      <w:r w:rsidRPr="007E2A78">
        <w:rPr>
          <w:rFonts w:ascii="Tahoma" w:hAnsi="Tahoma" w:cs="Tahoma"/>
          <w:sz w:val="18"/>
          <w:szCs w:val="18"/>
          <w:lang w:val="es-ES_tradnl"/>
        </w:rPr>
        <w:t xml:space="preserve"> las coordenadas son referenciales debiendo el contratista en coordinación con el supervisor de obra</w:t>
      </w:r>
      <w:r>
        <w:rPr>
          <w:rFonts w:ascii="Tahoma" w:hAnsi="Tahoma" w:cs="Tahoma"/>
          <w:sz w:val="18"/>
          <w:szCs w:val="18"/>
          <w:lang w:val="es-ES_tradnl"/>
        </w:rPr>
        <w:t>,</w:t>
      </w:r>
      <w:r w:rsidRPr="007E2A78">
        <w:rPr>
          <w:rFonts w:ascii="Tahoma" w:hAnsi="Tahoma" w:cs="Tahoma"/>
          <w:sz w:val="18"/>
          <w:szCs w:val="18"/>
          <w:lang w:val="es-ES_tradnl"/>
        </w:rPr>
        <w:t xml:space="preserve"> ratificar o reubicar la construcción de la vivienda en el lote de terreno del beneficiario. </w:t>
      </w:r>
      <w:bookmarkEnd w:id="68"/>
    </w:p>
    <w:p w14:paraId="418CB96F" w14:textId="77777777" w:rsidR="000D2025" w:rsidRPr="00CF734E" w:rsidRDefault="000D2025" w:rsidP="000D2025">
      <w:pPr>
        <w:jc w:val="both"/>
        <w:rPr>
          <w:rFonts w:ascii="Tahoma" w:hAnsi="Tahoma" w:cs="Tahoma"/>
          <w:lang w:val="es-ES_tradnl"/>
        </w:rPr>
      </w:pPr>
    </w:p>
    <w:p w14:paraId="4EB29E5B" w14:textId="77777777" w:rsidR="000D2025" w:rsidRDefault="000D2025" w:rsidP="000D2025">
      <w:pPr>
        <w:pStyle w:val="Prrafodelista"/>
        <w:numPr>
          <w:ilvl w:val="0"/>
          <w:numId w:val="51"/>
        </w:numPr>
        <w:tabs>
          <w:tab w:val="left" w:pos="709"/>
        </w:tabs>
        <w:ind w:left="567" w:hanging="567"/>
        <w:contextualSpacing/>
        <w:jc w:val="both"/>
        <w:outlineLvl w:val="0"/>
        <w:rPr>
          <w:rFonts w:ascii="Tahoma" w:hAnsi="Tahoma" w:cs="Tahoma"/>
          <w:b/>
          <w:lang w:val="es-ES_tradnl"/>
        </w:rPr>
      </w:pPr>
      <w:bookmarkStart w:id="69" w:name="_Toc515301257"/>
      <w:bookmarkStart w:id="70" w:name="_Toc129242857"/>
      <w:r w:rsidRPr="00A400CA">
        <w:rPr>
          <w:rFonts w:ascii="Tahoma" w:hAnsi="Tahoma" w:cs="Tahoma"/>
          <w:b/>
          <w:lang w:val="es-ES_tradnl"/>
        </w:rPr>
        <w:t>ACCESO A LAS COMUNIDADES/BARRIOS/ZONAS/URBANIZACI</w:t>
      </w:r>
      <w:r>
        <w:rPr>
          <w:rFonts w:ascii="Tahoma" w:hAnsi="Tahoma" w:cs="Tahoma"/>
          <w:b/>
          <w:lang w:val="es-ES_tradnl"/>
        </w:rPr>
        <w:t>Ó</w:t>
      </w:r>
      <w:r w:rsidRPr="00A400CA">
        <w:rPr>
          <w:rFonts w:ascii="Tahoma" w:hAnsi="Tahoma" w:cs="Tahoma"/>
          <w:b/>
          <w:lang w:val="es-ES_tradnl"/>
        </w:rPr>
        <w:t>N/JUNTA VECINAL BENEFICIADAS</w:t>
      </w:r>
      <w:bookmarkEnd w:id="66"/>
      <w:bookmarkEnd w:id="69"/>
      <w:r>
        <w:rPr>
          <w:rFonts w:ascii="Tahoma" w:hAnsi="Tahoma" w:cs="Tahoma"/>
          <w:b/>
          <w:lang w:val="es-ES_tradnl"/>
        </w:rPr>
        <w:t>.</w:t>
      </w:r>
      <w:bookmarkEnd w:id="70"/>
    </w:p>
    <w:p w14:paraId="3571EA64" w14:textId="77777777" w:rsidR="000D2025" w:rsidRDefault="000D2025" w:rsidP="000D2025">
      <w:pPr>
        <w:pStyle w:val="Prrafodelista"/>
        <w:tabs>
          <w:tab w:val="left" w:pos="709"/>
        </w:tabs>
        <w:ind w:left="567"/>
        <w:contextualSpacing/>
        <w:jc w:val="both"/>
        <w:outlineLvl w:val="0"/>
        <w:rPr>
          <w:rFonts w:ascii="Tahoma" w:hAnsi="Tahoma" w:cs="Tahoma"/>
          <w:b/>
          <w:lang w:val="es-ES_tradnl"/>
        </w:rPr>
      </w:pPr>
    </w:p>
    <w:tbl>
      <w:tblPr>
        <w:tblW w:w="45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9"/>
        <w:gridCol w:w="1521"/>
        <w:gridCol w:w="2116"/>
        <w:gridCol w:w="1293"/>
        <w:gridCol w:w="1034"/>
        <w:gridCol w:w="1440"/>
      </w:tblGrid>
      <w:tr w:rsidR="000D2025" w:rsidRPr="0019174F" w14:paraId="030D27F5" w14:textId="77777777" w:rsidTr="000D2025">
        <w:trPr>
          <w:trHeight w:val="380"/>
          <w:jc w:val="center"/>
        </w:trPr>
        <w:tc>
          <w:tcPr>
            <w:tcW w:w="316" w:type="pct"/>
            <w:shd w:val="clear" w:color="auto" w:fill="244061"/>
            <w:vAlign w:val="center"/>
            <w:hideMark/>
          </w:tcPr>
          <w:p w14:paraId="6E39D64B" w14:textId="77777777" w:rsidR="000D2025" w:rsidRPr="0019174F" w:rsidRDefault="000D2025" w:rsidP="000D2025">
            <w:pPr>
              <w:jc w:val="center"/>
              <w:rPr>
                <w:rFonts w:ascii="Tahoma" w:hAnsi="Tahoma" w:cs="Tahoma"/>
                <w:b/>
                <w:bCs/>
                <w:color w:val="FFFFFF"/>
                <w:lang w:eastAsia="es-BO"/>
              </w:rPr>
            </w:pPr>
            <w:r w:rsidRPr="0019174F">
              <w:rPr>
                <w:rFonts w:ascii="Tahoma" w:hAnsi="Tahoma" w:cs="Tahoma"/>
                <w:b/>
                <w:bCs/>
                <w:color w:val="FFFFFF"/>
                <w:lang w:eastAsia="es-BO"/>
              </w:rPr>
              <w:t>Nº</w:t>
            </w:r>
          </w:p>
        </w:tc>
        <w:tc>
          <w:tcPr>
            <w:tcW w:w="962" w:type="pct"/>
            <w:shd w:val="clear" w:color="auto" w:fill="244061"/>
            <w:vAlign w:val="center"/>
            <w:hideMark/>
          </w:tcPr>
          <w:p w14:paraId="3BDEDE87" w14:textId="77777777" w:rsidR="000D2025" w:rsidRPr="0019174F" w:rsidRDefault="000D2025" w:rsidP="000D2025">
            <w:pPr>
              <w:jc w:val="center"/>
              <w:rPr>
                <w:rFonts w:ascii="Tahoma" w:hAnsi="Tahoma" w:cs="Tahoma"/>
                <w:b/>
                <w:bCs/>
                <w:color w:val="FFFFFF"/>
                <w:lang w:eastAsia="es-BO"/>
              </w:rPr>
            </w:pPr>
            <w:r w:rsidRPr="0019174F">
              <w:rPr>
                <w:rFonts w:ascii="Tahoma" w:hAnsi="Tahoma" w:cs="Tahoma"/>
                <w:b/>
                <w:bCs/>
                <w:color w:val="FFFFFF"/>
                <w:lang w:eastAsia="es-BO"/>
              </w:rPr>
              <w:t>Desde</w:t>
            </w:r>
          </w:p>
        </w:tc>
        <w:tc>
          <w:tcPr>
            <w:tcW w:w="1339" w:type="pct"/>
            <w:shd w:val="clear" w:color="auto" w:fill="244061"/>
            <w:vAlign w:val="center"/>
            <w:hideMark/>
          </w:tcPr>
          <w:p w14:paraId="700BAE71" w14:textId="77777777" w:rsidR="000D2025" w:rsidRPr="0019174F" w:rsidRDefault="000D2025" w:rsidP="000D2025">
            <w:pPr>
              <w:jc w:val="center"/>
              <w:rPr>
                <w:rFonts w:ascii="Tahoma" w:hAnsi="Tahoma" w:cs="Tahoma"/>
                <w:b/>
                <w:bCs/>
                <w:color w:val="FFFFFF"/>
                <w:lang w:eastAsia="es-BO"/>
              </w:rPr>
            </w:pPr>
            <w:r w:rsidRPr="0019174F">
              <w:rPr>
                <w:rFonts w:ascii="Tahoma" w:hAnsi="Tahoma" w:cs="Tahoma"/>
                <w:b/>
                <w:bCs/>
                <w:color w:val="FFFFFF"/>
                <w:lang w:eastAsia="es-BO"/>
              </w:rPr>
              <w:t>Hasta</w:t>
            </w:r>
          </w:p>
        </w:tc>
        <w:tc>
          <w:tcPr>
            <w:tcW w:w="818" w:type="pct"/>
            <w:shd w:val="clear" w:color="auto" w:fill="244061"/>
            <w:vAlign w:val="center"/>
          </w:tcPr>
          <w:p w14:paraId="0B30173F" w14:textId="77777777" w:rsidR="000D2025" w:rsidRPr="0019174F" w:rsidRDefault="000D2025" w:rsidP="000D2025">
            <w:pPr>
              <w:jc w:val="center"/>
              <w:rPr>
                <w:rFonts w:ascii="Tahoma" w:hAnsi="Tahoma" w:cs="Tahoma"/>
                <w:b/>
                <w:bCs/>
                <w:color w:val="FFFFFF"/>
                <w:lang w:eastAsia="es-BO"/>
              </w:rPr>
            </w:pPr>
            <w:r w:rsidRPr="0019174F">
              <w:rPr>
                <w:rFonts w:ascii="Tahoma" w:hAnsi="Tahoma" w:cs="Tahoma"/>
                <w:b/>
                <w:bCs/>
                <w:color w:val="FFFFFF"/>
                <w:lang w:eastAsia="es-BO"/>
              </w:rPr>
              <w:t>Distancia</w:t>
            </w:r>
          </w:p>
        </w:tc>
        <w:tc>
          <w:tcPr>
            <w:tcW w:w="654" w:type="pct"/>
            <w:shd w:val="clear" w:color="auto" w:fill="244061"/>
            <w:vAlign w:val="center"/>
          </w:tcPr>
          <w:p w14:paraId="4EF87878" w14:textId="77777777" w:rsidR="000D2025" w:rsidRPr="0019174F" w:rsidRDefault="000D2025" w:rsidP="000D2025">
            <w:pPr>
              <w:jc w:val="center"/>
              <w:rPr>
                <w:rFonts w:ascii="Tahoma" w:hAnsi="Tahoma" w:cs="Tahoma"/>
                <w:b/>
                <w:bCs/>
                <w:color w:val="FFFFFF"/>
                <w:lang w:eastAsia="es-BO"/>
              </w:rPr>
            </w:pPr>
            <w:r w:rsidRPr="0019174F">
              <w:rPr>
                <w:rFonts w:ascii="Tahoma" w:hAnsi="Tahoma" w:cs="Tahoma"/>
                <w:b/>
                <w:bCs/>
                <w:color w:val="FFFFFF"/>
                <w:lang w:eastAsia="es-BO"/>
              </w:rPr>
              <w:t>Tiempo</w:t>
            </w:r>
          </w:p>
        </w:tc>
        <w:tc>
          <w:tcPr>
            <w:tcW w:w="911" w:type="pct"/>
            <w:shd w:val="clear" w:color="auto" w:fill="244061"/>
            <w:vAlign w:val="center"/>
          </w:tcPr>
          <w:p w14:paraId="2D32705B" w14:textId="77777777" w:rsidR="000D2025" w:rsidRPr="0019174F" w:rsidRDefault="000D2025" w:rsidP="000D2025">
            <w:pPr>
              <w:jc w:val="center"/>
              <w:rPr>
                <w:rFonts w:ascii="Tahoma" w:hAnsi="Tahoma" w:cs="Tahoma"/>
                <w:b/>
                <w:bCs/>
                <w:color w:val="FFFFFF"/>
                <w:lang w:eastAsia="es-BO"/>
              </w:rPr>
            </w:pPr>
            <w:r w:rsidRPr="0019174F">
              <w:rPr>
                <w:rFonts w:ascii="Tahoma" w:hAnsi="Tahoma" w:cs="Tahoma"/>
                <w:b/>
                <w:bCs/>
                <w:color w:val="FFFFFF"/>
                <w:lang w:eastAsia="es-BO"/>
              </w:rPr>
              <w:t>Tipo de Rodadura</w:t>
            </w:r>
          </w:p>
        </w:tc>
      </w:tr>
      <w:tr w:rsidR="000D2025" w:rsidRPr="0019174F" w14:paraId="0CB787A2" w14:textId="77777777" w:rsidTr="000D2025">
        <w:trPr>
          <w:trHeight w:val="228"/>
          <w:jc w:val="center"/>
        </w:trPr>
        <w:tc>
          <w:tcPr>
            <w:tcW w:w="316" w:type="pct"/>
            <w:shd w:val="clear" w:color="auto" w:fill="auto"/>
            <w:vAlign w:val="center"/>
          </w:tcPr>
          <w:p w14:paraId="2AC28DC3" w14:textId="77777777" w:rsidR="000D2025" w:rsidRPr="0019174F" w:rsidRDefault="000D2025" w:rsidP="000D2025">
            <w:pPr>
              <w:jc w:val="center"/>
              <w:rPr>
                <w:rFonts w:asciiTheme="majorHAnsi" w:hAnsiTheme="majorHAnsi" w:cstheme="minorHAnsi"/>
                <w:w w:val="110"/>
                <w:lang w:eastAsia="es-BO"/>
              </w:rPr>
            </w:pPr>
            <w:r w:rsidRPr="0019174F">
              <w:rPr>
                <w:rFonts w:asciiTheme="majorHAnsi" w:hAnsiTheme="majorHAnsi" w:cstheme="minorHAnsi"/>
                <w:w w:val="110"/>
                <w:lang w:eastAsia="es-BO"/>
              </w:rPr>
              <w:t>1</w:t>
            </w:r>
          </w:p>
        </w:tc>
        <w:tc>
          <w:tcPr>
            <w:tcW w:w="962" w:type="pct"/>
            <w:shd w:val="clear" w:color="auto" w:fill="auto"/>
            <w:vAlign w:val="center"/>
          </w:tcPr>
          <w:p w14:paraId="04C54EAF" w14:textId="77777777" w:rsidR="000D2025" w:rsidRPr="0019174F" w:rsidRDefault="000D2025" w:rsidP="000D2025">
            <w:pPr>
              <w:jc w:val="center"/>
              <w:rPr>
                <w:rFonts w:asciiTheme="minorHAnsi" w:hAnsiTheme="minorHAnsi" w:cstheme="minorHAnsi"/>
                <w:bCs/>
                <w:w w:val="110"/>
                <w:lang w:eastAsia="es-BO"/>
              </w:rPr>
            </w:pPr>
            <w:r w:rsidRPr="0019174F">
              <w:rPr>
                <w:rFonts w:asciiTheme="minorHAnsi" w:hAnsiTheme="minorHAnsi" w:cstheme="minorHAnsi"/>
              </w:rPr>
              <w:t>CAMIRI</w:t>
            </w:r>
          </w:p>
        </w:tc>
        <w:tc>
          <w:tcPr>
            <w:tcW w:w="1339" w:type="pct"/>
            <w:shd w:val="clear" w:color="auto" w:fill="auto"/>
            <w:noWrap/>
          </w:tcPr>
          <w:p w14:paraId="206835B7" w14:textId="77777777" w:rsidR="000D2025" w:rsidRPr="0019174F" w:rsidRDefault="000D2025" w:rsidP="000D2025">
            <w:pPr>
              <w:jc w:val="center"/>
              <w:rPr>
                <w:rFonts w:asciiTheme="minorHAnsi" w:hAnsiTheme="minorHAnsi" w:cstheme="minorHAnsi"/>
                <w:w w:val="110"/>
                <w:highlight w:val="yellow"/>
                <w:lang w:eastAsia="es-ES"/>
              </w:rPr>
            </w:pPr>
            <w:r w:rsidRPr="0019174F">
              <w:rPr>
                <w:rFonts w:asciiTheme="minorHAnsi" w:hAnsiTheme="minorHAnsi" w:cstheme="minorHAnsi"/>
              </w:rPr>
              <w:t>HUARACA</w:t>
            </w:r>
          </w:p>
        </w:tc>
        <w:tc>
          <w:tcPr>
            <w:tcW w:w="818" w:type="pct"/>
            <w:shd w:val="clear" w:color="auto" w:fill="auto"/>
            <w:vAlign w:val="center"/>
          </w:tcPr>
          <w:p w14:paraId="58E1726A" w14:textId="77777777" w:rsidR="000D2025" w:rsidRPr="0019174F" w:rsidRDefault="000D2025" w:rsidP="000D2025">
            <w:pPr>
              <w:jc w:val="center"/>
              <w:rPr>
                <w:rFonts w:asciiTheme="minorHAnsi" w:hAnsiTheme="minorHAnsi" w:cstheme="minorHAnsi"/>
                <w:b/>
                <w:color w:val="FF0000"/>
                <w:w w:val="110"/>
                <w:lang w:eastAsia="es-BO"/>
              </w:rPr>
            </w:pPr>
            <w:r>
              <w:rPr>
                <w:rFonts w:asciiTheme="minorHAnsi" w:hAnsiTheme="minorHAnsi" w:cstheme="minorHAnsi"/>
                <w:b/>
              </w:rPr>
              <w:t>95</w:t>
            </w:r>
            <w:r w:rsidRPr="0019174F">
              <w:rPr>
                <w:rFonts w:asciiTheme="minorHAnsi" w:hAnsiTheme="minorHAnsi" w:cstheme="minorHAnsi"/>
                <w:b/>
              </w:rPr>
              <w:t xml:space="preserve"> km</w:t>
            </w:r>
          </w:p>
        </w:tc>
        <w:tc>
          <w:tcPr>
            <w:tcW w:w="654" w:type="pct"/>
            <w:shd w:val="clear" w:color="auto" w:fill="auto"/>
            <w:vAlign w:val="center"/>
          </w:tcPr>
          <w:p w14:paraId="5BEF2A8B" w14:textId="77777777" w:rsidR="000D2025" w:rsidRPr="0019174F" w:rsidRDefault="000D2025" w:rsidP="000D2025">
            <w:pPr>
              <w:jc w:val="center"/>
              <w:rPr>
                <w:rFonts w:asciiTheme="minorHAnsi" w:hAnsiTheme="minorHAnsi" w:cstheme="minorHAnsi"/>
                <w:color w:val="FF0000"/>
                <w:w w:val="110"/>
                <w:lang w:eastAsia="es-BO"/>
              </w:rPr>
            </w:pPr>
            <w:r>
              <w:rPr>
                <w:rFonts w:asciiTheme="minorHAnsi" w:hAnsiTheme="minorHAnsi" w:cstheme="minorHAnsi"/>
              </w:rPr>
              <w:t>2</w:t>
            </w:r>
            <w:r w:rsidRPr="0019174F">
              <w:rPr>
                <w:rFonts w:asciiTheme="minorHAnsi" w:hAnsiTheme="minorHAnsi" w:cstheme="minorHAnsi"/>
              </w:rPr>
              <w:t xml:space="preserve">h </w:t>
            </w:r>
            <w:r>
              <w:rPr>
                <w:rFonts w:asciiTheme="minorHAnsi" w:hAnsiTheme="minorHAnsi" w:cstheme="minorHAnsi"/>
              </w:rPr>
              <w:t>35</w:t>
            </w:r>
            <w:r w:rsidRPr="0019174F">
              <w:rPr>
                <w:rFonts w:asciiTheme="minorHAnsi" w:hAnsiTheme="minorHAnsi" w:cstheme="minorHAnsi"/>
              </w:rPr>
              <w:t>min</w:t>
            </w:r>
          </w:p>
        </w:tc>
        <w:tc>
          <w:tcPr>
            <w:tcW w:w="911" w:type="pct"/>
            <w:shd w:val="clear" w:color="auto" w:fill="auto"/>
            <w:vAlign w:val="center"/>
          </w:tcPr>
          <w:p w14:paraId="013FEEC4" w14:textId="77777777" w:rsidR="000D2025" w:rsidRPr="0019174F" w:rsidRDefault="000D2025" w:rsidP="000D2025">
            <w:pPr>
              <w:jc w:val="center"/>
              <w:rPr>
                <w:rFonts w:asciiTheme="minorHAnsi" w:hAnsiTheme="minorHAnsi" w:cstheme="minorHAnsi"/>
                <w:w w:val="110"/>
                <w:lang w:eastAsia="es-BO"/>
              </w:rPr>
            </w:pPr>
            <w:r w:rsidRPr="0019174F">
              <w:rPr>
                <w:rFonts w:asciiTheme="minorHAnsi" w:hAnsiTheme="minorHAnsi" w:cstheme="minorHAnsi"/>
              </w:rPr>
              <w:t>Tierra</w:t>
            </w:r>
          </w:p>
        </w:tc>
      </w:tr>
    </w:tbl>
    <w:p w14:paraId="77DB0EB1" w14:textId="77777777" w:rsidR="000D2025" w:rsidRPr="00936C24" w:rsidRDefault="000D2025" w:rsidP="000D2025">
      <w:pPr>
        <w:tabs>
          <w:tab w:val="left" w:pos="709"/>
        </w:tabs>
        <w:contextualSpacing/>
        <w:jc w:val="both"/>
        <w:outlineLvl w:val="0"/>
        <w:rPr>
          <w:rFonts w:ascii="Tahoma" w:hAnsi="Tahoma" w:cs="Tahoma"/>
          <w:b/>
          <w:lang w:val="es-ES_tradnl"/>
        </w:rPr>
      </w:pPr>
    </w:p>
    <w:p w14:paraId="29CF9486" w14:textId="77777777" w:rsidR="000D2025" w:rsidRPr="008B5D2B" w:rsidRDefault="000D2025" w:rsidP="000D2025">
      <w:pPr>
        <w:pStyle w:val="Prrafodelista"/>
        <w:widowControl w:val="0"/>
        <w:numPr>
          <w:ilvl w:val="0"/>
          <w:numId w:val="77"/>
        </w:numPr>
        <w:autoSpaceDE w:val="0"/>
        <w:autoSpaceDN w:val="0"/>
        <w:ind w:left="709"/>
        <w:jc w:val="both"/>
        <w:rPr>
          <w:rFonts w:ascii="Tahoma" w:hAnsi="Tahoma" w:cs="Tahoma"/>
          <w:bCs/>
          <w:i/>
          <w:iCs/>
          <w:sz w:val="18"/>
        </w:rPr>
      </w:pPr>
      <w:bookmarkStart w:id="71" w:name="_Toc49530406"/>
      <w:bookmarkStart w:id="72" w:name="_Toc49531233"/>
      <w:bookmarkStart w:id="73" w:name="_Toc100250568"/>
      <w:bookmarkStart w:id="74" w:name="_Toc129242858"/>
      <w:bookmarkStart w:id="75" w:name="_Toc515301258"/>
      <w:r w:rsidRPr="008B5D2B">
        <w:rPr>
          <w:rFonts w:ascii="Tahoma" w:hAnsi="Tahoma" w:cs="Tahoma"/>
          <w:bCs/>
          <w:i/>
          <w:iCs/>
          <w:sz w:val="18"/>
        </w:rPr>
        <w:t>Es responsabilidad plena del Contratista conocer el lugar de intervención, no podrá alegar desconocimiento dado que en su propuesta acepta conocer la zona de intervención.</w:t>
      </w:r>
      <w:bookmarkEnd w:id="71"/>
      <w:bookmarkEnd w:id="72"/>
      <w:bookmarkEnd w:id="73"/>
      <w:bookmarkEnd w:id="74"/>
    </w:p>
    <w:p w14:paraId="1B81B06C" w14:textId="77777777" w:rsidR="000D2025" w:rsidRPr="0052290F" w:rsidRDefault="000D2025" w:rsidP="000D2025">
      <w:pPr>
        <w:rPr>
          <w:lang w:val="es-BO"/>
        </w:rPr>
      </w:pPr>
    </w:p>
    <w:p w14:paraId="5959ED9C" w14:textId="77777777" w:rsidR="000D2025" w:rsidRPr="00CF734E" w:rsidRDefault="000D2025" w:rsidP="000D2025">
      <w:pPr>
        <w:widowControl w:val="0"/>
        <w:jc w:val="both"/>
        <w:rPr>
          <w:rFonts w:ascii="Tahoma" w:hAnsi="Tahoma" w:cs="Tahoma"/>
          <w:b/>
          <w:u w:val="single"/>
        </w:rPr>
      </w:pPr>
      <w:r w:rsidRPr="00CF734E">
        <w:rPr>
          <w:rFonts w:ascii="Tahoma" w:hAnsi="Tahoma" w:cs="Tahoma"/>
          <w:b/>
          <w:u w:val="single"/>
        </w:rPr>
        <w:t>CONDICIONES ADMINISTRATIVAS:</w:t>
      </w:r>
    </w:p>
    <w:p w14:paraId="69FD535C" w14:textId="77777777" w:rsidR="000D2025" w:rsidRPr="00CF734E" w:rsidRDefault="000D2025" w:rsidP="000D2025">
      <w:pPr>
        <w:pStyle w:val="Prrafodelista"/>
        <w:numPr>
          <w:ilvl w:val="0"/>
          <w:numId w:val="51"/>
        </w:numPr>
        <w:tabs>
          <w:tab w:val="left" w:pos="709"/>
        </w:tabs>
        <w:ind w:left="567" w:hanging="567"/>
        <w:contextualSpacing/>
        <w:jc w:val="both"/>
        <w:outlineLvl w:val="0"/>
        <w:rPr>
          <w:rFonts w:ascii="Tahoma" w:hAnsi="Tahoma" w:cs="Tahoma"/>
        </w:rPr>
      </w:pPr>
      <w:bookmarkStart w:id="76" w:name="_Toc515301263"/>
      <w:bookmarkStart w:id="77" w:name="_Toc129242859"/>
      <w:r w:rsidRPr="00CF734E">
        <w:rPr>
          <w:rFonts w:ascii="Tahoma" w:hAnsi="Tahoma" w:cs="Tahoma"/>
          <w:b/>
          <w:lang w:val="es-ES_tradnl"/>
        </w:rPr>
        <w:t>PLAZO DE EJECUCIÓN</w:t>
      </w:r>
      <w:bookmarkEnd w:id="76"/>
      <w:r>
        <w:rPr>
          <w:rFonts w:ascii="Tahoma" w:hAnsi="Tahoma" w:cs="Tahoma"/>
          <w:b/>
          <w:lang w:val="es-ES_tradnl"/>
        </w:rPr>
        <w:t>.</w:t>
      </w:r>
      <w:bookmarkEnd w:id="77"/>
    </w:p>
    <w:p w14:paraId="3673DA85" w14:textId="77777777" w:rsidR="000D2025" w:rsidRPr="0052290F" w:rsidRDefault="000D2025" w:rsidP="000D2025">
      <w:pPr>
        <w:widowControl w:val="0"/>
        <w:jc w:val="both"/>
        <w:rPr>
          <w:rFonts w:ascii="Tahoma" w:hAnsi="Tahoma" w:cs="Tahoma"/>
          <w:lang w:val="es-BO"/>
        </w:rPr>
      </w:pPr>
      <w:r w:rsidRPr="0052290F">
        <w:rPr>
          <w:rFonts w:ascii="Tahoma" w:hAnsi="Tahoma" w:cs="Tahoma"/>
          <w:lang w:val="es-BO"/>
        </w:rPr>
        <w:t xml:space="preserve">El plazo de ejecución para la construcción de las viviendas del proyecto es de </w:t>
      </w:r>
      <w:r w:rsidRPr="0052290F">
        <w:rPr>
          <w:rFonts w:ascii="Tahoma" w:hAnsi="Tahoma" w:cs="Tahoma"/>
          <w:b/>
          <w:color w:val="FF0000"/>
          <w:lang w:val="es-BO"/>
        </w:rPr>
        <w:t>105 días calendario</w:t>
      </w:r>
      <w:r w:rsidRPr="0052290F">
        <w:rPr>
          <w:rFonts w:ascii="Tahoma" w:hAnsi="Tahoma" w:cs="Tahoma"/>
          <w:lang w:val="es-BO"/>
        </w:rPr>
        <w:t>, computables a partir de la fecha establecida en la orden de proceder emitida por el Supervisor de Obra, hasta la recepción provisional.</w:t>
      </w:r>
    </w:p>
    <w:p w14:paraId="159301F3" w14:textId="77777777" w:rsidR="000D2025" w:rsidRPr="00F84623" w:rsidRDefault="000D2025" w:rsidP="000D2025">
      <w:pPr>
        <w:pStyle w:val="Prrafodelista"/>
        <w:numPr>
          <w:ilvl w:val="0"/>
          <w:numId w:val="51"/>
        </w:numPr>
        <w:tabs>
          <w:tab w:val="left" w:pos="709"/>
        </w:tabs>
        <w:ind w:left="567" w:hanging="567"/>
        <w:contextualSpacing/>
        <w:jc w:val="both"/>
        <w:outlineLvl w:val="0"/>
        <w:rPr>
          <w:rFonts w:ascii="Tahoma" w:hAnsi="Tahoma" w:cs="Tahoma"/>
          <w:b/>
          <w:lang w:val="es-ES_tradnl"/>
        </w:rPr>
      </w:pPr>
      <w:bookmarkStart w:id="78" w:name="_Toc129242860"/>
      <w:bookmarkStart w:id="79" w:name="_Toc515301264"/>
      <w:r w:rsidRPr="00F84623">
        <w:rPr>
          <w:rFonts w:ascii="Tahoma" w:hAnsi="Tahoma" w:cs="Tahoma"/>
          <w:b/>
          <w:lang w:val="es-ES_tradnl"/>
        </w:rPr>
        <w:t>ORDEN DE PROCEDER</w:t>
      </w:r>
      <w:r>
        <w:rPr>
          <w:rFonts w:ascii="Tahoma" w:hAnsi="Tahoma" w:cs="Tahoma"/>
          <w:b/>
          <w:lang w:val="es-ES_tradnl"/>
        </w:rPr>
        <w:t>.</w:t>
      </w:r>
      <w:bookmarkEnd w:id="78"/>
    </w:p>
    <w:p w14:paraId="43BE94C1" w14:textId="77777777" w:rsidR="000D2025" w:rsidRPr="0052290F" w:rsidRDefault="000D2025" w:rsidP="000D2025">
      <w:pPr>
        <w:jc w:val="both"/>
        <w:rPr>
          <w:rFonts w:ascii="Tahoma" w:hAnsi="Tahoma" w:cs="Tahoma"/>
          <w:lang w:val="es-BO"/>
        </w:rPr>
      </w:pPr>
      <w:r w:rsidRPr="0052290F">
        <w:rPr>
          <w:rFonts w:ascii="Tahoma" w:hAnsi="Tahoma" w:cs="Tahoma"/>
          <w:lang w:val="es-BO"/>
        </w:rPr>
        <w:t>La Orden de Proceder será emitida por el Supervisor de obra en un plazo no mayor a tres (3) días calendarios posterior a la suscripción del contrato. En caso de otorgarse anticipo, la Orden de Proceder no podrá ser emitida antes de que se haga efectivo el desembolso total del anticipo.</w:t>
      </w:r>
    </w:p>
    <w:p w14:paraId="015D82EA" w14:textId="77777777" w:rsidR="000D2025" w:rsidRPr="00CF734E" w:rsidRDefault="000D2025" w:rsidP="000D2025">
      <w:pPr>
        <w:pStyle w:val="Prrafodelista"/>
        <w:numPr>
          <w:ilvl w:val="0"/>
          <w:numId w:val="51"/>
        </w:numPr>
        <w:tabs>
          <w:tab w:val="left" w:pos="709"/>
        </w:tabs>
        <w:ind w:left="567" w:hanging="567"/>
        <w:contextualSpacing/>
        <w:jc w:val="both"/>
        <w:outlineLvl w:val="0"/>
        <w:rPr>
          <w:rFonts w:ascii="Tahoma" w:hAnsi="Tahoma" w:cs="Tahoma"/>
          <w:b/>
          <w:lang w:val="es-ES_tradnl"/>
        </w:rPr>
      </w:pPr>
      <w:bookmarkStart w:id="80" w:name="_Toc129242861"/>
      <w:r w:rsidRPr="00CF734E">
        <w:rPr>
          <w:rFonts w:ascii="Tahoma" w:hAnsi="Tahoma" w:cs="Tahoma"/>
          <w:b/>
          <w:lang w:val="es-ES_tradnl"/>
        </w:rPr>
        <w:t>PRECIO REFERENCIAL</w:t>
      </w:r>
      <w:bookmarkEnd w:id="79"/>
      <w:r>
        <w:rPr>
          <w:rFonts w:ascii="Tahoma" w:hAnsi="Tahoma" w:cs="Tahoma"/>
          <w:b/>
          <w:lang w:val="es-ES_tradnl"/>
        </w:rPr>
        <w:t>.</w:t>
      </w:r>
      <w:bookmarkEnd w:id="80"/>
    </w:p>
    <w:p w14:paraId="7B73F377" w14:textId="77777777" w:rsidR="000D2025" w:rsidRPr="0052290F" w:rsidRDefault="000D2025" w:rsidP="000D2025">
      <w:pPr>
        <w:jc w:val="both"/>
        <w:rPr>
          <w:rFonts w:ascii="Arial" w:hAnsi="Arial" w:cs="Arial"/>
          <w:b/>
          <w:lang w:val="es-BO" w:eastAsia="es-BO"/>
        </w:rPr>
      </w:pPr>
      <w:bookmarkStart w:id="81" w:name="_Toc515301265"/>
      <w:r w:rsidRPr="0052290F">
        <w:rPr>
          <w:rFonts w:ascii="Tahoma" w:hAnsi="Tahoma" w:cs="Tahoma"/>
          <w:bCs/>
          <w:lang w:val="es-BO"/>
        </w:rPr>
        <w:t xml:space="preserve">El Precio Referencial destinado al Objeto de Contratación es de </w:t>
      </w:r>
      <w:r w:rsidRPr="0052290F">
        <w:rPr>
          <w:rFonts w:ascii="Tahoma" w:hAnsi="Tahoma" w:cs="Tahoma"/>
          <w:b/>
          <w:color w:val="FF0000"/>
          <w:lang w:val="es-BO"/>
        </w:rPr>
        <w:t>Bs. 2.288.066,40 (Dos millones doscientos ochenta y ocho mil sesenta y seis 40/100 bolivianos.</w:t>
      </w:r>
      <w:r w:rsidRPr="0052290F">
        <w:rPr>
          <w:rFonts w:ascii="Tahoma" w:hAnsi="Tahoma" w:cs="Tahoma"/>
          <w:b/>
          <w:color w:val="FF0000"/>
          <w:lang w:val="es-BO" w:eastAsia="es-BO"/>
        </w:rPr>
        <w:t>)</w:t>
      </w:r>
    </w:p>
    <w:p w14:paraId="2A501FBC" w14:textId="77777777" w:rsidR="000D2025" w:rsidRPr="00AD1E6A" w:rsidRDefault="000D2025" w:rsidP="000D2025">
      <w:pPr>
        <w:pStyle w:val="Prrafodelista"/>
        <w:numPr>
          <w:ilvl w:val="0"/>
          <w:numId w:val="51"/>
        </w:numPr>
        <w:tabs>
          <w:tab w:val="left" w:pos="709"/>
        </w:tabs>
        <w:ind w:left="567" w:hanging="567"/>
        <w:contextualSpacing/>
        <w:jc w:val="both"/>
        <w:outlineLvl w:val="0"/>
        <w:rPr>
          <w:rFonts w:ascii="Tahoma" w:hAnsi="Tahoma" w:cs="Tahoma"/>
          <w:b/>
          <w:lang w:val="es-ES_tradnl"/>
        </w:rPr>
      </w:pPr>
      <w:bookmarkStart w:id="82" w:name="_Toc129242862"/>
      <w:r w:rsidRPr="00AD1E6A">
        <w:rPr>
          <w:rFonts w:ascii="Tahoma" w:hAnsi="Tahoma" w:cs="Tahoma"/>
          <w:b/>
          <w:lang w:val="es-ES_tradnl"/>
        </w:rPr>
        <w:t>FORMA DE PAGO</w:t>
      </w:r>
      <w:bookmarkEnd w:id="81"/>
      <w:r>
        <w:rPr>
          <w:rFonts w:ascii="Tahoma" w:hAnsi="Tahoma" w:cs="Tahoma"/>
          <w:b/>
          <w:lang w:val="es-ES_tradnl"/>
        </w:rPr>
        <w:t>.</w:t>
      </w:r>
      <w:bookmarkEnd w:id="82"/>
    </w:p>
    <w:p w14:paraId="5EDE25EB" w14:textId="77777777" w:rsidR="000D2025" w:rsidRPr="0052290F" w:rsidRDefault="000D2025" w:rsidP="000D2025">
      <w:pPr>
        <w:jc w:val="both"/>
        <w:rPr>
          <w:rFonts w:ascii="Tahoma" w:hAnsi="Tahoma" w:cs="Tahoma"/>
          <w:bCs/>
          <w:lang w:val="es-BO"/>
        </w:rPr>
      </w:pPr>
      <w:r w:rsidRPr="0052290F">
        <w:rPr>
          <w:rFonts w:ascii="Tahoma" w:hAnsi="Tahoma" w:cs="Tahoma"/>
          <w:bCs/>
          <w:lang w:val="es-BO"/>
        </w:rPr>
        <w:t>El pago estará sujeto al avance físico del proyecto, según planilla de avance aprobado por el Supervisor de Obra y revisado por el Fiscal de Obra para proceder a su pago.</w:t>
      </w:r>
      <w:bookmarkStart w:id="83" w:name="_Toc515301266"/>
    </w:p>
    <w:p w14:paraId="0B61922C" w14:textId="77777777" w:rsidR="000D2025" w:rsidRPr="0052290F" w:rsidRDefault="000D2025" w:rsidP="000D2025">
      <w:pPr>
        <w:rPr>
          <w:rFonts w:ascii="Tahoma" w:hAnsi="Tahoma" w:cs="Tahoma"/>
          <w:b/>
          <w:bCs/>
          <w:color w:val="000000"/>
          <w:lang w:val="es-BO"/>
        </w:rPr>
      </w:pPr>
      <w:bookmarkStart w:id="84" w:name="_Toc71811164"/>
      <w:bookmarkStart w:id="85" w:name="_Toc129242863"/>
      <w:r w:rsidRPr="0052290F">
        <w:rPr>
          <w:rFonts w:ascii="Tahoma" w:hAnsi="Tahoma" w:cs="Tahoma"/>
          <w:b/>
          <w:bCs/>
          <w:color w:val="000000"/>
          <w:lang w:val="es-BO"/>
        </w:rPr>
        <w:t>PLANILLAS DE PAGO ESPERADOS</w:t>
      </w:r>
      <w:bookmarkEnd w:id="84"/>
      <w:r w:rsidRPr="0052290F">
        <w:rPr>
          <w:rFonts w:ascii="Tahoma" w:hAnsi="Tahoma" w:cs="Tahoma"/>
          <w:b/>
          <w:bCs/>
          <w:color w:val="000000"/>
          <w:lang w:val="es-BO"/>
        </w:rPr>
        <w:t>.</w:t>
      </w:r>
      <w:bookmarkEnd w:id="85"/>
    </w:p>
    <w:p w14:paraId="393167BE" w14:textId="77777777" w:rsidR="000D2025" w:rsidRPr="0052290F" w:rsidRDefault="000D2025" w:rsidP="000D2025">
      <w:pPr>
        <w:spacing w:line="260" w:lineRule="atLeast"/>
        <w:jc w:val="both"/>
        <w:rPr>
          <w:rFonts w:ascii="Tahoma" w:hAnsi="Tahoma" w:cs="Tahoma"/>
          <w:lang w:val="es-BO"/>
        </w:rPr>
      </w:pPr>
      <w:r w:rsidRPr="0052290F">
        <w:rPr>
          <w:rFonts w:ascii="Tahoma" w:hAnsi="Tahoma" w:cs="Tahoma"/>
          <w:lang w:val="es-BO"/>
        </w:rPr>
        <w:t>El Contratista debe entregar las planillas de pago de la siguiente manera:</w:t>
      </w:r>
    </w:p>
    <w:p w14:paraId="3765C1FC" w14:textId="77777777" w:rsidR="000D2025" w:rsidRPr="0052290F" w:rsidRDefault="000D2025" w:rsidP="000D2025">
      <w:pPr>
        <w:spacing w:line="260" w:lineRule="atLeast"/>
        <w:jc w:val="both"/>
        <w:rPr>
          <w:rFonts w:ascii="Tahoma" w:hAnsi="Tahoma" w:cs="Tahoma"/>
          <w:lang w:val="es-BO"/>
        </w:rPr>
      </w:pPr>
      <w:r w:rsidRPr="0052290F">
        <w:rPr>
          <w:rFonts w:ascii="Tahoma" w:hAnsi="Tahoma" w:cs="Tahoma"/>
          <w:lang w:val="es-BO"/>
        </w:rPr>
        <w:t xml:space="preserve">Cada planilla de pago deberá ser </w:t>
      </w:r>
      <w:r w:rsidRPr="007E2A78">
        <w:rPr>
          <w:rFonts w:ascii="Tahoma" w:hAnsi="Tahoma" w:cs="Tahoma"/>
          <w:lang w:val="es-ES_tradnl"/>
        </w:rPr>
        <w:t xml:space="preserve">presentado en </w:t>
      </w:r>
      <w:r w:rsidRPr="007E2A78">
        <w:rPr>
          <w:rFonts w:ascii="Tahoma" w:hAnsi="Tahoma" w:cs="Tahoma"/>
          <w:u w:val="single"/>
          <w:lang w:val="es-ES_tradnl"/>
        </w:rPr>
        <w:t>2 ejemplares (1 original y 1 copia),</w:t>
      </w:r>
      <w:r w:rsidRPr="007E2A78">
        <w:rPr>
          <w:rFonts w:ascii="Tahoma" w:hAnsi="Tahoma" w:cs="Tahoma"/>
          <w:lang w:val="es-ES_tradnl"/>
        </w:rPr>
        <w:t xml:space="preserve"> en versión impresa y digital (editable) </w:t>
      </w:r>
      <w:r w:rsidRPr="0052290F">
        <w:rPr>
          <w:rFonts w:ascii="Tahoma" w:hAnsi="Tahoma" w:cs="Tahoma"/>
          <w:lang w:val="es-BO"/>
        </w:rPr>
        <w:t>al Supervisor de Obra (la copia es para el Supervisor de Obra) del proyecto, quien deberá proceder de la siguiente manera según corresponda:</w:t>
      </w:r>
    </w:p>
    <w:p w14:paraId="55CFB1D8" w14:textId="77777777" w:rsidR="000D2025" w:rsidRPr="007E2A78" w:rsidRDefault="000D2025" w:rsidP="000D2025">
      <w:pPr>
        <w:pStyle w:val="Prrafodelista"/>
        <w:numPr>
          <w:ilvl w:val="0"/>
          <w:numId w:val="70"/>
        </w:numPr>
        <w:spacing w:line="260" w:lineRule="atLeast"/>
        <w:ind w:hanging="153"/>
        <w:jc w:val="both"/>
        <w:rPr>
          <w:rFonts w:ascii="Tahoma" w:hAnsi="Tahoma" w:cs="Tahoma"/>
        </w:rPr>
      </w:pPr>
      <w:r w:rsidRPr="007E2A78">
        <w:rPr>
          <w:rFonts w:ascii="Tahoma" w:hAnsi="Tahoma" w:cs="Tahoma"/>
        </w:rPr>
        <w:t xml:space="preserve">Aprobar la planilla de pago: en un plazo máximo de </w:t>
      </w:r>
      <w:r w:rsidRPr="007E2A78">
        <w:rPr>
          <w:rFonts w:ascii="Tahoma" w:hAnsi="Tahoma" w:cs="Tahoma"/>
          <w:b/>
        </w:rPr>
        <w:t>cinco (5) días calendario</w:t>
      </w:r>
      <w:r w:rsidRPr="007E2A78">
        <w:rPr>
          <w:rFonts w:ascii="Tahoma" w:hAnsi="Tahoma" w:cs="Tahoma"/>
        </w:rPr>
        <w:t>; deberá aprobar la planilla correspondiente y remitir al Fiscal de Obras, quien deberá dar su conformidad o requerir su complementación. (En caso que la presentación de la planilla de pago remitida al Fiscal de Obras se encuentre en fin de semana o feriado este deberá ser presentado el primer día hábil).</w:t>
      </w:r>
    </w:p>
    <w:p w14:paraId="1BE68862" w14:textId="77777777" w:rsidR="000D2025" w:rsidRPr="00DA47BA" w:rsidRDefault="000D2025" w:rsidP="000D2025">
      <w:pPr>
        <w:pStyle w:val="Prrafodelista"/>
        <w:numPr>
          <w:ilvl w:val="0"/>
          <w:numId w:val="70"/>
        </w:numPr>
        <w:spacing w:line="260" w:lineRule="atLeast"/>
        <w:ind w:hanging="153"/>
        <w:jc w:val="both"/>
        <w:rPr>
          <w:rFonts w:ascii="Tahoma" w:hAnsi="Tahoma" w:cs="Tahoma"/>
        </w:rPr>
      </w:pPr>
      <w:r w:rsidRPr="00DA47BA">
        <w:rPr>
          <w:rFonts w:ascii="Tahoma" w:hAnsi="Tahoma" w:cs="Tahoma"/>
        </w:rPr>
        <w:t xml:space="preserve">Devolver con observaciones la planilla de pago: en el plazo máximo de </w:t>
      </w:r>
      <w:r w:rsidRPr="00DA47BA">
        <w:rPr>
          <w:rFonts w:ascii="Tahoma" w:hAnsi="Tahoma" w:cs="Tahoma"/>
          <w:b/>
        </w:rPr>
        <w:t xml:space="preserve">cinco (5) días calendario </w:t>
      </w:r>
      <w:r w:rsidRPr="00DA47BA">
        <w:rPr>
          <w:rFonts w:ascii="Tahoma" w:hAnsi="Tahoma" w:cs="Tahoma"/>
        </w:rPr>
        <w:t xml:space="preserve">y en caso de existir observaciones que pueden ser subsanadas, se aceptará la presentación de la planilla correspondiente y la Empresa Contratista deberá subsanar los </w:t>
      </w:r>
      <w:r w:rsidRPr="00DA47BA">
        <w:rPr>
          <w:rFonts w:ascii="Tahoma" w:hAnsi="Tahoma" w:cs="Tahoma"/>
        </w:rPr>
        <w:lastRenderedPageBreak/>
        <w:t>mismos en un plazo no mayor</w:t>
      </w:r>
      <w:r w:rsidRPr="00DA47BA">
        <w:rPr>
          <w:rFonts w:ascii="Tahoma" w:hAnsi="Tahoma" w:cs="Tahoma"/>
          <w:b/>
        </w:rPr>
        <w:t xml:space="preserve"> tres (3) días calendario</w:t>
      </w:r>
      <w:r w:rsidRPr="00DA47BA">
        <w:rPr>
          <w:rFonts w:ascii="Tahoma" w:hAnsi="Tahoma" w:cs="Tahoma"/>
        </w:rPr>
        <w:t xml:space="preserve">; recibida la planilla de pago por el Supervisor de Obra por segunda vez, este deberá aprobar el mismo en un plazo máximo de </w:t>
      </w:r>
      <w:r w:rsidRPr="00DA47BA">
        <w:rPr>
          <w:rFonts w:ascii="Tahoma" w:hAnsi="Tahoma" w:cs="Tahoma"/>
          <w:b/>
        </w:rPr>
        <w:t>dos (2) días calendario</w:t>
      </w:r>
      <w:r w:rsidRPr="00DA47BA">
        <w:rPr>
          <w:rFonts w:ascii="Tahoma" w:hAnsi="Tahoma" w:cs="Tahoma"/>
        </w:rPr>
        <w:t xml:space="preserve"> y deberá ser remitido al Fiscal de Obras. En caso de continuar las observaciones deberá ser sujeto a multas. </w:t>
      </w:r>
    </w:p>
    <w:p w14:paraId="760AD411" w14:textId="77777777" w:rsidR="000D2025" w:rsidRPr="007E2A78" w:rsidRDefault="000D2025" w:rsidP="000D2025">
      <w:pPr>
        <w:pStyle w:val="Prrafodelista"/>
        <w:numPr>
          <w:ilvl w:val="0"/>
          <w:numId w:val="70"/>
        </w:numPr>
        <w:spacing w:line="260" w:lineRule="atLeast"/>
        <w:ind w:hanging="153"/>
        <w:jc w:val="both"/>
        <w:rPr>
          <w:rFonts w:ascii="Tahoma" w:hAnsi="Tahoma" w:cs="Tahoma"/>
        </w:rPr>
      </w:pPr>
      <w:r w:rsidRPr="007E2A78">
        <w:rPr>
          <w:rFonts w:ascii="Tahoma" w:hAnsi="Tahoma" w:cs="Tahoma"/>
        </w:rPr>
        <w:t xml:space="preserve">Rechazar la presentación de la planilla de pago: En el plazo máximo de </w:t>
      </w:r>
      <w:r w:rsidRPr="007E2A78">
        <w:rPr>
          <w:rFonts w:ascii="Tahoma" w:hAnsi="Tahoma" w:cs="Tahoma"/>
          <w:b/>
        </w:rPr>
        <w:t>dos (2) días calendario</w:t>
      </w:r>
      <w:r w:rsidRPr="007E2A78">
        <w:rPr>
          <w:rFonts w:ascii="Tahoma" w:hAnsi="Tahoma" w:cs="Tahoma"/>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14:paraId="1876806C" w14:textId="77777777" w:rsidR="000D2025" w:rsidRPr="0052290F" w:rsidRDefault="000D2025" w:rsidP="000D2025">
      <w:pPr>
        <w:spacing w:line="260" w:lineRule="atLeast"/>
        <w:jc w:val="both"/>
        <w:rPr>
          <w:rFonts w:ascii="Tahoma" w:hAnsi="Tahoma" w:cs="Tahoma"/>
          <w:lang w:val="es-BO"/>
        </w:rPr>
      </w:pPr>
      <w:r w:rsidRPr="0052290F">
        <w:rPr>
          <w:rFonts w:ascii="Tahoma" w:hAnsi="Tahoma" w:cs="Tahoma"/>
          <w:lang w:val="es-BO"/>
        </w:rPr>
        <w:t>Aprobado la Planilla de Pago por parte del Supervisor de Obra, el mismo deberá remitirse a la AEVIVIENDA para que el Fiscal de Obras emita su conformidad; quien podrá proceder de la siguiente manera:</w:t>
      </w:r>
    </w:p>
    <w:p w14:paraId="1529669C" w14:textId="77777777" w:rsidR="000D2025" w:rsidRPr="007E2A78" w:rsidRDefault="000D2025" w:rsidP="000D2025">
      <w:pPr>
        <w:pStyle w:val="Prrafodelista"/>
        <w:numPr>
          <w:ilvl w:val="0"/>
          <w:numId w:val="70"/>
        </w:numPr>
        <w:spacing w:line="260" w:lineRule="atLeast"/>
        <w:ind w:hanging="153"/>
        <w:jc w:val="both"/>
        <w:rPr>
          <w:rFonts w:ascii="Tahoma" w:hAnsi="Tahoma" w:cs="Tahoma"/>
        </w:rPr>
      </w:pPr>
      <w:r w:rsidRPr="007E2A78">
        <w:rPr>
          <w:rFonts w:ascii="Tahoma" w:hAnsi="Tahoma" w:cs="Tahoma"/>
        </w:rPr>
        <w:t xml:space="preserve">El Fiscal tendrá hasta </w:t>
      </w:r>
      <w:r w:rsidRPr="007E2A78">
        <w:rPr>
          <w:rFonts w:ascii="Tahoma" w:hAnsi="Tahoma" w:cs="Tahoma"/>
          <w:b/>
        </w:rPr>
        <w:t>cinco (5) días hábiles</w:t>
      </w:r>
      <w:r w:rsidRPr="007E2A78">
        <w:rPr>
          <w:rFonts w:ascii="Tahoma" w:hAnsi="Tahoma" w:cs="Tahoma"/>
        </w:rPr>
        <w:t xml:space="preserve"> para la revisión de la planilla de pago. Si no existiese observaciones a la planilla de pago presentada, el Fiscal de Obras elaborara el Informe de Conformidad para remitir la planilla de pago a la instancia correspondiente.</w:t>
      </w:r>
    </w:p>
    <w:p w14:paraId="70522B10" w14:textId="77777777" w:rsidR="000D2025" w:rsidRPr="007E2A78" w:rsidRDefault="000D2025" w:rsidP="000D2025">
      <w:pPr>
        <w:pStyle w:val="Prrafodelista"/>
        <w:numPr>
          <w:ilvl w:val="0"/>
          <w:numId w:val="70"/>
        </w:numPr>
        <w:spacing w:line="260" w:lineRule="atLeast"/>
        <w:ind w:hanging="153"/>
        <w:jc w:val="both"/>
        <w:rPr>
          <w:rFonts w:ascii="Tahoma" w:hAnsi="Tahoma" w:cs="Tahoma"/>
        </w:rPr>
      </w:pPr>
      <w:r w:rsidRPr="007E2A78">
        <w:rPr>
          <w:rFonts w:ascii="Tahoma" w:hAnsi="Tahoma" w:cs="Tahoma"/>
        </w:rPr>
        <w:t xml:space="preserve">El Fiscal de Obras podrá hacer observaciones la planilla de pago presentado dentro de los </w:t>
      </w:r>
      <w:r w:rsidRPr="007E2A78">
        <w:rPr>
          <w:rFonts w:ascii="Tahoma" w:hAnsi="Tahoma" w:cs="Tahoma"/>
          <w:b/>
        </w:rPr>
        <w:t>cinco (5) días hábiles</w:t>
      </w:r>
      <w:r w:rsidRPr="007E2A78">
        <w:rPr>
          <w:rFonts w:ascii="Tahoma" w:hAnsi="Tahoma" w:cs="Tahoma"/>
        </w:rPr>
        <w:t xml:space="preserve"> y devolver al Supervisor de Obras para su corrección. La Empresa Contratista tiene </w:t>
      </w:r>
      <w:r w:rsidRPr="007E2A78">
        <w:rPr>
          <w:rFonts w:ascii="Tahoma" w:hAnsi="Tahoma" w:cs="Tahoma"/>
          <w:b/>
        </w:rPr>
        <w:t>tres (3) días calendario</w:t>
      </w:r>
      <w:r w:rsidRPr="007E2A78">
        <w:rPr>
          <w:rFonts w:ascii="Tahoma" w:hAnsi="Tahoma" w:cs="Tahoma"/>
        </w:rPr>
        <w:t xml:space="preserve"> para sus correcciones y la </w:t>
      </w:r>
      <w:r w:rsidRPr="007E2A78">
        <w:rPr>
          <w:rFonts w:ascii="Tahoma" w:hAnsi="Tahoma" w:cs="Tahoma"/>
          <w:b/>
        </w:rPr>
        <w:t xml:space="preserve">Supervisión dos (2) días calendario </w:t>
      </w:r>
      <w:r w:rsidRPr="007E2A78">
        <w:rPr>
          <w:rFonts w:ascii="Tahoma" w:hAnsi="Tahoma" w:cs="Tahoma"/>
        </w:rPr>
        <w:t xml:space="preserve">para su reingreso a la AEVIVIENDA. </w:t>
      </w:r>
    </w:p>
    <w:p w14:paraId="1B4AEE17" w14:textId="77777777" w:rsidR="000D2025" w:rsidRPr="007E2A78" w:rsidRDefault="000D2025" w:rsidP="000D2025">
      <w:pPr>
        <w:pStyle w:val="Prrafodelista"/>
        <w:numPr>
          <w:ilvl w:val="0"/>
          <w:numId w:val="70"/>
        </w:numPr>
        <w:spacing w:line="260" w:lineRule="atLeast"/>
        <w:ind w:hanging="153"/>
        <w:jc w:val="both"/>
        <w:rPr>
          <w:rFonts w:ascii="Tahoma" w:hAnsi="Tahoma" w:cs="Tahoma"/>
        </w:rPr>
      </w:pPr>
      <w:r w:rsidRPr="007E2A78">
        <w:rPr>
          <w:rFonts w:ascii="Tahoma" w:hAnsi="Tahoma" w:cs="Tahoma"/>
        </w:rPr>
        <w:t xml:space="preserve">Si hubiera </w:t>
      </w:r>
      <w:r w:rsidRPr="007E2A78">
        <w:rPr>
          <w:rFonts w:ascii="Tahoma" w:hAnsi="Tahoma" w:cs="Tahoma"/>
          <w:b/>
        </w:rPr>
        <w:t>observaciones a la planilla de pago por segunda vez</w:t>
      </w:r>
      <w:r w:rsidRPr="007E2A78">
        <w:rPr>
          <w:rFonts w:ascii="Tahoma" w:hAnsi="Tahoma" w:cs="Tahoma"/>
        </w:rPr>
        <w:t xml:space="preserve"> por parte del Fiscal de Obras antes de ser remitido a otra instancia, dentro de </w:t>
      </w:r>
      <w:r w:rsidRPr="007E2A78">
        <w:rPr>
          <w:rFonts w:ascii="Tahoma" w:hAnsi="Tahoma" w:cs="Tahoma"/>
          <w:b/>
        </w:rPr>
        <w:t xml:space="preserve">tres (3) días hábiles </w:t>
      </w:r>
      <w:r w:rsidRPr="007E2A78">
        <w:rPr>
          <w:rFonts w:ascii="Tahoma" w:hAnsi="Tahoma" w:cs="Tahoma"/>
        </w:rPr>
        <w:t>este deberá notificar tal situación y sancionar al Supervisor de Obras y a la Empresa Contratista, según lo señalado en el punto MULTAS Y SANCIONES.</w:t>
      </w:r>
    </w:p>
    <w:p w14:paraId="249CA3C7" w14:textId="77777777" w:rsidR="000D2025" w:rsidRPr="0052290F" w:rsidRDefault="000D2025" w:rsidP="000D2025">
      <w:pPr>
        <w:jc w:val="both"/>
        <w:rPr>
          <w:rFonts w:ascii="Tahoma" w:hAnsi="Tahoma" w:cs="Tahoma"/>
          <w:bCs/>
          <w:lang w:val="es-BO"/>
        </w:rPr>
      </w:pPr>
    </w:p>
    <w:p w14:paraId="2843BE58" w14:textId="77777777" w:rsidR="000D2025" w:rsidRPr="00CF734E" w:rsidRDefault="000D2025" w:rsidP="000D2025">
      <w:pPr>
        <w:pStyle w:val="Prrafodelista"/>
        <w:numPr>
          <w:ilvl w:val="0"/>
          <w:numId w:val="51"/>
        </w:numPr>
        <w:tabs>
          <w:tab w:val="left" w:pos="709"/>
        </w:tabs>
        <w:ind w:left="567" w:hanging="567"/>
        <w:contextualSpacing/>
        <w:jc w:val="both"/>
        <w:outlineLvl w:val="0"/>
        <w:rPr>
          <w:rFonts w:ascii="Tahoma" w:hAnsi="Tahoma" w:cs="Tahoma"/>
          <w:bCs/>
        </w:rPr>
      </w:pPr>
      <w:bookmarkStart w:id="86" w:name="_Toc129242864"/>
      <w:r w:rsidRPr="00CF734E">
        <w:rPr>
          <w:rFonts w:ascii="Tahoma" w:hAnsi="Tahoma" w:cs="Tahoma"/>
          <w:b/>
          <w:lang w:val="es-ES_tradnl"/>
        </w:rPr>
        <w:t>FINANCIAMIENTO DEL PROYECTO</w:t>
      </w:r>
      <w:bookmarkEnd w:id="83"/>
      <w:r>
        <w:rPr>
          <w:rFonts w:ascii="Tahoma" w:hAnsi="Tahoma" w:cs="Tahoma"/>
          <w:b/>
          <w:lang w:val="es-ES_tradnl"/>
        </w:rPr>
        <w:t>.</w:t>
      </w:r>
      <w:bookmarkEnd w:id="86"/>
    </w:p>
    <w:p w14:paraId="49EA0086" w14:textId="77777777" w:rsidR="000D2025" w:rsidRDefault="000D2025" w:rsidP="000D2025">
      <w:pPr>
        <w:widowControl w:val="0"/>
        <w:jc w:val="both"/>
        <w:rPr>
          <w:rFonts w:ascii="Tahoma" w:hAnsi="Tahoma" w:cs="Tahoma"/>
          <w:lang w:val="es-BO"/>
        </w:rPr>
      </w:pPr>
      <w:r w:rsidRPr="0052290F">
        <w:rPr>
          <w:rFonts w:ascii="Tahoma" w:hAnsi="Tahoma" w:cs="Tahoma"/>
          <w:lang w:val="es-BO"/>
        </w:rPr>
        <w:t>El Proyecto será financiado de acuerdo al siguiente cuadro:</w:t>
      </w:r>
    </w:p>
    <w:p w14:paraId="3122E441" w14:textId="77777777" w:rsidR="000D2025" w:rsidRPr="0052290F" w:rsidRDefault="000D2025" w:rsidP="000D2025">
      <w:pPr>
        <w:widowControl w:val="0"/>
        <w:jc w:val="both"/>
        <w:rPr>
          <w:rFonts w:ascii="Tahoma" w:hAnsi="Tahoma" w:cs="Tahoma"/>
          <w:lang w:val="es-BO"/>
        </w:rPr>
      </w:pPr>
    </w:p>
    <w:tbl>
      <w:tblPr>
        <w:tblW w:w="9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77"/>
        <w:gridCol w:w="1571"/>
        <w:gridCol w:w="1716"/>
      </w:tblGrid>
      <w:tr w:rsidR="000D2025" w:rsidRPr="006E4F56" w14:paraId="3EE65947" w14:textId="77777777" w:rsidTr="000D2025">
        <w:trPr>
          <w:trHeight w:val="337"/>
        </w:trPr>
        <w:tc>
          <w:tcPr>
            <w:tcW w:w="9564" w:type="dxa"/>
            <w:gridSpan w:val="3"/>
            <w:shd w:val="clear" w:color="auto" w:fill="66B2FF"/>
            <w:noWrap/>
            <w:vAlign w:val="center"/>
            <w:hideMark/>
          </w:tcPr>
          <w:p w14:paraId="229B67B5" w14:textId="77777777" w:rsidR="000D2025" w:rsidRPr="0052290F" w:rsidRDefault="000D2025" w:rsidP="000D2025">
            <w:pPr>
              <w:jc w:val="center"/>
              <w:rPr>
                <w:rFonts w:ascii="Tahoma" w:hAnsi="Tahoma" w:cs="Tahoma"/>
                <w:b/>
                <w:bCs/>
                <w:sz w:val="18"/>
                <w:lang w:val="es-BO" w:eastAsia="es-BO"/>
              </w:rPr>
            </w:pPr>
            <w:r w:rsidRPr="0052290F">
              <w:rPr>
                <w:rFonts w:ascii="Tahoma" w:hAnsi="Tahoma" w:cs="Tahoma"/>
                <w:b/>
                <w:bCs/>
                <w:sz w:val="18"/>
                <w:lang w:val="es-BO" w:eastAsia="es-BO"/>
              </w:rPr>
              <w:t>FINANCIAMIENTO DEL PROYECTO POR EL TOTAL DE LAS SOLUCIONES HABITACIONALES</w:t>
            </w:r>
          </w:p>
        </w:tc>
      </w:tr>
      <w:tr w:rsidR="000D2025" w14:paraId="63068E12" w14:textId="77777777" w:rsidTr="000D2025">
        <w:trPr>
          <w:trHeight w:val="211"/>
        </w:trPr>
        <w:tc>
          <w:tcPr>
            <w:tcW w:w="6277" w:type="dxa"/>
            <w:shd w:val="clear" w:color="auto" w:fill="66B2FF"/>
            <w:noWrap/>
            <w:vAlign w:val="center"/>
            <w:hideMark/>
          </w:tcPr>
          <w:p w14:paraId="25FBE06C" w14:textId="77777777" w:rsidR="000D2025" w:rsidRPr="00012A82" w:rsidRDefault="000D2025" w:rsidP="000D2025">
            <w:pPr>
              <w:jc w:val="center"/>
              <w:rPr>
                <w:rFonts w:ascii="Tahoma" w:hAnsi="Tahoma" w:cs="Tahoma"/>
                <w:b/>
                <w:bCs/>
                <w:sz w:val="18"/>
                <w:lang w:eastAsia="es-BO"/>
              </w:rPr>
            </w:pPr>
            <w:r w:rsidRPr="00012A82">
              <w:rPr>
                <w:rFonts w:ascii="Tahoma" w:hAnsi="Tahoma" w:cs="Tahoma"/>
                <w:b/>
                <w:bCs/>
                <w:sz w:val="18"/>
                <w:lang w:eastAsia="es-BO"/>
              </w:rPr>
              <w:t>ENTIDAD</w:t>
            </w:r>
          </w:p>
        </w:tc>
        <w:tc>
          <w:tcPr>
            <w:tcW w:w="1571" w:type="dxa"/>
            <w:shd w:val="clear" w:color="auto" w:fill="66B2FF"/>
            <w:noWrap/>
            <w:vAlign w:val="center"/>
            <w:hideMark/>
          </w:tcPr>
          <w:p w14:paraId="4ADD4ABA" w14:textId="77777777" w:rsidR="000D2025" w:rsidRPr="00012A82" w:rsidRDefault="000D2025" w:rsidP="000D2025">
            <w:pPr>
              <w:jc w:val="center"/>
              <w:rPr>
                <w:rFonts w:ascii="Tahoma" w:hAnsi="Tahoma" w:cs="Tahoma"/>
                <w:b/>
                <w:bCs/>
                <w:sz w:val="18"/>
                <w:lang w:eastAsia="es-BO"/>
              </w:rPr>
            </w:pPr>
            <w:r w:rsidRPr="00012A82">
              <w:rPr>
                <w:rFonts w:ascii="Tahoma" w:hAnsi="Tahoma" w:cs="Tahoma"/>
                <w:b/>
                <w:bCs/>
                <w:sz w:val="18"/>
                <w:lang w:eastAsia="es-BO"/>
              </w:rPr>
              <w:t>PORCENTAJE</w:t>
            </w:r>
          </w:p>
        </w:tc>
        <w:tc>
          <w:tcPr>
            <w:tcW w:w="1716" w:type="dxa"/>
            <w:shd w:val="clear" w:color="auto" w:fill="66B2FF"/>
            <w:noWrap/>
            <w:vAlign w:val="center"/>
            <w:hideMark/>
          </w:tcPr>
          <w:p w14:paraId="2688A3F4" w14:textId="77777777" w:rsidR="000D2025" w:rsidRPr="00012A82" w:rsidRDefault="000D2025" w:rsidP="000D2025">
            <w:pPr>
              <w:jc w:val="right"/>
              <w:rPr>
                <w:rFonts w:ascii="Tahoma" w:hAnsi="Tahoma" w:cs="Tahoma"/>
                <w:b/>
                <w:bCs/>
                <w:sz w:val="18"/>
                <w:lang w:eastAsia="es-BO"/>
              </w:rPr>
            </w:pPr>
            <w:r w:rsidRPr="00012A82">
              <w:rPr>
                <w:rFonts w:ascii="Tahoma" w:hAnsi="Tahoma" w:cs="Tahoma"/>
                <w:b/>
                <w:bCs/>
                <w:sz w:val="18"/>
                <w:lang w:eastAsia="es-BO"/>
              </w:rPr>
              <w:t>COSTO EN Bs.-</w:t>
            </w:r>
          </w:p>
        </w:tc>
      </w:tr>
      <w:tr w:rsidR="000D2025" w14:paraId="63DCBC8B" w14:textId="77777777" w:rsidTr="000D2025">
        <w:trPr>
          <w:trHeight w:val="368"/>
        </w:trPr>
        <w:tc>
          <w:tcPr>
            <w:tcW w:w="6277" w:type="dxa"/>
            <w:noWrap/>
            <w:vAlign w:val="center"/>
            <w:hideMark/>
          </w:tcPr>
          <w:p w14:paraId="0D853EDB" w14:textId="77777777" w:rsidR="000D2025" w:rsidRPr="00012A82" w:rsidRDefault="000D2025" w:rsidP="000D2025">
            <w:pPr>
              <w:rPr>
                <w:rFonts w:ascii="Tahoma" w:hAnsi="Tahoma" w:cs="Tahoma"/>
                <w:sz w:val="18"/>
                <w:lang w:eastAsia="es-BO"/>
              </w:rPr>
            </w:pPr>
            <w:r w:rsidRPr="00012A82">
              <w:rPr>
                <w:rFonts w:ascii="Tahoma" w:hAnsi="Tahoma" w:cs="Tahoma"/>
                <w:sz w:val="18"/>
                <w:lang w:eastAsia="es-BO"/>
              </w:rPr>
              <w:t>AGENCIA ESTATAL DE VIVIENDA</w:t>
            </w:r>
          </w:p>
        </w:tc>
        <w:tc>
          <w:tcPr>
            <w:tcW w:w="1571" w:type="dxa"/>
            <w:noWrap/>
            <w:vAlign w:val="center"/>
            <w:hideMark/>
          </w:tcPr>
          <w:p w14:paraId="4BC903C4" w14:textId="77777777" w:rsidR="000D2025" w:rsidRPr="00012A82" w:rsidRDefault="000D2025" w:rsidP="000D2025">
            <w:pPr>
              <w:jc w:val="center"/>
              <w:rPr>
                <w:rFonts w:ascii="Tahoma" w:hAnsi="Tahoma" w:cs="Tahoma"/>
                <w:color w:val="FF0000"/>
                <w:sz w:val="18"/>
                <w:lang w:eastAsia="es-BO"/>
              </w:rPr>
            </w:pPr>
            <w:r>
              <w:rPr>
                <w:rFonts w:ascii="Tahoma" w:hAnsi="Tahoma" w:cs="Tahoma"/>
                <w:color w:val="FF0000"/>
                <w:sz w:val="18"/>
                <w:lang w:eastAsia="es-BO"/>
              </w:rPr>
              <w:t>79.44</w:t>
            </w:r>
            <w:r w:rsidRPr="00012A82">
              <w:rPr>
                <w:rFonts w:ascii="Tahoma" w:hAnsi="Tahoma" w:cs="Tahoma"/>
                <w:color w:val="FF0000"/>
                <w:sz w:val="18"/>
                <w:lang w:eastAsia="es-BO"/>
              </w:rPr>
              <w:t>%</w:t>
            </w:r>
          </w:p>
        </w:tc>
        <w:tc>
          <w:tcPr>
            <w:tcW w:w="1716" w:type="dxa"/>
            <w:noWrap/>
            <w:vAlign w:val="center"/>
            <w:hideMark/>
          </w:tcPr>
          <w:p w14:paraId="79A2567C" w14:textId="77777777" w:rsidR="000D2025" w:rsidRPr="00012A82" w:rsidRDefault="000D2025" w:rsidP="000D2025">
            <w:pPr>
              <w:jc w:val="right"/>
              <w:rPr>
                <w:rFonts w:ascii="Tahoma" w:hAnsi="Tahoma" w:cs="Tahoma"/>
                <w:color w:val="FF0000"/>
                <w:sz w:val="18"/>
                <w:lang w:eastAsia="es-BO"/>
              </w:rPr>
            </w:pPr>
            <w:r>
              <w:rPr>
                <w:rFonts w:ascii="Tahoma" w:hAnsi="Tahoma" w:cs="Tahoma"/>
                <w:color w:val="FF0000"/>
                <w:sz w:val="18"/>
                <w:lang w:eastAsia="es-BO"/>
              </w:rPr>
              <w:t>2.288.066,40</w:t>
            </w:r>
          </w:p>
        </w:tc>
      </w:tr>
      <w:tr w:rsidR="000D2025" w14:paraId="303C9D25" w14:textId="77777777" w:rsidTr="000D2025">
        <w:trPr>
          <w:trHeight w:val="339"/>
        </w:trPr>
        <w:tc>
          <w:tcPr>
            <w:tcW w:w="6277" w:type="dxa"/>
            <w:noWrap/>
            <w:vAlign w:val="center"/>
            <w:hideMark/>
          </w:tcPr>
          <w:p w14:paraId="263A171C" w14:textId="77777777" w:rsidR="000D2025" w:rsidRPr="00012A82" w:rsidRDefault="000D2025" w:rsidP="000D2025">
            <w:pPr>
              <w:rPr>
                <w:rFonts w:ascii="Tahoma" w:hAnsi="Tahoma" w:cs="Tahoma"/>
                <w:sz w:val="18"/>
                <w:lang w:eastAsia="es-BO"/>
              </w:rPr>
            </w:pPr>
            <w:r w:rsidRPr="00012A82">
              <w:rPr>
                <w:rFonts w:ascii="Tahoma" w:hAnsi="Tahoma" w:cs="Tahoma"/>
                <w:sz w:val="18"/>
                <w:lang w:eastAsia="es-BO"/>
              </w:rPr>
              <w:t>APORTE PROPIO DEL BENEFICIARIO</w:t>
            </w:r>
          </w:p>
        </w:tc>
        <w:tc>
          <w:tcPr>
            <w:tcW w:w="1571" w:type="dxa"/>
            <w:noWrap/>
            <w:vAlign w:val="center"/>
            <w:hideMark/>
          </w:tcPr>
          <w:p w14:paraId="1D955541" w14:textId="77777777" w:rsidR="000D2025" w:rsidRPr="00012A82" w:rsidRDefault="000D2025" w:rsidP="000D2025">
            <w:pPr>
              <w:jc w:val="center"/>
              <w:rPr>
                <w:rFonts w:ascii="Tahoma" w:hAnsi="Tahoma" w:cs="Tahoma"/>
                <w:color w:val="FF0000"/>
                <w:sz w:val="18"/>
                <w:lang w:eastAsia="es-BO"/>
              </w:rPr>
            </w:pPr>
            <w:r>
              <w:rPr>
                <w:rFonts w:ascii="Tahoma" w:hAnsi="Tahoma" w:cs="Tahoma"/>
                <w:color w:val="FF0000"/>
                <w:sz w:val="18"/>
                <w:lang w:eastAsia="es-BO"/>
              </w:rPr>
              <w:t>20.56</w:t>
            </w:r>
            <w:r w:rsidRPr="00012A82">
              <w:rPr>
                <w:rFonts w:ascii="Tahoma" w:hAnsi="Tahoma" w:cs="Tahoma"/>
                <w:color w:val="FF0000"/>
                <w:sz w:val="18"/>
                <w:lang w:eastAsia="es-BO"/>
              </w:rPr>
              <w:t>%</w:t>
            </w:r>
          </w:p>
        </w:tc>
        <w:tc>
          <w:tcPr>
            <w:tcW w:w="1716" w:type="dxa"/>
            <w:noWrap/>
            <w:vAlign w:val="center"/>
            <w:hideMark/>
          </w:tcPr>
          <w:p w14:paraId="04F46E6A" w14:textId="77777777" w:rsidR="000D2025" w:rsidRPr="00012A82" w:rsidRDefault="000D2025" w:rsidP="000D2025">
            <w:pPr>
              <w:jc w:val="right"/>
              <w:rPr>
                <w:rFonts w:ascii="Tahoma" w:hAnsi="Tahoma" w:cs="Tahoma"/>
                <w:color w:val="FF0000"/>
                <w:sz w:val="18"/>
                <w:lang w:eastAsia="es-BO"/>
              </w:rPr>
            </w:pPr>
            <w:r>
              <w:rPr>
                <w:rFonts w:ascii="Tahoma" w:hAnsi="Tahoma" w:cs="Tahoma"/>
                <w:color w:val="FF0000"/>
                <w:sz w:val="18"/>
                <w:lang w:eastAsia="es-BO"/>
              </w:rPr>
              <w:t>592.028,20</w:t>
            </w:r>
          </w:p>
        </w:tc>
      </w:tr>
      <w:tr w:rsidR="000D2025" w14:paraId="6975A2EE" w14:textId="77777777" w:rsidTr="000D2025">
        <w:trPr>
          <w:trHeight w:val="413"/>
        </w:trPr>
        <w:tc>
          <w:tcPr>
            <w:tcW w:w="6277" w:type="dxa"/>
            <w:shd w:val="clear" w:color="auto" w:fill="66B2FF"/>
            <w:noWrap/>
            <w:vAlign w:val="center"/>
            <w:hideMark/>
          </w:tcPr>
          <w:p w14:paraId="2065569B" w14:textId="77777777" w:rsidR="000D2025" w:rsidRPr="0052290F" w:rsidRDefault="000D2025" w:rsidP="000D2025">
            <w:pPr>
              <w:rPr>
                <w:rFonts w:ascii="Tahoma" w:hAnsi="Tahoma" w:cs="Tahoma"/>
                <w:b/>
                <w:bCs/>
                <w:sz w:val="18"/>
                <w:lang w:val="es-BO" w:eastAsia="es-BO"/>
              </w:rPr>
            </w:pPr>
            <w:r w:rsidRPr="0052290F">
              <w:rPr>
                <w:rFonts w:ascii="Tahoma" w:hAnsi="Tahoma" w:cs="Tahoma"/>
                <w:b/>
                <w:bCs/>
                <w:sz w:val="18"/>
                <w:lang w:val="es-BO" w:eastAsia="es-BO"/>
              </w:rPr>
              <w:t>COSTO POR EL TOTAL DE LAS SOLUCIONES HABITACIONALES</w:t>
            </w:r>
          </w:p>
        </w:tc>
        <w:tc>
          <w:tcPr>
            <w:tcW w:w="1571" w:type="dxa"/>
            <w:shd w:val="clear" w:color="auto" w:fill="66B2FF"/>
            <w:noWrap/>
            <w:vAlign w:val="center"/>
            <w:hideMark/>
          </w:tcPr>
          <w:p w14:paraId="6AB83AB1" w14:textId="77777777" w:rsidR="000D2025" w:rsidRPr="00012A82" w:rsidRDefault="000D2025" w:rsidP="000D2025">
            <w:pPr>
              <w:jc w:val="center"/>
              <w:rPr>
                <w:rFonts w:ascii="Tahoma" w:hAnsi="Tahoma" w:cs="Tahoma"/>
                <w:b/>
                <w:bCs/>
                <w:color w:val="FF0000"/>
                <w:sz w:val="18"/>
                <w:lang w:eastAsia="es-BO"/>
              </w:rPr>
            </w:pPr>
            <w:r w:rsidRPr="00012A82">
              <w:rPr>
                <w:rFonts w:ascii="Tahoma" w:hAnsi="Tahoma" w:cs="Tahoma"/>
                <w:b/>
                <w:bCs/>
                <w:color w:val="FF0000"/>
                <w:sz w:val="18"/>
                <w:lang w:eastAsia="es-BO"/>
              </w:rPr>
              <w:t>100%</w:t>
            </w:r>
          </w:p>
        </w:tc>
        <w:tc>
          <w:tcPr>
            <w:tcW w:w="1716" w:type="dxa"/>
            <w:noWrap/>
            <w:vAlign w:val="center"/>
            <w:hideMark/>
          </w:tcPr>
          <w:p w14:paraId="38B095F5" w14:textId="77777777" w:rsidR="000D2025" w:rsidRPr="00012A82" w:rsidRDefault="000D2025" w:rsidP="000D2025">
            <w:pPr>
              <w:jc w:val="right"/>
              <w:rPr>
                <w:rFonts w:ascii="Tahoma" w:hAnsi="Tahoma" w:cs="Tahoma"/>
                <w:b/>
                <w:bCs/>
                <w:color w:val="FF0000"/>
                <w:sz w:val="18"/>
              </w:rPr>
            </w:pPr>
            <w:r>
              <w:rPr>
                <w:rFonts w:ascii="Tahoma" w:hAnsi="Tahoma" w:cs="Tahoma"/>
                <w:b/>
                <w:bCs/>
                <w:color w:val="FF0000"/>
                <w:sz w:val="18"/>
                <w:lang w:eastAsia="es-BO"/>
              </w:rPr>
              <w:t>2.880.094,60</w:t>
            </w:r>
          </w:p>
        </w:tc>
      </w:tr>
    </w:tbl>
    <w:p w14:paraId="60F876E0" w14:textId="77777777" w:rsidR="000D2025" w:rsidRPr="00E76D91" w:rsidRDefault="000D2025" w:rsidP="000D2025">
      <w:pPr>
        <w:ind w:firstLine="360"/>
        <w:rPr>
          <w:rFonts w:ascii="Tahoma" w:hAnsi="Tahoma" w:cs="Tahoma"/>
          <w:b/>
          <w:sz w:val="18"/>
          <w:lang w:val="es-ES_tradnl"/>
        </w:rPr>
      </w:pPr>
      <w:r w:rsidRPr="00E76D91">
        <w:rPr>
          <w:rFonts w:ascii="Tahoma" w:hAnsi="Tahoma" w:cs="Tahoma"/>
          <w:b/>
          <w:sz w:val="18"/>
          <w:lang w:val="es-ES_tradnl"/>
        </w:rPr>
        <w:t>Nota: Los porcentajes son referenciales.</w:t>
      </w:r>
    </w:p>
    <w:p w14:paraId="36F5573A" w14:textId="77777777" w:rsidR="000D2025" w:rsidRPr="00E76D91" w:rsidRDefault="000D2025" w:rsidP="000D2025">
      <w:pPr>
        <w:pStyle w:val="Prrafodelista"/>
        <w:numPr>
          <w:ilvl w:val="0"/>
          <w:numId w:val="73"/>
        </w:numPr>
        <w:contextualSpacing/>
        <w:jc w:val="both"/>
        <w:rPr>
          <w:rFonts w:ascii="Tahoma" w:hAnsi="Tahoma" w:cs="Tahoma"/>
          <w:sz w:val="18"/>
          <w:lang w:val="es-BO" w:eastAsia="es-BO"/>
        </w:rPr>
      </w:pPr>
      <w:r w:rsidRPr="00E76D91">
        <w:rPr>
          <w:rFonts w:ascii="Tahoma" w:hAnsi="Tahoma" w:cs="Tahoma"/>
          <w:sz w:val="18"/>
          <w:lang w:val="es-BO" w:eastAsia="es-BO"/>
        </w:rPr>
        <w:t>El aporte propio del beneficiario se encuentra detallado en ESPECIFICACIONES TÉCNICAS Y ANÁLISIS DE PRECIOS UNITARIOS DEL PROYECTO adjunto a este documento.</w:t>
      </w:r>
    </w:p>
    <w:p w14:paraId="7D201C77" w14:textId="77777777" w:rsidR="000D2025" w:rsidRPr="0052290F" w:rsidRDefault="000D2025" w:rsidP="000D2025">
      <w:pPr>
        <w:autoSpaceDE w:val="0"/>
        <w:autoSpaceDN w:val="0"/>
        <w:adjustRightInd w:val="0"/>
        <w:rPr>
          <w:rFonts w:ascii="Tahoma" w:hAnsi="Tahoma" w:cs="Tahoma"/>
          <w:lang w:val="es-BO" w:eastAsia="es-BO"/>
        </w:rPr>
      </w:pPr>
    </w:p>
    <w:p w14:paraId="53F0FD9C" w14:textId="77777777" w:rsidR="000D2025" w:rsidRPr="00CD2054" w:rsidRDefault="000D2025" w:rsidP="000D2025">
      <w:pPr>
        <w:pStyle w:val="Prrafodelista"/>
        <w:numPr>
          <w:ilvl w:val="0"/>
          <w:numId w:val="51"/>
        </w:numPr>
        <w:tabs>
          <w:tab w:val="left" w:pos="709"/>
        </w:tabs>
        <w:ind w:left="567" w:hanging="567"/>
        <w:contextualSpacing/>
        <w:jc w:val="both"/>
        <w:outlineLvl w:val="0"/>
        <w:rPr>
          <w:rFonts w:ascii="Tahoma" w:hAnsi="Tahoma" w:cs="Tahoma"/>
          <w:lang w:val="es-BO" w:eastAsia="es-BO"/>
        </w:rPr>
      </w:pPr>
      <w:bookmarkStart w:id="87" w:name="_Toc129242865"/>
      <w:r w:rsidRPr="00CD2054">
        <w:rPr>
          <w:rFonts w:ascii="Tahoma" w:hAnsi="Tahoma" w:cs="Tahoma"/>
          <w:b/>
          <w:lang w:val="es-ES_tradnl"/>
        </w:rPr>
        <w:t>GARANTÍAS</w:t>
      </w:r>
      <w:bookmarkStart w:id="88" w:name="_Toc81229595"/>
      <w:bookmarkStart w:id="89" w:name="_Toc81314437"/>
      <w:r>
        <w:rPr>
          <w:rFonts w:ascii="Tahoma" w:hAnsi="Tahoma" w:cs="Tahoma"/>
          <w:b/>
          <w:lang w:val="es-ES_tradnl"/>
        </w:rPr>
        <w:t>.</w:t>
      </w:r>
      <w:bookmarkEnd w:id="87"/>
    </w:p>
    <w:p w14:paraId="5F3E3797" w14:textId="77777777" w:rsidR="000D2025" w:rsidRPr="0052290F" w:rsidRDefault="000D2025" w:rsidP="000D2025">
      <w:pPr>
        <w:jc w:val="both"/>
        <w:rPr>
          <w:rFonts w:ascii="Tahoma" w:hAnsi="Tahoma" w:cs="Tahoma"/>
          <w:strike/>
          <w:lang w:val="es-BO" w:eastAsia="es-BO"/>
        </w:rPr>
      </w:pPr>
      <w:r w:rsidRPr="0052290F">
        <w:rPr>
          <w:rFonts w:ascii="Tahoma" w:hAnsi="Tahoma" w:cs="Tahoma"/>
          <w:lang w:val="es-BO" w:eastAsia="es-BO"/>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w:t>
      </w:r>
      <w:bookmarkStart w:id="90" w:name="_Hlk127960441"/>
      <w:r w:rsidRPr="0052290F">
        <w:rPr>
          <w:rFonts w:ascii="Tahoma" w:hAnsi="Tahoma" w:cs="Tahoma"/>
          <w:lang w:val="es-BO" w:eastAsia="es-BO"/>
        </w:rPr>
        <w:t>se establece las siguientes garantías según el objeto</w:t>
      </w:r>
      <w:bookmarkEnd w:id="90"/>
      <w:r w:rsidRPr="0052290F">
        <w:rPr>
          <w:rFonts w:ascii="Tahoma" w:hAnsi="Tahoma" w:cs="Tahoma"/>
          <w:lang w:val="es-BO" w:eastAsia="es-BO"/>
        </w:rPr>
        <w:t>:</w:t>
      </w:r>
      <w:bookmarkEnd w:id="88"/>
      <w:bookmarkEnd w:id="89"/>
      <w:r w:rsidRPr="0052290F">
        <w:rPr>
          <w:rFonts w:ascii="Tahoma" w:hAnsi="Tahoma" w:cs="Tahoma"/>
          <w:strike/>
          <w:lang w:val="es-BO" w:eastAsia="es-BO"/>
        </w:rPr>
        <w:t xml:space="preserve">  </w:t>
      </w:r>
    </w:p>
    <w:p w14:paraId="70E7879A" w14:textId="77777777" w:rsidR="000D2025" w:rsidRPr="00014B01" w:rsidRDefault="000D2025" w:rsidP="000D2025">
      <w:pPr>
        <w:rPr>
          <w:rFonts w:ascii="Tahoma" w:hAnsi="Tahoma" w:cs="Tahoma"/>
          <w:b/>
          <w:lang w:val="es-ES_tradnl"/>
        </w:rPr>
      </w:pPr>
      <w:bookmarkStart w:id="91" w:name="_Toc81314438"/>
      <w:bookmarkStart w:id="92" w:name="_Toc129242866"/>
      <w:r w:rsidRPr="00014B01">
        <w:rPr>
          <w:rFonts w:ascii="Tahoma" w:hAnsi="Tahoma" w:cs="Tahoma"/>
          <w:b/>
          <w:lang w:val="es-ES_tradnl"/>
        </w:rPr>
        <w:t>GARANTÍA DE SERIEDAD DE PROPUESTA</w:t>
      </w:r>
      <w:bookmarkEnd w:id="91"/>
      <w:r w:rsidRPr="00014B01">
        <w:rPr>
          <w:rFonts w:ascii="Tahoma" w:hAnsi="Tahoma" w:cs="Tahoma"/>
          <w:b/>
          <w:lang w:val="es-ES_tradnl"/>
        </w:rPr>
        <w:t>.</w:t>
      </w:r>
      <w:bookmarkEnd w:id="92"/>
    </w:p>
    <w:p w14:paraId="7D4A006C" w14:textId="77777777" w:rsidR="000D2025" w:rsidRPr="0052290F" w:rsidRDefault="000D2025" w:rsidP="000D2025">
      <w:pPr>
        <w:spacing w:line="260" w:lineRule="atLeast"/>
        <w:jc w:val="both"/>
        <w:rPr>
          <w:rFonts w:ascii="Tahoma" w:hAnsi="Tahoma" w:cs="Tahoma"/>
          <w:lang w:val="es-BO" w:eastAsia="es-BO"/>
        </w:rPr>
      </w:pPr>
      <w:bookmarkStart w:id="93" w:name="_Toc81229597"/>
      <w:bookmarkStart w:id="94" w:name="_Toc81314439"/>
      <w:r w:rsidRPr="0052290F">
        <w:rPr>
          <w:rFonts w:ascii="Tahoma" w:hAnsi="Tahoma" w:cs="Tahoma"/>
          <w:lang w:val="es-BO" w:eastAsia="es-BO"/>
        </w:rPr>
        <w:t xml:space="preserve">Tiene por objeto garantizar que los proponentes participan de buena fe y con la intención de culminar el proceso de la contratación directa. Será por un monto equivalente al uno por ciento (1%) del precio referencial de la contratación. </w:t>
      </w:r>
    </w:p>
    <w:p w14:paraId="1AFF3B94" w14:textId="77777777" w:rsidR="000D2025" w:rsidRPr="0052290F" w:rsidRDefault="000D2025" w:rsidP="000D2025">
      <w:pPr>
        <w:spacing w:line="260" w:lineRule="atLeast"/>
        <w:jc w:val="both"/>
        <w:rPr>
          <w:rFonts w:ascii="Tahoma" w:hAnsi="Tahoma" w:cs="Tahoma"/>
          <w:lang w:val="es-BO" w:eastAsia="es-BO"/>
        </w:rPr>
      </w:pPr>
      <w:bookmarkStart w:id="95" w:name="_Toc81229598"/>
      <w:bookmarkStart w:id="96" w:name="_Toc81314440"/>
      <w:bookmarkEnd w:id="93"/>
      <w:bookmarkEnd w:id="94"/>
      <w:r w:rsidRPr="0052290F">
        <w:rPr>
          <w:rFonts w:ascii="Tahoma" w:hAnsi="Tahoma" w:cs="Tahoma"/>
          <w:lang w:val="es-BO" w:eastAsia="es-BO"/>
        </w:rPr>
        <w:t xml:space="preserve">La vigencia de esta garantía deberá tener noventa (90) días calendario a partir de la apertura de la propuesta establecida en el DCD. </w:t>
      </w:r>
      <w:bookmarkEnd w:id="95"/>
      <w:bookmarkEnd w:id="96"/>
    </w:p>
    <w:p w14:paraId="4C9D587C" w14:textId="77777777" w:rsidR="000D2025" w:rsidRPr="0052290F" w:rsidRDefault="000D2025" w:rsidP="000D2025">
      <w:pPr>
        <w:spacing w:line="260" w:lineRule="atLeast"/>
        <w:jc w:val="both"/>
        <w:rPr>
          <w:rFonts w:ascii="Tahoma" w:hAnsi="Tahoma" w:cs="Tahoma"/>
          <w:lang w:val="es-BO" w:eastAsia="es-BO"/>
        </w:rPr>
      </w:pPr>
      <w:bookmarkStart w:id="97" w:name="_Toc81229599"/>
      <w:bookmarkStart w:id="98" w:name="_Toc81314441"/>
      <w:r w:rsidRPr="0052290F">
        <w:rPr>
          <w:rFonts w:ascii="Tahoma" w:hAnsi="Tahoma" w:cs="Tahoma"/>
          <w:lang w:val="es-BO" w:eastAsia="es-BO"/>
        </w:rPr>
        <w:lastRenderedPageBreak/>
        <w:t>La Garantía de Seriedad de Propuesta será devuelta conforme a lo establecido en el DCD.</w:t>
      </w:r>
      <w:bookmarkEnd w:id="97"/>
      <w:bookmarkEnd w:id="98"/>
    </w:p>
    <w:p w14:paraId="4B585DF8" w14:textId="77777777" w:rsidR="000D2025" w:rsidRPr="0052290F" w:rsidRDefault="000D2025" w:rsidP="000D2025">
      <w:pPr>
        <w:rPr>
          <w:rFonts w:ascii="Verdana" w:hAnsi="Verdana" w:cs="Verdana"/>
          <w:b/>
          <w:bCs/>
          <w:sz w:val="16"/>
          <w:szCs w:val="18"/>
          <w:lang w:val="es-BO"/>
        </w:rPr>
      </w:pPr>
      <w:bookmarkStart w:id="99" w:name="_Toc129242867"/>
      <w:r w:rsidRPr="00014B01">
        <w:rPr>
          <w:rFonts w:ascii="Tahoma" w:hAnsi="Tahoma" w:cs="Tahoma"/>
          <w:b/>
          <w:lang w:val="es-ES_tradnl"/>
        </w:rPr>
        <w:t>GARANTÍA DE CUMPLIMIENTO DE CONTRATO.</w:t>
      </w:r>
      <w:bookmarkEnd w:id="99"/>
      <w:r w:rsidRPr="0052290F">
        <w:rPr>
          <w:rFonts w:ascii="Verdana" w:hAnsi="Verdana" w:cs="Verdana"/>
          <w:b/>
          <w:bCs/>
          <w:sz w:val="16"/>
          <w:szCs w:val="18"/>
          <w:lang w:val="es-BO"/>
        </w:rPr>
        <w:t xml:space="preserve"> </w:t>
      </w:r>
    </w:p>
    <w:p w14:paraId="1819D387" w14:textId="77777777" w:rsidR="000D2025" w:rsidRPr="00014B01" w:rsidRDefault="000D2025" w:rsidP="000D2025">
      <w:pPr>
        <w:pStyle w:val="Default"/>
        <w:spacing w:line="260" w:lineRule="atLeast"/>
        <w:jc w:val="both"/>
        <w:rPr>
          <w:rFonts w:ascii="Tahoma" w:hAnsi="Tahoma" w:cs="Tahoma"/>
          <w:color w:val="auto"/>
          <w:sz w:val="20"/>
          <w:szCs w:val="20"/>
          <w:lang w:val="es-BO" w:eastAsia="es-BO"/>
        </w:rPr>
      </w:pPr>
      <w:r w:rsidRPr="00014B01">
        <w:rPr>
          <w:rFonts w:ascii="Tahoma" w:hAnsi="Tahoma" w:cs="Tahoma"/>
          <w:color w:val="auto"/>
          <w:sz w:val="20"/>
          <w:szCs w:val="20"/>
          <w:lang w:val="es-BO" w:eastAsia="es-BO"/>
        </w:rPr>
        <w:t>Tiene por objeto garantizar la conclusión y entrega del objeto del contrato; será equivalente al siete por ciento (7%) del monto total del contrato.</w:t>
      </w:r>
    </w:p>
    <w:p w14:paraId="31D4B31E" w14:textId="77777777" w:rsidR="000D2025" w:rsidRPr="00014B01" w:rsidRDefault="000D2025" w:rsidP="000D2025">
      <w:pPr>
        <w:pStyle w:val="Default"/>
        <w:spacing w:line="260" w:lineRule="atLeast"/>
        <w:jc w:val="both"/>
        <w:rPr>
          <w:rFonts w:ascii="Tahoma" w:hAnsi="Tahoma" w:cs="Tahoma"/>
          <w:color w:val="auto"/>
          <w:sz w:val="20"/>
          <w:szCs w:val="20"/>
          <w:lang w:val="es-BO" w:eastAsia="es-BO"/>
        </w:rPr>
      </w:pPr>
      <w:r w:rsidRPr="00014B01">
        <w:rPr>
          <w:rFonts w:ascii="Tahoma" w:hAnsi="Tahoma" w:cs="Tahoma"/>
          <w:color w:val="auto"/>
          <w:sz w:val="20"/>
          <w:szCs w:val="20"/>
          <w:lang w:val="es-BO" w:eastAsia="es-BO"/>
        </w:rPr>
        <w:t>La vigencia de la garantía será computable a partir de la firma del contrato hasta la recepción definitiva.</w:t>
      </w:r>
    </w:p>
    <w:p w14:paraId="47E84DE8" w14:textId="77777777" w:rsidR="000D2025" w:rsidRPr="00014B01" w:rsidRDefault="000D2025" w:rsidP="000D2025">
      <w:pPr>
        <w:pStyle w:val="Default"/>
        <w:spacing w:line="260" w:lineRule="atLeast"/>
        <w:jc w:val="both"/>
        <w:rPr>
          <w:rFonts w:ascii="Tahoma" w:hAnsi="Tahoma" w:cs="Tahoma"/>
          <w:color w:val="auto"/>
          <w:sz w:val="20"/>
          <w:szCs w:val="20"/>
          <w:lang w:val="es-BO" w:eastAsia="es-BO"/>
        </w:rPr>
      </w:pPr>
      <w:r w:rsidRPr="00014B01">
        <w:rPr>
          <w:rFonts w:ascii="Tahoma" w:hAnsi="Tahoma" w:cs="Tahoma"/>
          <w:color w:val="auto"/>
          <w:sz w:val="20"/>
          <w:szCs w:val="20"/>
          <w:lang w:val="es-BO" w:eastAsia="es-BO"/>
        </w:rPr>
        <w:t>La garantía, será devuelta al Contratista, una vez que se cuente con la conformidad de recepción respectiva.</w:t>
      </w:r>
    </w:p>
    <w:p w14:paraId="3601861D" w14:textId="77777777" w:rsidR="000D2025" w:rsidRPr="00014B01" w:rsidRDefault="000D2025" w:rsidP="000D2025">
      <w:pPr>
        <w:pStyle w:val="Default"/>
        <w:spacing w:line="260" w:lineRule="atLeast"/>
        <w:jc w:val="both"/>
        <w:rPr>
          <w:rFonts w:ascii="Tahoma" w:hAnsi="Tahoma" w:cs="Tahoma"/>
          <w:color w:val="auto"/>
          <w:sz w:val="20"/>
          <w:szCs w:val="20"/>
          <w:lang w:val="es-BO" w:eastAsia="es-BO"/>
        </w:rPr>
      </w:pPr>
    </w:p>
    <w:p w14:paraId="7382CF4A" w14:textId="77777777" w:rsidR="000D2025" w:rsidRPr="00014B01" w:rsidRDefault="000D2025" w:rsidP="000D2025">
      <w:pPr>
        <w:autoSpaceDE w:val="0"/>
        <w:autoSpaceDN w:val="0"/>
        <w:adjustRightInd w:val="0"/>
        <w:jc w:val="both"/>
        <w:rPr>
          <w:rFonts w:ascii="Tahoma" w:hAnsi="Tahoma" w:cs="Tahoma"/>
          <w:b/>
          <w:lang w:val="es-ES_tradnl"/>
        </w:rPr>
      </w:pPr>
      <w:r w:rsidRPr="00014B01">
        <w:rPr>
          <w:rFonts w:ascii="Tahoma" w:hAnsi="Tahoma" w:cs="Tahoma"/>
          <w:b/>
          <w:lang w:val="es-ES_tradnl"/>
        </w:rPr>
        <w:t>GARANTÍA ADICIONAL A LA GARANTÍA DE CUMPLIMIENTO DE CONTRATO DE OBRAS.</w:t>
      </w:r>
    </w:p>
    <w:p w14:paraId="7C573208" w14:textId="77777777" w:rsidR="000D2025" w:rsidRPr="0052290F" w:rsidRDefault="000D2025" w:rsidP="000D2025">
      <w:pPr>
        <w:autoSpaceDE w:val="0"/>
        <w:autoSpaceDN w:val="0"/>
        <w:adjustRightInd w:val="0"/>
        <w:jc w:val="both"/>
        <w:rPr>
          <w:rFonts w:ascii="Tahoma" w:hAnsi="Tahoma" w:cs="Tahoma"/>
          <w:lang w:val="es-BO" w:eastAsia="es-BO"/>
        </w:rPr>
      </w:pPr>
      <w:r w:rsidRPr="0052290F">
        <w:rPr>
          <w:rFonts w:ascii="Tahoma" w:hAnsi="Tahoma" w:cs="Tahoma"/>
          <w:lang w:val="es-BO"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38274954" w14:textId="77777777" w:rsidR="000D2025" w:rsidRPr="0052290F" w:rsidRDefault="000D2025" w:rsidP="000D2025">
      <w:pPr>
        <w:rPr>
          <w:rFonts w:ascii="Tahoma" w:hAnsi="Tahoma" w:cs="Tahoma"/>
          <w:lang w:val="es-BO" w:eastAsia="es-BO"/>
        </w:rPr>
      </w:pPr>
      <w:bookmarkStart w:id="100" w:name="_Toc129242868"/>
      <w:r w:rsidRPr="00014B01">
        <w:rPr>
          <w:rFonts w:ascii="Tahoma" w:hAnsi="Tahoma" w:cs="Tahoma"/>
          <w:b/>
          <w:lang w:val="es-ES_tradnl"/>
        </w:rPr>
        <w:t>GARANTÍA DE CORRECTA INVERSIÓN DE ANTICIPO.</w:t>
      </w:r>
      <w:bookmarkEnd w:id="100"/>
    </w:p>
    <w:p w14:paraId="5634EF0F" w14:textId="77777777" w:rsidR="000D2025" w:rsidRPr="0052290F" w:rsidRDefault="000D2025" w:rsidP="000D2025">
      <w:pPr>
        <w:spacing w:line="260" w:lineRule="atLeast"/>
        <w:jc w:val="both"/>
        <w:rPr>
          <w:rFonts w:ascii="Tahoma" w:hAnsi="Tahoma" w:cs="Tahoma"/>
          <w:lang w:val="es-BO" w:eastAsia="es-BO"/>
        </w:rPr>
      </w:pPr>
      <w:r w:rsidRPr="0052290F">
        <w:rPr>
          <w:rFonts w:ascii="Tahoma" w:hAnsi="Tahoma" w:cs="Tahoma"/>
          <w:lang w:val="es-BO" w:eastAsia="es-BO"/>
        </w:rPr>
        <w:t>Tiene por objeto garantizar la devolución del monto entregado por la AEVIVIENDA al Proponente por concepto de anticipo.</w:t>
      </w:r>
    </w:p>
    <w:p w14:paraId="47C40098" w14:textId="77777777" w:rsidR="000D2025" w:rsidRPr="0052290F" w:rsidRDefault="000D2025" w:rsidP="000D2025">
      <w:pPr>
        <w:spacing w:line="260" w:lineRule="atLeast"/>
        <w:jc w:val="both"/>
        <w:rPr>
          <w:rFonts w:ascii="Tahoma" w:hAnsi="Tahoma" w:cs="Tahoma"/>
          <w:lang w:val="es-BO" w:eastAsia="es-BO"/>
        </w:rPr>
      </w:pPr>
      <w:r w:rsidRPr="0052290F">
        <w:rPr>
          <w:rFonts w:ascii="Tahoma" w:hAnsi="Tahoma" w:cs="Tahoma"/>
          <w:lang w:val="es-BO" w:eastAsia="es-BO"/>
        </w:rPr>
        <w:t>El monto total del anticipo no deberá exceder el veinte por ciento (20%) del monto total del contrato.</w:t>
      </w:r>
    </w:p>
    <w:p w14:paraId="4557A182" w14:textId="77777777" w:rsidR="000D2025" w:rsidRPr="0052290F" w:rsidRDefault="000D2025" w:rsidP="000D2025">
      <w:pPr>
        <w:spacing w:line="260" w:lineRule="atLeast"/>
        <w:jc w:val="both"/>
        <w:rPr>
          <w:rFonts w:ascii="Tahoma" w:hAnsi="Tahoma" w:cs="Tahoma"/>
          <w:lang w:val="es-BO" w:eastAsia="es-BO"/>
        </w:rPr>
      </w:pPr>
      <w:r w:rsidRPr="0052290F">
        <w:rPr>
          <w:rFonts w:ascii="Tahoma" w:hAnsi="Tahoma" w:cs="Tahoma"/>
          <w:lang w:val="es-BO"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14:paraId="4DDBCD58" w14:textId="77777777" w:rsidR="000D2025" w:rsidRPr="0052290F" w:rsidRDefault="000D2025" w:rsidP="000D2025">
      <w:pPr>
        <w:autoSpaceDE w:val="0"/>
        <w:autoSpaceDN w:val="0"/>
        <w:adjustRightInd w:val="0"/>
        <w:spacing w:line="260" w:lineRule="atLeast"/>
        <w:jc w:val="both"/>
        <w:rPr>
          <w:rFonts w:ascii="Tahoma" w:hAnsi="Tahoma" w:cs="Tahoma"/>
          <w:lang w:val="es-BO" w:eastAsia="es-BO"/>
        </w:rPr>
      </w:pPr>
      <w:r w:rsidRPr="0052290F">
        <w:rPr>
          <w:rFonts w:ascii="Tahoma" w:hAnsi="Tahoma" w:cs="Tahoma"/>
          <w:lang w:val="es-BO" w:eastAsia="es-BO"/>
        </w:rPr>
        <w:t>Se iniciarán los pagos del contrato y la deducción del anticipo, a partir de la primera planilla de avance de obra hasta la penúltima planilla de avance de obra.</w:t>
      </w:r>
    </w:p>
    <w:p w14:paraId="04619000" w14:textId="77777777" w:rsidR="000D2025" w:rsidRPr="0052290F" w:rsidRDefault="000D2025" w:rsidP="000D2025">
      <w:pPr>
        <w:autoSpaceDE w:val="0"/>
        <w:autoSpaceDN w:val="0"/>
        <w:adjustRightInd w:val="0"/>
        <w:spacing w:line="260" w:lineRule="atLeast"/>
        <w:jc w:val="both"/>
        <w:rPr>
          <w:rFonts w:ascii="Tahoma" w:hAnsi="Tahoma" w:cs="Tahoma"/>
          <w:lang w:val="es-BO" w:eastAsia="es-BO"/>
        </w:rPr>
      </w:pPr>
      <w:r w:rsidRPr="0052290F">
        <w:rPr>
          <w:rFonts w:ascii="Tahoma" w:hAnsi="Tahoma" w:cs="Tahoma"/>
          <w:lang w:val="es-BO" w:eastAsia="es-BO"/>
        </w:rPr>
        <w:t>El importe de la garantía podrá ser cobrado por la AEVIVIENDA en caso de que el Contratista no haya iniciado la obra dentro de los cinco (5) días calendario o en caso de que no cuente con el personal y equipos necesarios para la realización de la obra estipulada en el contrato, una vez iniciado este.</w:t>
      </w:r>
    </w:p>
    <w:p w14:paraId="2DDDFA1C" w14:textId="77777777" w:rsidR="000D2025" w:rsidRPr="0052290F" w:rsidRDefault="000D2025" w:rsidP="000D2025">
      <w:pPr>
        <w:autoSpaceDE w:val="0"/>
        <w:autoSpaceDN w:val="0"/>
        <w:adjustRightInd w:val="0"/>
        <w:spacing w:line="260" w:lineRule="atLeast"/>
        <w:jc w:val="both"/>
        <w:rPr>
          <w:rFonts w:ascii="Tahoma" w:hAnsi="Tahoma" w:cs="Tahoma"/>
          <w:lang w:val="es-BO" w:eastAsia="es-BO"/>
        </w:rPr>
      </w:pPr>
      <w:r w:rsidRPr="0052290F">
        <w:rPr>
          <w:rFonts w:ascii="Tahoma" w:hAnsi="Tahoma" w:cs="Tahoma"/>
          <w:lang w:val="es-BO"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14:paraId="37D0E129" w14:textId="77777777" w:rsidR="000D2025" w:rsidRPr="0052290F" w:rsidRDefault="000D2025" w:rsidP="000D2025">
      <w:pPr>
        <w:autoSpaceDE w:val="0"/>
        <w:autoSpaceDN w:val="0"/>
        <w:adjustRightInd w:val="0"/>
        <w:spacing w:line="260" w:lineRule="atLeast"/>
        <w:jc w:val="both"/>
        <w:rPr>
          <w:rFonts w:ascii="Tahoma" w:hAnsi="Tahoma" w:cs="Tahoma"/>
          <w:lang w:val="es-BO" w:eastAsia="es-BO"/>
        </w:rPr>
      </w:pPr>
      <w:r w:rsidRPr="0052290F">
        <w:rPr>
          <w:rFonts w:ascii="Tahoma" w:hAnsi="Tahoma" w:cs="Tahoma"/>
          <w:lang w:val="es-BO" w:eastAsia="es-BO"/>
        </w:rPr>
        <w:t xml:space="preserve">El Supervisor de Obra llevará el control directo de la vigencia y validez de la garantía, en cuanto al monto y plazo, este deberá notificar al Fiscal de Obra </w:t>
      </w:r>
      <w:r w:rsidRPr="0052290F">
        <w:rPr>
          <w:rFonts w:ascii="Tahoma" w:hAnsi="Tahoma" w:cs="Tahoma"/>
          <w:b/>
          <w:bCs/>
          <w:lang w:val="es-BO" w:eastAsia="es-BO"/>
        </w:rPr>
        <w:t>quince (15) días hábiles</w:t>
      </w:r>
      <w:r w:rsidRPr="0052290F">
        <w:rPr>
          <w:rFonts w:ascii="Tahoma" w:hAnsi="Tahoma" w:cs="Tahoma"/>
          <w:lang w:val="es-BO" w:eastAsia="es-BO"/>
        </w:rPr>
        <w:t xml:space="preserve"> antes de su vencimiento en el libro de órdenes o mediante nota expresa a efectos de requerir su ampliación al Contratista o solicitar a la AEVIVIENDA su ejecución.</w:t>
      </w:r>
    </w:p>
    <w:p w14:paraId="635AA554" w14:textId="77777777" w:rsidR="000D2025" w:rsidRPr="00014B01" w:rsidRDefault="000D2025" w:rsidP="000D2025">
      <w:pPr>
        <w:rPr>
          <w:rFonts w:ascii="Tahoma" w:hAnsi="Tahoma" w:cs="Tahoma"/>
          <w:b/>
          <w:lang w:val="es-ES_tradnl"/>
        </w:rPr>
      </w:pPr>
      <w:bookmarkStart w:id="101" w:name="_Toc129242869"/>
      <w:r w:rsidRPr="00014B01">
        <w:rPr>
          <w:rFonts w:ascii="Tahoma" w:hAnsi="Tahoma" w:cs="Tahoma"/>
          <w:b/>
          <w:lang w:val="es-ES_tradnl"/>
        </w:rPr>
        <w:t>GARANTÍA DE BUENA EJECUCIÓN DE OBRA.</w:t>
      </w:r>
      <w:bookmarkEnd w:id="101"/>
    </w:p>
    <w:p w14:paraId="278573A4" w14:textId="77777777" w:rsidR="000D2025" w:rsidRPr="0052290F" w:rsidRDefault="000D2025" w:rsidP="000D2025">
      <w:pPr>
        <w:spacing w:line="260" w:lineRule="atLeast"/>
        <w:jc w:val="both"/>
        <w:rPr>
          <w:rFonts w:ascii="Tahoma" w:hAnsi="Tahoma" w:cs="Tahoma"/>
          <w:lang w:val="es-BO" w:eastAsia="es-BO"/>
        </w:rPr>
      </w:pPr>
      <w:r w:rsidRPr="0052290F">
        <w:rPr>
          <w:rFonts w:ascii="Tahoma" w:hAnsi="Tahoma" w:cs="Tahoma"/>
          <w:lang w:val="es-BO"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cuando el importe contratado sea igual o mayor a Bs. 5.000.000.- (CINCO MILLONES 00/100 BOLIVIANOS). La vigencia de esta garantía debe ser de un (1) año computable a partir de la recepción definitiva de la obra. La exigencia de esta garantía será establecida en el DCD.</w:t>
      </w:r>
    </w:p>
    <w:p w14:paraId="45B2122D" w14:textId="77777777" w:rsidR="000D2025" w:rsidRPr="005B7780" w:rsidRDefault="000D2025" w:rsidP="000D2025">
      <w:pPr>
        <w:pStyle w:val="Prrafodelista"/>
        <w:numPr>
          <w:ilvl w:val="0"/>
          <w:numId w:val="51"/>
        </w:numPr>
        <w:tabs>
          <w:tab w:val="left" w:pos="709"/>
        </w:tabs>
        <w:ind w:left="567" w:hanging="567"/>
        <w:contextualSpacing/>
        <w:jc w:val="both"/>
        <w:outlineLvl w:val="0"/>
        <w:rPr>
          <w:rFonts w:ascii="Tahoma" w:hAnsi="Tahoma" w:cs="Tahoma"/>
          <w:b/>
          <w:lang w:val="es-BO"/>
        </w:rPr>
      </w:pPr>
      <w:bookmarkStart w:id="102" w:name="_Toc129242870"/>
      <w:r w:rsidRPr="005B7780">
        <w:rPr>
          <w:rFonts w:ascii="Tahoma" w:hAnsi="Tahoma" w:cs="Tahoma"/>
          <w:b/>
          <w:lang w:val="es-BO"/>
        </w:rPr>
        <w:t>SEGUROS.</w:t>
      </w:r>
    </w:p>
    <w:p w14:paraId="5B7019A5" w14:textId="77777777" w:rsidR="000D2025" w:rsidRPr="0052290F" w:rsidRDefault="000D2025" w:rsidP="000D2025">
      <w:pPr>
        <w:autoSpaceDE w:val="0"/>
        <w:autoSpaceDN w:val="0"/>
        <w:adjustRightInd w:val="0"/>
        <w:spacing w:line="260" w:lineRule="atLeast"/>
        <w:jc w:val="both"/>
        <w:rPr>
          <w:rFonts w:ascii="Tahoma" w:hAnsi="Tahoma" w:cs="Tahoma"/>
          <w:lang w:val="es-BO" w:eastAsia="es-BO"/>
        </w:rPr>
      </w:pPr>
      <w:r w:rsidRPr="0052290F">
        <w:rPr>
          <w:rFonts w:ascii="Tahoma" w:hAnsi="Tahoma" w:cs="Tahoma"/>
          <w:lang w:val="es-BO"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14:paraId="7694ABD9" w14:textId="77777777" w:rsidR="000D2025" w:rsidRPr="005B7780" w:rsidRDefault="000D2025" w:rsidP="000D2025">
      <w:pPr>
        <w:pStyle w:val="Prrafodelista"/>
        <w:numPr>
          <w:ilvl w:val="0"/>
          <w:numId w:val="76"/>
        </w:numPr>
        <w:suppressAutoHyphens/>
        <w:contextualSpacing/>
        <w:jc w:val="both"/>
        <w:rPr>
          <w:rFonts w:ascii="Tahoma" w:hAnsi="Tahoma" w:cs="Tahoma"/>
          <w:lang w:val="es-BO"/>
        </w:rPr>
      </w:pPr>
      <w:r w:rsidRPr="005B7780">
        <w:rPr>
          <w:rFonts w:ascii="Tahoma" w:hAnsi="Tahoma" w:cs="Tahoma"/>
          <w:lang w:val="es-BO"/>
        </w:rPr>
        <w:t>Seguro de obra</w:t>
      </w:r>
    </w:p>
    <w:p w14:paraId="4091AD07" w14:textId="77777777" w:rsidR="000D2025" w:rsidRPr="005B7780" w:rsidRDefault="000D2025" w:rsidP="000D2025">
      <w:pPr>
        <w:pStyle w:val="Prrafodelista"/>
        <w:numPr>
          <w:ilvl w:val="0"/>
          <w:numId w:val="76"/>
        </w:numPr>
        <w:suppressAutoHyphens/>
        <w:contextualSpacing/>
        <w:jc w:val="both"/>
        <w:rPr>
          <w:rFonts w:ascii="Tahoma" w:hAnsi="Tahoma" w:cs="Tahoma"/>
          <w:lang w:val="es-BO"/>
        </w:rPr>
      </w:pPr>
      <w:r w:rsidRPr="005B7780">
        <w:rPr>
          <w:rFonts w:ascii="Tahoma" w:hAnsi="Tahoma" w:cs="Tahoma"/>
          <w:lang w:val="es-BO"/>
        </w:rPr>
        <w:t>Seguro contra accidentes personales (personal de la empresa)</w:t>
      </w:r>
    </w:p>
    <w:p w14:paraId="2FA7AF80" w14:textId="77777777" w:rsidR="000D2025" w:rsidRPr="005B7780" w:rsidRDefault="000D2025" w:rsidP="000D2025">
      <w:pPr>
        <w:pStyle w:val="Prrafodelista"/>
        <w:numPr>
          <w:ilvl w:val="0"/>
          <w:numId w:val="76"/>
        </w:numPr>
        <w:suppressAutoHyphens/>
        <w:contextualSpacing/>
        <w:jc w:val="both"/>
        <w:rPr>
          <w:rFonts w:ascii="Tahoma" w:hAnsi="Tahoma" w:cs="Tahoma"/>
          <w:lang w:val="es-BO"/>
        </w:rPr>
      </w:pPr>
      <w:r w:rsidRPr="005B7780">
        <w:rPr>
          <w:rFonts w:ascii="Tahoma" w:hAnsi="Tahoma" w:cs="Tahoma"/>
          <w:lang w:val="es-BO"/>
        </w:rPr>
        <w:t>Seguro de responsabilidad civil</w:t>
      </w:r>
    </w:p>
    <w:p w14:paraId="4F047FB1" w14:textId="77777777" w:rsidR="000D2025" w:rsidRPr="0052290F" w:rsidRDefault="000D2025" w:rsidP="000D2025">
      <w:pPr>
        <w:autoSpaceDE w:val="0"/>
        <w:autoSpaceDN w:val="0"/>
        <w:adjustRightInd w:val="0"/>
        <w:spacing w:line="260" w:lineRule="atLeast"/>
        <w:jc w:val="both"/>
        <w:rPr>
          <w:rFonts w:ascii="Tahoma" w:hAnsi="Tahoma" w:cs="Tahoma"/>
          <w:lang w:val="es-BO"/>
        </w:rPr>
      </w:pPr>
      <w:r w:rsidRPr="0052290F">
        <w:rPr>
          <w:rFonts w:ascii="Tahoma" w:hAnsi="Tahoma" w:cs="Tahoma"/>
          <w:lang w:val="es-BO" w:eastAsia="es-BO"/>
        </w:rPr>
        <w:lastRenderedPageBreak/>
        <w:t>Estos seguros deberán presentarse al Fiscal del Proyecto hasta los 5 días hábiles después de emitida la orden de proceder.</w:t>
      </w:r>
    </w:p>
    <w:p w14:paraId="7AA379FF" w14:textId="77777777" w:rsidR="000D2025" w:rsidRPr="00FE5E0A" w:rsidRDefault="000D2025" w:rsidP="000D2025">
      <w:pPr>
        <w:pStyle w:val="Prrafodelista"/>
        <w:numPr>
          <w:ilvl w:val="0"/>
          <w:numId w:val="51"/>
        </w:numPr>
        <w:tabs>
          <w:tab w:val="left" w:pos="709"/>
        </w:tabs>
        <w:ind w:left="567" w:hanging="567"/>
        <w:contextualSpacing/>
        <w:jc w:val="both"/>
        <w:outlineLvl w:val="0"/>
        <w:rPr>
          <w:rFonts w:ascii="Tahoma" w:hAnsi="Tahoma" w:cs="Tahoma"/>
          <w:b/>
          <w:lang w:val="es-BO"/>
        </w:rPr>
      </w:pPr>
      <w:r w:rsidRPr="00FE5E0A">
        <w:rPr>
          <w:rFonts w:ascii="Tahoma" w:hAnsi="Tahoma" w:cs="Tahoma"/>
          <w:b/>
          <w:lang w:val="es-ES_tradnl"/>
        </w:rPr>
        <w:t>MULTAS Y SANCIONES</w:t>
      </w:r>
      <w:r>
        <w:rPr>
          <w:rFonts w:ascii="Tahoma" w:hAnsi="Tahoma" w:cs="Tahoma"/>
          <w:b/>
          <w:lang w:val="es-ES_tradnl"/>
        </w:rPr>
        <w:t>.</w:t>
      </w:r>
      <w:bookmarkEnd w:id="102"/>
    </w:p>
    <w:p w14:paraId="6C8C1D86" w14:textId="77777777" w:rsidR="000D2025" w:rsidRPr="00E944C4" w:rsidRDefault="000D2025" w:rsidP="000D2025">
      <w:pPr>
        <w:widowControl w:val="0"/>
        <w:numPr>
          <w:ilvl w:val="0"/>
          <w:numId w:val="52"/>
        </w:numPr>
        <w:spacing w:after="200" w:line="276" w:lineRule="auto"/>
        <w:ind w:left="426"/>
        <w:contextualSpacing/>
        <w:jc w:val="both"/>
        <w:rPr>
          <w:rFonts w:ascii="Tahoma" w:hAnsi="Tahoma" w:cs="Tahoma"/>
          <w:b/>
          <w:i/>
        </w:rPr>
      </w:pPr>
      <w:r w:rsidRPr="00E944C4">
        <w:rPr>
          <w:rFonts w:ascii="Tahoma" w:hAnsi="Tahoma" w:cs="Tahoma"/>
          <w:b/>
          <w:iCs/>
        </w:rPr>
        <w:t>Multa por morosidad</w:t>
      </w:r>
      <w:r>
        <w:rPr>
          <w:rFonts w:ascii="Tahoma" w:hAnsi="Tahoma" w:cs="Tahoma"/>
          <w:b/>
          <w:iCs/>
        </w:rPr>
        <w:t>.</w:t>
      </w:r>
    </w:p>
    <w:p w14:paraId="5655A17A" w14:textId="77777777" w:rsidR="000D2025" w:rsidRPr="0052290F" w:rsidRDefault="000D2025" w:rsidP="000D2025">
      <w:pPr>
        <w:widowControl w:val="0"/>
        <w:spacing w:line="260" w:lineRule="atLeast"/>
        <w:jc w:val="both"/>
        <w:rPr>
          <w:rFonts w:ascii="Tahoma" w:eastAsia="Calibri" w:hAnsi="Tahoma" w:cs="Tahoma"/>
          <w:lang w:val="es-BO"/>
        </w:rPr>
      </w:pPr>
      <w:r w:rsidRPr="0052290F">
        <w:rPr>
          <w:rFonts w:ascii="Tahoma" w:eastAsia="Calibri" w:hAnsi="Tahoma" w:cs="Tahoma"/>
          <w:lang w:val="es-BO"/>
        </w:rPr>
        <w:t xml:space="preserve">A los efectos de aplicarse morosidad en la ejecución de la obra, el </w:t>
      </w:r>
      <w:r w:rsidRPr="0052290F">
        <w:rPr>
          <w:rFonts w:ascii="Tahoma" w:eastAsia="Calibri" w:hAnsi="Tahoma" w:cs="Tahoma"/>
          <w:bCs/>
          <w:lang w:val="es-BO"/>
        </w:rPr>
        <w:t xml:space="preserve">Contratista </w:t>
      </w:r>
      <w:r w:rsidRPr="0052290F">
        <w:rPr>
          <w:rFonts w:ascii="Tahoma" w:eastAsia="Calibri" w:hAnsi="Tahoma" w:cs="Tahoma"/>
          <w:lang w:val="es-BO"/>
        </w:rPr>
        <w:t xml:space="preserve">y el </w:t>
      </w:r>
      <w:r w:rsidRPr="0052290F">
        <w:rPr>
          <w:rFonts w:ascii="Tahoma" w:eastAsia="Calibri" w:hAnsi="Tahoma" w:cs="Tahoma"/>
          <w:bCs/>
          <w:lang w:val="es-BO"/>
        </w:rPr>
        <w:t xml:space="preserve">Supervisor de Obra </w:t>
      </w:r>
      <w:r w:rsidRPr="0052290F">
        <w:rPr>
          <w:rFonts w:ascii="Tahoma" w:eastAsia="Calibri" w:hAnsi="Tahoma" w:cs="Tahoma"/>
          <w:lang w:val="es-BO"/>
        </w:rPr>
        <w:t xml:space="preserve">deberán tener muy en cuenta el plazo estipulado en el Cronograma de Ejecución de la Obra, por cuanto si el plazo previsto para la ejecución fenece sin que se haya concluido el mismo en su integridad y en forma satisfactoria, el </w:t>
      </w:r>
      <w:r w:rsidRPr="0052290F">
        <w:rPr>
          <w:rFonts w:ascii="Tahoma" w:eastAsia="Calibri" w:hAnsi="Tahoma" w:cs="Tahoma"/>
          <w:bCs/>
          <w:lang w:val="es-BO"/>
        </w:rPr>
        <w:t>Contratista</w:t>
      </w:r>
      <w:r w:rsidRPr="0052290F">
        <w:rPr>
          <w:rFonts w:ascii="Tahoma" w:eastAsia="Calibri" w:hAnsi="Tahoma" w:cs="Tahoma"/>
          <w:lang w:val="es-BO"/>
        </w:rPr>
        <w:t xml:space="preserve"> se constituirá en mora sin necesidad de ningún previo requerimiento de la AEVIVIENDA obligándose a ésta última el pago de una multa de acuerdo a lo siguiente: </w:t>
      </w:r>
    </w:p>
    <w:p w14:paraId="2E20B2A4" w14:textId="77777777" w:rsidR="000D2025" w:rsidRPr="0052290F" w:rsidRDefault="000D2025" w:rsidP="000D2025">
      <w:pPr>
        <w:widowControl w:val="0"/>
        <w:spacing w:line="260" w:lineRule="atLeast"/>
        <w:jc w:val="both"/>
        <w:rPr>
          <w:rFonts w:ascii="Tahoma" w:hAnsi="Tahoma" w:cs="Tahoma"/>
          <w:lang w:val="es-BO"/>
        </w:rPr>
      </w:pPr>
      <w:r w:rsidRPr="0052290F">
        <w:rPr>
          <w:rFonts w:ascii="Tahoma" w:hAnsi="Tahoma" w:cs="Tahoma"/>
          <w:lang w:val="es-BO"/>
        </w:rPr>
        <w:t xml:space="preserve">Al Contratista, por incumplimiento se le aplicará una multa de: el equivalente al </w:t>
      </w:r>
      <w:r w:rsidRPr="0052290F">
        <w:rPr>
          <w:rFonts w:ascii="Tahoma" w:hAnsi="Tahoma" w:cs="Tahoma"/>
          <w:b/>
          <w:lang w:val="es-BO"/>
        </w:rPr>
        <w:t>2 por 1.000 del monto total del Contrato</w:t>
      </w:r>
      <w:r w:rsidRPr="0052290F">
        <w:rPr>
          <w:rFonts w:ascii="Tahoma" w:hAnsi="Tahoma" w:cs="Tahoma"/>
          <w:lang w:val="es-BO"/>
        </w:rPr>
        <w:t xml:space="preserve">, por cada día calendario de atraso en las siguientes causales: </w:t>
      </w:r>
    </w:p>
    <w:p w14:paraId="377217F1" w14:textId="77777777" w:rsidR="000D2025" w:rsidRPr="00BD4075" w:rsidRDefault="000D2025" w:rsidP="000D2025">
      <w:pPr>
        <w:pStyle w:val="Prrafodelista"/>
        <w:widowControl w:val="0"/>
        <w:numPr>
          <w:ilvl w:val="0"/>
          <w:numId w:val="53"/>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el plazo establecido </w:t>
      </w:r>
      <w:r w:rsidRPr="00BD4075">
        <w:rPr>
          <w:rFonts w:ascii="Tahoma" w:eastAsia="Calibri" w:hAnsi="Tahoma" w:cs="Tahoma"/>
          <w:lang w:val="es-BO"/>
        </w:rPr>
        <w:t>en el Cronograma de Ejecución de Obra en lo referido a la recepción provisional</w:t>
      </w:r>
      <w:r w:rsidRPr="00BD4075">
        <w:rPr>
          <w:rFonts w:ascii="Tahoma" w:hAnsi="Tahoma" w:cs="Tahoma"/>
        </w:rPr>
        <w:t>.</w:t>
      </w:r>
    </w:p>
    <w:p w14:paraId="2F0D54A4" w14:textId="77777777" w:rsidR="000D2025" w:rsidRPr="00BD4075" w:rsidRDefault="000D2025" w:rsidP="000D2025">
      <w:pPr>
        <w:pStyle w:val="Prrafodelista"/>
        <w:widowControl w:val="0"/>
        <w:numPr>
          <w:ilvl w:val="0"/>
          <w:numId w:val="53"/>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la corrección de observaciones emitidas en la Recepción Provisional en el plazo establecido </w:t>
      </w:r>
      <w:r w:rsidRPr="00BD4075">
        <w:rPr>
          <w:rFonts w:ascii="Tahoma" w:eastAsia="Calibri" w:hAnsi="Tahoma" w:cs="Tahoma"/>
          <w:lang w:val="es-BO"/>
        </w:rPr>
        <w:t>por la Comisión de Recepción de Obra (Recepción Definitiva).</w:t>
      </w:r>
    </w:p>
    <w:p w14:paraId="2D74D41F" w14:textId="77777777" w:rsidR="000D2025" w:rsidRPr="00BD4075" w:rsidRDefault="000D2025" w:rsidP="000D2025">
      <w:pPr>
        <w:pStyle w:val="Prrafodelista"/>
        <w:spacing w:line="260" w:lineRule="atLeast"/>
        <w:ind w:left="567"/>
        <w:jc w:val="both"/>
        <w:rPr>
          <w:rFonts w:ascii="Tahoma" w:hAnsi="Tahoma" w:cs="Tahoma"/>
        </w:rPr>
      </w:pPr>
    </w:p>
    <w:p w14:paraId="75FA7A1B" w14:textId="77777777" w:rsidR="000D2025" w:rsidRPr="0052290F" w:rsidRDefault="000D2025" w:rsidP="000D2025">
      <w:pPr>
        <w:widowControl w:val="0"/>
        <w:spacing w:line="260" w:lineRule="atLeast"/>
        <w:jc w:val="both"/>
        <w:rPr>
          <w:rFonts w:ascii="Tahoma" w:hAnsi="Tahoma" w:cs="Tahoma"/>
          <w:lang w:val="es-BO"/>
        </w:rPr>
      </w:pPr>
      <w:r w:rsidRPr="0052290F">
        <w:rPr>
          <w:rFonts w:ascii="Tahoma" w:hAnsi="Tahoma" w:cs="Tahoma"/>
          <w:lang w:val="es-BO"/>
        </w:rPr>
        <w:t xml:space="preserve">Al Contratista, por incumplimiento se le aplicará una multa de: el equivalente al </w:t>
      </w:r>
      <w:r w:rsidRPr="0052290F">
        <w:rPr>
          <w:rFonts w:ascii="Tahoma" w:hAnsi="Tahoma" w:cs="Tahoma"/>
          <w:b/>
          <w:bCs/>
          <w:lang w:val="es-BO"/>
        </w:rPr>
        <w:t>0.5 por 1.000 del monto total del Contrato,</w:t>
      </w:r>
      <w:r w:rsidRPr="0052290F">
        <w:rPr>
          <w:rFonts w:ascii="Tahoma" w:hAnsi="Tahoma" w:cs="Tahoma"/>
          <w:lang w:val="es-BO"/>
        </w:rPr>
        <w:t xml:space="preserve"> por cada día calendario de atraso en la siguiente causal: </w:t>
      </w:r>
    </w:p>
    <w:p w14:paraId="252B5DA3" w14:textId="77777777" w:rsidR="000D2025" w:rsidRDefault="000D2025" w:rsidP="000D2025">
      <w:pPr>
        <w:pStyle w:val="Prrafodelista"/>
        <w:widowControl w:val="0"/>
        <w:numPr>
          <w:ilvl w:val="0"/>
          <w:numId w:val="53"/>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cumpla con el porcentaje del avance financiero dentro del plazo establecido en lo referido a los hitos verificables (hito 1, hito 2 e hito 3). </w:t>
      </w:r>
    </w:p>
    <w:p w14:paraId="0BB40B90" w14:textId="77777777" w:rsidR="000D2025" w:rsidRPr="002C24C0" w:rsidRDefault="000D2025" w:rsidP="000D2025">
      <w:pPr>
        <w:pStyle w:val="Prrafodelista"/>
        <w:widowControl w:val="0"/>
        <w:numPr>
          <w:ilvl w:val="0"/>
          <w:numId w:val="53"/>
        </w:numPr>
        <w:spacing w:line="260" w:lineRule="atLeast"/>
        <w:ind w:left="567" w:hanging="284"/>
        <w:contextualSpacing/>
        <w:jc w:val="both"/>
        <w:rPr>
          <w:rFonts w:ascii="Tahoma" w:hAnsi="Tahoma" w:cs="Tahoma"/>
        </w:rPr>
      </w:pPr>
      <w:bookmarkStart w:id="103" w:name="_Hlk127960756"/>
      <w:r w:rsidRPr="002C24C0">
        <w:rPr>
          <w:rFonts w:ascii="Tahoma" w:hAnsi="Tahoma" w:cs="Tahoma"/>
        </w:rPr>
        <w:t>Cuando el contratista no presente su planilla de pago mensualmente al supervisor de obra, dentro de los cinco (5) días calendario siguientes a cada mes vencido, (exceptuando el mes de la orden de proceder).</w:t>
      </w:r>
    </w:p>
    <w:p w14:paraId="152C4285" w14:textId="77777777" w:rsidR="000D2025" w:rsidRPr="00F43992" w:rsidRDefault="000D2025" w:rsidP="000D2025">
      <w:pPr>
        <w:pStyle w:val="Prrafodelista"/>
        <w:spacing w:line="260" w:lineRule="atLeast"/>
        <w:ind w:left="567"/>
        <w:jc w:val="both"/>
        <w:rPr>
          <w:rFonts w:ascii="Tahoma" w:hAnsi="Tahoma" w:cs="Tahoma"/>
          <w:highlight w:val="green"/>
        </w:rPr>
      </w:pPr>
    </w:p>
    <w:bookmarkEnd w:id="103"/>
    <w:p w14:paraId="5E00AC6D" w14:textId="77777777" w:rsidR="000D2025" w:rsidRPr="00E944C4" w:rsidRDefault="000D2025" w:rsidP="000D2025">
      <w:pPr>
        <w:widowControl w:val="0"/>
        <w:numPr>
          <w:ilvl w:val="0"/>
          <w:numId w:val="52"/>
        </w:numPr>
        <w:spacing w:after="200" w:line="276" w:lineRule="auto"/>
        <w:ind w:left="426"/>
        <w:contextualSpacing/>
        <w:jc w:val="both"/>
        <w:rPr>
          <w:rFonts w:ascii="Tahoma" w:hAnsi="Tahoma" w:cs="Tahoma"/>
          <w:b/>
          <w:i/>
        </w:rPr>
      </w:pPr>
      <w:r w:rsidRPr="00E944C4">
        <w:rPr>
          <w:rFonts w:ascii="Tahoma" w:hAnsi="Tahoma" w:cs="Tahoma"/>
          <w:b/>
          <w:iCs/>
        </w:rPr>
        <w:t>Otras Multas</w:t>
      </w:r>
      <w:r>
        <w:rPr>
          <w:rFonts w:ascii="Tahoma" w:hAnsi="Tahoma" w:cs="Tahoma"/>
          <w:b/>
          <w:iCs/>
        </w:rPr>
        <w:t>.</w:t>
      </w:r>
    </w:p>
    <w:p w14:paraId="5AE3AFB5" w14:textId="77777777" w:rsidR="000D2025" w:rsidRPr="0052290F" w:rsidRDefault="000D2025" w:rsidP="000D2025">
      <w:pPr>
        <w:widowControl w:val="0"/>
        <w:spacing w:line="260" w:lineRule="atLeast"/>
        <w:jc w:val="both"/>
        <w:rPr>
          <w:rFonts w:ascii="Tahoma" w:eastAsia="Calibri" w:hAnsi="Tahoma" w:cs="Tahoma"/>
          <w:b/>
          <w:iCs/>
          <w:lang w:val="es-BO"/>
        </w:rPr>
      </w:pPr>
      <w:r w:rsidRPr="0052290F">
        <w:rPr>
          <w:rFonts w:ascii="Tahoma" w:eastAsia="Calibri" w:hAnsi="Tahoma" w:cs="Tahoma"/>
          <w:lang w:val="es-BO"/>
        </w:rPr>
        <w:t xml:space="preserve">El </w:t>
      </w:r>
      <w:r w:rsidRPr="0052290F">
        <w:rPr>
          <w:rFonts w:ascii="Tahoma" w:eastAsia="Calibri" w:hAnsi="Tahoma" w:cs="Tahoma"/>
          <w:iCs/>
          <w:lang w:val="es-BO"/>
        </w:rPr>
        <w:t xml:space="preserve">Contratista se hará pasible a la multa </w:t>
      </w:r>
      <w:r w:rsidRPr="0052290F">
        <w:rPr>
          <w:rFonts w:ascii="Tahoma" w:hAnsi="Tahoma" w:cs="Tahoma"/>
          <w:lang w:val="es-BO"/>
        </w:rPr>
        <w:t xml:space="preserve">del </w:t>
      </w:r>
      <w:r w:rsidRPr="0052290F">
        <w:rPr>
          <w:rFonts w:ascii="Tahoma" w:hAnsi="Tahoma" w:cs="Tahoma"/>
          <w:b/>
          <w:lang w:val="es-BO"/>
        </w:rPr>
        <w:t xml:space="preserve">1,5 por 1.000 </w:t>
      </w:r>
      <w:r w:rsidRPr="0052290F">
        <w:rPr>
          <w:rFonts w:ascii="Tahoma" w:eastAsia="Calibri" w:hAnsi="Tahoma" w:cs="Tahoma"/>
          <w:b/>
          <w:iCs/>
          <w:lang w:val="es-BO"/>
        </w:rPr>
        <w:t xml:space="preserve">del monto total del Contrato </w:t>
      </w:r>
      <w:r w:rsidRPr="0052290F">
        <w:rPr>
          <w:rFonts w:ascii="Tahoma" w:eastAsia="Calibri" w:hAnsi="Tahoma" w:cs="Tahoma"/>
          <w:iCs/>
          <w:lang w:val="es-BO"/>
        </w:rPr>
        <w:t>en los siguientes casos</w:t>
      </w:r>
      <w:r w:rsidRPr="0052290F">
        <w:rPr>
          <w:rFonts w:ascii="Tahoma" w:eastAsia="Calibri" w:hAnsi="Tahoma" w:cs="Tahoma"/>
          <w:b/>
          <w:iCs/>
          <w:lang w:val="es-BO"/>
        </w:rPr>
        <w:t>.</w:t>
      </w:r>
    </w:p>
    <w:p w14:paraId="6BD891FC" w14:textId="77777777" w:rsidR="000D2025" w:rsidRPr="00E944C4" w:rsidRDefault="000D2025" w:rsidP="000D2025">
      <w:pPr>
        <w:pStyle w:val="Prrafodelista"/>
        <w:widowControl w:val="0"/>
        <w:numPr>
          <w:ilvl w:val="0"/>
          <w:numId w:val="53"/>
        </w:numPr>
        <w:spacing w:line="260" w:lineRule="atLeast"/>
        <w:ind w:left="567" w:hanging="284"/>
        <w:contextualSpacing/>
        <w:jc w:val="both"/>
        <w:rPr>
          <w:rFonts w:ascii="Tahoma" w:hAnsi="Tahoma" w:cs="Tahoma"/>
        </w:rPr>
      </w:pPr>
      <w:r w:rsidRPr="00E944C4">
        <w:rPr>
          <w:rFonts w:ascii="Tahoma" w:hAnsi="Tahoma" w:cs="Tahoma"/>
        </w:rPr>
        <w:t xml:space="preserve">Cuando el Contratista demorare más de </w:t>
      </w:r>
      <w:r w:rsidRPr="00E944C4">
        <w:rPr>
          <w:rFonts w:ascii="Tahoma" w:hAnsi="Tahoma" w:cs="Tahoma"/>
          <w:b/>
        </w:rPr>
        <w:t>cuatro (4) días calendario</w:t>
      </w:r>
      <w:r w:rsidRPr="00E944C4">
        <w:rPr>
          <w:rFonts w:ascii="Tahoma" w:hAnsi="Tahoma" w:cs="Tahoma"/>
        </w:rPr>
        <w:t xml:space="preserve"> en responder las consultas (instructivos, cartas, informe, otros) formuladas por escrito por la AEVIVIENDA o </w:t>
      </w:r>
      <w:r w:rsidRPr="002C24C0">
        <w:rPr>
          <w:rFonts w:ascii="Tahoma" w:hAnsi="Tahoma" w:cs="Tahoma"/>
        </w:rPr>
        <w:t>por el Supervisor</w:t>
      </w:r>
      <w:r w:rsidRPr="00E944C4">
        <w:rPr>
          <w:rFonts w:ascii="Tahoma" w:hAnsi="Tahoma" w:cs="Tahoma"/>
        </w:rPr>
        <w:t xml:space="preserve"> de Obra, en asuntos relacionados con el objeto del contrato.</w:t>
      </w:r>
    </w:p>
    <w:p w14:paraId="6E656B94" w14:textId="77777777" w:rsidR="000D2025" w:rsidRPr="005B7780" w:rsidRDefault="000D2025" w:rsidP="000D2025">
      <w:pPr>
        <w:pStyle w:val="Prrafodelista"/>
        <w:widowControl w:val="0"/>
        <w:numPr>
          <w:ilvl w:val="0"/>
          <w:numId w:val="53"/>
        </w:numPr>
        <w:spacing w:line="260" w:lineRule="atLeast"/>
        <w:ind w:left="567" w:hanging="284"/>
        <w:contextualSpacing/>
        <w:jc w:val="both"/>
        <w:rPr>
          <w:rFonts w:ascii="Tahoma" w:hAnsi="Tahoma" w:cs="Tahoma"/>
        </w:rPr>
      </w:pPr>
      <w:r w:rsidRPr="005B7780">
        <w:rPr>
          <w:rFonts w:ascii="Tahoma" w:hAnsi="Tahoma" w:cs="Tahoma"/>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14:paraId="43DCF07F" w14:textId="77777777" w:rsidR="000D2025" w:rsidRPr="00F84623" w:rsidRDefault="000D2025" w:rsidP="000D2025">
      <w:pPr>
        <w:pStyle w:val="Prrafodelista"/>
        <w:widowControl w:val="0"/>
        <w:numPr>
          <w:ilvl w:val="0"/>
          <w:numId w:val="53"/>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cuente con el equipo mínimo comprometido de la propuesta adjudicada puesto en obra. </w:t>
      </w:r>
    </w:p>
    <w:p w14:paraId="0E0308FD" w14:textId="77777777" w:rsidR="000D2025" w:rsidRDefault="000D2025" w:rsidP="000D2025">
      <w:pPr>
        <w:pStyle w:val="Prrafodelista"/>
        <w:widowControl w:val="0"/>
        <w:numPr>
          <w:ilvl w:val="0"/>
          <w:numId w:val="53"/>
        </w:numPr>
        <w:spacing w:line="260" w:lineRule="atLeast"/>
        <w:ind w:left="567" w:hanging="284"/>
        <w:contextualSpacing/>
        <w:jc w:val="both"/>
        <w:rPr>
          <w:rFonts w:ascii="Tahoma" w:hAnsi="Tahoma" w:cs="Tahoma"/>
        </w:rPr>
      </w:pPr>
      <w:r w:rsidRPr="00F84623">
        <w:rPr>
          <w:rFonts w:ascii="Tahoma" w:hAnsi="Tahoma" w:cs="Tahoma"/>
        </w:rPr>
        <w:t>Cuando el Contratista no cumpla con alguna de las Condiciones Adicionales ofertadas en el Formulario C-2 de la propuesta adjudicada.</w:t>
      </w:r>
    </w:p>
    <w:p w14:paraId="257C8503" w14:textId="77777777" w:rsidR="000D2025" w:rsidRPr="00F84623" w:rsidRDefault="000D2025" w:rsidP="000D2025">
      <w:pPr>
        <w:pStyle w:val="Prrafodelista"/>
        <w:spacing w:line="260" w:lineRule="atLeast"/>
        <w:ind w:left="567"/>
        <w:jc w:val="both"/>
        <w:rPr>
          <w:rFonts w:ascii="Tahoma" w:hAnsi="Tahoma" w:cs="Tahoma"/>
        </w:rPr>
      </w:pPr>
    </w:p>
    <w:p w14:paraId="35079949" w14:textId="77777777" w:rsidR="000D2025" w:rsidRPr="0052290F" w:rsidRDefault="000D2025" w:rsidP="000D2025">
      <w:pPr>
        <w:widowControl w:val="0"/>
        <w:spacing w:line="260" w:lineRule="atLeast"/>
        <w:jc w:val="both"/>
        <w:rPr>
          <w:rFonts w:ascii="Tahoma" w:hAnsi="Tahoma" w:cs="Tahoma"/>
          <w:highlight w:val="cyan"/>
          <w:lang w:val="es-BO"/>
        </w:rPr>
      </w:pPr>
      <w:r w:rsidRPr="0052290F">
        <w:rPr>
          <w:rFonts w:ascii="Tahoma" w:eastAsia="Calibri" w:hAnsi="Tahoma" w:cs="Tahoma"/>
          <w:lang w:val="es-BO"/>
        </w:rPr>
        <w:t xml:space="preserve">El </w:t>
      </w:r>
      <w:r w:rsidRPr="0052290F">
        <w:rPr>
          <w:rFonts w:ascii="Tahoma" w:eastAsia="Calibri" w:hAnsi="Tahoma" w:cs="Tahoma"/>
          <w:iCs/>
          <w:lang w:val="es-BO"/>
        </w:rPr>
        <w:t xml:space="preserve">Contratista se hará pasible a la multa </w:t>
      </w:r>
      <w:r w:rsidRPr="0052290F">
        <w:rPr>
          <w:rFonts w:ascii="Tahoma" w:hAnsi="Tahoma" w:cs="Tahoma"/>
          <w:lang w:val="es-BO"/>
        </w:rPr>
        <w:t xml:space="preserve">del </w:t>
      </w:r>
      <w:r w:rsidRPr="0052290F">
        <w:rPr>
          <w:rFonts w:ascii="Tahoma" w:hAnsi="Tahoma" w:cs="Tahoma"/>
          <w:b/>
          <w:lang w:val="es-BO"/>
        </w:rPr>
        <w:t xml:space="preserve">1,5 por 1.000 </w:t>
      </w:r>
      <w:r w:rsidRPr="0052290F">
        <w:rPr>
          <w:rFonts w:ascii="Tahoma" w:eastAsia="Calibri" w:hAnsi="Tahoma" w:cs="Tahoma"/>
          <w:b/>
          <w:iCs/>
          <w:lang w:val="es-BO"/>
        </w:rPr>
        <w:t xml:space="preserve">del monto total del Contrato, </w:t>
      </w:r>
      <w:r w:rsidRPr="0052290F">
        <w:rPr>
          <w:rFonts w:ascii="Tahoma" w:hAnsi="Tahoma" w:cs="Tahoma"/>
          <w:lang w:val="es-BO"/>
        </w:rPr>
        <w:t>por cada día calendario de atraso en la siguiente causal:</w:t>
      </w:r>
    </w:p>
    <w:p w14:paraId="7F904D26" w14:textId="77777777" w:rsidR="000D2025" w:rsidRPr="00182291" w:rsidRDefault="000D2025" w:rsidP="000D2025">
      <w:pPr>
        <w:pStyle w:val="Prrafodelista"/>
        <w:widowControl w:val="0"/>
        <w:numPr>
          <w:ilvl w:val="0"/>
          <w:numId w:val="53"/>
        </w:numPr>
        <w:spacing w:line="260" w:lineRule="atLeast"/>
        <w:ind w:left="567" w:hanging="284"/>
        <w:contextualSpacing/>
        <w:jc w:val="both"/>
        <w:rPr>
          <w:rFonts w:ascii="Tahoma" w:hAnsi="Tahoma" w:cs="Tahoma"/>
        </w:rPr>
      </w:pPr>
      <w:bookmarkStart w:id="104" w:name="_Hlk127960971"/>
      <w:r w:rsidRPr="00182291">
        <w:rPr>
          <w:rFonts w:ascii="Tahoma" w:hAnsi="Tahoma" w:cs="Tahoma"/>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14:paraId="5DEC9D85" w14:textId="77777777" w:rsidR="000D2025" w:rsidRPr="0052290F" w:rsidRDefault="000D2025" w:rsidP="000D2025">
      <w:pPr>
        <w:widowControl w:val="0"/>
        <w:spacing w:line="260" w:lineRule="atLeast"/>
        <w:jc w:val="both"/>
        <w:rPr>
          <w:rFonts w:ascii="Tahoma" w:hAnsi="Tahoma" w:cs="Tahoma"/>
          <w:highlight w:val="cyan"/>
          <w:lang w:val="es-BO"/>
        </w:rPr>
      </w:pPr>
    </w:p>
    <w:p w14:paraId="5963D4C0" w14:textId="77777777" w:rsidR="000D2025" w:rsidRPr="0052290F" w:rsidRDefault="000D2025" w:rsidP="000D2025">
      <w:pPr>
        <w:widowControl w:val="0"/>
        <w:spacing w:line="260" w:lineRule="atLeast"/>
        <w:jc w:val="both"/>
        <w:rPr>
          <w:rFonts w:ascii="Tahoma" w:hAnsi="Tahoma" w:cs="Tahoma"/>
          <w:lang w:val="es-BO"/>
        </w:rPr>
      </w:pPr>
      <w:r w:rsidRPr="0052290F">
        <w:rPr>
          <w:rFonts w:ascii="Tahoma" w:hAnsi="Tahoma" w:cs="Tahoma"/>
          <w:lang w:val="es-BO"/>
        </w:rPr>
        <w:lastRenderedPageBreak/>
        <w:t xml:space="preserve">El Contratista se hará pasible a la multa del </w:t>
      </w:r>
      <w:r w:rsidRPr="0052290F">
        <w:rPr>
          <w:rFonts w:ascii="Tahoma" w:hAnsi="Tahoma" w:cs="Tahoma"/>
          <w:b/>
          <w:bCs/>
          <w:lang w:val="es-BO"/>
        </w:rPr>
        <w:t>0,2 por 1.000 del monto total del Contrato</w:t>
      </w:r>
      <w:r w:rsidRPr="0052290F">
        <w:rPr>
          <w:rFonts w:ascii="Tahoma" w:hAnsi="Tahoma" w:cs="Tahoma"/>
          <w:lang w:val="es-BO"/>
        </w:rPr>
        <w:t>, en el siguiente caso:</w:t>
      </w:r>
    </w:p>
    <w:p w14:paraId="65E5B6FE" w14:textId="77777777" w:rsidR="000D2025" w:rsidRPr="0052290F" w:rsidRDefault="000D2025" w:rsidP="000D2025">
      <w:pPr>
        <w:widowControl w:val="0"/>
        <w:spacing w:line="260" w:lineRule="atLeast"/>
        <w:ind w:firstLine="284"/>
        <w:jc w:val="both"/>
        <w:rPr>
          <w:rFonts w:ascii="Tahoma" w:hAnsi="Tahoma" w:cs="Tahoma"/>
          <w:lang w:val="es-BO"/>
        </w:rPr>
      </w:pPr>
      <w:r w:rsidRPr="0052290F">
        <w:rPr>
          <w:rFonts w:ascii="Tahoma" w:hAnsi="Tahoma" w:cs="Tahoma"/>
          <w:lang w:val="es-BO"/>
        </w:rPr>
        <w:t>•</w:t>
      </w:r>
      <w:r w:rsidRPr="0052290F">
        <w:rPr>
          <w:rFonts w:ascii="Tahoma" w:hAnsi="Tahoma" w:cs="Tahoma"/>
          <w:lang w:val="es-BO"/>
        </w:rPr>
        <w:tab/>
        <w:t>Por cada llamada de atención escrita por diferentes causales establecidas en el presente documento y Contrato Vigente.</w:t>
      </w:r>
    </w:p>
    <w:p w14:paraId="38AA2808" w14:textId="77777777" w:rsidR="000D2025" w:rsidRPr="0052290F" w:rsidRDefault="000D2025" w:rsidP="000D2025">
      <w:pPr>
        <w:widowControl w:val="0"/>
        <w:spacing w:line="260" w:lineRule="atLeast"/>
        <w:jc w:val="both"/>
        <w:rPr>
          <w:rFonts w:ascii="Tahoma" w:hAnsi="Tahoma" w:cs="Tahoma"/>
          <w:i/>
          <w:iCs/>
          <w:lang w:val="es-BO"/>
        </w:rPr>
      </w:pPr>
      <w:bookmarkStart w:id="105" w:name="_Hlk132993599"/>
      <w:r w:rsidRPr="0052290F">
        <w:rPr>
          <w:rFonts w:ascii="Tahoma" w:hAnsi="Tahoma" w:cs="Tahoma"/>
          <w:i/>
          <w:iCs/>
          <w:lang w:val="es-BO"/>
        </w:rPr>
        <w:t>NOTA: Las multas serán aplicadas de acuerdo al último contrato vigente.</w:t>
      </w:r>
    </w:p>
    <w:bookmarkEnd w:id="104"/>
    <w:bookmarkEnd w:id="105"/>
    <w:p w14:paraId="72CE9B1D" w14:textId="77777777" w:rsidR="000D2025" w:rsidRPr="00304A27" w:rsidRDefault="000D2025" w:rsidP="000D2025">
      <w:pPr>
        <w:widowControl w:val="0"/>
        <w:numPr>
          <w:ilvl w:val="0"/>
          <w:numId w:val="52"/>
        </w:numPr>
        <w:spacing w:after="200" w:line="276" w:lineRule="auto"/>
        <w:ind w:left="426"/>
        <w:contextualSpacing/>
        <w:jc w:val="both"/>
        <w:rPr>
          <w:rFonts w:ascii="Tahoma" w:eastAsia="Calibri" w:hAnsi="Tahoma" w:cs="Tahoma"/>
          <w:iCs/>
        </w:rPr>
      </w:pPr>
      <w:r w:rsidRPr="00304A27">
        <w:rPr>
          <w:rFonts w:ascii="Tahoma" w:eastAsia="Calibri" w:hAnsi="Tahoma" w:cs="Tahoma"/>
          <w:b/>
          <w:iCs/>
        </w:rPr>
        <w:t>Llamadas de Atención:</w:t>
      </w:r>
    </w:p>
    <w:p w14:paraId="7B218A10" w14:textId="77777777" w:rsidR="000D2025" w:rsidRPr="0052290F" w:rsidRDefault="000D2025" w:rsidP="000D2025">
      <w:pPr>
        <w:widowControl w:val="0"/>
        <w:spacing w:line="260" w:lineRule="atLeast"/>
        <w:ind w:firstLine="283"/>
        <w:jc w:val="both"/>
        <w:rPr>
          <w:rFonts w:ascii="Tahoma" w:eastAsia="Calibri" w:hAnsi="Tahoma" w:cs="Tahoma"/>
          <w:i/>
          <w:lang w:val="es-BO"/>
        </w:rPr>
      </w:pPr>
      <w:r w:rsidRPr="0052290F">
        <w:rPr>
          <w:rFonts w:ascii="Tahoma" w:eastAsia="Calibri" w:hAnsi="Tahoma" w:cs="Tahoma"/>
          <w:iCs/>
          <w:lang w:val="es-BO"/>
        </w:rPr>
        <w:t>El Supervisor de Obra podrá emitir llamadas de atención al Contratista por:</w:t>
      </w:r>
    </w:p>
    <w:p w14:paraId="50BA829F" w14:textId="77777777" w:rsidR="000D2025" w:rsidRPr="00304A27" w:rsidRDefault="000D2025" w:rsidP="000D2025">
      <w:pPr>
        <w:pStyle w:val="Prrafodelista"/>
        <w:widowControl w:val="0"/>
        <w:numPr>
          <w:ilvl w:val="0"/>
          <w:numId w:val="53"/>
        </w:numPr>
        <w:spacing w:line="260" w:lineRule="atLeast"/>
        <w:ind w:left="567" w:hanging="284"/>
        <w:contextualSpacing/>
        <w:jc w:val="both"/>
        <w:rPr>
          <w:rFonts w:ascii="Tahoma" w:hAnsi="Tahoma" w:cs="Tahoma"/>
          <w:iCs/>
        </w:rPr>
      </w:pPr>
      <w:r w:rsidRPr="00304A27">
        <w:rPr>
          <w:rFonts w:ascii="Tahoma" w:hAnsi="Tahoma" w:cs="Tahoma"/>
          <w:iCs/>
        </w:rPr>
        <w:t>Incumplimiento a las instrucciones impartidas por el Supervisor de Obra.</w:t>
      </w:r>
    </w:p>
    <w:p w14:paraId="1E31DC84" w14:textId="77777777" w:rsidR="000D2025" w:rsidRPr="00304A27" w:rsidRDefault="000D2025" w:rsidP="000D2025">
      <w:pPr>
        <w:pStyle w:val="Prrafodelista"/>
        <w:widowControl w:val="0"/>
        <w:numPr>
          <w:ilvl w:val="0"/>
          <w:numId w:val="53"/>
        </w:numPr>
        <w:spacing w:line="260" w:lineRule="atLeast"/>
        <w:ind w:left="567" w:hanging="284"/>
        <w:contextualSpacing/>
        <w:jc w:val="both"/>
        <w:rPr>
          <w:rFonts w:ascii="Tahoma" w:hAnsi="Tahoma" w:cs="Tahoma"/>
          <w:iCs/>
        </w:rPr>
      </w:pPr>
      <w:r w:rsidRPr="00304A27">
        <w:rPr>
          <w:rFonts w:ascii="Tahoma" w:hAnsi="Tahoma" w:cs="Tahoma"/>
          <w:iCs/>
        </w:rPr>
        <w:t>Incumplimiento en la incorporación de personal propuesto, en el plazo previsto.</w:t>
      </w:r>
    </w:p>
    <w:p w14:paraId="79E563C1" w14:textId="77777777" w:rsidR="000D2025" w:rsidRPr="00304A27" w:rsidRDefault="000D2025" w:rsidP="000D2025">
      <w:pPr>
        <w:pStyle w:val="Prrafodelista"/>
        <w:widowControl w:val="0"/>
        <w:numPr>
          <w:ilvl w:val="0"/>
          <w:numId w:val="53"/>
        </w:numPr>
        <w:spacing w:line="260" w:lineRule="atLeast"/>
        <w:ind w:left="567" w:hanging="284"/>
        <w:contextualSpacing/>
        <w:jc w:val="both"/>
        <w:rPr>
          <w:rFonts w:ascii="Tahoma" w:hAnsi="Tahoma" w:cs="Tahoma"/>
          <w:iCs/>
        </w:rPr>
      </w:pPr>
      <w:r w:rsidRPr="00304A27">
        <w:rPr>
          <w:rFonts w:ascii="Tahoma" w:hAnsi="Tahoma" w:cs="Tahoma"/>
          <w:iCs/>
        </w:rPr>
        <w:t>Incumplimiento en la cantidad y plazo de movilización del equipo comprometido en su propuesta para la ejecución de obra.</w:t>
      </w:r>
    </w:p>
    <w:p w14:paraId="7030DEF8" w14:textId="77777777" w:rsidR="000D2025" w:rsidRPr="00304A27" w:rsidRDefault="000D2025" w:rsidP="000D2025">
      <w:pPr>
        <w:pStyle w:val="Prrafodelista"/>
        <w:widowControl w:val="0"/>
        <w:numPr>
          <w:ilvl w:val="0"/>
          <w:numId w:val="53"/>
        </w:numPr>
        <w:spacing w:line="260" w:lineRule="atLeast"/>
        <w:ind w:left="567" w:hanging="284"/>
        <w:contextualSpacing/>
        <w:jc w:val="both"/>
        <w:rPr>
          <w:rFonts w:ascii="Tahoma" w:hAnsi="Tahoma" w:cs="Tahoma"/>
          <w:iCs/>
        </w:rPr>
      </w:pPr>
      <w:r w:rsidRPr="00304A27">
        <w:rPr>
          <w:rFonts w:ascii="Tahoma" w:hAnsi="Tahoma" w:cs="Tahoma"/>
          <w:iCs/>
        </w:rPr>
        <w:t xml:space="preserve">Incumplimiento por la ausencia del personal propuesto en obra. </w:t>
      </w:r>
    </w:p>
    <w:p w14:paraId="1DE6B3AD" w14:textId="77777777" w:rsidR="000D2025" w:rsidRPr="00304A27" w:rsidRDefault="000D2025" w:rsidP="000D2025">
      <w:pPr>
        <w:pStyle w:val="Prrafodelista"/>
        <w:widowControl w:val="0"/>
        <w:numPr>
          <w:ilvl w:val="0"/>
          <w:numId w:val="53"/>
        </w:numPr>
        <w:spacing w:line="260" w:lineRule="atLeast"/>
        <w:ind w:left="567" w:hanging="284"/>
        <w:contextualSpacing/>
        <w:jc w:val="both"/>
        <w:rPr>
          <w:rFonts w:ascii="Tahoma" w:hAnsi="Tahoma" w:cs="Tahoma"/>
          <w:iCs/>
        </w:rPr>
      </w:pPr>
      <w:r w:rsidRPr="00304A27">
        <w:rPr>
          <w:rFonts w:ascii="Tahoma" w:hAnsi="Tahoma" w:cs="Tahoma"/>
          <w:iCs/>
        </w:rPr>
        <w:t>Incumplimiento en la aplicación en el plan de control de calidad.</w:t>
      </w:r>
    </w:p>
    <w:p w14:paraId="3687B6C2" w14:textId="77777777" w:rsidR="000D2025" w:rsidRPr="00304A27" w:rsidRDefault="000D2025" w:rsidP="000D2025">
      <w:pPr>
        <w:pStyle w:val="Prrafodelista"/>
        <w:widowControl w:val="0"/>
        <w:numPr>
          <w:ilvl w:val="0"/>
          <w:numId w:val="53"/>
        </w:numPr>
        <w:spacing w:line="260" w:lineRule="atLeast"/>
        <w:ind w:left="567" w:hanging="284"/>
        <w:contextualSpacing/>
        <w:jc w:val="both"/>
        <w:rPr>
          <w:rFonts w:ascii="Tahoma" w:hAnsi="Tahoma" w:cs="Tahoma"/>
          <w:iCs/>
        </w:rPr>
      </w:pPr>
      <w:r w:rsidRPr="00304A27">
        <w:rPr>
          <w:rFonts w:ascii="Tahoma" w:hAnsi="Tahoma" w:cs="Tahoma"/>
          <w:iCs/>
        </w:rPr>
        <w:t>Incumplimiento en el porcentaje de participación del personal femenino en obra.</w:t>
      </w:r>
    </w:p>
    <w:p w14:paraId="0F7B1230" w14:textId="77777777" w:rsidR="000D2025" w:rsidRPr="0052290F" w:rsidRDefault="000D2025" w:rsidP="000D2025">
      <w:pPr>
        <w:widowControl w:val="0"/>
        <w:spacing w:line="260" w:lineRule="atLeast"/>
        <w:ind w:firstLine="283"/>
        <w:jc w:val="both"/>
        <w:rPr>
          <w:rFonts w:ascii="Tahoma" w:hAnsi="Tahoma" w:cs="Tahoma"/>
          <w:i/>
          <w:lang w:val="es-BO"/>
        </w:rPr>
      </w:pPr>
    </w:p>
    <w:p w14:paraId="7F756984" w14:textId="77777777" w:rsidR="000D2025" w:rsidRPr="002C24C0" w:rsidRDefault="000D2025" w:rsidP="000D2025">
      <w:pPr>
        <w:widowControl w:val="0"/>
        <w:numPr>
          <w:ilvl w:val="0"/>
          <w:numId w:val="52"/>
        </w:numPr>
        <w:spacing w:line="276" w:lineRule="auto"/>
        <w:ind w:left="426"/>
        <w:contextualSpacing/>
        <w:jc w:val="both"/>
        <w:rPr>
          <w:rFonts w:ascii="Tahoma" w:eastAsia="Calibri" w:hAnsi="Tahoma" w:cs="Tahoma"/>
          <w:b/>
          <w:iCs/>
        </w:rPr>
      </w:pPr>
      <w:bookmarkStart w:id="106" w:name="_Hlk127961050"/>
      <w:r w:rsidRPr="002C24C0">
        <w:rPr>
          <w:rFonts w:ascii="Tahoma" w:eastAsia="Calibri" w:hAnsi="Tahoma" w:cs="Tahoma"/>
          <w:b/>
          <w:iCs/>
        </w:rPr>
        <w:t>Resolución del Contrato.</w:t>
      </w:r>
    </w:p>
    <w:bookmarkEnd w:id="106"/>
    <w:p w14:paraId="565DE1FD" w14:textId="77777777" w:rsidR="000D2025" w:rsidRPr="0052290F" w:rsidRDefault="000D2025" w:rsidP="000D2025">
      <w:pPr>
        <w:widowControl w:val="0"/>
        <w:spacing w:after="200" w:line="276" w:lineRule="auto"/>
        <w:ind w:left="426"/>
        <w:contextualSpacing/>
        <w:jc w:val="both"/>
        <w:rPr>
          <w:rFonts w:ascii="Tahoma" w:eastAsia="Calibri" w:hAnsi="Tahoma" w:cs="Tahoma"/>
          <w:bCs/>
          <w:iCs/>
          <w:lang w:val="es-BO"/>
        </w:rPr>
      </w:pPr>
      <w:r w:rsidRPr="0052290F">
        <w:rPr>
          <w:rFonts w:ascii="Tahoma" w:eastAsia="Calibri" w:hAnsi="Tahoma" w:cs="Tahoma"/>
          <w:bCs/>
          <w:iCs/>
          <w:lang w:val="es-BO"/>
        </w:rPr>
        <w:t>Se procederá al trámite de resolución del Contrato, cuando:</w:t>
      </w:r>
    </w:p>
    <w:p w14:paraId="6AB39C9F" w14:textId="77777777" w:rsidR="000D2025" w:rsidRPr="002C24C0" w:rsidRDefault="000D2025" w:rsidP="000D2025">
      <w:pPr>
        <w:pStyle w:val="Prrafodelista"/>
        <w:widowControl w:val="0"/>
        <w:numPr>
          <w:ilvl w:val="0"/>
          <w:numId w:val="53"/>
        </w:numPr>
        <w:spacing w:line="260" w:lineRule="atLeast"/>
        <w:ind w:left="567" w:hanging="284"/>
        <w:contextualSpacing/>
        <w:jc w:val="both"/>
        <w:rPr>
          <w:rFonts w:ascii="Tahoma" w:hAnsi="Tahoma" w:cs="Tahoma"/>
          <w:iCs/>
        </w:rPr>
      </w:pPr>
      <w:bookmarkStart w:id="107" w:name="_Hlk127961136"/>
      <w:r w:rsidRPr="002C24C0">
        <w:rPr>
          <w:rFonts w:ascii="Tahoma" w:hAnsi="Tahoma" w:cs="Tahoma"/>
          <w:iCs/>
        </w:rPr>
        <w:t>Por incumplimiento en la iniciación de la obra, si emitida la Orden de Proceder demora más de diez (10) días calendario en movilizarse a la zona de los trabajos.</w:t>
      </w:r>
    </w:p>
    <w:p w14:paraId="078C6751" w14:textId="77777777" w:rsidR="000D2025" w:rsidRDefault="000D2025" w:rsidP="000D2025">
      <w:pPr>
        <w:pStyle w:val="Prrafodelista"/>
        <w:widowControl w:val="0"/>
        <w:numPr>
          <w:ilvl w:val="0"/>
          <w:numId w:val="53"/>
        </w:numPr>
        <w:spacing w:line="260" w:lineRule="atLeast"/>
        <w:ind w:left="567" w:hanging="284"/>
        <w:contextualSpacing/>
        <w:jc w:val="both"/>
        <w:rPr>
          <w:rFonts w:ascii="Tahoma" w:hAnsi="Tahoma" w:cs="Tahoma"/>
          <w:iCs/>
        </w:rPr>
      </w:pPr>
      <w:r w:rsidRPr="002C24C0">
        <w:rPr>
          <w:rFonts w:ascii="Tahoma" w:hAnsi="Tahoma" w:cs="Tahoma"/>
          <w:iCs/>
        </w:rPr>
        <w:t>Por suspensión de los trabajos sin justificación, por más de cinco (5) días calendario, sin autorización escrita del SUPERVISOR de obra.</w:t>
      </w:r>
    </w:p>
    <w:p w14:paraId="306442F4" w14:textId="77777777" w:rsidR="000D2025" w:rsidRPr="002C24C0" w:rsidRDefault="000D2025" w:rsidP="000D2025">
      <w:pPr>
        <w:pStyle w:val="Prrafodelista"/>
        <w:widowControl w:val="0"/>
        <w:numPr>
          <w:ilvl w:val="0"/>
          <w:numId w:val="53"/>
        </w:numPr>
        <w:spacing w:line="260" w:lineRule="atLeast"/>
        <w:ind w:left="567" w:hanging="284"/>
        <w:contextualSpacing/>
        <w:jc w:val="both"/>
        <w:rPr>
          <w:rFonts w:ascii="Tahoma" w:hAnsi="Tahoma" w:cs="Tahoma"/>
          <w:iCs/>
        </w:rPr>
      </w:pPr>
      <w:bookmarkStart w:id="108" w:name="_Hlk132993582"/>
      <w:r>
        <w:rPr>
          <w:rFonts w:ascii="Tahoma" w:hAnsi="Tahoma" w:cs="Tahoma"/>
          <w:iCs/>
        </w:rPr>
        <w:t>Por tres (3) llamadas de atención al CONTRATISTA por la misma causal.</w:t>
      </w:r>
    </w:p>
    <w:bookmarkEnd w:id="107"/>
    <w:bookmarkEnd w:id="108"/>
    <w:p w14:paraId="11694AC8" w14:textId="77777777" w:rsidR="000D2025" w:rsidRPr="00F84623" w:rsidRDefault="000D2025" w:rsidP="000D2025">
      <w:pPr>
        <w:pStyle w:val="Prrafodelista"/>
        <w:widowControl w:val="0"/>
        <w:numPr>
          <w:ilvl w:val="0"/>
          <w:numId w:val="53"/>
        </w:numPr>
        <w:spacing w:line="260" w:lineRule="atLeast"/>
        <w:ind w:left="567" w:hanging="284"/>
        <w:contextualSpacing/>
        <w:jc w:val="both"/>
        <w:rPr>
          <w:rFonts w:ascii="Tahoma" w:hAnsi="Tahoma" w:cs="Tahoma"/>
          <w:iCs/>
        </w:rPr>
      </w:pPr>
      <w:r w:rsidRPr="00F84623">
        <w:rPr>
          <w:rFonts w:ascii="Tahoma" w:hAnsi="Tahoma" w:cs="Tahoma"/>
          <w:iCs/>
        </w:rPr>
        <w:t xml:space="preserve">De establecerse, que por la aplicación de multas se haya llegado al límite del diez por ciento (10%) del monto total del Contrato, por lo que se podrá iniciar el proceso de resolución del Contrato. </w:t>
      </w:r>
    </w:p>
    <w:p w14:paraId="0F66A0B8" w14:textId="77777777" w:rsidR="000D2025" w:rsidRPr="00F84623" w:rsidRDefault="000D2025" w:rsidP="000D2025">
      <w:pPr>
        <w:pStyle w:val="Prrafodelista"/>
        <w:widowControl w:val="0"/>
        <w:numPr>
          <w:ilvl w:val="0"/>
          <w:numId w:val="53"/>
        </w:numPr>
        <w:spacing w:line="260" w:lineRule="atLeast"/>
        <w:ind w:left="567" w:hanging="284"/>
        <w:contextualSpacing/>
        <w:jc w:val="both"/>
        <w:rPr>
          <w:rFonts w:ascii="Tahoma" w:hAnsi="Tahoma" w:cs="Tahoma"/>
        </w:rPr>
      </w:pPr>
      <w:r w:rsidRPr="00F84623">
        <w:rPr>
          <w:rFonts w:ascii="Tahoma" w:hAnsi="Tahoma" w:cs="Tahoma"/>
          <w:iCs/>
        </w:rPr>
        <w:t>De</w:t>
      </w:r>
      <w:r w:rsidRPr="00F84623">
        <w:rPr>
          <w:rFonts w:ascii="Tahoma" w:hAnsi="Tahoma" w:cs="Tahoma"/>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si corresponde, conforme a lo estipulado en este mismo documento.</w:t>
      </w:r>
    </w:p>
    <w:p w14:paraId="6F305FF3" w14:textId="77777777" w:rsidR="000D2025" w:rsidRPr="0052290F" w:rsidRDefault="000D2025" w:rsidP="000D2025">
      <w:pPr>
        <w:widowControl w:val="0"/>
        <w:spacing w:line="260" w:lineRule="atLeast"/>
        <w:ind w:left="567"/>
        <w:jc w:val="both"/>
        <w:rPr>
          <w:rFonts w:ascii="Tahoma" w:eastAsia="Calibri" w:hAnsi="Tahoma" w:cs="Tahoma"/>
          <w:lang w:val="es-BO"/>
        </w:rPr>
      </w:pPr>
      <w:r w:rsidRPr="0052290F">
        <w:rPr>
          <w:rFonts w:ascii="Tahoma" w:eastAsia="Calibri" w:hAnsi="Tahoma" w:cs="Tahoma"/>
          <w:lang w:val="es-BO"/>
        </w:rPr>
        <w:t xml:space="preserve">Las multas serán cobradas mediante descuentos establecidos expresamente por el </w:t>
      </w:r>
      <w:r w:rsidRPr="0052290F">
        <w:rPr>
          <w:rFonts w:ascii="Tahoma" w:eastAsia="Calibri" w:hAnsi="Tahoma" w:cs="Tahoma"/>
          <w:bCs/>
          <w:lang w:val="es-BO"/>
        </w:rPr>
        <w:t>Supervisor de Obra</w:t>
      </w:r>
      <w:r w:rsidRPr="0052290F">
        <w:rPr>
          <w:rFonts w:ascii="Tahoma" w:eastAsia="Calibri" w:hAnsi="Tahoma" w:cs="Tahoma"/>
          <w:lang w:val="es-BO"/>
        </w:rPr>
        <w:t xml:space="preserve">, bajo su directa responsabilidad, de las Planillas de pago mensuales o planilla de liquidación final, sin perjuicio de que la </w:t>
      </w:r>
      <w:r w:rsidRPr="0052290F">
        <w:rPr>
          <w:rFonts w:ascii="Tahoma" w:eastAsia="Calibri" w:hAnsi="Tahoma" w:cs="Tahoma"/>
          <w:bCs/>
          <w:lang w:val="es-BO"/>
        </w:rPr>
        <w:t>AEVIVIENDA</w:t>
      </w:r>
      <w:r w:rsidRPr="0052290F">
        <w:rPr>
          <w:rFonts w:ascii="Tahoma" w:eastAsia="Calibri" w:hAnsi="Tahoma" w:cs="Tahoma"/>
          <w:lang w:val="es-BO"/>
        </w:rPr>
        <w:t xml:space="preserve"> ejecute las GARANTÍAS BANCARIAS y proceda al resarcimiento de daños y perjuicios por medio de la acción coactiva fiscal por la naturaleza del Contrato, conforme lo establecido en el Art. 47 de la Ley 1178.</w:t>
      </w:r>
    </w:p>
    <w:p w14:paraId="2DDDD474" w14:textId="77777777" w:rsidR="000D2025" w:rsidRDefault="000D2025" w:rsidP="000D2025">
      <w:pPr>
        <w:pStyle w:val="Prrafodelista"/>
        <w:widowControl w:val="0"/>
        <w:numPr>
          <w:ilvl w:val="0"/>
          <w:numId w:val="73"/>
        </w:numPr>
        <w:spacing w:line="260" w:lineRule="atLeast"/>
        <w:ind w:left="567" w:hanging="283"/>
        <w:contextualSpacing/>
        <w:jc w:val="both"/>
        <w:rPr>
          <w:rFonts w:ascii="Tahoma" w:eastAsia="Calibri" w:hAnsi="Tahoma" w:cs="Tahoma"/>
        </w:rPr>
      </w:pPr>
      <w:r w:rsidRPr="00014B01">
        <w:rPr>
          <w:rFonts w:ascii="Tahoma" w:eastAsia="Calibri" w:hAnsi="Tahoma" w:cs="Tahoma"/>
        </w:rPr>
        <w:t xml:space="preserve">El periodo para la Intención de Resolución de Contrato, debe aplicarse de acuerdo a la cláusula establecida en el Contrato </w:t>
      </w:r>
      <w:r w:rsidRPr="00014B01">
        <w:rPr>
          <w:rFonts w:ascii="Tahoma" w:eastAsia="Calibri" w:hAnsi="Tahoma" w:cs="Tahoma"/>
          <w:b/>
          <w:bCs/>
        </w:rPr>
        <w:t>(TERMINACIÓN DE CONTRATO),</w:t>
      </w:r>
      <w:r w:rsidRPr="00014B01">
        <w:rPr>
          <w:rFonts w:ascii="Tahoma" w:eastAsia="Calibri" w:hAnsi="Tahoma" w:cs="Tahoma"/>
        </w:rPr>
        <w:t xml:space="preserve"> </w:t>
      </w:r>
      <w:r w:rsidRPr="00014B01">
        <w:rPr>
          <w:rFonts w:ascii="Tahoma" w:eastAsia="Calibri" w:hAnsi="Tahoma" w:cs="Tahoma"/>
          <w:b/>
          <w:bCs/>
        </w:rPr>
        <w:t>Reglas aplicables a la Resolución</w:t>
      </w:r>
      <w:r w:rsidRPr="00014B01">
        <w:rPr>
          <w:rFonts w:ascii="Tahoma" w:eastAsia="Calibri" w:hAnsi="Tahoma" w:cs="Tahoma"/>
        </w:rPr>
        <w:t>.</w:t>
      </w:r>
    </w:p>
    <w:p w14:paraId="322C44A0" w14:textId="77777777" w:rsidR="000D2025" w:rsidRPr="00C509DC" w:rsidRDefault="000D2025" w:rsidP="000D2025">
      <w:pPr>
        <w:pStyle w:val="Prrafodelista"/>
        <w:spacing w:line="260" w:lineRule="atLeast"/>
        <w:ind w:left="567"/>
        <w:contextualSpacing/>
        <w:jc w:val="both"/>
        <w:rPr>
          <w:rFonts w:ascii="Tahoma" w:eastAsia="Calibri" w:hAnsi="Tahoma" w:cs="Tahoma"/>
        </w:rPr>
      </w:pPr>
    </w:p>
    <w:p w14:paraId="675189D6" w14:textId="77777777" w:rsidR="000D2025" w:rsidRPr="00CF0A83" w:rsidRDefault="000D2025" w:rsidP="000D2025">
      <w:pPr>
        <w:pStyle w:val="Prrafodelista"/>
        <w:numPr>
          <w:ilvl w:val="0"/>
          <w:numId w:val="51"/>
        </w:numPr>
        <w:tabs>
          <w:tab w:val="left" w:pos="709"/>
        </w:tabs>
        <w:ind w:left="567" w:hanging="567"/>
        <w:contextualSpacing/>
        <w:jc w:val="both"/>
        <w:outlineLvl w:val="0"/>
        <w:rPr>
          <w:rFonts w:ascii="Tahoma" w:hAnsi="Tahoma" w:cs="Tahoma"/>
          <w:b/>
          <w:lang w:val="es-BO"/>
        </w:rPr>
      </w:pPr>
      <w:bookmarkStart w:id="109" w:name="_Toc129242871"/>
      <w:r w:rsidRPr="00CF0A83">
        <w:rPr>
          <w:rFonts w:ascii="Tahoma" w:hAnsi="Tahoma" w:cs="Tahoma"/>
          <w:b/>
          <w:lang w:val="es-ES_tradnl"/>
        </w:rPr>
        <w:t>MODIFICACIONES AL CONTRATO</w:t>
      </w:r>
      <w:r>
        <w:rPr>
          <w:rFonts w:ascii="Tahoma" w:hAnsi="Tahoma" w:cs="Tahoma"/>
          <w:b/>
          <w:lang w:val="es-ES_tradnl"/>
        </w:rPr>
        <w:t>.</w:t>
      </w:r>
      <w:bookmarkEnd w:id="109"/>
    </w:p>
    <w:p w14:paraId="3E21BD2B" w14:textId="77777777" w:rsidR="000D2025" w:rsidRPr="0052290F" w:rsidRDefault="000D2025" w:rsidP="000D2025">
      <w:pPr>
        <w:jc w:val="both"/>
        <w:rPr>
          <w:rFonts w:ascii="Tahoma" w:hAnsi="Tahoma" w:cs="Tahoma"/>
          <w:iCs/>
          <w:lang w:val="es-BO"/>
        </w:rPr>
      </w:pPr>
      <w:bookmarkStart w:id="110" w:name="_Toc49530412"/>
      <w:bookmarkStart w:id="111" w:name="_Toc49531238"/>
      <w:bookmarkStart w:id="112" w:name="_Toc100250581"/>
      <w:bookmarkStart w:id="113" w:name="_Toc129242872"/>
      <w:r w:rsidRPr="0052290F">
        <w:rPr>
          <w:rFonts w:ascii="Tahoma" w:hAnsi="Tahoma" w:cs="Tahoma"/>
          <w:iCs/>
          <w:lang w:val="es-BO"/>
        </w:rPr>
        <w:t>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Fiscal de Obra, Supervisor de Obra y Contratista.</w:t>
      </w:r>
      <w:bookmarkEnd w:id="110"/>
      <w:bookmarkEnd w:id="111"/>
      <w:bookmarkEnd w:id="112"/>
      <w:bookmarkEnd w:id="113"/>
    </w:p>
    <w:p w14:paraId="2F630013" w14:textId="77777777" w:rsidR="000D2025" w:rsidRPr="0052290F" w:rsidRDefault="000D2025" w:rsidP="000D2025">
      <w:pPr>
        <w:jc w:val="both"/>
        <w:rPr>
          <w:rFonts w:ascii="Tahoma" w:hAnsi="Tahoma" w:cs="Tahoma"/>
          <w:iCs/>
          <w:lang w:val="es-BO"/>
        </w:rPr>
      </w:pPr>
      <w:r w:rsidRPr="0052290F">
        <w:rPr>
          <w:rFonts w:ascii="Tahoma" w:hAnsi="Tahoma" w:cs="Tahoma"/>
          <w:iCs/>
          <w:lang w:val="es-BO"/>
        </w:rPr>
        <w:t xml:space="preserve"> </w:t>
      </w:r>
    </w:p>
    <w:p w14:paraId="0406B07F" w14:textId="77777777" w:rsidR="000D2025" w:rsidRPr="0052290F" w:rsidRDefault="000D2025" w:rsidP="000D2025">
      <w:pPr>
        <w:rPr>
          <w:rFonts w:ascii="Tahoma" w:hAnsi="Tahoma" w:cs="Tahoma"/>
          <w:iCs/>
          <w:lang w:val="es-BO"/>
        </w:rPr>
      </w:pPr>
      <w:bookmarkStart w:id="114" w:name="_Toc49530413"/>
      <w:bookmarkStart w:id="115" w:name="_Toc49531239"/>
      <w:bookmarkStart w:id="116" w:name="_Toc100250582"/>
      <w:bookmarkStart w:id="117" w:name="_Toc129242873"/>
      <w:r w:rsidRPr="0052290F">
        <w:rPr>
          <w:rFonts w:ascii="Tahoma" w:hAnsi="Tahoma" w:cs="Tahoma"/>
          <w:iCs/>
          <w:lang w:val="es-BO"/>
        </w:rPr>
        <w:t>Las modificaciones al contrato podrán efectuarse utilizando cualquiera de las siguientes modalidades:</w:t>
      </w:r>
      <w:bookmarkEnd w:id="114"/>
      <w:bookmarkEnd w:id="115"/>
      <w:bookmarkEnd w:id="116"/>
      <w:bookmarkEnd w:id="117"/>
    </w:p>
    <w:p w14:paraId="0FADB894" w14:textId="77777777" w:rsidR="000D2025" w:rsidRPr="008B5D2B" w:rsidRDefault="000D2025" w:rsidP="000D2025">
      <w:pPr>
        <w:pStyle w:val="Prrafodelista"/>
        <w:widowControl w:val="0"/>
        <w:numPr>
          <w:ilvl w:val="0"/>
          <w:numId w:val="79"/>
        </w:numPr>
        <w:autoSpaceDE w:val="0"/>
        <w:autoSpaceDN w:val="0"/>
        <w:ind w:left="284" w:hanging="284"/>
        <w:jc w:val="both"/>
        <w:rPr>
          <w:rFonts w:ascii="Tahoma" w:hAnsi="Tahoma" w:cs="Tahoma"/>
          <w:iCs/>
        </w:rPr>
      </w:pPr>
      <w:bookmarkStart w:id="118" w:name="_Toc49530414"/>
      <w:bookmarkStart w:id="119" w:name="_Toc49531240"/>
      <w:bookmarkStart w:id="120" w:name="_Toc100250583"/>
      <w:bookmarkStart w:id="121" w:name="_Toc129242874"/>
      <w:r w:rsidRPr="008B5D2B">
        <w:rPr>
          <w:rFonts w:ascii="Tahoma" w:hAnsi="Tahoma" w:cs="Tahoma"/>
          <w:b/>
          <w:iCs/>
        </w:rPr>
        <w:t>Orden de Trabajo:</w:t>
      </w:r>
      <w:r w:rsidRPr="008B5D2B">
        <w:rPr>
          <w:rFonts w:ascii="Tahoma" w:hAnsi="Tahoma" w:cs="Tahoma"/>
          <w:iCs/>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w:t>
      </w:r>
      <w:r w:rsidRPr="008B5D2B">
        <w:rPr>
          <w:rFonts w:ascii="Tahoma" w:hAnsi="Tahoma" w:cs="Tahoma"/>
          <w:iCs/>
        </w:rPr>
        <w:lastRenderedPageBreak/>
        <w:t>se afecte el objeto del contrato. Estas órdenes serán emitidas por el Supervisor de Obra, mediante carta expresa, o en un Libro de Órdenes aperturada a este efecto. Una Orden de Trabajo no debe modificar las características sustanciales del diseño de la obra</w:t>
      </w:r>
      <w:bookmarkEnd w:id="118"/>
      <w:bookmarkEnd w:id="119"/>
      <w:r w:rsidRPr="008B5D2B">
        <w:rPr>
          <w:rFonts w:ascii="Tahoma" w:hAnsi="Tahoma" w:cs="Tahoma"/>
          <w:iCs/>
        </w:rPr>
        <w:t xml:space="preserve">. </w:t>
      </w:r>
    </w:p>
    <w:p w14:paraId="168EC156" w14:textId="77777777" w:rsidR="000D2025" w:rsidRPr="0052290F" w:rsidRDefault="000D2025" w:rsidP="000D2025">
      <w:pPr>
        <w:ind w:left="284"/>
        <w:jc w:val="both"/>
        <w:rPr>
          <w:rFonts w:ascii="Tahoma" w:hAnsi="Tahoma" w:cs="Tahoma"/>
          <w:iCs/>
          <w:lang w:val="es-BO"/>
        </w:rPr>
      </w:pPr>
      <w:r w:rsidRPr="0052290F">
        <w:rPr>
          <w:rFonts w:ascii="Tahoma" w:hAnsi="Tahoma" w:cs="Tahoma"/>
          <w:iCs/>
          <w:lang w:val="es-BO"/>
        </w:rPr>
        <w:t>La orden de trabajo podrá presentarse hasta 10 días calendario antes de terminar el plazo de ejecución de la obra.</w:t>
      </w:r>
    </w:p>
    <w:p w14:paraId="7D9BC33A" w14:textId="77777777" w:rsidR="000D2025" w:rsidRPr="0052290F" w:rsidRDefault="000D2025" w:rsidP="000D2025">
      <w:pPr>
        <w:ind w:left="284"/>
        <w:jc w:val="both"/>
        <w:rPr>
          <w:rFonts w:ascii="Tahoma" w:hAnsi="Tahoma" w:cs="Tahoma"/>
          <w:iCs/>
          <w:lang w:val="es-BO"/>
        </w:rPr>
      </w:pPr>
      <w:r w:rsidRPr="0052290F">
        <w:rPr>
          <w:rFonts w:ascii="Tahoma" w:hAnsi="Tahoma" w:cs="Tahoma"/>
          <w:i/>
          <w:lang w:val="es-BO"/>
        </w:rPr>
        <w:t>El documento necesario para efectivizar una orden de trabajo será el informe técnico</w:t>
      </w:r>
      <w:r w:rsidRPr="0052290F">
        <w:rPr>
          <w:rFonts w:ascii="Tahoma" w:hAnsi="Tahoma" w:cs="Tahoma"/>
          <w:iCs/>
          <w:lang w:val="es-BO"/>
        </w:rPr>
        <w:t>.</w:t>
      </w:r>
      <w:bookmarkEnd w:id="120"/>
      <w:bookmarkEnd w:id="121"/>
    </w:p>
    <w:p w14:paraId="5B9D70BE" w14:textId="77777777" w:rsidR="000D2025" w:rsidRPr="008B5D2B" w:rsidRDefault="000D2025" w:rsidP="000D2025">
      <w:pPr>
        <w:pStyle w:val="Prrafodelista"/>
        <w:widowControl w:val="0"/>
        <w:numPr>
          <w:ilvl w:val="0"/>
          <w:numId w:val="79"/>
        </w:numPr>
        <w:autoSpaceDE w:val="0"/>
        <w:autoSpaceDN w:val="0"/>
        <w:ind w:left="284" w:hanging="284"/>
        <w:jc w:val="both"/>
        <w:rPr>
          <w:rFonts w:ascii="Tahoma" w:hAnsi="Tahoma" w:cs="Tahoma"/>
          <w:iCs/>
        </w:rPr>
      </w:pPr>
      <w:bookmarkStart w:id="122" w:name="_Toc100250584"/>
      <w:bookmarkStart w:id="123" w:name="_Toc129242875"/>
      <w:bookmarkStart w:id="124" w:name="_Toc49530415"/>
      <w:bookmarkStart w:id="125" w:name="_Toc49531241"/>
      <w:r w:rsidRPr="008B5D2B">
        <w:rPr>
          <w:rFonts w:ascii="Tahoma" w:hAnsi="Tahoma" w:cs="Tahoma"/>
          <w:b/>
          <w:iCs/>
        </w:rPr>
        <w:t>Orden de Cambio</w:t>
      </w:r>
      <w:r w:rsidRPr="008B5D2B">
        <w:rPr>
          <w:rFonts w:ascii="Tahoma" w:hAnsi="Tahoma" w:cs="Tahoma"/>
          <w:iCs/>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122"/>
      <w:bookmarkEnd w:id="123"/>
    </w:p>
    <w:p w14:paraId="41FB1FC9" w14:textId="77777777" w:rsidR="000D2025" w:rsidRPr="0052290F" w:rsidRDefault="000D2025" w:rsidP="000D2025">
      <w:pPr>
        <w:ind w:left="284"/>
        <w:jc w:val="both"/>
        <w:rPr>
          <w:rFonts w:ascii="Tahoma" w:hAnsi="Tahoma" w:cs="Tahoma"/>
          <w:iCs/>
          <w:lang w:val="es-BO"/>
        </w:rPr>
      </w:pPr>
      <w:bookmarkStart w:id="126" w:name="_Toc129242876"/>
      <w:bookmarkStart w:id="127" w:name="_Toc100250585"/>
      <w:r w:rsidRPr="0052290F">
        <w:rPr>
          <w:rFonts w:ascii="Tahoma" w:hAnsi="Tahoma" w:cs="Tahoma"/>
          <w:lang w:val="es-BO"/>
        </w:rPr>
        <w:t>Así</w:t>
      </w:r>
      <w:r w:rsidRPr="0052290F">
        <w:rPr>
          <w:rFonts w:ascii="Tahoma" w:hAnsi="Tahoma" w:cs="Tahoma"/>
          <w:iCs/>
          <w:lang w:val="es-BO"/>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124"/>
      <w:bookmarkEnd w:id="125"/>
      <w:bookmarkEnd w:id="126"/>
      <w:r w:rsidRPr="0052290F">
        <w:rPr>
          <w:rFonts w:ascii="Tahoma" w:hAnsi="Tahoma" w:cs="Tahoma"/>
          <w:iCs/>
          <w:lang w:val="es-BO"/>
        </w:rPr>
        <w:t xml:space="preserve"> </w:t>
      </w:r>
    </w:p>
    <w:p w14:paraId="59FF3809" w14:textId="77777777" w:rsidR="000D2025" w:rsidRPr="0052290F" w:rsidRDefault="000D2025" w:rsidP="000D2025">
      <w:pPr>
        <w:ind w:left="284"/>
        <w:jc w:val="both"/>
        <w:rPr>
          <w:rFonts w:ascii="Tahoma" w:hAnsi="Tahoma" w:cs="Tahoma"/>
          <w:iCs/>
          <w:lang w:val="es-BO"/>
        </w:rPr>
      </w:pPr>
      <w:bookmarkStart w:id="128" w:name="_Toc129242877"/>
      <w:bookmarkStart w:id="129" w:name="_Hlk118481223"/>
      <w:r w:rsidRPr="0052290F">
        <w:rPr>
          <w:rFonts w:ascii="Tahoma" w:hAnsi="Tahoma" w:cs="Tahoma"/>
          <w:iCs/>
          <w:lang w:val="es-BO"/>
        </w:rPr>
        <w:t xml:space="preserve">La </w:t>
      </w:r>
      <w:r w:rsidRPr="0052290F">
        <w:rPr>
          <w:rFonts w:ascii="Tahoma" w:hAnsi="Tahoma" w:cs="Tahoma"/>
          <w:lang w:val="es-BO"/>
        </w:rPr>
        <w:t>orden</w:t>
      </w:r>
      <w:r w:rsidRPr="0052290F">
        <w:rPr>
          <w:rFonts w:ascii="Tahoma" w:hAnsi="Tahoma" w:cs="Tahoma"/>
          <w:iCs/>
          <w:lang w:val="es-BO"/>
        </w:rPr>
        <w:t xml:space="preserve"> de cambio podrá presentarse hasta 10 días calendario antes de terminar el plazo de ejecución de la obra.</w:t>
      </w:r>
      <w:bookmarkEnd w:id="128"/>
    </w:p>
    <w:p w14:paraId="2F159F31" w14:textId="77777777" w:rsidR="000D2025" w:rsidRPr="0052290F" w:rsidRDefault="000D2025" w:rsidP="000D2025">
      <w:pPr>
        <w:ind w:left="284"/>
        <w:jc w:val="both"/>
        <w:rPr>
          <w:rFonts w:ascii="Tahoma" w:hAnsi="Tahoma" w:cs="Tahoma"/>
          <w:i/>
          <w:lang w:val="es-BO"/>
        </w:rPr>
      </w:pPr>
      <w:bookmarkStart w:id="130" w:name="_Toc129242878"/>
      <w:bookmarkEnd w:id="129"/>
      <w:r w:rsidRPr="0052290F">
        <w:rPr>
          <w:rFonts w:ascii="Tahoma" w:hAnsi="Tahoma" w:cs="Tahoma"/>
          <w:i/>
          <w:lang w:val="es-BO"/>
        </w:rPr>
        <w:t xml:space="preserve">Los </w:t>
      </w:r>
      <w:r w:rsidRPr="0052290F">
        <w:rPr>
          <w:rFonts w:ascii="Tahoma" w:hAnsi="Tahoma" w:cs="Tahoma"/>
          <w:lang w:val="es-BO"/>
        </w:rPr>
        <w:t>documentos</w:t>
      </w:r>
      <w:r w:rsidRPr="0052290F">
        <w:rPr>
          <w:rFonts w:ascii="Tahoma" w:hAnsi="Tahoma" w:cs="Tahoma"/>
          <w:i/>
          <w:lang w:val="es-BO"/>
        </w:rPr>
        <w:t xml:space="preserve"> necesarios para efectivizar una orden de cambio serán: informe técnico, en caso de incremento del monto de Contrato se incluirá el informe financiero.</w:t>
      </w:r>
      <w:bookmarkEnd w:id="127"/>
      <w:bookmarkEnd w:id="130"/>
    </w:p>
    <w:p w14:paraId="6B88E02F" w14:textId="77777777" w:rsidR="000D2025" w:rsidRPr="008B5D2B" w:rsidRDefault="000D2025" w:rsidP="000D2025">
      <w:pPr>
        <w:pStyle w:val="Prrafodelista"/>
        <w:widowControl w:val="0"/>
        <w:numPr>
          <w:ilvl w:val="0"/>
          <w:numId w:val="79"/>
        </w:numPr>
        <w:autoSpaceDE w:val="0"/>
        <w:autoSpaceDN w:val="0"/>
        <w:ind w:left="284" w:hanging="284"/>
        <w:jc w:val="both"/>
        <w:rPr>
          <w:rFonts w:ascii="Tahoma" w:hAnsi="Tahoma" w:cs="Tahoma"/>
          <w:iCs/>
        </w:rPr>
      </w:pPr>
      <w:bookmarkStart w:id="131" w:name="_Toc129242879"/>
      <w:bookmarkStart w:id="132" w:name="_Toc49530416"/>
      <w:bookmarkStart w:id="133" w:name="_Toc49531242"/>
      <w:bookmarkStart w:id="134" w:name="_Toc100250586"/>
      <w:r w:rsidRPr="008B5D2B">
        <w:rPr>
          <w:rFonts w:ascii="Tahoma" w:hAnsi="Tahoma" w:cs="Tahoma"/>
          <w:b/>
          <w:bCs/>
        </w:rPr>
        <w:t>Contrato</w:t>
      </w:r>
      <w:r w:rsidRPr="008B5D2B">
        <w:rPr>
          <w:rFonts w:ascii="Tahoma" w:hAnsi="Tahoma" w:cs="Tahoma"/>
          <w:b/>
          <w:bCs/>
          <w:iCs/>
        </w:rPr>
        <w:t xml:space="preserve"> Modificatorio:</w:t>
      </w:r>
      <w:r w:rsidRPr="008B5D2B">
        <w:rPr>
          <w:rFonts w:ascii="Tahoma" w:hAnsi="Tahoma" w:cs="Tahoma"/>
          <w:iCs/>
        </w:rPr>
        <w:t xml:space="preserve"> El Contrato Modificatorio se aplica cuando la modificación a ser introducida implica una modificación en las características sustanciales del diseño, el cual puede dar lugar a una modificación del precio del contrato y/o plazos del mismo, donde pueden ser introducidos ítems nuevos. El incremento o disminución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 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131"/>
    </w:p>
    <w:p w14:paraId="7D0D4C8D" w14:textId="77777777" w:rsidR="000D2025" w:rsidRPr="0052290F" w:rsidRDefault="000D2025" w:rsidP="000D2025">
      <w:pPr>
        <w:ind w:left="284"/>
        <w:jc w:val="both"/>
        <w:rPr>
          <w:rFonts w:ascii="Tahoma" w:hAnsi="Tahoma" w:cs="Tahoma"/>
          <w:iCs/>
          <w:lang w:val="es-BO"/>
        </w:rPr>
      </w:pPr>
      <w:bookmarkStart w:id="135" w:name="_Toc129242880"/>
      <w:r w:rsidRPr="0052290F">
        <w:rPr>
          <w:rFonts w:ascii="Tahoma" w:hAnsi="Tahoma" w:cs="Tahoma"/>
          <w:iCs/>
          <w:lang w:val="es-BO"/>
        </w:rPr>
        <w:t>El contrato modificatorio podrá presentarse hasta 10 días calendario antes de terminar el plazo de ejecución de la obra.</w:t>
      </w:r>
      <w:bookmarkEnd w:id="135"/>
    </w:p>
    <w:p w14:paraId="023EC991" w14:textId="77777777" w:rsidR="000D2025" w:rsidRPr="0052290F" w:rsidRDefault="000D2025" w:rsidP="000D2025">
      <w:pPr>
        <w:ind w:left="284"/>
        <w:jc w:val="both"/>
        <w:rPr>
          <w:rFonts w:ascii="Tahoma" w:hAnsi="Tahoma" w:cs="Tahoma"/>
          <w:i/>
          <w:lang w:val="es-BO"/>
        </w:rPr>
      </w:pPr>
      <w:bookmarkStart w:id="136" w:name="_Toc129242881"/>
      <w:r w:rsidRPr="0052290F">
        <w:rPr>
          <w:rFonts w:ascii="Tahoma" w:hAnsi="Tahoma" w:cs="Tahoma"/>
          <w:iCs/>
          <w:lang w:val="es-BO"/>
        </w:rPr>
        <w:t>El Contrato Modificatorio no deberá ejecutarse en tanto no sea suscrito por las partes contratantes.</w:t>
      </w:r>
      <w:bookmarkEnd w:id="132"/>
      <w:bookmarkEnd w:id="133"/>
      <w:r w:rsidRPr="0052290F">
        <w:rPr>
          <w:rFonts w:ascii="Tahoma" w:hAnsi="Tahoma" w:cs="Tahoma"/>
          <w:iCs/>
          <w:lang w:val="es-BO"/>
        </w:rPr>
        <w:t xml:space="preserve"> </w:t>
      </w:r>
      <w:r w:rsidRPr="0052290F">
        <w:rPr>
          <w:rFonts w:ascii="Tahoma" w:hAnsi="Tahoma" w:cs="Tahoma"/>
          <w:i/>
          <w:lang w:val="es-BO"/>
        </w:rPr>
        <w:t>Los documentos necesarios para efectivizar un contrato modificatorio serán: informes técnico y legal, en caso de incremento del monto de Contrato se incluirá el informe financiero.</w:t>
      </w:r>
      <w:bookmarkEnd w:id="134"/>
      <w:bookmarkEnd w:id="136"/>
    </w:p>
    <w:p w14:paraId="3DC77B65" w14:textId="77777777" w:rsidR="000D2025" w:rsidRPr="0052290F" w:rsidRDefault="000D2025" w:rsidP="000D2025">
      <w:pPr>
        <w:ind w:left="284"/>
        <w:jc w:val="both"/>
        <w:rPr>
          <w:rFonts w:ascii="Tahoma" w:hAnsi="Tahoma" w:cs="Tahoma"/>
          <w:iCs/>
          <w:lang w:val="es-BO"/>
        </w:rPr>
      </w:pPr>
    </w:p>
    <w:p w14:paraId="28D5A29E" w14:textId="77777777" w:rsidR="000D2025" w:rsidRPr="00D56EF6" w:rsidRDefault="000D2025" w:rsidP="000D2025">
      <w:pPr>
        <w:numPr>
          <w:ilvl w:val="0"/>
          <w:numId w:val="51"/>
        </w:numPr>
        <w:spacing w:before="160"/>
        <w:ind w:left="426" w:hanging="426"/>
        <w:contextualSpacing/>
        <w:jc w:val="both"/>
        <w:outlineLvl w:val="0"/>
        <w:rPr>
          <w:rFonts w:ascii="Tahoma" w:hAnsi="Tahoma" w:cs="Tahoma"/>
          <w:iCs/>
        </w:rPr>
      </w:pPr>
      <w:bookmarkStart w:id="137" w:name="_Toc89438387"/>
      <w:bookmarkStart w:id="138" w:name="_Toc129242882"/>
      <w:bookmarkStart w:id="139" w:name="_Toc49779202"/>
      <w:r w:rsidRPr="00D56EF6">
        <w:rPr>
          <w:rFonts w:ascii="Tahoma" w:hAnsi="Tahoma" w:cs="Tahoma"/>
          <w:b/>
          <w:lang w:val="es-ES_tradnl"/>
        </w:rPr>
        <w:t>EVENTOS COMPENSABLES</w:t>
      </w:r>
      <w:bookmarkEnd w:id="137"/>
      <w:r>
        <w:rPr>
          <w:rFonts w:ascii="Tahoma" w:hAnsi="Tahoma" w:cs="Tahoma"/>
          <w:b/>
          <w:lang w:val="es-ES_tradnl"/>
        </w:rPr>
        <w:t>.</w:t>
      </w:r>
      <w:bookmarkEnd w:id="138"/>
    </w:p>
    <w:p w14:paraId="26CC5879" w14:textId="77777777" w:rsidR="000D2025" w:rsidRPr="0052290F" w:rsidRDefault="000D2025" w:rsidP="000D2025">
      <w:pPr>
        <w:rPr>
          <w:rFonts w:ascii="Tahoma" w:hAnsi="Tahoma" w:cs="Tahoma"/>
          <w:iCs/>
          <w:lang w:val="es-BO"/>
        </w:rPr>
      </w:pPr>
      <w:bookmarkStart w:id="140" w:name="_Toc129242883"/>
      <w:r w:rsidRPr="0052290F">
        <w:rPr>
          <w:rFonts w:ascii="Tahoma" w:hAnsi="Tahoma" w:cs="Tahoma"/>
          <w:iCs/>
          <w:lang w:val="es-BO"/>
        </w:rPr>
        <w:t>Los siguientes eventos, serán Eventos Compensables de plazo en días calendario cuando:</w:t>
      </w:r>
      <w:bookmarkEnd w:id="140"/>
    </w:p>
    <w:p w14:paraId="086AE1F8" w14:textId="77777777" w:rsidR="000D2025" w:rsidRPr="0052290F" w:rsidRDefault="000D2025" w:rsidP="000D2025">
      <w:pPr>
        <w:numPr>
          <w:ilvl w:val="3"/>
          <w:numId w:val="59"/>
        </w:numPr>
        <w:spacing w:before="160"/>
        <w:ind w:left="850" w:hanging="272"/>
        <w:contextualSpacing/>
        <w:jc w:val="both"/>
        <w:rPr>
          <w:rFonts w:ascii="Tahoma" w:hAnsi="Tahoma" w:cs="Tahoma"/>
          <w:iCs/>
          <w:lang w:val="es-BO"/>
        </w:rPr>
      </w:pPr>
      <w:r w:rsidRPr="0052290F">
        <w:rPr>
          <w:rFonts w:ascii="Tahoma" w:hAnsi="Tahoma" w:cs="Tahoma"/>
          <w:iCs/>
          <w:lang w:val="es-BO"/>
        </w:rPr>
        <w:t>El Supervisor de Obra imparta instrucciones para resolver una situación imprevista causada por factores externos debidamente justificadas.</w:t>
      </w:r>
    </w:p>
    <w:p w14:paraId="076B8991" w14:textId="77777777" w:rsidR="000D2025" w:rsidRPr="0052290F" w:rsidRDefault="000D2025" w:rsidP="000D2025">
      <w:pPr>
        <w:numPr>
          <w:ilvl w:val="3"/>
          <w:numId w:val="59"/>
        </w:numPr>
        <w:spacing w:before="160"/>
        <w:ind w:left="850" w:hanging="272"/>
        <w:contextualSpacing/>
        <w:jc w:val="both"/>
        <w:rPr>
          <w:rFonts w:ascii="Tahoma" w:hAnsi="Tahoma" w:cs="Tahoma"/>
          <w:iCs/>
          <w:lang w:val="es-BO"/>
        </w:rPr>
      </w:pPr>
      <w:r w:rsidRPr="0052290F">
        <w:rPr>
          <w:rFonts w:ascii="Tahoma" w:hAnsi="Tahoma" w:cs="Tahoma"/>
          <w:iCs/>
          <w:lang w:val="es-BO"/>
        </w:rPr>
        <w:t>Si el pago de la planilla mensual de avance de obra no se realizara dentro de los cuarenta y cinco (45) días calendario, computables a partir de la fecha de remisión del Fiscal de obra a la dependencia de la AEVIVIENDA que efectuará el pago.</w:t>
      </w:r>
    </w:p>
    <w:p w14:paraId="43892211" w14:textId="77777777" w:rsidR="000D2025" w:rsidRPr="0052290F" w:rsidRDefault="000D2025" w:rsidP="000D2025">
      <w:pPr>
        <w:numPr>
          <w:ilvl w:val="3"/>
          <w:numId w:val="59"/>
        </w:numPr>
        <w:ind w:left="851" w:hanging="273"/>
        <w:jc w:val="both"/>
        <w:rPr>
          <w:rFonts w:ascii="Tahoma" w:hAnsi="Tahoma" w:cs="Tahoma"/>
          <w:iCs/>
          <w:lang w:val="es-BO"/>
        </w:rPr>
      </w:pPr>
      <w:bookmarkStart w:id="141" w:name="_Hlk127961290"/>
      <w:r w:rsidRPr="0052290F">
        <w:rPr>
          <w:rFonts w:ascii="Tahoma" w:hAnsi="Tahoma" w:cs="Tahoma"/>
          <w:iCs/>
          <w:lang w:val="es-BO"/>
        </w:rPr>
        <w:t xml:space="preserve">Se considerará como causa de ampliación de plazo, el mal tiempo de acuerdo al informe o reporte del SENAMHI, donde señale una intensidad de lluvia igual o mayor a 5 mm y/o </w:t>
      </w:r>
      <w:r w:rsidRPr="0052290F">
        <w:rPr>
          <w:rFonts w:ascii="Tahoma" w:hAnsi="Tahoma" w:cs="Tahoma"/>
          <w:iCs/>
          <w:lang w:val="es-BO"/>
        </w:rPr>
        <w:lastRenderedPageBreak/>
        <w:t>reporte fotográfico emitido según el sistema SSP, en el caso de saturación del terreno post lluvias con la emisión del informe técnico de la institución correspondiente u otro documento técnico certificado.</w:t>
      </w:r>
    </w:p>
    <w:bookmarkEnd w:id="141"/>
    <w:p w14:paraId="7EECCE53" w14:textId="77777777" w:rsidR="000D2025" w:rsidRPr="0052290F" w:rsidRDefault="000D2025" w:rsidP="000D2025">
      <w:pPr>
        <w:numPr>
          <w:ilvl w:val="3"/>
          <w:numId w:val="59"/>
        </w:numPr>
        <w:ind w:left="851" w:hanging="273"/>
        <w:jc w:val="both"/>
        <w:rPr>
          <w:rFonts w:ascii="Tahoma" w:hAnsi="Tahoma" w:cs="Tahoma"/>
          <w:iCs/>
          <w:lang w:val="es-BO"/>
        </w:rPr>
      </w:pPr>
      <w:r w:rsidRPr="0052290F">
        <w:rPr>
          <w:rFonts w:ascii="Tahoma" w:hAnsi="Tahoma" w:cs="Tahoma"/>
          <w:iCs/>
          <w:lang w:val="es-BO"/>
        </w:rPr>
        <w:t>Otros Eventos Compensables que constan en el Contrato o que el Supervisor de Obra determina que son aplicables con el visto bueno del Fiscal de obra.</w:t>
      </w:r>
    </w:p>
    <w:p w14:paraId="5DB4326C" w14:textId="77777777" w:rsidR="000D2025" w:rsidRPr="0052290F" w:rsidRDefault="000D2025" w:rsidP="000D2025">
      <w:pPr>
        <w:numPr>
          <w:ilvl w:val="3"/>
          <w:numId w:val="59"/>
        </w:numPr>
        <w:ind w:left="851" w:hanging="273"/>
        <w:jc w:val="both"/>
        <w:rPr>
          <w:rFonts w:ascii="Tahoma" w:hAnsi="Tahoma" w:cs="Tahoma"/>
          <w:iCs/>
          <w:lang w:val="es-BO"/>
        </w:rPr>
      </w:pPr>
      <w:r w:rsidRPr="0052290F">
        <w:rPr>
          <w:rFonts w:ascii="Tahoma" w:hAnsi="Tahoma" w:cs="Tahoma"/>
          <w:iCs/>
          <w:lang w:val="es-BO"/>
        </w:rPr>
        <w:t>Se considerará como causa de Ampliación de Plazo, la falta de condiciones del terreno que impidan el inicio y ejecución de las obras.</w:t>
      </w:r>
    </w:p>
    <w:p w14:paraId="64FF4534" w14:textId="77777777" w:rsidR="000D2025" w:rsidRPr="0052290F" w:rsidRDefault="000D2025" w:rsidP="000D2025">
      <w:pPr>
        <w:ind w:left="851"/>
        <w:jc w:val="both"/>
        <w:rPr>
          <w:rFonts w:ascii="Tahoma" w:hAnsi="Tahoma" w:cs="Tahoma"/>
          <w:iCs/>
          <w:lang w:val="es-BO"/>
        </w:rPr>
      </w:pPr>
    </w:p>
    <w:p w14:paraId="300ED247" w14:textId="77777777" w:rsidR="000D2025" w:rsidRPr="0052290F" w:rsidRDefault="000D2025" w:rsidP="000D2025">
      <w:pPr>
        <w:jc w:val="both"/>
        <w:rPr>
          <w:rFonts w:ascii="Tahoma" w:hAnsi="Tahoma" w:cs="Tahoma"/>
          <w:iCs/>
          <w:lang w:val="es-BO"/>
        </w:rPr>
      </w:pPr>
      <w:r w:rsidRPr="0052290F">
        <w:rPr>
          <w:rFonts w:ascii="Tahoma" w:hAnsi="Tahoma" w:cs="Tahoma"/>
          <w:iCs/>
          <w:lang w:val="es-BO"/>
        </w:rPr>
        <w:t>Si un Evento Compensable impide que los trabajos se concluyan en la fecha prevista, se prolongará dicha fecha, según la evaluación y determinación del Supervisor de Obra.</w:t>
      </w:r>
    </w:p>
    <w:p w14:paraId="43A5C755" w14:textId="77777777" w:rsidR="000D2025" w:rsidRPr="0052290F" w:rsidRDefault="000D2025" w:rsidP="000D2025">
      <w:pPr>
        <w:jc w:val="both"/>
        <w:rPr>
          <w:rFonts w:ascii="Tahoma" w:hAnsi="Tahoma" w:cs="Tahoma"/>
          <w:iCs/>
          <w:lang w:val="es-BO"/>
        </w:rPr>
      </w:pPr>
      <w:r w:rsidRPr="0052290F">
        <w:rPr>
          <w:rFonts w:ascii="Tahoma" w:hAnsi="Tahoma" w:cs="Tahoma"/>
          <w:iCs/>
          <w:lang w:val="es-BO"/>
        </w:rPr>
        <w:t>Tan pronto como el Contratista proporcione información sobre los efectos de cada Evento Compensable en el plazo previsto en el presente numeral, el Supervisor de Obra evaluará el requerimiento y, si corresponde, solicitará la ampliación del plazo de ejecución de obra</w:t>
      </w:r>
      <w:r w:rsidRPr="0052290F" w:rsidDel="00C17858">
        <w:rPr>
          <w:rFonts w:ascii="Tahoma" w:hAnsi="Tahoma" w:cs="Tahoma"/>
          <w:iCs/>
          <w:lang w:val="es-BO"/>
        </w:rPr>
        <w:t xml:space="preserve"> </w:t>
      </w:r>
      <w:r w:rsidRPr="0052290F">
        <w:rPr>
          <w:rFonts w:ascii="Tahoma" w:hAnsi="Tahoma" w:cs="Tahoma"/>
          <w:iCs/>
          <w:lang w:val="es-BO"/>
        </w:rPr>
        <w:t>correspondiente.</w:t>
      </w:r>
    </w:p>
    <w:p w14:paraId="49DCE40A" w14:textId="77777777" w:rsidR="000D2025" w:rsidRPr="0052290F" w:rsidRDefault="000D2025" w:rsidP="000D2025">
      <w:pPr>
        <w:jc w:val="both"/>
        <w:rPr>
          <w:rFonts w:ascii="Tahoma" w:hAnsi="Tahoma" w:cs="Tahoma"/>
          <w:iCs/>
          <w:lang w:val="es-BO"/>
        </w:rPr>
      </w:pPr>
      <w:r w:rsidRPr="0052290F">
        <w:rPr>
          <w:rFonts w:ascii="Tahoma" w:hAnsi="Tahoma" w:cs="Tahoma"/>
          <w:iCs/>
          <w:lang w:val="es-BO"/>
        </w:rPr>
        <w:t>El Contratista deberá solicitar la compensación de plazo al Supervisor de Obra, mediante el Libro de Órdenes, el día que suceda el hecho, para su posterior presentación en una ampliación de plazo.</w:t>
      </w:r>
    </w:p>
    <w:p w14:paraId="3A253D82" w14:textId="77777777" w:rsidR="000D2025" w:rsidRPr="0052290F" w:rsidRDefault="000D2025" w:rsidP="000D2025">
      <w:pPr>
        <w:jc w:val="both"/>
        <w:rPr>
          <w:rFonts w:ascii="Tahoma" w:hAnsi="Tahoma" w:cs="Tahoma"/>
          <w:iCs/>
          <w:lang w:val="es-BO"/>
        </w:rPr>
      </w:pPr>
    </w:p>
    <w:p w14:paraId="41B570F4" w14:textId="77777777" w:rsidR="000D2025" w:rsidRPr="00E76D91" w:rsidRDefault="000D2025" w:rsidP="000D2025">
      <w:pPr>
        <w:numPr>
          <w:ilvl w:val="0"/>
          <w:numId w:val="51"/>
        </w:numPr>
        <w:ind w:left="426" w:hanging="426"/>
        <w:contextualSpacing/>
        <w:jc w:val="both"/>
        <w:outlineLvl w:val="0"/>
        <w:rPr>
          <w:rFonts w:ascii="Tahoma" w:hAnsi="Tahoma" w:cs="Tahoma"/>
          <w:lang w:val="es-ES_tradnl"/>
        </w:rPr>
      </w:pPr>
      <w:bookmarkStart w:id="142" w:name="_Toc89438388"/>
      <w:bookmarkStart w:id="143" w:name="_Toc129242884"/>
      <w:r w:rsidRPr="00E76D91">
        <w:rPr>
          <w:rFonts w:ascii="Tahoma" w:hAnsi="Tahoma" w:cs="Tahoma"/>
          <w:b/>
          <w:lang w:val="es-ES_tradnl"/>
        </w:rPr>
        <w:t>SUPERVISIÓN Y FISCALIZACIÓN DE LA OBRA</w:t>
      </w:r>
      <w:bookmarkEnd w:id="142"/>
      <w:r>
        <w:rPr>
          <w:rFonts w:ascii="Tahoma" w:hAnsi="Tahoma" w:cs="Tahoma"/>
          <w:b/>
          <w:lang w:val="es-ES_tradnl"/>
        </w:rPr>
        <w:t>.</w:t>
      </w:r>
      <w:bookmarkEnd w:id="143"/>
    </w:p>
    <w:p w14:paraId="68BB1A7A" w14:textId="77777777" w:rsidR="000D2025" w:rsidRPr="001B4CFC" w:rsidRDefault="000D2025" w:rsidP="000D2025">
      <w:pPr>
        <w:jc w:val="both"/>
        <w:rPr>
          <w:rFonts w:ascii="Tahoma" w:hAnsi="Tahoma" w:cs="Tahoma"/>
          <w:lang w:val="es-ES_tradnl"/>
        </w:rPr>
      </w:pPr>
      <w:bookmarkStart w:id="144" w:name="_Toc81229618"/>
      <w:bookmarkStart w:id="145" w:name="_Toc81314461"/>
      <w:r w:rsidRPr="001B4CFC">
        <w:rPr>
          <w:rFonts w:ascii="Tahoma" w:hAnsi="Tahoma" w:cs="Tahoma"/>
          <w:lang w:val="es-ES_tradnl"/>
        </w:rPr>
        <w:t xml:space="preserve">La Supervisión Técnica de los Proyectos de Vivienda Nueva, será realizada por consultores o empresas consultoras contratadas. El Supervisor de obra será </w:t>
      </w:r>
      <w:r w:rsidRPr="005B7780">
        <w:rPr>
          <w:rFonts w:ascii="Tahoma" w:hAnsi="Tahoma" w:cs="Tahoma"/>
          <w:lang w:val="es-ES_tradnl"/>
        </w:rPr>
        <w:t>responsable de garantizar la calidad de la obra a través del monitoreo y control del proyecto, además deberá solicitar los ajustes necesarios de los Proyectos de Vivienda Nueva al Fiscal de obra asignado.</w:t>
      </w:r>
      <w:bookmarkEnd w:id="144"/>
      <w:bookmarkEnd w:id="145"/>
      <w:r w:rsidRPr="001B4CFC">
        <w:rPr>
          <w:rFonts w:ascii="Tahoma" w:hAnsi="Tahoma" w:cs="Tahoma"/>
          <w:lang w:val="es-ES_tradnl"/>
        </w:rPr>
        <w:t xml:space="preserve">  </w:t>
      </w:r>
    </w:p>
    <w:p w14:paraId="6CF3B25A" w14:textId="77777777" w:rsidR="000D2025" w:rsidRDefault="000D2025" w:rsidP="000D2025">
      <w:pPr>
        <w:jc w:val="both"/>
        <w:rPr>
          <w:rFonts w:ascii="Tahoma" w:hAnsi="Tahoma" w:cs="Tahoma"/>
          <w:lang w:val="es-ES_tradnl"/>
        </w:rPr>
      </w:pPr>
      <w:bookmarkStart w:id="146" w:name="_Toc81229619"/>
      <w:bookmarkStart w:id="147" w:name="_Toc81314462"/>
      <w:r w:rsidRPr="001B4CFC">
        <w:rPr>
          <w:rFonts w:ascii="Tahoma" w:hAnsi="Tahoma" w:cs="Tahoma"/>
          <w:lang w:val="es-ES_tradnl"/>
        </w:rPr>
        <w:t>La Fiscalización de los Proyectos de Vivienda Nueva estará a cargo del personal técnico asignado de la AEVIVIENDA.</w:t>
      </w:r>
      <w:bookmarkEnd w:id="146"/>
      <w:bookmarkEnd w:id="147"/>
      <w:r w:rsidRPr="001B4CFC">
        <w:rPr>
          <w:rFonts w:ascii="Tahoma" w:hAnsi="Tahoma" w:cs="Tahoma"/>
          <w:lang w:val="es-ES_tradnl"/>
        </w:rPr>
        <w:t xml:space="preserve">   </w:t>
      </w:r>
    </w:p>
    <w:p w14:paraId="5C0E2672" w14:textId="77777777" w:rsidR="000D2025" w:rsidRPr="001B4CFC" w:rsidRDefault="000D2025" w:rsidP="000D2025">
      <w:pPr>
        <w:jc w:val="both"/>
        <w:rPr>
          <w:rFonts w:ascii="Tahoma" w:hAnsi="Tahoma" w:cs="Tahoma"/>
          <w:lang w:val="es-ES_tradnl"/>
        </w:rPr>
      </w:pPr>
    </w:p>
    <w:p w14:paraId="25E5D814" w14:textId="77777777" w:rsidR="000D2025" w:rsidRPr="00E76D91" w:rsidRDefault="000D2025" w:rsidP="000D2025">
      <w:pPr>
        <w:numPr>
          <w:ilvl w:val="0"/>
          <w:numId w:val="51"/>
        </w:numPr>
        <w:ind w:left="426" w:hanging="426"/>
        <w:contextualSpacing/>
        <w:jc w:val="both"/>
        <w:outlineLvl w:val="0"/>
        <w:rPr>
          <w:rFonts w:ascii="Tahoma" w:hAnsi="Tahoma" w:cs="Tahoma"/>
          <w:lang w:val="es-ES_tradnl"/>
        </w:rPr>
      </w:pPr>
      <w:bookmarkStart w:id="148" w:name="_Toc89438389"/>
      <w:bookmarkStart w:id="149" w:name="_Toc129242885"/>
      <w:r w:rsidRPr="003C6C8B">
        <w:rPr>
          <w:rFonts w:ascii="Tahoma" w:hAnsi="Tahoma" w:cs="Tahoma"/>
          <w:b/>
          <w:lang w:val="es-ES_tradnl"/>
        </w:rPr>
        <w:t>ACTIVIDADES</w:t>
      </w:r>
      <w:r w:rsidRPr="00E76D91">
        <w:rPr>
          <w:rFonts w:ascii="Tahoma" w:hAnsi="Tahoma" w:cs="Tahoma"/>
          <w:b/>
          <w:lang w:val="es-ES_tradnl"/>
        </w:rPr>
        <w:t xml:space="preserve"> Y FUNCIONES</w:t>
      </w:r>
      <w:bookmarkEnd w:id="139"/>
      <w:r w:rsidRPr="00E76D91">
        <w:rPr>
          <w:rFonts w:ascii="Tahoma" w:hAnsi="Tahoma" w:cs="Tahoma"/>
          <w:b/>
          <w:lang w:val="es-ES_tradnl"/>
        </w:rPr>
        <w:t xml:space="preserve"> DE LA SUPERVISIÓN</w:t>
      </w:r>
      <w:bookmarkEnd w:id="148"/>
      <w:r>
        <w:rPr>
          <w:rFonts w:ascii="Tahoma" w:hAnsi="Tahoma" w:cs="Tahoma"/>
          <w:b/>
          <w:lang w:val="es-ES_tradnl"/>
        </w:rPr>
        <w:t>.</w:t>
      </w:r>
      <w:bookmarkEnd w:id="149"/>
    </w:p>
    <w:p w14:paraId="7D9F49FC" w14:textId="77777777" w:rsidR="000D2025" w:rsidRPr="001B4CFC" w:rsidRDefault="000D2025" w:rsidP="000D2025">
      <w:pPr>
        <w:spacing w:line="260" w:lineRule="atLeast"/>
        <w:jc w:val="both"/>
        <w:rPr>
          <w:rFonts w:ascii="Tahoma" w:hAnsi="Tahoma" w:cs="Tahoma"/>
          <w:lang w:val="es-ES_tradnl"/>
        </w:rPr>
      </w:pPr>
      <w:r w:rsidRPr="001B4CFC">
        <w:rPr>
          <w:rFonts w:ascii="Tahoma" w:hAnsi="Tahoma" w:cs="Tahoma"/>
          <w:lang w:val="es-ES_tradnl"/>
        </w:rPr>
        <w:t>Se enuncian las siguientes actividades y funciones de manera indicativa no limitativa:</w:t>
      </w:r>
    </w:p>
    <w:p w14:paraId="62E636C4" w14:textId="77777777" w:rsidR="000D2025" w:rsidRPr="003C6937"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Emitir la Orden de Proceder al Contratista.</w:t>
      </w:r>
    </w:p>
    <w:p w14:paraId="34CFDE89" w14:textId="77777777" w:rsidR="000D2025" w:rsidRPr="001B4CFC"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Revisar a detalle</w:t>
      </w:r>
      <w:r w:rsidRPr="001B4CFC">
        <w:rPr>
          <w:rFonts w:ascii="Tahoma" w:hAnsi="Tahoma" w:cs="Tahoma"/>
          <w:lang w:val="es-ES_tradnl"/>
        </w:rPr>
        <w:t xml:space="preserv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14:paraId="259905BD"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Estudiar e interpretar técnicamente los planos y especificaciones técnicas para la correcta ejecución de la obra.</w:t>
      </w:r>
    </w:p>
    <w:p w14:paraId="7A7DE093" w14:textId="77777777" w:rsidR="000D2025" w:rsidRPr="00DB55C2"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Solicitar cronograma </w:t>
      </w:r>
      <w:r w:rsidRPr="007570BE">
        <w:rPr>
          <w:rFonts w:ascii="Tahoma" w:hAnsi="Tahoma" w:cs="Tahoma"/>
          <w:lang w:val="es-ES_tradnl"/>
        </w:rPr>
        <w:t>de obras del plazo de ejecución hasta diez días hábiles a partir de la entrega de la orden de proceder</w:t>
      </w:r>
      <w:r>
        <w:rPr>
          <w:rFonts w:ascii="Tahoma" w:hAnsi="Tahoma" w:cs="Tahoma"/>
          <w:lang w:val="es-ES_tradnl"/>
        </w:rPr>
        <w:t>,</w:t>
      </w:r>
      <w:r w:rsidRPr="007570BE">
        <w:rPr>
          <w:rFonts w:ascii="Tahoma" w:hAnsi="Tahoma" w:cs="Tahoma"/>
          <w:lang w:val="es-ES_tradnl"/>
        </w:rPr>
        <w:t xml:space="preserve"> asimismo, la movilización de equipos e </w:t>
      </w:r>
      <w:r w:rsidRPr="005B7780">
        <w:rPr>
          <w:rFonts w:ascii="Tahoma" w:hAnsi="Tahoma" w:cs="Tahoma"/>
          <w:lang w:val="es-ES_tradnl"/>
        </w:rPr>
        <w:t>instalación de faenas deberá ser efectiva hasta diez días calendario a partir de la entrega del cronograma de ejecución e instruir el cambio si corresponde para cada Orden de Cambio o por Ampliación de Plazo; además</w:t>
      </w:r>
      <w:r w:rsidRPr="007570BE">
        <w:rPr>
          <w:rFonts w:ascii="Tahoma" w:hAnsi="Tahoma" w:cs="Tahoma"/>
          <w:lang w:val="es-ES_tradnl"/>
        </w:rPr>
        <w:t>, deberá solicitar el cronograma de desembolsos para realizar el control respectivo.</w:t>
      </w:r>
      <w:r w:rsidRPr="007570BE">
        <w:rPr>
          <w:rFonts w:ascii="Verdana" w:eastAsia="Calibri" w:hAnsi="Verdana"/>
          <w:lang w:val="es-MX"/>
        </w:rPr>
        <w:t xml:space="preserve"> </w:t>
      </w:r>
    </w:p>
    <w:p w14:paraId="4A1D5B17" w14:textId="77777777" w:rsidR="000D2025" w:rsidRPr="005B7780"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52290F">
        <w:rPr>
          <w:rFonts w:ascii="Tahoma" w:hAnsi="Tahoma" w:cs="Tahoma"/>
          <w:lang w:val="es-BO"/>
        </w:rPr>
        <w:t xml:space="preserve">Solicitar a la empresa su plan </w:t>
      </w:r>
      <w:r w:rsidRPr="0052290F">
        <w:rPr>
          <w:rFonts w:ascii="Tahoma" w:hAnsi="Tahoma" w:cs="Tahoma"/>
          <w:bCs/>
          <w:lang w:val="es-BO"/>
        </w:rPr>
        <w:t>respecto a la Seguridad y Salud Ocupacional, en cumplimiento a la Ley General del Trabajo -16998, estableciendo</w:t>
      </w:r>
      <w:r w:rsidRPr="0052290F">
        <w:rPr>
          <w:rFonts w:ascii="Tahoma" w:hAnsi="Tahoma" w:cs="Tahoma"/>
          <w:lang w:val="es-BO"/>
        </w:rPr>
        <w:t xml:space="preserve"> </w:t>
      </w:r>
      <w:r w:rsidRPr="0052290F">
        <w:rPr>
          <w:rFonts w:ascii="Tahoma" w:hAnsi="Tahoma" w:cs="Tahoma"/>
          <w:bCs/>
          <w:lang w:val="es-BO"/>
        </w:rPr>
        <w:t>medidas y/o actividades para eliminar, reducir y controlar los riesgos.</w:t>
      </w:r>
    </w:p>
    <w:p w14:paraId="633C6C93" w14:textId="77777777" w:rsidR="000D2025" w:rsidRPr="005B7780"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Presentar el cronograma de desembolsos de la consultoría al Fiscal de Obra.</w:t>
      </w:r>
    </w:p>
    <w:p w14:paraId="201E40D6" w14:textId="77777777" w:rsidR="000D2025" w:rsidRPr="005B7780" w:rsidRDefault="000D2025" w:rsidP="000D2025">
      <w:pPr>
        <w:numPr>
          <w:ilvl w:val="0"/>
          <w:numId w:val="56"/>
        </w:numPr>
        <w:tabs>
          <w:tab w:val="left" w:pos="426"/>
        </w:tabs>
        <w:spacing w:line="260" w:lineRule="atLeast"/>
        <w:ind w:left="284" w:hanging="284"/>
        <w:jc w:val="both"/>
        <w:rPr>
          <w:rFonts w:ascii="Tahoma" w:hAnsi="Tahoma" w:cs="Tahoma"/>
          <w:lang w:val="es-ES_tradnl"/>
        </w:rPr>
      </w:pPr>
      <w:bookmarkStart w:id="150" w:name="_Hlk126081927"/>
      <w:r w:rsidRPr="005B7780">
        <w:rPr>
          <w:rFonts w:ascii="Tahoma" w:hAnsi="Tahoma" w:cs="Tahoma"/>
          <w:lang w:val="es-ES_tradnl"/>
        </w:rPr>
        <w:t>Solicitar al Fiscal del Proyecto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14:paraId="43AA07C4" w14:textId="77777777" w:rsidR="000D2025" w:rsidRPr="005B7780" w:rsidRDefault="000D2025" w:rsidP="000D2025">
      <w:pPr>
        <w:numPr>
          <w:ilvl w:val="0"/>
          <w:numId w:val="56"/>
        </w:numPr>
        <w:tabs>
          <w:tab w:val="left" w:pos="426"/>
        </w:tabs>
        <w:spacing w:line="260" w:lineRule="atLeast"/>
        <w:ind w:left="284" w:hanging="284"/>
        <w:jc w:val="both"/>
        <w:rPr>
          <w:rFonts w:ascii="Tahoma" w:hAnsi="Tahoma" w:cs="Tahoma"/>
          <w:lang w:val="es-ES_tradnl"/>
        </w:rPr>
      </w:pPr>
      <w:bookmarkStart w:id="151" w:name="_Hlk127961384"/>
      <w:r w:rsidRPr="005B7780">
        <w:rPr>
          <w:rFonts w:ascii="Tahoma" w:hAnsi="Tahoma" w:cs="Tahoma"/>
          <w:lang w:val="es-ES_tradnl"/>
        </w:rPr>
        <w:t>Exigirá a la Empresa Contratista y remitirá al Fiscal de Obra los Formularios de autorización de Ingreso a Áreas Protegidas Nacionales o Sub Nacionales (cuando corresponda).</w:t>
      </w:r>
    </w:p>
    <w:bookmarkEnd w:id="151"/>
    <w:p w14:paraId="6CF8C29E" w14:textId="77777777" w:rsidR="000D2025" w:rsidRPr="005B7780"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lastRenderedPageBreak/>
        <w:t xml:space="preserve">Solicitar al Fiscal del Proyecto una copia en formato magnético </w:t>
      </w:r>
      <w:bookmarkStart w:id="152" w:name="_Hlk126059923"/>
      <w:r w:rsidRPr="005B7780">
        <w:rPr>
          <w:rFonts w:ascii="Tahoma" w:hAnsi="Tahoma" w:cs="Tahoma"/>
          <w:lang w:val="es-ES_tradnl"/>
        </w:rPr>
        <w:t xml:space="preserve">de la Guía 002 y </w:t>
      </w:r>
      <w:bookmarkEnd w:id="152"/>
      <w:r w:rsidRPr="005B7780">
        <w:rPr>
          <w:rFonts w:ascii="Tahoma" w:hAnsi="Tahoma" w:cs="Tahoma"/>
          <w:lang w:val="es-ES_tradnl"/>
        </w:rPr>
        <w:t>Guía 006 “Llenado de las Planillas Ambientales”, para el reporte de las Medidas del PPM-PASA implementadas, para su posterior entrega a la Empresa Contratista.</w:t>
      </w:r>
    </w:p>
    <w:p w14:paraId="1E4F0E21"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bookmarkStart w:id="153" w:name="_Hlk126059612"/>
      <w:r w:rsidRPr="00F84623">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53"/>
    <w:p w14:paraId="59DDBCA9"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14:paraId="2A9B93D6" w14:textId="77777777" w:rsidR="000D2025" w:rsidRPr="00143010" w:rsidRDefault="000D2025" w:rsidP="000D2025">
      <w:pPr>
        <w:numPr>
          <w:ilvl w:val="0"/>
          <w:numId w:val="56"/>
        </w:numPr>
        <w:tabs>
          <w:tab w:val="left" w:pos="426"/>
        </w:tabs>
        <w:spacing w:line="260" w:lineRule="atLeast"/>
        <w:ind w:left="284" w:hanging="284"/>
        <w:jc w:val="both"/>
        <w:rPr>
          <w:rFonts w:ascii="Tahoma" w:hAnsi="Tahoma" w:cs="Tahoma"/>
          <w:lang w:val="es-ES_tradnl"/>
        </w:rPr>
      </w:pPr>
      <w:bookmarkStart w:id="154" w:name="_Hlk126060343"/>
      <w:r w:rsidRPr="00F84623">
        <w:rPr>
          <w:rFonts w:ascii="Tahoma" w:hAnsi="Tahoma" w:cs="Tahoma"/>
          <w:lang w:val="es-ES_tradnl"/>
        </w:rPr>
        <w:t xml:space="preserve">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w:t>
      </w:r>
      <w:r w:rsidRPr="00143010">
        <w:rPr>
          <w:rFonts w:ascii="Tahoma" w:hAnsi="Tahoma" w:cs="Tahoma"/>
          <w:lang w:val="es-ES_tradnl"/>
        </w:rPr>
        <w:t>altura, además de capacitaciones periódicas; los vehículos, maquinaria y equipos deben contar con mantenimiento preventivo y correctivo.</w:t>
      </w:r>
    </w:p>
    <w:p w14:paraId="2D83368F" w14:textId="77777777" w:rsidR="000D2025" w:rsidRPr="00143010" w:rsidRDefault="000D2025" w:rsidP="000D2025">
      <w:pPr>
        <w:numPr>
          <w:ilvl w:val="0"/>
          <w:numId w:val="56"/>
        </w:numPr>
        <w:tabs>
          <w:tab w:val="left" w:pos="426"/>
        </w:tabs>
        <w:spacing w:line="260" w:lineRule="atLeast"/>
        <w:ind w:left="284" w:hanging="284"/>
        <w:jc w:val="both"/>
        <w:rPr>
          <w:rFonts w:ascii="Tahoma" w:hAnsi="Tahoma" w:cs="Tahoma"/>
          <w:lang w:val="es-ES_tradnl"/>
        </w:rPr>
      </w:pPr>
      <w:bookmarkStart w:id="155" w:name="_Hlk126060084"/>
      <w:bookmarkEnd w:id="154"/>
      <w:r w:rsidRPr="00143010">
        <w:rPr>
          <w:rFonts w:ascii="Tahoma" w:hAnsi="Tahoma" w:cs="Tahoma"/>
          <w:lang w:val="es-ES_tradnl"/>
        </w:rPr>
        <w:t>Debe instruir la remisión de informes ambientales al inicio, al 50 % de avance y en el informe final, contemplando un acápite referido a Seguridad y Salud Ocupacional con los respectivos respaldos.</w:t>
      </w:r>
      <w:bookmarkEnd w:id="150"/>
      <w:bookmarkEnd w:id="155"/>
    </w:p>
    <w:p w14:paraId="1DD0E02C" w14:textId="77777777" w:rsidR="000D2025" w:rsidRPr="00143010" w:rsidRDefault="000D2025" w:rsidP="000D2025">
      <w:pPr>
        <w:numPr>
          <w:ilvl w:val="0"/>
          <w:numId w:val="56"/>
        </w:numPr>
        <w:tabs>
          <w:tab w:val="left" w:pos="426"/>
        </w:tabs>
        <w:spacing w:line="260" w:lineRule="atLeast"/>
        <w:ind w:left="284" w:hanging="284"/>
        <w:jc w:val="both"/>
        <w:rPr>
          <w:rFonts w:ascii="Tahoma" w:hAnsi="Tahoma" w:cs="Tahoma"/>
          <w:lang w:val="es-ES_tradnl"/>
        </w:rPr>
      </w:pPr>
      <w:bookmarkStart w:id="156" w:name="_Hlk126081999"/>
      <w:r w:rsidRPr="00143010">
        <w:rPr>
          <w:rFonts w:ascii="Tahoma" w:hAnsi="Tahoma" w:cs="Tahoma"/>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14:paraId="7134B1C0"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143010">
        <w:rPr>
          <w:rFonts w:ascii="Tahoma" w:hAnsi="Tahoma" w:cs="Tahoma"/>
          <w:lang w:val="es-ES_tradnl"/>
        </w:rPr>
        <w:t>Acompañar de manera previa y durante la ejecución de la obra al trabajo de identificación y verificación de la propiedad de los terrenos del beneficiario para la implementación</w:t>
      </w:r>
      <w:r w:rsidRPr="00F84623">
        <w:rPr>
          <w:rFonts w:ascii="Tahoma" w:hAnsi="Tahoma" w:cs="Tahoma"/>
          <w:lang w:val="es-ES_tradnl"/>
        </w:rPr>
        <w:t xml:space="preserve"> de la vivienda. </w:t>
      </w:r>
    </w:p>
    <w:bookmarkEnd w:id="156"/>
    <w:p w14:paraId="0D9414AE"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Aprobar las zonas para el acopio de materiales de construcción, </w:t>
      </w:r>
      <w:r w:rsidRPr="005B7780">
        <w:rPr>
          <w:rFonts w:ascii="Tahoma" w:hAnsi="Tahoma" w:cs="Tahoma"/>
          <w:lang w:val="es-ES_tradnl"/>
        </w:rPr>
        <w:t>protegiendo de daños al medio</w:t>
      </w:r>
      <w:r w:rsidRPr="00F84623">
        <w:rPr>
          <w:rFonts w:ascii="Tahoma" w:hAnsi="Tahoma" w:cs="Tahoma"/>
          <w:lang w:val="es-ES_tradnl"/>
        </w:rPr>
        <w:t xml:space="preserve"> ambiente.</w:t>
      </w:r>
    </w:p>
    <w:p w14:paraId="04EA097E"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Instruir en el Libro de Órdenes las actividades y problemas que puedan presentarse durante la ejecución de cada Ítem y responder todas las solicitudes del Residente de Obra. </w:t>
      </w:r>
    </w:p>
    <w:p w14:paraId="217AD5AE"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Participar de manera conjunta con el Contratista en las tareas de replanteo de la obra.</w:t>
      </w:r>
    </w:p>
    <w:p w14:paraId="006442D1"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la geo referenciación de cada una de las viviendas y presentar en el informe a la fiscalización.</w:t>
      </w:r>
    </w:p>
    <w:p w14:paraId="2163EDCC"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Controlar el trabajo del Contratista, sobre la base de los planos, cantidades de obra y especificaciones técnicas, para asegurar la buena ejecución de trabajos concertados en los términos contractuales.</w:t>
      </w:r>
    </w:p>
    <w:p w14:paraId="11A6627C"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Efectuar el control de calidad y dosificación, la verificación y aprobación del uso de materiales de construcción antes de su utilización, solicitar certificados de calidad. </w:t>
      </w:r>
    </w:p>
    <w:p w14:paraId="371CF9D4"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mediciones conjuntas con el Contratista de acuerdo al avance físico de la obra.</w:t>
      </w:r>
    </w:p>
    <w:p w14:paraId="6DA8F821"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Revisar y aprobar todos los informes elaborados por el Contratista.</w:t>
      </w:r>
    </w:p>
    <w:p w14:paraId="0643FA16"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los respaldos técnicos necesarios para procesar planillas de pago.</w:t>
      </w:r>
    </w:p>
    <w:p w14:paraId="78DDC746"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Aprobar las planillas de pago presentados por el Contratista, verificando firmas y rubricas en todas las hojas.</w:t>
      </w:r>
    </w:p>
    <w:p w14:paraId="6F32CBDA"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lastRenderedPageBreak/>
        <w:t>En caso necesario podrá instruir, gestionar y sustentar la introducción de modificaciones en las características técnicas, diseño o detalles de la Obra.</w:t>
      </w:r>
    </w:p>
    <w:p w14:paraId="0AC35B1E"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Adoptar todas las medidas técnicas y administrativas para el cumplimiento del plazo de ejecución establecido en el contrato de obras suscrito entre la AEVIVIENDA y el Contratista.</w:t>
      </w:r>
    </w:p>
    <w:p w14:paraId="038B3730" w14:textId="77777777" w:rsidR="000D2025" w:rsidRPr="007570BE"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 xml:space="preserve">Autorizar la solicitud de suspensión temporal de la obra por condiciones meteorológicas con respaldo de </w:t>
      </w:r>
      <w:bookmarkStart w:id="157" w:name="_Hlk126082199"/>
      <w:r w:rsidRPr="007570BE">
        <w:rPr>
          <w:rFonts w:ascii="Tahoma" w:hAnsi="Tahoma" w:cs="Tahoma"/>
          <w:lang w:val="es-ES_tradnl"/>
        </w:rPr>
        <w:t xml:space="preserve">SENAMHI; o reporte fotográfico emitido según el sistema SSP; o en el caso por la saturación del terreno post </w:t>
      </w:r>
      <w:r w:rsidRPr="0052290F">
        <w:rPr>
          <w:rFonts w:ascii="Tahoma" w:hAnsi="Tahoma" w:cs="Tahoma"/>
          <w:iCs/>
          <w:lang w:val="es-BO"/>
        </w:rPr>
        <w:t>lluvias con la emisión del informe técnico de la institución correspondiente u otro documento técnico certificado</w:t>
      </w:r>
      <w:r w:rsidRPr="007570BE">
        <w:rPr>
          <w:rFonts w:ascii="Tahoma" w:hAnsi="Tahoma" w:cs="Tahoma"/>
          <w:lang w:val="es-ES_tradnl"/>
        </w:rPr>
        <w:t>, por convulsión social con respaldo, por la inseguridad total de las obras o de una parte de las mismas o si se presentan situaciones de Fuerza Mayor o Caso Fortuito, para una probable ampliación de plazo.</w:t>
      </w:r>
    </w:p>
    <w:bookmarkEnd w:id="157"/>
    <w:p w14:paraId="0ED0E323"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Atender los reclamos presentados por</w:t>
      </w:r>
      <w:r w:rsidRPr="00F84623">
        <w:rPr>
          <w:rFonts w:ascii="Tahoma" w:hAnsi="Tahoma" w:cs="Tahoma"/>
          <w:lang w:val="es-ES_tradnl"/>
        </w:rPr>
        <w:t xml:space="preserve"> el Contratista.</w:t>
      </w:r>
    </w:p>
    <w:p w14:paraId="7EA6801D"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ensayos y/o pruebas para determinar la calidad de ejecución del ítem (según corresponda) para evitar la existencia de defectos en la ejecución de los trabajos del Contratista.</w:t>
      </w:r>
    </w:p>
    <w:p w14:paraId="548DE6E6"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 el Libro de Órdenes la corrección de defectos en la ejecución de los trabajos del Contratista.</w:t>
      </w:r>
    </w:p>
    <w:p w14:paraId="62DFE3E3" w14:textId="77777777" w:rsidR="000D2025" w:rsidRPr="005B7780"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Verificar la capacidad técnica </w:t>
      </w:r>
      <w:r w:rsidRPr="005B7780">
        <w:rPr>
          <w:rFonts w:ascii="Tahoma" w:hAnsi="Tahoma" w:cs="Tahoma"/>
          <w:lang w:val="es-ES_tradnl"/>
        </w:rPr>
        <w:t>del personal del Contratista, tanto de la parte profesional y directriz, como del personal obrero, recomendando o exigiendo su reemplazo cuando sea necesario.</w:t>
      </w:r>
    </w:p>
    <w:p w14:paraId="42366F9B" w14:textId="77777777" w:rsidR="000D2025" w:rsidRPr="005B7780"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En caso de sustitución del personal técnico clave, el Supervisor deberá verificar y aprobar que el nuevo personal técnico clave tenga al menos el mismo o mejor perfil profesional de los salientes.</w:t>
      </w:r>
    </w:p>
    <w:p w14:paraId="3D64559D"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Adoptar </w:t>
      </w:r>
      <w:bookmarkStart w:id="158" w:name="_Hlk126082259"/>
      <w:r w:rsidRPr="00F84623">
        <w:rPr>
          <w:rFonts w:ascii="Tahoma" w:hAnsi="Tahoma" w:cs="Tahoma"/>
          <w:lang w:val="es-ES_tradnl"/>
        </w:rPr>
        <w:t xml:space="preserve">medidas necesarias para que todas las actividades se lleven adecuadamente y en plazo, para la ejecución de la obra. </w:t>
      </w:r>
    </w:p>
    <w:p w14:paraId="4D354CBD"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bookmarkStart w:id="159" w:name="_Hlk126082317"/>
      <w:bookmarkEnd w:id="158"/>
      <w:r w:rsidRPr="00F84623">
        <w:rPr>
          <w:rFonts w:ascii="Tahoma" w:hAnsi="Tahoma" w:cs="Tahoma"/>
          <w:lang w:val="es-ES_tradnl"/>
        </w:rPr>
        <w:t>Controlar que todas las personas que no formen parte del proyecto y de la empresa deberán contar de manera obligatoria con el equipo de seguridad industrial (EPP`s), caso contrario no podrán ingresar al área de trabajo.</w:t>
      </w:r>
    </w:p>
    <w:bookmarkEnd w:id="159"/>
    <w:p w14:paraId="10CDCD4C"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Llevar el control directo de la vigencia y validez de las garantías contractuales e instruir su renovación diez (10) días hábiles antes del cumplimiento.</w:t>
      </w:r>
    </w:p>
    <w:p w14:paraId="42499FE5"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 solicitud del Contratista, </w:t>
      </w:r>
      <w:bookmarkStart w:id="160" w:name="_Hlk126082357"/>
      <w:r w:rsidRPr="00F84623">
        <w:rPr>
          <w:rFonts w:ascii="Tahoma" w:hAnsi="Tahoma" w:cs="Tahoma"/>
          <w:lang w:val="es-ES_tradnl"/>
        </w:rPr>
        <w:t xml:space="preserve">para la ampliación de monto y plazo a requerimiento oportuno será revisado por el Supervisor de Obra, el mismo se hará conocer al Fiscal de Obra. </w:t>
      </w:r>
      <w:bookmarkEnd w:id="160"/>
    </w:p>
    <w:p w14:paraId="1D87F261"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Integrar en la Comisión de Recepción Provisional y Definitiva de la Obra. </w:t>
      </w:r>
    </w:p>
    <w:p w14:paraId="036A3315"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la presentación de planos As built (debe contemplar los volúmenes con los que se construyó la obra).</w:t>
      </w:r>
    </w:p>
    <w:p w14:paraId="1C3656D1"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las multas atribuibles al Contratista por incumplimiento de los términos contractuales.</w:t>
      </w:r>
    </w:p>
    <w:p w14:paraId="6BAD4D84" w14:textId="77777777" w:rsidR="000D2025" w:rsidRPr="00F84623"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descuentos, si corresponde, en las planillas de pago presentados por el Contratista.</w:t>
      </w:r>
    </w:p>
    <w:p w14:paraId="7283A6A1" w14:textId="77777777" w:rsidR="000D2025" w:rsidRPr="00457A3B"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Garantizar el equipo y herramientas y otros propuestos,</w:t>
      </w:r>
      <w:r w:rsidRPr="001B4CFC">
        <w:rPr>
          <w:rFonts w:ascii="Tahoma" w:hAnsi="Tahoma" w:cs="Tahoma"/>
          <w:lang w:val="es-ES_tradnl"/>
        </w:rPr>
        <w:t xml:space="preserve"> necesarios para la efectiva Supervisión de la construcción de las Unidades </w:t>
      </w:r>
      <w:r w:rsidRPr="00457A3B">
        <w:rPr>
          <w:rFonts w:ascii="Tahoma" w:hAnsi="Tahoma" w:cs="Tahoma"/>
          <w:lang w:val="es-ES_tradnl"/>
        </w:rPr>
        <w:t>Habitacionales.</w:t>
      </w:r>
    </w:p>
    <w:p w14:paraId="3F9C5B0F" w14:textId="77777777" w:rsidR="000D2025" w:rsidRPr="00457A3B"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457A3B">
        <w:rPr>
          <w:rFonts w:ascii="Tahoma" w:hAnsi="Tahoma" w:cs="Tahoma"/>
          <w:lang w:val="es-ES_tradnl"/>
        </w:rPr>
        <w:t>Reportar asistencia a la obra de manera mensual a la fiscalización.</w:t>
      </w:r>
    </w:p>
    <w:p w14:paraId="6C5E2FEE" w14:textId="77777777" w:rsidR="000D2025" w:rsidRPr="001B4CFC"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Cumplir las obligaciones pactadas con el Contratante.</w:t>
      </w:r>
    </w:p>
    <w:p w14:paraId="7461A35C" w14:textId="77777777" w:rsidR="000D2025" w:rsidRPr="001B4CFC"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Informar al Contratante, a través de la Fiscalización, sobre el progreso del proyecto, como insumo que se puede utilizar en la toma de decisiones para la agilización y mejor desenvolvimiento del proyecto.</w:t>
      </w:r>
    </w:p>
    <w:p w14:paraId="60C501D2" w14:textId="77777777" w:rsidR="000D2025" w:rsidRPr="001B4CFC"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Atender todos los requerimientos de Fiscalización relativos al desarrollo de sus funciones y a la ejecución de la obra que supervisa.</w:t>
      </w:r>
    </w:p>
    <w:p w14:paraId="00E3C9CF" w14:textId="77777777" w:rsidR="000D2025" w:rsidRPr="001B4CFC" w:rsidRDefault="000D2025" w:rsidP="000D2025">
      <w:pPr>
        <w:numPr>
          <w:ilvl w:val="0"/>
          <w:numId w:val="56"/>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Realizar el control, monitoreo y seguimiento al componente social de:</w:t>
      </w:r>
    </w:p>
    <w:p w14:paraId="3DC1A89F" w14:textId="77777777" w:rsidR="000D2025" w:rsidRPr="001B4CFC" w:rsidRDefault="000D2025" w:rsidP="000D2025">
      <w:pPr>
        <w:spacing w:line="260" w:lineRule="atLeast"/>
        <w:ind w:firstLine="207"/>
        <w:jc w:val="both"/>
        <w:rPr>
          <w:rFonts w:ascii="Tahoma" w:hAnsi="Tahoma" w:cs="Tahoma"/>
          <w:lang w:val="es-ES_tradnl"/>
        </w:rPr>
      </w:pPr>
      <w:r w:rsidRPr="001B4CFC">
        <w:rPr>
          <w:rFonts w:ascii="Tahoma" w:hAnsi="Tahoma" w:cs="Tahoma"/>
          <w:b/>
          <w:lang w:val="es-ES_tradnl"/>
        </w:rPr>
        <w:t>(Sustitución de Beneficiarios),</w:t>
      </w:r>
      <w:r w:rsidRPr="001B4CFC">
        <w:rPr>
          <w:rFonts w:ascii="Tahoma" w:hAnsi="Tahoma" w:cs="Tahoma"/>
          <w:lang w:val="es-ES_tradnl"/>
        </w:rPr>
        <w:t xml:space="preserve"> por las siguientes causas:</w:t>
      </w:r>
    </w:p>
    <w:p w14:paraId="496EABDC" w14:textId="77777777" w:rsidR="000D2025" w:rsidRPr="001B4CFC" w:rsidRDefault="000D2025" w:rsidP="000D2025">
      <w:pPr>
        <w:numPr>
          <w:ilvl w:val="0"/>
          <w:numId w:val="57"/>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renuncia escrita del beneficiario.</w:t>
      </w:r>
    </w:p>
    <w:p w14:paraId="35C402E5" w14:textId="77777777" w:rsidR="000D2025" w:rsidRPr="001B4CFC" w:rsidRDefault="000D2025" w:rsidP="000D2025">
      <w:pPr>
        <w:numPr>
          <w:ilvl w:val="0"/>
          <w:numId w:val="57"/>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incumplimiento de aporte propio, a la tercera notificación de incumplimiento.</w:t>
      </w:r>
    </w:p>
    <w:p w14:paraId="3BAFDB37" w14:textId="77777777" w:rsidR="000D2025" w:rsidRPr="00143010" w:rsidRDefault="000D2025" w:rsidP="000D2025">
      <w:pPr>
        <w:numPr>
          <w:ilvl w:val="0"/>
          <w:numId w:val="57"/>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 xml:space="preserve">Por </w:t>
      </w:r>
      <w:r w:rsidRPr="00143010">
        <w:rPr>
          <w:rFonts w:ascii="Tahoma" w:hAnsi="Tahoma" w:cs="Tahoma"/>
          <w:lang w:val="es-ES_tradnl"/>
        </w:rPr>
        <w:t>el caso de comprobarse inconsistencia en la veracidad de la información contenida en el formulario de solicitud o declaración jurada.</w:t>
      </w:r>
    </w:p>
    <w:p w14:paraId="6479A685" w14:textId="77777777" w:rsidR="000D2025" w:rsidRPr="00143010" w:rsidRDefault="000D2025" w:rsidP="000D2025">
      <w:pPr>
        <w:numPr>
          <w:ilvl w:val="0"/>
          <w:numId w:val="57"/>
        </w:numPr>
        <w:spacing w:line="260" w:lineRule="atLeast"/>
        <w:ind w:left="567" w:hanging="283"/>
        <w:contextualSpacing/>
        <w:jc w:val="both"/>
        <w:rPr>
          <w:rFonts w:ascii="Tahoma" w:hAnsi="Tahoma" w:cs="Tahoma"/>
          <w:lang w:val="es-ES_tradnl"/>
        </w:rPr>
      </w:pPr>
      <w:r w:rsidRPr="00143010">
        <w:rPr>
          <w:rFonts w:ascii="Tahoma" w:hAnsi="Tahoma" w:cs="Tahoma"/>
          <w:lang w:val="es-ES_tradnl"/>
        </w:rPr>
        <w:t>Por abandono del Proyecto sin justificación y comunicación alguna.</w:t>
      </w:r>
    </w:p>
    <w:p w14:paraId="29F6187B" w14:textId="77777777" w:rsidR="000D2025" w:rsidRPr="00143010" w:rsidRDefault="000D2025" w:rsidP="000D2025">
      <w:pPr>
        <w:numPr>
          <w:ilvl w:val="0"/>
          <w:numId w:val="57"/>
        </w:numPr>
        <w:spacing w:line="260" w:lineRule="atLeast"/>
        <w:ind w:left="567" w:hanging="283"/>
        <w:contextualSpacing/>
        <w:jc w:val="both"/>
        <w:rPr>
          <w:rFonts w:ascii="Tahoma" w:hAnsi="Tahoma" w:cs="Tahoma"/>
          <w:lang w:val="es-ES_tradnl"/>
        </w:rPr>
      </w:pPr>
      <w:r w:rsidRPr="00143010">
        <w:rPr>
          <w:rFonts w:ascii="Tahoma" w:hAnsi="Tahoma" w:cs="Tahoma"/>
          <w:lang w:val="es-ES_tradnl"/>
        </w:rPr>
        <w:t xml:space="preserve">Por otro tipo de casos, no previstos según reglamento.  </w:t>
      </w:r>
    </w:p>
    <w:p w14:paraId="6115EA31" w14:textId="77777777" w:rsidR="000D2025" w:rsidRPr="00143010" w:rsidRDefault="000D2025" w:rsidP="000D2025">
      <w:pPr>
        <w:spacing w:line="260" w:lineRule="atLeast"/>
        <w:contextualSpacing/>
        <w:jc w:val="both"/>
        <w:rPr>
          <w:rFonts w:ascii="Tahoma" w:hAnsi="Tahoma" w:cs="Tahoma"/>
          <w:lang w:val="es-ES_tradnl"/>
        </w:rPr>
      </w:pPr>
      <w:r w:rsidRPr="00143010">
        <w:rPr>
          <w:rFonts w:ascii="Tahoma" w:hAnsi="Tahoma" w:cs="Tahoma"/>
          <w:lang w:val="es-ES_tradnl"/>
        </w:rPr>
        <w:lastRenderedPageBreak/>
        <w:t>El contratista deberá ratificar la lista de beneficiarios y de corresponder deberá solicitar la sustitución al Supervisor hasta antes del 30% del avance físico del proyecto (posterior al porcentaje de avance físico indicado se realizará el recorte de beneficiarios del proyecto).</w:t>
      </w:r>
    </w:p>
    <w:p w14:paraId="20C64CE5" w14:textId="77777777" w:rsidR="000D2025" w:rsidRDefault="000D2025" w:rsidP="000D2025">
      <w:pPr>
        <w:spacing w:line="260" w:lineRule="atLeast"/>
        <w:contextualSpacing/>
        <w:jc w:val="both"/>
        <w:rPr>
          <w:rFonts w:ascii="Tahoma" w:hAnsi="Tahoma" w:cs="Tahoma"/>
          <w:lang w:val="es-ES_tradnl"/>
        </w:rPr>
      </w:pPr>
      <w:r w:rsidRPr="00143010">
        <w:rPr>
          <w:rFonts w:ascii="Tahoma" w:hAnsi="Tahoma" w:cs="Tahoma"/>
          <w:lang w:val="es-ES_tradnl"/>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14:paraId="7280A0AA" w14:textId="77777777" w:rsidR="000D2025" w:rsidRPr="001B4CFC" w:rsidRDefault="000D2025" w:rsidP="000D2025">
      <w:pPr>
        <w:spacing w:line="260" w:lineRule="atLeast"/>
        <w:ind w:firstLine="207"/>
        <w:jc w:val="both"/>
        <w:rPr>
          <w:rFonts w:ascii="Tahoma" w:hAnsi="Tahoma" w:cs="Tahoma"/>
          <w:lang w:val="es-ES_tradnl"/>
        </w:rPr>
      </w:pPr>
      <w:r w:rsidRPr="00143010">
        <w:rPr>
          <w:rFonts w:ascii="Tahoma" w:hAnsi="Tahoma" w:cs="Tahoma"/>
          <w:b/>
          <w:lang w:val="es-ES_tradnl"/>
        </w:rPr>
        <w:t>(Cambio del Beneficiario Titular),</w:t>
      </w:r>
      <w:r w:rsidRPr="00143010">
        <w:rPr>
          <w:rFonts w:ascii="Tahoma" w:hAnsi="Tahoma" w:cs="Tahoma"/>
          <w:lang w:val="es-ES_tradnl"/>
        </w:rPr>
        <w:t xml:space="preserve"> po</w:t>
      </w:r>
      <w:r w:rsidRPr="001B4CFC">
        <w:rPr>
          <w:rFonts w:ascii="Tahoma" w:hAnsi="Tahoma" w:cs="Tahoma"/>
          <w:lang w:val="es-ES_tradnl"/>
        </w:rPr>
        <w:t xml:space="preserve">r los siguientes motivos:                                                                                    </w:t>
      </w:r>
    </w:p>
    <w:p w14:paraId="4BA091CB" w14:textId="77777777" w:rsidR="000D2025" w:rsidRPr="001B4CFC" w:rsidRDefault="000D2025" w:rsidP="000D2025">
      <w:pPr>
        <w:numPr>
          <w:ilvl w:val="0"/>
          <w:numId w:val="58"/>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r>
        <w:rPr>
          <w:rFonts w:ascii="Tahoma" w:hAnsi="Tahoma" w:cs="Tahoma"/>
          <w:lang w:val="es-ES_tradnl"/>
        </w:rPr>
        <w:t>.</w:t>
      </w:r>
    </w:p>
    <w:p w14:paraId="6A05F248" w14:textId="77777777" w:rsidR="000D2025" w:rsidRPr="00F93F13" w:rsidRDefault="000D2025" w:rsidP="000D2025">
      <w:pPr>
        <w:numPr>
          <w:ilvl w:val="0"/>
          <w:numId w:val="58"/>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 xml:space="preserve">Por Ruptura de la relación conyugal o de convivencia, en cuyo caso el beneficio será </w:t>
      </w:r>
      <w:r w:rsidRPr="00F93F13">
        <w:rPr>
          <w:rFonts w:ascii="Tahoma" w:hAnsi="Tahoma" w:cs="Tahoma"/>
          <w:lang w:val="es-ES_tradnl"/>
        </w:rPr>
        <w:t>prioritariamente, a favor del cónyuge o conviviente que este con la tutela de los hijos o de la carga familiar manifestada al momento de realizar la evaluación social.</w:t>
      </w:r>
    </w:p>
    <w:p w14:paraId="012CB6AF" w14:textId="77777777" w:rsidR="000D2025" w:rsidRPr="005B7780" w:rsidRDefault="000D2025" w:rsidP="000D2025">
      <w:pPr>
        <w:numPr>
          <w:ilvl w:val="0"/>
          <w:numId w:val="58"/>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Por el caso de abandono de los padres el beneficio será a favor del hijo/a que asuma la carga familiar.</w:t>
      </w:r>
    </w:p>
    <w:p w14:paraId="2B691B16" w14:textId="77777777" w:rsidR="000D2025" w:rsidRPr="005B7780" w:rsidRDefault="000D2025" w:rsidP="000D2025">
      <w:pPr>
        <w:numPr>
          <w:ilvl w:val="0"/>
          <w:numId w:val="58"/>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 xml:space="preserve">Por otro tipo de casos, no previstos </w:t>
      </w:r>
      <w:bookmarkStart w:id="161" w:name="_Hlk126082504"/>
      <w:r w:rsidRPr="005B7780">
        <w:rPr>
          <w:rFonts w:ascii="Tahoma" w:hAnsi="Tahoma" w:cs="Tahoma"/>
          <w:lang w:val="es-ES_tradnl"/>
        </w:rPr>
        <w:t>que se hará conocer a la fiscalización.</w:t>
      </w:r>
      <w:bookmarkEnd w:id="161"/>
    </w:p>
    <w:p w14:paraId="7A40E7B7" w14:textId="77777777" w:rsidR="000D2025" w:rsidRPr="005B7780" w:rsidRDefault="000D2025" w:rsidP="000D2025">
      <w:pPr>
        <w:pStyle w:val="Prrafodelista"/>
        <w:numPr>
          <w:ilvl w:val="0"/>
          <w:numId w:val="56"/>
        </w:numPr>
        <w:spacing w:line="260" w:lineRule="atLeast"/>
        <w:ind w:left="360"/>
        <w:contextualSpacing/>
        <w:jc w:val="both"/>
        <w:rPr>
          <w:rFonts w:ascii="Tahoma" w:hAnsi="Tahoma" w:cs="Tahoma"/>
          <w:lang w:val="es-ES_tradnl"/>
        </w:rPr>
      </w:pPr>
      <w:r w:rsidRPr="005B7780">
        <w:rPr>
          <w:rFonts w:ascii="Tahoma" w:hAnsi="Tahoma" w:cs="Tahoma"/>
        </w:rPr>
        <w:t>A la conclusión de la obra el Supervisor solicitará al Contratante mediante el Fiscal de obras,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14:paraId="27066330" w14:textId="77777777" w:rsidR="000D2025" w:rsidRPr="00F93F13" w:rsidRDefault="000D2025" w:rsidP="000D2025">
      <w:pPr>
        <w:spacing w:line="260" w:lineRule="atLeast"/>
        <w:contextualSpacing/>
        <w:jc w:val="both"/>
        <w:rPr>
          <w:rFonts w:ascii="Tahoma" w:hAnsi="Tahoma" w:cs="Tahoma"/>
          <w:lang w:val="es-ES_tradnl"/>
        </w:rPr>
      </w:pPr>
    </w:p>
    <w:p w14:paraId="3B17E282" w14:textId="77777777" w:rsidR="000D2025" w:rsidRPr="0052290F" w:rsidRDefault="000D2025" w:rsidP="000D2025">
      <w:pPr>
        <w:numPr>
          <w:ilvl w:val="0"/>
          <w:numId w:val="51"/>
        </w:numPr>
        <w:contextualSpacing/>
        <w:jc w:val="both"/>
        <w:outlineLvl w:val="0"/>
        <w:rPr>
          <w:rFonts w:ascii="Tahoma" w:hAnsi="Tahoma"/>
          <w:lang w:val="es-BO"/>
        </w:rPr>
      </w:pPr>
      <w:bookmarkStart w:id="162" w:name="_Toc89438390"/>
      <w:bookmarkStart w:id="163" w:name="_Toc129242886"/>
      <w:r w:rsidRPr="0052290F">
        <w:rPr>
          <w:rFonts w:ascii="Tahoma" w:hAnsi="Tahoma" w:cs="Tahoma"/>
          <w:b/>
          <w:lang w:val="es-BO"/>
        </w:rPr>
        <w:t>ACTIVIDADES</w:t>
      </w:r>
      <w:r w:rsidRPr="00F93F13">
        <w:rPr>
          <w:rFonts w:ascii="Tahoma" w:hAnsi="Tahoma" w:cs="Tahoma"/>
          <w:b/>
          <w:lang w:val="es-ES_tradnl"/>
        </w:rPr>
        <w:t xml:space="preserve"> Y FUNCIONES DE LA FISCALIZACIÓN</w:t>
      </w:r>
      <w:bookmarkEnd w:id="162"/>
      <w:r w:rsidRPr="00F93F13">
        <w:rPr>
          <w:rFonts w:ascii="Tahoma" w:hAnsi="Tahoma" w:cs="Tahoma"/>
          <w:b/>
          <w:lang w:val="es-ES_tradnl"/>
        </w:rPr>
        <w:t>.</w:t>
      </w:r>
      <w:bookmarkEnd w:id="163"/>
    </w:p>
    <w:p w14:paraId="1E59664D" w14:textId="77777777" w:rsidR="000D2025" w:rsidRPr="00F93F13" w:rsidRDefault="000D2025" w:rsidP="000D2025">
      <w:pPr>
        <w:spacing w:line="260" w:lineRule="atLeast"/>
        <w:jc w:val="both"/>
        <w:rPr>
          <w:rFonts w:ascii="Tahoma" w:hAnsi="Tahoma" w:cs="Tahoma"/>
          <w:lang w:val="es-ES_tradnl"/>
        </w:rPr>
      </w:pPr>
      <w:r w:rsidRPr="00F93F13">
        <w:rPr>
          <w:rFonts w:ascii="Tahoma" w:hAnsi="Tahoma" w:cs="Tahoma"/>
          <w:lang w:val="es-ES_tradnl"/>
        </w:rPr>
        <w:t>Se enuncian las siguientes actividades y funciones de manera indicativa no limitativa:</w:t>
      </w:r>
    </w:p>
    <w:p w14:paraId="66B65FFA" w14:textId="77777777" w:rsidR="000D2025" w:rsidRPr="00F93F13" w:rsidRDefault="000D2025" w:rsidP="000D2025">
      <w:pPr>
        <w:numPr>
          <w:ilvl w:val="0"/>
          <w:numId w:val="60"/>
        </w:numPr>
        <w:jc w:val="both"/>
        <w:rPr>
          <w:rFonts w:ascii="Tahoma" w:hAnsi="Tahoma" w:cs="Tahoma"/>
          <w:lang w:val="es-ES_tradnl"/>
        </w:rPr>
      </w:pPr>
      <w:bookmarkStart w:id="164" w:name="_Toc81229622"/>
      <w:bookmarkStart w:id="165" w:name="_Toc81314465"/>
      <w:r w:rsidRPr="00F93F13">
        <w:rPr>
          <w:rFonts w:ascii="Tahoma" w:hAnsi="Tahoma" w:cs="Tahoma"/>
          <w:lang w:val="es-ES_tradnl"/>
        </w:rPr>
        <w:t>Conocer a detalle toda la documentación y planos del proyecto asignados, para realizar una correcta fiscalización y poder asegurar que todas las actividades se lleven a cabo por el Supervisor de Obra y el Contratista de acuerdo a normativa vigente.</w:t>
      </w:r>
      <w:bookmarkEnd w:id="164"/>
      <w:bookmarkEnd w:id="165"/>
    </w:p>
    <w:p w14:paraId="7D8CE903" w14:textId="77777777" w:rsidR="000D2025" w:rsidRPr="00F84623" w:rsidRDefault="000D2025" w:rsidP="000D2025">
      <w:pPr>
        <w:numPr>
          <w:ilvl w:val="0"/>
          <w:numId w:val="60"/>
        </w:numPr>
        <w:jc w:val="both"/>
        <w:rPr>
          <w:rFonts w:ascii="Tahoma" w:hAnsi="Tahoma" w:cs="Tahoma"/>
          <w:lang w:val="es-ES_tradnl"/>
        </w:rPr>
      </w:pPr>
      <w:bookmarkStart w:id="166" w:name="_Toc81229623"/>
      <w:bookmarkStart w:id="167" w:name="_Toc81314466"/>
      <w:r w:rsidRPr="00F93F13">
        <w:rPr>
          <w:rFonts w:ascii="Tahoma" w:hAnsi="Tahoma" w:cs="Tahoma"/>
          <w:lang w:val="es-ES_tradnl"/>
        </w:rPr>
        <w:t>Dar estricto cumplimiento al Reglamento Operativo, Reglamentos Específicos, Guía Boliviana de Fiscalización de Obras y otras</w:t>
      </w:r>
      <w:r w:rsidRPr="00F84623">
        <w:rPr>
          <w:rFonts w:ascii="Tahoma" w:hAnsi="Tahoma" w:cs="Tahoma"/>
          <w:lang w:val="es-ES_tradnl"/>
        </w:rPr>
        <w:t xml:space="preserve"> disposiciones.</w:t>
      </w:r>
      <w:bookmarkEnd w:id="166"/>
      <w:bookmarkEnd w:id="167"/>
    </w:p>
    <w:p w14:paraId="21D40736" w14:textId="77777777" w:rsidR="000D2025" w:rsidRPr="007570BE" w:rsidRDefault="000D2025" w:rsidP="000D2025">
      <w:pPr>
        <w:numPr>
          <w:ilvl w:val="0"/>
          <w:numId w:val="60"/>
        </w:numPr>
        <w:jc w:val="both"/>
        <w:rPr>
          <w:rFonts w:ascii="Tahoma" w:hAnsi="Tahoma" w:cs="Tahoma"/>
          <w:lang w:val="es-ES_tradnl"/>
        </w:rPr>
      </w:pPr>
      <w:bookmarkStart w:id="168" w:name="_Hlk126082598"/>
      <w:bookmarkStart w:id="169" w:name="_Hlk127951571"/>
      <w:r w:rsidRPr="007570BE">
        <w:rPr>
          <w:rFonts w:ascii="Tahoma" w:hAnsi="Tahoma" w:cs="Tahoma"/>
          <w:lang w:val="es-ES_tradnl"/>
        </w:rPr>
        <w:t>Exigirá y remitirá a la DNGP los Formulario de autorización de Ingreso a Áreas Protegidas Nacionales o Sub Nacionales (cuando corresponda).</w:t>
      </w:r>
    </w:p>
    <w:bookmarkEnd w:id="168"/>
    <w:bookmarkEnd w:id="169"/>
    <w:p w14:paraId="5E25647A" w14:textId="77777777" w:rsidR="000D2025" w:rsidRPr="00F84623" w:rsidRDefault="000D2025" w:rsidP="000D2025">
      <w:pPr>
        <w:numPr>
          <w:ilvl w:val="0"/>
          <w:numId w:val="60"/>
        </w:numPr>
        <w:jc w:val="both"/>
        <w:rPr>
          <w:rFonts w:ascii="Tahoma" w:hAnsi="Tahoma" w:cs="Tahoma"/>
          <w:lang w:val="es-ES_tradnl"/>
        </w:rPr>
      </w:pPr>
      <w:r w:rsidRPr="005B7780">
        <w:rPr>
          <w:rFonts w:ascii="Tahoma" w:hAnsi="Tahoma" w:cs="Tahoma"/>
          <w:lang w:val="es-ES_tradnl"/>
        </w:rPr>
        <w:t>Entregar al Supervisor de Obra en medio magnético la Licencia Ambiental y el PPM (Programa de Prevención y Mitigación) y el PASA (Plan de Aplicación y Seguimiento Ambiental) de la eco región correspondiente al proyecto, donde se encontrarán detalladas</w:t>
      </w:r>
      <w:r w:rsidRPr="00F84623">
        <w:rPr>
          <w:rFonts w:ascii="Tahoma" w:hAnsi="Tahoma" w:cs="Tahoma"/>
          <w:lang w:val="es-ES_tradnl"/>
        </w:rPr>
        <w:t xml:space="preserve"> cada una de las medidas de mitigación, se resalta que, del listado de dichas medidas, solo se aplicaran las que corresponden a las actividades a ejecutar en la obra.</w:t>
      </w:r>
    </w:p>
    <w:p w14:paraId="5B8C8F8F" w14:textId="77777777" w:rsidR="000D2025" w:rsidRPr="00143010" w:rsidRDefault="000D2025" w:rsidP="000D2025">
      <w:pPr>
        <w:numPr>
          <w:ilvl w:val="0"/>
          <w:numId w:val="60"/>
        </w:numPr>
        <w:jc w:val="both"/>
        <w:rPr>
          <w:rFonts w:ascii="Tahoma" w:hAnsi="Tahoma" w:cs="Tahoma"/>
          <w:lang w:val="es-ES_tradnl"/>
        </w:rPr>
      </w:pPr>
      <w:r w:rsidRPr="00F84623">
        <w:rPr>
          <w:rFonts w:ascii="Tahoma" w:hAnsi="Tahoma" w:cs="Tahoma"/>
          <w:lang w:val="es-ES_tradnl"/>
        </w:rPr>
        <w:t xml:space="preserve">Realizar el seguimiento y control respecto de las medidas de mitigación ambiental a ser asumidas por el Supervisor de Obra y el Contratista. Asimismo, instruirá la implementación de las recomendaciones que sean pertinentes. En caso de que el Contratista no de cumplimento a sus </w:t>
      </w:r>
      <w:r w:rsidRPr="00143010">
        <w:rPr>
          <w:rFonts w:ascii="Tahoma" w:hAnsi="Tahoma" w:cs="Tahoma"/>
          <w:lang w:val="es-ES_tradnl"/>
        </w:rPr>
        <w:t>obligaciones ambientales o que incumpla con las instrucciones del Supervisor de Obra, el Fiscal de Obra definirá las acciones necesarias para que el Contratista solucione cualquier problema ambiental de su competencia, a su propio costo.</w:t>
      </w:r>
    </w:p>
    <w:p w14:paraId="3A6C48BA" w14:textId="77777777" w:rsidR="000D2025" w:rsidRPr="00143010" w:rsidRDefault="000D2025" w:rsidP="000D2025">
      <w:pPr>
        <w:numPr>
          <w:ilvl w:val="0"/>
          <w:numId w:val="60"/>
        </w:numPr>
        <w:autoSpaceDN w:val="0"/>
        <w:jc w:val="both"/>
        <w:rPr>
          <w:rFonts w:ascii="Tahoma" w:hAnsi="Tahoma" w:cs="Tahoma"/>
          <w:lang w:val="es-ES_tradnl"/>
        </w:rPr>
      </w:pPr>
      <w:bookmarkStart w:id="170" w:name="_Hlk126082622"/>
      <w:r w:rsidRPr="00143010">
        <w:rPr>
          <w:rFonts w:ascii="Tahoma" w:hAnsi="Tahoma" w:cs="Tahoma"/>
          <w:lang w:val="es-ES_tradnl"/>
        </w:rPr>
        <w:t>Verificar el cumplimiento a las medidas de Seguridad y Salud Ocupacional</w:t>
      </w:r>
      <w:bookmarkEnd w:id="170"/>
      <w:r w:rsidRPr="00143010">
        <w:rPr>
          <w:rFonts w:ascii="Tahoma" w:hAnsi="Tahoma" w:cs="Tahoma"/>
          <w:lang w:val="es-ES_tradnl"/>
        </w:rPr>
        <w:t>.</w:t>
      </w:r>
    </w:p>
    <w:p w14:paraId="672ED0FF" w14:textId="77777777" w:rsidR="000D2025" w:rsidRPr="005B7780" w:rsidRDefault="000D2025" w:rsidP="000D2025">
      <w:pPr>
        <w:numPr>
          <w:ilvl w:val="0"/>
          <w:numId w:val="60"/>
        </w:numPr>
        <w:jc w:val="both"/>
        <w:rPr>
          <w:rFonts w:ascii="Tahoma" w:hAnsi="Tahoma" w:cs="Tahoma"/>
          <w:lang w:val="es-ES_tradnl"/>
        </w:rPr>
      </w:pPr>
      <w:bookmarkStart w:id="171" w:name="_Toc81229624"/>
      <w:bookmarkStart w:id="172" w:name="_Toc81314467"/>
      <w:r w:rsidRPr="00143010">
        <w:rPr>
          <w:rFonts w:ascii="Tahoma" w:hAnsi="Tahoma" w:cs="Tahoma"/>
          <w:lang w:val="es-ES_tradnl"/>
        </w:rPr>
        <w:t xml:space="preserve">Hacer el seguimiento a la ejecución del proyecto, </w:t>
      </w:r>
      <w:bookmarkStart w:id="173" w:name="_Hlk126082671"/>
      <w:r w:rsidRPr="00143010">
        <w:rPr>
          <w:rFonts w:ascii="Tahoma" w:hAnsi="Tahoma" w:cs="Tahoma"/>
          <w:lang w:val="es-ES_tradnl"/>
        </w:rPr>
        <w:t xml:space="preserve">en sus distintas etapas, en estricta sujeción a las </w:t>
      </w:r>
      <w:r w:rsidRPr="005B7780">
        <w:rPr>
          <w:rFonts w:ascii="Tahoma" w:hAnsi="Tahoma" w:cs="Tahoma"/>
          <w:lang w:val="es-ES_tradnl"/>
        </w:rPr>
        <w:t>previsiones establecidas en la presente especificación técnica y contrato de obra, velando por el cumplimiento de las normas legales vigentes aplicables.</w:t>
      </w:r>
      <w:bookmarkEnd w:id="171"/>
      <w:bookmarkEnd w:id="172"/>
      <w:bookmarkEnd w:id="173"/>
    </w:p>
    <w:p w14:paraId="0A14C724" w14:textId="77777777" w:rsidR="000D2025" w:rsidRPr="005B7780" w:rsidRDefault="000D2025" w:rsidP="000D2025">
      <w:pPr>
        <w:numPr>
          <w:ilvl w:val="0"/>
          <w:numId w:val="60"/>
        </w:numPr>
        <w:jc w:val="both"/>
        <w:rPr>
          <w:rFonts w:ascii="Tahoma" w:hAnsi="Tahoma" w:cs="Tahoma"/>
          <w:lang w:val="es-ES_tradnl"/>
        </w:rPr>
      </w:pPr>
      <w:bookmarkStart w:id="174" w:name="_Toc81229625"/>
      <w:bookmarkStart w:id="175" w:name="_Toc81314468"/>
      <w:r w:rsidRPr="005B7780">
        <w:rPr>
          <w:rFonts w:ascii="Tahoma" w:hAnsi="Tahoma" w:cs="Tahoma"/>
          <w:lang w:val="es-ES_tradnl"/>
        </w:rPr>
        <w:t>Revisar y dar conformidad a planillas de avance físico de obra.</w:t>
      </w:r>
      <w:bookmarkEnd w:id="174"/>
      <w:bookmarkEnd w:id="175"/>
    </w:p>
    <w:p w14:paraId="5A287742" w14:textId="77777777" w:rsidR="000D2025" w:rsidRPr="00143010" w:rsidRDefault="000D2025" w:rsidP="000D2025">
      <w:pPr>
        <w:numPr>
          <w:ilvl w:val="0"/>
          <w:numId w:val="60"/>
        </w:numPr>
        <w:jc w:val="both"/>
        <w:rPr>
          <w:rFonts w:ascii="Tahoma" w:hAnsi="Tahoma" w:cs="Tahoma"/>
          <w:lang w:val="es-ES_tradnl"/>
        </w:rPr>
      </w:pPr>
      <w:bookmarkStart w:id="176" w:name="_Toc81229626"/>
      <w:bookmarkStart w:id="177" w:name="_Toc81314469"/>
      <w:r w:rsidRPr="005B7780">
        <w:rPr>
          <w:rFonts w:ascii="Tahoma" w:hAnsi="Tahoma" w:cs="Tahoma"/>
          <w:lang w:val="es-ES_tradnl"/>
        </w:rPr>
        <w:t>Revisar y dar conformidad a las modificaciones</w:t>
      </w:r>
      <w:r w:rsidRPr="00143010">
        <w:rPr>
          <w:rFonts w:ascii="Tahoma" w:hAnsi="Tahoma" w:cs="Tahoma"/>
          <w:lang w:val="es-ES_tradnl"/>
        </w:rPr>
        <w:t xml:space="preserve"> de obra</w:t>
      </w:r>
      <w:bookmarkEnd w:id="176"/>
      <w:bookmarkEnd w:id="177"/>
      <w:r w:rsidRPr="00143010">
        <w:rPr>
          <w:rFonts w:ascii="Tahoma" w:hAnsi="Tahoma" w:cs="Tahoma"/>
          <w:lang w:val="es-ES_tradnl"/>
        </w:rPr>
        <w:t>.</w:t>
      </w:r>
    </w:p>
    <w:p w14:paraId="5D740E3E" w14:textId="77777777" w:rsidR="000D2025" w:rsidRDefault="000D2025" w:rsidP="000D2025">
      <w:pPr>
        <w:numPr>
          <w:ilvl w:val="0"/>
          <w:numId w:val="60"/>
        </w:numPr>
        <w:jc w:val="both"/>
        <w:rPr>
          <w:rFonts w:ascii="Tahoma" w:hAnsi="Tahoma" w:cs="Tahoma"/>
          <w:lang w:val="es-ES_tradnl"/>
        </w:rPr>
      </w:pPr>
      <w:bookmarkStart w:id="178" w:name="_Toc81229627"/>
      <w:bookmarkStart w:id="179" w:name="_Toc81314470"/>
      <w:r w:rsidRPr="003C6C8B">
        <w:rPr>
          <w:rFonts w:ascii="Tahoma" w:hAnsi="Tahoma" w:cs="Tahoma"/>
          <w:lang w:val="es-ES_tradnl"/>
        </w:rPr>
        <w:t>Efectuar visitas periódicas de inspección a las obras para verificar el avance, la buena ejecución y la calidad de las mismas.</w:t>
      </w:r>
      <w:bookmarkStart w:id="180" w:name="_Toc81229628"/>
      <w:bookmarkStart w:id="181" w:name="_Toc81314471"/>
      <w:bookmarkEnd w:id="178"/>
      <w:bookmarkEnd w:id="179"/>
    </w:p>
    <w:p w14:paraId="4853569C" w14:textId="77777777" w:rsidR="000D2025" w:rsidRPr="003C6C8B" w:rsidRDefault="000D2025" w:rsidP="000D2025">
      <w:pPr>
        <w:numPr>
          <w:ilvl w:val="0"/>
          <w:numId w:val="60"/>
        </w:numPr>
        <w:jc w:val="both"/>
        <w:rPr>
          <w:rFonts w:ascii="Tahoma" w:hAnsi="Tahoma" w:cs="Tahoma"/>
          <w:lang w:val="es-ES_tradnl"/>
        </w:rPr>
      </w:pPr>
      <w:r w:rsidRPr="003C6C8B">
        <w:rPr>
          <w:rFonts w:ascii="Tahoma" w:hAnsi="Tahoma" w:cs="Tahoma"/>
          <w:lang w:val="es-ES_tradnl"/>
        </w:rPr>
        <w:lastRenderedPageBreak/>
        <w:t>Verificar junto al Supervisor de Obra el progreso de las obras con el fin de tomar decisiones oportunas para mejorar el funcionamiento de las mismas y garantizar el cumplimiento de los plazos de ejecución establecidos en el contrato.</w:t>
      </w:r>
      <w:bookmarkEnd w:id="180"/>
      <w:bookmarkEnd w:id="181"/>
    </w:p>
    <w:p w14:paraId="402E82B4" w14:textId="77777777" w:rsidR="000D2025" w:rsidRPr="003C6937" w:rsidRDefault="000D2025" w:rsidP="000D2025">
      <w:pPr>
        <w:numPr>
          <w:ilvl w:val="0"/>
          <w:numId w:val="60"/>
        </w:numPr>
        <w:jc w:val="both"/>
        <w:rPr>
          <w:rFonts w:ascii="Tahoma" w:hAnsi="Tahoma" w:cs="Tahoma"/>
          <w:lang w:val="es-ES_tradnl"/>
        </w:rPr>
      </w:pPr>
      <w:bookmarkStart w:id="182" w:name="_Toc81229629"/>
      <w:bookmarkStart w:id="183" w:name="_Toc81314472"/>
      <w:r w:rsidRPr="001B4CFC">
        <w:rPr>
          <w:rFonts w:ascii="Tahoma" w:hAnsi="Tahoma" w:cs="Tahoma"/>
          <w:lang w:val="es-ES_tradnl"/>
        </w:rPr>
        <w:t xml:space="preserve">Verificar con el Supervisor de Obra los avances físicos de la ejecución de las respectivas obras para probar </w:t>
      </w:r>
      <w:r w:rsidRPr="003C6937">
        <w:rPr>
          <w:rFonts w:ascii="Tahoma" w:hAnsi="Tahoma" w:cs="Tahoma"/>
          <w:lang w:val="es-ES_tradnl"/>
        </w:rPr>
        <w:t>planillas de pago presentadas por el Supervisor y el Contratista</w:t>
      </w:r>
      <w:bookmarkEnd w:id="182"/>
      <w:bookmarkEnd w:id="183"/>
    </w:p>
    <w:p w14:paraId="5358F9AC" w14:textId="77777777" w:rsidR="000D2025" w:rsidRPr="003C6937" w:rsidRDefault="000D2025" w:rsidP="000D2025">
      <w:pPr>
        <w:numPr>
          <w:ilvl w:val="0"/>
          <w:numId w:val="60"/>
        </w:numPr>
        <w:jc w:val="both"/>
        <w:rPr>
          <w:rFonts w:ascii="Tahoma" w:hAnsi="Tahoma" w:cs="Tahoma"/>
          <w:lang w:val="es-ES_tradnl"/>
        </w:rPr>
      </w:pPr>
      <w:bookmarkStart w:id="184" w:name="_Toc81229630"/>
      <w:bookmarkStart w:id="185" w:name="_Toc81314473"/>
      <w:r w:rsidRPr="003C6937">
        <w:rPr>
          <w:rFonts w:ascii="Tahoma" w:hAnsi="Tahoma" w:cs="Tahoma"/>
          <w:lang w:val="es-ES_tradnl"/>
        </w:rPr>
        <w:t>Verificar y validar las modificaciones de contratos de obra para su aprobación.</w:t>
      </w:r>
      <w:bookmarkEnd w:id="184"/>
      <w:bookmarkEnd w:id="185"/>
    </w:p>
    <w:p w14:paraId="176F23DD" w14:textId="77777777" w:rsidR="000D2025" w:rsidRPr="00F84623" w:rsidRDefault="000D2025" w:rsidP="000D2025">
      <w:pPr>
        <w:numPr>
          <w:ilvl w:val="0"/>
          <w:numId w:val="60"/>
        </w:numPr>
        <w:jc w:val="both"/>
        <w:rPr>
          <w:rFonts w:ascii="Tahoma" w:hAnsi="Tahoma" w:cs="Tahoma"/>
          <w:lang w:val="es-ES_tradnl"/>
        </w:rPr>
      </w:pPr>
      <w:bookmarkStart w:id="186" w:name="_Toc81229631"/>
      <w:bookmarkStart w:id="187" w:name="_Toc81314474"/>
      <w:bookmarkStart w:id="188" w:name="_Hlk126082755"/>
      <w:r>
        <w:rPr>
          <w:rFonts w:ascii="Tahoma" w:hAnsi="Tahoma" w:cs="Tahoma"/>
          <w:lang w:val="es-ES_tradnl"/>
        </w:rPr>
        <w:t>V</w:t>
      </w:r>
      <w:r w:rsidRPr="00F84623">
        <w:rPr>
          <w:rFonts w:ascii="Tahoma" w:hAnsi="Tahoma" w:cs="Tahoma"/>
          <w:lang w:val="es-ES_tradnl"/>
        </w:rPr>
        <w:t>erificar periódicamente la calidad</w:t>
      </w:r>
      <w:r>
        <w:rPr>
          <w:rFonts w:ascii="Tahoma" w:hAnsi="Tahoma" w:cs="Tahoma"/>
          <w:lang w:val="es-ES_tradnl"/>
        </w:rPr>
        <w:t xml:space="preserve"> </w:t>
      </w:r>
      <w:r w:rsidRPr="004A38DC">
        <w:rPr>
          <w:rFonts w:ascii="Tahoma" w:hAnsi="Tahoma" w:cs="Tahoma"/>
          <w:lang w:val="es-ES_tradnl"/>
        </w:rPr>
        <w:t xml:space="preserve">los materiales de construcción </w:t>
      </w:r>
      <w:r w:rsidRPr="00F84623">
        <w:rPr>
          <w:rFonts w:ascii="Tahoma" w:hAnsi="Tahoma" w:cs="Tahoma"/>
          <w:lang w:val="es-ES_tradnl"/>
        </w:rPr>
        <w:t>que fueron aprobados por el Supervisor de Obras</w:t>
      </w:r>
      <w:r>
        <w:rPr>
          <w:rFonts w:ascii="Tahoma" w:hAnsi="Tahoma" w:cs="Tahoma"/>
          <w:lang w:val="es-ES_tradnl"/>
        </w:rPr>
        <w:t xml:space="preserve">. </w:t>
      </w:r>
      <w:bookmarkEnd w:id="186"/>
      <w:bookmarkEnd w:id="187"/>
    </w:p>
    <w:p w14:paraId="1DBF89BD" w14:textId="77777777" w:rsidR="000D2025" w:rsidRPr="005B7780" w:rsidRDefault="000D2025" w:rsidP="000D2025">
      <w:pPr>
        <w:numPr>
          <w:ilvl w:val="0"/>
          <w:numId w:val="60"/>
        </w:numPr>
        <w:jc w:val="both"/>
        <w:rPr>
          <w:rFonts w:ascii="Tahoma" w:hAnsi="Tahoma" w:cs="Tahoma"/>
          <w:lang w:val="es-ES_tradnl"/>
        </w:rPr>
      </w:pPr>
      <w:bookmarkStart w:id="189" w:name="_Toc81229632"/>
      <w:bookmarkStart w:id="190" w:name="_Toc81314475"/>
      <w:bookmarkEnd w:id="188"/>
      <w:r w:rsidRPr="001B4CFC">
        <w:rPr>
          <w:rFonts w:ascii="Tahoma" w:hAnsi="Tahoma" w:cs="Tahoma"/>
          <w:lang w:val="es-ES_tradnl"/>
        </w:rPr>
        <w:t xml:space="preserve">Verificar que el Contratista genere condiciones óptimas para que los beneficiarios puedan realizar actividades de mano de obra no </w:t>
      </w:r>
      <w:r w:rsidRPr="005B7780">
        <w:rPr>
          <w:rFonts w:ascii="Tahoma" w:hAnsi="Tahoma" w:cs="Tahoma"/>
          <w:lang w:val="es-ES_tradnl"/>
        </w:rPr>
        <w:t>calificada como su aporte propio.</w:t>
      </w:r>
      <w:bookmarkEnd w:id="189"/>
      <w:bookmarkEnd w:id="190"/>
    </w:p>
    <w:p w14:paraId="5813D0D4" w14:textId="77777777" w:rsidR="000D2025" w:rsidRPr="005B7780" w:rsidRDefault="000D2025" w:rsidP="000D2025">
      <w:pPr>
        <w:numPr>
          <w:ilvl w:val="0"/>
          <w:numId w:val="60"/>
        </w:numPr>
        <w:jc w:val="both"/>
        <w:rPr>
          <w:rFonts w:ascii="Tahoma" w:hAnsi="Tahoma" w:cs="Tahoma"/>
          <w:lang w:val="es-ES_tradnl"/>
        </w:rPr>
      </w:pPr>
      <w:bookmarkStart w:id="191" w:name="_Toc81229633"/>
      <w:bookmarkStart w:id="192" w:name="_Toc81314476"/>
      <w:r w:rsidRPr="005B7780">
        <w:rPr>
          <w:rFonts w:ascii="Tahoma" w:hAnsi="Tahoma" w:cs="Tahoma"/>
          <w:lang w:val="es-ES_tradnl"/>
        </w:rPr>
        <w:t>Controlar el cumplimiento de los cronogramas de obra y de desembolsos.</w:t>
      </w:r>
      <w:bookmarkEnd w:id="191"/>
      <w:bookmarkEnd w:id="192"/>
    </w:p>
    <w:p w14:paraId="0B3F4590" w14:textId="77777777" w:rsidR="000D2025" w:rsidRPr="001B4CFC" w:rsidRDefault="000D2025" w:rsidP="000D2025">
      <w:pPr>
        <w:numPr>
          <w:ilvl w:val="0"/>
          <w:numId w:val="60"/>
        </w:numPr>
        <w:jc w:val="both"/>
        <w:rPr>
          <w:rFonts w:ascii="Tahoma" w:hAnsi="Tahoma" w:cs="Tahoma"/>
          <w:lang w:val="es-ES_tradnl"/>
        </w:rPr>
      </w:pPr>
      <w:bookmarkStart w:id="193" w:name="_Toc81229634"/>
      <w:bookmarkStart w:id="194" w:name="_Toc81314477"/>
      <w:r w:rsidRPr="005B7780">
        <w:rPr>
          <w:rFonts w:ascii="Tahoma" w:hAnsi="Tahoma" w:cs="Tahoma"/>
          <w:lang w:val="es-ES_tradnl"/>
        </w:rPr>
        <w:t>Exigir al Supervisor de Obra el fiel cumplimiento de su contrato de acuerdo a las Especificaciones Técnicas, realizando seguimiento y control de sus actividades, funciones y alcances del servicio desde la emisión de la orden de inicio</w:t>
      </w:r>
      <w:r w:rsidRPr="001B4CFC">
        <w:rPr>
          <w:rFonts w:ascii="Tahoma" w:hAnsi="Tahoma" w:cs="Tahoma"/>
          <w:lang w:val="es-ES_tradnl"/>
        </w:rPr>
        <w:t xml:space="preserve"> hasta la recepción provisional y definitiva del Proyecto, debiendo hacer el cierre operativo como administrativo financiero.</w:t>
      </w:r>
      <w:bookmarkEnd w:id="193"/>
      <w:bookmarkEnd w:id="194"/>
    </w:p>
    <w:p w14:paraId="155C520C" w14:textId="77777777" w:rsidR="000D2025" w:rsidRPr="00F84623" w:rsidRDefault="000D2025" w:rsidP="000D2025">
      <w:pPr>
        <w:numPr>
          <w:ilvl w:val="0"/>
          <w:numId w:val="60"/>
        </w:numPr>
        <w:jc w:val="both"/>
        <w:rPr>
          <w:rFonts w:ascii="Tahoma" w:hAnsi="Tahoma" w:cs="Tahoma"/>
          <w:lang w:val="es-ES_tradnl"/>
        </w:rPr>
      </w:pPr>
      <w:bookmarkStart w:id="195" w:name="_Toc81229635"/>
      <w:bookmarkStart w:id="196" w:name="_Toc81314478"/>
      <w:r w:rsidRPr="001B4CFC">
        <w:rPr>
          <w:rFonts w:ascii="Tahoma" w:hAnsi="Tahoma" w:cs="Tahoma"/>
          <w:lang w:val="es-ES_tradnl"/>
        </w:rPr>
        <w:t xml:space="preserve">Exigir otros informes </w:t>
      </w:r>
      <w:r w:rsidRPr="00F84623">
        <w:rPr>
          <w:rFonts w:ascii="Tahoma" w:hAnsi="Tahoma" w:cs="Tahoma"/>
          <w:lang w:val="es-ES_tradnl"/>
        </w:rPr>
        <w:t>complementarios y aclaraciones pertinentes sobre la ejecución de la obra.</w:t>
      </w:r>
      <w:bookmarkEnd w:id="195"/>
      <w:bookmarkEnd w:id="196"/>
    </w:p>
    <w:p w14:paraId="11C45AB2" w14:textId="77777777" w:rsidR="000D2025" w:rsidRPr="00F84623" w:rsidRDefault="000D2025" w:rsidP="000D2025">
      <w:pPr>
        <w:numPr>
          <w:ilvl w:val="0"/>
          <w:numId w:val="60"/>
        </w:numPr>
        <w:jc w:val="both"/>
        <w:rPr>
          <w:rFonts w:ascii="Tahoma" w:hAnsi="Tahoma" w:cs="Tahoma"/>
          <w:lang w:val="es-ES_tradnl"/>
        </w:rPr>
      </w:pPr>
      <w:bookmarkStart w:id="197" w:name="_Toc81229636"/>
      <w:bookmarkStart w:id="198" w:name="_Toc81314479"/>
      <w:r w:rsidRPr="00F84623">
        <w:rPr>
          <w:rFonts w:ascii="Tahoma" w:hAnsi="Tahoma" w:cs="Tahoma"/>
          <w:lang w:val="es-ES_tradnl"/>
        </w:rPr>
        <w:t>Aprobar las especificaciones técnicas de respaldo de las modificaciones contractuales.</w:t>
      </w:r>
      <w:bookmarkEnd w:id="197"/>
      <w:bookmarkEnd w:id="198"/>
    </w:p>
    <w:p w14:paraId="34D82B51" w14:textId="77777777" w:rsidR="000D2025" w:rsidRPr="00F84623" w:rsidRDefault="000D2025" w:rsidP="000D2025">
      <w:pPr>
        <w:numPr>
          <w:ilvl w:val="0"/>
          <w:numId w:val="60"/>
        </w:numPr>
        <w:jc w:val="both"/>
        <w:rPr>
          <w:rFonts w:ascii="Tahoma" w:hAnsi="Tahoma" w:cs="Tahoma"/>
          <w:lang w:val="es-ES_tradnl"/>
        </w:rPr>
      </w:pPr>
      <w:bookmarkStart w:id="199" w:name="_Toc81229637"/>
      <w:bookmarkStart w:id="200" w:name="_Toc81314480"/>
      <w:r w:rsidRPr="00F84623">
        <w:rPr>
          <w:rFonts w:ascii="Tahoma" w:hAnsi="Tahoma" w:cs="Tahoma"/>
          <w:lang w:val="es-ES_tradnl"/>
        </w:rPr>
        <w:t xml:space="preserve">Verificar la </w:t>
      </w:r>
      <w:bookmarkStart w:id="201" w:name="_Hlk126082807"/>
      <w:r w:rsidRPr="00F84623">
        <w:rPr>
          <w:rFonts w:ascii="Tahoma" w:hAnsi="Tahoma" w:cs="Tahoma"/>
          <w:lang w:val="es-ES_tradnl"/>
        </w:rPr>
        <w:t>permanencia del Supervisor de Obra contratado por la AEVIVIENDA para la ejecución del Proyecto en la zona de intervención</w:t>
      </w:r>
      <w:bookmarkEnd w:id="201"/>
      <w:r w:rsidRPr="00F84623">
        <w:rPr>
          <w:rFonts w:ascii="Tahoma" w:hAnsi="Tahoma" w:cs="Tahoma"/>
          <w:lang w:val="es-ES_tradnl"/>
        </w:rPr>
        <w:t>.</w:t>
      </w:r>
      <w:bookmarkEnd w:id="199"/>
      <w:bookmarkEnd w:id="200"/>
      <w:r w:rsidRPr="00F84623">
        <w:rPr>
          <w:rFonts w:ascii="Tahoma" w:hAnsi="Tahoma" w:cs="Tahoma"/>
          <w:lang w:val="es-ES_tradnl"/>
        </w:rPr>
        <w:t xml:space="preserve">  </w:t>
      </w:r>
    </w:p>
    <w:p w14:paraId="6402954B" w14:textId="77777777" w:rsidR="000D2025" w:rsidRPr="001B4CFC" w:rsidRDefault="000D2025" w:rsidP="000D2025">
      <w:pPr>
        <w:jc w:val="both"/>
        <w:rPr>
          <w:rFonts w:ascii="Tahoma" w:hAnsi="Tahoma" w:cs="Tahoma"/>
          <w:lang w:val="es-ES_tradnl"/>
        </w:rPr>
      </w:pPr>
    </w:p>
    <w:p w14:paraId="52265A67" w14:textId="77777777" w:rsidR="000D2025" w:rsidRPr="00E76D91" w:rsidRDefault="000D2025" w:rsidP="000D2025">
      <w:pPr>
        <w:numPr>
          <w:ilvl w:val="0"/>
          <w:numId w:val="51"/>
        </w:numPr>
        <w:contextualSpacing/>
        <w:jc w:val="both"/>
        <w:outlineLvl w:val="0"/>
        <w:rPr>
          <w:rFonts w:ascii="Tahoma" w:hAnsi="Tahoma" w:cs="Tahoma"/>
        </w:rPr>
      </w:pPr>
      <w:bookmarkStart w:id="202" w:name="_Toc89438391"/>
      <w:bookmarkStart w:id="203" w:name="_Toc129242887"/>
      <w:r w:rsidRPr="00E76D91">
        <w:rPr>
          <w:rFonts w:ascii="Tahoma" w:hAnsi="Tahoma" w:cs="Tahoma"/>
          <w:b/>
        </w:rPr>
        <w:t>DERECHOS DEL CONTRATISTA</w:t>
      </w:r>
      <w:bookmarkEnd w:id="202"/>
      <w:r>
        <w:rPr>
          <w:rFonts w:ascii="Tahoma" w:hAnsi="Tahoma" w:cs="Tahoma"/>
          <w:b/>
        </w:rPr>
        <w:t>.</w:t>
      </w:r>
      <w:bookmarkEnd w:id="203"/>
    </w:p>
    <w:p w14:paraId="2466FA6F" w14:textId="77777777" w:rsidR="000D2025" w:rsidRPr="0052290F" w:rsidRDefault="000D2025" w:rsidP="000D2025">
      <w:pPr>
        <w:jc w:val="both"/>
        <w:rPr>
          <w:rFonts w:ascii="Tahoma" w:hAnsi="Tahoma" w:cs="Tahoma"/>
          <w:lang w:val="es-BO"/>
        </w:rPr>
      </w:pPr>
      <w:r w:rsidRPr="0052290F">
        <w:rPr>
          <w:rFonts w:ascii="Tahoma" w:hAnsi="Tahoma" w:cs="Tahoma"/>
          <w:lang w:val="es-BO"/>
        </w:rPr>
        <w:t xml:space="preserve">El </w:t>
      </w:r>
      <w:r w:rsidRPr="0052290F">
        <w:rPr>
          <w:rFonts w:ascii="Tahoma" w:hAnsi="Tahoma" w:cs="Tahoma"/>
          <w:bCs/>
          <w:lang w:val="es-BO"/>
        </w:rPr>
        <w:t>Contratista</w:t>
      </w:r>
      <w:r w:rsidRPr="0052290F">
        <w:rPr>
          <w:rFonts w:ascii="Tahoma" w:hAnsi="Tahoma" w:cs="Tahoma"/>
          <w:lang w:val="es-BO"/>
        </w:rPr>
        <w:t>, tiene el derecho de plantear los reclamos que considere correctos, por cualquier omisión de la AEVIVIENDA, por falta de pago de la obra ejecutada o por cualquier otro aspecto consignado en el Contrato.</w:t>
      </w:r>
    </w:p>
    <w:p w14:paraId="1DA24613" w14:textId="77777777" w:rsidR="000D2025" w:rsidRPr="0052290F" w:rsidRDefault="000D2025" w:rsidP="000D2025">
      <w:pPr>
        <w:jc w:val="both"/>
        <w:rPr>
          <w:rFonts w:ascii="Tahoma" w:hAnsi="Tahoma" w:cs="Tahoma"/>
          <w:lang w:val="es-BO"/>
        </w:rPr>
      </w:pPr>
      <w:r w:rsidRPr="0052290F">
        <w:rPr>
          <w:rFonts w:ascii="Tahoma" w:hAnsi="Tahoma" w:cs="Tahoma"/>
          <w:lang w:val="es-BO"/>
        </w:rPr>
        <w:t>Tales reclamos deberán ser planteados por escrito y de forma documentada, al Supervisor de Obra, con copia al Fiscal, hasta diez (10) días hábiles posteriores al suceso que motivó el reclamo, transcurrido este plazo el Contratista no podrá presentar reclamo alguno. El Supervisor no atenderá reclamos presentados fuera del plazo establecido.</w:t>
      </w:r>
    </w:p>
    <w:p w14:paraId="756700E5" w14:textId="77777777" w:rsidR="000D2025" w:rsidRPr="0052290F" w:rsidRDefault="000D2025" w:rsidP="000D2025">
      <w:pPr>
        <w:jc w:val="both"/>
        <w:rPr>
          <w:rFonts w:ascii="Tahoma" w:hAnsi="Tahoma" w:cs="Tahoma"/>
          <w:bCs/>
          <w:lang w:val="es-BO"/>
        </w:rPr>
      </w:pPr>
      <w:r w:rsidRPr="0052290F">
        <w:rPr>
          <w:rFonts w:ascii="Tahoma" w:hAnsi="Tahoma" w:cs="Tahoma"/>
          <w:lang w:val="es-BO"/>
        </w:rPr>
        <w:t xml:space="preserve">El </w:t>
      </w:r>
      <w:r w:rsidRPr="0052290F">
        <w:rPr>
          <w:rFonts w:ascii="Tahoma" w:hAnsi="Tahoma" w:cs="Tahoma"/>
          <w:bCs/>
          <w:lang w:val="es-BO"/>
        </w:rPr>
        <w:t>Supervisor</w:t>
      </w:r>
      <w:r w:rsidRPr="0052290F">
        <w:rPr>
          <w:rFonts w:ascii="Tahoma" w:hAnsi="Tahoma" w:cs="Tahoma"/>
          <w:lang w:val="es-BO"/>
        </w:rPr>
        <w:t xml:space="preserve">, dentro del lapso impostergable de cinco (5) días hábiles, de recibido el reclamo, analizará y emitirá su informe de recomendación al </w:t>
      </w:r>
      <w:r w:rsidRPr="0052290F">
        <w:rPr>
          <w:rFonts w:ascii="Tahoma" w:hAnsi="Tahoma" w:cs="Tahoma"/>
          <w:bCs/>
          <w:lang w:val="es-BO"/>
        </w:rPr>
        <w:t>Fiscal, para que éste</w:t>
      </w:r>
      <w:r w:rsidRPr="0052290F">
        <w:rPr>
          <w:rFonts w:ascii="Tahoma" w:hAnsi="Tahoma" w:cs="Tahoma"/>
          <w:lang w:val="es-BO"/>
        </w:rPr>
        <w:t xml:space="preserve"> en el plazo de cinco (5) días hábiles, pueda aceptar o rechazar la recomendación, que será comunicada de manera escrita al </w:t>
      </w:r>
      <w:r w:rsidRPr="0052290F">
        <w:rPr>
          <w:rFonts w:ascii="Tahoma" w:hAnsi="Tahoma" w:cs="Tahoma"/>
          <w:bCs/>
          <w:lang w:val="es-BO"/>
        </w:rPr>
        <w:t>Contratista.  Dentro de este plazo, el Fiscal podrá solicitar las aclaraciones respectivas.</w:t>
      </w:r>
    </w:p>
    <w:p w14:paraId="0B9A41AA" w14:textId="77777777" w:rsidR="000D2025" w:rsidRPr="0052290F" w:rsidRDefault="000D2025" w:rsidP="000D2025">
      <w:pPr>
        <w:jc w:val="both"/>
        <w:rPr>
          <w:rFonts w:ascii="Tahoma" w:hAnsi="Tahoma" w:cs="Tahoma"/>
          <w:lang w:val="es-BO"/>
        </w:rPr>
      </w:pPr>
      <w:r w:rsidRPr="0052290F">
        <w:rPr>
          <w:rFonts w:ascii="Tahoma" w:hAnsi="Tahoma" w:cs="Tahoma"/>
          <w:lang w:val="es-BO"/>
        </w:rPr>
        <w:t>En caso que el reclamo sea complejo el Fiscal podrá, en el plazo adicional de cinco (5) días hábiles, solicitar el análisis del reclamo y del informe de recomendación a las dependencias técnica, financiera o legal, según corresponda, a objeto de dar respuesta.</w:t>
      </w:r>
    </w:p>
    <w:p w14:paraId="37D5BC99" w14:textId="77777777" w:rsidR="000D2025" w:rsidRPr="0052290F" w:rsidRDefault="000D2025" w:rsidP="000D2025">
      <w:pPr>
        <w:jc w:val="both"/>
        <w:rPr>
          <w:rFonts w:ascii="Tahoma" w:hAnsi="Tahoma" w:cs="Tahoma"/>
          <w:lang w:val="es-BO"/>
        </w:rPr>
      </w:pPr>
      <w:r w:rsidRPr="0052290F">
        <w:rPr>
          <w:rFonts w:ascii="Tahoma" w:hAnsi="Tahoma" w:cs="Tahoma"/>
          <w:lang w:val="es-BO"/>
        </w:rPr>
        <w:t>En caso de que el Supervisor no emita el informe de recomendación dentro del plazo correspondiente, el Fiscal deberá analizar el reclamo y comunicar su decisión de forma escrita al Contratista. El Fiscal, en razón al incumplimiento de las funciones del Supervisor procederá a realizar la llamada de atención respectiva por negligencia, conforme lo previsto en el contrato de Supervisión.</w:t>
      </w:r>
    </w:p>
    <w:p w14:paraId="1DB10902" w14:textId="77777777" w:rsidR="000D2025" w:rsidRPr="0052290F" w:rsidRDefault="000D2025" w:rsidP="000D2025">
      <w:pPr>
        <w:jc w:val="both"/>
        <w:rPr>
          <w:rFonts w:ascii="Tahoma" w:hAnsi="Tahoma" w:cs="Tahoma"/>
          <w:lang w:val="es-BO"/>
        </w:rPr>
      </w:pPr>
      <w:r w:rsidRPr="0052290F">
        <w:rPr>
          <w:rFonts w:ascii="Tahoma" w:hAnsi="Tahoma" w:cs="Tahoma"/>
          <w:lang w:val="es-BO"/>
        </w:rPr>
        <w:t xml:space="preserve">Todo proceso de respuesta a reclamo, no deberá exceder los quince (15) días hábiles, computables desde la recepción del reclamo por el </w:t>
      </w:r>
      <w:r w:rsidRPr="0052290F">
        <w:rPr>
          <w:rFonts w:ascii="Tahoma" w:hAnsi="Tahoma" w:cs="Tahoma"/>
          <w:bCs/>
          <w:lang w:val="es-BO"/>
        </w:rPr>
        <w:t>Supervisor</w:t>
      </w:r>
      <w:r w:rsidRPr="0052290F">
        <w:rPr>
          <w:rFonts w:ascii="Tahoma" w:hAnsi="Tahoma" w:cs="Tahoma"/>
          <w:lang w:val="es-BO"/>
        </w:rPr>
        <w:t xml:space="preserve">. </w:t>
      </w:r>
      <w:r w:rsidRPr="0052290F">
        <w:rPr>
          <w:rFonts w:ascii="Tahoma" w:hAnsi="Tahoma" w:cs="Tahoma"/>
          <w:spacing w:val="-3"/>
          <w:lang w:val="es-BO"/>
        </w:rPr>
        <w:t>En caso de que no se dé respuesta dentro del plazo señalado precedentemente, se entenderá la plena aceptación de la solicitud del Contratista considerando para el efecto el Silencio Administrativo Positivo.</w:t>
      </w:r>
    </w:p>
    <w:p w14:paraId="2BB359E2" w14:textId="77777777" w:rsidR="000D2025" w:rsidRPr="00F84623" w:rsidRDefault="000D2025" w:rsidP="000D2025">
      <w:pPr>
        <w:numPr>
          <w:ilvl w:val="0"/>
          <w:numId w:val="51"/>
        </w:numPr>
        <w:tabs>
          <w:tab w:val="left" w:pos="709"/>
        </w:tabs>
        <w:contextualSpacing/>
        <w:jc w:val="both"/>
        <w:outlineLvl w:val="0"/>
        <w:rPr>
          <w:rFonts w:ascii="Tahoma" w:hAnsi="Tahoma" w:cs="Tahoma"/>
        </w:rPr>
      </w:pPr>
      <w:bookmarkStart w:id="204" w:name="_Toc89438392"/>
      <w:bookmarkStart w:id="205" w:name="_Toc129242888"/>
      <w:r w:rsidRPr="00F84623">
        <w:rPr>
          <w:rFonts w:ascii="Tahoma" w:hAnsi="Tahoma" w:cs="Tahoma"/>
          <w:b/>
          <w:lang w:val="es-ES_tradnl"/>
        </w:rPr>
        <w:t>RECEPCIÓN PROVISIONAL</w:t>
      </w:r>
      <w:bookmarkEnd w:id="204"/>
      <w:r>
        <w:rPr>
          <w:rFonts w:ascii="Tahoma" w:hAnsi="Tahoma" w:cs="Tahoma"/>
          <w:b/>
          <w:lang w:val="es-ES_tradnl"/>
        </w:rPr>
        <w:t>.</w:t>
      </w:r>
      <w:bookmarkEnd w:id="205"/>
    </w:p>
    <w:p w14:paraId="1A8C09DF" w14:textId="77777777" w:rsidR="000D2025" w:rsidRPr="0052290F" w:rsidRDefault="000D2025" w:rsidP="000D2025">
      <w:pPr>
        <w:jc w:val="both"/>
        <w:rPr>
          <w:rFonts w:ascii="Tahoma" w:hAnsi="Tahoma" w:cs="Tahoma"/>
          <w:lang w:val="es-BO"/>
        </w:rPr>
      </w:pPr>
      <w:bookmarkStart w:id="206" w:name="_Toc81229640"/>
      <w:bookmarkStart w:id="207" w:name="_Toc81314483"/>
      <w:r w:rsidRPr="0052290F">
        <w:rPr>
          <w:rFonts w:ascii="Tahoma" w:hAnsi="Tahoma" w:cs="Tahoma"/>
          <w:lang w:val="es-BO"/>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206"/>
      <w:bookmarkEnd w:id="207"/>
      <w:r w:rsidRPr="0052290F">
        <w:rPr>
          <w:rFonts w:ascii="Tahoma" w:hAnsi="Tahoma" w:cs="Tahoma"/>
          <w:lang w:val="es-BO"/>
        </w:rPr>
        <w:t xml:space="preserve"> </w:t>
      </w:r>
    </w:p>
    <w:p w14:paraId="09637087" w14:textId="77777777" w:rsidR="000D2025" w:rsidRPr="0052290F" w:rsidRDefault="000D2025" w:rsidP="000D2025">
      <w:pPr>
        <w:jc w:val="both"/>
        <w:rPr>
          <w:rFonts w:ascii="Tahoma" w:hAnsi="Tahoma" w:cs="Tahoma"/>
          <w:lang w:val="es-BO"/>
        </w:rPr>
      </w:pPr>
      <w:bookmarkStart w:id="208" w:name="_Toc81229641"/>
      <w:bookmarkStart w:id="209" w:name="_Toc81314484"/>
      <w:r w:rsidRPr="0052290F">
        <w:rPr>
          <w:rFonts w:ascii="Tahoma" w:hAnsi="Tahoma" w:cs="Tahoma"/>
          <w:lang w:val="es-BO"/>
        </w:rPr>
        <w:t>El Contratista en el plazo de cinco (5) días hábiles antes de que fenezca el plazo de ejecución de la obra, mediante carta expresa o en el Libro de órdenes solicitará al Supervisor de Obra señale día y hora para la realización del Acto de Recepción Provisional de la Obra.</w:t>
      </w:r>
      <w:bookmarkEnd w:id="208"/>
      <w:bookmarkEnd w:id="209"/>
      <w:r w:rsidRPr="0052290F">
        <w:rPr>
          <w:rFonts w:ascii="Tahoma" w:hAnsi="Tahoma" w:cs="Tahoma"/>
          <w:lang w:val="es-BO"/>
        </w:rPr>
        <w:t xml:space="preserve"> </w:t>
      </w:r>
    </w:p>
    <w:p w14:paraId="46E0AD94" w14:textId="77777777" w:rsidR="000D2025" w:rsidRPr="0052290F" w:rsidRDefault="000D2025" w:rsidP="000D2025">
      <w:pPr>
        <w:jc w:val="both"/>
        <w:rPr>
          <w:rFonts w:ascii="Tahoma" w:hAnsi="Tahoma" w:cs="Tahoma"/>
          <w:lang w:val="es-BO"/>
        </w:rPr>
      </w:pPr>
      <w:bookmarkStart w:id="210" w:name="_Toc81229642"/>
      <w:bookmarkStart w:id="211" w:name="_Toc81314485"/>
      <w:r w:rsidRPr="0052290F">
        <w:rPr>
          <w:rFonts w:ascii="Tahoma" w:hAnsi="Tahoma" w:cs="Tahoma"/>
          <w:lang w:val="es-BO"/>
        </w:rPr>
        <w:t xml:space="preserve">Si la obra, a juicio técnico del Supervisor de Obra se halla correctamente ejecutada, conforme a los documentos Contractuales, mediante el Fiscal de Obra hará conocer a la AEVIVIENDA su intención </w:t>
      </w:r>
      <w:r w:rsidRPr="0052290F">
        <w:rPr>
          <w:rFonts w:ascii="Tahoma" w:hAnsi="Tahoma" w:cs="Tahoma"/>
          <w:lang w:val="es-BO"/>
        </w:rPr>
        <w:lastRenderedPageBreak/>
        <w:t>de proceder a la Recepción Provisional; este proceso no deberá exceder el plazo de tres (3) días hábiles.</w:t>
      </w:r>
      <w:bookmarkEnd w:id="210"/>
      <w:bookmarkEnd w:id="211"/>
    </w:p>
    <w:p w14:paraId="346FEBFF" w14:textId="77777777" w:rsidR="000D2025" w:rsidRPr="0052290F" w:rsidRDefault="000D2025" w:rsidP="000D2025">
      <w:pPr>
        <w:jc w:val="both"/>
        <w:rPr>
          <w:rFonts w:ascii="Tahoma" w:hAnsi="Tahoma" w:cs="Tahoma"/>
          <w:lang w:val="es-BO"/>
        </w:rPr>
      </w:pPr>
      <w:bookmarkStart w:id="212" w:name="_Toc81229643"/>
      <w:bookmarkStart w:id="213" w:name="_Toc81314486"/>
      <w:r w:rsidRPr="0052290F">
        <w:rPr>
          <w:rFonts w:ascii="Tahoma" w:hAnsi="Tahoma" w:cs="Tahoma"/>
          <w:lang w:val="es-BO"/>
        </w:rPr>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212"/>
      <w:bookmarkEnd w:id="213"/>
    </w:p>
    <w:p w14:paraId="44BD5853" w14:textId="77777777" w:rsidR="000D2025" w:rsidRPr="0052290F" w:rsidRDefault="000D2025" w:rsidP="000D2025">
      <w:pPr>
        <w:jc w:val="both"/>
        <w:rPr>
          <w:rFonts w:ascii="Tahoma" w:hAnsi="Tahoma" w:cs="Tahoma"/>
          <w:lang w:val="es-BO"/>
        </w:rPr>
      </w:pPr>
      <w:r w:rsidRPr="0052290F">
        <w:rPr>
          <w:rFonts w:ascii="Tahoma" w:hAnsi="Tahoma" w:cs="Tahoma"/>
          <w:lang w:val="es-BO"/>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14:paraId="2EF234F5" w14:textId="77777777" w:rsidR="000D2025" w:rsidRPr="0052290F" w:rsidRDefault="000D2025" w:rsidP="000D2025">
      <w:pPr>
        <w:jc w:val="both"/>
        <w:rPr>
          <w:rFonts w:ascii="Tahoma" w:hAnsi="Tahoma" w:cs="Tahoma"/>
          <w:lang w:val="es-BO"/>
        </w:rPr>
      </w:pPr>
      <w:bookmarkStart w:id="214" w:name="_Toc81229644"/>
      <w:bookmarkStart w:id="215" w:name="_Toc81314487"/>
      <w:r w:rsidRPr="0052290F">
        <w:rPr>
          <w:rFonts w:ascii="Tahoma" w:hAnsi="Tahoma" w:cs="Tahoma"/>
          <w:lang w:val="es-BO"/>
        </w:rPr>
        <w:t xml:space="preserve">El Supervisor deberá establecer de forma racional en función al tipo de obra el plazo máximo para la realización de la Recepción Definitiva, mismo que no podrá exceder los 30 (treinta) días calendario. </w:t>
      </w:r>
    </w:p>
    <w:p w14:paraId="1CE65573" w14:textId="77777777" w:rsidR="000D2025" w:rsidRPr="0052290F" w:rsidRDefault="000D2025" w:rsidP="000D2025">
      <w:pPr>
        <w:jc w:val="both"/>
        <w:rPr>
          <w:rFonts w:ascii="Tahoma" w:hAnsi="Tahoma" w:cs="Tahoma"/>
          <w:lang w:val="es-BO"/>
        </w:rPr>
      </w:pPr>
      <w:r w:rsidRPr="0052290F">
        <w:rPr>
          <w:rFonts w:ascii="Tahoma" w:hAnsi="Tahoma" w:cs="Tahoma"/>
          <w:lang w:val="es-BO"/>
        </w:rPr>
        <w:t>La fecha de esta recepción servirá para efectos del cómputo final del plazo de ejecución de la obra. Si a juicio del Supervisor de Obra, las deficiencias y observaciones anotadas no son de magnitud y el tipo de obra lo permite, podrá autorizar que dicha obra sea utilizada.</w:t>
      </w:r>
      <w:bookmarkEnd w:id="214"/>
      <w:bookmarkEnd w:id="215"/>
    </w:p>
    <w:p w14:paraId="4B68EA54" w14:textId="77777777" w:rsidR="000D2025" w:rsidRPr="00E76D91" w:rsidRDefault="000D2025" w:rsidP="000D2025">
      <w:pPr>
        <w:numPr>
          <w:ilvl w:val="0"/>
          <w:numId w:val="51"/>
        </w:numPr>
        <w:tabs>
          <w:tab w:val="left" w:pos="709"/>
        </w:tabs>
        <w:ind w:left="567" w:hanging="567"/>
        <w:contextualSpacing/>
        <w:jc w:val="both"/>
        <w:outlineLvl w:val="0"/>
        <w:rPr>
          <w:rFonts w:ascii="Tahoma" w:hAnsi="Tahoma" w:cs="Tahoma"/>
        </w:rPr>
      </w:pPr>
      <w:bookmarkStart w:id="216" w:name="_Toc89438393"/>
      <w:bookmarkStart w:id="217" w:name="_Toc129242889"/>
      <w:r w:rsidRPr="00E76D91">
        <w:rPr>
          <w:rFonts w:ascii="Tahoma" w:hAnsi="Tahoma" w:cs="Tahoma"/>
          <w:b/>
          <w:lang w:val="es-ES_tradnl"/>
        </w:rPr>
        <w:t>RECEPCIÓN DEFINITIVA</w:t>
      </w:r>
      <w:bookmarkEnd w:id="216"/>
      <w:r>
        <w:rPr>
          <w:rFonts w:ascii="Tahoma" w:hAnsi="Tahoma" w:cs="Tahoma"/>
          <w:b/>
          <w:lang w:val="es-ES_tradnl"/>
        </w:rPr>
        <w:t>.</w:t>
      </w:r>
      <w:bookmarkEnd w:id="217"/>
    </w:p>
    <w:p w14:paraId="12F27248" w14:textId="77777777" w:rsidR="000D2025" w:rsidRPr="0052290F" w:rsidRDefault="000D2025" w:rsidP="000D2025">
      <w:pPr>
        <w:jc w:val="both"/>
        <w:rPr>
          <w:rFonts w:ascii="Tahoma" w:hAnsi="Tahoma" w:cs="Tahoma"/>
          <w:lang w:val="es-BO"/>
        </w:rPr>
      </w:pPr>
      <w:bookmarkStart w:id="218" w:name="_Toc81229646"/>
      <w:bookmarkStart w:id="219" w:name="_Toc81314489"/>
      <w:r w:rsidRPr="0052290F">
        <w:rPr>
          <w:rFonts w:ascii="Tahoma" w:hAnsi="Tahoma" w:cs="Tahoma"/>
          <w:lang w:val="es-BO"/>
        </w:rPr>
        <w:t>Se realiza de acuerdo al siguiente procedimiento:</w:t>
      </w:r>
      <w:bookmarkEnd w:id="218"/>
      <w:bookmarkEnd w:id="219"/>
      <w:r w:rsidRPr="0052290F">
        <w:rPr>
          <w:rFonts w:ascii="Tahoma" w:hAnsi="Tahoma" w:cs="Tahoma"/>
          <w:lang w:val="es-BO"/>
        </w:rPr>
        <w:t xml:space="preserve"> </w:t>
      </w:r>
    </w:p>
    <w:p w14:paraId="7A16FEDB" w14:textId="77777777" w:rsidR="000D2025" w:rsidRPr="0052290F" w:rsidRDefault="000D2025" w:rsidP="000D2025">
      <w:pPr>
        <w:jc w:val="both"/>
        <w:rPr>
          <w:rFonts w:ascii="Tahoma" w:hAnsi="Tahoma" w:cs="Tahoma"/>
          <w:lang w:val="es-BO"/>
        </w:rPr>
      </w:pPr>
      <w:bookmarkStart w:id="220" w:name="_Toc81229647"/>
      <w:bookmarkStart w:id="221" w:name="_Toc81314490"/>
      <w:r w:rsidRPr="0052290F">
        <w:rPr>
          <w:rFonts w:ascii="Tahoma" w:hAnsi="Tahoma" w:cs="Tahoma"/>
          <w:lang w:val="es-BO"/>
        </w:rPr>
        <w:t>Cinco (5) días hábiles antes de que concluya el plazo previsto para la recepción definitiva, posterior a la entrega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220"/>
      <w:bookmarkEnd w:id="221"/>
      <w:r w:rsidRPr="0052290F">
        <w:rPr>
          <w:rFonts w:ascii="Tahoma" w:hAnsi="Tahoma" w:cs="Tahoma"/>
          <w:lang w:val="es-BO"/>
        </w:rPr>
        <w:t xml:space="preserve"> </w:t>
      </w:r>
    </w:p>
    <w:p w14:paraId="5F3C1B6E" w14:textId="77777777" w:rsidR="000D2025" w:rsidRPr="0052290F" w:rsidRDefault="000D2025" w:rsidP="000D2025">
      <w:pPr>
        <w:jc w:val="both"/>
        <w:rPr>
          <w:rFonts w:ascii="Tahoma" w:hAnsi="Tahoma" w:cs="Tahoma"/>
          <w:lang w:val="es-BO"/>
        </w:rPr>
      </w:pPr>
      <w:bookmarkStart w:id="222" w:name="_Toc81229648"/>
      <w:bookmarkStart w:id="223" w:name="_Toc81314491"/>
      <w:r w:rsidRPr="0052290F">
        <w:rPr>
          <w:rFonts w:ascii="Tahoma" w:hAnsi="Tahoma" w:cs="Tahoma"/>
          <w:lang w:val="es-BO"/>
        </w:rPr>
        <w:t>El Supervisor de obra señalará la fecha y hora para el acto de Recepción Definitiva y pondrá en conocimiento de la AEVIVIENDA, en un plazo máximo de tres (3) días hábiles computables desde la solicitud del Contratista. Vencido dicho plazo el Contratista podrá dirigir su solicitud directamente al Fiscal a efectos de que la Comisión de Recepción realice la Recepción Definitiva de la obra. 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222"/>
      <w:bookmarkEnd w:id="223"/>
      <w:r w:rsidRPr="0052290F">
        <w:rPr>
          <w:rFonts w:ascii="Tahoma" w:hAnsi="Tahoma" w:cs="Tahoma"/>
          <w:lang w:val="es-BO"/>
        </w:rPr>
        <w:t xml:space="preserve"> </w:t>
      </w:r>
    </w:p>
    <w:p w14:paraId="1FF53F2D" w14:textId="77777777" w:rsidR="000D2025" w:rsidRPr="0052290F" w:rsidRDefault="000D2025" w:rsidP="000D2025">
      <w:pPr>
        <w:jc w:val="both"/>
        <w:rPr>
          <w:rFonts w:ascii="Tahoma" w:hAnsi="Tahoma" w:cs="Tahoma"/>
          <w:lang w:val="es-BO"/>
        </w:rPr>
      </w:pPr>
      <w:r w:rsidRPr="0052290F">
        <w:rPr>
          <w:rFonts w:ascii="Tahoma" w:hAnsi="Tahoma" w:cs="Tahoma"/>
          <w:lang w:val="es-BO"/>
        </w:rPr>
        <w:t>Realizada la Recepción Definitiva de la Obra, el contratista deberá contar con:</w:t>
      </w:r>
    </w:p>
    <w:p w14:paraId="1E8570A0" w14:textId="77777777" w:rsidR="000D2025" w:rsidRPr="00CC5B4D" w:rsidRDefault="000D2025" w:rsidP="000D2025">
      <w:pPr>
        <w:numPr>
          <w:ilvl w:val="0"/>
          <w:numId w:val="72"/>
        </w:numPr>
        <w:spacing w:line="260" w:lineRule="atLeast"/>
        <w:ind w:left="426"/>
        <w:jc w:val="both"/>
        <w:rPr>
          <w:rFonts w:ascii="Tahoma" w:hAnsi="Tahoma" w:cs="Tahoma"/>
          <w:lang w:val="es-ES_tradnl"/>
        </w:rPr>
      </w:pPr>
      <w:r w:rsidRPr="00CC5B4D">
        <w:rPr>
          <w:rFonts w:ascii="Tahoma" w:hAnsi="Tahoma" w:cs="Tahoma"/>
          <w:szCs w:val="12"/>
          <w:lang w:val="es-ES_tradnl"/>
        </w:rPr>
        <w:t xml:space="preserve">Acta de Entrega Definitiva del proyecto (3 ejemplares originales). </w:t>
      </w:r>
    </w:p>
    <w:p w14:paraId="003E6459" w14:textId="77777777" w:rsidR="000D2025" w:rsidRPr="00CC5B4D" w:rsidRDefault="000D2025" w:rsidP="000D2025">
      <w:pPr>
        <w:numPr>
          <w:ilvl w:val="0"/>
          <w:numId w:val="72"/>
        </w:numPr>
        <w:spacing w:line="260" w:lineRule="atLeast"/>
        <w:ind w:left="426"/>
        <w:jc w:val="both"/>
        <w:rPr>
          <w:rFonts w:ascii="Tahoma" w:hAnsi="Tahoma" w:cs="Tahoma"/>
          <w:szCs w:val="12"/>
          <w:lang w:val="es-ES_tradnl"/>
        </w:rPr>
      </w:pPr>
      <w:r w:rsidRPr="00CC5B4D">
        <w:rPr>
          <w:rFonts w:ascii="Tahoma" w:hAnsi="Tahoma" w:cs="Tahoma"/>
          <w:szCs w:val="12"/>
          <w:lang w:val="es-ES_tradnl"/>
        </w:rPr>
        <w:t xml:space="preserve">Actas de Entrega Individual a los beneficiarios (3 ejemplares originales más </w:t>
      </w:r>
      <w:r>
        <w:rPr>
          <w:rFonts w:ascii="Tahoma" w:hAnsi="Tahoma" w:cs="Tahoma"/>
          <w:szCs w:val="12"/>
          <w:lang w:val="es-ES_tradnl"/>
        </w:rPr>
        <w:t>fotocopia de c</w:t>
      </w:r>
      <w:r w:rsidRPr="00CC5B4D">
        <w:rPr>
          <w:rFonts w:ascii="Tahoma" w:hAnsi="Tahoma" w:cs="Tahoma"/>
          <w:szCs w:val="12"/>
          <w:lang w:val="es-ES_tradnl"/>
        </w:rPr>
        <w:t xml:space="preserve">arnet de identidad del titular y del cónyuge vigentes). </w:t>
      </w:r>
    </w:p>
    <w:p w14:paraId="749C62FA" w14:textId="77777777" w:rsidR="000D2025" w:rsidRPr="0052290F" w:rsidRDefault="000D2025" w:rsidP="000D2025">
      <w:pPr>
        <w:jc w:val="both"/>
        <w:rPr>
          <w:rFonts w:ascii="Tahoma" w:hAnsi="Tahoma" w:cs="Tahoma"/>
          <w:b/>
          <w:lang w:val="es-BO"/>
        </w:rPr>
      </w:pPr>
    </w:p>
    <w:p w14:paraId="2E8DF6F3" w14:textId="77777777" w:rsidR="000D2025" w:rsidRPr="00E76D91" w:rsidRDefault="000D2025" w:rsidP="000D2025">
      <w:pPr>
        <w:numPr>
          <w:ilvl w:val="0"/>
          <w:numId w:val="51"/>
        </w:numPr>
        <w:tabs>
          <w:tab w:val="left" w:pos="567"/>
        </w:tabs>
        <w:contextualSpacing/>
        <w:jc w:val="both"/>
        <w:outlineLvl w:val="0"/>
        <w:rPr>
          <w:rFonts w:ascii="Tahoma" w:hAnsi="Tahoma" w:cs="Tahoma"/>
        </w:rPr>
      </w:pPr>
      <w:bookmarkStart w:id="224" w:name="_Toc89438394"/>
      <w:bookmarkStart w:id="225" w:name="_Toc129242890"/>
      <w:r w:rsidRPr="00E76D91">
        <w:rPr>
          <w:rFonts w:ascii="Tahoma" w:hAnsi="Tahoma" w:cs="Tahoma"/>
          <w:b/>
          <w:iCs/>
        </w:rPr>
        <w:t>LIBRO DE ÓRDENES</w:t>
      </w:r>
      <w:bookmarkEnd w:id="224"/>
      <w:bookmarkEnd w:id="225"/>
    </w:p>
    <w:p w14:paraId="1747A052" w14:textId="77777777" w:rsidR="000D2025" w:rsidRPr="0052290F" w:rsidRDefault="000D2025" w:rsidP="000D2025">
      <w:pPr>
        <w:jc w:val="both"/>
        <w:rPr>
          <w:rFonts w:ascii="Tahoma" w:hAnsi="Tahoma" w:cs="Tahoma"/>
          <w:lang w:val="es-BO"/>
        </w:rPr>
      </w:pPr>
      <w:bookmarkStart w:id="226" w:name="_Toc81314493"/>
      <w:r w:rsidRPr="0052290F">
        <w:rPr>
          <w:rFonts w:ascii="Tahoma" w:hAnsi="Tahoma" w:cs="Tahoma"/>
          <w:lang w:val="es-BO"/>
        </w:rPr>
        <w:t>El libro de órdenes será notariado, llenado y respectivamente foliado.</w:t>
      </w:r>
      <w:bookmarkEnd w:id="226"/>
    </w:p>
    <w:p w14:paraId="31DE2DAD" w14:textId="77777777" w:rsidR="000D2025" w:rsidRPr="0052290F" w:rsidRDefault="000D2025" w:rsidP="000D2025">
      <w:pPr>
        <w:jc w:val="both"/>
        <w:rPr>
          <w:rFonts w:ascii="Tahoma" w:hAnsi="Tahoma" w:cs="Tahoma"/>
          <w:lang w:val="es-BO"/>
        </w:rPr>
      </w:pPr>
      <w:bookmarkStart w:id="227" w:name="_Toc81314494"/>
      <w:r w:rsidRPr="0052290F">
        <w:rPr>
          <w:rFonts w:ascii="Tahoma" w:hAnsi="Tahoma" w:cs="Tahoma"/>
          <w:lang w:val="es-BO"/>
        </w:rPr>
        <w:t>El libro de órdenes, será único en su estructura desde el inicio hasta la conclusión de obra (empastado con una foja original y dos fojas para copias), así como inalterable por constituir un documento oficial.</w:t>
      </w:r>
      <w:bookmarkEnd w:id="227"/>
    </w:p>
    <w:p w14:paraId="338B0F0E" w14:textId="77777777" w:rsidR="000D2025" w:rsidRPr="0052290F" w:rsidRDefault="000D2025" w:rsidP="000D2025">
      <w:pPr>
        <w:jc w:val="both"/>
        <w:rPr>
          <w:rFonts w:ascii="Tahoma" w:hAnsi="Tahoma" w:cs="Tahoma"/>
          <w:lang w:val="es-BO"/>
        </w:rPr>
      </w:pPr>
      <w:bookmarkStart w:id="228" w:name="_Toc81314495"/>
      <w:r w:rsidRPr="0052290F">
        <w:rPr>
          <w:rFonts w:ascii="Tahoma" w:hAnsi="Tahoma" w:cs="Tahoma"/>
          <w:lang w:val="es-BO"/>
        </w:rPr>
        <w:t>El Libro de Órdenes imprescindiblemente, debe encontrarse en la obra, además no debe contener borrones, sobre escrituras, raspaduras y no debe faltar ni una sola hoja en el mismo.</w:t>
      </w:r>
      <w:bookmarkEnd w:id="228"/>
    </w:p>
    <w:p w14:paraId="78CD5151" w14:textId="77777777" w:rsidR="000D2025" w:rsidRPr="0052290F" w:rsidRDefault="000D2025" w:rsidP="000D2025">
      <w:pPr>
        <w:jc w:val="both"/>
        <w:rPr>
          <w:rFonts w:ascii="Tahoma" w:hAnsi="Tahoma" w:cs="Tahoma"/>
          <w:lang w:val="es-BO"/>
        </w:rPr>
      </w:pPr>
      <w:bookmarkStart w:id="229" w:name="_Hlk126082889"/>
      <w:r w:rsidRPr="0052290F">
        <w:rPr>
          <w:rFonts w:ascii="Tahoma" w:hAnsi="Tahoma" w:cs="Tahoma"/>
          <w:lang w:val="es-BO"/>
        </w:rPr>
        <w:t>El libro de Órdenes será entregado a la Entidad Contratante, mediante la planilla de liquidación final quedando una copia en poder del Supervisor de Obra y la otra al Contratista.</w:t>
      </w:r>
    </w:p>
    <w:p w14:paraId="77B58A55" w14:textId="77777777" w:rsidR="000D2025" w:rsidRPr="0052290F" w:rsidRDefault="000D2025" w:rsidP="000D2025">
      <w:pPr>
        <w:jc w:val="both"/>
        <w:rPr>
          <w:rFonts w:ascii="Tahoma" w:hAnsi="Tahoma" w:cs="Tahoma"/>
          <w:lang w:val="es-BO"/>
        </w:rPr>
      </w:pPr>
      <w:bookmarkStart w:id="230" w:name="_Toc81314496"/>
      <w:bookmarkEnd w:id="229"/>
      <w:r w:rsidRPr="0052290F">
        <w:rPr>
          <w:rFonts w:ascii="Tahoma" w:hAnsi="Tahoma" w:cs="Tahoma"/>
          <w:lang w:val="es-BO"/>
        </w:rPr>
        <w:lastRenderedPageBreak/>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bookmarkEnd w:id="230"/>
    </w:p>
    <w:p w14:paraId="0A88CD1A" w14:textId="77777777" w:rsidR="000D2025" w:rsidRPr="001B4CFC" w:rsidRDefault="000D2025" w:rsidP="000D2025">
      <w:pPr>
        <w:rPr>
          <w:rFonts w:ascii="Tahoma" w:hAnsi="Tahoma" w:cs="Tahoma"/>
          <w:b/>
          <w:bCs/>
          <w:u w:val="single"/>
        </w:rPr>
      </w:pPr>
      <w:bookmarkStart w:id="231" w:name="_Toc49531243"/>
      <w:bookmarkStart w:id="232" w:name="_Toc129242891"/>
      <w:r w:rsidRPr="001B4CFC">
        <w:rPr>
          <w:rFonts w:ascii="Tahoma" w:hAnsi="Tahoma" w:cs="Tahoma"/>
          <w:b/>
          <w:bCs/>
          <w:u w:val="single"/>
        </w:rPr>
        <w:t>CONDICIONES TÉCNICAS:</w:t>
      </w:r>
      <w:bookmarkEnd w:id="231"/>
      <w:bookmarkEnd w:id="232"/>
    </w:p>
    <w:p w14:paraId="3D31196A" w14:textId="77777777" w:rsidR="000D2025" w:rsidRPr="001B4CFC" w:rsidRDefault="000D2025" w:rsidP="000D2025">
      <w:pPr>
        <w:pStyle w:val="Prrafodelista"/>
        <w:numPr>
          <w:ilvl w:val="0"/>
          <w:numId w:val="51"/>
        </w:numPr>
        <w:tabs>
          <w:tab w:val="left" w:pos="709"/>
        </w:tabs>
        <w:ind w:left="567" w:hanging="567"/>
        <w:contextualSpacing/>
        <w:jc w:val="both"/>
        <w:outlineLvl w:val="0"/>
        <w:rPr>
          <w:rFonts w:ascii="Tahoma" w:hAnsi="Tahoma" w:cs="Tahoma"/>
          <w:bCs/>
        </w:rPr>
      </w:pPr>
      <w:bookmarkStart w:id="233" w:name="_Toc129242892"/>
      <w:r w:rsidRPr="001B4CFC">
        <w:rPr>
          <w:rFonts w:ascii="Tahoma" w:hAnsi="Tahoma" w:cs="Tahoma"/>
          <w:b/>
          <w:lang w:val="es-ES_tradnl"/>
        </w:rPr>
        <w:t>PERFIL DEL PROPONENTE</w:t>
      </w:r>
      <w:bookmarkEnd w:id="75"/>
      <w:r>
        <w:rPr>
          <w:rFonts w:ascii="Tahoma" w:hAnsi="Tahoma" w:cs="Tahoma"/>
          <w:b/>
          <w:lang w:val="es-ES_tradnl"/>
        </w:rPr>
        <w:t>.</w:t>
      </w:r>
      <w:bookmarkEnd w:id="233"/>
    </w:p>
    <w:p w14:paraId="1FA8CF7A" w14:textId="77777777" w:rsidR="000D2025" w:rsidRPr="001B4CFC" w:rsidRDefault="000D2025" w:rsidP="000D2025">
      <w:pPr>
        <w:jc w:val="both"/>
        <w:rPr>
          <w:rFonts w:ascii="Tahoma" w:hAnsi="Tahoma" w:cs="Tahoma"/>
          <w:b/>
        </w:rPr>
      </w:pPr>
      <w:r w:rsidRPr="001B4CFC">
        <w:rPr>
          <w:rFonts w:ascii="Tahoma" w:hAnsi="Tahoma" w:cs="Tahoma"/>
          <w:b/>
        </w:rPr>
        <w:t>Experiencia de la Empresa.</w:t>
      </w:r>
    </w:p>
    <w:p w14:paraId="2A2C383D" w14:textId="77777777" w:rsidR="000D2025" w:rsidRPr="008B5D2B" w:rsidRDefault="000D2025" w:rsidP="000D2025">
      <w:pPr>
        <w:pStyle w:val="Prrafodelista"/>
        <w:widowControl w:val="0"/>
        <w:numPr>
          <w:ilvl w:val="0"/>
          <w:numId w:val="80"/>
        </w:numPr>
        <w:autoSpaceDE w:val="0"/>
        <w:autoSpaceDN w:val="0"/>
        <w:ind w:left="426"/>
        <w:jc w:val="both"/>
        <w:rPr>
          <w:rFonts w:ascii="Tahoma" w:hAnsi="Tahoma" w:cs="Tahoma"/>
          <w:lang w:val="es-ES_tradnl"/>
        </w:rPr>
      </w:pPr>
      <w:bookmarkStart w:id="234" w:name="_Toc100250597"/>
      <w:bookmarkStart w:id="235" w:name="_Toc129242893"/>
      <w:r w:rsidRPr="008B5D2B">
        <w:rPr>
          <w:rFonts w:ascii="Tahoma" w:hAnsi="Tahoma" w:cs="Tahoma"/>
          <w:b/>
          <w:lang w:val="es-ES_tradnl"/>
        </w:rPr>
        <w:t xml:space="preserve">Experiencia General del Proponente: </w:t>
      </w:r>
      <w:r w:rsidRPr="008B5D2B">
        <w:rPr>
          <w:rFonts w:ascii="Tahoma" w:hAnsi="Tahoma" w:cs="Tahoma"/>
          <w:lang w:val="es-ES_tradnl"/>
        </w:rPr>
        <w:t xml:space="preserve">Debe contar con una experiencia al menos </w:t>
      </w:r>
      <w:r w:rsidRPr="008B5D2B">
        <w:rPr>
          <w:rFonts w:ascii="Tahoma" w:hAnsi="Tahoma" w:cs="Tahoma"/>
          <w:b/>
          <w:lang w:val="es-ES_tradnl"/>
        </w:rPr>
        <w:t xml:space="preserve">2 veces el monto </w:t>
      </w:r>
      <w:r w:rsidRPr="008B5D2B">
        <w:rPr>
          <w:rFonts w:ascii="Tahoma" w:hAnsi="Tahoma" w:cs="Tahoma"/>
          <w:lang w:val="es-ES_tradnl"/>
        </w:rPr>
        <w:t>respecto al valor del precio referencial en actividades relacionadas a su rubro, contabilizada en los últimos 15 años.</w:t>
      </w:r>
      <w:bookmarkEnd w:id="234"/>
      <w:bookmarkEnd w:id="235"/>
    </w:p>
    <w:p w14:paraId="7D76497C" w14:textId="77777777" w:rsidR="000D2025" w:rsidRPr="008B5D2B" w:rsidRDefault="000D2025" w:rsidP="000D2025">
      <w:pPr>
        <w:pStyle w:val="Prrafodelista"/>
        <w:widowControl w:val="0"/>
        <w:numPr>
          <w:ilvl w:val="0"/>
          <w:numId w:val="80"/>
        </w:numPr>
        <w:autoSpaceDE w:val="0"/>
        <w:autoSpaceDN w:val="0"/>
        <w:ind w:left="426"/>
        <w:jc w:val="both"/>
        <w:rPr>
          <w:rFonts w:ascii="Tahoma" w:hAnsi="Tahoma" w:cs="Tahoma"/>
          <w:lang w:val="es-ES_tradnl"/>
        </w:rPr>
      </w:pPr>
      <w:bookmarkStart w:id="236" w:name="_Toc100250598"/>
      <w:bookmarkStart w:id="237" w:name="_Toc129242894"/>
      <w:r w:rsidRPr="008B5D2B">
        <w:rPr>
          <w:rFonts w:ascii="Tahoma" w:hAnsi="Tahoma" w:cs="Tahoma"/>
          <w:b/>
          <w:lang w:val="es-ES_tradnl"/>
        </w:rPr>
        <w:t>Experiencia Específica del Proponente:</w:t>
      </w:r>
      <w:r w:rsidRPr="008B5D2B">
        <w:rPr>
          <w:rFonts w:ascii="Tahoma" w:hAnsi="Tahoma" w:cs="Tahoma"/>
          <w:lang w:val="es-ES_tradnl"/>
        </w:rPr>
        <w:t xml:space="preserve"> Debe contar con una experiencia específica de al menos </w:t>
      </w:r>
      <w:r w:rsidRPr="008B5D2B">
        <w:rPr>
          <w:rFonts w:ascii="Tahoma" w:hAnsi="Tahoma" w:cs="Tahoma"/>
          <w:b/>
          <w:lang w:val="es-ES_tradnl"/>
        </w:rPr>
        <w:t>1 vez el monto</w:t>
      </w:r>
      <w:r w:rsidRPr="008B5D2B">
        <w:rPr>
          <w:rFonts w:ascii="Tahoma" w:hAnsi="Tahoma" w:cs="Tahoma"/>
          <w:lang w:val="es-ES_tradnl"/>
        </w:rPr>
        <w:t xml:space="preserve"> respecto al valor del precio referencial en actividades relacionadas a su rubro en </w:t>
      </w:r>
      <w:r w:rsidRPr="008B5D2B">
        <w:rPr>
          <w:rFonts w:ascii="Tahoma" w:hAnsi="Tahoma" w:cs="Tahoma"/>
          <w:u w:val="single"/>
          <w:lang w:val="es-ES_tradnl"/>
        </w:rPr>
        <w:t>Obras Similares y/o Proyectos de Vivienda Cualitativa y de Autoconstrucción</w:t>
      </w:r>
      <w:r w:rsidRPr="008B5D2B">
        <w:rPr>
          <w:rFonts w:ascii="Tahoma" w:hAnsi="Tahoma" w:cs="Tahoma"/>
          <w:lang w:val="es-ES_tradnl"/>
        </w:rPr>
        <w:t>, contabilizada en los últimos 15 años.</w:t>
      </w:r>
      <w:bookmarkEnd w:id="236"/>
      <w:bookmarkEnd w:id="237"/>
    </w:p>
    <w:p w14:paraId="3DEE0545" w14:textId="77777777" w:rsidR="000D2025" w:rsidRPr="0052290F" w:rsidRDefault="000D2025" w:rsidP="000D2025">
      <w:pPr>
        <w:jc w:val="both"/>
        <w:rPr>
          <w:rFonts w:ascii="Tahoma" w:hAnsi="Tahoma" w:cs="Tahoma"/>
          <w:lang w:val="es-BO"/>
        </w:rPr>
      </w:pPr>
      <w:bookmarkStart w:id="238" w:name="_Toc129242895"/>
      <w:bookmarkStart w:id="239" w:name="_Hlk127961813"/>
      <w:bookmarkStart w:id="240" w:name="_Toc351628700"/>
      <w:bookmarkStart w:id="241" w:name="_Toc515301259"/>
      <w:r w:rsidRPr="0052290F">
        <w:rPr>
          <w:rFonts w:ascii="Tahoma" w:hAnsi="Tahoma" w:cs="Tahoma"/>
          <w:lang w:val="es-BO"/>
        </w:rPr>
        <w:t>La experiencia general y especifica del proponente, una vez adjudicado deberán</w:t>
      </w:r>
      <w:r w:rsidRPr="0052290F">
        <w:rPr>
          <w:rFonts w:ascii="Tahoma" w:hAnsi="Tahoma" w:cs="Tahoma"/>
          <w:color w:val="FF0000"/>
          <w:lang w:val="es-BO"/>
        </w:rPr>
        <w:t xml:space="preserve"> </w:t>
      </w:r>
      <w:r w:rsidRPr="0052290F">
        <w:rPr>
          <w:rFonts w:ascii="Tahoma" w:hAnsi="Tahoma" w:cs="Tahoma"/>
          <w:lang w:val="es-BO"/>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bookmarkEnd w:id="238"/>
    </w:p>
    <w:p w14:paraId="6F4CFF35" w14:textId="77777777" w:rsidR="000D2025" w:rsidRPr="00F84623" w:rsidRDefault="000D2025" w:rsidP="000D2025">
      <w:pPr>
        <w:pStyle w:val="Prrafodelista"/>
        <w:numPr>
          <w:ilvl w:val="0"/>
          <w:numId w:val="51"/>
        </w:numPr>
        <w:tabs>
          <w:tab w:val="left" w:pos="709"/>
        </w:tabs>
        <w:ind w:left="567" w:hanging="567"/>
        <w:contextualSpacing/>
        <w:jc w:val="both"/>
        <w:outlineLvl w:val="0"/>
        <w:rPr>
          <w:rFonts w:ascii="Tahoma" w:hAnsi="Tahoma" w:cs="Tahoma"/>
          <w:b/>
        </w:rPr>
      </w:pPr>
      <w:bookmarkStart w:id="242" w:name="_Toc515301260"/>
      <w:bookmarkStart w:id="243" w:name="_Toc129242896"/>
      <w:bookmarkEnd w:id="239"/>
      <w:r w:rsidRPr="00F84623">
        <w:rPr>
          <w:rFonts w:ascii="Tahoma" w:hAnsi="Tahoma" w:cs="Tahoma"/>
          <w:b/>
          <w:lang w:val="es-ES_tradnl"/>
        </w:rPr>
        <w:t>OBRAS</w:t>
      </w:r>
      <w:r w:rsidRPr="00F84623">
        <w:rPr>
          <w:rFonts w:ascii="Tahoma" w:hAnsi="Tahoma" w:cs="Tahoma"/>
          <w:b/>
        </w:rPr>
        <w:t xml:space="preserve"> SIMILARES</w:t>
      </w:r>
      <w:bookmarkEnd w:id="242"/>
      <w:r w:rsidRPr="00F84623">
        <w:rPr>
          <w:rFonts w:ascii="Tahoma" w:hAnsi="Tahoma" w:cs="Tahoma"/>
          <w:b/>
        </w:rPr>
        <w:t xml:space="preserve"> Y/O PROYECTOS DE VIVIENDA</w:t>
      </w:r>
      <w:r>
        <w:rPr>
          <w:rFonts w:ascii="Tahoma" w:hAnsi="Tahoma" w:cs="Tahoma"/>
          <w:b/>
        </w:rPr>
        <w:t>.</w:t>
      </w:r>
      <w:bookmarkEnd w:id="243"/>
    </w:p>
    <w:p w14:paraId="77E7779B" w14:textId="77777777" w:rsidR="000D2025" w:rsidRPr="001B4CFC" w:rsidRDefault="000D2025" w:rsidP="000D2025">
      <w:pPr>
        <w:spacing w:line="260" w:lineRule="atLeast"/>
        <w:jc w:val="both"/>
        <w:rPr>
          <w:rFonts w:ascii="Tahoma" w:hAnsi="Tahoma" w:cs="Tahoma"/>
          <w:bCs/>
        </w:rPr>
      </w:pPr>
      <w:r w:rsidRPr="001B4CFC">
        <w:rPr>
          <w:rFonts w:ascii="Tahoma" w:hAnsi="Tahoma" w:cs="Tahoma"/>
          <w:bCs/>
        </w:rPr>
        <w:t>Se tienen las siguientes:</w:t>
      </w:r>
    </w:p>
    <w:p w14:paraId="05E4701F" w14:textId="77777777" w:rsidR="000D2025" w:rsidRPr="001B4CFC" w:rsidRDefault="000D2025" w:rsidP="000D2025">
      <w:pPr>
        <w:pStyle w:val="Prrafodelista"/>
        <w:numPr>
          <w:ilvl w:val="0"/>
          <w:numId w:val="55"/>
        </w:numPr>
        <w:spacing w:line="260" w:lineRule="atLeast"/>
        <w:ind w:left="284" w:hanging="284"/>
        <w:contextualSpacing/>
        <w:jc w:val="both"/>
        <w:rPr>
          <w:rFonts w:ascii="Tahoma" w:hAnsi="Tahoma" w:cs="Tahoma"/>
        </w:rPr>
      </w:pPr>
      <w:r w:rsidRPr="001B4CFC">
        <w:rPr>
          <w:rFonts w:ascii="Tahoma" w:hAnsi="Tahoma" w:cs="Tahoma"/>
        </w:rPr>
        <w:t>POR SU SIMILITUD</w:t>
      </w:r>
    </w:p>
    <w:p w14:paraId="27ADFDA6" w14:textId="77777777" w:rsidR="000D2025" w:rsidRPr="0052290F" w:rsidRDefault="000D2025" w:rsidP="000D2025">
      <w:pPr>
        <w:spacing w:line="260" w:lineRule="atLeast"/>
        <w:ind w:left="284"/>
        <w:jc w:val="both"/>
        <w:rPr>
          <w:rFonts w:ascii="Tahoma" w:hAnsi="Tahoma" w:cs="Tahoma"/>
          <w:bCs/>
          <w:lang w:val="es-BO"/>
        </w:rPr>
      </w:pPr>
      <w:r w:rsidRPr="0052290F">
        <w:rPr>
          <w:rFonts w:ascii="Tahoma" w:hAnsi="Tahoma" w:cs="Tahoma"/>
          <w:bCs/>
          <w:lang w:val="es-BO"/>
        </w:rPr>
        <w:t>Edificaciones: Viviendas de interés social (Cualitativa y/o por Autoconstrucción), unifamiliares y multifamiliares, Edificios, Hospitales, Centros de Salud, Centros Educativos, Centros Sociales y Comerciales, Instalaciones Deportivas, Instalaciones Recreativas, Terminales, galpones, remodelaciones y restauraciones.</w:t>
      </w:r>
    </w:p>
    <w:p w14:paraId="58E89F79" w14:textId="77777777" w:rsidR="000D2025" w:rsidRPr="001B4CFC" w:rsidRDefault="000D2025" w:rsidP="000D2025">
      <w:pPr>
        <w:pStyle w:val="Prrafodelista"/>
        <w:numPr>
          <w:ilvl w:val="0"/>
          <w:numId w:val="55"/>
        </w:numPr>
        <w:spacing w:line="260" w:lineRule="atLeast"/>
        <w:ind w:left="284" w:hanging="284"/>
        <w:contextualSpacing/>
        <w:jc w:val="both"/>
        <w:rPr>
          <w:rFonts w:ascii="Tahoma" w:hAnsi="Tahoma" w:cs="Tahoma"/>
          <w:bCs/>
        </w:rPr>
      </w:pPr>
      <w:r w:rsidRPr="001B4CFC">
        <w:rPr>
          <w:rFonts w:ascii="Tahoma" w:hAnsi="Tahoma" w:cs="Tahoma"/>
          <w:bCs/>
        </w:rPr>
        <w:t>POR SU COMPLEJI</w:t>
      </w:r>
      <w:r>
        <w:rPr>
          <w:rFonts w:ascii="Tahoma" w:hAnsi="Tahoma" w:cs="Tahoma"/>
          <w:bCs/>
        </w:rPr>
        <w:t>DAD</w:t>
      </w:r>
    </w:p>
    <w:p w14:paraId="6F3ABA73" w14:textId="77777777" w:rsidR="000D2025" w:rsidRPr="0052290F" w:rsidRDefault="000D2025" w:rsidP="000D2025">
      <w:pPr>
        <w:spacing w:line="260" w:lineRule="atLeast"/>
        <w:ind w:left="284"/>
        <w:jc w:val="both"/>
        <w:rPr>
          <w:rFonts w:ascii="Tahoma" w:hAnsi="Tahoma" w:cs="Tahoma"/>
          <w:bCs/>
          <w:lang w:val="es-BO"/>
        </w:rPr>
      </w:pPr>
      <w:r w:rsidRPr="0052290F">
        <w:rPr>
          <w:rFonts w:ascii="Tahoma" w:hAnsi="Tahoma" w:cs="Tahoma"/>
          <w:bCs/>
          <w:lang w:val="es-BO"/>
        </w:rPr>
        <w:t>Obras Hidráulicas: canales, embovedados, regulación de ríos, mantenimiento y reparación de obras hidráulicas, defensivos.</w:t>
      </w:r>
    </w:p>
    <w:p w14:paraId="3B0FB148" w14:textId="77777777" w:rsidR="000D2025" w:rsidRPr="0052290F" w:rsidRDefault="000D2025" w:rsidP="000D2025">
      <w:pPr>
        <w:spacing w:line="260" w:lineRule="atLeast"/>
        <w:ind w:firstLine="284"/>
        <w:jc w:val="both"/>
        <w:rPr>
          <w:rFonts w:ascii="Tahoma" w:hAnsi="Tahoma" w:cs="Tahoma"/>
          <w:bCs/>
          <w:lang w:val="es-BO"/>
        </w:rPr>
      </w:pPr>
      <w:r w:rsidRPr="0052290F">
        <w:rPr>
          <w:rFonts w:ascii="Tahoma" w:hAnsi="Tahoma" w:cs="Tahoma"/>
          <w:bCs/>
          <w:lang w:val="es-BO"/>
        </w:rPr>
        <w:t>Obras Viales: Accesos, Puentes, Viaductos.</w:t>
      </w:r>
    </w:p>
    <w:p w14:paraId="6410F963" w14:textId="77777777" w:rsidR="000D2025" w:rsidRPr="00571A79" w:rsidRDefault="000D2025" w:rsidP="000D2025">
      <w:pPr>
        <w:pStyle w:val="Prrafodelista"/>
        <w:numPr>
          <w:ilvl w:val="0"/>
          <w:numId w:val="51"/>
        </w:numPr>
        <w:tabs>
          <w:tab w:val="left" w:pos="709"/>
        </w:tabs>
        <w:ind w:left="567" w:hanging="567"/>
        <w:contextualSpacing/>
        <w:jc w:val="both"/>
        <w:outlineLvl w:val="0"/>
        <w:rPr>
          <w:rFonts w:ascii="Tahoma" w:hAnsi="Tahoma" w:cs="Tahoma"/>
          <w:b/>
          <w:lang w:val="es-BO"/>
        </w:rPr>
      </w:pPr>
      <w:bookmarkStart w:id="244" w:name="_Toc129242897"/>
      <w:r w:rsidRPr="00571A79">
        <w:rPr>
          <w:rFonts w:ascii="Tahoma" w:hAnsi="Tahoma" w:cs="Tahoma"/>
          <w:b/>
          <w:lang w:val="es-ES_tradnl"/>
        </w:rPr>
        <w:t>PERSONAL</w:t>
      </w:r>
      <w:r w:rsidRPr="00571A79">
        <w:rPr>
          <w:rFonts w:ascii="Tahoma" w:hAnsi="Tahoma" w:cs="Tahoma"/>
          <w:b/>
          <w:lang w:val="es-BO"/>
        </w:rPr>
        <w:t xml:space="preserve"> TÉCNICO CLAVE REQUERIDO</w:t>
      </w:r>
      <w:bookmarkEnd w:id="240"/>
      <w:bookmarkEnd w:id="241"/>
      <w:r>
        <w:rPr>
          <w:rFonts w:ascii="Tahoma" w:hAnsi="Tahoma" w:cs="Tahoma"/>
          <w:b/>
          <w:lang w:val="es-BO"/>
        </w:rPr>
        <w:t>.</w:t>
      </w:r>
      <w:bookmarkEnd w:id="244"/>
    </w:p>
    <w:p w14:paraId="7A3C29D2" w14:textId="77777777" w:rsidR="000D2025" w:rsidRPr="0052290F" w:rsidRDefault="000D2025" w:rsidP="000D2025">
      <w:pPr>
        <w:ind w:firstLine="567"/>
        <w:jc w:val="both"/>
        <w:rPr>
          <w:rFonts w:ascii="Tahoma" w:hAnsi="Tahoma" w:cs="Tahoma"/>
          <w:lang w:val="es-BO"/>
        </w:rPr>
      </w:pPr>
      <w:r w:rsidRPr="0052290F">
        <w:rPr>
          <w:rFonts w:ascii="Tahoma" w:hAnsi="Tahoma" w:cs="Tahoma"/>
          <w:lang w:val="es-BO"/>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0D2025" w:rsidRPr="006E4F56" w14:paraId="495C206D" w14:textId="77777777" w:rsidTr="000D2025">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711D5BD7" w14:textId="77777777" w:rsidR="000D2025" w:rsidRDefault="000D2025" w:rsidP="000D2025">
            <w:pPr>
              <w:jc w:val="center"/>
              <w:rPr>
                <w:rFonts w:ascii="Tahoma" w:hAnsi="Tahoma" w:cs="Tahoma"/>
                <w:sz w:val="18"/>
                <w:szCs w:val="18"/>
                <w:lang w:val="es-BO"/>
              </w:rPr>
            </w:pPr>
            <w:r>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0E593F5E" w14:textId="77777777" w:rsidR="000D2025" w:rsidRDefault="000D2025" w:rsidP="000D2025">
            <w:pPr>
              <w:jc w:val="center"/>
              <w:rPr>
                <w:rFonts w:ascii="Tahoma" w:hAnsi="Tahoma" w:cs="Tahoma"/>
                <w:sz w:val="18"/>
                <w:szCs w:val="18"/>
                <w:lang w:val="es-BO"/>
              </w:rPr>
            </w:pPr>
            <w:r>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14:paraId="10E0C128" w14:textId="77777777" w:rsidR="000D2025" w:rsidRDefault="000D2025" w:rsidP="000D2025">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14:paraId="195EE45D" w14:textId="77777777" w:rsidR="000D2025" w:rsidRDefault="000D2025" w:rsidP="000D2025">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686B8C8A" w14:textId="77777777" w:rsidR="000D2025" w:rsidRDefault="000D2025" w:rsidP="000D2025">
            <w:pPr>
              <w:jc w:val="center"/>
              <w:rPr>
                <w:rFonts w:ascii="Tahoma" w:hAnsi="Tahoma" w:cs="Tahoma"/>
                <w:sz w:val="18"/>
                <w:szCs w:val="18"/>
                <w:lang w:val="es-BO"/>
              </w:rPr>
            </w:pPr>
            <w:r>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00FB724A" w14:textId="77777777" w:rsidR="000D2025" w:rsidRDefault="000D2025" w:rsidP="000D2025">
            <w:pPr>
              <w:jc w:val="center"/>
              <w:rPr>
                <w:rFonts w:ascii="Tahoma" w:hAnsi="Tahoma" w:cs="Tahoma"/>
                <w:sz w:val="18"/>
                <w:szCs w:val="18"/>
                <w:lang w:val="es-BO"/>
              </w:rPr>
            </w:pPr>
            <w:r>
              <w:rPr>
                <w:rFonts w:ascii="Tahoma" w:hAnsi="Tahoma" w:cs="Tahoma"/>
                <w:sz w:val="18"/>
                <w:szCs w:val="18"/>
                <w:lang w:val="es-BO"/>
              </w:rPr>
              <w:t>EXPERIENCIA ESPECIFICA EN OBRAS SIMILARES (*)</w:t>
            </w:r>
          </w:p>
        </w:tc>
      </w:tr>
      <w:tr w:rsidR="000D2025" w:rsidRPr="006E4F56" w14:paraId="76EDF1E5" w14:textId="77777777" w:rsidTr="000D2025">
        <w:trPr>
          <w:cnfStyle w:val="000000100000" w:firstRow="0" w:lastRow="0" w:firstColumn="0" w:lastColumn="0" w:oddVBand="0" w:evenVBand="0" w:oddHBand="1" w:evenHBand="0" w:firstRowFirstColumn="0" w:firstRowLastColumn="0" w:lastRowFirstColumn="0" w:lastRowLastColumn="0"/>
          <w:trHeight w:val="3543"/>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14:paraId="6E54E17E" w14:textId="77777777" w:rsidR="000D2025" w:rsidRDefault="000D2025" w:rsidP="000D2025">
            <w:pPr>
              <w:jc w:val="center"/>
              <w:rPr>
                <w:rFonts w:ascii="Tahoma" w:hAnsi="Tahoma" w:cs="Tahoma"/>
                <w:sz w:val="18"/>
                <w:szCs w:val="18"/>
                <w:lang w:val="es-BO" w:eastAsia="es-BO"/>
              </w:rPr>
            </w:pPr>
            <w:r>
              <w:rPr>
                <w:rFonts w:ascii="Tahoma" w:hAnsi="Tahoma" w:cs="Tahoma"/>
                <w:sz w:val="18"/>
                <w:szCs w:val="18"/>
                <w:lang w:val="es-BO" w:eastAsia="es-BO"/>
              </w:rPr>
              <w:t xml:space="preserve">Ingeniero Civil y/o Arquitecto </w:t>
            </w:r>
          </w:p>
          <w:p w14:paraId="495B99A8" w14:textId="77777777" w:rsidR="000D2025" w:rsidRDefault="000D2025" w:rsidP="000D2025">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14:paraId="5A2297AC" w14:textId="77777777" w:rsidR="000D2025" w:rsidRDefault="000D2025" w:rsidP="000D2025">
            <w:pPr>
              <w:rPr>
                <w:rFonts w:ascii="Tahoma" w:hAnsi="Tahoma" w:cs="Tahoma"/>
                <w:sz w:val="18"/>
                <w:szCs w:val="18"/>
                <w:lang w:val="es-BO" w:eastAsia="es-BO"/>
              </w:rPr>
            </w:pPr>
            <w:r>
              <w:rPr>
                <w:rFonts w:ascii="Tahoma" w:hAnsi="Tahoma" w:cs="Tahoma"/>
                <w:sz w:val="18"/>
                <w:szCs w:val="18"/>
                <w:lang w:val="es-BO" w:eastAsia="es-BO"/>
              </w:rPr>
              <w:t>Superintendente de obra</w:t>
            </w:r>
          </w:p>
          <w:p w14:paraId="7C2192EC" w14:textId="77777777" w:rsidR="000D2025" w:rsidRDefault="000D2025" w:rsidP="000D2025">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14:paraId="2F0E6817" w14:textId="77777777" w:rsidR="000D2025" w:rsidRDefault="000D2025" w:rsidP="000D2025">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Pr>
                <w:rFonts w:ascii="Tahoma" w:hAnsi="Tahoma" w:cs="Tahoma"/>
                <w:b/>
                <w:sz w:val="18"/>
                <w:szCs w:val="18"/>
              </w:rPr>
              <w:t>1</w:t>
            </w:r>
          </w:p>
          <w:p w14:paraId="56BBF3AD" w14:textId="77777777" w:rsidR="000D2025" w:rsidRDefault="000D2025" w:rsidP="000D2025">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14:paraId="03800BF8" w14:textId="77777777" w:rsidR="000D2025" w:rsidRDefault="000D2025" w:rsidP="000D2025">
            <w:pPr>
              <w:jc w:val="both"/>
              <w:rPr>
                <w:rFonts w:ascii="Tahoma" w:hAnsi="Tahoma" w:cs="Tahoma"/>
                <w:b/>
                <w:color w:val="000000" w:themeColor="text1"/>
                <w:sz w:val="18"/>
                <w:szCs w:val="18"/>
                <w:lang w:val="es-BO" w:eastAsia="es-BO"/>
              </w:rPr>
            </w:pPr>
            <w:r>
              <w:rPr>
                <w:rFonts w:ascii="Tahoma" w:hAnsi="Tahoma" w:cs="Tahoma"/>
                <w:b/>
                <w:bCs/>
                <w:sz w:val="18"/>
                <w:szCs w:val="18"/>
                <w:lang w:val="es-ES_tradnl"/>
              </w:rPr>
              <w:t xml:space="preserve">1 vez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3 años</w:t>
            </w:r>
            <w:r>
              <w:rPr>
                <w:rFonts w:ascii="Tahoma" w:hAnsi="Tahoma" w:cs="Tahoma"/>
                <w:sz w:val="18"/>
                <w:szCs w:val="18"/>
                <w:lang w:val="es-ES_tradnl"/>
              </w:rPr>
              <w:t>,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14:paraId="6257CD95" w14:textId="77777777" w:rsidR="000D2025" w:rsidRDefault="000D2025" w:rsidP="000D2025">
            <w:pPr>
              <w:jc w:val="both"/>
              <w:rPr>
                <w:rFonts w:ascii="Tahoma" w:hAnsi="Tahoma" w:cs="Tahoma"/>
                <w:bCs w:val="0"/>
                <w:sz w:val="18"/>
                <w:szCs w:val="18"/>
                <w:lang w:val="es-BO" w:eastAsia="es-BO"/>
              </w:rPr>
            </w:pPr>
            <w:r>
              <w:rPr>
                <w:rFonts w:ascii="Tahoma" w:hAnsi="Tahoma" w:cs="Tahoma"/>
                <w:bCs w:val="0"/>
                <w:sz w:val="18"/>
                <w:szCs w:val="18"/>
                <w:lang w:val="es-ES_tradnl"/>
              </w:rPr>
              <w:t>0.5</w:t>
            </w:r>
            <w:r>
              <w:rPr>
                <w:rFonts w:ascii="Tahoma" w:hAnsi="Tahoma" w:cs="Tahoma"/>
                <w:sz w:val="18"/>
                <w:szCs w:val="18"/>
                <w:lang w:val="es-ES_tradnl"/>
              </w:rPr>
              <w:t xml:space="preserve"> vez el monto </w:t>
            </w:r>
            <w:r>
              <w:rPr>
                <w:rFonts w:ascii="Tahoma" w:hAnsi="Tahoma" w:cs="Tahoma"/>
                <w:b w:val="0"/>
                <w:sz w:val="18"/>
                <w:szCs w:val="18"/>
                <w:lang w:val="es-ES_tradnl"/>
              </w:rPr>
              <w:t xml:space="preserve">respecto al valor del precio referencial y </w:t>
            </w:r>
            <w:r>
              <w:rPr>
                <w:rFonts w:ascii="Tahoma" w:hAnsi="Tahoma" w:cs="Tahoma"/>
                <w:bCs w:val="0"/>
                <w:sz w:val="18"/>
                <w:szCs w:val="18"/>
                <w:lang w:val="es-ES_tradnl"/>
              </w:rPr>
              <w:t>1 años</w:t>
            </w:r>
            <w:r>
              <w:rPr>
                <w:rFonts w:ascii="Tahoma" w:hAnsi="Tahoma" w:cs="Tahoma"/>
                <w:b w:val="0"/>
                <w:bCs w:val="0"/>
                <w:sz w:val="18"/>
                <w:szCs w:val="18"/>
                <w:lang w:val="es-ES_tradnl"/>
              </w:rPr>
              <w:t xml:space="preserve"> </w:t>
            </w:r>
            <w:r>
              <w:rPr>
                <w:rFonts w:ascii="Tahoma" w:hAnsi="Tahoma" w:cs="Tahoma"/>
                <w:b w:val="0"/>
                <w:sz w:val="18"/>
                <w:szCs w:val="18"/>
                <w:lang w:val="es-ES_tradnl"/>
              </w:rPr>
              <w:t xml:space="preserve">  como </w:t>
            </w:r>
            <w:r>
              <w:rPr>
                <w:rFonts w:ascii="Tahoma" w:hAnsi="Tahoma" w:cs="Tahoma"/>
                <w:b w:val="0"/>
                <w:sz w:val="18"/>
                <w:szCs w:val="18"/>
                <w:lang w:val="es-BO" w:eastAsia="es-BO"/>
              </w:rPr>
              <w:t xml:space="preserve">Superintendente de obra, Gerente de Construcción, Director de Obra, Supervisor de Obra, Fiscal de Obra, Residente, Técnico Operativo de </w:t>
            </w:r>
            <w:r w:rsidRPr="008202A3">
              <w:rPr>
                <w:rFonts w:ascii="Tahoma" w:hAnsi="Tahoma" w:cs="Tahoma"/>
                <w:b w:val="0"/>
                <w:sz w:val="18"/>
                <w:szCs w:val="18"/>
                <w:lang w:val="es-BO" w:eastAsia="es-BO"/>
              </w:rPr>
              <w:t>Área (TOA), Inspector de Proyecto, Ejecutor en OBRAS SIMILARES, relacionados a la construcción de obras civiles: viviendas</w:t>
            </w:r>
            <w:r>
              <w:rPr>
                <w:rFonts w:ascii="Tahoma" w:hAnsi="Tahoma" w:cs="Tahoma"/>
                <w:b w:val="0"/>
                <w:sz w:val="18"/>
                <w:szCs w:val="18"/>
                <w:lang w:val="es-BO" w:eastAsia="es-BO"/>
              </w:rPr>
              <w:t>, mercados, escuelas,  centros comerciales, locales y otras similares de igual o mayor complejidad.</w:t>
            </w:r>
          </w:p>
          <w:p w14:paraId="5D76B893" w14:textId="77777777" w:rsidR="000D2025" w:rsidRDefault="000D2025" w:rsidP="000D2025">
            <w:pPr>
              <w:jc w:val="both"/>
              <w:rPr>
                <w:rFonts w:ascii="Tahoma" w:hAnsi="Tahoma" w:cs="Tahoma"/>
                <w:bCs w:val="0"/>
                <w:sz w:val="18"/>
                <w:szCs w:val="18"/>
                <w:lang w:val="es-BO" w:eastAsia="es-BO"/>
              </w:rPr>
            </w:pPr>
          </w:p>
          <w:p w14:paraId="2E93CB60" w14:textId="77777777" w:rsidR="000D2025" w:rsidRDefault="000D2025" w:rsidP="000D2025">
            <w:pPr>
              <w:jc w:val="both"/>
              <w:rPr>
                <w:rFonts w:ascii="Tahoma" w:hAnsi="Tahoma" w:cs="Tahoma"/>
                <w:b w:val="0"/>
                <w:color w:val="000000" w:themeColor="text1"/>
                <w:sz w:val="18"/>
                <w:szCs w:val="18"/>
                <w:lang w:val="es-BO" w:eastAsia="es-BO"/>
              </w:rPr>
            </w:pPr>
          </w:p>
        </w:tc>
      </w:tr>
      <w:tr w:rsidR="000D2025" w:rsidRPr="006E4F56" w14:paraId="26D55D40" w14:textId="77777777" w:rsidTr="000D2025">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14:paraId="2165DE19" w14:textId="77777777" w:rsidR="000D2025" w:rsidRDefault="000D2025" w:rsidP="000D2025">
            <w:pPr>
              <w:jc w:val="center"/>
              <w:rPr>
                <w:rFonts w:ascii="Tahoma" w:hAnsi="Tahoma" w:cs="Tahoma"/>
                <w:sz w:val="18"/>
                <w:szCs w:val="18"/>
                <w:lang w:val="es-BO" w:eastAsia="es-BO"/>
              </w:rPr>
            </w:pPr>
            <w:r>
              <w:rPr>
                <w:rFonts w:ascii="Tahoma" w:hAnsi="Tahoma" w:cs="Tahoma"/>
                <w:sz w:val="18"/>
                <w:szCs w:val="18"/>
                <w:lang w:val="es-BO" w:eastAsia="es-BO"/>
              </w:rPr>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14:paraId="5C061AF4" w14:textId="77777777" w:rsidR="000D2025" w:rsidRDefault="000D2025" w:rsidP="000D2025">
            <w:pPr>
              <w:rPr>
                <w:rFonts w:ascii="Tahoma" w:hAnsi="Tahoma" w:cs="Tahoma"/>
                <w:sz w:val="18"/>
                <w:szCs w:val="18"/>
                <w:lang w:val="es-BO" w:eastAsia="es-BO"/>
              </w:rPr>
            </w:pPr>
            <w:r>
              <w:rPr>
                <w:rFonts w:ascii="Tahoma" w:hAnsi="Tahoma" w:cs="Tahoma"/>
                <w:sz w:val="18"/>
                <w:szCs w:val="18"/>
                <w:lang w:val="es-BO" w:eastAsia="es-BO"/>
              </w:rPr>
              <w:t>(**)Residente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144F37B" w14:textId="77777777" w:rsidR="000D2025" w:rsidRDefault="000D2025" w:rsidP="000D2025">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r>
              <w:rPr>
                <w:rFonts w:ascii="Tahoma" w:hAnsi="Tahoma" w:cs="Tahoma"/>
                <w:sz w:val="18"/>
                <w:szCs w:val="18"/>
              </w:rPr>
              <w:t>1 (***)</w:t>
            </w:r>
          </w:p>
          <w:p w14:paraId="7D3DA4A6" w14:textId="77777777" w:rsidR="000D2025" w:rsidRDefault="000D2025" w:rsidP="000D2025">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14:paraId="40E274F5" w14:textId="77777777" w:rsidR="000D2025" w:rsidRDefault="000D2025" w:rsidP="000D2025">
            <w:pPr>
              <w:jc w:val="both"/>
              <w:rPr>
                <w:rFonts w:ascii="Tahoma" w:hAnsi="Tahoma" w:cs="Tahoma"/>
                <w:b/>
                <w:bCs/>
                <w:sz w:val="18"/>
                <w:szCs w:val="18"/>
                <w:lang w:val="es-ES_tradnl"/>
              </w:rPr>
            </w:pPr>
          </w:p>
          <w:p w14:paraId="4AADB032" w14:textId="77777777" w:rsidR="000D2025" w:rsidRDefault="000D2025" w:rsidP="000D2025">
            <w:pPr>
              <w:jc w:val="both"/>
              <w:rPr>
                <w:rFonts w:ascii="Tahoma" w:hAnsi="Tahoma" w:cs="Tahoma"/>
                <w:b/>
                <w:sz w:val="18"/>
                <w:szCs w:val="18"/>
                <w:lang w:val="es-BO" w:eastAsia="es-BO"/>
              </w:rPr>
            </w:pPr>
            <w:r>
              <w:rPr>
                <w:rFonts w:ascii="Tahoma" w:hAnsi="Tahoma" w:cs="Tahoma"/>
                <w:b/>
                <w:bCs/>
                <w:sz w:val="18"/>
                <w:szCs w:val="18"/>
                <w:lang w:val="es-ES_tradnl"/>
              </w:rPr>
              <w:t xml:space="preserve">1 vez el monto </w:t>
            </w:r>
            <w:r>
              <w:rPr>
                <w:rFonts w:ascii="Tahoma" w:hAnsi="Tahoma" w:cs="Tahoma"/>
                <w:sz w:val="18"/>
                <w:szCs w:val="18"/>
                <w:lang w:val="es-ES_tradnl"/>
              </w:rPr>
              <w:t xml:space="preserve">respecto al valor </w:t>
            </w:r>
            <w:r>
              <w:rPr>
                <w:rFonts w:ascii="Tahoma" w:hAnsi="Tahoma" w:cs="Tahoma"/>
                <w:sz w:val="18"/>
                <w:szCs w:val="18"/>
                <w:lang w:val="es-ES_tradnl"/>
              </w:rPr>
              <w:lastRenderedPageBreak/>
              <w:t xml:space="preserve">del precio referencial </w:t>
            </w:r>
            <w:r>
              <w:rPr>
                <w:rFonts w:ascii="Tahoma" w:hAnsi="Tahoma" w:cs="Tahoma"/>
                <w:b/>
                <w:bCs/>
                <w:sz w:val="18"/>
                <w:szCs w:val="18"/>
                <w:lang w:val="es-ES_tradnl"/>
              </w:rPr>
              <w:t>y 2 años</w:t>
            </w:r>
            <w:r>
              <w:rPr>
                <w:rFonts w:ascii="Tahoma" w:hAnsi="Tahoma" w:cs="Tahoma"/>
                <w:sz w:val="18"/>
                <w:szCs w:val="18"/>
                <w:lang w:val="es-ES_tradnl"/>
              </w:rPr>
              <w:t xml:space="preserve"> </w:t>
            </w:r>
            <w:r>
              <w:rPr>
                <w:rFonts w:ascii="Tahoma" w:hAnsi="Tahoma" w:cs="Tahoma"/>
                <w:color w:val="7030A0"/>
                <w:sz w:val="18"/>
                <w:szCs w:val="18"/>
                <w:lang w:val="es-ES_tradnl"/>
              </w:rPr>
              <w:t xml:space="preserve">, </w:t>
            </w:r>
            <w:r>
              <w:rPr>
                <w:rFonts w:ascii="Tahoma" w:hAnsi="Tahoma" w:cs="Tahoma"/>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14:paraId="044D5C2A" w14:textId="77777777" w:rsidR="000D2025" w:rsidRDefault="000D2025" w:rsidP="000D2025">
            <w:pPr>
              <w:jc w:val="both"/>
              <w:rPr>
                <w:rFonts w:ascii="Tahoma" w:hAnsi="Tahoma" w:cs="Tahoma"/>
                <w:b w:val="0"/>
                <w:sz w:val="18"/>
                <w:szCs w:val="18"/>
                <w:lang w:val="es-BO" w:eastAsia="es-BO"/>
              </w:rPr>
            </w:pPr>
            <w:r>
              <w:rPr>
                <w:rFonts w:ascii="Tahoma" w:hAnsi="Tahoma" w:cs="Tahoma"/>
                <w:sz w:val="18"/>
                <w:szCs w:val="18"/>
                <w:lang w:val="es-ES_tradnl"/>
              </w:rPr>
              <w:lastRenderedPageBreak/>
              <w:t xml:space="preserve">0.5 Veces el monto </w:t>
            </w:r>
            <w:r>
              <w:rPr>
                <w:rFonts w:ascii="Tahoma" w:hAnsi="Tahoma" w:cs="Tahoma"/>
                <w:b w:val="0"/>
                <w:sz w:val="18"/>
                <w:szCs w:val="18"/>
                <w:lang w:val="es-ES_tradnl"/>
              </w:rPr>
              <w:t xml:space="preserve">respecto al valor del precio referencial y </w:t>
            </w:r>
            <w:r>
              <w:rPr>
                <w:rFonts w:ascii="Tahoma" w:hAnsi="Tahoma" w:cs="Tahoma"/>
                <w:bCs w:val="0"/>
                <w:sz w:val="18"/>
                <w:szCs w:val="18"/>
                <w:lang w:val="es-ES_tradnl"/>
              </w:rPr>
              <w:t xml:space="preserve">1 año </w:t>
            </w:r>
            <w:r>
              <w:rPr>
                <w:rFonts w:ascii="Tahoma" w:hAnsi="Tahoma" w:cs="Tahoma"/>
                <w:b w:val="0"/>
                <w:sz w:val="18"/>
                <w:szCs w:val="18"/>
                <w:lang w:val="es-ES_tradnl"/>
              </w:rPr>
              <w:t xml:space="preserve">como </w:t>
            </w:r>
            <w:r>
              <w:rPr>
                <w:rFonts w:ascii="Tahoma" w:hAnsi="Tahoma" w:cs="Tahoma"/>
                <w:b w:val="0"/>
                <w:sz w:val="18"/>
                <w:szCs w:val="18"/>
                <w:lang w:val="es-BO" w:eastAsia="es-BO"/>
              </w:rPr>
              <w:t xml:space="preserve">Superintendente de Obra, </w:t>
            </w:r>
            <w:r>
              <w:rPr>
                <w:rFonts w:ascii="Tahoma" w:hAnsi="Tahoma" w:cs="Tahoma"/>
                <w:b w:val="0"/>
                <w:sz w:val="18"/>
                <w:szCs w:val="18"/>
                <w:lang w:val="es-BO" w:eastAsia="es-BO"/>
              </w:rPr>
              <w:lastRenderedPageBreak/>
              <w:t xml:space="preserve">Gerente de construcción, Director de Obra, Supervisor de Obra, Fiscal de Obra, Residente, Técnico </w:t>
            </w:r>
            <w:r w:rsidRPr="008202A3">
              <w:rPr>
                <w:rFonts w:ascii="Tahoma" w:hAnsi="Tahoma" w:cs="Tahoma"/>
                <w:b w:val="0"/>
                <w:sz w:val="18"/>
                <w:szCs w:val="18"/>
                <w:lang w:val="es-BO" w:eastAsia="es-BO"/>
              </w:rPr>
              <w:t>Operativo de Área (TOA), Inspector de Proyecto, Ejecutor en OBRAS SIMILARES, relacionados a la construcción de obras civiles: viviendas, mercados, escuelas</w:t>
            </w:r>
            <w:r>
              <w:rPr>
                <w:rFonts w:ascii="Tahoma" w:hAnsi="Tahoma" w:cs="Tahoma"/>
                <w:b w:val="0"/>
                <w:sz w:val="18"/>
                <w:szCs w:val="18"/>
                <w:lang w:val="es-BO" w:eastAsia="es-BO"/>
              </w:rPr>
              <w:t>, centros comerciales, locales y otras similares de igual o mayor complejidad.</w:t>
            </w:r>
          </w:p>
        </w:tc>
      </w:tr>
      <w:tr w:rsidR="000D2025" w:rsidRPr="006E4F56" w14:paraId="154E410C" w14:textId="77777777" w:rsidTr="000D2025">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14:paraId="6267173F" w14:textId="77777777" w:rsidR="000D2025" w:rsidRDefault="000D2025" w:rsidP="000D2025">
            <w:pPr>
              <w:jc w:val="center"/>
              <w:rPr>
                <w:rFonts w:ascii="Tahoma" w:hAnsi="Tahoma" w:cs="Tahoma"/>
                <w:sz w:val="18"/>
                <w:szCs w:val="18"/>
                <w:lang w:val="es-BO" w:eastAsia="es-BO"/>
              </w:rPr>
            </w:pPr>
            <w:r>
              <w:rPr>
                <w:rFonts w:ascii="Tahoma" w:hAnsi="Tahoma" w:cs="Tahoma"/>
                <w:sz w:val="18"/>
                <w:szCs w:val="18"/>
                <w:lang w:val="es-BO" w:eastAsia="es-BO"/>
              </w:rPr>
              <w:lastRenderedPageBreak/>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14:paraId="27F3B22A" w14:textId="77777777" w:rsidR="000D2025" w:rsidRDefault="000D2025" w:rsidP="000D2025">
            <w:pPr>
              <w:rPr>
                <w:rFonts w:ascii="Tahoma" w:hAnsi="Tahoma" w:cs="Tahoma"/>
                <w:sz w:val="18"/>
                <w:szCs w:val="18"/>
                <w:lang w:val="es-BO" w:eastAsia="es-BO"/>
              </w:rPr>
            </w:pPr>
            <w:r>
              <w:rPr>
                <w:rFonts w:ascii="Tahoma" w:hAnsi="Tahoma" w:cs="Tahoma"/>
                <w:sz w:val="18"/>
                <w:szCs w:val="18"/>
              </w:rPr>
              <w:t xml:space="preserve">(****) </w:t>
            </w:r>
            <w:r>
              <w:rPr>
                <w:rFonts w:ascii="Tahoma" w:hAnsi="Tahoma" w:cs="Tahoma"/>
                <w:b w:val="0"/>
                <w:bCs w:val="0"/>
                <w:sz w:val="18"/>
                <w:szCs w:val="18"/>
                <w:lang w:val="es-BO" w:eastAsia="es-BO"/>
              </w:rPr>
              <w:t>Responsable social de seguimiento</w:t>
            </w:r>
            <w:r>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B06CCC6" w14:textId="77777777" w:rsidR="000D2025" w:rsidRDefault="000D2025" w:rsidP="000D2025">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14:paraId="5EEAA7C3" w14:textId="77777777" w:rsidR="000D2025" w:rsidRDefault="000D2025" w:rsidP="000D2025">
            <w:pPr>
              <w:jc w:val="both"/>
              <w:rPr>
                <w:rFonts w:ascii="Tahoma" w:hAnsi="Tahoma" w:cs="Tahoma"/>
                <w:sz w:val="18"/>
                <w:szCs w:val="18"/>
                <w:lang w:val="es-ES_tradnl"/>
              </w:rPr>
            </w:pPr>
          </w:p>
          <w:p w14:paraId="6B32C9E4" w14:textId="77777777" w:rsidR="000D2025" w:rsidRDefault="000D2025" w:rsidP="000D2025">
            <w:pPr>
              <w:jc w:val="both"/>
              <w:rPr>
                <w:rFonts w:ascii="Tahoma" w:hAnsi="Tahoma" w:cs="Tahoma"/>
                <w:sz w:val="18"/>
                <w:szCs w:val="18"/>
                <w:lang w:val="es-ES_tradnl"/>
              </w:rPr>
            </w:pPr>
          </w:p>
          <w:p w14:paraId="167818CE" w14:textId="77777777" w:rsidR="000D2025" w:rsidRDefault="000D2025" w:rsidP="000D2025">
            <w:pPr>
              <w:jc w:val="both"/>
              <w:rPr>
                <w:rFonts w:ascii="Tahoma" w:hAnsi="Tahoma" w:cs="Tahoma"/>
                <w:sz w:val="18"/>
                <w:szCs w:val="18"/>
                <w:lang w:val="es-ES_tradnl"/>
              </w:rPr>
            </w:pPr>
          </w:p>
          <w:p w14:paraId="185C5CBF" w14:textId="77777777" w:rsidR="000D2025" w:rsidRDefault="000D2025" w:rsidP="000D2025">
            <w:pPr>
              <w:jc w:val="both"/>
              <w:rPr>
                <w:rFonts w:ascii="Tahoma" w:hAnsi="Tahoma" w:cs="Tahoma"/>
                <w:sz w:val="18"/>
                <w:szCs w:val="18"/>
                <w:lang w:val="es-ES_tradnl"/>
              </w:rPr>
            </w:pPr>
          </w:p>
          <w:p w14:paraId="2A5ED0EC" w14:textId="77777777" w:rsidR="000D2025" w:rsidRDefault="000D2025" w:rsidP="000D2025">
            <w:pPr>
              <w:jc w:val="both"/>
              <w:rPr>
                <w:rFonts w:ascii="Tahoma" w:hAnsi="Tahoma" w:cs="Tahoma"/>
                <w:sz w:val="18"/>
                <w:szCs w:val="18"/>
                <w:lang w:val="es-ES_tradnl"/>
              </w:rPr>
            </w:pPr>
            <w:r>
              <w:rPr>
                <w:rFonts w:ascii="Tahoma" w:hAnsi="Tahoma" w:cs="Tahoma"/>
                <w:sz w:val="18"/>
                <w:szCs w:val="18"/>
                <w:lang w:val="es-ES_tradnl"/>
              </w:rPr>
              <w:t xml:space="preserve">3 años </w:t>
            </w:r>
            <w:r>
              <w:rPr>
                <w:rFonts w:ascii="Tahoma" w:hAnsi="Tahoma" w:cs="Tahoma"/>
                <w:b w:val="0"/>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14:paraId="1281B6CB" w14:textId="77777777" w:rsidR="000D2025" w:rsidRDefault="000D2025" w:rsidP="000D2025">
            <w:pPr>
              <w:jc w:val="both"/>
              <w:rPr>
                <w:rFonts w:ascii="Tahoma" w:hAnsi="Tahoma" w:cs="Tahoma"/>
                <w:sz w:val="18"/>
                <w:szCs w:val="18"/>
                <w:lang w:val="es-ES_tradnl"/>
              </w:rPr>
            </w:pPr>
            <w:r>
              <w:rPr>
                <w:rFonts w:ascii="Tahoma" w:hAnsi="Tahoma" w:cs="Tahoma"/>
                <w:sz w:val="18"/>
                <w:szCs w:val="18"/>
                <w:lang w:val="es-ES_tradnl"/>
              </w:rPr>
              <w:t>1 años</w:t>
            </w:r>
            <w:r>
              <w:rPr>
                <w:rFonts w:ascii="Tahoma" w:hAnsi="Tahoma" w:cs="Tahoma"/>
                <w:b w:val="0"/>
                <w:sz w:val="18"/>
                <w:szCs w:val="18"/>
                <w:lang w:val="es-ES_tradnl"/>
              </w:rPr>
              <w:t xml:space="preserve"> en trabajos de su área profesional y/o técnica</w:t>
            </w:r>
            <w:r>
              <w:rPr>
                <w:rFonts w:ascii="Tahoma" w:hAnsi="Tahoma" w:cs="Tahoma"/>
                <w:b w:val="0"/>
                <w:sz w:val="18"/>
                <w:szCs w:val="18"/>
                <w:lang w:val="es-BO" w:eastAsia="es-BO"/>
              </w:rPr>
              <w:t xml:space="preserve"> como </w:t>
            </w:r>
            <w:r>
              <w:rPr>
                <w:rFonts w:ascii="Tahoma" w:hAnsi="Tahoma" w:cs="Tahoma"/>
                <w:b w:val="0"/>
                <w:sz w:val="18"/>
                <w:szCs w:val="18"/>
                <w:lang w:val="es-ES_tradnl"/>
              </w:rPr>
              <w:t>Facilitador social, Capacitador social, Técnico de seguimiento social.</w:t>
            </w:r>
          </w:p>
        </w:tc>
      </w:tr>
    </w:tbl>
    <w:p w14:paraId="76221EC8" w14:textId="77777777" w:rsidR="000D2025" w:rsidRPr="0052290F" w:rsidRDefault="000D2025" w:rsidP="000D2025">
      <w:pPr>
        <w:jc w:val="both"/>
        <w:rPr>
          <w:rFonts w:ascii="Tahoma" w:hAnsi="Tahoma" w:cs="Tahoma"/>
          <w:i/>
          <w:iCs/>
          <w:sz w:val="18"/>
          <w:szCs w:val="18"/>
          <w:lang w:val="es-BO"/>
        </w:rPr>
      </w:pPr>
      <w:bookmarkStart w:id="245" w:name="_Hlk126923737"/>
      <w:bookmarkStart w:id="246" w:name="_Hlk126083046"/>
      <w:bookmarkStart w:id="247" w:name="_Hlk127961944"/>
      <w:r w:rsidRPr="0052290F">
        <w:rPr>
          <w:rFonts w:ascii="Tahoma" w:hAnsi="Tahoma" w:cs="Tahoma"/>
          <w:i/>
          <w:iCs/>
          <w:sz w:val="18"/>
          <w:szCs w:val="18"/>
          <w:lang w:val="es-BO"/>
        </w:rPr>
        <w:t>La experiencia será computada considerando el conjunto de contratos de obra en los cuales el profesional ha desempeñado cargos similares o superiores al requerido por la AEVIVIENDA, que deberán</w:t>
      </w:r>
      <w:r w:rsidRPr="0052290F">
        <w:rPr>
          <w:rFonts w:ascii="Tahoma" w:hAnsi="Tahoma" w:cs="Tahoma"/>
          <w:i/>
          <w:iCs/>
          <w:color w:val="FF0000"/>
          <w:sz w:val="18"/>
          <w:szCs w:val="18"/>
          <w:lang w:val="es-BO"/>
        </w:rPr>
        <w:t xml:space="preserve"> </w:t>
      </w:r>
      <w:r w:rsidRPr="0052290F">
        <w:rPr>
          <w:rFonts w:ascii="Tahoma" w:hAnsi="Tahoma" w:cs="Tahoma"/>
          <w:i/>
          <w:iCs/>
          <w:sz w:val="18"/>
          <w:szCs w:val="18"/>
          <w:lang w:val="es-BO"/>
        </w:rPr>
        <w:t>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 que certifique la experiencia laboral requerida, el mismo</w:t>
      </w:r>
      <w:r w:rsidRPr="0052290F">
        <w:rPr>
          <w:rFonts w:ascii="Tahoma" w:hAnsi="Tahoma" w:cs="Tahoma"/>
          <w:i/>
          <w:iCs/>
          <w:lang w:val="es-BO"/>
        </w:rPr>
        <w:t xml:space="preserve"> </w:t>
      </w:r>
      <w:r w:rsidRPr="0052290F">
        <w:rPr>
          <w:rFonts w:ascii="Tahoma" w:hAnsi="Tahoma" w:cs="Tahoma"/>
          <w:i/>
          <w:iCs/>
          <w:sz w:val="18"/>
          <w:szCs w:val="18"/>
          <w:lang w:val="es-BO"/>
        </w:rPr>
        <w:t>que indique inicio y fin, especificando el monto y/o plazo ejecutado, según corresponda</w:t>
      </w:r>
      <w:bookmarkEnd w:id="245"/>
      <w:r w:rsidRPr="0052290F">
        <w:rPr>
          <w:rFonts w:ascii="Tahoma" w:hAnsi="Tahoma" w:cs="Tahoma"/>
          <w:i/>
          <w:iCs/>
          <w:sz w:val="18"/>
          <w:szCs w:val="18"/>
          <w:lang w:val="es-BO"/>
        </w:rPr>
        <w:t>.</w:t>
      </w:r>
      <w:bookmarkEnd w:id="246"/>
    </w:p>
    <w:bookmarkEnd w:id="247"/>
    <w:p w14:paraId="1603CC0E" w14:textId="77777777" w:rsidR="000D2025" w:rsidRPr="0052290F" w:rsidRDefault="000D2025" w:rsidP="000D2025">
      <w:pPr>
        <w:spacing w:line="260" w:lineRule="atLeast"/>
        <w:jc w:val="both"/>
        <w:rPr>
          <w:rFonts w:ascii="Tahoma" w:hAnsi="Tahoma" w:cs="Tahoma"/>
          <w:b/>
          <w:lang w:val="es-BO"/>
        </w:rPr>
      </w:pPr>
      <w:r w:rsidRPr="0052290F">
        <w:rPr>
          <w:rFonts w:ascii="Tahoma" w:hAnsi="Tahoma" w:cs="Tahoma"/>
          <w:b/>
          <w:lang w:val="es-BO"/>
        </w:rPr>
        <w:t>NOTAS:</w:t>
      </w:r>
    </w:p>
    <w:p w14:paraId="2AB7F00E" w14:textId="77777777" w:rsidR="000D2025" w:rsidRPr="0052290F" w:rsidRDefault="000D2025" w:rsidP="000D2025">
      <w:pPr>
        <w:spacing w:line="260" w:lineRule="atLeast"/>
        <w:jc w:val="both"/>
        <w:rPr>
          <w:rFonts w:ascii="Tahoma" w:hAnsi="Tahoma" w:cs="Tahoma"/>
          <w:lang w:val="es-BO"/>
        </w:rPr>
      </w:pPr>
      <w:r w:rsidRPr="0052290F">
        <w:rPr>
          <w:rFonts w:ascii="Tahoma" w:hAnsi="Tahoma" w:cs="Tahoma"/>
          <w:b/>
          <w:lang w:val="es-BO"/>
        </w:rPr>
        <w:t xml:space="preserve">(*) </w:t>
      </w:r>
      <w:r w:rsidRPr="0052290F">
        <w:rPr>
          <w:rFonts w:ascii="Tahoma" w:hAnsi="Tahoma" w:cs="Tahoma"/>
          <w:b/>
          <w:lang w:val="es-BO"/>
        </w:rPr>
        <w:tab/>
      </w:r>
      <w:r w:rsidRPr="0052290F">
        <w:rPr>
          <w:rFonts w:ascii="Tahoma" w:hAnsi="Tahoma" w:cs="Tahoma"/>
          <w:lang w:val="es-BO"/>
        </w:rPr>
        <w:t xml:space="preserve">Se debe considerar similar a lo contemplado en el acápite de Obras Similares </w:t>
      </w:r>
      <w:r w:rsidRPr="00F84623">
        <w:rPr>
          <w:rFonts w:ascii="Tahoma" w:hAnsi="Tahoma" w:cs="Tahoma"/>
          <w:lang w:val="es-ES_tradnl"/>
        </w:rPr>
        <w:t>y/o Proyectos de Vivienda Cualitativa y/o Autoconstrucción.</w:t>
      </w:r>
    </w:p>
    <w:p w14:paraId="6D81210D" w14:textId="77777777" w:rsidR="000D2025" w:rsidRPr="0052290F" w:rsidRDefault="000D2025" w:rsidP="000D2025">
      <w:pPr>
        <w:spacing w:line="260" w:lineRule="atLeast"/>
        <w:jc w:val="both"/>
        <w:rPr>
          <w:rFonts w:ascii="Tahoma" w:hAnsi="Tahoma" w:cs="Tahoma"/>
          <w:lang w:val="es-BO"/>
        </w:rPr>
      </w:pPr>
      <w:r w:rsidRPr="0052290F">
        <w:rPr>
          <w:rFonts w:ascii="Tahoma" w:hAnsi="Tahoma" w:cs="Tahoma"/>
          <w:b/>
          <w:lang w:val="es-BO"/>
        </w:rPr>
        <w:t>(**)</w:t>
      </w:r>
      <w:r w:rsidRPr="0052290F">
        <w:rPr>
          <w:rFonts w:ascii="Tahoma" w:hAnsi="Tahoma" w:cs="Tahoma"/>
          <w:lang w:val="es-BO"/>
        </w:rPr>
        <w:tab/>
        <w:t>El o los Residentes de Obra propuestos por la empresa contratista deberá permanecer en obra a tiempo completo.</w:t>
      </w:r>
    </w:p>
    <w:p w14:paraId="0DDDD302" w14:textId="77777777" w:rsidR="000D2025" w:rsidRPr="0052290F" w:rsidRDefault="000D2025" w:rsidP="000D2025">
      <w:pPr>
        <w:spacing w:line="260" w:lineRule="atLeast"/>
        <w:jc w:val="both"/>
        <w:rPr>
          <w:rFonts w:ascii="Tahoma" w:hAnsi="Tahoma" w:cs="Tahoma"/>
          <w:lang w:val="es-BO"/>
        </w:rPr>
      </w:pPr>
      <w:r w:rsidRPr="0052290F">
        <w:rPr>
          <w:rFonts w:ascii="Tahoma" w:hAnsi="Tahoma" w:cs="Tahoma"/>
          <w:b/>
          <w:lang w:val="es-BO"/>
        </w:rPr>
        <w:t>(***)</w:t>
      </w:r>
      <w:r w:rsidRPr="0052290F">
        <w:rPr>
          <w:rFonts w:ascii="Tahoma" w:hAnsi="Tahoma" w:cs="Tahoma"/>
          <w:b/>
          <w:lang w:val="es-BO"/>
        </w:rPr>
        <w:tab/>
      </w:r>
      <w:r w:rsidRPr="0052290F">
        <w:rPr>
          <w:rFonts w:ascii="Tahoma" w:hAnsi="Tahoma" w:cs="Tahoma"/>
          <w:lang w:val="es-BO"/>
        </w:rPr>
        <w:t>La cantidad de residentes de obra se determinará en función de las soluciones habitacionales del proyecto, tomando en cuenta que 1 residente de obra puede ver hasta un máximo de 50 soluciones habitacionales.</w:t>
      </w:r>
    </w:p>
    <w:p w14:paraId="11F49AC4" w14:textId="77777777" w:rsidR="000D2025" w:rsidRPr="0052290F" w:rsidRDefault="000D2025" w:rsidP="000D2025">
      <w:pPr>
        <w:spacing w:line="260" w:lineRule="atLeast"/>
        <w:jc w:val="both"/>
        <w:rPr>
          <w:rFonts w:ascii="Tahoma" w:hAnsi="Tahoma" w:cs="Tahoma"/>
          <w:lang w:val="es-BO"/>
        </w:rPr>
      </w:pPr>
      <w:r w:rsidRPr="0052290F">
        <w:rPr>
          <w:rFonts w:ascii="Tahoma" w:hAnsi="Tahoma" w:cs="Tahoma"/>
          <w:b/>
          <w:lang w:val="es-BO"/>
        </w:rPr>
        <w:t>(****)</w:t>
      </w:r>
      <w:r w:rsidRPr="0052290F">
        <w:rPr>
          <w:rFonts w:ascii="Tahoma" w:hAnsi="Tahoma" w:cs="Tahoma"/>
          <w:lang w:val="es-BO"/>
        </w:rPr>
        <w:t xml:space="preserve"> </w:t>
      </w:r>
      <w:r w:rsidRPr="0052290F">
        <w:rPr>
          <w:rFonts w:ascii="Tahoma" w:hAnsi="Tahoma" w:cs="Tahoma"/>
          <w:b/>
          <w:bCs/>
          <w:lang w:val="es-BO"/>
        </w:rPr>
        <w:t>El responsable social de seguimiento de la Empresa Contratista</w:t>
      </w:r>
      <w:r w:rsidRPr="0052290F">
        <w:rPr>
          <w:rFonts w:ascii="Tahoma" w:hAnsi="Tahoma" w:cs="Tahoma"/>
          <w:lang w:val="es-BO"/>
        </w:rPr>
        <w:t>, deberá ser contratado a tiempo completo y desarrollará sus actividades en coordinación con el responsable social de seguimiento de la AEVIVIENDA (presentando informes de acuerdo a requerimiento), y será controlada por el Supervisor de Obra.</w:t>
      </w:r>
    </w:p>
    <w:p w14:paraId="6FE21D07" w14:textId="77777777" w:rsidR="000D2025" w:rsidRPr="0052290F" w:rsidRDefault="000D2025" w:rsidP="000D2025">
      <w:pPr>
        <w:spacing w:line="260" w:lineRule="atLeast"/>
        <w:jc w:val="both"/>
        <w:rPr>
          <w:rFonts w:ascii="Tahoma" w:hAnsi="Tahoma" w:cs="Tahoma"/>
          <w:lang w:val="es-BO"/>
        </w:rPr>
      </w:pPr>
      <w:r w:rsidRPr="0052290F">
        <w:rPr>
          <w:rFonts w:ascii="Tahoma" w:hAnsi="Tahoma" w:cs="Tahoma"/>
          <w:lang w:val="es-BO"/>
        </w:rPr>
        <w:t>El/la responsable Social de la Empresa Contratista debe realizar talleres socio educativos y el refuerzo de los mismos a nivel individual y familiar,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0808EDA" w14:textId="77777777" w:rsidR="000D2025" w:rsidRPr="00452A89" w:rsidRDefault="000D2025" w:rsidP="000D2025">
      <w:pPr>
        <w:spacing w:line="260" w:lineRule="atLeast"/>
        <w:jc w:val="both"/>
        <w:rPr>
          <w:rFonts w:ascii="Tahoma" w:hAnsi="Tahoma" w:cs="Tahoma"/>
        </w:rPr>
      </w:pPr>
      <w:r w:rsidRPr="007570BE">
        <w:rPr>
          <w:rFonts w:ascii="Tahoma" w:hAnsi="Tahoma" w:cs="Tahoma"/>
        </w:rPr>
        <w:t>Temáticas a desarrollar:</w:t>
      </w:r>
    </w:p>
    <w:p w14:paraId="6EF51E07" w14:textId="77777777" w:rsidR="000D2025" w:rsidRPr="00452A89" w:rsidRDefault="000D2025" w:rsidP="000D2025">
      <w:pPr>
        <w:pStyle w:val="Prrafodelista"/>
        <w:widowControl w:val="0"/>
        <w:numPr>
          <w:ilvl w:val="0"/>
          <w:numId w:val="53"/>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Educación Socio ambiental y la importancia en los servicios ambientales</w:t>
      </w:r>
      <w:r>
        <w:rPr>
          <w:rFonts w:ascii="Tahoma" w:hAnsi="Tahoma" w:cs="Tahoma"/>
          <w:lang w:val="es-ES_tradnl"/>
        </w:rPr>
        <w:t>,</w:t>
      </w:r>
    </w:p>
    <w:p w14:paraId="4C8DF4C5" w14:textId="77777777" w:rsidR="000D2025" w:rsidRPr="00452A89" w:rsidRDefault="000D2025" w:rsidP="000D2025">
      <w:pPr>
        <w:pStyle w:val="Prrafodelista"/>
        <w:widowControl w:val="0"/>
        <w:numPr>
          <w:ilvl w:val="0"/>
          <w:numId w:val="53"/>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Higiene, salubridad y bioseguridad</w:t>
      </w:r>
      <w:r>
        <w:rPr>
          <w:rFonts w:ascii="Tahoma" w:hAnsi="Tahoma" w:cs="Tahoma"/>
          <w:lang w:val="es-ES_tradnl"/>
        </w:rPr>
        <w:t>,</w:t>
      </w:r>
    </w:p>
    <w:p w14:paraId="7CF3F7B7" w14:textId="77777777" w:rsidR="000D2025" w:rsidRPr="00452A89" w:rsidRDefault="000D2025" w:rsidP="000D2025">
      <w:pPr>
        <w:pStyle w:val="Prrafodelista"/>
        <w:widowControl w:val="0"/>
        <w:numPr>
          <w:ilvl w:val="0"/>
          <w:numId w:val="53"/>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Saneamiento Básico</w:t>
      </w:r>
      <w:r>
        <w:rPr>
          <w:rFonts w:ascii="Tahoma" w:hAnsi="Tahoma" w:cs="Tahoma"/>
          <w:lang w:val="es-ES_tradnl"/>
        </w:rPr>
        <w:t>,</w:t>
      </w:r>
    </w:p>
    <w:p w14:paraId="367312A1" w14:textId="77777777" w:rsidR="000D2025" w:rsidRPr="007570BE" w:rsidRDefault="000D2025" w:rsidP="000D2025">
      <w:pPr>
        <w:pStyle w:val="Prrafodelista"/>
        <w:widowControl w:val="0"/>
        <w:numPr>
          <w:ilvl w:val="0"/>
          <w:numId w:val="53"/>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 xml:space="preserve">Equidad de </w:t>
      </w:r>
      <w:r w:rsidRPr="007570BE">
        <w:rPr>
          <w:rFonts w:ascii="Tahoma" w:hAnsi="Tahoma" w:cs="Tahoma"/>
          <w:lang w:val="es-ES_tradnl"/>
        </w:rPr>
        <w:t>género y generacional, Prevención de violencia intrafamiliar</w:t>
      </w:r>
      <w:r>
        <w:rPr>
          <w:rFonts w:ascii="Tahoma" w:hAnsi="Tahoma" w:cs="Tahoma"/>
          <w:lang w:val="es-ES_tradnl"/>
        </w:rPr>
        <w:t>,</w:t>
      </w:r>
    </w:p>
    <w:p w14:paraId="779E7ABC" w14:textId="77777777" w:rsidR="000D2025" w:rsidRPr="007570BE" w:rsidRDefault="000D2025" w:rsidP="000D2025">
      <w:pPr>
        <w:pStyle w:val="Prrafodelista"/>
        <w:widowControl w:val="0"/>
        <w:numPr>
          <w:ilvl w:val="0"/>
          <w:numId w:val="53"/>
        </w:numPr>
        <w:spacing w:line="260" w:lineRule="atLeast"/>
        <w:ind w:left="567" w:hanging="284"/>
        <w:contextualSpacing/>
        <w:jc w:val="both"/>
        <w:rPr>
          <w:rFonts w:ascii="Tahoma" w:hAnsi="Tahoma" w:cs="Tahoma"/>
          <w:lang w:val="es-ES_tradnl"/>
        </w:rPr>
      </w:pPr>
      <w:bookmarkStart w:id="248" w:name="_Hlk127961989"/>
      <w:r w:rsidRPr="007570BE">
        <w:rPr>
          <w:rFonts w:ascii="Tahoma" w:hAnsi="Tahoma" w:cs="Tahoma"/>
          <w:lang w:val="es-ES_tradnl"/>
        </w:rPr>
        <w:t>Hábitat, calidad de vida, hábitos saludables y el cumplimento de la función social de la vivienda</w:t>
      </w:r>
      <w:bookmarkEnd w:id="248"/>
      <w:r>
        <w:rPr>
          <w:rFonts w:ascii="Tahoma" w:hAnsi="Tahoma" w:cs="Tahoma"/>
          <w:lang w:val="es-ES_tradnl"/>
        </w:rPr>
        <w:t>,</w:t>
      </w:r>
    </w:p>
    <w:p w14:paraId="15D76CBE" w14:textId="77777777" w:rsidR="000D2025" w:rsidRPr="001D24EC" w:rsidRDefault="000D2025" w:rsidP="000D2025">
      <w:pPr>
        <w:pStyle w:val="Prrafodelista"/>
        <w:widowControl w:val="0"/>
        <w:numPr>
          <w:ilvl w:val="0"/>
          <w:numId w:val="53"/>
        </w:numPr>
        <w:spacing w:line="260" w:lineRule="atLeast"/>
        <w:ind w:left="567" w:hanging="284"/>
        <w:contextualSpacing/>
        <w:jc w:val="both"/>
        <w:rPr>
          <w:rFonts w:ascii="Tahoma" w:hAnsi="Tahoma" w:cs="Tahoma"/>
          <w:lang w:val="es-ES_tradnl"/>
        </w:rPr>
      </w:pPr>
      <w:r w:rsidRPr="007570BE">
        <w:rPr>
          <w:rFonts w:ascii="Tahoma" w:hAnsi="Tahoma" w:cs="Tahoma"/>
          <w:lang w:val="es-ES_tradnl"/>
        </w:rPr>
        <w:t>Otros a requerimiento de la AEVIVIENDA.</w:t>
      </w:r>
    </w:p>
    <w:p w14:paraId="047384FA" w14:textId="77777777" w:rsidR="000D2025" w:rsidRPr="0052290F" w:rsidRDefault="000D2025" w:rsidP="000D2025">
      <w:pPr>
        <w:jc w:val="both"/>
        <w:rPr>
          <w:rFonts w:ascii="Tahoma" w:hAnsi="Tahoma" w:cs="Tahoma"/>
          <w:color w:val="000000"/>
          <w:lang w:val="es-BO"/>
        </w:rPr>
      </w:pPr>
      <w:r w:rsidRPr="0052290F">
        <w:rPr>
          <w:rFonts w:ascii="Tahoma" w:hAnsi="Tahoma" w:cs="Tahoma"/>
          <w:lang w:val="es-BO"/>
        </w:rPr>
        <w:lastRenderedPageBreak/>
        <w:t>La Empresa Contratista debe Elaborar/diseñar manuales con contenido social que fortalezca y promueva</w:t>
      </w:r>
      <w:r w:rsidRPr="00143010">
        <w:rPr>
          <w:rFonts w:ascii="Tahoma" w:hAnsi="Tahoma" w:cs="Tahoma"/>
          <w:lang w:val="es-ES_tradnl"/>
        </w:rPr>
        <w:t xml:space="preserve"> la cultura del vivir bien, los cuales serán entregados </w:t>
      </w:r>
      <w:r w:rsidRPr="00452A89">
        <w:rPr>
          <w:rFonts w:ascii="Tahoma" w:hAnsi="Tahoma" w:cs="Tahoma"/>
          <w:color w:val="000000"/>
          <w:lang w:val="es-ES_tradnl"/>
        </w:rPr>
        <w:t xml:space="preserve">a los </w:t>
      </w:r>
      <w:r w:rsidRPr="005B7780">
        <w:rPr>
          <w:rFonts w:ascii="Tahoma" w:hAnsi="Tahoma" w:cs="Tahoma"/>
          <w:color w:val="000000"/>
          <w:lang w:val="es-ES_tradnl"/>
        </w:rPr>
        <w:t>beneficiarios en los talleres socioeducativos.</w:t>
      </w:r>
    </w:p>
    <w:p w14:paraId="5EC11707" w14:textId="77777777" w:rsidR="000D2025" w:rsidRPr="0052290F" w:rsidRDefault="000D2025" w:rsidP="000D2025">
      <w:pPr>
        <w:widowControl w:val="0"/>
        <w:spacing w:line="260" w:lineRule="atLeast"/>
        <w:jc w:val="both"/>
        <w:rPr>
          <w:rFonts w:ascii="Tahoma" w:hAnsi="Tahoma" w:cs="Tahoma"/>
          <w:lang w:val="es-BO"/>
        </w:rPr>
      </w:pPr>
      <w:r w:rsidRPr="0052290F">
        <w:rPr>
          <w:rFonts w:ascii="Tahoma" w:hAnsi="Tahoma" w:cs="Tahoma"/>
          <w:b/>
          <w:bCs/>
          <w:lang w:val="es-BO"/>
        </w:rPr>
        <w:t>Para el Personal Clave</w:t>
      </w:r>
      <w:r w:rsidRPr="0052290F">
        <w:rPr>
          <w:rFonts w:ascii="Tahoma" w:hAnsi="Tahoma" w:cs="Tahoma"/>
          <w:lang w:val="es-BO"/>
        </w:rPr>
        <w:t xml:space="preserve"> la experiencia será tomada en cuenta a partir del título en Provisión Nacional, la fecha de este título debe estar indicada en el Formulario A-5, adjuntado respaldos.</w:t>
      </w:r>
    </w:p>
    <w:p w14:paraId="309D47D4" w14:textId="77777777" w:rsidR="000D2025" w:rsidRPr="0052290F" w:rsidRDefault="000D2025" w:rsidP="000D2025">
      <w:pPr>
        <w:widowControl w:val="0"/>
        <w:spacing w:line="260" w:lineRule="atLeast"/>
        <w:jc w:val="both"/>
        <w:rPr>
          <w:rFonts w:ascii="Tahoma" w:hAnsi="Tahoma" w:cs="Tahoma"/>
          <w:lang w:val="es-BO"/>
        </w:rPr>
      </w:pPr>
      <w:r w:rsidRPr="0052290F">
        <w:rPr>
          <w:rFonts w:ascii="Tahoma" w:hAnsi="Tahoma" w:cs="Tahoma"/>
          <w:b/>
          <w:lang w:val="es-BO"/>
        </w:rPr>
        <w:t>El Ingeniero Civil y/o Arquitecto</w:t>
      </w:r>
      <w:r w:rsidRPr="0052290F">
        <w:rPr>
          <w:rFonts w:ascii="Tahoma" w:hAnsi="Tahoma" w:cs="Tahoma"/>
          <w:lang w:val="es-BO"/>
        </w:rPr>
        <w:t>, deberá contar con el número de registro.</w:t>
      </w:r>
    </w:p>
    <w:p w14:paraId="1CD95327" w14:textId="77777777" w:rsidR="000D2025" w:rsidRPr="0052290F" w:rsidRDefault="000D2025" w:rsidP="000D2025">
      <w:pPr>
        <w:widowControl w:val="0"/>
        <w:spacing w:line="260" w:lineRule="atLeast"/>
        <w:jc w:val="both"/>
        <w:rPr>
          <w:rFonts w:ascii="Tahoma" w:hAnsi="Tahoma" w:cs="Tahoma"/>
          <w:lang w:val="es-BO"/>
        </w:rPr>
      </w:pPr>
      <w:bookmarkStart w:id="249" w:name="_Hlk127962098"/>
      <w:r w:rsidRPr="0052290F">
        <w:rPr>
          <w:rFonts w:ascii="Tahoma" w:hAnsi="Tahoma" w:cs="Tahoma"/>
          <w:b/>
          <w:bCs/>
          <w:lang w:val="es-BO"/>
        </w:rPr>
        <w:t>En caso de sustitución del personal clave,</w:t>
      </w:r>
      <w:r w:rsidRPr="0052290F">
        <w:rPr>
          <w:rFonts w:ascii="Tahoma" w:hAnsi="Tahoma" w:cs="Tahoma"/>
          <w:lang w:val="es-BO"/>
        </w:rPr>
        <w:t xml:space="preserve"> el reemplazante deberá tener un perfil igual o mayor al profesional ofertado en su propuesta, el Supervisor de Obra informará al Fiscal de Obra, para ser penalizado conforme se establece en las Especificaciones Técnicas. </w:t>
      </w:r>
    </w:p>
    <w:p w14:paraId="5857CF6A" w14:textId="77777777" w:rsidR="000D2025" w:rsidRPr="00ED3729" w:rsidRDefault="000D2025" w:rsidP="000D2025">
      <w:pPr>
        <w:pStyle w:val="Prrafodelista"/>
        <w:numPr>
          <w:ilvl w:val="0"/>
          <w:numId w:val="51"/>
        </w:numPr>
        <w:tabs>
          <w:tab w:val="left" w:pos="709"/>
        </w:tabs>
        <w:ind w:left="567" w:hanging="567"/>
        <w:contextualSpacing/>
        <w:jc w:val="both"/>
        <w:outlineLvl w:val="0"/>
        <w:rPr>
          <w:rFonts w:ascii="Tahoma" w:hAnsi="Tahoma" w:cs="Tahoma"/>
          <w:b/>
        </w:rPr>
      </w:pPr>
      <w:bookmarkStart w:id="250" w:name="_Toc129242898"/>
      <w:bookmarkEnd w:id="249"/>
      <w:r w:rsidRPr="00ED3729">
        <w:rPr>
          <w:rFonts w:ascii="Tahoma" w:hAnsi="Tahoma" w:cs="Tahoma"/>
          <w:b/>
          <w:lang w:val="es-ES_tradnl"/>
        </w:rPr>
        <w:t>FRENTES DE TRABAJO</w:t>
      </w:r>
      <w:bookmarkEnd w:id="250"/>
    </w:p>
    <w:p w14:paraId="3BBD03F4" w14:textId="77777777" w:rsidR="000D2025" w:rsidRPr="0052290F" w:rsidRDefault="000D2025" w:rsidP="000D2025">
      <w:pPr>
        <w:spacing w:line="260" w:lineRule="atLeast"/>
        <w:jc w:val="both"/>
        <w:rPr>
          <w:rFonts w:ascii="Tahoma" w:hAnsi="Tahoma" w:cs="Tahoma"/>
          <w:bCs/>
          <w:lang w:val="es-BO"/>
        </w:rPr>
      </w:pPr>
      <w:r w:rsidRPr="0052290F">
        <w:rPr>
          <w:rFonts w:ascii="Tahoma" w:hAnsi="Tahoma" w:cs="Tahoma"/>
          <w:bCs/>
          <w:lang w:val="es-BO"/>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0D2025" w:rsidRPr="006E4F56" w14:paraId="7847DFE7" w14:textId="77777777" w:rsidTr="000D2025">
        <w:trPr>
          <w:trHeight w:val="322"/>
          <w:jc w:val="center"/>
        </w:trPr>
        <w:tc>
          <w:tcPr>
            <w:tcW w:w="4248" w:type="dxa"/>
            <w:shd w:val="clear" w:color="auto" w:fill="B8CCE4" w:themeFill="accent1" w:themeFillTint="66"/>
            <w:vAlign w:val="center"/>
          </w:tcPr>
          <w:p w14:paraId="5D4D7770" w14:textId="77777777" w:rsidR="000D2025" w:rsidRPr="000461A5" w:rsidRDefault="000D2025" w:rsidP="000D2025">
            <w:pPr>
              <w:jc w:val="center"/>
              <w:rPr>
                <w:rFonts w:ascii="Tahoma" w:hAnsi="Tahoma" w:cs="Tahoma"/>
                <w:b/>
                <w:sz w:val="16"/>
                <w:szCs w:val="16"/>
              </w:rPr>
            </w:pPr>
            <w:r w:rsidRPr="000461A5">
              <w:rPr>
                <w:rFonts w:ascii="Tahoma" w:hAnsi="Tahoma" w:cs="Tahoma"/>
                <w:b/>
                <w:sz w:val="16"/>
                <w:szCs w:val="16"/>
              </w:rPr>
              <w:t>Tipos de Frentes</w:t>
            </w:r>
          </w:p>
        </w:tc>
        <w:tc>
          <w:tcPr>
            <w:tcW w:w="1559" w:type="dxa"/>
            <w:shd w:val="clear" w:color="auto" w:fill="B8CCE4" w:themeFill="accent1" w:themeFillTint="66"/>
            <w:vAlign w:val="center"/>
          </w:tcPr>
          <w:p w14:paraId="7FEBEEAE" w14:textId="77777777" w:rsidR="000D2025" w:rsidRPr="000461A5" w:rsidRDefault="000D2025" w:rsidP="000D2025">
            <w:pPr>
              <w:jc w:val="center"/>
              <w:rPr>
                <w:rFonts w:ascii="Tahoma" w:hAnsi="Tahoma" w:cs="Tahoma"/>
                <w:b/>
                <w:sz w:val="16"/>
                <w:szCs w:val="16"/>
              </w:rPr>
            </w:pPr>
            <w:r w:rsidRPr="000461A5">
              <w:rPr>
                <w:rFonts w:ascii="Tahoma" w:hAnsi="Tahoma" w:cs="Tahoma"/>
                <w:b/>
                <w:sz w:val="16"/>
                <w:szCs w:val="16"/>
              </w:rPr>
              <w:t>Unidad</w:t>
            </w:r>
          </w:p>
        </w:tc>
        <w:tc>
          <w:tcPr>
            <w:tcW w:w="2345" w:type="dxa"/>
            <w:shd w:val="clear" w:color="auto" w:fill="B8CCE4" w:themeFill="accent1" w:themeFillTint="66"/>
          </w:tcPr>
          <w:p w14:paraId="1930981A" w14:textId="77777777" w:rsidR="000D2025" w:rsidRPr="0052290F" w:rsidRDefault="000D2025" w:rsidP="000D2025">
            <w:pPr>
              <w:jc w:val="center"/>
              <w:rPr>
                <w:rFonts w:ascii="Tahoma" w:hAnsi="Tahoma" w:cs="Tahoma"/>
                <w:b/>
                <w:sz w:val="16"/>
                <w:szCs w:val="16"/>
                <w:lang w:val="es-BO"/>
              </w:rPr>
            </w:pPr>
            <w:r w:rsidRPr="0052290F">
              <w:rPr>
                <w:rFonts w:ascii="Tahoma" w:hAnsi="Tahoma" w:cs="Tahoma"/>
                <w:b/>
                <w:sz w:val="16"/>
                <w:szCs w:val="16"/>
                <w:lang w:val="es-BO"/>
              </w:rPr>
              <w:t>Numero de frentes de trabajo (*)</w:t>
            </w:r>
          </w:p>
        </w:tc>
      </w:tr>
      <w:tr w:rsidR="000D2025" w:rsidRPr="000461A5" w14:paraId="75BCC8E5" w14:textId="77777777" w:rsidTr="000D2025">
        <w:trPr>
          <w:trHeight w:val="322"/>
          <w:jc w:val="center"/>
        </w:trPr>
        <w:tc>
          <w:tcPr>
            <w:tcW w:w="4248" w:type="dxa"/>
            <w:vAlign w:val="center"/>
          </w:tcPr>
          <w:p w14:paraId="7865A58A" w14:textId="77777777" w:rsidR="000D2025" w:rsidRPr="000461A5" w:rsidRDefault="000D2025" w:rsidP="000D2025">
            <w:pPr>
              <w:jc w:val="center"/>
              <w:rPr>
                <w:rFonts w:ascii="Tahoma" w:hAnsi="Tahoma" w:cs="Tahoma"/>
                <w:bCs/>
                <w:sz w:val="16"/>
                <w:szCs w:val="16"/>
              </w:rPr>
            </w:pPr>
            <w:r w:rsidRPr="00835C54">
              <w:rPr>
                <w:rFonts w:ascii="Tahoma" w:hAnsi="Tahoma" w:cs="Tahoma"/>
                <w:color w:val="000000"/>
                <w:sz w:val="16"/>
                <w:szCs w:val="16"/>
              </w:rPr>
              <w:t>OBRA GRUESA Y FINA</w:t>
            </w:r>
          </w:p>
        </w:tc>
        <w:tc>
          <w:tcPr>
            <w:tcW w:w="1559" w:type="dxa"/>
            <w:vAlign w:val="center"/>
          </w:tcPr>
          <w:p w14:paraId="6E8C8C73" w14:textId="77777777" w:rsidR="000D2025" w:rsidRPr="000461A5" w:rsidRDefault="000D2025" w:rsidP="000D2025">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14:paraId="20F51895" w14:textId="77777777" w:rsidR="000D2025" w:rsidRPr="000461A5" w:rsidRDefault="000D2025" w:rsidP="000D2025">
            <w:pPr>
              <w:jc w:val="center"/>
              <w:rPr>
                <w:rFonts w:ascii="Tahoma" w:hAnsi="Tahoma" w:cs="Tahoma"/>
                <w:bCs/>
                <w:color w:val="FF0000"/>
                <w:sz w:val="16"/>
                <w:szCs w:val="16"/>
              </w:rPr>
            </w:pPr>
            <w:r>
              <w:rPr>
                <w:rFonts w:ascii="Tahoma" w:hAnsi="Tahoma" w:cs="Tahoma"/>
                <w:bCs/>
                <w:color w:val="FF0000"/>
                <w:sz w:val="16"/>
                <w:szCs w:val="16"/>
              </w:rPr>
              <w:t>3</w:t>
            </w:r>
          </w:p>
        </w:tc>
      </w:tr>
      <w:tr w:rsidR="000D2025" w:rsidRPr="000461A5" w14:paraId="0BD93EC8" w14:textId="77777777" w:rsidTr="000D2025">
        <w:trPr>
          <w:trHeight w:val="322"/>
          <w:jc w:val="center"/>
        </w:trPr>
        <w:tc>
          <w:tcPr>
            <w:tcW w:w="4248" w:type="dxa"/>
            <w:vAlign w:val="center"/>
          </w:tcPr>
          <w:p w14:paraId="6673DEF1" w14:textId="77777777" w:rsidR="000D2025" w:rsidRPr="000461A5" w:rsidRDefault="000D2025" w:rsidP="000D2025">
            <w:pPr>
              <w:jc w:val="center"/>
              <w:rPr>
                <w:rFonts w:ascii="Tahoma" w:hAnsi="Tahoma" w:cs="Tahoma"/>
                <w:bCs/>
                <w:sz w:val="16"/>
                <w:szCs w:val="16"/>
              </w:rPr>
            </w:pPr>
            <w:r w:rsidRPr="00835C54">
              <w:rPr>
                <w:rFonts w:ascii="Tahoma" w:hAnsi="Tahoma" w:cs="Tahoma"/>
                <w:color w:val="000000"/>
                <w:sz w:val="16"/>
                <w:szCs w:val="16"/>
              </w:rPr>
              <w:t>ESPECIALISTAS ELÉCTRICOS</w:t>
            </w:r>
          </w:p>
        </w:tc>
        <w:tc>
          <w:tcPr>
            <w:tcW w:w="1559" w:type="dxa"/>
            <w:vAlign w:val="center"/>
          </w:tcPr>
          <w:p w14:paraId="063CB72B" w14:textId="77777777" w:rsidR="000D2025" w:rsidRPr="000461A5" w:rsidRDefault="000D2025" w:rsidP="000D2025">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14:paraId="624BAA83" w14:textId="77777777" w:rsidR="000D2025" w:rsidRPr="000461A5" w:rsidRDefault="000D2025" w:rsidP="000D2025">
            <w:pPr>
              <w:jc w:val="center"/>
              <w:rPr>
                <w:rFonts w:ascii="Tahoma" w:hAnsi="Tahoma" w:cs="Tahoma"/>
                <w:bCs/>
                <w:color w:val="FF0000"/>
                <w:sz w:val="16"/>
                <w:szCs w:val="16"/>
              </w:rPr>
            </w:pPr>
            <w:r>
              <w:rPr>
                <w:rFonts w:ascii="Tahoma" w:hAnsi="Tahoma" w:cs="Tahoma"/>
                <w:bCs/>
                <w:color w:val="FF0000"/>
                <w:sz w:val="16"/>
                <w:szCs w:val="16"/>
              </w:rPr>
              <w:t>1</w:t>
            </w:r>
          </w:p>
        </w:tc>
      </w:tr>
      <w:tr w:rsidR="000D2025" w:rsidRPr="000461A5" w14:paraId="6075DC25" w14:textId="77777777" w:rsidTr="000D2025">
        <w:trPr>
          <w:trHeight w:val="322"/>
          <w:jc w:val="center"/>
        </w:trPr>
        <w:tc>
          <w:tcPr>
            <w:tcW w:w="4248" w:type="dxa"/>
            <w:vAlign w:val="center"/>
          </w:tcPr>
          <w:p w14:paraId="284A344F" w14:textId="77777777" w:rsidR="000D2025" w:rsidRPr="0052290F" w:rsidRDefault="000D2025" w:rsidP="000D2025">
            <w:pPr>
              <w:jc w:val="center"/>
              <w:rPr>
                <w:rFonts w:ascii="Tahoma" w:hAnsi="Tahoma" w:cs="Tahoma"/>
                <w:bCs/>
                <w:sz w:val="16"/>
                <w:szCs w:val="16"/>
                <w:lang w:val="es-BO"/>
              </w:rPr>
            </w:pPr>
            <w:r w:rsidRPr="0052290F">
              <w:rPr>
                <w:rFonts w:ascii="Tahoma" w:hAnsi="Tahoma" w:cs="Tahoma"/>
                <w:color w:val="000000"/>
                <w:sz w:val="16"/>
                <w:szCs w:val="16"/>
                <w:lang w:val="es-BO"/>
              </w:rPr>
              <w:t>ESPECIALISTAS EN AGUA POTABLE Y SANITARIO</w:t>
            </w:r>
          </w:p>
        </w:tc>
        <w:tc>
          <w:tcPr>
            <w:tcW w:w="1559" w:type="dxa"/>
            <w:vAlign w:val="center"/>
          </w:tcPr>
          <w:p w14:paraId="41C57046" w14:textId="77777777" w:rsidR="000D2025" w:rsidRPr="000461A5" w:rsidRDefault="000D2025" w:rsidP="000D2025">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14:paraId="4E710266" w14:textId="77777777" w:rsidR="000D2025" w:rsidRPr="000461A5" w:rsidRDefault="000D2025" w:rsidP="000D2025">
            <w:pPr>
              <w:jc w:val="center"/>
              <w:rPr>
                <w:rFonts w:ascii="Tahoma" w:hAnsi="Tahoma" w:cs="Tahoma"/>
                <w:bCs/>
                <w:color w:val="FF0000"/>
                <w:sz w:val="16"/>
                <w:szCs w:val="16"/>
              </w:rPr>
            </w:pPr>
            <w:r>
              <w:rPr>
                <w:rFonts w:ascii="Tahoma" w:hAnsi="Tahoma" w:cs="Tahoma"/>
                <w:bCs/>
                <w:color w:val="FF0000"/>
                <w:sz w:val="16"/>
                <w:szCs w:val="16"/>
              </w:rPr>
              <w:t>1</w:t>
            </w:r>
          </w:p>
        </w:tc>
      </w:tr>
      <w:tr w:rsidR="000D2025" w:rsidRPr="000461A5" w14:paraId="11455EF8" w14:textId="77777777" w:rsidTr="000D2025">
        <w:trPr>
          <w:trHeight w:val="322"/>
          <w:jc w:val="center"/>
        </w:trPr>
        <w:tc>
          <w:tcPr>
            <w:tcW w:w="4248" w:type="dxa"/>
            <w:vAlign w:val="center"/>
          </w:tcPr>
          <w:p w14:paraId="248B5029" w14:textId="77777777" w:rsidR="000D2025" w:rsidRPr="0052290F" w:rsidRDefault="000D2025" w:rsidP="000D2025">
            <w:pPr>
              <w:jc w:val="center"/>
              <w:rPr>
                <w:rFonts w:ascii="Tahoma" w:hAnsi="Tahoma" w:cs="Tahoma"/>
                <w:bCs/>
                <w:sz w:val="16"/>
                <w:szCs w:val="16"/>
                <w:lang w:val="es-BO"/>
              </w:rPr>
            </w:pPr>
            <w:r w:rsidRPr="0052290F">
              <w:rPr>
                <w:rFonts w:ascii="Tahoma" w:hAnsi="Tahoma" w:cs="Tahoma"/>
                <w:color w:val="000000"/>
                <w:sz w:val="16"/>
                <w:szCs w:val="16"/>
                <w:lang w:val="es-BO"/>
              </w:rPr>
              <w:t>ESPECIALISTAS EN CARPINTERÍA EN MADERA</w:t>
            </w:r>
          </w:p>
        </w:tc>
        <w:tc>
          <w:tcPr>
            <w:tcW w:w="1559" w:type="dxa"/>
            <w:vAlign w:val="center"/>
          </w:tcPr>
          <w:p w14:paraId="0F8EEAC5" w14:textId="77777777" w:rsidR="000D2025" w:rsidRPr="000461A5" w:rsidRDefault="000D2025" w:rsidP="000D2025">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14:paraId="78D1520B" w14:textId="77777777" w:rsidR="000D2025" w:rsidRPr="000461A5" w:rsidRDefault="000D2025" w:rsidP="000D2025">
            <w:pPr>
              <w:jc w:val="center"/>
              <w:rPr>
                <w:rFonts w:ascii="Tahoma" w:hAnsi="Tahoma" w:cs="Tahoma"/>
                <w:bCs/>
                <w:color w:val="FF0000"/>
                <w:sz w:val="16"/>
                <w:szCs w:val="16"/>
              </w:rPr>
            </w:pPr>
            <w:r>
              <w:rPr>
                <w:rFonts w:ascii="Tahoma" w:hAnsi="Tahoma" w:cs="Tahoma"/>
                <w:bCs/>
                <w:color w:val="FF0000"/>
                <w:sz w:val="16"/>
                <w:szCs w:val="16"/>
              </w:rPr>
              <w:t>1</w:t>
            </w:r>
          </w:p>
        </w:tc>
      </w:tr>
      <w:tr w:rsidR="000D2025" w:rsidRPr="000461A5" w14:paraId="20D43EAC" w14:textId="77777777" w:rsidTr="000D2025">
        <w:trPr>
          <w:trHeight w:val="322"/>
          <w:jc w:val="center"/>
        </w:trPr>
        <w:tc>
          <w:tcPr>
            <w:tcW w:w="4248" w:type="dxa"/>
            <w:vAlign w:val="center"/>
          </w:tcPr>
          <w:p w14:paraId="2D590405" w14:textId="77777777" w:rsidR="000D2025" w:rsidRPr="0052290F" w:rsidRDefault="000D2025" w:rsidP="000D2025">
            <w:pPr>
              <w:jc w:val="center"/>
              <w:rPr>
                <w:rFonts w:ascii="Tahoma" w:hAnsi="Tahoma" w:cs="Tahoma"/>
                <w:bCs/>
                <w:sz w:val="16"/>
                <w:szCs w:val="16"/>
                <w:lang w:val="es-BO"/>
              </w:rPr>
            </w:pPr>
            <w:r w:rsidRPr="0052290F">
              <w:rPr>
                <w:rFonts w:ascii="Tahoma" w:hAnsi="Tahoma" w:cs="Tahoma"/>
                <w:color w:val="000000"/>
                <w:sz w:val="16"/>
                <w:szCs w:val="16"/>
                <w:lang w:val="es-BO"/>
              </w:rPr>
              <w:t>ESPECIALISTAS EN CARPINTERÍA EN ALUMINIO</w:t>
            </w:r>
          </w:p>
        </w:tc>
        <w:tc>
          <w:tcPr>
            <w:tcW w:w="1559" w:type="dxa"/>
            <w:vAlign w:val="center"/>
          </w:tcPr>
          <w:p w14:paraId="4AFC08EF" w14:textId="77777777" w:rsidR="000D2025" w:rsidRPr="000461A5" w:rsidRDefault="000D2025" w:rsidP="000D2025">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14:paraId="41EF9FDA" w14:textId="77777777" w:rsidR="000D2025" w:rsidRPr="000461A5" w:rsidRDefault="000D2025" w:rsidP="000D2025">
            <w:pPr>
              <w:jc w:val="center"/>
              <w:rPr>
                <w:rFonts w:ascii="Tahoma" w:hAnsi="Tahoma" w:cs="Tahoma"/>
                <w:bCs/>
                <w:color w:val="FF0000"/>
                <w:sz w:val="16"/>
                <w:szCs w:val="16"/>
              </w:rPr>
            </w:pPr>
            <w:r>
              <w:rPr>
                <w:rFonts w:ascii="Tahoma" w:hAnsi="Tahoma" w:cs="Tahoma"/>
                <w:bCs/>
                <w:color w:val="FF0000"/>
                <w:sz w:val="16"/>
                <w:szCs w:val="16"/>
              </w:rPr>
              <w:t>1</w:t>
            </w:r>
          </w:p>
        </w:tc>
      </w:tr>
      <w:tr w:rsidR="000D2025" w:rsidRPr="000461A5" w14:paraId="77B593EB" w14:textId="77777777" w:rsidTr="000D2025">
        <w:trPr>
          <w:trHeight w:val="322"/>
          <w:jc w:val="center"/>
        </w:trPr>
        <w:tc>
          <w:tcPr>
            <w:tcW w:w="4248" w:type="dxa"/>
            <w:vAlign w:val="center"/>
          </w:tcPr>
          <w:p w14:paraId="0975031C" w14:textId="77777777" w:rsidR="000D2025" w:rsidRPr="000461A5" w:rsidRDefault="000D2025" w:rsidP="000D2025">
            <w:pPr>
              <w:jc w:val="center"/>
              <w:rPr>
                <w:rFonts w:ascii="Tahoma" w:hAnsi="Tahoma" w:cs="Tahoma"/>
                <w:bCs/>
                <w:sz w:val="16"/>
                <w:szCs w:val="16"/>
              </w:rPr>
            </w:pPr>
            <w:r w:rsidRPr="00835C54">
              <w:rPr>
                <w:rFonts w:ascii="Tahoma" w:hAnsi="Tahoma" w:cs="Tahoma"/>
                <w:color w:val="000000"/>
                <w:sz w:val="16"/>
                <w:szCs w:val="16"/>
              </w:rPr>
              <w:t>ESPECIALISTAS EN PREFABRICADOS</w:t>
            </w:r>
          </w:p>
        </w:tc>
        <w:tc>
          <w:tcPr>
            <w:tcW w:w="1559" w:type="dxa"/>
            <w:vAlign w:val="center"/>
          </w:tcPr>
          <w:p w14:paraId="69050C9B" w14:textId="77777777" w:rsidR="000D2025" w:rsidRPr="000461A5" w:rsidRDefault="000D2025" w:rsidP="000D2025">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14:paraId="01C1826F" w14:textId="77777777" w:rsidR="000D2025" w:rsidRPr="000461A5" w:rsidRDefault="000D2025" w:rsidP="000D2025">
            <w:pPr>
              <w:jc w:val="center"/>
              <w:rPr>
                <w:rFonts w:ascii="Tahoma" w:hAnsi="Tahoma" w:cs="Tahoma"/>
                <w:bCs/>
                <w:color w:val="FF0000"/>
                <w:sz w:val="16"/>
                <w:szCs w:val="16"/>
              </w:rPr>
            </w:pPr>
            <w:r>
              <w:rPr>
                <w:rFonts w:ascii="Tahoma" w:hAnsi="Tahoma" w:cs="Tahoma"/>
                <w:bCs/>
                <w:color w:val="FF0000"/>
                <w:sz w:val="16"/>
                <w:szCs w:val="16"/>
              </w:rPr>
              <w:t>1</w:t>
            </w:r>
          </w:p>
        </w:tc>
      </w:tr>
      <w:tr w:rsidR="000D2025" w:rsidRPr="000461A5" w14:paraId="5FDFE60D" w14:textId="77777777" w:rsidTr="000D2025">
        <w:trPr>
          <w:trHeight w:val="322"/>
          <w:jc w:val="center"/>
        </w:trPr>
        <w:tc>
          <w:tcPr>
            <w:tcW w:w="5807" w:type="dxa"/>
            <w:gridSpan w:val="2"/>
            <w:shd w:val="clear" w:color="auto" w:fill="B8CCE4" w:themeFill="accent1" w:themeFillTint="66"/>
            <w:vAlign w:val="center"/>
          </w:tcPr>
          <w:p w14:paraId="0BF8960A" w14:textId="77777777" w:rsidR="000D2025" w:rsidRPr="000461A5" w:rsidRDefault="000D2025" w:rsidP="000D2025">
            <w:pPr>
              <w:jc w:val="right"/>
              <w:rPr>
                <w:rFonts w:ascii="Tahoma" w:hAnsi="Tahoma" w:cs="Tahoma"/>
                <w:b/>
                <w:sz w:val="16"/>
                <w:szCs w:val="16"/>
              </w:rPr>
            </w:pPr>
            <w:r w:rsidRPr="000461A5">
              <w:rPr>
                <w:rFonts w:ascii="Tahoma" w:hAnsi="Tahoma" w:cs="Tahoma"/>
                <w:b/>
                <w:sz w:val="16"/>
                <w:szCs w:val="16"/>
              </w:rPr>
              <w:t>TOTAL FRENTES</w:t>
            </w:r>
          </w:p>
        </w:tc>
        <w:tc>
          <w:tcPr>
            <w:tcW w:w="2345" w:type="dxa"/>
            <w:shd w:val="clear" w:color="auto" w:fill="B8CCE4" w:themeFill="accent1" w:themeFillTint="66"/>
            <w:vAlign w:val="center"/>
          </w:tcPr>
          <w:p w14:paraId="5AA0A4D2" w14:textId="77777777" w:rsidR="000D2025" w:rsidRPr="000461A5" w:rsidRDefault="000D2025" w:rsidP="000D2025">
            <w:pPr>
              <w:jc w:val="center"/>
              <w:rPr>
                <w:rFonts w:ascii="Tahoma" w:hAnsi="Tahoma" w:cs="Tahoma"/>
                <w:b/>
                <w:color w:val="FF0000"/>
                <w:sz w:val="16"/>
                <w:szCs w:val="16"/>
              </w:rPr>
            </w:pPr>
            <w:r>
              <w:rPr>
                <w:rFonts w:ascii="Tahoma" w:hAnsi="Tahoma" w:cs="Tahoma"/>
                <w:b/>
                <w:color w:val="FF0000"/>
                <w:sz w:val="16"/>
                <w:szCs w:val="16"/>
              </w:rPr>
              <w:t>8</w:t>
            </w:r>
          </w:p>
        </w:tc>
      </w:tr>
    </w:tbl>
    <w:p w14:paraId="2B8971CB" w14:textId="77777777" w:rsidR="000D2025" w:rsidRPr="005B7780" w:rsidRDefault="000D2025" w:rsidP="000D2025">
      <w:pPr>
        <w:suppressAutoHyphens/>
        <w:jc w:val="both"/>
        <w:rPr>
          <w:rFonts w:ascii="Tahoma" w:hAnsi="Tahoma" w:cs="Tahoma"/>
        </w:rPr>
      </w:pPr>
    </w:p>
    <w:p w14:paraId="52DF2FE4" w14:textId="77777777" w:rsidR="000D2025" w:rsidRPr="0052290F" w:rsidRDefault="000D2025" w:rsidP="000D2025">
      <w:pPr>
        <w:suppressAutoHyphens/>
        <w:jc w:val="both"/>
        <w:rPr>
          <w:rFonts w:ascii="Tahoma" w:hAnsi="Tahoma" w:cs="Tahoma"/>
          <w:b/>
          <w:lang w:val="es-BO"/>
        </w:rPr>
      </w:pPr>
      <w:r w:rsidRPr="0052290F">
        <w:rPr>
          <w:rFonts w:ascii="Tahoma" w:hAnsi="Tahoma" w:cs="Tahoma"/>
          <w:lang w:val="es-BO"/>
        </w:rPr>
        <w:t xml:space="preserve">Para obra gruesa y fina se considerará un frente de trabajo al grupo mínimo de </w:t>
      </w:r>
      <w:r w:rsidRPr="0052290F">
        <w:rPr>
          <w:rFonts w:ascii="Tahoma" w:hAnsi="Tahoma" w:cs="Tahoma"/>
          <w:b/>
          <w:bCs/>
          <w:lang w:val="es-BO"/>
        </w:rPr>
        <w:t>6 personas</w:t>
      </w:r>
      <w:r w:rsidRPr="0052290F">
        <w:rPr>
          <w:rFonts w:ascii="Tahoma" w:hAnsi="Tahoma" w:cs="Tahoma"/>
          <w:lang w:val="es-BO"/>
        </w:rPr>
        <w:t xml:space="preserve"> el cual deberá estar compuesto por 2 albañiles y 4 ayudantes </w:t>
      </w:r>
      <w:r w:rsidRPr="0052290F">
        <w:rPr>
          <w:rFonts w:ascii="Tahoma" w:hAnsi="Tahoma" w:cs="Tahoma"/>
          <w:b/>
          <w:bCs/>
          <w:lang w:val="es-BO"/>
        </w:rPr>
        <w:t>(sin considerar el aporte propio).</w:t>
      </w:r>
      <w:r w:rsidRPr="0052290F">
        <w:rPr>
          <w:rFonts w:ascii="Tahoma" w:hAnsi="Tahoma" w:cs="Tahoma"/>
          <w:lang w:val="es-BO"/>
        </w:rPr>
        <w:t xml:space="preserve"> Para instalaciones: sanitario, eléctrico, agua potable y prefabricados, se considerará un frente de trabajo al grupo mínimo de </w:t>
      </w:r>
      <w:r w:rsidRPr="0052290F">
        <w:rPr>
          <w:rFonts w:ascii="Tahoma" w:hAnsi="Tahoma" w:cs="Tahoma"/>
          <w:b/>
          <w:lang w:val="es-BO"/>
        </w:rPr>
        <w:t>4 personas</w:t>
      </w:r>
      <w:r w:rsidRPr="0052290F">
        <w:rPr>
          <w:rFonts w:ascii="Tahoma" w:hAnsi="Tahoma" w:cs="Tahoma"/>
          <w:lang w:val="es-BO"/>
        </w:rPr>
        <w:t xml:space="preserve"> el cual deberá estar compuesto por 1 especialista y 3 ayudantes </w:t>
      </w:r>
      <w:r w:rsidRPr="0052290F">
        <w:rPr>
          <w:rFonts w:ascii="Tahoma" w:hAnsi="Tahoma" w:cs="Tahoma"/>
          <w:b/>
          <w:bCs/>
          <w:lang w:val="es-BO"/>
        </w:rPr>
        <w:t>(sin considerar el aporte propio).</w:t>
      </w:r>
    </w:p>
    <w:p w14:paraId="573D320A" w14:textId="77777777" w:rsidR="000D2025" w:rsidRPr="0052290F" w:rsidRDefault="000D2025" w:rsidP="000D2025">
      <w:pPr>
        <w:suppressAutoHyphens/>
        <w:jc w:val="both"/>
        <w:rPr>
          <w:rFonts w:ascii="Tahoma" w:hAnsi="Tahoma" w:cs="Tahoma"/>
          <w:lang w:val="es-BO"/>
        </w:rPr>
      </w:pPr>
      <w:r w:rsidRPr="0052290F">
        <w:rPr>
          <w:rFonts w:ascii="Tahoma" w:hAnsi="Tahoma" w:cs="Tahoma"/>
          <w:lang w:val="es-BO"/>
        </w:rPr>
        <w:t>El contratista deberá reportar el listado del personal que participa en el proyecto al supervisor de obra para que este verifique el cumplimiento del porcentaje de participación femenina que participe en obra indicado en su propuesta.</w:t>
      </w:r>
    </w:p>
    <w:p w14:paraId="61B59F45" w14:textId="77777777" w:rsidR="000D2025" w:rsidRPr="00490A00" w:rsidRDefault="000D2025" w:rsidP="000D2025">
      <w:pPr>
        <w:pStyle w:val="Prrafodelista"/>
        <w:numPr>
          <w:ilvl w:val="0"/>
          <w:numId w:val="51"/>
        </w:numPr>
        <w:tabs>
          <w:tab w:val="left" w:pos="709"/>
        </w:tabs>
        <w:ind w:left="567" w:hanging="567"/>
        <w:contextualSpacing/>
        <w:jc w:val="both"/>
        <w:outlineLvl w:val="0"/>
        <w:rPr>
          <w:rFonts w:ascii="Tahoma" w:hAnsi="Tahoma" w:cs="Tahoma"/>
          <w:b/>
          <w:lang w:val="es-BO"/>
        </w:rPr>
      </w:pPr>
      <w:bookmarkStart w:id="251" w:name="_Toc351628701"/>
      <w:bookmarkStart w:id="252" w:name="_Toc515301261"/>
      <w:bookmarkStart w:id="253" w:name="_Toc129242899"/>
      <w:r w:rsidRPr="00490A00">
        <w:rPr>
          <w:rFonts w:ascii="Tahoma" w:hAnsi="Tahoma" w:cs="Tahoma"/>
          <w:b/>
          <w:lang w:val="es-ES_tradnl"/>
        </w:rPr>
        <w:t>EQUIPO</w:t>
      </w:r>
      <w:r w:rsidRPr="00490A00">
        <w:rPr>
          <w:rFonts w:ascii="Tahoma" w:hAnsi="Tahoma" w:cs="Tahoma"/>
          <w:b/>
          <w:lang w:val="es-BO"/>
        </w:rPr>
        <w:t xml:space="preserve"> MÍNIMO REQUERIDO PARA LA EJECUCIÓN DE OBRA</w:t>
      </w:r>
      <w:bookmarkEnd w:id="251"/>
      <w:bookmarkEnd w:id="252"/>
      <w:bookmarkEnd w:id="253"/>
    </w:p>
    <w:p w14:paraId="0FABFAA7" w14:textId="77777777" w:rsidR="000D2025" w:rsidRPr="0052290F" w:rsidRDefault="000D2025" w:rsidP="000D2025">
      <w:pPr>
        <w:jc w:val="both"/>
        <w:rPr>
          <w:rFonts w:ascii="Tahoma" w:hAnsi="Tahoma" w:cs="Tahoma"/>
          <w:lang w:val="es-BO"/>
        </w:rPr>
      </w:pPr>
      <w:r w:rsidRPr="0052290F">
        <w:rPr>
          <w:rFonts w:ascii="Tahoma" w:hAnsi="Tahoma" w:cs="Tahoma"/>
          <w:lang w:val="es-BO"/>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0D2025" w14:paraId="5DC29030" w14:textId="77777777" w:rsidTr="000D2025">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14:paraId="53BB9150" w14:textId="77777777" w:rsidR="000D2025" w:rsidRDefault="000D2025" w:rsidP="000D2025">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PERMANENTE</w:t>
            </w:r>
          </w:p>
        </w:tc>
      </w:tr>
      <w:tr w:rsidR="000D2025" w14:paraId="1A240FBF" w14:textId="77777777" w:rsidTr="000D2025">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14:paraId="0C227162" w14:textId="77777777" w:rsidR="000D2025" w:rsidRDefault="000D2025" w:rsidP="000D2025">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14:paraId="20647E51" w14:textId="77777777" w:rsidR="000D2025" w:rsidRDefault="000D2025" w:rsidP="000D2025">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14:paraId="4A4EA85E" w14:textId="77777777" w:rsidR="000D2025" w:rsidRDefault="000D2025" w:rsidP="000D2025">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14:paraId="469DE7CE" w14:textId="77777777" w:rsidR="000D2025" w:rsidRDefault="000D2025" w:rsidP="000D2025">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14:paraId="32D29284" w14:textId="77777777" w:rsidR="000D2025" w:rsidRDefault="000D2025" w:rsidP="000D2025">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14:paraId="534BB322" w14:textId="77777777" w:rsidR="000D2025" w:rsidRDefault="000D2025" w:rsidP="000D2025">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 xml:space="preserve">CAPACIDAD / CILINDRADA / REND. </w:t>
            </w:r>
          </w:p>
        </w:tc>
      </w:tr>
      <w:tr w:rsidR="000D2025" w14:paraId="069C6293" w14:textId="77777777" w:rsidTr="000D2025">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14:paraId="747CD78B"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14:paraId="7465E26F" w14:textId="77777777" w:rsidR="000D2025" w:rsidRPr="0052290F" w:rsidRDefault="000D2025" w:rsidP="000D2025">
            <w:pPr>
              <w:jc w:val="both"/>
              <w:rPr>
                <w:rFonts w:ascii="Tahoma" w:hAnsi="Tahoma" w:cs="Tahoma"/>
                <w:sz w:val="18"/>
                <w:szCs w:val="18"/>
                <w:lang w:val="es-BO" w:eastAsia="es-BO"/>
              </w:rPr>
            </w:pPr>
            <w:r w:rsidRPr="0052290F">
              <w:rPr>
                <w:rFonts w:ascii="Tahoma" w:hAnsi="Tahoma" w:cs="Tahoma"/>
                <w:sz w:val="18"/>
                <w:szCs w:val="18"/>
                <w:lang w:val="es-BO" w:eastAsia="es-BO"/>
              </w:rPr>
              <w:t>Camioneta todo terreno en óptimas condiciones de funcionamiento con un máximo de 10 años (modelo) de antigüedad.</w:t>
            </w:r>
          </w:p>
          <w:p w14:paraId="03ACAEBE" w14:textId="77777777" w:rsidR="000D2025" w:rsidRPr="0052290F" w:rsidRDefault="000D2025" w:rsidP="000D2025">
            <w:pPr>
              <w:jc w:val="both"/>
              <w:rPr>
                <w:rFonts w:ascii="Tahoma" w:hAnsi="Tahoma" w:cs="Tahoma"/>
                <w:sz w:val="18"/>
                <w:szCs w:val="18"/>
                <w:lang w:val="es-BO" w:eastAsia="es-BO"/>
              </w:rPr>
            </w:pPr>
          </w:p>
        </w:tc>
        <w:tc>
          <w:tcPr>
            <w:tcW w:w="986" w:type="dxa"/>
            <w:tcBorders>
              <w:top w:val="nil"/>
              <w:left w:val="nil"/>
              <w:bottom w:val="single" w:sz="4" w:space="0" w:color="auto"/>
              <w:right w:val="single" w:sz="4" w:space="0" w:color="auto"/>
            </w:tcBorders>
            <w:shd w:val="clear" w:color="auto" w:fill="FFFFFF"/>
            <w:vAlign w:val="center"/>
            <w:hideMark/>
          </w:tcPr>
          <w:p w14:paraId="12B87097"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14:paraId="48C401DC" w14:textId="77777777" w:rsidR="000D2025" w:rsidRDefault="000D2025" w:rsidP="000D2025">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14:paraId="228826D2"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5C460E38"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&gt;=2350 cc</w:t>
            </w:r>
          </w:p>
        </w:tc>
      </w:tr>
      <w:tr w:rsidR="000D2025" w14:paraId="0CFF4780" w14:textId="77777777" w:rsidTr="000D2025">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14:paraId="387E47EB"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14:paraId="5F99C3C8" w14:textId="77777777" w:rsidR="000D2025" w:rsidRPr="0052290F" w:rsidRDefault="000D2025" w:rsidP="000D2025">
            <w:pPr>
              <w:jc w:val="both"/>
              <w:rPr>
                <w:rFonts w:ascii="Tahoma" w:hAnsi="Tahoma" w:cs="Tahoma"/>
                <w:sz w:val="18"/>
                <w:szCs w:val="18"/>
                <w:lang w:val="es-BO" w:eastAsia="es-BO"/>
              </w:rPr>
            </w:pPr>
            <w:r w:rsidRPr="0052290F">
              <w:rPr>
                <w:rFonts w:ascii="Tahoma" w:hAnsi="Tahoma" w:cs="Tahoma"/>
                <w:sz w:val="18"/>
                <w:szCs w:val="18"/>
                <w:lang w:val="es-BO"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14:paraId="28F8BF73"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14:paraId="69D578EA" w14:textId="77777777" w:rsidR="000D2025" w:rsidRDefault="000D2025" w:rsidP="000D2025">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14:paraId="3D8C968E"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55788E7D"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&gt;=5.7 Toneladas</w:t>
            </w:r>
          </w:p>
        </w:tc>
      </w:tr>
      <w:tr w:rsidR="000D2025" w14:paraId="134D21AB" w14:textId="77777777" w:rsidTr="000D2025">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66B72B"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8DB2E7" w14:textId="77777777" w:rsidR="000D2025" w:rsidRDefault="000D2025" w:rsidP="000D2025">
            <w:pPr>
              <w:rPr>
                <w:rFonts w:ascii="Tahoma" w:hAnsi="Tahoma" w:cs="Tahoma"/>
                <w:sz w:val="18"/>
                <w:szCs w:val="18"/>
                <w:lang w:eastAsia="es-BO"/>
              </w:rPr>
            </w:pPr>
            <w:r>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15304A"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EA880F" w14:textId="77777777" w:rsidR="000D2025" w:rsidRDefault="000D2025" w:rsidP="000D2025">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7286FC"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B13BB9"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320 lts o superior</w:t>
            </w:r>
          </w:p>
        </w:tc>
      </w:tr>
      <w:tr w:rsidR="000D2025" w14:paraId="385BADE0" w14:textId="77777777" w:rsidTr="000D2025">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116189"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62D77206" w14:textId="77777777" w:rsidR="000D2025" w:rsidRDefault="000D2025" w:rsidP="000D2025">
            <w:pPr>
              <w:rPr>
                <w:rFonts w:ascii="Tahoma" w:hAnsi="Tahoma" w:cs="Tahoma"/>
                <w:sz w:val="18"/>
                <w:szCs w:val="18"/>
                <w:lang w:eastAsia="es-BO"/>
              </w:rPr>
            </w:pPr>
            <w:r>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7E3E454A"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35F5246A" w14:textId="77777777" w:rsidR="000D2025" w:rsidRDefault="000D2025" w:rsidP="000D2025">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14:paraId="1882CC27"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6CDEBF3E" w14:textId="77777777" w:rsidR="000D2025" w:rsidRDefault="000D2025" w:rsidP="000D2025">
            <w:pPr>
              <w:rPr>
                <w:rFonts w:ascii="Tahoma" w:hAnsi="Tahoma" w:cs="Tahoma"/>
                <w:sz w:val="18"/>
                <w:szCs w:val="18"/>
                <w:lang w:eastAsia="es-BO"/>
              </w:rPr>
            </w:pPr>
          </w:p>
        </w:tc>
      </w:tr>
      <w:tr w:rsidR="000D2025" w14:paraId="58D2C172" w14:textId="77777777" w:rsidTr="000D2025">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2A4A0F"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6167F990" w14:textId="77777777" w:rsidR="000D2025" w:rsidRDefault="000D2025" w:rsidP="000D2025">
            <w:pPr>
              <w:rPr>
                <w:rFonts w:ascii="Tahoma" w:hAnsi="Tahoma" w:cs="Tahoma"/>
                <w:sz w:val="18"/>
                <w:szCs w:val="18"/>
                <w:lang w:eastAsia="es-BO"/>
              </w:rPr>
            </w:pPr>
            <w:r>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6CDDFA87"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1AE0F87E" w14:textId="77777777" w:rsidR="000D2025" w:rsidRDefault="000D2025" w:rsidP="000D2025">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14:paraId="43A9BF88" w14:textId="77777777" w:rsidR="000D2025" w:rsidRDefault="000D2025" w:rsidP="000D2025">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14:paraId="6225A25D" w14:textId="77777777" w:rsidR="000D2025" w:rsidRDefault="000D2025" w:rsidP="000D2025">
            <w:pPr>
              <w:jc w:val="center"/>
              <w:rPr>
                <w:rFonts w:ascii="Tahoma" w:hAnsi="Tahoma" w:cs="Tahoma"/>
                <w:sz w:val="18"/>
                <w:szCs w:val="18"/>
                <w:lang w:eastAsia="es-BO"/>
              </w:rPr>
            </w:pPr>
          </w:p>
        </w:tc>
      </w:tr>
      <w:tr w:rsidR="000D2025" w14:paraId="3BDCC5FC" w14:textId="77777777" w:rsidTr="000D2025">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14:paraId="28540F54" w14:textId="77777777" w:rsidR="000D2025" w:rsidRDefault="000D2025" w:rsidP="000D2025">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 ACUERDO A REQUERIMIENTO</w:t>
            </w:r>
          </w:p>
        </w:tc>
      </w:tr>
      <w:tr w:rsidR="000D2025" w14:paraId="3DB71F04" w14:textId="77777777" w:rsidTr="000D2025">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14:paraId="1FA41E6E"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14:paraId="7630192E" w14:textId="77777777" w:rsidR="000D2025" w:rsidRDefault="000D2025" w:rsidP="000D2025">
            <w:pPr>
              <w:rPr>
                <w:rFonts w:ascii="Tahoma" w:hAnsi="Tahoma" w:cs="Tahoma"/>
                <w:sz w:val="18"/>
                <w:szCs w:val="18"/>
                <w:lang w:eastAsia="es-BO"/>
              </w:rPr>
            </w:pPr>
            <w:r>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14:paraId="2E42F4E5"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14:paraId="59B9C058" w14:textId="77777777" w:rsidR="000D2025" w:rsidRDefault="000D2025" w:rsidP="000D2025">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14:paraId="4614D0ED"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279FEF96"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 </w:t>
            </w:r>
          </w:p>
        </w:tc>
      </w:tr>
      <w:tr w:rsidR="000D2025" w14:paraId="2ACDA811" w14:textId="77777777" w:rsidTr="000D2025">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2DA7E8"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lastRenderedPageBreak/>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338F45C0" w14:textId="77777777" w:rsidR="000D2025" w:rsidRDefault="000D2025" w:rsidP="000D2025">
            <w:pPr>
              <w:rPr>
                <w:rFonts w:ascii="Tahoma" w:hAnsi="Tahoma" w:cs="Tahoma"/>
                <w:sz w:val="18"/>
                <w:szCs w:val="18"/>
                <w:lang w:eastAsia="es-BO"/>
              </w:rPr>
            </w:pPr>
            <w:r>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1A73A1C1"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61113C22" w14:textId="77777777" w:rsidR="000D2025" w:rsidRDefault="000D2025" w:rsidP="000D2025">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14:paraId="6D3CC814"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4FD49E67"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 </w:t>
            </w:r>
          </w:p>
        </w:tc>
      </w:tr>
      <w:tr w:rsidR="000D2025" w14:paraId="63041333" w14:textId="77777777" w:rsidTr="000D2025">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B55511"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7D8D2C30" w14:textId="77777777" w:rsidR="000D2025" w:rsidRDefault="000D2025" w:rsidP="000D2025">
            <w:pPr>
              <w:rPr>
                <w:rFonts w:ascii="Tahoma" w:hAnsi="Tahoma" w:cs="Tahoma"/>
                <w:sz w:val="18"/>
                <w:szCs w:val="18"/>
                <w:lang w:eastAsia="es-BO"/>
              </w:rPr>
            </w:pPr>
            <w:r>
              <w:rPr>
                <w:rFonts w:ascii="Tahoma" w:hAnsi="Tahoma" w:cs="Tahoma"/>
                <w:sz w:val="18"/>
                <w:szCs w:val="18"/>
                <w:lang w:eastAsia="es-BO"/>
              </w:rPr>
              <w:t xml:space="preserve">Motocicleta </w:t>
            </w:r>
            <w:r w:rsidRPr="005B7780">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2BE5246D"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10B32E29" w14:textId="77777777" w:rsidR="000D2025" w:rsidRDefault="000D2025" w:rsidP="000D2025">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14:paraId="44FE9617" w14:textId="77777777" w:rsidR="000D2025" w:rsidRDefault="000D2025" w:rsidP="000D2025">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75D0B6DC" w14:textId="77777777" w:rsidR="000D2025" w:rsidRDefault="000D2025" w:rsidP="000D2025">
            <w:pPr>
              <w:jc w:val="center"/>
              <w:rPr>
                <w:rFonts w:ascii="Tahoma" w:hAnsi="Tahoma" w:cs="Tahoma"/>
                <w:sz w:val="18"/>
                <w:szCs w:val="18"/>
                <w:lang w:eastAsia="es-BO"/>
              </w:rPr>
            </w:pPr>
            <w:r>
              <w:rPr>
                <w:rFonts w:ascii="Tahoma" w:hAnsi="Tahoma" w:cs="Tahoma"/>
                <w:sz w:val="18"/>
                <w:szCs w:val="18"/>
                <w:lang w:eastAsia="es-BO"/>
              </w:rPr>
              <w:t>&gt;=200 c.c.</w:t>
            </w:r>
          </w:p>
        </w:tc>
      </w:tr>
    </w:tbl>
    <w:p w14:paraId="2E618058" w14:textId="77777777" w:rsidR="000D2025" w:rsidRPr="0052290F" w:rsidRDefault="000D2025" w:rsidP="000D2025">
      <w:pPr>
        <w:jc w:val="both"/>
        <w:rPr>
          <w:rFonts w:ascii="Tahoma" w:hAnsi="Tahoma" w:cs="Tahoma"/>
          <w:b/>
          <w:bCs/>
          <w:i/>
          <w:iCs/>
          <w:sz w:val="16"/>
          <w:szCs w:val="16"/>
          <w:lang w:val="es-BO"/>
        </w:rPr>
      </w:pPr>
      <w:bookmarkStart w:id="254" w:name="_Toc515301262"/>
      <w:r w:rsidRPr="0052290F">
        <w:rPr>
          <w:rFonts w:ascii="Tahoma" w:hAnsi="Tahoma" w:cs="Tahoma"/>
          <w:b/>
          <w:bCs/>
          <w:i/>
          <w:iCs/>
          <w:sz w:val="16"/>
          <w:szCs w:val="16"/>
          <w:lang w:val="es-BO"/>
        </w:rPr>
        <w:t xml:space="preserve">Nota: Para vehículos </w:t>
      </w:r>
      <w:bookmarkStart w:id="255" w:name="_Hlk144921613"/>
      <w:r w:rsidRPr="0052290F">
        <w:rPr>
          <w:rFonts w:ascii="Tahoma" w:hAnsi="Tahoma" w:cs="Tahoma"/>
          <w:b/>
          <w:bCs/>
          <w:i/>
          <w:iCs/>
          <w:sz w:val="16"/>
          <w:szCs w:val="16"/>
          <w:lang w:val="es-BO"/>
        </w:rPr>
        <w:t>livianos, pesados y motocicletas</w:t>
      </w:r>
      <w:bookmarkEnd w:id="255"/>
      <w:r w:rsidRPr="0052290F">
        <w:rPr>
          <w:rFonts w:ascii="Tahoma" w:hAnsi="Tahoma" w:cs="Tahoma"/>
          <w:b/>
          <w:bCs/>
          <w:i/>
          <w:iCs/>
          <w:sz w:val="16"/>
          <w:szCs w:val="16"/>
          <w:lang w:val="es-BO"/>
        </w:rPr>
        <w:t xml:space="preserve">, el proponente deberá adjuntar documento de respaldo en fotocopia simple legible del RUAT, propios o alquilados. </w:t>
      </w:r>
    </w:p>
    <w:p w14:paraId="6D856A43" w14:textId="77777777" w:rsidR="000D2025" w:rsidRPr="0052290F" w:rsidRDefault="000D2025" w:rsidP="000D2025">
      <w:pPr>
        <w:jc w:val="both"/>
        <w:rPr>
          <w:rFonts w:ascii="Tahoma" w:hAnsi="Tahoma" w:cs="Tahoma"/>
          <w:b/>
          <w:sz w:val="16"/>
          <w:szCs w:val="16"/>
          <w:lang w:val="es-BO"/>
        </w:rPr>
      </w:pPr>
      <w:r w:rsidRPr="0052290F">
        <w:rPr>
          <w:rFonts w:ascii="Tahoma" w:hAnsi="Tahoma" w:cs="Tahoma"/>
          <w:b/>
          <w:sz w:val="16"/>
          <w:szCs w:val="16"/>
          <w:lang w:val="es-BO"/>
        </w:rPr>
        <w:t xml:space="preserve">En caso de adjudicación debe presentar Original o Fotocopia Legalizada o Notariado de RUAT para Vehículos </w:t>
      </w:r>
      <w:r w:rsidRPr="0052290F">
        <w:rPr>
          <w:rFonts w:ascii="Tahoma" w:hAnsi="Tahoma" w:cs="Tahoma"/>
          <w:b/>
          <w:bCs/>
          <w:sz w:val="16"/>
          <w:szCs w:val="16"/>
          <w:lang w:val="es-BO"/>
        </w:rPr>
        <w:t>livianos, pesados y motocicletas</w:t>
      </w:r>
      <w:r w:rsidRPr="0052290F">
        <w:rPr>
          <w:rFonts w:ascii="Tahoma" w:hAnsi="Tahoma" w:cs="Tahoma"/>
          <w:b/>
          <w:sz w:val="16"/>
          <w:szCs w:val="16"/>
          <w:lang w:val="es-BO"/>
        </w:rPr>
        <w:t xml:space="preserve"> Propios y/o Contrato de Alquiler Original para Vehículos </w:t>
      </w:r>
      <w:r w:rsidRPr="0052290F">
        <w:rPr>
          <w:rFonts w:ascii="Tahoma" w:hAnsi="Tahoma" w:cs="Tahoma"/>
          <w:b/>
          <w:bCs/>
          <w:sz w:val="16"/>
          <w:szCs w:val="16"/>
          <w:lang w:val="es-BO"/>
        </w:rPr>
        <w:t>livianos, pesados y motocicletas</w:t>
      </w:r>
      <w:r w:rsidRPr="0052290F">
        <w:rPr>
          <w:rFonts w:ascii="Tahoma" w:hAnsi="Tahoma" w:cs="Tahoma"/>
          <w:b/>
          <w:sz w:val="16"/>
          <w:szCs w:val="16"/>
          <w:lang w:val="es-BO"/>
        </w:rPr>
        <w:t xml:space="preserve"> Alquilados.</w:t>
      </w:r>
    </w:p>
    <w:p w14:paraId="324A7252" w14:textId="77777777" w:rsidR="000D2025" w:rsidRPr="0052290F" w:rsidRDefault="000D2025" w:rsidP="000D2025">
      <w:pPr>
        <w:jc w:val="both"/>
        <w:rPr>
          <w:rFonts w:ascii="Tahoma" w:hAnsi="Tahoma" w:cs="Tahoma"/>
          <w:b/>
          <w:i/>
          <w:sz w:val="16"/>
          <w:szCs w:val="16"/>
          <w:lang w:val="es-BO"/>
        </w:rPr>
      </w:pPr>
      <w:bookmarkStart w:id="256" w:name="_Toc129242901"/>
      <w:bookmarkStart w:id="257" w:name="_Hlk127962258"/>
      <w:r w:rsidRPr="0052290F">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el Contratista, el Supervisor de Obra, deberá penalizar conforme se establece en las Especificaciones Técnicas.</w:t>
      </w:r>
      <w:bookmarkEnd w:id="256"/>
    </w:p>
    <w:p w14:paraId="6D106F81" w14:textId="77777777" w:rsidR="000D2025" w:rsidRPr="00F84623" w:rsidRDefault="000D2025" w:rsidP="000D2025">
      <w:pPr>
        <w:pStyle w:val="Prrafodelista"/>
        <w:numPr>
          <w:ilvl w:val="0"/>
          <w:numId w:val="51"/>
        </w:numPr>
        <w:tabs>
          <w:tab w:val="left" w:pos="709"/>
        </w:tabs>
        <w:ind w:left="567" w:hanging="567"/>
        <w:contextualSpacing/>
        <w:jc w:val="both"/>
        <w:outlineLvl w:val="0"/>
        <w:rPr>
          <w:rFonts w:ascii="Tahoma" w:hAnsi="Tahoma" w:cs="Tahoma"/>
          <w:lang w:val="es-BO"/>
        </w:rPr>
      </w:pPr>
      <w:bookmarkStart w:id="258" w:name="_Toc129242902"/>
      <w:bookmarkEnd w:id="257"/>
      <w:r w:rsidRPr="00F84623">
        <w:rPr>
          <w:rFonts w:ascii="Tahoma" w:hAnsi="Tahoma" w:cs="Tahoma"/>
          <w:b/>
          <w:lang w:val="es-ES_tradnl"/>
        </w:rPr>
        <w:t>MEJORA EN LOS MATERIALES CEMENTO, FIERRO CORRUGADO Y CERÁMICA</w:t>
      </w:r>
      <w:r>
        <w:rPr>
          <w:rFonts w:ascii="Tahoma" w:hAnsi="Tahoma" w:cs="Tahoma"/>
          <w:b/>
          <w:lang w:val="es-ES_tradnl"/>
        </w:rPr>
        <w:t>.</w:t>
      </w:r>
      <w:bookmarkEnd w:id="258"/>
    </w:p>
    <w:p w14:paraId="2A929F27" w14:textId="77777777" w:rsidR="000D2025" w:rsidRPr="0052290F" w:rsidRDefault="000D2025" w:rsidP="000D2025">
      <w:pPr>
        <w:jc w:val="both"/>
        <w:rPr>
          <w:rFonts w:ascii="Tahoma" w:hAnsi="Tahoma" w:cs="Tahoma"/>
          <w:lang w:val="es-BO"/>
        </w:rPr>
      </w:pPr>
      <w:r w:rsidRPr="0052290F">
        <w:rPr>
          <w:rFonts w:ascii="Tahoma" w:hAnsi="Tahoma" w:cs="Tahoma"/>
          <w:lang w:val="es-BO"/>
        </w:rPr>
        <w:t>El Contratista podrá proponer la mejora de la calidad de los siguientes materiales:</w:t>
      </w:r>
    </w:p>
    <w:p w14:paraId="55F0553D" w14:textId="77777777" w:rsidR="000D2025" w:rsidRPr="00F84623" w:rsidRDefault="000D2025" w:rsidP="000D2025">
      <w:pPr>
        <w:pStyle w:val="Prrafodelista"/>
        <w:numPr>
          <w:ilvl w:val="0"/>
          <w:numId w:val="61"/>
        </w:numPr>
        <w:contextualSpacing/>
        <w:jc w:val="both"/>
        <w:rPr>
          <w:rFonts w:ascii="Tahoma" w:hAnsi="Tahoma" w:cs="Tahoma"/>
          <w:lang w:val="es-BO"/>
        </w:rPr>
      </w:pPr>
      <w:r w:rsidRPr="00F84623">
        <w:rPr>
          <w:rFonts w:ascii="Tahoma" w:hAnsi="Tahoma" w:cs="Tahoma"/>
          <w:lang w:val="es-BO"/>
        </w:rPr>
        <w:t>Cemento: el cual podrá ser mejorado utilizando cemento IP-40 en lugar de IP-30, para llegar a una mayor resistencia en todos los ítems que involucren el uso de este material.</w:t>
      </w:r>
    </w:p>
    <w:p w14:paraId="0002D63D" w14:textId="77777777" w:rsidR="000D2025" w:rsidRPr="00F84623" w:rsidRDefault="000D2025" w:rsidP="000D2025">
      <w:pPr>
        <w:pStyle w:val="Prrafodelista"/>
        <w:numPr>
          <w:ilvl w:val="0"/>
          <w:numId w:val="61"/>
        </w:numPr>
        <w:contextualSpacing/>
        <w:jc w:val="both"/>
        <w:rPr>
          <w:rFonts w:ascii="Tahoma" w:hAnsi="Tahoma" w:cs="Tahoma"/>
          <w:lang w:val="es-BO"/>
        </w:rPr>
      </w:pPr>
      <w:r w:rsidRPr="00F84623">
        <w:rPr>
          <w:rFonts w:ascii="Tahoma" w:hAnsi="Tahoma" w:cs="Tahoma"/>
          <w:lang w:val="es-BO"/>
        </w:rPr>
        <w:t>Fierro Corrugado: el cual podrá ser mejorado incrementando la resistencia a fluencia de 400 MPa a una resistencia superior a 450MPa, en todos los ítems que involucren el uso de este material.</w:t>
      </w:r>
    </w:p>
    <w:p w14:paraId="07E183CF" w14:textId="77777777" w:rsidR="000D2025" w:rsidRPr="00F84623" w:rsidRDefault="000D2025" w:rsidP="000D2025">
      <w:pPr>
        <w:pStyle w:val="Prrafodelista"/>
        <w:numPr>
          <w:ilvl w:val="0"/>
          <w:numId w:val="61"/>
        </w:numPr>
        <w:contextualSpacing/>
        <w:jc w:val="both"/>
        <w:rPr>
          <w:rFonts w:ascii="Tahoma" w:hAnsi="Tahoma" w:cs="Tahoma"/>
          <w:lang w:val="es-BO"/>
        </w:rPr>
      </w:pPr>
      <w:r w:rsidRPr="00F84623">
        <w:rPr>
          <w:rFonts w:ascii="Tahoma" w:hAnsi="Tahoma" w:cs="Tahoma"/>
          <w:lang w:val="es-BO"/>
        </w:rPr>
        <w:t>Cerámica: el cual podrá ser mejorado proponiendo una cerámica con una calidad de PEI superior a 3, en todos los ítems que involucren el uso de este material.</w:t>
      </w:r>
    </w:p>
    <w:p w14:paraId="718A3EAA" w14:textId="77777777" w:rsidR="000D2025" w:rsidRPr="0052290F" w:rsidRDefault="000D2025" w:rsidP="000D2025">
      <w:pPr>
        <w:rPr>
          <w:rFonts w:ascii="Tahoma" w:hAnsi="Tahoma" w:cs="Tahoma"/>
          <w:lang w:val="es-BO"/>
        </w:rPr>
      </w:pPr>
    </w:p>
    <w:p w14:paraId="5F92FCB5" w14:textId="77777777" w:rsidR="000D2025" w:rsidRPr="00F84623" w:rsidRDefault="000D2025" w:rsidP="000D2025">
      <w:pPr>
        <w:pStyle w:val="Prrafodelista"/>
        <w:numPr>
          <w:ilvl w:val="0"/>
          <w:numId w:val="51"/>
        </w:numPr>
        <w:tabs>
          <w:tab w:val="left" w:pos="709"/>
        </w:tabs>
        <w:ind w:left="567" w:hanging="567"/>
        <w:contextualSpacing/>
        <w:jc w:val="both"/>
        <w:outlineLvl w:val="0"/>
        <w:rPr>
          <w:rFonts w:ascii="Tahoma" w:hAnsi="Tahoma" w:cs="Tahoma"/>
          <w:lang w:val="es-BO"/>
        </w:rPr>
      </w:pPr>
      <w:bookmarkStart w:id="259" w:name="_Toc129242903"/>
      <w:r w:rsidRPr="00F84623">
        <w:rPr>
          <w:rFonts w:ascii="Tahoma" w:hAnsi="Tahoma" w:cs="Tahoma"/>
          <w:b/>
          <w:lang w:val="es-ES_tradnl"/>
        </w:rPr>
        <w:t>PLAN DE TRABAJO</w:t>
      </w:r>
      <w:bookmarkEnd w:id="254"/>
      <w:r>
        <w:rPr>
          <w:rFonts w:ascii="Tahoma" w:hAnsi="Tahoma" w:cs="Tahoma"/>
          <w:b/>
          <w:lang w:val="es-ES_tradnl"/>
        </w:rPr>
        <w:t>.</w:t>
      </w:r>
      <w:bookmarkEnd w:id="259"/>
    </w:p>
    <w:p w14:paraId="24F5A3B7" w14:textId="77777777" w:rsidR="000D2025" w:rsidRPr="00C509DC" w:rsidRDefault="000D2025" w:rsidP="000D2025">
      <w:pPr>
        <w:pStyle w:val="Prrafodelista"/>
        <w:jc w:val="both"/>
        <w:rPr>
          <w:rFonts w:ascii="Tahoma" w:hAnsi="Tahoma" w:cs="Tahoma"/>
          <w:lang w:val="es-BO"/>
        </w:rPr>
      </w:pPr>
      <w:bookmarkStart w:id="260" w:name="_Hlk144905650"/>
      <w:r w:rsidRPr="00212663">
        <w:rPr>
          <w:rFonts w:ascii="Tahoma" w:hAnsi="Tahoma" w:cs="Tahoma"/>
          <w:lang w:val="es-BO"/>
        </w:rPr>
        <w:t xml:space="preserve">El contratista deberá contar con </w:t>
      </w:r>
      <w:r w:rsidRPr="00C509DC">
        <w:rPr>
          <w:rFonts w:ascii="Tahoma" w:hAnsi="Tahoma" w:cs="Tahoma"/>
          <w:lang w:val="es-BO"/>
        </w:rPr>
        <w:t>su Plan de Trabajo de acuerdo a lo siguiente</w:t>
      </w:r>
      <w:bookmarkEnd w:id="260"/>
      <w:r w:rsidRPr="00C509DC">
        <w:rPr>
          <w:rFonts w:ascii="Tahoma" w:hAnsi="Tahoma" w:cs="Tahoma"/>
          <w:lang w:val="es-BO"/>
        </w:rPr>
        <w:t>:</w:t>
      </w:r>
    </w:p>
    <w:p w14:paraId="7E9675E6" w14:textId="77777777" w:rsidR="000D2025" w:rsidRPr="00C509DC" w:rsidRDefault="000D2025" w:rsidP="000D2025">
      <w:pPr>
        <w:pStyle w:val="Prrafodelista"/>
        <w:jc w:val="both"/>
        <w:rPr>
          <w:rFonts w:ascii="Tahoma" w:hAnsi="Tahoma" w:cs="Tahoma"/>
          <w:lang w:val="es-BO"/>
        </w:rPr>
      </w:pPr>
    </w:p>
    <w:p w14:paraId="6D35F143" w14:textId="77777777" w:rsidR="000D2025" w:rsidRPr="0052290F" w:rsidRDefault="000D2025" w:rsidP="000D2025">
      <w:pPr>
        <w:numPr>
          <w:ilvl w:val="0"/>
          <w:numId w:val="54"/>
        </w:numPr>
        <w:suppressAutoHyphens/>
        <w:jc w:val="both"/>
        <w:rPr>
          <w:rFonts w:ascii="Tahoma" w:hAnsi="Tahoma" w:cs="Tahoma"/>
          <w:lang w:val="es-BO" w:eastAsia="es-ES"/>
        </w:rPr>
      </w:pPr>
      <w:r w:rsidRPr="0052290F">
        <w:rPr>
          <w:rFonts w:ascii="Tahoma" w:hAnsi="Tahoma" w:cs="Tahoma"/>
          <w:b/>
          <w:bCs/>
          <w:lang w:val="es-BO" w:eastAsia="es-ES"/>
        </w:rPr>
        <w:t>Especificaciones Técnicas de los Ítems del Proyecto.</w:t>
      </w:r>
      <w:r w:rsidRPr="0052290F">
        <w:rPr>
          <w:rFonts w:ascii="Tahoma" w:hAnsi="Tahoma" w:cs="Tahoma"/>
          <w:lang w:val="es-BO" w:eastAsia="es-ES"/>
        </w:rPr>
        <w:t xml:space="preserve"> La empresa deberá cumplir lo descrito en las Especificaciones Técnicas de los ítems del proyecto.</w:t>
      </w:r>
    </w:p>
    <w:p w14:paraId="49758928" w14:textId="77777777" w:rsidR="000D2025" w:rsidRPr="0052290F" w:rsidRDefault="000D2025" w:rsidP="000D2025">
      <w:pPr>
        <w:suppressAutoHyphens/>
        <w:ind w:left="426"/>
        <w:jc w:val="both"/>
        <w:rPr>
          <w:rFonts w:ascii="Tahoma" w:hAnsi="Tahoma" w:cs="Tahoma"/>
          <w:lang w:val="es-BO" w:eastAsia="es-ES"/>
        </w:rPr>
      </w:pPr>
    </w:p>
    <w:p w14:paraId="3D1B9A13" w14:textId="77777777" w:rsidR="000D2025" w:rsidRPr="0052290F" w:rsidRDefault="000D2025" w:rsidP="000D2025">
      <w:pPr>
        <w:numPr>
          <w:ilvl w:val="0"/>
          <w:numId w:val="54"/>
        </w:numPr>
        <w:suppressAutoHyphens/>
        <w:jc w:val="both"/>
        <w:rPr>
          <w:rFonts w:ascii="Tahoma" w:hAnsi="Tahoma" w:cs="Tahoma"/>
          <w:lang w:val="es-BO" w:eastAsia="es-ES"/>
        </w:rPr>
      </w:pPr>
      <w:r w:rsidRPr="0052290F">
        <w:rPr>
          <w:rFonts w:ascii="Tahoma" w:hAnsi="Tahoma" w:cs="Tahoma"/>
          <w:b/>
          <w:lang w:val="es-BO" w:eastAsia="es-ES"/>
        </w:rPr>
        <w:t xml:space="preserve">Equipo mínimo comprometido para la ejecución de obra.- </w:t>
      </w:r>
      <w:r w:rsidRPr="0052290F">
        <w:rPr>
          <w:rFonts w:ascii="Tahoma" w:hAnsi="Tahoma" w:cs="Tahoma"/>
          <w:lang w:val="es-BO" w:eastAsia="es-ES"/>
        </w:rPr>
        <w:t>La empresa deberá garantizar la disponibilidad del equipo mínimo solicitado, adjuntando documento de respaldo en fotocopia simple legible del RUAT de vehículos livianos, pesados y motocicletas, para propios o alquilados.</w:t>
      </w:r>
    </w:p>
    <w:p w14:paraId="66F29CDF" w14:textId="77777777" w:rsidR="000D2025" w:rsidRPr="0052290F" w:rsidRDefault="000D2025" w:rsidP="000D2025">
      <w:pPr>
        <w:suppressAutoHyphens/>
        <w:ind w:left="426"/>
        <w:jc w:val="both"/>
        <w:rPr>
          <w:rFonts w:ascii="Tahoma" w:hAnsi="Tahoma" w:cs="Tahoma"/>
          <w:lang w:val="es-BO" w:eastAsia="es-ES"/>
        </w:rPr>
      </w:pPr>
      <w:r w:rsidRPr="0052290F">
        <w:rPr>
          <w:rFonts w:ascii="Tahoma" w:hAnsi="Tahoma" w:cs="Tahoma"/>
          <w:lang w:val="es-BO" w:eastAsia="es-ES"/>
        </w:rPr>
        <w:t>En caso de adjudicación debe presentar Original o Fotocopia Legalizada de RUAT para Vehículos Propios y/o Contrato de Alquiler Original para Vehículos Alquilados.</w:t>
      </w:r>
    </w:p>
    <w:p w14:paraId="04790C47" w14:textId="77777777" w:rsidR="000D2025" w:rsidRPr="0052290F" w:rsidRDefault="000D2025" w:rsidP="000D2025">
      <w:pPr>
        <w:suppressAutoHyphens/>
        <w:ind w:left="426"/>
        <w:jc w:val="both"/>
        <w:rPr>
          <w:rFonts w:ascii="Tahoma" w:hAnsi="Tahoma" w:cs="Tahoma"/>
          <w:lang w:val="es-BO" w:eastAsia="es-ES"/>
        </w:rPr>
      </w:pPr>
    </w:p>
    <w:p w14:paraId="32D8BD89" w14:textId="77777777" w:rsidR="000D2025" w:rsidRPr="0052290F" w:rsidRDefault="000D2025" w:rsidP="000D2025">
      <w:pPr>
        <w:numPr>
          <w:ilvl w:val="0"/>
          <w:numId w:val="54"/>
        </w:numPr>
        <w:suppressAutoHyphens/>
        <w:contextualSpacing/>
        <w:jc w:val="both"/>
        <w:rPr>
          <w:rFonts w:ascii="Tahoma" w:hAnsi="Tahoma" w:cs="Tahoma"/>
          <w:b/>
          <w:lang w:val="es-BO" w:eastAsia="es-ES"/>
        </w:rPr>
      </w:pPr>
      <w:r w:rsidRPr="0052290F">
        <w:rPr>
          <w:rFonts w:ascii="Tahoma" w:hAnsi="Tahoma" w:cs="Tahoma"/>
          <w:b/>
          <w:lang w:val="es-BO" w:eastAsia="es-ES"/>
        </w:rPr>
        <w:t xml:space="preserve">Seguridad y Salud Ocupacional para su personal. </w:t>
      </w:r>
      <w:r w:rsidRPr="0052290F">
        <w:rPr>
          <w:rFonts w:ascii="Tahoma" w:hAnsi="Tahoma" w:cs="Tahoma"/>
          <w:bCs/>
          <w:lang w:val="es-BO" w:eastAsia="es-ES"/>
        </w:rPr>
        <w:t>En la etapa de ejecución de la obra</w:t>
      </w:r>
      <w:r w:rsidRPr="0052290F">
        <w:rPr>
          <w:rFonts w:ascii="Tahoma" w:hAnsi="Tahoma" w:cs="Tahoma"/>
          <w:lang w:val="es-BO" w:eastAsia="es-ES"/>
        </w:rPr>
        <w:t xml:space="preserve">, la empresa deberá presentar su plan </w:t>
      </w:r>
      <w:r w:rsidRPr="0052290F">
        <w:rPr>
          <w:rFonts w:ascii="Tahoma" w:hAnsi="Tahoma" w:cs="Tahoma"/>
          <w:bCs/>
          <w:lang w:val="es-BO" w:eastAsia="es-ES"/>
        </w:rPr>
        <w:t xml:space="preserve">respecto a la Seguridad y Salud Ocupacional hasta diez días hábiles a partir de la entrega de la orden de proceder, en cumplimiento a la Ley General del Trabajo -16998, que deberá contener mínimamente </w:t>
      </w:r>
      <w:r w:rsidRPr="0052290F">
        <w:rPr>
          <w:rFonts w:ascii="Tahoma" w:hAnsi="Tahoma" w:cs="Tahoma"/>
          <w:lang w:val="es-BO" w:eastAsia="es-ES"/>
        </w:rPr>
        <w:t>lo siguiente:</w:t>
      </w:r>
    </w:p>
    <w:p w14:paraId="3FEBFE05" w14:textId="77777777" w:rsidR="000D2025" w:rsidRPr="0052290F" w:rsidRDefault="000D2025" w:rsidP="000D2025">
      <w:pPr>
        <w:suppressAutoHyphens/>
        <w:ind w:left="426"/>
        <w:contextualSpacing/>
        <w:jc w:val="both"/>
        <w:rPr>
          <w:rFonts w:ascii="Tahoma" w:hAnsi="Tahoma" w:cs="Tahoma"/>
          <w:b/>
          <w:sz w:val="16"/>
          <w:lang w:val="es-BO" w:eastAsia="es-ES"/>
        </w:rPr>
      </w:pPr>
    </w:p>
    <w:p w14:paraId="5B7CEA12" w14:textId="77777777" w:rsidR="000D2025" w:rsidRPr="0052290F" w:rsidRDefault="000D2025" w:rsidP="000D2025">
      <w:pPr>
        <w:numPr>
          <w:ilvl w:val="0"/>
          <w:numId w:val="75"/>
        </w:numPr>
        <w:contextualSpacing/>
        <w:jc w:val="both"/>
        <w:rPr>
          <w:rFonts w:ascii="Tahoma" w:hAnsi="Tahoma" w:cs="Tahoma"/>
          <w:sz w:val="16"/>
          <w:lang w:val="es-BO" w:eastAsia="es-ES"/>
        </w:rPr>
      </w:pPr>
      <w:r w:rsidRPr="00835C54">
        <w:rPr>
          <w:rFonts w:ascii="Tahoma" w:hAnsi="Tahoma" w:cs="Tahoma"/>
          <w:color w:val="000000"/>
          <w:shd w:val="clear" w:color="auto" w:fill="FFFFFF"/>
          <w:lang w:eastAsia="es-ES"/>
        </w:rPr>
        <w:t>Dotación de Equipos de Protección Personal (cascos, sombrero, botas, guantes, lentes de seguridad oscuros y claros, tapones de oído).</w:t>
      </w:r>
    </w:p>
    <w:p w14:paraId="622C8FBA" w14:textId="77777777" w:rsidR="000D2025" w:rsidRPr="0052290F" w:rsidRDefault="000D2025" w:rsidP="000D2025">
      <w:pPr>
        <w:numPr>
          <w:ilvl w:val="0"/>
          <w:numId w:val="75"/>
        </w:numPr>
        <w:contextualSpacing/>
        <w:jc w:val="both"/>
        <w:rPr>
          <w:rFonts w:ascii="Tahoma" w:hAnsi="Tahoma" w:cs="Tahoma"/>
          <w:sz w:val="16"/>
          <w:lang w:val="es-BO" w:eastAsia="es-ES"/>
        </w:rPr>
      </w:pPr>
      <w:r w:rsidRPr="00835C54">
        <w:rPr>
          <w:rFonts w:ascii="Tahoma" w:hAnsi="Tahoma" w:cs="Tahoma"/>
          <w:color w:val="000000"/>
          <w:shd w:val="clear" w:color="auto" w:fill="FFFFFF"/>
          <w:lang w:eastAsia="es-ES"/>
        </w:rPr>
        <w:t>Control de trabajos críticos, en altura, izaje de cargas, trabajos eléctricos, trabajos en caliente, y trabajos en espacios confinados.</w:t>
      </w:r>
    </w:p>
    <w:p w14:paraId="6292AE95" w14:textId="77777777" w:rsidR="000D2025" w:rsidRPr="0052290F" w:rsidRDefault="000D2025" w:rsidP="000D2025">
      <w:pPr>
        <w:numPr>
          <w:ilvl w:val="0"/>
          <w:numId w:val="75"/>
        </w:numPr>
        <w:contextualSpacing/>
        <w:jc w:val="both"/>
        <w:rPr>
          <w:rFonts w:ascii="Tahoma" w:hAnsi="Tahoma" w:cs="Tahoma"/>
          <w:sz w:val="16"/>
          <w:lang w:val="es-BO" w:eastAsia="es-ES"/>
        </w:rPr>
      </w:pPr>
      <w:r w:rsidRPr="00835C54">
        <w:rPr>
          <w:rFonts w:ascii="Tahoma" w:hAnsi="Tahoma" w:cs="Tahoma"/>
          <w:color w:val="000000"/>
          <w:shd w:val="clear" w:color="auto" w:fill="FFFFFF"/>
          <w:lang w:eastAsia="es-ES"/>
        </w:rPr>
        <w:t>Señalización y demarcación de áreas de trabajo.</w:t>
      </w:r>
    </w:p>
    <w:p w14:paraId="30406611" w14:textId="77777777" w:rsidR="000D2025" w:rsidRPr="0052290F" w:rsidRDefault="000D2025" w:rsidP="000D2025">
      <w:pPr>
        <w:numPr>
          <w:ilvl w:val="0"/>
          <w:numId w:val="75"/>
        </w:numPr>
        <w:contextualSpacing/>
        <w:jc w:val="both"/>
        <w:rPr>
          <w:rFonts w:ascii="Tahoma" w:hAnsi="Tahoma" w:cs="Tahoma"/>
          <w:sz w:val="16"/>
          <w:lang w:val="es-BO" w:eastAsia="es-ES"/>
        </w:rPr>
      </w:pPr>
      <w:r w:rsidRPr="00835C54">
        <w:rPr>
          <w:rFonts w:ascii="Tahoma" w:hAnsi="Tahoma" w:cs="Tahoma"/>
          <w:color w:val="000000"/>
          <w:shd w:val="clear" w:color="auto" w:fill="FFFFFF"/>
          <w:lang w:eastAsia="es-ES"/>
        </w:rPr>
        <w:t>Manejo y manipulación de materiales y residuos peligrosos.</w:t>
      </w:r>
    </w:p>
    <w:p w14:paraId="31986F25" w14:textId="77777777" w:rsidR="000D2025" w:rsidRPr="0052290F" w:rsidRDefault="000D2025" w:rsidP="000D2025">
      <w:pPr>
        <w:numPr>
          <w:ilvl w:val="0"/>
          <w:numId w:val="75"/>
        </w:numPr>
        <w:contextualSpacing/>
        <w:jc w:val="both"/>
        <w:rPr>
          <w:rFonts w:ascii="Tahoma" w:hAnsi="Tahoma" w:cs="Tahoma"/>
          <w:sz w:val="16"/>
          <w:lang w:val="es-BO" w:eastAsia="es-ES"/>
        </w:rPr>
      </w:pPr>
      <w:r w:rsidRPr="00835C54">
        <w:rPr>
          <w:rFonts w:ascii="Tahoma" w:hAnsi="Tahoma" w:cs="Tahoma"/>
          <w:color w:val="000000"/>
          <w:shd w:val="clear" w:color="auto" w:fill="FFFFFF"/>
          <w:lang w:eastAsia="es-ES"/>
        </w:rPr>
        <w:t>Prevención y atención de accidentes de trabajo.</w:t>
      </w:r>
    </w:p>
    <w:p w14:paraId="3FECB788" w14:textId="77777777" w:rsidR="000D2025" w:rsidRPr="0052290F" w:rsidRDefault="000D2025" w:rsidP="000D2025">
      <w:pPr>
        <w:numPr>
          <w:ilvl w:val="0"/>
          <w:numId w:val="75"/>
        </w:numPr>
        <w:contextualSpacing/>
        <w:jc w:val="both"/>
        <w:rPr>
          <w:rFonts w:ascii="Tahoma" w:hAnsi="Tahoma" w:cs="Tahoma"/>
          <w:sz w:val="16"/>
          <w:lang w:val="es-BO" w:eastAsia="es-ES"/>
        </w:rPr>
      </w:pPr>
      <w:r w:rsidRPr="00835C54">
        <w:rPr>
          <w:rFonts w:ascii="Tahoma" w:hAnsi="Tahoma" w:cs="Tahoma"/>
          <w:color w:val="000000"/>
          <w:shd w:val="clear" w:color="auto" w:fill="FFFFFF"/>
          <w:lang w:eastAsia="es-ES"/>
        </w:rPr>
        <w:t xml:space="preserve">Prevención y atención de </w:t>
      </w:r>
      <w:r w:rsidRPr="002C4864">
        <w:rPr>
          <w:rFonts w:ascii="Tahoma" w:hAnsi="Tahoma" w:cs="Tahoma"/>
          <w:color w:val="000000"/>
          <w:shd w:val="clear" w:color="auto" w:fill="FFFFFF"/>
          <w:lang w:eastAsia="es-ES"/>
        </w:rPr>
        <w:t>emergencias.</w:t>
      </w:r>
    </w:p>
    <w:p w14:paraId="7749B51E" w14:textId="77777777" w:rsidR="000D2025" w:rsidRPr="002C4864" w:rsidRDefault="000D2025" w:rsidP="000D2025">
      <w:pPr>
        <w:pStyle w:val="Prrafodelista"/>
        <w:jc w:val="both"/>
        <w:rPr>
          <w:rFonts w:ascii="Tahoma" w:hAnsi="Tahoma" w:cs="Tahoma"/>
          <w:lang w:val="es-BO"/>
        </w:rPr>
      </w:pPr>
    </w:p>
    <w:p w14:paraId="61B6427F" w14:textId="77777777" w:rsidR="000D2025" w:rsidRPr="002C4864" w:rsidRDefault="000D2025" w:rsidP="000D2025">
      <w:pPr>
        <w:numPr>
          <w:ilvl w:val="0"/>
          <w:numId w:val="54"/>
        </w:numPr>
        <w:suppressAutoHyphens/>
        <w:jc w:val="both"/>
        <w:rPr>
          <w:rFonts w:ascii="Tahoma" w:hAnsi="Tahoma" w:cs="Tahoma"/>
          <w:bCs/>
        </w:rPr>
      </w:pPr>
      <w:bookmarkStart w:id="261" w:name="_Hlk144905693"/>
      <w:r w:rsidRPr="0052290F">
        <w:rPr>
          <w:rFonts w:ascii="Tahoma" w:hAnsi="Tahoma" w:cs="Tahoma"/>
          <w:b/>
          <w:lang w:val="es-BO"/>
        </w:rPr>
        <w:t>Plan de Control de Calidad. –</w:t>
      </w:r>
      <w:r w:rsidRPr="0052290F">
        <w:rPr>
          <w:rFonts w:ascii="Tahoma" w:hAnsi="Tahoma" w:cs="Tahoma"/>
          <w:bCs/>
          <w:lang w:val="es-BO"/>
        </w:rPr>
        <w:t xml:space="preserve"> En la etapa de ejecución de la obra, la empresa deberá presentar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w:t>
      </w:r>
      <w:r w:rsidRPr="002C4864">
        <w:rPr>
          <w:rFonts w:ascii="Tahoma" w:hAnsi="Tahoma" w:cs="Tahoma"/>
          <w:bCs/>
        </w:rPr>
        <w:t>El documento tendrá el siguiente contenido mínimo:</w:t>
      </w:r>
    </w:p>
    <w:p w14:paraId="2821F30E" w14:textId="77777777" w:rsidR="000D2025" w:rsidRPr="002C4864" w:rsidRDefault="000D2025" w:rsidP="000D2025">
      <w:pPr>
        <w:suppressAutoHyphens/>
        <w:ind w:left="426"/>
        <w:jc w:val="both"/>
        <w:rPr>
          <w:rFonts w:ascii="Tahoma" w:hAnsi="Tahoma" w:cs="Tahoma"/>
          <w:bCs/>
        </w:rPr>
      </w:pPr>
    </w:p>
    <w:p w14:paraId="39762FA9" w14:textId="77777777" w:rsidR="000D2025" w:rsidRPr="00DE7791" w:rsidRDefault="000D2025" w:rsidP="000D2025">
      <w:pPr>
        <w:pStyle w:val="Prrafodelista"/>
        <w:numPr>
          <w:ilvl w:val="0"/>
          <w:numId w:val="62"/>
        </w:numPr>
        <w:suppressAutoHyphens/>
        <w:contextualSpacing/>
        <w:jc w:val="both"/>
        <w:rPr>
          <w:rFonts w:ascii="Tahoma" w:hAnsi="Tahoma" w:cs="Tahoma"/>
          <w:bCs/>
          <w:lang w:val="es-BO"/>
        </w:rPr>
      </w:pPr>
      <w:r w:rsidRPr="002C4864">
        <w:rPr>
          <w:rFonts w:ascii="Tahoma" w:hAnsi="Tahoma" w:cs="Tahoma"/>
          <w:b/>
          <w:lang w:val="es-BO"/>
        </w:rPr>
        <w:t>La planificación del control de recepción</w:t>
      </w:r>
      <w:r w:rsidRPr="00DE7791">
        <w:rPr>
          <w:rFonts w:ascii="Tahoma" w:hAnsi="Tahoma" w:cs="Tahoma"/>
          <w:b/>
          <w:lang w:val="es-BO"/>
        </w:rPr>
        <w:t xml:space="preserve"> en obra de materiales, productos, equipos y maquinaria:</w:t>
      </w:r>
      <w:r w:rsidRPr="00DE7791">
        <w:rPr>
          <w:rFonts w:ascii="Tahoma" w:hAnsi="Tahoma" w:cs="Tahoma"/>
          <w:bCs/>
          <w:lang w:val="es-BO"/>
        </w:rPr>
        <w:t xml:space="preserve"> Documentación (manuales o catálogos) de los equipos y </w:t>
      </w:r>
      <w:r w:rsidRPr="00DE7791">
        <w:rPr>
          <w:rFonts w:ascii="Tahoma" w:hAnsi="Tahoma" w:cs="Tahoma"/>
          <w:bCs/>
          <w:lang w:val="es-BO"/>
        </w:rPr>
        <w:lastRenderedPageBreak/>
        <w:t>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14:paraId="060F3C7E" w14:textId="77777777" w:rsidR="000D2025" w:rsidRPr="00DE7791" w:rsidRDefault="000D2025" w:rsidP="000D2025">
      <w:pPr>
        <w:pStyle w:val="Prrafodelista"/>
        <w:numPr>
          <w:ilvl w:val="0"/>
          <w:numId w:val="62"/>
        </w:numPr>
        <w:suppressAutoHyphens/>
        <w:contextualSpacing/>
        <w:jc w:val="both"/>
        <w:rPr>
          <w:rFonts w:ascii="Tahoma" w:hAnsi="Tahoma" w:cs="Tahoma"/>
          <w:bCs/>
          <w:lang w:val="es-BO"/>
        </w:rPr>
      </w:pPr>
      <w:r w:rsidRPr="00DE7791">
        <w:rPr>
          <w:rFonts w:ascii="Tahoma" w:hAnsi="Tahoma" w:cs="Tahoma"/>
          <w:b/>
          <w:lang w:val="es-BO"/>
        </w:rPr>
        <w:t>La planificación del control de calidad de la ejecución de la obra:</w:t>
      </w:r>
      <w:r w:rsidRPr="00DE7791">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14:paraId="119055F0" w14:textId="77777777" w:rsidR="000D2025" w:rsidRPr="00DE7791" w:rsidRDefault="000D2025" w:rsidP="000D2025">
      <w:pPr>
        <w:pStyle w:val="Prrafodelista"/>
        <w:numPr>
          <w:ilvl w:val="0"/>
          <w:numId w:val="62"/>
        </w:numPr>
        <w:suppressAutoHyphens/>
        <w:contextualSpacing/>
        <w:jc w:val="both"/>
        <w:rPr>
          <w:rFonts w:ascii="Tahoma" w:hAnsi="Tahoma" w:cs="Tahoma"/>
          <w:bCs/>
          <w:lang w:val="es-BO"/>
        </w:rPr>
      </w:pPr>
      <w:r w:rsidRPr="00DE7791">
        <w:rPr>
          <w:rFonts w:ascii="Tahoma" w:hAnsi="Tahoma" w:cs="Tahoma"/>
          <w:b/>
          <w:lang w:val="es-BO"/>
        </w:rPr>
        <w:t xml:space="preserve">La planificación del control de obra terminada: </w:t>
      </w:r>
      <w:r w:rsidRPr="00DE7791">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14:paraId="693D9973" w14:textId="77777777" w:rsidR="000D2025" w:rsidRPr="0052290F" w:rsidRDefault="000D2025" w:rsidP="000D2025">
      <w:pPr>
        <w:suppressAutoHyphens/>
        <w:ind w:left="426"/>
        <w:jc w:val="both"/>
        <w:rPr>
          <w:rFonts w:ascii="Tahoma" w:hAnsi="Tahoma" w:cs="Tahoma"/>
          <w:bCs/>
          <w:lang w:val="es-BO"/>
        </w:rPr>
      </w:pPr>
    </w:p>
    <w:p w14:paraId="7B34B2A1" w14:textId="77777777" w:rsidR="000D2025" w:rsidRPr="0052290F" w:rsidRDefault="000D2025" w:rsidP="000D2025">
      <w:pPr>
        <w:suppressAutoHyphens/>
        <w:ind w:left="426"/>
        <w:jc w:val="both"/>
        <w:rPr>
          <w:rFonts w:ascii="Tahoma" w:hAnsi="Tahoma" w:cs="Tahoma"/>
          <w:bCs/>
          <w:lang w:val="es-BO"/>
        </w:rPr>
      </w:pPr>
      <w:r w:rsidRPr="0052290F">
        <w:rPr>
          <w:rFonts w:ascii="Tahoma" w:hAnsi="Tahoma" w:cs="Tahoma"/>
          <w:bCs/>
          <w:lang w:val="es-BO"/>
        </w:rPr>
        <w:t>La empresa deberá indicar quien será el responsable de aplicar el Plan de Control de Calidad y como se registrará esta información en la bitácora de los controles de calidad (data book), la cual deberá estar actualizada y disponible en el sitio del proyecto hasta su entrega en la última planilla de pago.</w:t>
      </w:r>
    </w:p>
    <w:p w14:paraId="2FB5D33C" w14:textId="77777777" w:rsidR="000D2025" w:rsidRPr="003D5F57" w:rsidRDefault="000D2025" w:rsidP="000D2025">
      <w:pPr>
        <w:pStyle w:val="Prrafodelista"/>
        <w:numPr>
          <w:ilvl w:val="0"/>
          <w:numId w:val="51"/>
        </w:numPr>
        <w:tabs>
          <w:tab w:val="left" w:pos="709"/>
        </w:tabs>
        <w:ind w:left="567" w:hanging="567"/>
        <w:contextualSpacing/>
        <w:jc w:val="both"/>
        <w:outlineLvl w:val="0"/>
        <w:rPr>
          <w:rFonts w:ascii="Tahoma" w:hAnsi="Tahoma" w:cs="Tahoma"/>
          <w:b/>
          <w:bCs/>
        </w:rPr>
      </w:pPr>
      <w:bookmarkStart w:id="262" w:name="_Toc515301267"/>
      <w:bookmarkStart w:id="263" w:name="_Toc129242904"/>
      <w:bookmarkEnd w:id="261"/>
      <w:r w:rsidRPr="009F5704">
        <w:rPr>
          <w:rFonts w:ascii="Tahoma" w:hAnsi="Tahoma" w:cs="Tahoma"/>
          <w:b/>
          <w:lang w:val="es-ES_tradnl"/>
        </w:rPr>
        <w:t>VOL</w:t>
      </w:r>
      <w:r>
        <w:rPr>
          <w:rFonts w:ascii="Tahoma" w:hAnsi="Tahoma" w:cs="Tahoma"/>
          <w:b/>
          <w:lang w:val="es-ES_tradnl"/>
        </w:rPr>
        <w:t>Ú</w:t>
      </w:r>
      <w:r w:rsidRPr="009F5704">
        <w:rPr>
          <w:rFonts w:ascii="Tahoma" w:hAnsi="Tahoma" w:cs="Tahoma"/>
          <w:b/>
          <w:lang w:val="es-ES_tradnl"/>
        </w:rPr>
        <w:t>MENES DE OBRA</w:t>
      </w:r>
      <w:bookmarkEnd w:id="262"/>
      <w:bookmarkEnd w:id="263"/>
    </w:p>
    <w:p w14:paraId="6D756B4D" w14:textId="77777777" w:rsidR="000D2025" w:rsidRPr="0052290F" w:rsidRDefault="000D2025" w:rsidP="000D2025">
      <w:pPr>
        <w:spacing w:after="200" w:line="276" w:lineRule="auto"/>
        <w:jc w:val="both"/>
        <w:rPr>
          <w:rFonts w:ascii="Tahoma" w:hAnsi="Tahoma" w:cs="Tahoma"/>
          <w:b/>
          <w:bCs/>
          <w:lang w:val="es-BO" w:eastAsia="es-BO"/>
        </w:rPr>
      </w:pPr>
      <w:r w:rsidRPr="0052290F">
        <w:rPr>
          <w:rFonts w:ascii="Tahoma" w:hAnsi="Tahoma" w:cs="Tahoma"/>
          <w:b/>
          <w:bCs/>
          <w:lang w:val="es-BO" w:eastAsia="es-BO"/>
        </w:rPr>
        <w:t>Por el total de las Soluciones Habitacionales (Información para utilizar en el formulario B-1 PRESUPUESTO POR ITEMS Y GENERAL DE LA OBRA)</w:t>
      </w: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366"/>
        <w:gridCol w:w="1791"/>
        <w:gridCol w:w="915"/>
      </w:tblGrid>
      <w:tr w:rsidR="000D2025" w14:paraId="7ADC781E" w14:textId="77777777" w:rsidTr="000D2025">
        <w:trPr>
          <w:trHeight w:val="187"/>
        </w:trPr>
        <w:tc>
          <w:tcPr>
            <w:tcW w:w="709" w:type="dxa"/>
            <w:shd w:val="clear" w:color="000000" w:fill="66B2FF"/>
            <w:noWrap/>
            <w:vAlign w:val="bottom"/>
            <w:hideMark/>
          </w:tcPr>
          <w:p w14:paraId="4CA26641" w14:textId="77777777" w:rsidR="000D2025" w:rsidRPr="00951366" w:rsidRDefault="000D2025" w:rsidP="000D2025">
            <w:pPr>
              <w:jc w:val="center"/>
              <w:rPr>
                <w:rFonts w:ascii="Calibri" w:hAnsi="Calibri" w:cs="Calibri"/>
                <w:b/>
                <w:bCs/>
                <w:color w:val="000000"/>
                <w:sz w:val="16"/>
                <w:szCs w:val="16"/>
              </w:rPr>
            </w:pPr>
            <w:r w:rsidRPr="00951366">
              <w:rPr>
                <w:rFonts w:ascii="Calibri" w:hAnsi="Calibri" w:cs="Calibri"/>
                <w:b/>
                <w:bCs/>
                <w:color w:val="000000"/>
                <w:sz w:val="16"/>
                <w:szCs w:val="16"/>
              </w:rPr>
              <w:t>NUM ITEM</w:t>
            </w:r>
          </w:p>
        </w:tc>
        <w:tc>
          <w:tcPr>
            <w:tcW w:w="6431" w:type="dxa"/>
            <w:shd w:val="clear" w:color="000000" w:fill="66B2FF"/>
            <w:vAlign w:val="bottom"/>
            <w:hideMark/>
          </w:tcPr>
          <w:p w14:paraId="0D399A11" w14:textId="77777777" w:rsidR="000D2025" w:rsidRPr="00951366" w:rsidRDefault="000D2025" w:rsidP="000D2025">
            <w:pPr>
              <w:jc w:val="center"/>
              <w:rPr>
                <w:rFonts w:ascii="Calibri" w:hAnsi="Calibri" w:cs="Calibri"/>
                <w:b/>
                <w:bCs/>
                <w:color w:val="000000"/>
                <w:sz w:val="16"/>
                <w:szCs w:val="16"/>
              </w:rPr>
            </w:pPr>
            <w:r w:rsidRPr="00951366">
              <w:rPr>
                <w:rFonts w:ascii="Calibri" w:hAnsi="Calibri" w:cs="Calibri"/>
                <w:b/>
                <w:bCs/>
                <w:color w:val="000000"/>
                <w:sz w:val="16"/>
                <w:szCs w:val="16"/>
              </w:rPr>
              <w:t>NOMBRE DEL ITEM</w:t>
            </w:r>
          </w:p>
        </w:tc>
        <w:tc>
          <w:tcPr>
            <w:tcW w:w="1791" w:type="dxa"/>
            <w:shd w:val="clear" w:color="000000" w:fill="66B2FF"/>
            <w:noWrap/>
            <w:vAlign w:val="bottom"/>
            <w:hideMark/>
          </w:tcPr>
          <w:p w14:paraId="75D83878" w14:textId="77777777" w:rsidR="000D2025" w:rsidRPr="00951366" w:rsidRDefault="000D2025" w:rsidP="000D2025">
            <w:pPr>
              <w:jc w:val="center"/>
              <w:rPr>
                <w:rFonts w:ascii="Calibri" w:hAnsi="Calibri" w:cs="Calibri"/>
                <w:b/>
                <w:bCs/>
                <w:color w:val="000000"/>
                <w:sz w:val="16"/>
                <w:szCs w:val="16"/>
              </w:rPr>
            </w:pPr>
            <w:r w:rsidRPr="00951366">
              <w:rPr>
                <w:rFonts w:ascii="Calibri" w:hAnsi="Calibri" w:cs="Calibri"/>
                <w:b/>
                <w:bCs/>
                <w:color w:val="000000"/>
                <w:sz w:val="16"/>
                <w:szCs w:val="16"/>
              </w:rPr>
              <w:t>UNIDAD DE MEDIDA</w:t>
            </w:r>
          </w:p>
        </w:tc>
        <w:tc>
          <w:tcPr>
            <w:tcW w:w="850" w:type="dxa"/>
            <w:shd w:val="clear" w:color="000000" w:fill="66B2FF"/>
            <w:noWrap/>
            <w:vAlign w:val="bottom"/>
            <w:hideMark/>
          </w:tcPr>
          <w:p w14:paraId="02FB3993" w14:textId="77777777" w:rsidR="000D2025" w:rsidRPr="00951366" w:rsidRDefault="000D2025" w:rsidP="000D2025">
            <w:pPr>
              <w:jc w:val="center"/>
              <w:rPr>
                <w:rFonts w:ascii="Calibri" w:hAnsi="Calibri" w:cs="Calibri"/>
                <w:b/>
                <w:bCs/>
                <w:color w:val="000000"/>
                <w:sz w:val="16"/>
                <w:szCs w:val="16"/>
              </w:rPr>
            </w:pPr>
            <w:r w:rsidRPr="00951366">
              <w:rPr>
                <w:rFonts w:ascii="Calibri" w:hAnsi="Calibri" w:cs="Calibri"/>
                <w:b/>
                <w:bCs/>
                <w:color w:val="000000"/>
                <w:sz w:val="16"/>
                <w:szCs w:val="16"/>
              </w:rPr>
              <w:t>VOLUMEN</w:t>
            </w:r>
          </w:p>
        </w:tc>
      </w:tr>
      <w:tr w:rsidR="000D2025" w:rsidRPr="0028744C" w14:paraId="2B8E6C5C" w14:textId="77777777" w:rsidTr="000D2025">
        <w:trPr>
          <w:trHeight w:val="187"/>
        </w:trPr>
        <w:tc>
          <w:tcPr>
            <w:tcW w:w="709" w:type="dxa"/>
            <w:shd w:val="clear" w:color="auto" w:fill="auto"/>
            <w:noWrap/>
            <w:vAlign w:val="bottom"/>
            <w:hideMark/>
          </w:tcPr>
          <w:p w14:paraId="76F90E2F"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w:t>
            </w:r>
          </w:p>
        </w:tc>
        <w:tc>
          <w:tcPr>
            <w:tcW w:w="6431" w:type="dxa"/>
            <w:shd w:val="clear" w:color="auto" w:fill="auto"/>
            <w:vAlign w:val="bottom"/>
            <w:hideMark/>
          </w:tcPr>
          <w:p w14:paraId="4BA21896"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LETRERO DE OBRA DE MURO DE LADRILLO</w:t>
            </w:r>
          </w:p>
        </w:tc>
        <w:tc>
          <w:tcPr>
            <w:tcW w:w="1791" w:type="dxa"/>
            <w:shd w:val="clear" w:color="auto" w:fill="auto"/>
            <w:noWrap/>
            <w:vAlign w:val="bottom"/>
            <w:hideMark/>
          </w:tcPr>
          <w:p w14:paraId="2496018B"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GLOBAL</w:t>
            </w:r>
          </w:p>
        </w:tc>
        <w:tc>
          <w:tcPr>
            <w:tcW w:w="850" w:type="dxa"/>
            <w:shd w:val="clear" w:color="auto" w:fill="auto"/>
            <w:noWrap/>
            <w:vAlign w:val="bottom"/>
            <w:hideMark/>
          </w:tcPr>
          <w:p w14:paraId="29C5FD2D"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w:t>
            </w:r>
          </w:p>
        </w:tc>
      </w:tr>
      <w:tr w:rsidR="000D2025" w:rsidRPr="0028744C" w14:paraId="36BC2674" w14:textId="77777777" w:rsidTr="000D2025">
        <w:trPr>
          <w:trHeight w:val="187"/>
        </w:trPr>
        <w:tc>
          <w:tcPr>
            <w:tcW w:w="709" w:type="dxa"/>
            <w:shd w:val="clear" w:color="auto" w:fill="auto"/>
            <w:noWrap/>
            <w:vAlign w:val="bottom"/>
            <w:hideMark/>
          </w:tcPr>
          <w:p w14:paraId="11DFC411"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w:t>
            </w:r>
          </w:p>
        </w:tc>
        <w:tc>
          <w:tcPr>
            <w:tcW w:w="6431" w:type="dxa"/>
            <w:shd w:val="clear" w:color="auto" w:fill="auto"/>
            <w:vAlign w:val="bottom"/>
            <w:hideMark/>
          </w:tcPr>
          <w:p w14:paraId="50716DF5"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INSTALACION DE FAENAS</w:t>
            </w:r>
          </w:p>
        </w:tc>
        <w:tc>
          <w:tcPr>
            <w:tcW w:w="1791" w:type="dxa"/>
            <w:shd w:val="clear" w:color="auto" w:fill="auto"/>
            <w:noWrap/>
            <w:vAlign w:val="bottom"/>
            <w:hideMark/>
          </w:tcPr>
          <w:p w14:paraId="2A94292C"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GLOBAL</w:t>
            </w:r>
          </w:p>
        </w:tc>
        <w:tc>
          <w:tcPr>
            <w:tcW w:w="850" w:type="dxa"/>
            <w:shd w:val="clear" w:color="auto" w:fill="auto"/>
            <w:noWrap/>
            <w:vAlign w:val="bottom"/>
            <w:hideMark/>
          </w:tcPr>
          <w:p w14:paraId="10FC364F"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w:t>
            </w:r>
          </w:p>
        </w:tc>
      </w:tr>
      <w:tr w:rsidR="000D2025" w:rsidRPr="0028744C" w14:paraId="4E010399" w14:textId="77777777" w:rsidTr="000D2025">
        <w:trPr>
          <w:trHeight w:val="187"/>
        </w:trPr>
        <w:tc>
          <w:tcPr>
            <w:tcW w:w="709" w:type="dxa"/>
            <w:shd w:val="clear" w:color="auto" w:fill="auto"/>
            <w:noWrap/>
            <w:vAlign w:val="bottom"/>
            <w:hideMark/>
          </w:tcPr>
          <w:p w14:paraId="6B1BFAFE"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3</w:t>
            </w:r>
          </w:p>
        </w:tc>
        <w:tc>
          <w:tcPr>
            <w:tcW w:w="6431" w:type="dxa"/>
            <w:shd w:val="clear" w:color="auto" w:fill="auto"/>
            <w:vAlign w:val="bottom"/>
            <w:hideMark/>
          </w:tcPr>
          <w:p w14:paraId="2B78CDB9"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TRAZADO Y REPLANTEO</w:t>
            </w:r>
          </w:p>
        </w:tc>
        <w:tc>
          <w:tcPr>
            <w:tcW w:w="1791" w:type="dxa"/>
            <w:shd w:val="clear" w:color="auto" w:fill="auto"/>
            <w:noWrap/>
            <w:vAlign w:val="bottom"/>
            <w:hideMark/>
          </w:tcPr>
          <w:p w14:paraId="5478F7F7"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GLOBAL</w:t>
            </w:r>
          </w:p>
        </w:tc>
        <w:tc>
          <w:tcPr>
            <w:tcW w:w="850" w:type="dxa"/>
            <w:shd w:val="clear" w:color="auto" w:fill="auto"/>
            <w:noWrap/>
            <w:vAlign w:val="bottom"/>
            <w:hideMark/>
          </w:tcPr>
          <w:p w14:paraId="3FCD9CB1"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20</w:t>
            </w:r>
          </w:p>
        </w:tc>
      </w:tr>
      <w:tr w:rsidR="000D2025" w:rsidRPr="0028744C" w14:paraId="002CEE01" w14:textId="77777777" w:rsidTr="000D2025">
        <w:trPr>
          <w:trHeight w:val="187"/>
        </w:trPr>
        <w:tc>
          <w:tcPr>
            <w:tcW w:w="709" w:type="dxa"/>
            <w:shd w:val="clear" w:color="auto" w:fill="auto"/>
            <w:noWrap/>
            <w:vAlign w:val="bottom"/>
            <w:hideMark/>
          </w:tcPr>
          <w:p w14:paraId="17F3E17F"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4</w:t>
            </w:r>
          </w:p>
        </w:tc>
        <w:tc>
          <w:tcPr>
            <w:tcW w:w="6431" w:type="dxa"/>
            <w:shd w:val="clear" w:color="auto" w:fill="auto"/>
            <w:vAlign w:val="bottom"/>
            <w:hideMark/>
          </w:tcPr>
          <w:p w14:paraId="021E819C"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EXCAVACION DE 0 A 2,50 M (SIN AGOTAMIENTO)</w:t>
            </w:r>
          </w:p>
        </w:tc>
        <w:tc>
          <w:tcPr>
            <w:tcW w:w="1791" w:type="dxa"/>
            <w:shd w:val="clear" w:color="auto" w:fill="auto"/>
            <w:noWrap/>
            <w:vAlign w:val="bottom"/>
            <w:hideMark/>
          </w:tcPr>
          <w:p w14:paraId="675EE130"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 CUBICO</w:t>
            </w:r>
          </w:p>
        </w:tc>
        <w:tc>
          <w:tcPr>
            <w:tcW w:w="850" w:type="dxa"/>
            <w:shd w:val="clear" w:color="auto" w:fill="auto"/>
            <w:noWrap/>
            <w:vAlign w:val="bottom"/>
            <w:hideMark/>
          </w:tcPr>
          <w:p w14:paraId="3DF1CC07"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156.6</w:t>
            </w:r>
          </w:p>
        </w:tc>
      </w:tr>
      <w:tr w:rsidR="000D2025" w:rsidRPr="0028744C" w14:paraId="5D8B762F" w14:textId="77777777" w:rsidTr="000D2025">
        <w:trPr>
          <w:trHeight w:val="187"/>
        </w:trPr>
        <w:tc>
          <w:tcPr>
            <w:tcW w:w="709" w:type="dxa"/>
            <w:shd w:val="clear" w:color="auto" w:fill="auto"/>
            <w:noWrap/>
            <w:vAlign w:val="bottom"/>
            <w:hideMark/>
          </w:tcPr>
          <w:p w14:paraId="56B35E73"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5</w:t>
            </w:r>
          </w:p>
        </w:tc>
        <w:tc>
          <w:tcPr>
            <w:tcW w:w="6431" w:type="dxa"/>
            <w:shd w:val="clear" w:color="auto" w:fill="auto"/>
            <w:vAlign w:val="bottom"/>
            <w:hideMark/>
          </w:tcPr>
          <w:p w14:paraId="3A3B4390"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CIMIENTO HORMIGON ARMADO "T" INVERTIDA</w:t>
            </w:r>
          </w:p>
        </w:tc>
        <w:tc>
          <w:tcPr>
            <w:tcW w:w="1791" w:type="dxa"/>
            <w:shd w:val="clear" w:color="auto" w:fill="auto"/>
            <w:noWrap/>
            <w:vAlign w:val="bottom"/>
            <w:hideMark/>
          </w:tcPr>
          <w:p w14:paraId="0E9BAEC0"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 CUBICO</w:t>
            </w:r>
          </w:p>
        </w:tc>
        <w:tc>
          <w:tcPr>
            <w:tcW w:w="850" w:type="dxa"/>
            <w:shd w:val="clear" w:color="auto" w:fill="auto"/>
            <w:noWrap/>
            <w:vAlign w:val="bottom"/>
            <w:hideMark/>
          </w:tcPr>
          <w:p w14:paraId="058BC183"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81</w:t>
            </w:r>
          </w:p>
        </w:tc>
      </w:tr>
      <w:tr w:rsidR="000D2025" w:rsidRPr="0028744C" w14:paraId="45BF6A99" w14:textId="77777777" w:rsidTr="000D2025">
        <w:trPr>
          <w:trHeight w:val="187"/>
        </w:trPr>
        <w:tc>
          <w:tcPr>
            <w:tcW w:w="709" w:type="dxa"/>
            <w:shd w:val="clear" w:color="auto" w:fill="auto"/>
            <w:noWrap/>
            <w:vAlign w:val="bottom"/>
            <w:hideMark/>
          </w:tcPr>
          <w:p w14:paraId="4A41E0BC"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6</w:t>
            </w:r>
          </w:p>
        </w:tc>
        <w:tc>
          <w:tcPr>
            <w:tcW w:w="6431" w:type="dxa"/>
            <w:shd w:val="clear" w:color="auto" w:fill="auto"/>
            <w:vAlign w:val="bottom"/>
            <w:hideMark/>
          </w:tcPr>
          <w:p w14:paraId="5C576935"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CIMIENTO DE HORMIGON CICLOPEO</w:t>
            </w:r>
          </w:p>
        </w:tc>
        <w:tc>
          <w:tcPr>
            <w:tcW w:w="1791" w:type="dxa"/>
            <w:shd w:val="clear" w:color="auto" w:fill="auto"/>
            <w:noWrap/>
            <w:vAlign w:val="bottom"/>
            <w:hideMark/>
          </w:tcPr>
          <w:p w14:paraId="206BF916"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 CUBICO</w:t>
            </w:r>
          </w:p>
        </w:tc>
        <w:tc>
          <w:tcPr>
            <w:tcW w:w="850" w:type="dxa"/>
            <w:shd w:val="clear" w:color="auto" w:fill="auto"/>
            <w:noWrap/>
            <w:vAlign w:val="bottom"/>
            <w:hideMark/>
          </w:tcPr>
          <w:p w14:paraId="693F8ADF"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13.2</w:t>
            </w:r>
          </w:p>
        </w:tc>
      </w:tr>
      <w:tr w:rsidR="000D2025" w:rsidRPr="0028744C" w14:paraId="654115E3" w14:textId="77777777" w:rsidTr="000D2025">
        <w:trPr>
          <w:trHeight w:val="187"/>
        </w:trPr>
        <w:tc>
          <w:tcPr>
            <w:tcW w:w="709" w:type="dxa"/>
            <w:shd w:val="clear" w:color="auto" w:fill="auto"/>
            <w:noWrap/>
            <w:vAlign w:val="bottom"/>
            <w:hideMark/>
          </w:tcPr>
          <w:p w14:paraId="5B694466"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7</w:t>
            </w:r>
          </w:p>
        </w:tc>
        <w:tc>
          <w:tcPr>
            <w:tcW w:w="6431" w:type="dxa"/>
            <w:shd w:val="clear" w:color="auto" w:fill="auto"/>
            <w:vAlign w:val="bottom"/>
            <w:hideMark/>
          </w:tcPr>
          <w:p w14:paraId="7071EE92"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ZAPATA DE HORMIGON ARMADO</w:t>
            </w:r>
          </w:p>
        </w:tc>
        <w:tc>
          <w:tcPr>
            <w:tcW w:w="1791" w:type="dxa"/>
            <w:shd w:val="clear" w:color="auto" w:fill="auto"/>
            <w:noWrap/>
            <w:vAlign w:val="bottom"/>
            <w:hideMark/>
          </w:tcPr>
          <w:p w14:paraId="5DDA37FF"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 CUBICO</w:t>
            </w:r>
          </w:p>
        </w:tc>
        <w:tc>
          <w:tcPr>
            <w:tcW w:w="850" w:type="dxa"/>
            <w:shd w:val="clear" w:color="auto" w:fill="auto"/>
            <w:noWrap/>
            <w:vAlign w:val="bottom"/>
            <w:hideMark/>
          </w:tcPr>
          <w:p w14:paraId="17A30D47"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1.8</w:t>
            </w:r>
          </w:p>
        </w:tc>
      </w:tr>
      <w:tr w:rsidR="000D2025" w:rsidRPr="0028744C" w14:paraId="2C664ADE" w14:textId="77777777" w:rsidTr="000D2025">
        <w:trPr>
          <w:trHeight w:val="187"/>
        </w:trPr>
        <w:tc>
          <w:tcPr>
            <w:tcW w:w="709" w:type="dxa"/>
            <w:shd w:val="clear" w:color="auto" w:fill="auto"/>
            <w:noWrap/>
            <w:vAlign w:val="bottom"/>
            <w:hideMark/>
          </w:tcPr>
          <w:p w14:paraId="0CF18F0B"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8</w:t>
            </w:r>
          </w:p>
        </w:tc>
        <w:tc>
          <w:tcPr>
            <w:tcW w:w="6431" w:type="dxa"/>
            <w:shd w:val="clear" w:color="auto" w:fill="auto"/>
            <w:vAlign w:val="bottom"/>
            <w:hideMark/>
          </w:tcPr>
          <w:p w14:paraId="2A0949DA"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RELLENO Y COMPACTADO C/ MATERIAL SELECCIONADO Y COMPACTADOR MANUAL</w:t>
            </w:r>
          </w:p>
        </w:tc>
        <w:tc>
          <w:tcPr>
            <w:tcW w:w="1791" w:type="dxa"/>
            <w:shd w:val="clear" w:color="auto" w:fill="auto"/>
            <w:noWrap/>
            <w:vAlign w:val="bottom"/>
            <w:hideMark/>
          </w:tcPr>
          <w:p w14:paraId="4162F428"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 CUBICO</w:t>
            </w:r>
          </w:p>
        </w:tc>
        <w:tc>
          <w:tcPr>
            <w:tcW w:w="850" w:type="dxa"/>
            <w:shd w:val="clear" w:color="auto" w:fill="auto"/>
            <w:noWrap/>
            <w:vAlign w:val="bottom"/>
            <w:hideMark/>
          </w:tcPr>
          <w:p w14:paraId="0C3D72B5"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438.8</w:t>
            </w:r>
          </w:p>
        </w:tc>
      </w:tr>
      <w:tr w:rsidR="000D2025" w:rsidRPr="0028744C" w14:paraId="0D0DF37E" w14:textId="77777777" w:rsidTr="000D2025">
        <w:trPr>
          <w:trHeight w:val="187"/>
        </w:trPr>
        <w:tc>
          <w:tcPr>
            <w:tcW w:w="709" w:type="dxa"/>
            <w:shd w:val="clear" w:color="auto" w:fill="auto"/>
            <w:noWrap/>
            <w:vAlign w:val="bottom"/>
            <w:hideMark/>
          </w:tcPr>
          <w:p w14:paraId="6B52FA91"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9</w:t>
            </w:r>
          </w:p>
        </w:tc>
        <w:tc>
          <w:tcPr>
            <w:tcW w:w="6431" w:type="dxa"/>
            <w:shd w:val="clear" w:color="auto" w:fill="auto"/>
            <w:vAlign w:val="bottom"/>
            <w:hideMark/>
          </w:tcPr>
          <w:p w14:paraId="6963774C"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CONTRAPISO DE LADRILLO ADOBITO (20X10X05)</w:t>
            </w:r>
          </w:p>
        </w:tc>
        <w:tc>
          <w:tcPr>
            <w:tcW w:w="1791" w:type="dxa"/>
            <w:shd w:val="clear" w:color="auto" w:fill="auto"/>
            <w:noWrap/>
            <w:vAlign w:val="bottom"/>
            <w:hideMark/>
          </w:tcPr>
          <w:p w14:paraId="27E48ABC"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 CUADRADO</w:t>
            </w:r>
          </w:p>
        </w:tc>
        <w:tc>
          <w:tcPr>
            <w:tcW w:w="850" w:type="dxa"/>
            <w:shd w:val="clear" w:color="auto" w:fill="auto"/>
            <w:noWrap/>
            <w:vAlign w:val="bottom"/>
            <w:hideMark/>
          </w:tcPr>
          <w:p w14:paraId="05AB05E6"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1299</w:t>
            </w:r>
          </w:p>
        </w:tc>
      </w:tr>
      <w:tr w:rsidR="000D2025" w:rsidRPr="0028744C" w14:paraId="3E93A6D7" w14:textId="77777777" w:rsidTr="000D2025">
        <w:trPr>
          <w:trHeight w:val="187"/>
        </w:trPr>
        <w:tc>
          <w:tcPr>
            <w:tcW w:w="709" w:type="dxa"/>
            <w:shd w:val="clear" w:color="auto" w:fill="auto"/>
            <w:noWrap/>
            <w:vAlign w:val="bottom"/>
            <w:hideMark/>
          </w:tcPr>
          <w:p w14:paraId="6B42DF52"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10</w:t>
            </w:r>
          </w:p>
        </w:tc>
        <w:tc>
          <w:tcPr>
            <w:tcW w:w="6431" w:type="dxa"/>
            <w:shd w:val="clear" w:color="auto" w:fill="auto"/>
            <w:vAlign w:val="bottom"/>
            <w:hideMark/>
          </w:tcPr>
          <w:p w14:paraId="7F7E2F9E"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ACERA DE CEMENTO E=5 CM CON EMPEDRADO</w:t>
            </w:r>
          </w:p>
        </w:tc>
        <w:tc>
          <w:tcPr>
            <w:tcW w:w="1791" w:type="dxa"/>
            <w:shd w:val="clear" w:color="auto" w:fill="auto"/>
            <w:noWrap/>
            <w:vAlign w:val="bottom"/>
            <w:hideMark/>
          </w:tcPr>
          <w:p w14:paraId="26F5B0B8"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 CUADRADO</w:t>
            </w:r>
          </w:p>
        </w:tc>
        <w:tc>
          <w:tcPr>
            <w:tcW w:w="850" w:type="dxa"/>
            <w:shd w:val="clear" w:color="auto" w:fill="auto"/>
            <w:noWrap/>
            <w:vAlign w:val="bottom"/>
            <w:hideMark/>
          </w:tcPr>
          <w:p w14:paraId="3A89411C"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24</w:t>
            </w:r>
          </w:p>
        </w:tc>
      </w:tr>
      <w:tr w:rsidR="000D2025" w:rsidRPr="0028744C" w14:paraId="2BA20CA6" w14:textId="77777777" w:rsidTr="000D2025">
        <w:trPr>
          <w:trHeight w:val="187"/>
        </w:trPr>
        <w:tc>
          <w:tcPr>
            <w:tcW w:w="709" w:type="dxa"/>
            <w:shd w:val="clear" w:color="auto" w:fill="auto"/>
            <w:noWrap/>
            <w:vAlign w:val="bottom"/>
            <w:hideMark/>
          </w:tcPr>
          <w:p w14:paraId="41744D83"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11</w:t>
            </w:r>
          </w:p>
        </w:tc>
        <w:tc>
          <w:tcPr>
            <w:tcW w:w="6431" w:type="dxa"/>
            <w:shd w:val="clear" w:color="auto" w:fill="auto"/>
            <w:vAlign w:val="bottom"/>
            <w:hideMark/>
          </w:tcPr>
          <w:p w14:paraId="25CE7867"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IMPERMEABILIZACION CON POLIETILENO</w:t>
            </w:r>
          </w:p>
        </w:tc>
        <w:tc>
          <w:tcPr>
            <w:tcW w:w="1791" w:type="dxa"/>
            <w:shd w:val="clear" w:color="auto" w:fill="auto"/>
            <w:noWrap/>
            <w:vAlign w:val="bottom"/>
            <w:hideMark/>
          </w:tcPr>
          <w:p w14:paraId="7CEDCAC6"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w:t>
            </w:r>
          </w:p>
        </w:tc>
        <w:tc>
          <w:tcPr>
            <w:tcW w:w="850" w:type="dxa"/>
            <w:shd w:val="clear" w:color="auto" w:fill="auto"/>
            <w:noWrap/>
            <w:vAlign w:val="bottom"/>
            <w:hideMark/>
          </w:tcPr>
          <w:p w14:paraId="49891972"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944.2</w:t>
            </w:r>
          </w:p>
        </w:tc>
      </w:tr>
      <w:tr w:rsidR="000D2025" w:rsidRPr="0028744C" w14:paraId="52D75EFF" w14:textId="77777777" w:rsidTr="000D2025">
        <w:trPr>
          <w:trHeight w:val="187"/>
        </w:trPr>
        <w:tc>
          <w:tcPr>
            <w:tcW w:w="709" w:type="dxa"/>
            <w:shd w:val="clear" w:color="auto" w:fill="auto"/>
            <w:noWrap/>
            <w:vAlign w:val="bottom"/>
            <w:hideMark/>
          </w:tcPr>
          <w:p w14:paraId="02CBF4CE"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12</w:t>
            </w:r>
          </w:p>
        </w:tc>
        <w:tc>
          <w:tcPr>
            <w:tcW w:w="6431" w:type="dxa"/>
            <w:shd w:val="clear" w:color="auto" w:fill="auto"/>
            <w:vAlign w:val="bottom"/>
            <w:hideMark/>
          </w:tcPr>
          <w:p w14:paraId="657B34A9"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MURO DE LADRILLO DE 6H C/MORTERO DE CEMENTO (24X15X10)</w:t>
            </w:r>
          </w:p>
        </w:tc>
        <w:tc>
          <w:tcPr>
            <w:tcW w:w="1791" w:type="dxa"/>
            <w:shd w:val="clear" w:color="auto" w:fill="auto"/>
            <w:noWrap/>
            <w:vAlign w:val="bottom"/>
            <w:hideMark/>
          </w:tcPr>
          <w:p w14:paraId="42A02F95"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 CUADRADO</w:t>
            </w:r>
          </w:p>
        </w:tc>
        <w:tc>
          <w:tcPr>
            <w:tcW w:w="850" w:type="dxa"/>
            <w:shd w:val="clear" w:color="auto" w:fill="auto"/>
            <w:noWrap/>
            <w:vAlign w:val="bottom"/>
            <w:hideMark/>
          </w:tcPr>
          <w:p w14:paraId="164E3F19"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2955.6</w:t>
            </w:r>
          </w:p>
        </w:tc>
      </w:tr>
      <w:tr w:rsidR="000D2025" w:rsidRPr="0028744C" w14:paraId="4A121C9A" w14:textId="77777777" w:rsidTr="000D2025">
        <w:trPr>
          <w:trHeight w:val="187"/>
        </w:trPr>
        <w:tc>
          <w:tcPr>
            <w:tcW w:w="709" w:type="dxa"/>
            <w:shd w:val="clear" w:color="auto" w:fill="auto"/>
            <w:noWrap/>
            <w:vAlign w:val="bottom"/>
            <w:hideMark/>
          </w:tcPr>
          <w:p w14:paraId="2B645054"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13</w:t>
            </w:r>
          </w:p>
        </w:tc>
        <w:tc>
          <w:tcPr>
            <w:tcW w:w="6431" w:type="dxa"/>
            <w:shd w:val="clear" w:color="auto" w:fill="auto"/>
            <w:vAlign w:val="bottom"/>
            <w:hideMark/>
          </w:tcPr>
          <w:p w14:paraId="426A6B60"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 xml:space="preserve">COLUMNA DE HORMIGON ARMADO (0,20X0,20) </w:t>
            </w:r>
          </w:p>
        </w:tc>
        <w:tc>
          <w:tcPr>
            <w:tcW w:w="1791" w:type="dxa"/>
            <w:shd w:val="clear" w:color="auto" w:fill="auto"/>
            <w:noWrap/>
            <w:vAlign w:val="bottom"/>
            <w:hideMark/>
          </w:tcPr>
          <w:p w14:paraId="07A618F2"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 CUBICO</w:t>
            </w:r>
          </w:p>
        </w:tc>
        <w:tc>
          <w:tcPr>
            <w:tcW w:w="850" w:type="dxa"/>
            <w:shd w:val="clear" w:color="auto" w:fill="auto"/>
            <w:noWrap/>
            <w:vAlign w:val="bottom"/>
            <w:hideMark/>
          </w:tcPr>
          <w:p w14:paraId="0A17B1F1"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2.2</w:t>
            </w:r>
          </w:p>
        </w:tc>
      </w:tr>
      <w:tr w:rsidR="000D2025" w:rsidRPr="0028744C" w14:paraId="0E59EE44" w14:textId="77777777" w:rsidTr="000D2025">
        <w:trPr>
          <w:trHeight w:val="187"/>
        </w:trPr>
        <w:tc>
          <w:tcPr>
            <w:tcW w:w="709" w:type="dxa"/>
            <w:shd w:val="clear" w:color="auto" w:fill="auto"/>
            <w:noWrap/>
            <w:vAlign w:val="bottom"/>
            <w:hideMark/>
          </w:tcPr>
          <w:p w14:paraId="33E026AC"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14</w:t>
            </w:r>
          </w:p>
        </w:tc>
        <w:tc>
          <w:tcPr>
            <w:tcW w:w="6431" w:type="dxa"/>
            <w:shd w:val="clear" w:color="auto" w:fill="auto"/>
            <w:vAlign w:val="bottom"/>
            <w:hideMark/>
          </w:tcPr>
          <w:p w14:paraId="39386F73"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 xml:space="preserve">VIGA CADENA DE HORMIGON ARMADO </w:t>
            </w:r>
          </w:p>
        </w:tc>
        <w:tc>
          <w:tcPr>
            <w:tcW w:w="1791" w:type="dxa"/>
            <w:shd w:val="clear" w:color="auto" w:fill="auto"/>
            <w:noWrap/>
            <w:vAlign w:val="bottom"/>
            <w:hideMark/>
          </w:tcPr>
          <w:p w14:paraId="451855E2"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 CUBICO</w:t>
            </w:r>
          </w:p>
        </w:tc>
        <w:tc>
          <w:tcPr>
            <w:tcW w:w="850" w:type="dxa"/>
            <w:shd w:val="clear" w:color="auto" w:fill="auto"/>
            <w:noWrap/>
            <w:vAlign w:val="bottom"/>
            <w:hideMark/>
          </w:tcPr>
          <w:p w14:paraId="51A3A767"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18.2</w:t>
            </w:r>
          </w:p>
        </w:tc>
      </w:tr>
      <w:tr w:rsidR="000D2025" w:rsidRPr="0028744C" w14:paraId="5CEAA597" w14:textId="77777777" w:rsidTr="000D2025">
        <w:trPr>
          <w:trHeight w:val="187"/>
        </w:trPr>
        <w:tc>
          <w:tcPr>
            <w:tcW w:w="709" w:type="dxa"/>
            <w:shd w:val="clear" w:color="auto" w:fill="auto"/>
            <w:noWrap/>
            <w:vAlign w:val="bottom"/>
            <w:hideMark/>
          </w:tcPr>
          <w:p w14:paraId="2B1663FF"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15</w:t>
            </w:r>
          </w:p>
        </w:tc>
        <w:tc>
          <w:tcPr>
            <w:tcW w:w="6431" w:type="dxa"/>
            <w:shd w:val="clear" w:color="auto" w:fill="auto"/>
            <w:vAlign w:val="bottom"/>
            <w:hideMark/>
          </w:tcPr>
          <w:p w14:paraId="1506F772"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 xml:space="preserve">VIGA DE ARRIOSTRE DE HORMIGON ARMADO </w:t>
            </w:r>
          </w:p>
        </w:tc>
        <w:tc>
          <w:tcPr>
            <w:tcW w:w="1791" w:type="dxa"/>
            <w:shd w:val="clear" w:color="auto" w:fill="auto"/>
            <w:noWrap/>
            <w:vAlign w:val="bottom"/>
            <w:hideMark/>
          </w:tcPr>
          <w:p w14:paraId="474F80AB"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 CUBICO</w:t>
            </w:r>
          </w:p>
        </w:tc>
        <w:tc>
          <w:tcPr>
            <w:tcW w:w="850" w:type="dxa"/>
            <w:shd w:val="clear" w:color="auto" w:fill="auto"/>
            <w:noWrap/>
            <w:vAlign w:val="bottom"/>
            <w:hideMark/>
          </w:tcPr>
          <w:p w14:paraId="5007F90F"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11.8</w:t>
            </w:r>
          </w:p>
        </w:tc>
      </w:tr>
      <w:tr w:rsidR="000D2025" w:rsidRPr="0028744C" w14:paraId="17874F6B" w14:textId="77777777" w:rsidTr="000D2025">
        <w:trPr>
          <w:trHeight w:val="187"/>
        </w:trPr>
        <w:tc>
          <w:tcPr>
            <w:tcW w:w="709" w:type="dxa"/>
            <w:shd w:val="clear" w:color="auto" w:fill="auto"/>
            <w:noWrap/>
            <w:vAlign w:val="bottom"/>
            <w:hideMark/>
          </w:tcPr>
          <w:p w14:paraId="30DF7656"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16</w:t>
            </w:r>
          </w:p>
        </w:tc>
        <w:tc>
          <w:tcPr>
            <w:tcW w:w="6431" w:type="dxa"/>
            <w:shd w:val="clear" w:color="auto" w:fill="auto"/>
            <w:vAlign w:val="bottom"/>
            <w:hideMark/>
          </w:tcPr>
          <w:p w14:paraId="07CB8AFA"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CUBIERTA DE PLACA ONDULADA DE FIBROCEMENTO PREPINTADA C/ESTRUCTURA METALICA</w:t>
            </w:r>
          </w:p>
        </w:tc>
        <w:tc>
          <w:tcPr>
            <w:tcW w:w="1791" w:type="dxa"/>
            <w:shd w:val="clear" w:color="auto" w:fill="auto"/>
            <w:noWrap/>
            <w:vAlign w:val="bottom"/>
            <w:hideMark/>
          </w:tcPr>
          <w:p w14:paraId="269F421C"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 CUADRADO</w:t>
            </w:r>
          </w:p>
        </w:tc>
        <w:tc>
          <w:tcPr>
            <w:tcW w:w="850" w:type="dxa"/>
            <w:shd w:val="clear" w:color="auto" w:fill="auto"/>
            <w:noWrap/>
            <w:vAlign w:val="bottom"/>
            <w:hideMark/>
          </w:tcPr>
          <w:p w14:paraId="46B7E2DF"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1495</w:t>
            </w:r>
          </w:p>
        </w:tc>
      </w:tr>
      <w:tr w:rsidR="000D2025" w:rsidRPr="0028744C" w14:paraId="1F39061A" w14:textId="77777777" w:rsidTr="000D2025">
        <w:trPr>
          <w:trHeight w:val="187"/>
        </w:trPr>
        <w:tc>
          <w:tcPr>
            <w:tcW w:w="709" w:type="dxa"/>
            <w:shd w:val="clear" w:color="auto" w:fill="auto"/>
            <w:noWrap/>
            <w:vAlign w:val="bottom"/>
            <w:hideMark/>
          </w:tcPr>
          <w:p w14:paraId="3CFE7D82"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17</w:t>
            </w:r>
          </w:p>
        </w:tc>
        <w:tc>
          <w:tcPr>
            <w:tcW w:w="6431" w:type="dxa"/>
            <w:shd w:val="clear" w:color="auto" w:fill="auto"/>
            <w:vAlign w:val="bottom"/>
            <w:hideMark/>
          </w:tcPr>
          <w:p w14:paraId="0A21C291"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CUMBRERA DE PLACA DE FIBROCEMENTO ONDULADA PREPINTADA</w:t>
            </w:r>
          </w:p>
        </w:tc>
        <w:tc>
          <w:tcPr>
            <w:tcW w:w="1791" w:type="dxa"/>
            <w:shd w:val="clear" w:color="auto" w:fill="auto"/>
            <w:noWrap/>
            <w:vAlign w:val="bottom"/>
            <w:hideMark/>
          </w:tcPr>
          <w:p w14:paraId="4C31DC16"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w:t>
            </w:r>
          </w:p>
        </w:tc>
        <w:tc>
          <w:tcPr>
            <w:tcW w:w="850" w:type="dxa"/>
            <w:shd w:val="clear" w:color="auto" w:fill="auto"/>
            <w:noWrap/>
            <w:vAlign w:val="bottom"/>
            <w:hideMark/>
          </w:tcPr>
          <w:p w14:paraId="2FD526AA"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163</w:t>
            </w:r>
          </w:p>
        </w:tc>
      </w:tr>
      <w:tr w:rsidR="000D2025" w:rsidRPr="0028744C" w14:paraId="1E5360DC" w14:textId="77777777" w:rsidTr="000D2025">
        <w:trPr>
          <w:trHeight w:val="187"/>
        </w:trPr>
        <w:tc>
          <w:tcPr>
            <w:tcW w:w="709" w:type="dxa"/>
            <w:shd w:val="clear" w:color="auto" w:fill="auto"/>
            <w:noWrap/>
            <w:vAlign w:val="bottom"/>
            <w:hideMark/>
          </w:tcPr>
          <w:p w14:paraId="69ABCBB7"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18</w:t>
            </w:r>
          </w:p>
        </w:tc>
        <w:tc>
          <w:tcPr>
            <w:tcW w:w="6431" w:type="dxa"/>
            <w:shd w:val="clear" w:color="auto" w:fill="auto"/>
            <w:vAlign w:val="bottom"/>
            <w:hideMark/>
          </w:tcPr>
          <w:p w14:paraId="7EB31520"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CANALETA DE CALAMINA GALVANIZADA Nro 28 CORTE 33</w:t>
            </w:r>
          </w:p>
        </w:tc>
        <w:tc>
          <w:tcPr>
            <w:tcW w:w="1791" w:type="dxa"/>
            <w:shd w:val="clear" w:color="auto" w:fill="auto"/>
            <w:noWrap/>
            <w:vAlign w:val="bottom"/>
            <w:hideMark/>
          </w:tcPr>
          <w:p w14:paraId="373E712D"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w:t>
            </w:r>
          </w:p>
        </w:tc>
        <w:tc>
          <w:tcPr>
            <w:tcW w:w="850" w:type="dxa"/>
            <w:shd w:val="clear" w:color="auto" w:fill="auto"/>
            <w:noWrap/>
            <w:vAlign w:val="bottom"/>
            <w:hideMark/>
          </w:tcPr>
          <w:p w14:paraId="71888B42"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224.8</w:t>
            </w:r>
          </w:p>
        </w:tc>
      </w:tr>
      <w:tr w:rsidR="000D2025" w:rsidRPr="0028744C" w14:paraId="5CD34845" w14:textId="77777777" w:rsidTr="000D2025">
        <w:trPr>
          <w:trHeight w:val="187"/>
        </w:trPr>
        <w:tc>
          <w:tcPr>
            <w:tcW w:w="709" w:type="dxa"/>
            <w:shd w:val="clear" w:color="auto" w:fill="auto"/>
            <w:noWrap/>
            <w:vAlign w:val="bottom"/>
            <w:hideMark/>
          </w:tcPr>
          <w:p w14:paraId="7FB79163"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19</w:t>
            </w:r>
          </w:p>
        </w:tc>
        <w:tc>
          <w:tcPr>
            <w:tcW w:w="6431" w:type="dxa"/>
            <w:shd w:val="clear" w:color="auto" w:fill="auto"/>
            <w:vAlign w:val="bottom"/>
            <w:hideMark/>
          </w:tcPr>
          <w:p w14:paraId="40518F61"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CANALETA DE CALAMINA GALVANIZADA NRO 28 CORTE 50</w:t>
            </w:r>
          </w:p>
        </w:tc>
        <w:tc>
          <w:tcPr>
            <w:tcW w:w="1791" w:type="dxa"/>
            <w:shd w:val="clear" w:color="auto" w:fill="auto"/>
            <w:noWrap/>
            <w:vAlign w:val="bottom"/>
            <w:hideMark/>
          </w:tcPr>
          <w:p w14:paraId="13F6655E"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w:t>
            </w:r>
          </w:p>
        </w:tc>
        <w:tc>
          <w:tcPr>
            <w:tcW w:w="850" w:type="dxa"/>
            <w:shd w:val="clear" w:color="auto" w:fill="auto"/>
            <w:noWrap/>
            <w:vAlign w:val="bottom"/>
            <w:hideMark/>
          </w:tcPr>
          <w:p w14:paraId="6E9B748D"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163.4</w:t>
            </w:r>
          </w:p>
        </w:tc>
      </w:tr>
      <w:tr w:rsidR="000D2025" w:rsidRPr="0028744C" w14:paraId="16D6ECAD" w14:textId="77777777" w:rsidTr="000D2025">
        <w:trPr>
          <w:trHeight w:val="187"/>
        </w:trPr>
        <w:tc>
          <w:tcPr>
            <w:tcW w:w="709" w:type="dxa"/>
            <w:shd w:val="clear" w:color="auto" w:fill="auto"/>
            <w:noWrap/>
            <w:vAlign w:val="bottom"/>
            <w:hideMark/>
          </w:tcPr>
          <w:p w14:paraId="3088736E"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20</w:t>
            </w:r>
          </w:p>
        </w:tc>
        <w:tc>
          <w:tcPr>
            <w:tcW w:w="6431" w:type="dxa"/>
            <w:shd w:val="clear" w:color="auto" w:fill="auto"/>
            <w:vAlign w:val="bottom"/>
            <w:hideMark/>
          </w:tcPr>
          <w:p w14:paraId="7DC1202B"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BAJANTE DE PVC 3"</w:t>
            </w:r>
          </w:p>
        </w:tc>
        <w:tc>
          <w:tcPr>
            <w:tcW w:w="1791" w:type="dxa"/>
            <w:shd w:val="clear" w:color="auto" w:fill="auto"/>
            <w:noWrap/>
            <w:vAlign w:val="bottom"/>
            <w:hideMark/>
          </w:tcPr>
          <w:p w14:paraId="74FC1052"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w:t>
            </w:r>
          </w:p>
        </w:tc>
        <w:tc>
          <w:tcPr>
            <w:tcW w:w="850" w:type="dxa"/>
            <w:shd w:val="clear" w:color="auto" w:fill="auto"/>
            <w:noWrap/>
            <w:vAlign w:val="bottom"/>
            <w:hideMark/>
          </w:tcPr>
          <w:p w14:paraId="050B1FFD"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180</w:t>
            </w:r>
          </w:p>
        </w:tc>
      </w:tr>
      <w:tr w:rsidR="000D2025" w:rsidRPr="0028744C" w14:paraId="56DF4150" w14:textId="77777777" w:rsidTr="000D2025">
        <w:trPr>
          <w:trHeight w:val="187"/>
        </w:trPr>
        <w:tc>
          <w:tcPr>
            <w:tcW w:w="709" w:type="dxa"/>
            <w:shd w:val="clear" w:color="auto" w:fill="auto"/>
            <w:noWrap/>
            <w:vAlign w:val="bottom"/>
            <w:hideMark/>
          </w:tcPr>
          <w:p w14:paraId="4E42726D"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21</w:t>
            </w:r>
          </w:p>
        </w:tc>
        <w:tc>
          <w:tcPr>
            <w:tcW w:w="6431" w:type="dxa"/>
            <w:shd w:val="clear" w:color="auto" w:fill="auto"/>
            <w:vAlign w:val="bottom"/>
            <w:hideMark/>
          </w:tcPr>
          <w:p w14:paraId="662CA7AC"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BAJANTE CADENA DE LLUVIA</w:t>
            </w:r>
          </w:p>
        </w:tc>
        <w:tc>
          <w:tcPr>
            <w:tcW w:w="1791" w:type="dxa"/>
            <w:shd w:val="clear" w:color="auto" w:fill="auto"/>
            <w:noWrap/>
            <w:vAlign w:val="bottom"/>
            <w:hideMark/>
          </w:tcPr>
          <w:p w14:paraId="5A2956C9"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w:t>
            </w:r>
          </w:p>
        </w:tc>
        <w:tc>
          <w:tcPr>
            <w:tcW w:w="850" w:type="dxa"/>
            <w:shd w:val="clear" w:color="auto" w:fill="auto"/>
            <w:noWrap/>
            <w:vAlign w:val="bottom"/>
            <w:hideMark/>
          </w:tcPr>
          <w:p w14:paraId="7EF34D09"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112</w:t>
            </w:r>
          </w:p>
        </w:tc>
      </w:tr>
      <w:tr w:rsidR="000D2025" w:rsidRPr="0028744C" w14:paraId="5BB20030" w14:textId="77777777" w:rsidTr="000D2025">
        <w:trPr>
          <w:trHeight w:val="187"/>
        </w:trPr>
        <w:tc>
          <w:tcPr>
            <w:tcW w:w="709" w:type="dxa"/>
            <w:shd w:val="clear" w:color="auto" w:fill="auto"/>
            <w:noWrap/>
            <w:vAlign w:val="bottom"/>
            <w:hideMark/>
          </w:tcPr>
          <w:p w14:paraId="4DD97B65"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22</w:t>
            </w:r>
          </w:p>
        </w:tc>
        <w:tc>
          <w:tcPr>
            <w:tcW w:w="6431" w:type="dxa"/>
            <w:shd w:val="clear" w:color="auto" w:fill="auto"/>
            <w:vAlign w:val="bottom"/>
            <w:hideMark/>
          </w:tcPr>
          <w:p w14:paraId="2B5FA9A9"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MESON DE HORMIGON ARMADO PARA COCINA</w:t>
            </w:r>
          </w:p>
        </w:tc>
        <w:tc>
          <w:tcPr>
            <w:tcW w:w="1791" w:type="dxa"/>
            <w:shd w:val="clear" w:color="auto" w:fill="auto"/>
            <w:noWrap/>
            <w:vAlign w:val="bottom"/>
            <w:hideMark/>
          </w:tcPr>
          <w:p w14:paraId="0FFC7551"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 CUADRADO</w:t>
            </w:r>
          </w:p>
        </w:tc>
        <w:tc>
          <w:tcPr>
            <w:tcW w:w="850" w:type="dxa"/>
            <w:shd w:val="clear" w:color="auto" w:fill="auto"/>
            <w:noWrap/>
            <w:vAlign w:val="bottom"/>
            <w:hideMark/>
          </w:tcPr>
          <w:p w14:paraId="632D4B63"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25.8</w:t>
            </w:r>
          </w:p>
        </w:tc>
      </w:tr>
      <w:tr w:rsidR="000D2025" w:rsidRPr="0028744C" w14:paraId="2725F403" w14:textId="77777777" w:rsidTr="000D2025">
        <w:trPr>
          <w:trHeight w:val="187"/>
        </w:trPr>
        <w:tc>
          <w:tcPr>
            <w:tcW w:w="709" w:type="dxa"/>
            <w:shd w:val="clear" w:color="auto" w:fill="auto"/>
            <w:noWrap/>
            <w:vAlign w:val="bottom"/>
            <w:hideMark/>
          </w:tcPr>
          <w:p w14:paraId="56BE0881"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23</w:t>
            </w:r>
          </w:p>
        </w:tc>
        <w:tc>
          <w:tcPr>
            <w:tcW w:w="6431" w:type="dxa"/>
            <w:shd w:val="clear" w:color="auto" w:fill="auto"/>
            <w:vAlign w:val="bottom"/>
            <w:hideMark/>
          </w:tcPr>
          <w:p w14:paraId="53591940"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PROVISION Y COLOCADO DE LAVAPLATOS DE UNA FOSA CON ACCESORIOS</w:t>
            </w:r>
          </w:p>
        </w:tc>
        <w:tc>
          <w:tcPr>
            <w:tcW w:w="1791" w:type="dxa"/>
            <w:shd w:val="clear" w:color="auto" w:fill="auto"/>
            <w:noWrap/>
            <w:vAlign w:val="bottom"/>
            <w:hideMark/>
          </w:tcPr>
          <w:p w14:paraId="1C2A84AB"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PIEZA</w:t>
            </w:r>
          </w:p>
        </w:tc>
        <w:tc>
          <w:tcPr>
            <w:tcW w:w="850" w:type="dxa"/>
            <w:shd w:val="clear" w:color="auto" w:fill="auto"/>
            <w:noWrap/>
            <w:vAlign w:val="bottom"/>
            <w:hideMark/>
          </w:tcPr>
          <w:p w14:paraId="2630547D"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20</w:t>
            </w:r>
          </w:p>
        </w:tc>
      </w:tr>
      <w:tr w:rsidR="000D2025" w:rsidRPr="0028744C" w14:paraId="712470C0" w14:textId="77777777" w:rsidTr="000D2025">
        <w:trPr>
          <w:trHeight w:val="187"/>
        </w:trPr>
        <w:tc>
          <w:tcPr>
            <w:tcW w:w="709" w:type="dxa"/>
            <w:shd w:val="clear" w:color="auto" w:fill="auto"/>
            <w:noWrap/>
            <w:vAlign w:val="bottom"/>
            <w:hideMark/>
          </w:tcPr>
          <w:p w14:paraId="760EDE32"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24</w:t>
            </w:r>
          </w:p>
        </w:tc>
        <w:tc>
          <w:tcPr>
            <w:tcW w:w="6431" w:type="dxa"/>
            <w:shd w:val="clear" w:color="auto" w:fill="auto"/>
            <w:vAlign w:val="bottom"/>
            <w:hideMark/>
          </w:tcPr>
          <w:p w14:paraId="336F0C77"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PROVISION Y COLOCADO DE PUERTA TABLERO MADERA SEMIDURA C/BARNIZ (1,00X2,10) (INC/MARCO Y QUINCALLERIA)</w:t>
            </w:r>
          </w:p>
        </w:tc>
        <w:tc>
          <w:tcPr>
            <w:tcW w:w="1791" w:type="dxa"/>
            <w:shd w:val="clear" w:color="auto" w:fill="auto"/>
            <w:noWrap/>
            <w:vAlign w:val="bottom"/>
            <w:hideMark/>
          </w:tcPr>
          <w:p w14:paraId="463E0513"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PIEZA</w:t>
            </w:r>
          </w:p>
        </w:tc>
        <w:tc>
          <w:tcPr>
            <w:tcW w:w="850" w:type="dxa"/>
            <w:shd w:val="clear" w:color="auto" w:fill="auto"/>
            <w:noWrap/>
            <w:vAlign w:val="bottom"/>
            <w:hideMark/>
          </w:tcPr>
          <w:p w14:paraId="54558D8E"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40</w:t>
            </w:r>
          </w:p>
        </w:tc>
      </w:tr>
      <w:tr w:rsidR="000D2025" w:rsidRPr="0028744C" w14:paraId="389159DA" w14:textId="77777777" w:rsidTr="000D2025">
        <w:trPr>
          <w:trHeight w:val="187"/>
        </w:trPr>
        <w:tc>
          <w:tcPr>
            <w:tcW w:w="709" w:type="dxa"/>
            <w:shd w:val="clear" w:color="auto" w:fill="auto"/>
            <w:noWrap/>
            <w:vAlign w:val="bottom"/>
            <w:hideMark/>
          </w:tcPr>
          <w:p w14:paraId="1E0672BC"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25</w:t>
            </w:r>
          </w:p>
        </w:tc>
        <w:tc>
          <w:tcPr>
            <w:tcW w:w="6431" w:type="dxa"/>
            <w:shd w:val="clear" w:color="auto" w:fill="auto"/>
            <w:vAlign w:val="bottom"/>
            <w:hideMark/>
          </w:tcPr>
          <w:p w14:paraId="786C48DF"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PROVISION Y COLOCADO DE PUERTA TABLERO MADERA SEMIDURA C/BARNIZ (0,90X2,10) (INC/MARCO Y QUINCALLERIA)</w:t>
            </w:r>
          </w:p>
        </w:tc>
        <w:tc>
          <w:tcPr>
            <w:tcW w:w="1791" w:type="dxa"/>
            <w:shd w:val="clear" w:color="auto" w:fill="auto"/>
            <w:noWrap/>
            <w:vAlign w:val="bottom"/>
            <w:hideMark/>
          </w:tcPr>
          <w:p w14:paraId="6D348427"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PIEZA</w:t>
            </w:r>
          </w:p>
        </w:tc>
        <w:tc>
          <w:tcPr>
            <w:tcW w:w="850" w:type="dxa"/>
            <w:shd w:val="clear" w:color="auto" w:fill="auto"/>
            <w:noWrap/>
            <w:vAlign w:val="bottom"/>
            <w:hideMark/>
          </w:tcPr>
          <w:p w14:paraId="12BEB0CD"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60</w:t>
            </w:r>
          </w:p>
        </w:tc>
      </w:tr>
      <w:tr w:rsidR="000D2025" w:rsidRPr="0028744C" w14:paraId="426F3797" w14:textId="77777777" w:rsidTr="000D2025">
        <w:trPr>
          <w:trHeight w:val="187"/>
        </w:trPr>
        <w:tc>
          <w:tcPr>
            <w:tcW w:w="709" w:type="dxa"/>
            <w:shd w:val="clear" w:color="auto" w:fill="auto"/>
            <w:noWrap/>
            <w:vAlign w:val="bottom"/>
            <w:hideMark/>
          </w:tcPr>
          <w:p w14:paraId="3B30CE92"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26</w:t>
            </w:r>
          </w:p>
        </w:tc>
        <w:tc>
          <w:tcPr>
            <w:tcW w:w="6431" w:type="dxa"/>
            <w:shd w:val="clear" w:color="auto" w:fill="auto"/>
            <w:vAlign w:val="bottom"/>
            <w:hideMark/>
          </w:tcPr>
          <w:p w14:paraId="5A7190BA"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REVOQUE EXTERIOR DE CEMENTO</w:t>
            </w:r>
          </w:p>
        </w:tc>
        <w:tc>
          <w:tcPr>
            <w:tcW w:w="1791" w:type="dxa"/>
            <w:shd w:val="clear" w:color="auto" w:fill="auto"/>
            <w:noWrap/>
            <w:vAlign w:val="bottom"/>
            <w:hideMark/>
          </w:tcPr>
          <w:p w14:paraId="51CA19AB"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 CUADRADO</w:t>
            </w:r>
          </w:p>
        </w:tc>
        <w:tc>
          <w:tcPr>
            <w:tcW w:w="850" w:type="dxa"/>
            <w:shd w:val="clear" w:color="auto" w:fill="auto"/>
            <w:noWrap/>
            <w:vAlign w:val="bottom"/>
            <w:hideMark/>
          </w:tcPr>
          <w:p w14:paraId="514796C0"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2609.2</w:t>
            </w:r>
          </w:p>
        </w:tc>
      </w:tr>
      <w:tr w:rsidR="000D2025" w:rsidRPr="0028744C" w14:paraId="0E33EE56" w14:textId="77777777" w:rsidTr="000D2025">
        <w:trPr>
          <w:trHeight w:val="187"/>
        </w:trPr>
        <w:tc>
          <w:tcPr>
            <w:tcW w:w="709" w:type="dxa"/>
            <w:shd w:val="clear" w:color="auto" w:fill="auto"/>
            <w:noWrap/>
            <w:vAlign w:val="bottom"/>
            <w:hideMark/>
          </w:tcPr>
          <w:p w14:paraId="3FB46EA7"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27</w:t>
            </w:r>
          </w:p>
        </w:tc>
        <w:tc>
          <w:tcPr>
            <w:tcW w:w="6431" w:type="dxa"/>
            <w:shd w:val="clear" w:color="auto" w:fill="auto"/>
            <w:vAlign w:val="bottom"/>
            <w:hideMark/>
          </w:tcPr>
          <w:p w14:paraId="0805CB7F"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REVOQUE INTERIOR  DE CEMENTO</w:t>
            </w:r>
          </w:p>
        </w:tc>
        <w:tc>
          <w:tcPr>
            <w:tcW w:w="1791" w:type="dxa"/>
            <w:shd w:val="clear" w:color="auto" w:fill="auto"/>
            <w:noWrap/>
            <w:vAlign w:val="bottom"/>
            <w:hideMark/>
          </w:tcPr>
          <w:p w14:paraId="615C7DE8"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 CUADRADO</w:t>
            </w:r>
          </w:p>
        </w:tc>
        <w:tc>
          <w:tcPr>
            <w:tcW w:w="850" w:type="dxa"/>
            <w:shd w:val="clear" w:color="auto" w:fill="auto"/>
            <w:noWrap/>
            <w:vAlign w:val="bottom"/>
            <w:hideMark/>
          </w:tcPr>
          <w:p w14:paraId="34572505"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2754.2</w:t>
            </w:r>
          </w:p>
        </w:tc>
      </w:tr>
      <w:tr w:rsidR="000D2025" w:rsidRPr="0028744C" w14:paraId="28D4D1CB" w14:textId="77777777" w:rsidTr="000D2025">
        <w:trPr>
          <w:trHeight w:val="187"/>
        </w:trPr>
        <w:tc>
          <w:tcPr>
            <w:tcW w:w="709" w:type="dxa"/>
            <w:shd w:val="clear" w:color="auto" w:fill="auto"/>
            <w:noWrap/>
            <w:vAlign w:val="bottom"/>
            <w:hideMark/>
          </w:tcPr>
          <w:p w14:paraId="794B1196"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lastRenderedPageBreak/>
              <w:t>28</w:t>
            </w:r>
          </w:p>
        </w:tc>
        <w:tc>
          <w:tcPr>
            <w:tcW w:w="6431" w:type="dxa"/>
            <w:shd w:val="clear" w:color="auto" w:fill="auto"/>
            <w:vAlign w:val="bottom"/>
            <w:hideMark/>
          </w:tcPr>
          <w:p w14:paraId="4FEE981C"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CIELO FALSO CON PLACAS DE YESO</w:t>
            </w:r>
          </w:p>
        </w:tc>
        <w:tc>
          <w:tcPr>
            <w:tcW w:w="1791" w:type="dxa"/>
            <w:shd w:val="clear" w:color="auto" w:fill="auto"/>
            <w:noWrap/>
            <w:vAlign w:val="bottom"/>
            <w:hideMark/>
          </w:tcPr>
          <w:p w14:paraId="0F4E4450"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 CUADRADO</w:t>
            </w:r>
          </w:p>
        </w:tc>
        <w:tc>
          <w:tcPr>
            <w:tcW w:w="850" w:type="dxa"/>
            <w:shd w:val="clear" w:color="auto" w:fill="auto"/>
            <w:noWrap/>
            <w:vAlign w:val="bottom"/>
            <w:hideMark/>
          </w:tcPr>
          <w:p w14:paraId="489F783F"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1411.2</w:t>
            </w:r>
          </w:p>
        </w:tc>
      </w:tr>
      <w:tr w:rsidR="000D2025" w:rsidRPr="0028744C" w14:paraId="6B176DD8" w14:textId="77777777" w:rsidTr="000D2025">
        <w:trPr>
          <w:trHeight w:val="187"/>
        </w:trPr>
        <w:tc>
          <w:tcPr>
            <w:tcW w:w="709" w:type="dxa"/>
            <w:shd w:val="clear" w:color="auto" w:fill="auto"/>
            <w:noWrap/>
            <w:vAlign w:val="bottom"/>
            <w:hideMark/>
          </w:tcPr>
          <w:p w14:paraId="07812879"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29</w:t>
            </w:r>
          </w:p>
        </w:tc>
        <w:tc>
          <w:tcPr>
            <w:tcW w:w="6431" w:type="dxa"/>
            <w:shd w:val="clear" w:color="auto" w:fill="auto"/>
            <w:vAlign w:val="bottom"/>
            <w:hideMark/>
          </w:tcPr>
          <w:p w14:paraId="00FA67A1"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PISO DE CERAMICA C/CEMENTO COLA</w:t>
            </w:r>
          </w:p>
        </w:tc>
        <w:tc>
          <w:tcPr>
            <w:tcW w:w="1791" w:type="dxa"/>
            <w:shd w:val="clear" w:color="auto" w:fill="auto"/>
            <w:noWrap/>
            <w:vAlign w:val="bottom"/>
            <w:hideMark/>
          </w:tcPr>
          <w:p w14:paraId="21662B69"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 CUADRADO</w:t>
            </w:r>
          </w:p>
        </w:tc>
        <w:tc>
          <w:tcPr>
            <w:tcW w:w="850" w:type="dxa"/>
            <w:shd w:val="clear" w:color="auto" w:fill="auto"/>
            <w:noWrap/>
            <w:vAlign w:val="bottom"/>
            <w:hideMark/>
          </w:tcPr>
          <w:p w14:paraId="679C1D28"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1162.8</w:t>
            </w:r>
          </w:p>
        </w:tc>
      </w:tr>
      <w:tr w:rsidR="000D2025" w:rsidRPr="0028744C" w14:paraId="0326007E" w14:textId="77777777" w:rsidTr="000D2025">
        <w:trPr>
          <w:trHeight w:val="187"/>
        </w:trPr>
        <w:tc>
          <w:tcPr>
            <w:tcW w:w="709" w:type="dxa"/>
            <w:shd w:val="clear" w:color="auto" w:fill="auto"/>
            <w:noWrap/>
            <w:vAlign w:val="bottom"/>
            <w:hideMark/>
          </w:tcPr>
          <w:p w14:paraId="7CDDE59C"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30</w:t>
            </w:r>
          </w:p>
        </w:tc>
        <w:tc>
          <w:tcPr>
            <w:tcW w:w="6431" w:type="dxa"/>
            <w:shd w:val="clear" w:color="auto" w:fill="auto"/>
            <w:vAlign w:val="bottom"/>
            <w:hideMark/>
          </w:tcPr>
          <w:p w14:paraId="67BE9279"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PISO DE CERAMICA NACIONAL TIPO PORCELANATO (60X60) C/CEMENTO COLA</w:t>
            </w:r>
          </w:p>
        </w:tc>
        <w:tc>
          <w:tcPr>
            <w:tcW w:w="1791" w:type="dxa"/>
            <w:shd w:val="clear" w:color="auto" w:fill="auto"/>
            <w:noWrap/>
            <w:vAlign w:val="bottom"/>
            <w:hideMark/>
          </w:tcPr>
          <w:p w14:paraId="15060F17"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 CUADRADO</w:t>
            </w:r>
          </w:p>
        </w:tc>
        <w:tc>
          <w:tcPr>
            <w:tcW w:w="850" w:type="dxa"/>
            <w:shd w:val="clear" w:color="auto" w:fill="auto"/>
            <w:noWrap/>
            <w:vAlign w:val="bottom"/>
            <w:hideMark/>
          </w:tcPr>
          <w:p w14:paraId="247DA4BF"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105</w:t>
            </w:r>
          </w:p>
        </w:tc>
      </w:tr>
      <w:tr w:rsidR="000D2025" w:rsidRPr="0028744C" w14:paraId="1B415A0B" w14:textId="77777777" w:rsidTr="000D2025">
        <w:trPr>
          <w:trHeight w:val="187"/>
        </w:trPr>
        <w:tc>
          <w:tcPr>
            <w:tcW w:w="709" w:type="dxa"/>
            <w:shd w:val="clear" w:color="auto" w:fill="auto"/>
            <w:noWrap/>
            <w:vAlign w:val="bottom"/>
            <w:hideMark/>
          </w:tcPr>
          <w:p w14:paraId="63ED91BA"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31</w:t>
            </w:r>
          </w:p>
        </w:tc>
        <w:tc>
          <w:tcPr>
            <w:tcW w:w="6431" w:type="dxa"/>
            <w:shd w:val="clear" w:color="auto" w:fill="auto"/>
            <w:vAlign w:val="bottom"/>
            <w:hideMark/>
          </w:tcPr>
          <w:p w14:paraId="2BFC7001"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ZOCALO DE CERAMICA C/CEMENTO COLA</w:t>
            </w:r>
          </w:p>
        </w:tc>
        <w:tc>
          <w:tcPr>
            <w:tcW w:w="1791" w:type="dxa"/>
            <w:shd w:val="clear" w:color="auto" w:fill="auto"/>
            <w:noWrap/>
            <w:vAlign w:val="bottom"/>
            <w:hideMark/>
          </w:tcPr>
          <w:p w14:paraId="0E61A245"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w:t>
            </w:r>
          </w:p>
        </w:tc>
        <w:tc>
          <w:tcPr>
            <w:tcW w:w="850" w:type="dxa"/>
            <w:shd w:val="clear" w:color="auto" w:fill="auto"/>
            <w:noWrap/>
            <w:vAlign w:val="bottom"/>
            <w:hideMark/>
          </w:tcPr>
          <w:p w14:paraId="529AE49E"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948.2</w:t>
            </w:r>
          </w:p>
        </w:tc>
      </w:tr>
      <w:tr w:rsidR="000D2025" w:rsidRPr="0028744C" w14:paraId="11F009FA" w14:textId="77777777" w:rsidTr="000D2025">
        <w:trPr>
          <w:trHeight w:val="187"/>
        </w:trPr>
        <w:tc>
          <w:tcPr>
            <w:tcW w:w="709" w:type="dxa"/>
            <w:shd w:val="clear" w:color="auto" w:fill="auto"/>
            <w:noWrap/>
            <w:vAlign w:val="bottom"/>
            <w:hideMark/>
          </w:tcPr>
          <w:p w14:paraId="352806E7"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32</w:t>
            </w:r>
          </w:p>
        </w:tc>
        <w:tc>
          <w:tcPr>
            <w:tcW w:w="6431" w:type="dxa"/>
            <w:shd w:val="clear" w:color="auto" w:fill="auto"/>
            <w:vAlign w:val="bottom"/>
            <w:hideMark/>
          </w:tcPr>
          <w:p w14:paraId="5B9D9A84"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REVESTIMIENTO CERAMICO PARA MESON</w:t>
            </w:r>
          </w:p>
        </w:tc>
        <w:tc>
          <w:tcPr>
            <w:tcW w:w="1791" w:type="dxa"/>
            <w:shd w:val="clear" w:color="auto" w:fill="auto"/>
            <w:noWrap/>
            <w:vAlign w:val="bottom"/>
            <w:hideMark/>
          </w:tcPr>
          <w:p w14:paraId="483DA88C"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 CUADRADO</w:t>
            </w:r>
          </w:p>
        </w:tc>
        <w:tc>
          <w:tcPr>
            <w:tcW w:w="850" w:type="dxa"/>
            <w:shd w:val="clear" w:color="auto" w:fill="auto"/>
            <w:noWrap/>
            <w:vAlign w:val="bottom"/>
            <w:hideMark/>
          </w:tcPr>
          <w:p w14:paraId="0077E099"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45</w:t>
            </w:r>
          </w:p>
        </w:tc>
      </w:tr>
      <w:tr w:rsidR="000D2025" w:rsidRPr="0028744C" w14:paraId="6B33AFAD" w14:textId="77777777" w:rsidTr="000D2025">
        <w:trPr>
          <w:trHeight w:val="187"/>
        </w:trPr>
        <w:tc>
          <w:tcPr>
            <w:tcW w:w="709" w:type="dxa"/>
            <w:shd w:val="clear" w:color="auto" w:fill="auto"/>
            <w:noWrap/>
            <w:vAlign w:val="bottom"/>
            <w:hideMark/>
          </w:tcPr>
          <w:p w14:paraId="40BB7EBC"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33</w:t>
            </w:r>
          </w:p>
        </w:tc>
        <w:tc>
          <w:tcPr>
            <w:tcW w:w="6431" w:type="dxa"/>
            <w:shd w:val="clear" w:color="auto" w:fill="auto"/>
            <w:vAlign w:val="bottom"/>
            <w:hideMark/>
          </w:tcPr>
          <w:p w14:paraId="73F9B924"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REVESTIMIENTO DE CERAMICA C/CEMENTO COLA</w:t>
            </w:r>
          </w:p>
        </w:tc>
        <w:tc>
          <w:tcPr>
            <w:tcW w:w="1791" w:type="dxa"/>
            <w:shd w:val="clear" w:color="auto" w:fill="auto"/>
            <w:noWrap/>
            <w:vAlign w:val="bottom"/>
            <w:hideMark/>
          </w:tcPr>
          <w:p w14:paraId="4E407D22"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 CUADRADO</w:t>
            </w:r>
          </w:p>
        </w:tc>
        <w:tc>
          <w:tcPr>
            <w:tcW w:w="850" w:type="dxa"/>
            <w:shd w:val="clear" w:color="auto" w:fill="auto"/>
            <w:noWrap/>
            <w:vAlign w:val="bottom"/>
            <w:hideMark/>
          </w:tcPr>
          <w:p w14:paraId="1B0D604A"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213.6</w:t>
            </w:r>
          </w:p>
        </w:tc>
      </w:tr>
      <w:tr w:rsidR="000D2025" w:rsidRPr="0028744C" w14:paraId="4B7D1AD0" w14:textId="77777777" w:rsidTr="000D2025">
        <w:trPr>
          <w:trHeight w:val="187"/>
        </w:trPr>
        <w:tc>
          <w:tcPr>
            <w:tcW w:w="709" w:type="dxa"/>
            <w:shd w:val="clear" w:color="auto" w:fill="auto"/>
            <w:noWrap/>
            <w:vAlign w:val="bottom"/>
            <w:hideMark/>
          </w:tcPr>
          <w:p w14:paraId="38E773EA"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34</w:t>
            </w:r>
          </w:p>
        </w:tc>
        <w:tc>
          <w:tcPr>
            <w:tcW w:w="6431" w:type="dxa"/>
            <w:shd w:val="clear" w:color="auto" w:fill="auto"/>
            <w:vAlign w:val="bottom"/>
            <w:hideMark/>
          </w:tcPr>
          <w:p w14:paraId="2256996C"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PROVISION Y COLOCADO DE VENTANA DE ALUMINIO LINEA 20 C/VIDRIO 4MM + ACCESORIOS</w:t>
            </w:r>
          </w:p>
        </w:tc>
        <w:tc>
          <w:tcPr>
            <w:tcW w:w="1791" w:type="dxa"/>
            <w:shd w:val="clear" w:color="auto" w:fill="auto"/>
            <w:noWrap/>
            <w:vAlign w:val="bottom"/>
            <w:hideMark/>
          </w:tcPr>
          <w:p w14:paraId="6F488DA9"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 CUADRADO</w:t>
            </w:r>
          </w:p>
        </w:tc>
        <w:tc>
          <w:tcPr>
            <w:tcW w:w="850" w:type="dxa"/>
            <w:shd w:val="clear" w:color="auto" w:fill="auto"/>
            <w:noWrap/>
            <w:vAlign w:val="bottom"/>
            <w:hideMark/>
          </w:tcPr>
          <w:p w14:paraId="4D6F8CE5"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195</w:t>
            </w:r>
          </w:p>
        </w:tc>
      </w:tr>
      <w:tr w:rsidR="000D2025" w:rsidRPr="0028744C" w14:paraId="0A2A56B7" w14:textId="77777777" w:rsidTr="000D2025">
        <w:trPr>
          <w:trHeight w:val="187"/>
        </w:trPr>
        <w:tc>
          <w:tcPr>
            <w:tcW w:w="709" w:type="dxa"/>
            <w:shd w:val="clear" w:color="auto" w:fill="auto"/>
            <w:noWrap/>
            <w:vAlign w:val="bottom"/>
            <w:hideMark/>
          </w:tcPr>
          <w:p w14:paraId="197A6D70"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35</w:t>
            </w:r>
          </w:p>
        </w:tc>
        <w:tc>
          <w:tcPr>
            <w:tcW w:w="6431" w:type="dxa"/>
            <w:shd w:val="clear" w:color="auto" w:fill="auto"/>
            <w:vAlign w:val="bottom"/>
            <w:hideMark/>
          </w:tcPr>
          <w:p w14:paraId="08C52D4B"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 xml:space="preserve">MARCO DE ALUMINIO LINEA 20 C/MALLA MILIMETRICA PARA VENTANA DE ALUMINIO </w:t>
            </w:r>
          </w:p>
        </w:tc>
        <w:tc>
          <w:tcPr>
            <w:tcW w:w="1791" w:type="dxa"/>
            <w:shd w:val="clear" w:color="auto" w:fill="auto"/>
            <w:noWrap/>
            <w:vAlign w:val="bottom"/>
            <w:hideMark/>
          </w:tcPr>
          <w:p w14:paraId="0F67544A"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 CUADRADO</w:t>
            </w:r>
          </w:p>
        </w:tc>
        <w:tc>
          <w:tcPr>
            <w:tcW w:w="850" w:type="dxa"/>
            <w:shd w:val="clear" w:color="auto" w:fill="auto"/>
            <w:noWrap/>
            <w:vAlign w:val="bottom"/>
            <w:hideMark/>
          </w:tcPr>
          <w:p w14:paraId="0A195DA6"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94</w:t>
            </w:r>
          </w:p>
        </w:tc>
      </w:tr>
      <w:tr w:rsidR="000D2025" w:rsidRPr="0028744C" w14:paraId="524B8EE3" w14:textId="77777777" w:rsidTr="000D2025">
        <w:trPr>
          <w:trHeight w:val="187"/>
        </w:trPr>
        <w:tc>
          <w:tcPr>
            <w:tcW w:w="709" w:type="dxa"/>
            <w:shd w:val="clear" w:color="auto" w:fill="auto"/>
            <w:noWrap/>
            <w:vAlign w:val="bottom"/>
            <w:hideMark/>
          </w:tcPr>
          <w:p w14:paraId="154D60CE"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36</w:t>
            </w:r>
          </w:p>
        </w:tc>
        <w:tc>
          <w:tcPr>
            <w:tcW w:w="6431" w:type="dxa"/>
            <w:shd w:val="clear" w:color="auto" w:fill="auto"/>
            <w:vAlign w:val="bottom"/>
            <w:hideMark/>
          </w:tcPr>
          <w:p w14:paraId="54878CC3"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PINTURA LATEX SOBRE CIELO FALSO</w:t>
            </w:r>
          </w:p>
        </w:tc>
        <w:tc>
          <w:tcPr>
            <w:tcW w:w="1791" w:type="dxa"/>
            <w:shd w:val="clear" w:color="auto" w:fill="auto"/>
            <w:noWrap/>
            <w:vAlign w:val="bottom"/>
            <w:hideMark/>
          </w:tcPr>
          <w:p w14:paraId="6F2FEB14"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 CUADRADO</w:t>
            </w:r>
          </w:p>
        </w:tc>
        <w:tc>
          <w:tcPr>
            <w:tcW w:w="850" w:type="dxa"/>
            <w:shd w:val="clear" w:color="auto" w:fill="auto"/>
            <w:noWrap/>
            <w:vAlign w:val="bottom"/>
            <w:hideMark/>
          </w:tcPr>
          <w:p w14:paraId="1C5A6118"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1374.8</w:t>
            </w:r>
          </w:p>
        </w:tc>
      </w:tr>
      <w:tr w:rsidR="000D2025" w:rsidRPr="0028744C" w14:paraId="76628D2E" w14:textId="77777777" w:rsidTr="000D2025">
        <w:trPr>
          <w:trHeight w:val="187"/>
        </w:trPr>
        <w:tc>
          <w:tcPr>
            <w:tcW w:w="709" w:type="dxa"/>
            <w:shd w:val="clear" w:color="auto" w:fill="auto"/>
            <w:noWrap/>
            <w:vAlign w:val="bottom"/>
            <w:hideMark/>
          </w:tcPr>
          <w:p w14:paraId="37B58B02"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37</w:t>
            </w:r>
          </w:p>
        </w:tc>
        <w:tc>
          <w:tcPr>
            <w:tcW w:w="6431" w:type="dxa"/>
            <w:shd w:val="clear" w:color="auto" w:fill="auto"/>
            <w:vAlign w:val="bottom"/>
            <w:hideMark/>
          </w:tcPr>
          <w:p w14:paraId="4AA29ED2"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PINTURA INTERIOR LATEX</w:t>
            </w:r>
          </w:p>
        </w:tc>
        <w:tc>
          <w:tcPr>
            <w:tcW w:w="1791" w:type="dxa"/>
            <w:shd w:val="clear" w:color="auto" w:fill="auto"/>
            <w:noWrap/>
            <w:vAlign w:val="bottom"/>
            <w:hideMark/>
          </w:tcPr>
          <w:p w14:paraId="5BB3C8FC"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 CUADRADO</w:t>
            </w:r>
          </w:p>
        </w:tc>
        <w:tc>
          <w:tcPr>
            <w:tcW w:w="850" w:type="dxa"/>
            <w:shd w:val="clear" w:color="auto" w:fill="auto"/>
            <w:noWrap/>
            <w:vAlign w:val="bottom"/>
            <w:hideMark/>
          </w:tcPr>
          <w:p w14:paraId="1B325E90"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2455.2</w:t>
            </w:r>
          </w:p>
        </w:tc>
      </w:tr>
      <w:tr w:rsidR="000D2025" w:rsidRPr="0028744C" w14:paraId="2B13C304" w14:textId="77777777" w:rsidTr="000D2025">
        <w:trPr>
          <w:trHeight w:val="187"/>
        </w:trPr>
        <w:tc>
          <w:tcPr>
            <w:tcW w:w="709" w:type="dxa"/>
            <w:shd w:val="clear" w:color="auto" w:fill="auto"/>
            <w:noWrap/>
            <w:vAlign w:val="bottom"/>
            <w:hideMark/>
          </w:tcPr>
          <w:p w14:paraId="3DCF19DE"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38</w:t>
            </w:r>
          </w:p>
        </w:tc>
        <w:tc>
          <w:tcPr>
            <w:tcW w:w="6431" w:type="dxa"/>
            <w:shd w:val="clear" w:color="auto" w:fill="auto"/>
            <w:vAlign w:val="bottom"/>
            <w:hideMark/>
          </w:tcPr>
          <w:p w14:paraId="4D2032BD"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PINTURA EXTERIOR LATEX</w:t>
            </w:r>
          </w:p>
        </w:tc>
        <w:tc>
          <w:tcPr>
            <w:tcW w:w="1791" w:type="dxa"/>
            <w:shd w:val="clear" w:color="auto" w:fill="auto"/>
            <w:noWrap/>
            <w:vAlign w:val="bottom"/>
            <w:hideMark/>
          </w:tcPr>
          <w:p w14:paraId="67475560"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 CUADRADO</w:t>
            </w:r>
          </w:p>
        </w:tc>
        <w:tc>
          <w:tcPr>
            <w:tcW w:w="850" w:type="dxa"/>
            <w:shd w:val="clear" w:color="auto" w:fill="auto"/>
            <w:noWrap/>
            <w:vAlign w:val="bottom"/>
            <w:hideMark/>
          </w:tcPr>
          <w:p w14:paraId="36A3201D"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2585.4</w:t>
            </w:r>
          </w:p>
        </w:tc>
      </w:tr>
      <w:tr w:rsidR="000D2025" w:rsidRPr="0028744C" w14:paraId="3090A436" w14:textId="77777777" w:rsidTr="000D2025">
        <w:trPr>
          <w:trHeight w:val="187"/>
        </w:trPr>
        <w:tc>
          <w:tcPr>
            <w:tcW w:w="709" w:type="dxa"/>
            <w:shd w:val="clear" w:color="auto" w:fill="auto"/>
            <w:noWrap/>
            <w:vAlign w:val="bottom"/>
            <w:hideMark/>
          </w:tcPr>
          <w:p w14:paraId="302D390F"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39</w:t>
            </w:r>
          </w:p>
        </w:tc>
        <w:tc>
          <w:tcPr>
            <w:tcW w:w="6431" w:type="dxa"/>
            <w:shd w:val="clear" w:color="auto" w:fill="auto"/>
            <w:vAlign w:val="bottom"/>
            <w:hideMark/>
          </w:tcPr>
          <w:p w14:paraId="51F2CEAA"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PROVISION Y COLOCADO DE CAJONERIA BAJA DE COCINA</w:t>
            </w:r>
          </w:p>
        </w:tc>
        <w:tc>
          <w:tcPr>
            <w:tcW w:w="1791" w:type="dxa"/>
            <w:shd w:val="clear" w:color="auto" w:fill="auto"/>
            <w:noWrap/>
            <w:vAlign w:val="bottom"/>
            <w:hideMark/>
          </w:tcPr>
          <w:p w14:paraId="6AEF1DE8"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w:t>
            </w:r>
          </w:p>
        </w:tc>
        <w:tc>
          <w:tcPr>
            <w:tcW w:w="850" w:type="dxa"/>
            <w:shd w:val="clear" w:color="auto" w:fill="auto"/>
            <w:noWrap/>
            <w:vAlign w:val="bottom"/>
            <w:hideMark/>
          </w:tcPr>
          <w:p w14:paraId="725B386D"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26</w:t>
            </w:r>
          </w:p>
        </w:tc>
      </w:tr>
      <w:tr w:rsidR="000D2025" w:rsidRPr="0028744C" w14:paraId="14C4CB23" w14:textId="77777777" w:rsidTr="000D2025">
        <w:trPr>
          <w:trHeight w:val="187"/>
        </w:trPr>
        <w:tc>
          <w:tcPr>
            <w:tcW w:w="709" w:type="dxa"/>
            <w:shd w:val="clear" w:color="auto" w:fill="auto"/>
            <w:noWrap/>
            <w:vAlign w:val="bottom"/>
            <w:hideMark/>
          </w:tcPr>
          <w:p w14:paraId="37F873C6"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40</w:t>
            </w:r>
          </w:p>
        </w:tc>
        <w:tc>
          <w:tcPr>
            <w:tcW w:w="6431" w:type="dxa"/>
            <w:shd w:val="clear" w:color="auto" w:fill="auto"/>
            <w:vAlign w:val="bottom"/>
            <w:hideMark/>
          </w:tcPr>
          <w:p w14:paraId="517E49B2"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PROVISION Y COLOCADO DE CAJONERIA ALTA DE COCINA</w:t>
            </w:r>
          </w:p>
        </w:tc>
        <w:tc>
          <w:tcPr>
            <w:tcW w:w="1791" w:type="dxa"/>
            <w:shd w:val="clear" w:color="auto" w:fill="auto"/>
            <w:noWrap/>
            <w:vAlign w:val="bottom"/>
            <w:hideMark/>
          </w:tcPr>
          <w:p w14:paraId="74DE188A"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METRO</w:t>
            </w:r>
          </w:p>
        </w:tc>
        <w:tc>
          <w:tcPr>
            <w:tcW w:w="850" w:type="dxa"/>
            <w:shd w:val="clear" w:color="auto" w:fill="auto"/>
            <w:noWrap/>
            <w:vAlign w:val="bottom"/>
            <w:hideMark/>
          </w:tcPr>
          <w:p w14:paraId="07604F09"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28</w:t>
            </w:r>
          </w:p>
        </w:tc>
      </w:tr>
      <w:tr w:rsidR="000D2025" w:rsidRPr="0028744C" w14:paraId="63DB769B" w14:textId="77777777" w:rsidTr="000D2025">
        <w:trPr>
          <w:trHeight w:val="187"/>
        </w:trPr>
        <w:tc>
          <w:tcPr>
            <w:tcW w:w="709" w:type="dxa"/>
            <w:shd w:val="clear" w:color="auto" w:fill="auto"/>
            <w:noWrap/>
            <w:vAlign w:val="bottom"/>
            <w:hideMark/>
          </w:tcPr>
          <w:p w14:paraId="5CB1C066"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41</w:t>
            </w:r>
          </w:p>
        </w:tc>
        <w:tc>
          <w:tcPr>
            <w:tcW w:w="6431" w:type="dxa"/>
            <w:shd w:val="clear" w:color="auto" w:fill="auto"/>
            <w:vAlign w:val="bottom"/>
            <w:hideMark/>
          </w:tcPr>
          <w:p w14:paraId="2A2EFC39"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 xml:space="preserve">INSTALACION SANITARIA </w:t>
            </w:r>
          </w:p>
        </w:tc>
        <w:tc>
          <w:tcPr>
            <w:tcW w:w="1791" w:type="dxa"/>
            <w:shd w:val="clear" w:color="auto" w:fill="auto"/>
            <w:noWrap/>
            <w:vAlign w:val="bottom"/>
            <w:hideMark/>
          </w:tcPr>
          <w:p w14:paraId="678ED126"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GLOBAL</w:t>
            </w:r>
          </w:p>
        </w:tc>
        <w:tc>
          <w:tcPr>
            <w:tcW w:w="850" w:type="dxa"/>
            <w:shd w:val="clear" w:color="auto" w:fill="auto"/>
            <w:noWrap/>
            <w:vAlign w:val="bottom"/>
            <w:hideMark/>
          </w:tcPr>
          <w:p w14:paraId="6CFA92B7"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20</w:t>
            </w:r>
          </w:p>
        </w:tc>
      </w:tr>
      <w:tr w:rsidR="000D2025" w:rsidRPr="0028744C" w14:paraId="360B98A1" w14:textId="77777777" w:rsidTr="000D2025">
        <w:trPr>
          <w:trHeight w:val="187"/>
        </w:trPr>
        <w:tc>
          <w:tcPr>
            <w:tcW w:w="709" w:type="dxa"/>
            <w:shd w:val="clear" w:color="auto" w:fill="auto"/>
            <w:noWrap/>
            <w:vAlign w:val="bottom"/>
            <w:hideMark/>
          </w:tcPr>
          <w:p w14:paraId="75620986"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42</w:t>
            </w:r>
          </w:p>
        </w:tc>
        <w:tc>
          <w:tcPr>
            <w:tcW w:w="6431" w:type="dxa"/>
            <w:shd w:val="clear" w:color="auto" w:fill="auto"/>
            <w:vAlign w:val="bottom"/>
            <w:hideMark/>
          </w:tcPr>
          <w:p w14:paraId="4D144520"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INSTALACION DE AGUA POTABLE</w:t>
            </w:r>
          </w:p>
        </w:tc>
        <w:tc>
          <w:tcPr>
            <w:tcW w:w="1791" w:type="dxa"/>
            <w:shd w:val="clear" w:color="auto" w:fill="auto"/>
            <w:noWrap/>
            <w:vAlign w:val="bottom"/>
            <w:hideMark/>
          </w:tcPr>
          <w:p w14:paraId="1DACC8C0"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GLOBAL</w:t>
            </w:r>
          </w:p>
        </w:tc>
        <w:tc>
          <w:tcPr>
            <w:tcW w:w="850" w:type="dxa"/>
            <w:shd w:val="clear" w:color="auto" w:fill="auto"/>
            <w:noWrap/>
            <w:vAlign w:val="bottom"/>
            <w:hideMark/>
          </w:tcPr>
          <w:p w14:paraId="089E255A"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20</w:t>
            </w:r>
          </w:p>
        </w:tc>
      </w:tr>
      <w:tr w:rsidR="000D2025" w:rsidRPr="0028744C" w14:paraId="5921194B" w14:textId="77777777" w:rsidTr="000D2025">
        <w:trPr>
          <w:trHeight w:val="187"/>
        </w:trPr>
        <w:tc>
          <w:tcPr>
            <w:tcW w:w="709" w:type="dxa"/>
            <w:shd w:val="clear" w:color="auto" w:fill="auto"/>
            <w:noWrap/>
            <w:vAlign w:val="bottom"/>
            <w:hideMark/>
          </w:tcPr>
          <w:p w14:paraId="75EB3565"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43</w:t>
            </w:r>
          </w:p>
        </w:tc>
        <w:tc>
          <w:tcPr>
            <w:tcW w:w="6431" w:type="dxa"/>
            <w:shd w:val="clear" w:color="auto" w:fill="auto"/>
            <w:vAlign w:val="bottom"/>
            <w:hideMark/>
          </w:tcPr>
          <w:p w14:paraId="5B6C6CE2"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PROVISION Y COLOCADO DE LAVAMANOS CON ACCESORIOS</w:t>
            </w:r>
          </w:p>
        </w:tc>
        <w:tc>
          <w:tcPr>
            <w:tcW w:w="1791" w:type="dxa"/>
            <w:shd w:val="clear" w:color="auto" w:fill="auto"/>
            <w:noWrap/>
            <w:vAlign w:val="bottom"/>
            <w:hideMark/>
          </w:tcPr>
          <w:p w14:paraId="699A0A6B"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PIEZA</w:t>
            </w:r>
          </w:p>
        </w:tc>
        <w:tc>
          <w:tcPr>
            <w:tcW w:w="850" w:type="dxa"/>
            <w:shd w:val="clear" w:color="auto" w:fill="auto"/>
            <w:noWrap/>
            <w:vAlign w:val="bottom"/>
            <w:hideMark/>
          </w:tcPr>
          <w:p w14:paraId="558E8F6D"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20</w:t>
            </w:r>
          </w:p>
        </w:tc>
      </w:tr>
      <w:tr w:rsidR="000D2025" w:rsidRPr="0028744C" w14:paraId="0DB7341C" w14:textId="77777777" w:rsidTr="000D2025">
        <w:trPr>
          <w:trHeight w:val="187"/>
        </w:trPr>
        <w:tc>
          <w:tcPr>
            <w:tcW w:w="709" w:type="dxa"/>
            <w:shd w:val="clear" w:color="auto" w:fill="auto"/>
            <w:noWrap/>
            <w:vAlign w:val="bottom"/>
            <w:hideMark/>
          </w:tcPr>
          <w:p w14:paraId="65D44423"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44</w:t>
            </w:r>
          </w:p>
        </w:tc>
        <w:tc>
          <w:tcPr>
            <w:tcW w:w="6431" w:type="dxa"/>
            <w:shd w:val="clear" w:color="auto" w:fill="auto"/>
            <w:vAlign w:val="bottom"/>
            <w:hideMark/>
          </w:tcPr>
          <w:p w14:paraId="1B46D027"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PROVISION Y COLOCADO DE DUCHA ELECTRICA</w:t>
            </w:r>
          </w:p>
        </w:tc>
        <w:tc>
          <w:tcPr>
            <w:tcW w:w="1791" w:type="dxa"/>
            <w:shd w:val="clear" w:color="auto" w:fill="auto"/>
            <w:noWrap/>
            <w:vAlign w:val="bottom"/>
            <w:hideMark/>
          </w:tcPr>
          <w:p w14:paraId="06AC2F0E"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PIEZA</w:t>
            </w:r>
          </w:p>
        </w:tc>
        <w:tc>
          <w:tcPr>
            <w:tcW w:w="850" w:type="dxa"/>
            <w:shd w:val="clear" w:color="auto" w:fill="auto"/>
            <w:noWrap/>
            <w:vAlign w:val="bottom"/>
            <w:hideMark/>
          </w:tcPr>
          <w:p w14:paraId="1695D91F"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20</w:t>
            </w:r>
          </w:p>
        </w:tc>
      </w:tr>
      <w:tr w:rsidR="000D2025" w:rsidRPr="0028744C" w14:paraId="32F25007" w14:textId="77777777" w:rsidTr="000D2025">
        <w:trPr>
          <w:trHeight w:val="187"/>
        </w:trPr>
        <w:tc>
          <w:tcPr>
            <w:tcW w:w="709" w:type="dxa"/>
            <w:shd w:val="clear" w:color="auto" w:fill="auto"/>
            <w:noWrap/>
            <w:vAlign w:val="bottom"/>
            <w:hideMark/>
          </w:tcPr>
          <w:p w14:paraId="4856D257"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45</w:t>
            </w:r>
          </w:p>
        </w:tc>
        <w:tc>
          <w:tcPr>
            <w:tcW w:w="6431" w:type="dxa"/>
            <w:shd w:val="clear" w:color="auto" w:fill="auto"/>
            <w:vAlign w:val="bottom"/>
            <w:hideMark/>
          </w:tcPr>
          <w:p w14:paraId="45D027FA"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PROVISION Y COLOCADO DE INODORO C/TANQUE BAJO Y ACCESORIOS</w:t>
            </w:r>
          </w:p>
        </w:tc>
        <w:tc>
          <w:tcPr>
            <w:tcW w:w="1791" w:type="dxa"/>
            <w:shd w:val="clear" w:color="auto" w:fill="auto"/>
            <w:noWrap/>
            <w:vAlign w:val="bottom"/>
            <w:hideMark/>
          </w:tcPr>
          <w:p w14:paraId="5D9A6986"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PIEZA</w:t>
            </w:r>
          </w:p>
        </w:tc>
        <w:tc>
          <w:tcPr>
            <w:tcW w:w="850" w:type="dxa"/>
            <w:shd w:val="clear" w:color="auto" w:fill="auto"/>
            <w:noWrap/>
            <w:vAlign w:val="bottom"/>
            <w:hideMark/>
          </w:tcPr>
          <w:p w14:paraId="07CF335E"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20</w:t>
            </w:r>
          </w:p>
        </w:tc>
      </w:tr>
      <w:tr w:rsidR="000D2025" w:rsidRPr="0028744C" w14:paraId="247401F4" w14:textId="77777777" w:rsidTr="000D2025">
        <w:trPr>
          <w:trHeight w:val="187"/>
        </w:trPr>
        <w:tc>
          <w:tcPr>
            <w:tcW w:w="709" w:type="dxa"/>
            <w:shd w:val="clear" w:color="auto" w:fill="auto"/>
            <w:noWrap/>
            <w:vAlign w:val="bottom"/>
            <w:hideMark/>
          </w:tcPr>
          <w:p w14:paraId="14F4DCD6"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46</w:t>
            </w:r>
          </w:p>
        </w:tc>
        <w:tc>
          <w:tcPr>
            <w:tcW w:w="6431" w:type="dxa"/>
            <w:shd w:val="clear" w:color="auto" w:fill="auto"/>
            <w:vAlign w:val="bottom"/>
            <w:hideMark/>
          </w:tcPr>
          <w:p w14:paraId="10C8AB60"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CAMARA DE INSPECCION DE LADRILLO ADOBITO (0,60X0,60)</w:t>
            </w:r>
          </w:p>
        </w:tc>
        <w:tc>
          <w:tcPr>
            <w:tcW w:w="1791" w:type="dxa"/>
            <w:shd w:val="clear" w:color="auto" w:fill="auto"/>
            <w:noWrap/>
            <w:vAlign w:val="bottom"/>
            <w:hideMark/>
          </w:tcPr>
          <w:p w14:paraId="7D634D19"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PIEZA</w:t>
            </w:r>
          </w:p>
        </w:tc>
        <w:tc>
          <w:tcPr>
            <w:tcW w:w="850" w:type="dxa"/>
            <w:shd w:val="clear" w:color="auto" w:fill="auto"/>
            <w:noWrap/>
            <w:vAlign w:val="bottom"/>
            <w:hideMark/>
          </w:tcPr>
          <w:p w14:paraId="6591C65E"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40</w:t>
            </w:r>
          </w:p>
        </w:tc>
      </w:tr>
      <w:tr w:rsidR="000D2025" w:rsidRPr="0028744C" w14:paraId="1259B752" w14:textId="77777777" w:rsidTr="000D2025">
        <w:trPr>
          <w:trHeight w:val="187"/>
        </w:trPr>
        <w:tc>
          <w:tcPr>
            <w:tcW w:w="709" w:type="dxa"/>
            <w:shd w:val="clear" w:color="auto" w:fill="auto"/>
            <w:noWrap/>
            <w:vAlign w:val="bottom"/>
            <w:hideMark/>
          </w:tcPr>
          <w:p w14:paraId="117BC682"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47</w:t>
            </w:r>
          </w:p>
        </w:tc>
        <w:tc>
          <w:tcPr>
            <w:tcW w:w="6431" w:type="dxa"/>
            <w:shd w:val="clear" w:color="auto" w:fill="auto"/>
            <w:vAlign w:val="bottom"/>
            <w:hideMark/>
          </w:tcPr>
          <w:p w14:paraId="547B2D09"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CAMARA SEPTICA DE PVC 900 LTS (1,20X1,20)</w:t>
            </w:r>
          </w:p>
        </w:tc>
        <w:tc>
          <w:tcPr>
            <w:tcW w:w="1791" w:type="dxa"/>
            <w:shd w:val="clear" w:color="auto" w:fill="auto"/>
            <w:noWrap/>
            <w:vAlign w:val="bottom"/>
            <w:hideMark/>
          </w:tcPr>
          <w:p w14:paraId="147B9ADF"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GLOBAL</w:t>
            </w:r>
          </w:p>
        </w:tc>
        <w:tc>
          <w:tcPr>
            <w:tcW w:w="850" w:type="dxa"/>
            <w:shd w:val="clear" w:color="auto" w:fill="auto"/>
            <w:noWrap/>
            <w:vAlign w:val="bottom"/>
            <w:hideMark/>
          </w:tcPr>
          <w:p w14:paraId="64F1265D"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20</w:t>
            </w:r>
          </w:p>
        </w:tc>
      </w:tr>
      <w:tr w:rsidR="000D2025" w:rsidRPr="0028744C" w14:paraId="755F618D" w14:textId="77777777" w:rsidTr="000D2025">
        <w:trPr>
          <w:trHeight w:val="187"/>
        </w:trPr>
        <w:tc>
          <w:tcPr>
            <w:tcW w:w="709" w:type="dxa"/>
            <w:shd w:val="clear" w:color="auto" w:fill="auto"/>
            <w:noWrap/>
            <w:vAlign w:val="bottom"/>
            <w:hideMark/>
          </w:tcPr>
          <w:p w14:paraId="16DA9018"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48</w:t>
            </w:r>
          </w:p>
        </w:tc>
        <w:tc>
          <w:tcPr>
            <w:tcW w:w="6431" w:type="dxa"/>
            <w:shd w:val="clear" w:color="auto" w:fill="auto"/>
            <w:vAlign w:val="bottom"/>
            <w:hideMark/>
          </w:tcPr>
          <w:p w14:paraId="59D6B140"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POZO ABSORBENTE DE LADRILLO ADOBITO H=3M</w:t>
            </w:r>
          </w:p>
        </w:tc>
        <w:tc>
          <w:tcPr>
            <w:tcW w:w="1791" w:type="dxa"/>
            <w:shd w:val="clear" w:color="auto" w:fill="auto"/>
            <w:noWrap/>
            <w:vAlign w:val="bottom"/>
            <w:hideMark/>
          </w:tcPr>
          <w:p w14:paraId="1C5AB77F"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GLOBAL</w:t>
            </w:r>
          </w:p>
        </w:tc>
        <w:tc>
          <w:tcPr>
            <w:tcW w:w="850" w:type="dxa"/>
            <w:shd w:val="clear" w:color="auto" w:fill="auto"/>
            <w:noWrap/>
            <w:vAlign w:val="bottom"/>
            <w:hideMark/>
          </w:tcPr>
          <w:p w14:paraId="5F3E5568"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20</w:t>
            </w:r>
          </w:p>
        </w:tc>
      </w:tr>
      <w:tr w:rsidR="000D2025" w:rsidRPr="0028744C" w14:paraId="1B2D2CCE" w14:textId="77777777" w:rsidTr="000D2025">
        <w:trPr>
          <w:trHeight w:val="187"/>
        </w:trPr>
        <w:tc>
          <w:tcPr>
            <w:tcW w:w="709" w:type="dxa"/>
            <w:shd w:val="clear" w:color="auto" w:fill="auto"/>
            <w:noWrap/>
            <w:vAlign w:val="bottom"/>
            <w:hideMark/>
          </w:tcPr>
          <w:p w14:paraId="672E5834"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49</w:t>
            </w:r>
          </w:p>
        </w:tc>
        <w:tc>
          <w:tcPr>
            <w:tcW w:w="6431" w:type="dxa"/>
            <w:shd w:val="clear" w:color="auto" w:fill="auto"/>
            <w:vAlign w:val="bottom"/>
            <w:hideMark/>
          </w:tcPr>
          <w:p w14:paraId="77FAB800"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TABLERO DE DISTRIBUCION (3 CIRCUITOS)</w:t>
            </w:r>
          </w:p>
        </w:tc>
        <w:tc>
          <w:tcPr>
            <w:tcW w:w="1791" w:type="dxa"/>
            <w:shd w:val="clear" w:color="auto" w:fill="auto"/>
            <w:noWrap/>
            <w:vAlign w:val="bottom"/>
            <w:hideMark/>
          </w:tcPr>
          <w:p w14:paraId="6871D487"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GLOBAL</w:t>
            </w:r>
          </w:p>
        </w:tc>
        <w:tc>
          <w:tcPr>
            <w:tcW w:w="850" w:type="dxa"/>
            <w:shd w:val="clear" w:color="auto" w:fill="auto"/>
            <w:noWrap/>
            <w:vAlign w:val="bottom"/>
            <w:hideMark/>
          </w:tcPr>
          <w:p w14:paraId="71F33B0C"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20</w:t>
            </w:r>
          </w:p>
        </w:tc>
      </w:tr>
      <w:tr w:rsidR="000D2025" w:rsidRPr="0028744C" w14:paraId="206CEB5C" w14:textId="77777777" w:rsidTr="000D2025">
        <w:trPr>
          <w:trHeight w:val="187"/>
        </w:trPr>
        <w:tc>
          <w:tcPr>
            <w:tcW w:w="709" w:type="dxa"/>
            <w:shd w:val="clear" w:color="auto" w:fill="auto"/>
            <w:noWrap/>
            <w:vAlign w:val="bottom"/>
            <w:hideMark/>
          </w:tcPr>
          <w:p w14:paraId="2F1C8E9D"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50</w:t>
            </w:r>
          </w:p>
        </w:tc>
        <w:tc>
          <w:tcPr>
            <w:tcW w:w="6431" w:type="dxa"/>
            <w:shd w:val="clear" w:color="auto" w:fill="auto"/>
            <w:vAlign w:val="bottom"/>
            <w:hideMark/>
          </w:tcPr>
          <w:p w14:paraId="7597E437"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 xml:space="preserve">INSTALACION ELECTRICA (PUNTO DE ILUMINACION PANEL LED 24W) </w:t>
            </w:r>
          </w:p>
        </w:tc>
        <w:tc>
          <w:tcPr>
            <w:tcW w:w="1791" w:type="dxa"/>
            <w:shd w:val="clear" w:color="auto" w:fill="auto"/>
            <w:noWrap/>
            <w:vAlign w:val="bottom"/>
            <w:hideMark/>
          </w:tcPr>
          <w:p w14:paraId="5F1B013F"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PUNTO</w:t>
            </w:r>
          </w:p>
        </w:tc>
        <w:tc>
          <w:tcPr>
            <w:tcW w:w="850" w:type="dxa"/>
            <w:shd w:val="clear" w:color="auto" w:fill="auto"/>
            <w:noWrap/>
            <w:vAlign w:val="bottom"/>
            <w:hideMark/>
          </w:tcPr>
          <w:p w14:paraId="2A0BC40D"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160</w:t>
            </w:r>
          </w:p>
        </w:tc>
      </w:tr>
      <w:tr w:rsidR="000D2025" w:rsidRPr="0028744C" w14:paraId="578343CB" w14:textId="77777777" w:rsidTr="000D2025">
        <w:trPr>
          <w:trHeight w:val="187"/>
        </w:trPr>
        <w:tc>
          <w:tcPr>
            <w:tcW w:w="709" w:type="dxa"/>
            <w:shd w:val="clear" w:color="auto" w:fill="auto"/>
            <w:noWrap/>
            <w:vAlign w:val="bottom"/>
            <w:hideMark/>
          </w:tcPr>
          <w:p w14:paraId="0D8DEA96"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51</w:t>
            </w:r>
          </w:p>
        </w:tc>
        <w:tc>
          <w:tcPr>
            <w:tcW w:w="6431" w:type="dxa"/>
            <w:shd w:val="clear" w:color="auto" w:fill="auto"/>
            <w:vAlign w:val="bottom"/>
            <w:hideMark/>
          </w:tcPr>
          <w:p w14:paraId="186D3EE2"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INSTALACION ELECTRICA (PUNTO TOMACORRIENTE DOBLE)</w:t>
            </w:r>
          </w:p>
        </w:tc>
        <w:tc>
          <w:tcPr>
            <w:tcW w:w="1791" w:type="dxa"/>
            <w:shd w:val="clear" w:color="auto" w:fill="auto"/>
            <w:noWrap/>
            <w:vAlign w:val="bottom"/>
            <w:hideMark/>
          </w:tcPr>
          <w:p w14:paraId="32121508"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PUNTO</w:t>
            </w:r>
          </w:p>
        </w:tc>
        <w:tc>
          <w:tcPr>
            <w:tcW w:w="850" w:type="dxa"/>
            <w:shd w:val="clear" w:color="auto" w:fill="auto"/>
            <w:noWrap/>
            <w:vAlign w:val="bottom"/>
            <w:hideMark/>
          </w:tcPr>
          <w:p w14:paraId="7ABD9ED5"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240</w:t>
            </w:r>
          </w:p>
        </w:tc>
      </w:tr>
      <w:tr w:rsidR="000D2025" w:rsidRPr="0028744C" w14:paraId="173EA888" w14:textId="77777777" w:rsidTr="000D2025">
        <w:trPr>
          <w:trHeight w:val="187"/>
        </w:trPr>
        <w:tc>
          <w:tcPr>
            <w:tcW w:w="709" w:type="dxa"/>
            <w:shd w:val="clear" w:color="auto" w:fill="auto"/>
            <w:noWrap/>
            <w:vAlign w:val="bottom"/>
            <w:hideMark/>
          </w:tcPr>
          <w:p w14:paraId="61CCAAAB"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52</w:t>
            </w:r>
          </w:p>
        </w:tc>
        <w:tc>
          <w:tcPr>
            <w:tcW w:w="6431" w:type="dxa"/>
            <w:shd w:val="clear" w:color="auto" w:fill="auto"/>
            <w:vAlign w:val="bottom"/>
            <w:hideMark/>
          </w:tcPr>
          <w:p w14:paraId="03BC5FDB"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 xml:space="preserve">INSTALACION ELECTRICA (TOMA DE FUERZA) </w:t>
            </w:r>
          </w:p>
        </w:tc>
        <w:tc>
          <w:tcPr>
            <w:tcW w:w="1791" w:type="dxa"/>
            <w:shd w:val="clear" w:color="auto" w:fill="auto"/>
            <w:noWrap/>
            <w:vAlign w:val="bottom"/>
            <w:hideMark/>
          </w:tcPr>
          <w:p w14:paraId="6CB60017"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PUNTO</w:t>
            </w:r>
          </w:p>
        </w:tc>
        <w:tc>
          <w:tcPr>
            <w:tcW w:w="850" w:type="dxa"/>
            <w:shd w:val="clear" w:color="auto" w:fill="auto"/>
            <w:noWrap/>
            <w:vAlign w:val="bottom"/>
            <w:hideMark/>
          </w:tcPr>
          <w:p w14:paraId="1D2E60A7"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20</w:t>
            </w:r>
          </w:p>
        </w:tc>
      </w:tr>
      <w:tr w:rsidR="000D2025" w:rsidRPr="0028744C" w14:paraId="525C035F" w14:textId="77777777" w:rsidTr="000D2025">
        <w:trPr>
          <w:trHeight w:val="187"/>
        </w:trPr>
        <w:tc>
          <w:tcPr>
            <w:tcW w:w="709" w:type="dxa"/>
            <w:shd w:val="clear" w:color="auto" w:fill="auto"/>
            <w:noWrap/>
            <w:vAlign w:val="bottom"/>
            <w:hideMark/>
          </w:tcPr>
          <w:p w14:paraId="59D43648"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53</w:t>
            </w:r>
          </w:p>
        </w:tc>
        <w:tc>
          <w:tcPr>
            <w:tcW w:w="6431" w:type="dxa"/>
            <w:shd w:val="clear" w:color="auto" w:fill="auto"/>
            <w:vAlign w:val="bottom"/>
            <w:hideMark/>
          </w:tcPr>
          <w:p w14:paraId="3D334FEF"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PROVISION Y COLOCADO DE PLANTIN</w:t>
            </w:r>
          </w:p>
        </w:tc>
        <w:tc>
          <w:tcPr>
            <w:tcW w:w="1791" w:type="dxa"/>
            <w:shd w:val="clear" w:color="auto" w:fill="auto"/>
            <w:noWrap/>
            <w:vAlign w:val="bottom"/>
            <w:hideMark/>
          </w:tcPr>
          <w:p w14:paraId="748E4D40"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PIEZA</w:t>
            </w:r>
          </w:p>
        </w:tc>
        <w:tc>
          <w:tcPr>
            <w:tcW w:w="850" w:type="dxa"/>
            <w:shd w:val="clear" w:color="auto" w:fill="auto"/>
            <w:noWrap/>
            <w:vAlign w:val="bottom"/>
            <w:hideMark/>
          </w:tcPr>
          <w:p w14:paraId="123690C1"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40</w:t>
            </w:r>
          </w:p>
        </w:tc>
      </w:tr>
      <w:tr w:rsidR="000D2025" w:rsidRPr="0028744C" w14:paraId="7982A718" w14:textId="77777777" w:rsidTr="000D2025">
        <w:trPr>
          <w:trHeight w:val="187"/>
        </w:trPr>
        <w:tc>
          <w:tcPr>
            <w:tcW w:w="709" w:type="dxa"/>
            <w:shd w:val="clear" w:color="auto" w:fill="auto"/>
            <w:noWrap/>
            <w:vAlign w:val="bottom"/>
            <w:hideMark/>
          </w:tcPr>
          <w:p w14:paraId="2EFA2363"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54</w:t>
            </w:r>
          </w:p>
        </w:tc>
        <w:tc>
          <w:tcPr>
            <w:tcW w:w="6431" w:type="dxa"/>
            <w:shd w:val="clear" w:color="auto" w:fill="auto"/>
            <w:vAlign w:val="bottom"/>
            <w:hideMark/>
          </w:tcPr>
          <w:p w14:paraId="4D2C5891"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LIMPIEZA GENERAL</w:t>
            </w:r>
          </w:p>
        </w:tc>
        <w:tc>
          <w:tcPr>
            <w:tcW w:w="1791" w:type="dxa"/>
            <w:shd w:val="clear" w:color="auto" w:fill="auto"/>
            <w:noWrap/>
            <w:vAlign w:val="bottom"/>
            <w:hideMark/>
          </w:tcPr>
          <w:p w14:paraId="394E9715"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GLOBAL</w:t>
            </w:r>
          </w:p>
        </w:tc>
        <w:tc>
          <w:tcPr>
            <w:tcW w:w="850" w:type="dxa"/>
            <w:shd w:val="clear" w:color="auto" w:fill="auto"/>
            <w:noWrap/>
            <w:vAlign w:val="bottom"/>
            <w:hideMark/>
          </w:tcPr>
          <w:p w14:paraId="1706C365"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20</w:t>
            </w:r>
          </w:p>
        </w:tc>
      </w:tr>
      <w:tr w:rsidR="000D2025" w:rsidRPr="0028744C" w14:paraId="0BACFE99" w14:textId="77777777" w:rsidTr="000D2025">
        <w:trPr>
          <w:trHeight w:val="187"/>
        </w:trPr>
        <w:tc>
          <w:tcPr>
            <w:tcW w:w="709" w:type="dxa"/>
            <w:shd w:val="clear" w:color="auto" w:fill="auto"/>
            <w:noWrap/>
            <w:vAlign w:val="bottom"/>
            <w:hideMark/>
          </w:tcPr>
          <w:p w14:paraId="245146C5"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55</w:t>
            </w:r>
          </w:p>
        </w:tc>
        <w:tc>
          <w:tcPr>
            <w:tcW w:w="6431" w:type="dxa"/>
            <w:shd w:val="clear" w:color="auto" w:fill="auto"/>
            <w:vAlign w:val="bottom"/>
            <w:hideMark/>
          </w:tcPr>
          <w:p w14:paraId="5D14C191" w14:textId="77777777" w:rsidR="000D2025" w:rsidRPr="0028744C" w:rsidRDefault="000D2025" w:rsidP="000D2025">
            <w:pPr>
              <w:rPr>
                <w:rFonts w:ascii="Calibri" w:hAnsi="Calibri" w:cs="Calibri"/>
                <w:color w:val="000000"/>
                <w:sz w:val="18"/>
                <w:szCs w:val="18"/>
                <w:lang w:val="es-BO"/>
              </w:rPr>
            </w:pPr>
            <w:r w:rsidRPr="0028744C">
              <w:rPr>
                <w:rFonts w:ascii="Calibri" w:hAnsi="Calibri" w:cs="Calibri"/>
                <w:color w:val="000000"/>
                <w:sz w:val="18"/>
                <w:szCs w:val="18"/>
                <w:lang w:val="es-BO"/>
              </w:rPr>
              <w:t xml:space="preserve">PLACA DE ENTREGA DE OBRA </w:t>
            </w:r>
          </w:p>
        </w:tc>
        <w:tc>
          <w:tcPr>
            <w:tcW w:w="1791" w:type="dxa"/>
            <w:shd w:val="clear" w:color="auto" w:fill="auto"/>
            <w:noWrap/>
            <w:vAlign w:val="bottom"/>
            <w:hideMark/>
          </w:tcPr>
          <w:p w14:paraId="0052B4E4" w14:textId="77777777" w:rsidR="000D2025" w:rsidRPr="0028744C" w:rsidRDefault="000D2025" w:rsidP="000D2025">
            <w:pPr>
              <w:rPr>
                <w:rFonts w:ascii="Calibri" w:hAnsi="Calibri" w:cs="Calibri"/>
                <w:color w:val="000000"/>
                <w:sz w:val="18"/>
                <w:szCs w:val="18"/>
              </w:rPr>
            </w:pPr>
            <w:r w:rsidRPr="0028744C">
              <w:rPr>
                <w:rFonts w:ascii="Calibri" w:hAnsi="Calibri" w:cs="Calibri"/>
                <w:color w:val="000000"/>
                <w:sz w:val="18"/>
                <w:szCs w:val="18"/>
              </w:rPr>
              <w:t>GLOBAL</w:t>
            </w:r>
          </w:p>
        </w:tc>
        <w:tc>
          <w:tcPr>
            <w:tcW w:w="850" w:type="dxa"/>
            <w:shd w:val="clear" w:color="auto" w:fill="auto"/>
            <w:noWrap/>
            <w:vAlign w:val="bottom"/>
            <w:hideMark/>
          </w:tcPr>
          <w:p w14:paraId="7FF240CD" w14:textId="77777777" w:rsidR="000D2025" w:rsidRPr="0028744C" w:rsidRDefault="000D2025" w:rsidP="000D2025">
            <w:pPr>
              <w:jc w:val="right"/>
              <w:rPr>
                <w:rFonts w:ascii="Calibri" w:hAnsi="Calibri" w:cs="Calibri"/>
                <w:color w:val="000000"/>
                <w:sz w:val="18"/>
                <w:szCs w:val="18"/>
              </w:rPr>
            </w:pPr>
            <w:r w:rsidRPr="0028744C">
              <w:rPr>
                <w:rFonts w:ascii="Calibri" w:hAnsi="Calibri" w:cs="Calibri"/>
                <w:color w:val="000000"/>
                <w:sz w:val="18"/>
                <w:szCs w:val="18"/>
              </w:rPr>
              <w:t>1</w:t>
            </w:r>
          </w:p>
        </w:tc>
      </w:tr>
    </w:tbl>
    <w:p w14:paraId="06AFFAB1" w14:textId="77777777" w:rsidR="000D2025" w:rsidRPr="00951366" w:rsidRDefault="000D2025" w:rsidP="000D2025">
      <w:pPr>
        <w:jc w:val="both"/>
        <w:rPr>
          <w:rFonts w:ascii="Arial Narrow" w:hAnsi="Arial Narrow" w:cs="Tahoma"/>
          <w:bCs/>
          <w:i/>
          <w:sz w:val="18"/>
          <w:szCs w:val="18"/>
          <w:lang w:val="es-BO" w:eastAsia="es-BO"/>
        </w:rPr>
      </w:pPr>
    </w:p>
    <w:p w14:paraId="28311A3D" w14:textId="77777777" w:rsidR="000D2025" w:rsidRPr="00052D6E" w:rsidRDefault="000D2025" w:rsidP="000D2025">
      <w:pPr>
        <w:pStyle w:val="Prrafodelista"/>
        <w:numPr>
          <w:ilvl w:val="0"/>
          <w:numId w:val="51"/>
        </w:numPr>
        <w:tabs>
          <w:tab w:val="left" w:pos="709"/>
        </w:tabs>
        <w:ind w:left="567" w:hanging="567"/>
        <w:contextualSpacing/>
        <w:jc w:val="both"/>
        <w:outlineLvl w:val="0"/>
        <w:rPr>
          <w:rFonts w:ascii="Tahoma" w:hAnsi="Tahoma" w:cs="Tahoma"/>
          <w:b/>
          <w:lang w:val="es-ES_tradnl"/>
        </w:rPr>
      </w:pPr>
      <w:bookmarkStart w:id="264" w:name="_Toc129242905"/>
      <w:r w:rsidRPr="00052D6E">
        <w:rPr>
          <w:rFonts w:ascii="Tahoma" w:hAnsi="Tahoma" w:cs="Tahoma"/>
          <w:b/>
          <w:lang w:val="es-ES_tradnl"/>
        </w:rPr>
        <w:t>ANÁLISIS DE PRECIOS UNITARIOS</w:t>
      </w:r>
      <w:bookmarkEnd w:id="264"/>
    </w:p>
    <w:p w14:paraId="7EC86A00" w14:textId="77777777" w:rsidR="000D2025" w:rsidRPr="0052290F" w:rsidRDefault="000D2025" w:rsidP="000D2025">
      <w:pPr>
        <w:suppressAutoHyphens/>
        <w:spacing w:line="260" w:lineRule="atLeast"/>
        <w:jc w:val="both"/>
        <w:rPr>
          <w:rFonts w:ascii="Tahoma" w:hAnsi="Tahoma" w:cs="Tahoma"/>
          <w:u w:val="single"/>
          <w:lang w:val="es-BO"/>
        </w:rPr>
      </w:pPr>
      <w:r w:rsidRPr="0052290F">
        <w:rPr>
          <w:rFonts w:ascii="Tahoma" w:hAnsi="Tahoma" w:cs="Tahoma"/>
          <w:lang w:val="es-BO"/>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52290F">
        <w:rPr>
          <w:rFonts w:ascii="Tahoma" w:hAnsi="Tahoma" w:cs="Tahoma"/>
          <w:u w:val="single"/>
          <w:lang w:val="es-BO"/>
        </w:rPr>
        <w:t>en tal sentido los proponentes NO deberán tomar en cuenta el aporte propio de los beneficiarios para la elaboración de su propuesta económica, sin modificar el formato del FORMULARIO B-2.</w:t>
      </w:r>
    </w:p>
    <w:p w14:paraId="69978C04" w14:textId="77777777" w:rsidR="000D2025" w:rsidRPr="0052290F" w:rsidRDefault="000D2025" w:rsidP="000D2025">
      <w:pPr>
        <w:suppressAutoHyphens/>
        <w:spacing w:line="260" w:lineRule="atLeast"/>
        <w:jc w:val="both"/>
        <w:rPr>
          <w:rFonts w:ascii="Tahoma" w:hAnsi="Tahoma" w:cs="Tahoma"/>
          <w:lang w:val="es-BO"/>
        </w:rPr>
      </w:pPr>
      <w:r w:rsidRPr="0052290F">
        <w:rPr>
          <w:rFonts w:ascii="Tahoma" w:hAnsi="Tahoma" w:cs="Tahoma"/>
          <w:lang w:val="es-BO"/>
        </w:rPr>
        <w:t xml:space="preserve">Tomando en cuenta que los aportes de los beneficiarios se encuentran detallados en las Especificaciones Técnicas del Proyecto, el proponente deberá considerar este aspecto para presentar su propuesta. </w:t>
      </w:r>
    </w:p>
    <w:p w14:paraId="75E365C5" w14:textId="77777777" w:rsidR="000D2025" w:rsidRPr="0052290F" w:rsidRDefault="000D2025" w:rsidP="000D2025">
      <w:pPr>
        <w:suppressAutoHyphens/>
        <w:spacing w:line="260" w:lineRule="atLeast"/>
        <w:jc w:val="both"/>
        <w:rPr>
          <w:rFonts w:ascii="Tahoma" w:hAnsi="Tahoma" w:cs="Tahoma"/>
          <w:lang w:val="es-BO"/>
        </w:rPr>
      </w:pPr>
      <w:r w:rsidRPr="0052290F">
        <w:rPr>
          <w:rFonts w:ascii="Tahoma" w:hAnsi="Tahoma" w:cs="Tahoma"/>
          <w:lang w:val="es-BO"/>
        </w:rPr>
        <w:t>El aporte propio del beneficiario estará regido al Cronograma de Ejecución, por lo cual la Agencia Estatal de Vivienda mediante el Supervisor de Obra hará cumplir el aporte comprometido por el beneficiario.</w:t>
      </w:r>
    </w:p>
    <w:p w14:paraId="2FC41B1F" w14:textId="77777777" w:rsidR="000D2025" w:rsidRPr="0052290F" w:rsidRDefault="000D2025" w:rsidP="000D2025">
      <w:pPr>
        <w:suppressAutoHyphens/>
        <w:spacing w:line="260" w:lineRule="atLeast"/>
        <w:jc w:val="both"/>
        <w:rPr>
          <w:rFonts w:ascii="Tahoma" w:hAnsi="Tahoma" w:cs="Tahoma"/>
          <w:lang w:val="es-BO"/>
        </w:rPr>
      </w:pPr>
    </w:p>
    <w:p w14:paraId="1151451D" w14:textId="77777777" w:rsidR="000D2025" w:rsidRPr="0052290F" w:rsidRDefault="000D2025" w:rsidP="000D2025">
      <w:pPr>
        <w:rPr>
          <w:lang w:val="es-BO"/>
        </w:rPr>
      </w:pPr>
    </w:p>
    <w:p w14:paraId="75D51CA2" w14:textId="77777777" w:rsidR="000D2025" w:rsidRPr="0052290F" w:rsidRDefault="000D2025" w:rsidP="000D2025">
      <w:pPr>
        <w:rPr>
          <w:lang w:val="es-BO"/>
        </w:rPr>
      </w:pPr>
    </w:p>
    <w:p w14:paraId="0BB86E69" w14:textId="77777777" w:rsidR="000D2025" w:rsidRPr="0052290F" w:rsidRDefault="000D2025" w:rsidP="000D2025">
      <w:pPr>
        <w:rPr>
          <w:lang w:val="es-BO"/>
        </w:rPr>
      </w:pPr>
      <w:r w:rsidRPr="00E172E7">
        <w:rPr>
          <w:noProof/>
          <w:lang w:val="es-BO" w:eastAsia="es-BO"/>
        </w:rPr>
        <w:lastRenderedPageBreak/>
        <w:drawing>
          <wp:inline distT="0" distB="0" distL="0" distR="0" wp14:anchorId="2CA3D4A4" wp14:editId="242164D5">
            <wp:extent cx="5971540" cy="7631430"/>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1540" cy="7631430"/>
                    </a:xfrm>
                    <a:prstGeom prst="rect">
                      <a:avLst/>
                    </a:prstGeom>
                    <a:noFill/>
                    <a:ln>
                      <a:noFill/>
                    </a:ln>
                  </pic:spPr>
                </pic:pic>
              </a:graphicData>
            </a:graphic>
          </wp:inline>
        </w:drawing>
      </w:r>
    </w:p>
    <w:p w14:paraId="3D7079DA" w14:textId="77777777" w:rsidR="000D2025" w:rsidRPr="0052290F" w:rsidRDefault="000D2025" w:rsidP="000D2025">
      <w:pPr>
        <w:rPr>
          <w:lang w:val="es-BO"/>
        </w:rPr>
      </w:pPr>
    </w:p>
    <w:p w14:paraId="1EFF7385" w14:textId="77777777" w:rsidR="000D2025" w:rsidRPr="0052290F" w:rsidRDefault="000D2025" w:rsidP="000D2025">
      <w:pPr>
        <w:rPr>
          <w:lang w:val="es-BO"/>
        </w:rPr>
      </w:pPr>
    </w:p>
    <w:p w14:paraId="48FF6831" w14:textId="77777777" w:rsidR="000D2025" w:rsidRPr="0052290F" w:rsidRDefault="000D2025" w:rsidP="000D2025">
      <w:pPr>
        <w:rPr>
          <w:lang w:val="es-BO"/>
        </w:rPr>
      </w:pPr>
      <w:r w:rsidRPr="00E172E7">
        <w:rPr>
          <w:noProof/>
          <w:lang w:val="es-BO" w:eastAsia="es-BO"/>
        </w:rPr>
        <w:lastRenderedPageBreak/>
        <w:drawing>
          <wp:inline distT="0" distB="0" distL="0" distR="0" wp14:anchorId="3025FD45" wp14:editId="3C721B41">
            <wp:extent cx="5971540" cy="56038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1540" cy="5603875"/>
                    </a:xfrm>
                    <a:prstGeom prst="rect">
                      <a:avLst/>
                    </a:prstGeom>
                    <a:noFill/>
                    <a:ln>
                      <a:noFill/>
                    </a:ln>
                  </pic:spPr>
                </pic:pic>
              </a:graphicData>
            </a:graphic>
          </wp:inline>
        </w:drawing>
      </w:r>
    </w:p>
    <w:p w14:paraId="094D0675" w14:textId="77777777" w:rsidR="000D2025" w:rsidRPr="0052290F" w:rsidRDefault="000D2025" w:rsidP="000D2025">
      <w:pPr>
        <w:rPr>
          <w:lang w:val="es-BO"/>
        </w:rPr>
      </w:pPr>
    </w:p>
    <w:p w14:paraId="6AFD6422" w14:textId="77777777" w:rsidR="000D2025" w:rsidRPr="0052290F" w:rsidRDefault="000D2025" w:rsidP="000D2025">
      <w:pPr>
        <w:rPr>
          <w:lang w:val="es-BO"/>
        </w:rPr>
      </w:pPr>
    </w:p>
    <w:p w14:paraId="15F75DF2" w14:textId="77777777" w:rsidR="000D2025" w:rsidRPr="0052290F" w:rsidRDefault="000D2025" w:rsidP="000D2025">
      <w:pPr>
        <w:rPr>
          <w:lang w:val="es-BO"/>
        </w:rPr>
      </w:pPr>
    </w:p>
    <w:p w14:paraId="4DDBCE7A" w14:textId="77777777" w:rsidR="000D2025" w:rsidRPr="0052290F" w:rsidRDefault="000D2025" w:rsidP="000D2025">
      <w:pPr>
        <w:rPr>
          <w:lang w:val="es-BO"/>
        </w:rPr>
      </w:pPr>
    </w:p>
    <w:p w14:paraId="048CF5B1" w14:textId="77777777" w:rsidR="000D2025" w:rsidRPr="0052290F" w:rsidRDefault="000D2025" w:rsidP="000D2025">
      <w:pPr>
        <w:rPr>
          <w:lang w:val="es-BO"/>
        </w:rPr>
      </w:pPr>
    </w:p>
    <w:p w14:paraId="2EBA32D6" w14:textId="77777777" w:rsidR="000D2025" w:rsidRPr="0052290F" w:rsidRDefault="000D2025" w:rsidP="000D2025">
      <w:pPr>
        <w:rPr>
          <w:lang w:val="es-BO"/>
        </w:rPr>
      </w:pPr>
    </w:p>
    <w:p w14:paraId="383D03AD" w14:textId="77777777" w:rsidR="000D2025" w:rsidRPr="0052290F" w:rsidRDefault="000D2025" w:rsidP="000D2025">
      <w:pPr>
        <w:rPr>
          <w:lang w:val="es-BO"/>
        </w:rPr>
      </w:pPr>
    </w:p>
    <w:p w14:paraId="17C2C5B6" w14:textId="77777777" w:rsidR="000D2025" w:rsidRPr="0052290F" w:rsidRDefault="000D2025" w:rsidP="000D2025">
      <w:pPr>
        <w:rPr>
          <w:lang w:val="es-BO"/>
        </w:rPr>
      </w:pPr>
    </w:p>
    <w:p w14:paraId="2627A3FF" w14:textId="77777777" w:rsidR="000D2025" w:rsidRDefault="000D2025" w:rsidP="000D2025">
      <w:pPr>
        <w:rPr>
          <w:lang w:val="es-BO"/>
        </w:rPr>
      </w:pPr>
    </w:p>
    <w:p w14:paraId="59CB2F0C" w14:textId="77777777" w:rsidR="000D2025" w:rsidRDefault="000D2025" w:rsidP="000D2025">
      <w:pPr>
        <w:rPr>
          <w:lang w:val="es-BO"/>
        </w:rPr>
      </w:pPr>
    </w:p>
    <w:p w14:paraId="62D8CF27" w14:textId="77777777" w:rsidR="000D2025" w:rsidRDefault="000D2025" w:rsidP="000D2025">
      <w:pPr>
        <w:rPr>
          <w:lang w:val="es-BO"/>
        </w:rPr>
      </w:pPr>
    </w:p>
    <w:p w14:paraId="328FE54F" w14:textId="77777777" w:rsidR="000D2025" w:rsidRDefault="000D2025" w:rsidP="000D2025">
      <w:pPr>
        <w:rPr>
          <w:lang w:val="es-BO"/>
        </w:rPr>
      </w:pPr>
    </w:p>
    <w:p w14:paraId="555CCEE1" w14:textId="77777777" w:rsidR="000D2025" w:rsidRDefault="000D2025" w:rsidP="000D2025">
      <w:pPr>
        <w:rPr>
          <w:lang w:val="es-BO"/>
        </w:rPr>
      </w:pPr>
    </w:p>
    <w:p w14:paraId="64797D01" w14:textId="77777777" w:rsidR="000D2025" w:rsidRDefault="000D2025" w:rsidP="000D2025">
      <w:pPr>
        <w:rPr>
          <w:lang w:val="es-BO"/>
        </w:rPr>
      </w:pPr>
    </w:p>
    <w:p w14:paraId="23BD8574" w14:textId="77777777" w:rsidR="000D2025" w:rsidRDefault="000D2025" w:rsidP="000D2025">
      <w:pPr>
        <w:rPr>
          <w:lang w:val="es-BO"/>
        </w:rPr>
      </w:pPr>
    </w:p>
    <w:p w14:paraId="38B570CF" w14:textId="77777777" w:rsidR="000D2025" w:rsidRPr="0052290F" w:rsidRDefault="000D2025" w:rsidP="000D2025">
      <w:pPr>
        <w:rPr>
          <w:lang w:val="es-BO"/>
        </w:rPr>
      </w:pPr>
    </w:p>
    <w:p w14:paraId="23B57B7C" w14:textId="77777777" w:rsidR="000D2025" w:rsidRPr="0052290F" w:rsidRDefault="000D2025" w:rsidP="000D2025">
      <w:pPr>
        <w:rPr>
          <w:lang w:val="es-BO"/>
        </w:rPr>
      </w:pPr>
      <w:r w:rsidRPr="00E172E7">
        <w:rPr>
          <w:noProof/>
          <w:lang w:val="es-BO" w:eastAsia="es-BO"/>
        </w:rPr>
        <w:lastRenderedPageBreak/>
        <w:drawing>
          <wp:inline distT="0" distB="0" distL="0" distR="0" wp14:anchorId="008C68A1" wp14:editId="25969E10">
            <wp:extent cx="5971540" cy="62865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1540" cy="6286500"/>
                    </a:xfrm>
                    <a:prstGeom prst="rect">
                      <a:avLst/>
                    </a:prstGeom>
                    <a:noFill/>
                    <a:ln>
                      <a:noFill/>
                    </a:ln>
                  </pic:spPr>
                </pic:pic>
              </a:graphicData>
            </a:graphic>
          </wp:inline>
        </w:drawing>
      </w:r>
    </w:p>
    <w:p w14:paraId="044F0610" w14:textId="77777777" w:rsidR="000D2025" w:rsidRPr="0052290F" w:rsidRDefault="000D2025" w:rsidP="000D2025">
      <w:pPr>
        <w:rPr>
          <w:lang w:val="es-BO"/>
        </w:rPr>
      </w:pPr>
    </w:p>
    <w:p w14:paraId="66A84843" w14:textId="77777777" w:rsidR="000D2025" w:rsidRPr="0052290F" w:rsidRDefault="000D2025" w:rsidP="000D2025">
      <w:pPr>
        <w:rPr>
          <w:lang w:val="es-BO"/>
        </w:rPr>
      </w:pPr>
    </w:p>
    <w:p w14:paraId="60E911DF" w14:textId="77777777" w:rsidR="000D2025" w:rsidRDefault="000D2025" w:rsidP="000D2025">
      <w:pPr>
        <w:rPr>
          <w:lang w:val="es-BO"/>
        </w:rPr>
      </w:pPr>
    </w:p>
    <w:p w14:paraId="685F888D" w14:textId="77777777" w:rsidR="000D2025" w:rsidRDefault="000D2025" w:rsidP="000D2025">
      <w:pPr>
        <w:rPr>
          <w:lang w:val="es-BO"/>
        </w:rPr>
      </w:pPr>
    </w:p>
    <w:p w14:paraId="340682AF" w14:textId="77777777" w:rsidR="000D2025" w:rsidRDefault="000D2025" w:rsidP="000D2025">
      <w:pPr>
        <w:rPr>
          <w:lang w:val="es-BO"/>
        </w:rPr>
      </w:pPr>
    </w:p>
    <w:p w14:paraId="78D037E8" w14:textId="77777777" w:rsidR="000D2025" w:rsidRDefault="000D2025" w:rsidP="000D2025">
      <w:pPr>
        <w:rPr>
          <w:lang w:val="es-BO"/>
        </w:rPr>
      </w:pPr>
    </w:p>
    <w:p w14:paraId="66FDB24B" w14:textId="77777777" w:rsidR="000D2025" w:rsidRDefault="000D2025" w:rsidP="000D2025">
      <w:pPr>
        <w:rPr>
          <w:lang w:val="es-BO"/>
        </w:rPr>
      </w:pPr>
    </w:p>
    <w:p w14:paraId="2DADE08E" w14:textId="77777777" w:rsidR="000D2025" w:rsidRDefault="000D2025" w:rsidP="000D2025">
      <w:pPr>
        <w:rPr>
          <w:lang w:val="es-BO"/>
        </w:rPr>
      </w:pPr>
    </w:p>
    <w:p w14:paraId="028C845A" w14:textId="77777777" w:rsidR="000D2025" w:rsidRDefault="000D2025" w:rsidP="000D2025">
      <w:pPr>
        <w:rPr>
          <w:lang w:val="es-BO"/>
        </w:rPr>
      </w:pPr>
    </w:p>
    <w:p w14:paraId="63BE1F39" w14:textId="77777777" w:rsidR="000D2025" w:rsidRDefault="000D2025" w:rsidP="000D2025">
      <w:pPr>
        <w:rPr>
          <w:lang w:val="es-BO"/>
        </w:rPr>
      </w:pPr>
    </w:p>
    <w:p w14:paraId="0FC0C633" w14:textId="77777777" w:rsidR="000D2025" w:rsidRDefault="000D2025" w:rsidP="000D2025">
      <w:pPr>
        <w:rPr>
          <w:lang w:val="es-BO"/>
        </w:rPr>
      </w:pPr>
    </w:p>
    <w:p w14:paraId="718039A3" w14:textId="77777777" w:rsidR="000D2025" w:rsidRPr="0052290F" w:rsidRDefault="000D2025" w:rsidP="000D2025">
      <w:pPr>
        <w:rPr>
          <w:lang w:val="es-BO"/>
        </w:rPr>
      </w:pPr>
      <w:r w:rsidRPr="00E172E7">
        <w:rPr>
          <w:noProof/>
          <w:lang w:val="es-BO" w:eastAsia="es-BO"/>
        </w:rPr>
        <w:lastRenderedPageBreak/>
        <w:drawing>
          <wp:inline distT="0" distB="0" distL="0" distR="0" wp14:anchorId="1E3AA0C9" wp14:editId="4A36FD3F">
            <wp:extent cx="5971540" cy="56038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1540" cy="5603875"/>
                    </a:xfrm>
                    <a:prstGeom prst="rect">
                      <a:avLst/>
                    </a:prstGeom>
                    <a:noFill/>
                    <a:ln>
                      <a:noFill/>
                    </a:ln>
                  </pic:spPr>
                </pic:pic>
              </a:graphicData>
            </a:graphic>
          </wp:inline>
        </w:drawing>
      </w:r>
    </w:p>
    <w:p w14:paraId="5F301B5F" w14:textId="77777777" w:rsidR="000D2025" w:rsidRPr="0052290F" w:rsidRDefault="000D2025" w:rsidP="000D2025">
      <w:pPr>
        <w:rPr>
          <w:lang w:val="es-BO"/>
        </w:rPr>
      </w:pPr>
    </w:p>
    <w:p w14:paraId="539700C6" w14:textId="77777777" w:rsidR="000D2025" w:rsidRPr="0052290F" w:rsidRDefault="000D2025" w:rsidP="000D2025">
      <w:pPr>
        <w:rPr>
          <w:lang w:val="es-BO"/>
        </w:rPr>
      </w:pPr>
    </w:p>
    <w:p w14:paraId="63059008" w14:textId="77777777" w:rsidR="000D2025" w:rsidRDefault="000D2025" w:rsidP="000D2025">
      <w:pPr>
        <w:rPr>
          <w:lang w:val="es-BO"/>
        </w:rPr>
      </w:pPr>
    </w:p>
    <w:p w14:paraId="67737685" w14:textId="77777777" w:rsidR="000D2025" w:rsidRDefault="000D2025" w:rsidP="000D2025">
      <w:pPr>
        <w:rPr>
          <w:lang w:val="es-BO"/>
        </w:rPr>
      </w:pPr>
    </w:p>
    <w:p w14:paraId="5396B092" w14:textId="77777777" w:rsidR="000D2025" w:rsidRDefault="000D2025" w:rsidP="000D2025">
      <w:pPr>
        <w:rPr>
          <w:lang w:val="es-BO"/>
        </w:rPr>
      </w:pPr>
    </w:p>
    <w:p w14:paraId="5700AC3A" w14:textId="77777777" w:rsidR="000D2025" w:rsidRDefault="000D2025" w:rsidP="000D2025">
      <w:pPr>
        <w:rPr>
          <w:lang w:val="es-BO"/>
        </w:rPr>
      </w:pPr>
    </w:p>
    <w:p w14:paraId="4FDC0915" w14:textId="77777777" w:rsidR="000D2025" w:rsidRDefault="000D2025" w:rsidP="000D2025">
      <w:pPr>
        <w:rPr>
          <w:lang w:val="es-BO"/>
        </w:rPr>
      </w:pPr>
    </w:p>
    <w:p w14:paraId="47554691" w14:textId="77777777" w:rsidR="000D2025" w:rsidRDefault="000D2025" w:rsidP="000D2025">
      <w:pPr>
        <w:rPr>
          <w:lang w:val="es-BO"/>
        </w:rPr>
      </w:pPr>
    </w:p>
    <w:p w14:paraId="2D80FDA5" w14:textId="77777777" w:rsidR="000D2025" w:rsidRDefault="000D2025" w:rsidP="000D2025">
      <w:pPr>
        <w:rPr>
          <w:lang w:val="es-BO"/>
        </w:rPr>
      </w:pPr>
    </w:p>
    <w:p w14:paraId="488F7C08" w14:textId="77777777" w:rsidR="000D2025" w:rsidRDefault="000D2025" w:rsidP="000D2025">
      <w:pPr>
        <w:rPr>
          <w:lang w:val="es-BO"/>
        </w:rPr>
      </w:pPr>
    </w:p>
    <w:p w14:paraId="4396179F" w14:textId="77777777" w:rsidR="000D2025" w:rsidRDefault="000D2025" w:rsidP="000D2025">
      <w:pPr>
        <w:rPr>
          <w:lang w:val="es-BO"/>
        </w:rPr>
      </w:pPr>
    </w:p>
    <w:p w14:paraId="70150AFF" w14:textId="77777777" w:rsidR="000D2025" w:rsidRDefault="000D2025" w:rsidP="000D2025">
      <w:pPr>
        <w:rPr>
          <w:lang w:val="es-BO"/>
        </w:rPr>
      </w:pPr>
    </w:p>
    <w:p w14:paraId="7253C97A" w14:textId="77777777" w:rsidR="000D2025" w:rsidRDefault="000D2025" w:rsidP="000D2025">
      <w:pPr>
        <w:rPr>
          <w:lang w:val="es-BO"/>
        </w:rPr>
      </w:pPr>
    </w:p>
    <w:p w14:paraId="13653C71" w14:textId="77777777" w:rsidR="000D2025" w:rsidRDefault="000D2025" w:rsidP="000D2025">
      <w:pPr>
        <w:rPr>
          <w:lang w:val="es-BO"/>
        </w:rPr>
      </w:pPr>
    </w:p>
    <w:p w14:paraId="2DCC7CEA" w14:textId="77777777" w:rsidR="000D2025" w:rsidRDefault="000D2025" w:rsidP="000D2025">
      <w:pPr>
        <w:rPr>
          <w:lang w:val="es-BO"/>
        </w:rPr>
      </w:pPr>
    </w:p>
    <w:p w14:paraId="18E0E9E3" w14:textId="77777777" w:rsidR="000D2025" w:rsidRDefault="000D2025" w:rsidP="000D2025">
      <w:pPr>
        <w:rPr>
          <w:lang w:val="es-BO"/>
        </w:rPr>
      </w:pPr>
    </w:p>
    <w:p w14:paraId="07796AE2" w14:textId="77777777" w:rsidR="000D2025" w:rsidRPr="0052290F" w:rsidRDefault="000D2025" w:rsidP="000D2025">
      <w:pPr>
        <w:rPr>
          <w:lang w:val="es-BO"/>
        </w:rPr>
      </w:pPr>
      <w:r w:rsidRPr="00A04117">
        <w:rPr>
          <w:noProof/>
          <w:lang w:val="es-BO" w:eastAsia="es-BO"/>
        </w:rPr>
        <w:lastRenderedPageBreak/>
        <w:drawing>
          <wp:inline distT="0" distB="0" distL="0" distR="0" wp14:anchorId="3A9E4140" wp14:editId="643A10DC">
            <wp:extent cx="5971540" cy="7059930"/>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1540" cy="7059930"/>
                    </a:xfrm>
                    <a:prstGeom prst="rect">
                      <a:avLst/>
                    </a:prstGeom>
                    <a:noFill/>
                    <a:ln>
                      <a:noFill/>
                    </a:ln>
                  </pic:spPr>
                </pic:pic>
              </a:graphicData>
            </a:graphic>
          </wp:inline>
        </w:drawing>
      </w:r>
    </w:p>
    <w:p w14:paraId="5806032B" w14:textId="77777777" w:rsidR="000D2025" w:rsidRPr="0052290F" w:rsidRDefault="000D2025" w:rsidP="000D2025">
      <w:pPr>
        <w:rPr>
          <w:lang w:val="es-BO"/>
        </w:rPr>
      </w:pPr>
    </w:p>
    <w:p w14:paraId="79B462C2" w14:textId="77777777" w:rsidR="000D2025" w:rsidRDefault="000D2025" w:rsidP="000D2025">
      <w:pPr>
        <w:rPr>
          <w:lang w:val="es-BO"/>
        </w:rPr>
      </w:pPr>
    </w:p>
    <w:p w14:paraId="183D9A06" w14:textId="77777777" w:rsidR="000D2025" w:rsidRDefault="000D2025" w:rsidP="000D2025">
      <w:pPr>
        <w:rPr>
          <w:lang w:val="es-BO"/>
        </w:rPr>
      </w:pPr>
    </w:p>
    <w:p w14:paraId="0E4AA13D" w14:textId="77777777" w:rsidR="000D2025" w:rsidRDefault="000D2025" w:rsidP="000D2025">
      <w:pPr>
        <w:rPr>
          <w:lang w:val="es-BO"/>
        </w:rPr>
      </w:pPr>
    </w:p>
    <w:p w14:paraId="60185875" w14:textId="77777777" w:rsidR="000D2025" w:rsidRDefault="000D2025" w:rsidP="000D2025">
      <w:pPr>
        <w:rPr>
          <w:lang w:val="es-BO"/>
        </w:rPr>
      </w:pPr>
    </w:p>
    <w:p w14:paraId="21065C4B" w14:textId="77777777" w:rsidR="000D2025" w:rsidRDefault="000D2025" w:rsidP="000D2025">
      <w:pPr>
        <w:rPr>
          <w:lang w:val="es-BO"/>
        </w:rPr>
      </w:pPr>
    </w:p>
    <w:p w14:paraId="0C0F7048" w14:textId="77777777" w:rsidR="000D2025" w:rsidRDefault="000D2025" w:rsidP="000D2025">
      <w:pPr>
        <w:rPr>
          <w:lang w:val="es-BO"/>
        </w:rPr>
      </w:pPr>
    </w:p>
    <w:p w14:paraId="47533520" w14:textId="77777777" w:rsidR="000D2025" w:rsidRDefault="000D2025" w:rsidP="000D2025">
      <w:pPr>
        <w:rPr>
          <w:lang w:val="es-BO"/>
        </w:rPr>
      </w:pPr>
      <w:r w:rsidRPr="00A04117">
        <w:rPr>
          <w:noProof/>
          <w:lang w:val="es-BO" w:eastAsia="es-BO"/>
        </w:rPr>
        <w:lastRenderedPageBreak/>
        <w:drawing>
          <wp:inline distT="0" distB="0" distL="0" distR="0" wp14:anchorId="22A5B53F" wp14:editId="4A26E5E3">
            <wp:extent cx="5971540" cy="636714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1540" cy="6367145"/>
                    </a:xfrm>
                    <a:prstGeom prst="rect">
                      <a:avLst/>
                    </a:prstGeom>
                    <a:noFill/>
                    <a:ln>
                      <a:noFill/>
                    </a:ln>
                  </pic:spPr>
                </pic:pic>
              </a:graphicData>
            </a:graphic>
          </wp:inline>
        </w:drawing>
      </w:r>
    </w:p>
    <w:p w14:paraId="5E29E497" w14:textId="77777777" w:rsidR="000D2025" w:rsidRDefault="000D2025" w:rsidP="000D2025">
      <w:pPr>
        <w:rPr>
          <w:lang w:val="es-BO"/>
        </w:rPr>
      </w:pPr>
    </w:p>
    <w:p w14:paraId="08335824" w14:textId="77777777" w:rsidR="000D2025" w:rsidRDefault="000D2025" w:rsidP="000D2025">
      <w:pPr>
        <w:rPr>
          <w:lang w:val="es-BO"/>
        </w:rPr>
      </w:pPr>
    </w:p>
    <w:p w14:paraId="34C9040B" w14:textId="77777777" w:rsidR="000D2025" w:rsidRDefault="000D2025" w:rsidP="000D2025">
      <w:pPr>
        <w:rPr>
          <w:lang w:val="es-BO"/>
        </w:rPr>
      </w:pPr>
    </w:p>
    <w:p w14:paraId="1EACDEDC" w14:textId="77777777" w:rsidR="000D2025" w:rsidRDefault="000D2025" w:rsidP="000D2025">
      <w:pPr>
        <w:rPr>
          <w:lang w:val="es-BO"/>
        </w:rPr>
      </w:pPr>
    </w:p>
    <w:p w14:paraId="68EE4EA0" w14:textId="77777777" w:rsidR="000D2025" w:rsidRDefault="000D2025" w:rsidP="000D2025">
      <w:pPr>
        <w:rPr>
          <w:lang w:val="es-BO"/>
        </w:rPr>
      </w:pPr>
    </w:p>
    <w:p w14:paraId="194B2C84" w14:textId="77777777" w:rsidR="000D2025" w:rsidRDefault="000D2025" w:rsidP="000D2025">
      <w:pPr>
        <w:rPr>
          <w:lang w:val="es-BO"/>
        </w:rPr>
      </w:pPr>
    </w:p>
    <w:p w14:paraId="73F77601" w14:textId="77777777" w:rsidR="000D2025" w:rsidRDefault="000D2025" w:rsidP="000D2025">
      <w:pPr>
        <w:rPr>
          <w:lang w:val="es-BO"/>
        </w:rPr>
      </w:pPr>
    </w:p>
    <w:p w14:paraId="7776EB16" w14:textId="77777777" w:rsidR="000D2025" w:rsidRDefault="000D2025" w:rsidP="000D2025">
      <w:pPr>
        <w:rPr>
          <w:lang w:val="es-BO"/>
        </w:rPr>
      </w:pPr>
    </w:p>
    <w:p w14:paraId="2825AC65" w14:textId="77777777" w:rsidR="000D2025" w:rsidRDefault="000D2025" w:rsidP="000D2025">
      <w:pPr>
        <w:rPr>
          <w:lang w:val="es-BO"/>
        </w:rPr>
      </w:pPr>
    </w:p>
    <w:p w14:paraId="48536CD7" w14:textId="77777777" w:rsidR="000D2025" w:rsidRDefault="000D2025" w:rsidP="000D2025">
      <w:pPr>
        <w:rPr>
          <w:lang w:val="es-BO"/>
        </w:rPr>
      </w:pPr>
    </w:p>
    <w:p w14:paraId="43835F41" w14:textId="77777777" w:rsidR="000D2025" w:rsidRDefault="000D2025" w:rsidP="000D2025">
      <w:pPr>
        <w:rPr>
          <w:lang w:val="es-BO"/>
        </w:rPr>
      </w:pPr>
    </w:p>
    <w:p w14:paraId="21EA10B7" w14:textId="77777777" w:rsidR="000D2025" w:rsidRDefault="000D2025" w:rsidP="000D2025">
      <w:pPr>
        <w:rPr>
          <w:lang w:val="es-BO"/>
        </w:rPr>
      </w:pPr>
      <w:r w:rsidRPr="00A04117">
        <w:rPr>
          <w:noProof/>
          <w:lang w:val="es-BO" w:eastAsia="es-BO"/>
        </w:rPr>
        <w:lastRenderedPageBreak/>
        <w:drawing>
          <wp:inline distT="0" distB="0" distL="0" distR="0" wp14:anchorId="514E118D" wp14:editId="3B043121">
            <wp:extent cx="5971540" cy="7174230"/>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1540" cy="7174230"/>
                    </a:xfrm>
                    <a:prstGeom prst="rect">
                      <a:avLst/>
                    </a:prstGeom>
                    <a:noFill/>
                    <a:ln>
                      <a:noFill/>
                    </a:ln>
                  </pic:spPr>
                </pic:pic>
              </a:graphicData>
            </a:graphic>
          </wp:inline>
        </w:drawing>
      </w:r>
    </w:p>
    <w:p w14:paraId="2B8FF6A0" w14:textId="77777777" w:rsidR="000D2025" w:rsidRDefault="000D2025" w:rsidP="000D2025">
      <w:pPr>
        <w:rPr>
          <w:lang w:val="es-BO"/>
        </w:rPr>
      </w:pPr>
    </w:p>
    <w:p w14:paraId="4CF5302A" w14:textId="77777777" w:rsidR="000D2025" w:rsidRDefault="000D2025" w:rsidP="000D2025">
      <w:pPr>
        <w:rPr>
          <w:lang w:val="es-BO"/>
        </w:rPr>
      </w:pPr>
    </w:p>
    <w:p w14:paraId="7545A581" w14:textId="77777777" w:rsidR="000D2025" w:rsidRDefault="000D2025" w:rsidP="000D2025">
      <w:pPr>
        <w:rPr>
          <w:lang w:val="es-BO"/>
        </w:rPr>
      </w:pPr>
    </w:p>
    <w:p w14:paraId="0BEB356F" w14:textId="77777777" w:rsidR="000D2025" w:rsidRDefault="000D2025" w:rsidP="000D2025">
      <w:pPr>
        <w:rPr>
          <w:lang w:val="es-BO"/>
        </w:rPr>
      </w:pPr>
    </w:p>
    <w:p w14:paraId="596DA8A2" w14:textId="77777777" w:rsidR="000D2025" w:rsidRDefault="000D2025" w:rsidP="000D2025">
      <w:pPr>
        <w:rPr>
          <w:lang w:val="es-BO"/>
        </w:rPr>
      </w:pPr>
    </w:p>
    <w:p w14:paraId="5EEB295D" w14:textId="77777777" w:rsidR="000D2025" w:rsidRDefault="000D2025" w:rsidP="000D2025">
      <w:pPr>
        <w:rPr>
          <w:lang w:val="es-BO"/>
        </w:rPr>
      </w:pPr>
    </w:p>
    <w:p w14:paraId="7E9EBECE" w14:textId="77777777" w:rsidR="000D2025" w:rsidRDefault="000D2025" w:rsidP="000D2025">
      <w:pPr>
        <w:rPr>
          <w:lang w:val="es-BO"/>
        </w:rPr>
      </w:pPr>
    </w:p>
    <w:p w14:paraId="2B0AE5DD" w14:textId="77777777" w:rsidR="000D2025" w:rsidRDefault="000D2025" w:rsidP="000D2025">
      <w:pPr>
        <w:rPr>
          <w:lang w:val="es-BO"/>
        </w:rPr>
      </w:pPr>
      <w:r w:rsidRPr="00A04117">
        <w:rPr>
          <w:noProof/>
          <w:lang w:val="es-BO" w:eastAsia="es-BO"/>
        </w:rPr>
        <w:lastRenderedPageBreak/>
        <w:drawing>
          <wp:inline distT="0" distB="0" distL="0" distR="0" wp14:anchorId="2ADD8FD6" wp14:editId="10E3DE36">
            <wp:extent cx="5971540" cy="6106795"/>
            <wp:effectExtent l="0" t="0" r="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1540" cy="6106795"/>
                    </a:xfrm>
                    <a:prstGeom prst="rect">
                      <a:avLst/>
                    </a:prstGeom>
                    <a:noFill/>
                    <a:ln>
                      <a:noFill/>
                    </a:ln>
                  </pic:spPr>
                </pic:pic>
              </a:graphicData>
            </a:graphic>
          </wp:inline>
        </w:drawing>
      </w:r>
    </w:p>
    <w:p w14:paraId="5C212108" w14:textId="77777777" w:rsidR="000D2025" w:rsidRPr="0052290F" w:rsidRDefault="000D2025" w:rsidP="000D2025">
      <w:pPr>
        <w:rPr>
          <w:lang w:val="es-BO"/>
        </w:rPr>
      </w:pPr>
    </w:p>
    <w:p w14:paraId="7DFD1043" w14:textId="77777777" w:rsidR="000D2025" w:rsidRDefault="000D2025" w:rsidP="000D2025">
      <w:pPr>
        <w:rPr>
          <w:lang w:val="es-BO"/>
        </w:rPr>
      </w:pPr>
    </w:p>
    <w:p w14:paraId="7065CACE" w14:textId="77777777" w:rsidR="000D2025" w:rsidRDefault="000D2025" w:rsidP="000D2025">
      <w:pPr>
        <w:rPr>
          <w:lang w:val="es-BO"/>
        </w:rPr>
      </w:pPr>
    </w:p>
    <w:p w14:paraId="0C223368" w14:textId="77777777" w:rsidR="000D2025" w:rsidRDefault="000D2025" w:rsidP="000D2025">
      <w:pPr>
        <w:rPr>
          <w:lang w:val="es-BO"/>
        </w:rPr>
      </w:pPr>
    </w:p>
    <w:p w14:paraId="171AC5EB" w14:textId="77777777" w:rsidR="000D2025" w:rsidRDefault="000D2025" w:rsidP="000D2025">
      <w:pPr>
        <w:rPr>
          <w:lang w:val="es-BO"/>
        </w:rPr>
      </w:pPr>
    </w:p>
    <w:p w14:paraId="7927977E" w14:textId="77777777" w:rsidR="000D2025" w:rsidRDefault="000D2025" w:rsidP="000D2025">
      <w:pPr>
        <w:rPr>
          <w:lang w:val="es-BO"/>
        </w:rPr>
      </w:pPr>
    </w:p>
    <w:p w14:paraId="7EEBB5C7" w14:textId="77777777" w:rsidR="000D2025" w:rsidRDefault="000D2025" w:rsidP="000D2025">
      <w:pPr>
        <w:rPr>
          <w:lang w:val="es-BO"/>
        </w:rPr>
      </w:pPr>
    </w:p>
    <w:p w14:paraId="33A9A0FC" w14:textId="77777777" w:rsidR="000D2025" w:rsidRDefault="000D2025" w:rsidP="000D2025">
      <w:pPr>
        <w:rPr>
          <w:lang w:val="es-BO"/>
        </w:rPr>
      </w:pPr>
    </w:p>
    <w:p w14:paraId="0D91A99C" w14:textId="77777777" w:rsidR="000D2025" w:rsidRDefault="000D2025" w:rsidP="000D2025">
      <w:pPr>
        <w:rPr>
          <w:lang w:val="es-BO"/>
        </w:rPr>
      </w:pPr>
    </w:p>
    <w:p w14:paraId="282472C8" w14:textId="77777777" w:rsidR="000D2025" w:rsidRDefault="000D2025" w:rsidP="000D2025">
      <w:pPr>
        <w:rPr>
          <w:lang w:val="es-BO"/>
        </w:rPr>
      </w:pPr>
    </w:p>
    <w:p w14:paraId="19542379" w14:textId="77777777" w:rsidR="000D2025" w:rsidRDefault="000D2025" w:rsidP="000D2025">
      <w:pPr>
        <w:rPr>
          <w:lang w:val="es-BO"/>
        </w:rPr>
      </w:pPr>
    </w:p>
    <w:p w14:paraId="4BE19101" w14:textId="77777777" w:rsidR="000D2025" w:rsidRDefault="000D2025" w:rsidP="000D2025">
      <w:pPr>
        <w:rPr>
          <w:lang w:val="es-BO"/>
        </w:rPr>
      </w:pPr>
    </w:p>
    <w:p w14:paraId="2784A81C" w14:textId="77777777" w:rsidR="000D2025" w:rsidRDefault="000D2025" w:rsidP="000D2025">
      <w:pPr>
        <w:rPr>
          <w:lang w:val="es-BO"/>
        </w:rPr>
      </w:pPr>
    </w:p>
    <w:p w14:paraId="2731FE5C" w14:textId="77777777" w:rsidR="000D2025" w:rsidRDefault="000D2025" w:rsidP="000D2025">
      <w:pPr>
        <w:rPr>
          <w:lang w:val="es-BO"/>
        </w:rPr>
      </w:pPr>
    </w:p>
    <w:p w14:paraId="43F7CE23" w14:textId="77777777" w:rsidR="000D2025" w:rsidRDefault="000D2025" w:rsidP="000D2025">
      <w:pPr>
        <w:rPr>
          <w:lang w:val="es-BO"/>
        </w:rPr>
      </w:pPr>
      <w:r w:rsidRPr="00A04117">
        <w:rPr>
          <w:noProof/>
          <w:lang w:val="es-BO" w:eastAsia="es-BO"/>
        </w:rPr>
        <w:lastRenderedPageBreak/>
        <w:drawing>
          <wp:inline distT="0" distB="0" distL="0" distR="0" wp14:anchorId="10D06C73" wp14:editId="26DD3F69">
            <wp:extent cx="5971540" cy="609663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1540" cy="6096635"/>
                    </a:xfrm>
                    <a:prstGeom prst="rect">
                      <a:avLst/>
                    </a:prstGeom>
                    <a:noFill/>
                    <a:ln>
                      <a:noFill/>
                    </a:ln>
                  </pic:spPr>
                </pic:pic>
              </a:graphicData>
            </a:graphic>
          </wp:inline>
        </w:drawing>
      </w:r>
    </w:p>
    <w:p w14:paraId="14ABEFD5" w14:textId="77777777" w:rsidR="000D2025" w:rsidRDefault="000D2025" w:rsidP="000D2025">
      <w:pPr>
        <w:rPr>
          <w:lang w:val="es-BO"/>
        </w:rPr>
      </w:pPr>
    </w:p>
    <w:p w14:paraId="231C6D10" w14:textId="77777777" w:rsidR="000D2025" w:rsidRDefault="000D2025" w:rsidP="000D2025">
      <w:pPr>
        <w:rPr>
          <w:lang w:val="es-BO"/>
        </w:rPr>
      </w:pPr>
    </w:p>
    <w:p w14:paraId="1490B883" w14:textId="77777777" w:rsidR="000D2025" w:rsidRDefault="000D2025" w:rsidP="000D2025">
      <w:pPr>
        <w:rPr>
          <w:lang w:val="es-BO"/>
        </w:rPr>
      </w:pPr>
    </w:p>
    <w:p w14:paraId="0F0327D3" w14:textId="77777777" w:rsidR="000D2025" w:rsidRDefault="000D2025" w:rsidP="000D2025">
      <w:pPr>
        <w:rPr>
          <w:lang w:val="es-BO"/>
        </w:rPr>
      </w:pPr>
    </w:p>
    <w:p w14:paraId="071B7FE7" w14:textId="77777777" w:rsidR="000D2025" w:rsidRDefault="000D2025" w:rsidP="000D2025">
      <w:pPr>
        <w:rPr>
          <w:lang w:val="es-BO"/>
        </w:rPr>
      </w:pPr>
    </w:p>
    <w:p w14:paraId="450687E0" w14:textId="77777777" w:rsidR="000D2025" w:rsidRDefault="000D2025" w:rsidP="000D2025">
      <w:pPr>
        <w:rPr>
          <w:lang w:val="es-BO"/>
        </w:rPr>
      </w:pPr>
    </w:p>
    <w:p w14:paraId="269776BE" w14:textId="77777777" w:rsidR="000D2025" w:rsidRDefault="000D2025" w:rsidP="000D2025">
      <w:pPr>
        <w:rPr>
          <w:lang w:val="es-BO"/>
        </w:rPr>
      </w:pPr>
    </w:p>
    <w:p w14:paraId="1BB30CC0" w14:textId="77777777" w:rsidR="000D2025" w:rsidRDefault="000D2025" w:rsidP="000D2025">
      <w:pPr>
        <w:rPr>
          <w:lang w:val="es-BO"/>
        </w:rPr>
      </w:pPr>
    </w:p>
    <w:p w14:paraId="3EFCDE4B" w14:textId="77777777" w:rsidR="000D2025" w:rsidRDefault="000D2025" w:rsidP="000D2025">
      <w:pPr>
        <w:rPr>
          <w:lang w:val="es-BO"/>
        </w:rPr>
      </w:pPr>
    </w:p>
    <w:p w14:paraId="05E8B419" w14:textId="77777777" w:rsidR="000D2025" w:rsidRDefault="000D2025" w:rsidP="000D2025">
      <w:pPr>
        <w:rPr>
          <w:lang w:val="es-BO"/>
        </w:rPr>
      </w:pPr>
    </w:p>
    <w:p w14:paraId="4B51D62F" w14:textId="77777777" w:rsidR="000D2025" w:rsidRDefault="000D2025" w:rsidP="000D2025">
      <w:pPr>
        <w:rPr>
          <w:lang w:val="es-BO"/>
        </w:rPr>
      </w:pPr>
    </w:p>
    <w:p w14:paraId="1D929E45" w14:textId="77777777" w:rsidR="000D2025" w:rsidRDefault="000D2025" w:rsidP="000D2025">
      <w:pPr>
        <w:rPr>
          <w:lang w:val="es-BO"/>
        </w:rPr>
      </w:pPr>
    </w:p>
    <w:p w14:paraId="1CCE84B3" w14:textId="77777777" w:rsidR="000D2025" w:rsidRDefault="000D2025" w:rsidP="000D2025">
      <w:pPr>
        <w:rPr>
          <w:lang w:val="es-BO"/>
        </w:rPr>
      </w:pPr>
      <w:r w:rsidRPr="00A04117">
        <w:rPr>
          <w:noProof/>
          <w:lang w:val="es-BO" w:eastAsia="es-BO"/>
        </w:rPr>
        <w:lastRenderedPageBreak/>
        <w:drawing>
          <wp:inline distT="0" distB="0" distL="0" distR="0" wp14:anchorId="10D66B80" wp14:editId="0CE6C480">
            <wp:extent cx="5971540" cy="65024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1540" cy="6502400"/>
                    </a:xfrm>
                    <a:prstGeom prst="rect">
                      <a:avLst/>
                    </a:prstGeom>
                    <a:noFill/>
                    <a:ln>
                      <a:noFill/>
                    </a:ln>
                  </pic:spPr>
                </pic:pic>
              </a:graphicData>
            </a:graphic>
          </wp:inline>
        </w:drawing>
      </w:r>
    </w:p>
    <w:p w14:paraId="39C59361" w14:textId="77777777" w:rsidR="000D2025" w:rsidRDefault="000D2025" w:rsidP="000D2025">
      <w:pPr>
        <w:rPr>
          <w:lang w:val="es-BO"/>
        </w:rPr>
      </w:pPr>
    </w:p>
    <w:p w14:paraId="6BB3CD99" w14:textId="77777777" w:rsidR="000D2025" w:rsidRDefault="000D2025" w:rsidP="000D2025">
      <w:pPr>
        <w:rPr>
          <w:lang w:val="es-BO"/>
        </w:rPr>
      </w:pPr>
    </w:p>
    <w:p w14:paraId="6BE34CDB" w14:textId="77777777" w:rsidR="000D2025" w:rsidRDefault="000D2025" w:rsidP="000D2025">
      <w:pPr>
        <w:rPr>
          <w:lang w:val="es-BO"/>
        </w:rPr>
      </w:pPr>
    </w:p>
    <w:p w14:paraId="0A086B84" w14:textId="77777777" w:rsidR="000D2025" w:rsidRDefault="000D2025" w:rsidP="000D2025">
      <w:pPr>
        <w:rPr>
          <w:lang w:val="es-BO"/>
        </w:rPr>
      </w:pPr>
    </w:p>
    <w:p w14:paraId="00116778" w14:textId="77777777" w:rsidR="000D2025" w:rsidRDefault="000D2025" w:rsidP="000D2025">
      <w:pPr>
        <w:rPr>
          <w:lang w:val="es-BO"/>
        </w:rPr>
      </w:pPr>
    </w:p>
    <w:p w14:paraId="36BB2922" w14:textId="77777777" w:rsidR="000D2025" w:rsidRDefault="000D2025" w:rsidP="000D2025">
      <w:pPr>
        <w:rPr>
          <w:lang w:val="es-BO"/>
        </w:rPr>
      </w:pPr>
    </w:p>
    <w:p w14:paraId="4525BC38" w14:textId="77777777" w:rsidR="000D2025" w:rsidRDefault="000D2025" w:rsidP="000D2025">
      <w:pPr>
        <w:rPr>
          <w:lang w:val="es-BO"/>
        </w:rPr>
      </w:pPr>
    </w:p>
    <w:p w14:paraId="53B280AA" w14:textId="77777777" w:rsidR="000D2025" w:rsidRDefault="000D2025" w:rsidP="000D2025">
      <w:pPr>
        <w:rPr>
          <w:lang w:val="es-BO"/>
        </w:rPr>
      </w:pPr>
    </w:p>
    <w:p w14:paraId="01FEEF2D" w14:textId="77777777" w:rsidR="000D2025" w:rsidRDefault="000D2025" w:rsidP="000D2025">
      <w:pPr>
        <w:rPr>
          <w:lang w:val="es-BO"/>
        </w:rPr>
      </w:pPr>
    </w:p>
    <w:p w14:paraId="2C2A36AA" w14:textId="77777777" w:rsidR="000D2025" w:rsidRDefault="000D2025" w:rsidP="000D2025">
      <w:pPr>
        <w:rPr>
          <w:lang w:val="es-BO"/>
        </w:rPr>
      </w:pPr>
    </w:p>
    <w:p w14:paraId="6A7FDCC4" w14:textId="77777777" w:rsidR="000D2025" w:rsidRDefault="000D2025" w:rsidP="000D2025">
      <w:pPr>
        <w:rPr>
          <w:lang w:val="es-BO"/>
        </w:rPr>
      </w:pPr>
    </w:p>
    <w:p w14:paraId="46454736" w14:textId="77777777" w:rsidR="000D2025" w:rsidRDefault="000D2025" w:rsidP="000D2025">
      <w:pPr>
        <w:rPr>
          <w:lang w:val="es-BO"/>
        </w:rPr>
      </w:pPr>
      <w:r w:rsidRPr="00A04117">
        <w:rPr>
          <w:noProof/>
          <w:lang w:val="es-BO" w:eastAsia="es-BO"/>
        </w:rPr>
        <w:lastRenderedPageBreak/>
        <w:drawing>
          <wp:inline distT="0" distB="0" distL="0" distR="0" wp14:anchorId="0C0D226B" wp14:editId="6EEE1406">
            <wp:extent cx="5971540" cy="609663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1540" cy="6096635"/>
                    </a:xfrm>
                    <a:prstGeom prst="rect">
                      <a:avLst/>
                    </a:prstGeom>
                    <a:noFill/>
                    <a:ln>
                      <a:noFill/>
                    </a:ln>
                  </pic:spPr>
                </pic:pic>
              </a:graphicData>
            </a:graphic>
          </wp:inline>
        </w:drawing>
      </w:r>
    </w:p>
    <w:p w14:paraId="6AC9ADB1" w14:textId="77777777" w:rsidR="000D2025" w:rsidRDefault="000D2025" w:rsidP="000D2025">
      <w:pPr>
        <w:rPr>
          <w:lang w:val="es-BO"/>
        </w:rPr>
      </w:pPr>
    </w:p>
    <w:p w14:paraId="56195FA7" w14:textId="77777777" w:rsidR="000D2025" w:rsidRDefault="000D2025" w:rsidP="000D2025">
      <w:pPr>
        <w:rPr>
          <w:lang w:val="es-BO"/>
        </w:rPr>
      </w:pPr>
    </w:p>
    <w:p w14:paraId="2677695A" w14:textId="77777777" w:rsidR="000D2025" w:rsidRDefault="000D2025" w:rsidP="000D2025">
      <w:pPr>
        <w:rPr>
          <w:lang w:val="es-BO"/>
        </w:rPr>
      </w:pPr>
    </w:p>
    <w:p w14:paraId="4E1179CF" w14:textId="77777777" w:rsidR="000D2025" w:rsidRDefault="000D2025" w:rsidP="000D2025">
      <w:pPr>
        <w:rPr>
          <w:lang w:val="es-BO"/>
        </w:rPr>
      </w:pPr>
    </w:p>
    <w:p w14:paraId="0F7AEB6B" w14:textId="77777777" w:rsidR="000D2025" w:rsidRDefault="000D2025" w:rsidP="000D2025">
      <w:pPr>
        <w:rPr>
          <w:lang w:val="es-BO"/>
        </w:rPr>
      </w:pPr>
    </w:p>
    <w:p w14:paraId="79A62CF4" w14:textId="77777777" w:rsidR="000D2025" w:rsidRDefault="000D2025" w:rsidP="000D2025">
      <w:pPr>
        <w:rPr>
          <w:lang w:val="es-BO"/>
        </w:rPr>
      </w:pPr>
    </w:p>
    <w:p w14:paraId="7717789C" w14:textId="77777777" w:rsidR="000D2025" w:rsidRDefault="000D2025" w:rsidP="000D2025">
      <w:pPr>
        <w:rPr>
          <w:lang w:val="es-BO"/>
        </w:rPr>
      </w:pPr>
    </w:p>
    <w:p w14:paraId="5A7AEF22" w14:textId="77777777" w:rsidR="000D2025" w:rsidRDefault="000D2025" w:rsidP="000D2025">
      <w:pPr>
        <w:rPr>
          <w:lang w:val="es-BO"/>
        </w:rPr>
      </w:pPr>
    </w:p>
    <w:p w14:paraId="3934CBEF" w14:textId="77777777" w:rsidR="000D2025" w:rsidRDefault="000D2025" w:rsidP="000D2025">
      <w:pPr>
        <w:rPr>
          <w:lang w:val="es-BO"/>
        </w:rPr>
      </w:pPr>
    </w:p>
    <w:p w14:paraId="39806ED6" w14:textId="77777777" w:rsidR="000D2025" w:rsidRDefault="000D2025" w:rsidP="000D2025">
      <w:pPr>
        <w:rPr>
          <w:lang w:val="es-BO"/>
        </w:rPr>
      </w:pPr>
    </w:p>
    <w:p w14:paraId="0F28C782" w14:textId="77777777" w:rsidR="000D2025" w:rsidRDefault="000D2025" w:rsidP="000D2025">
      <w:pPr>
        <w:rPr>
          <w:lang w:val="es-BO"/>
        </w:rPr>
      </w:pPr>
    </w:p>
    <w:p w14:paraId="2A7A8FCF" w14:textId="77777777" w:rsidR="000D2025" w:rsidRDefault="000D2025" w:rsidP="000D2025">
      <w:pPr>
        <w:rPr>
          <w:lang w:val="es-BO"/>
        </w:rPr>
      </w:pPr>
    </w:p>
    <w:p w14:paraId="3AEBB9E9" w14:textId="77777777" w:rsidR="000D2025" w:rsidRDefault="000D2025" w:rsidP="000D2025">
      <w:pPr>
        <w:rPr>
          <w:lang w:val="es-BO"/>
        </w:rPr>
      </w:pPr>
    </w:p>
    <w:p w14:paraId="004804F4" w14:textId="77777777" w:rsidR="000D2025" w:rsidRDefault="000D2025" w:rsidP="000D2025">
      <w:pPr>
        <w:rPr>
          <w:lang w:val="es-BO"/>
        </w:rPr>
      </w:pPr>
      <w:r w:rsidRPr="00A04117">
        <w:rPr>
          <w:noProof/>
          <w:lang w:val="es-BO" w:eastAsia="es-BO"/>
        </w:rPr>
        <w:lastRenderedPageBreak/>
        <w:drawing>
          <wp:inline distT="0" distB="0" distL="0" distR="0" wp14:anchorId="3E830A03" wp14:editId="4423FB38">
            <wp:extent cx="5971540" cy="609663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1540" cy="6096635"/>
                    </a:xfrm>
                    <a:prstGeom prst="rect">
                      <a:avLst/>
                    </a:prstGeom>
                    <a:noFill/>
                    <a:ln>
                      <a:noFill/>
                    </a:ln>
                  </pic:spPr>
                </pic:pic>
              </a:graphicData>
            </a:graphic>
          </wp:inline>
        </w:drawing>
      </w:r>
    </w:p>
    <w:p w14:paraId="65F2A7EE" w14:textId="77777777" w:rsidR="000D2025" w:rsidRDefault="000D2025" w:rsidP="000D2025">
      <w:pPr>
        <w:rPr>
          <w:lang w:val="es-BO"/>
        </w:rPr>
      </w:pPr>
    </w:p>
    <w:p w14:paraId="29214482" w14:textId="77777777" w:rsidR="000D2025" w:rsidRDefault="000D2025" w:rsidP="000D2025">
      <w:pPr>
        <w:rPr>
          <w:lang w:val="es-BO"/>
        </w:rPr>
      </w:pPr>
    </w:p>
    <w:p w14:paraId="7C4DF86E" w14:textId="77777777" w:rsidR="000D2025" w:rsidRDefault="000D2025" w:rsidP="000D2025">
      <w:pPr>
        <w:rPr>
          <w:lang w:val="es-BO"/>
        </w:rPr>
      </w:pPr>
    </w:p>
    <w:p w14:paraId="56407F8F" w14:textId="77777777" w:rsidR="000D2025" w:rsidRDefault="000D2025" w:rsidP="000D2025">
      <w:pPr>
        <w:rPr>
          <w:lang w:val="es-BO"/>
        </w:rPr>
      </w:pPr>
    </w:p>
    <w:p w14:paraId="036A6480" w14:textId="77777777" w:rsidR="000D2025" w:rsidRDefault="000D2025" w:rsidP="000D2025">
      <w:pPr>
        <w:rPr>
          <w:lang w:val="es-BO"/>
        </w:rPr>
      </w:pPr>
    </w:p>
    <w:p w14:paraId="239E23EC" w14:textId="77777777" w:rsidR="000D2025" w:rsidRDefault="000D2025" w:rsidP="000D2025">
      <w:pPr>
        <w:rPr>
          <w:lang w:val="es-BO"/>
        </w:rPr>
      </w:pPr>
    </w:p>
    <w:p w14:paraId="04D4C8AA" w14:textId="77777777" w:rsidR="000D2025" w:rsidRDefault="000D2025" w:rsidP="000D2025">
      <w:pPr>
        <w:rPr>
          <w:lang w:val="es-BO"/>
        </w:rPr>
      </w:pPr>
    </w:p>
    <w:p w14:paraId="7222D083" w14:textId="77777777" w:rsidR="000D2025" w:rsidRDefault="000D2025" w:rsidP="000D2025">
      <w:pPr>
        <w:rPr>
          <w:lang w:val="es-BO"/>
        </w:rPr>
      </w:pPr>
    </w:p>
    <w:p w14:paraId="3CA6189E" w14:textId="77777777" w:rsidR="000D2025" w:rsidRDefault="000D2025" w:rsidP="000D2025">
      <w:pPr>
        <w:rPr>
          <w:lang w:val="es-BO"/>
        </w:rPr>
      </w:pPr>
    </w:p>
    <w:p w14:paraId="4B0B35F2" w14:textId="77777777" w:rsidR="000D2025" w:rsidRDefault="000D2025" w:rsidP="000D2025">
      <w:pPr>
        <w:rPr>
          <w:lang w:val="es-BO"/>
        </w:rPr>
      </w:pPr>
    </w:p>
    <w:p w14:paraId="082168DF" w14:textId="77777777" w:rsidR="000D2025" w:rsidRDefault="000D2025" w:rsidP="000D2025">
      <w:pPr>
        <w:rPr>
          <w:lang w:val="es-BO"/>
        </w:rPr>
      </w:pPr>
    </w:p>
    <w:p w14:paraId="04C0F254" w14:textId="77777777" w:rsidR="000D2025" w:rsidRDefault="000D2025" w:rsidP="000D2025">
      <w:pPr>
        <w:rPr>
          <w:lang w:val="es-BO"/>
        </w:rPr>
      </w:pPr>
    </w:p>
    <w:p w14:paraId="791D46A5" w14:textId="77777777" w:rsidR="000D2025" w:rsidRDefault="000D2025" w:rsidP="000D2025">
      <w:pPr>
        <w:rPr>
          <w:lang w:val="es-BO"/>
        </w:rPr>
      </w:pPr>
    </w:p>
    <w:p w14:paraId="732C28BE" w14:textId="77777777" w:rsidR="000D2025" w:rsidRDefault="000D2025" w:rsidP="000D2025">
      <w:pPr>
        <w:rPr>
          <w:lang w:val="es-BO"/>
        </w:rPr>
      </w:pPr>
      <w:r w:rsidRPr="00A04117">
        <w:rPr>
          <w:noProof/>
          <w:lang w:val="es-BO" w:eastAsia="es-BO"/>
        </w:rPr>
        <w:lastRenderedPageBreak/>
        <w:drawing>
          <wp:inline distT="0" distB="0" distL="0" distR="0" wp14:anchorId="33695CED" wp14:editId="6C1EB1CF">
            <wp:extent cx="5971540" cy="744982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1540" cy="7449820"/>
                    </a:xfrm>
                    <a:prstGeom prst="rect">
                      <a:avLst/>
                    </a:prstGeom>
                    <a:noFill/>
                    <a:ln>
                      <a:noFill/>
                    </a:ln>
                  </pic:spPr>
                </pic:pic>
              </a:graphicData>
            </a:graphic>
          </wp:inline>
        </w:drawing>
      </w:r>
    </w:p>
    <w:p w14:paraId="0023E428" w14:textId="77777777" w:rsidR="000D2025" w:rsidRDefault="000D2025" w:rsidP="000D2025">
      <w:pPr>
        <w:rPr>
          <w:lang w:val="es-BO"/>
        </w:rPr>
      </w:pPr>
    </w:p>
    <w:p w14:paraId="7BF491FE" w14:textId="77777777" w:rsidR="000D2025" w:rsidRDefault="000D2025" w:rsidP="000D2025">
      <w:pPr>
        <w:rPr>
          <w:lang w:val="es-BO"/>
        </w:rPr>
      </w:pPr>
    </w:p>
    <w:p w14:paraId="7091B7B5" w14:textId="77777777" w:rsidR="000D2025" w:rsidRDefault="000D2025" w:rsidP="000D2025">
      <w:pPr>
        <w:rPr>
          <w:lang w:val="es-BO"/>
        </w:rPr>
      </w:pPr>
    </w:p>
    <w:p w14:paraId="21417B57" w14:textId="77777777" w:rsidR="000D2025" w:rsidRDefault="000D2025" w:rsidP="000D2025">
      <w:pPr>
        <w:rPr>
          <w:lang w:val="es-BO"/>
        </w:rPr>
      </w:pPr>
    </w:p>
    <w:p w14:paraId="68257153" w14:textId="77777777" w:rsidR="000D2025" w:rsidRDefault="000D2025" w:rsidP="000D2025">
      <w:pPr>
        <w:rPr>
          <w:lang w:val="es-BO"/>
        </w:rPr>
      </w:pPr>
    </w:p>
    <w:p w14:paraId="7F796A3F" w14:textId="77777777" w:rsidR="000D2025" w:rsidRDefault="000D2025" w:rsidP="000D2025">
      <w:pPr>
        <w:rPr>
          <w:lang w:val="es-BO"/>
        </w:rPr>
      </w:pPr>
      <w:r w:rsidRPr="00A04117">
        <w:rPr>
          <w:noProof/>
          <w:lang w:val="es-BO" w:eastAsia="es-BO"/>
        </w:rPr>
        <w:lastRenderedPageBreak/>
        <w:drawing>
          <wp:inline distT="0" distB="0" distL="0" distR="0" wp14:anchorId="70983780" wp14:editId="1A961985">
            <wp:extent cx="5971540" cy="744982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1540" cy="7449820"/>
                    </a:xfrm>
                    <a:prstGeom prst="rect">
                      <a:avLst/>
                    </a:prstGeom>
                    <a:noFill/>
                    <a:ln>
                      <a:noFill/>
                    </a:ln>
                  </pic:spPr>
                </pic:pic>
              </a:graphicData>
            </a:graphic>
          </wp:inline>
        </w:drawing>
      </w:r>
    </w:p>
    <w:p w14:paraId="6FEDDEB5" w14:textId="77777777" w:rsidR="000D2025" w:rsidRDefault="000D2025" w:rsidP="000D2025">
      <w:pPr>
        <w:rPr>
          <w:lang w:val="es-BO"/>
        </w:rPr>
      </w:pPr>
    </w:p>
    <w:p w14:paraId="1385AE48" w14:textId="77777777" w:rsidR="000D2025" w:rsidRDefault="000D2025" w:rsidP="000D2025">
      <w:pPr>
        <w:rPr>
          <w:lang w:val="es-BO"/>
        </w:rPr>
      </w:pPr>
    </w:p>
    <w:p w14:paraId="0A7BC29F" w14:textId="77777777" w:rsidR="000D2025" w:rsidRDefault="000D2025" w:rsidP="000D2025">
      <w:pPr>
        <w:rPr>
          <w:lang w:val="es-BO"/>
        </w:rPr>
      </w:pPr>
    </w:p>
    <w:p w14:paraId="48E605A8" w14:textId="77777777" w:rsidR="000D2025" w:rsidRDefault="000D2025" w:rsidP="000D2025">
      <w:pPr>
        <w:rPr>
          <w:lang w:val="es-BO"/>
        </w:rPr>
      </w:pPr>
    </w:p>
    <w:p w14:paraId="3B73EB34" w14:textId="77777777" w:rsidR="000D2025" w:rsidRDefault="000D2025" w:rsidP="000D2025">
      <w:pPr>
        <w:rPr>
          <w:lang w:val="es-BO"/>
        </w:rPr>
      </w:pPr>
    </w:p>
    <w:p w14:paraId="6912F651" w14:textId="77777777" w:rsidR="000D2025" w:rsidRDefault="000D2025" w:rsidP="000D2025">
      <w:pPr>
        <w:rPr>
          <w:lang w:val="es-BO"/>
        </w:rPr>
      </w:pPr>
      <w:r w:rsidRPr="00A04117">
        <w:rPr>
          <w:noProof/>
          <w:lang w:val="es-BO" w:eastAsia="es-BO"/>
        </w:rPr>
        <w:lastRenderedPageBreak/>
        <w:drawing>
          <wp:inline distT="0" distB="0" distL="0" distR="0" wp14:anchorId="0B5DCC13" wp14:editId="286AB6B1">
            <wp:extent cx="5971540" cy="7179310"/>
            <wp:effectExtent l="0" t="0" r="0"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1540" cy="7179310"/>
                    </a:xfrm>
                    <a:prstGeom prst="rect">
                      <a:avLst/>
                    </a:prstGeom>
                    <a:noFill/>
                    <a:ln>
                      <a:noFill/>
                    </a:ln>
                  </pic:spPr>
                </pic:pic>
              </a:graphicData>
            </a:graphic>
          </wp:inline>
        </w:drawing>
      </w:r>
    </w:p>
    <w:p w14:paraId="178065C2" w14:textId="77777777" w:rsidR="000D2025" w:rsidRDefault="000D2025" w:rsidP="000D2025">
      <w:pPr>
        <w:rPr>
          <w:lang w:val="es-BO"/>
        </w:rPr>
      </w:pPr>
    </w:p>
    <w:p w14:paraId="33CC7F45" w14:textId="77777777" w:rsidR="000D2025" w:rsidRDefault="000D2025" w:rsidP="000D2025">
      <w:pPr>
        <w:rPr>
          <w:lang w:val="es-BO"/>
        </w:rPr>
      </w:pPr>
    </w:p>
    <w:p w14:paraId="473B51F5" w14:textId="77777777" w:rsidR="000D2025" w:rsidRDefault="000D2025" w:rsidP="000D2025">
      <w:pPr>
        <w:rPr>
          <w:lang w:val="es-BO"/>
        </w:rPr>
      </w:pPr>
    </w:p>
    <w:p w14:paraId="49C40051" w14:textId="77777777" w:rsidR="000D2025" w:rsidRDefault="000D2025" w:rsidP="000D2025">
      <w:pPr>
        <w:rPr>
          <w:lang w:val="es-BO"/>
        </w:rPr>
      </w:pPr>
    </w:p>
    <w:p w14:paraId="7F4CF4DF" w14:textId="77777777" w:rsidR="000D2025" w:rsidRDefault="000D2025" w:rsidP="000D2025">
      <w:pPr>
        <w:rPr>
          <w:lang w:val="es-BO"/>
        </w:rPr>
      </w:pPr>
    </w:p>
    <w:p w14:paraId="465AF9DC" w14:textId="77777777" w:rsidR="000D2025" w:rsidRDefault="000D2025" w:rsidP="000D2025">
      <w:pPr>
        <w:rPr>
          <w:lang w:val="es-BO"/>
        </w:rPr>
      </w:pPr>
    </w:p>
    <w:p w14:paraId="2B3047A9" w14:textId="77777777" w:rsidR="000D2025" w:rsidRDefault="000D2025" w:rsidP="000D2025">
      <w:pPr>
        <w:rPr>
          <w:lang w:val="es-BO"/>
        </w:rPr>
      </w:pPr>
    </w:p>
    <w:p w14:paraId="7639F6F5" w14:textId="77777777" w:rsidR="000D2025" w:rsidRDefault="000D2025" w:rsidP="000D2025">
      <w:pPr>
        <w:rPr>
          <w:lang w:val="es-BO"/>
        </w:rPr>
      </w:pPr>
      <w:r w:rsidRPr="00A04117">
        <w:rPr>
          <w:noProof/>
          <w:lang w:val="es-BO" w:eastAsia="es-BO"/>
        </w:rPr>
        <w:lastRenderedPageBreak/>
        <w:drawing>
          <wp:inline distT="0" distB="0" distL="0" distR="0" wp14:anchorId="20EF6A36" wp14:editId="1BCA5F27">
            <wp:extent cx="5971540" cy="692404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1540" cy="6924040"/>
                    </a:xfrm>
                    <a:prstGeom prst="rect">
                      <a:avLst/>
                    </a:prstGeom>
                    <a:noFill/>
                    <a:ln>
                      <a:noFill/>
                    </a:ln>
                  </pic:spPr>
                </pic:pic>
              </a:graphicData>
            </a:graphic>
          </wp:inline>
        </w:drawing>
      </w:r>
    </w:p>
    <w:p w14:paraId="28C409AB" w14:textId="77777777" w:rsidR="000D2025" w:rsidRDefault="000D2025" w:rsidP="000D2025">
      <w:pPr>
        <w:rPr>
          <w:lang w:val="es-BO"/>
        </w:rPr>
      </w:pPr>
    </w:p>
    <w:p w14:paraId="03B3B7EC" w14:textId="77777777" w:rsidR="000D2025" w:rsidRDefault="000D2025" w:rsidP="000D2025">
      <w:pPr>
        <w:rPr>
          <w:lang w:val="es-BO"/>
        </w:rPr>
      </w:pPr>
    </w:p>
    <w:p w14:paraId="20A38133" w14:textId="77777777" w:rsidR="000D2025" w:rsidRDefault="000D2025" w:rsidP="000D2025">
      <w:pPr>
        <w:rPr>
          <w:lang w:val="es-BO"/>
        </w:rPr>
      </w:pPr>
    </w:p>
    <w:p w14:paraId="3BA0384D" w14:textId="77777777" w:rsidR="000D2025" w:rsidRDefault="000D2025" w:rsidP="000D2025"/>
    <w:p w14:paraId="0C9CB359" w14:textId="77777777" w:rsidR="000D2025" w:rsidRDefault="000D2025" w:rsidP="000D2025"/>
    <w:p w14:paraId="72991AD8" w14:textId="77777777" w:rsidR="000D2025" w:rsidRDefault="000D2025" w:rsidP="000D2025"/>
    <w:p w14:paraId="76A7D58A" w14:textId="77777777" w:rsidR="000D2025" w:rsidRDefault="000D2025" w:rsidP="000D2025"/>
    <w:p w14:paraId="1FB7FFC1" w14:textId="77777777" w:rsidR="000D2025" w:rsidRDefault="000D2025" w:rsidP="000D2025"/>
    <w:p w14:paraId="70DB42E3" w14:textId="77777777" w:rsidR="000D2025" w:rsidRDefault="000D2025" w:rsidP="000D2025">
      <w:r w:rsidRPr="00A04117">
        <w:rPr>
          <w:noProof/>
          <w:lang w:val="es-BO" w:eastAsia="es-BO"/>
        </w:rPr>
        <w:lastRenderedPageBreak/>
        <w:drawing>
          <wp:inline distT="0" distB="0" distL="0" distR="0" wp14:anchorId="3DB12439" wp14:editId="4FC77C5E">
            <wp:extent cx="5971540" cy="609663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1540" cy="6096635"/>
                    </a:xfrm>
                    <a:prstGeom prst="rect">
                      <a:avLst/>
                    </a:prstGeom>
                    <a:noFill/>
                    <a:ln>
                      <a:noFill/>
                    </a:ln>
                  </pic:spPr>
                </pic:pic>
              </a:graphicData>
            </a:graphic>
          </wp:inline>
        </w:drawing>
      </w:r>
    </w:p>
    <w:p w14:paraId="26A1EC03" w14:textId="77777777" w:rsidR="000D2025" w:rsidRDefault="000D2025" w:rsidP="000D2025">
      <w:pPr>
        <w:rPr>
          <w:lang w:val="es-BO"/>
        </w:rPr>
      </w:pPr>
    </w:p>
    <w:p w14:paraId="2CE7F825" w14:textId="77777777" w:rsidR="000D2025" w:rsidRDefault="000D2025" w:rsidP="000D2025">
      <w:pPr>
        <w:rPr>
          <w:lang w:val="es-BO"/>
        </w:rPr>
      </w:pPr>
    </w:p>
    <w:p w14:paraId="5A27811A" w14:textId="77777777" w:rsidR="000D2025" w:rsidRDefault="000D2025" w:rsidP="000D2025">
      <w:pPr>
        <w:rPr>
          <w:lang w:val="es-BO"/>
        </w:rPr>
      </w:pPr>
    </w:p>
    <w:p w14:paraId="38909E3C" w14:textId="77777777" w:rsidR="000D2025" w:rsidRDefault="000D2025" w:rsidP="000D2025">
      <w:pPr>
        <w:rPr>
          <w:lang w:val="es-BO"/>
        </w:rPr>
      </w:pPr>
    </w:p>
    <w:p w14:paraId="1F132AD5" w14:textId="77777777" w:rsidR="000D2025" w:rsidRDefault="000D2025" w:rsidP="000D2025">
      <w:pPr>
        <w:rPr>
          <w:lang w:val="es-BO"/>
        </w:rPr>
      </w:pPr>
    </w:p>
    <w:p w14:paraId="3D5EE859" w14:textId="77777777" w:rsidR="000D2025" w:rsidRDefault="000D2025" w:rsidP="000D2025">
      <w:pPr>
        <w:rPr>
          <w:lang w:val="es-BO"/>
        </w:rPr>
      </w:pPr>
    </w:p>
    <w:p w14:paraId="7D04764B" w14:textId="77777777" w:rsidR="000D2025" w:rsidRDefault="000D2025" w:rsidP="000D2025">
      <w:pPr>
        <w:rPr>
          <w:lang w:val="es-BO"/>
        </w:rPr>
      </w:pPr>
    </w:p>
    <w:p w14:paraId="2F3B24E4" w14:textId="77777777" w:rsidR="000D2025" w:rsidRDefault="000D2025" w:rsidP="000D2025">
      <w:pPr>
        <w:rPr>
          <w:lang w:val="es-BO"/>
        </w:rPr>
      </w:pPr>
    </w:p>
    <w:p w14:paraId="0B030C3C" w14:textId="77777777" w:rsidR="000D2025" w:rsidRDefault="000D2025" w:rsidP="000D2025">
      <w:pPr>
        <w:rPr>
          <w:lang w:val="es-BO"/>
        </w:rPr>
      </w:pPr>
    </w:p>
    <w:p w14:paraId="0EF8FF44" w14:textId="77777777" w:rsidR="000D2025" w:rsidRDefault="000D2025" w:rsidP="000D2025">
      <w:pPr>
        <w:rPr>
          <w:lang w:val="es-BO"/>
        </w:rPr>
      </w:pPr>
    </w:p>
    <w:p w14:paraId="0165804A" w14:textId="77777777" w:rsidR="000D2025" w:rsidRDefault="000D2025" w:rsidP="000D2025">
      <w:pPr>
        <w:rPr>
          <w:lang w:val="es-BO"/>
        </w:rPr>
      </w:pPr>
      <w:r w:rsidRPr="00A04117">
        <w:rPr>
          <w:noProof/>
          <w:lang w:val="es-BO" w:eastAsia="es-BO"/>
        </w:rPr>
        <w:lastRenderedPageBreak/>
        <w:drawing>
          <wp:inline distT="0" distB="0" distL="0" distR="0" wp14:anchorId="32FAFDF0" wp14:editId="61ECA738">
            <wp:extent cx="5971540" cy="609663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1540" cy="6096635"/>
                    </a:xfrm>
                    <a:prstGeom prst="rect">
                      <a:avLst/>
                    </a:prstGeom>
                    <a:noFill/>
                    <a:ln>
                      <a:noFill/>
                    </a:ln>
                  </pic:spPr>
                </pic:pic>
              </a:graphicData>
            </a:graphic>
          </wp:inline>
        </w:drawing>
      </w:r>
    </w:p>
    <w:p w14:paraId="2DF74D48" w14:textId="77777777" w:rsidR="000D2025" w:rsidRDefault="000D2025" w:rsidP="000D2025">
      <w:pPr>
        <w:rPr>
          <w:lang w:val="es-BO"/>
        </w:rPr>
      </w:pPr>
    </w:p>
    <w:p w14:paraId="035C980E" w14:textId="77777777" w:rsidR="000D2025" w:rsidRDefault="000D2025" w:rsidP="000D2025">
      <w:pPr>
        <w:rPr>
          <w:lang w:val="es-BO"/>
        </w:rPr>
      </w:pPr>
    </w:p>
    <w:p w14:paraId="12420859" w14:textId="77777777" w:rsidR="000D2025" w:rsidRDefault="000D2025" w:rsidP="000D2025">
      <w:pPr>
        <w:rPr>
          <w:lang w:val="es-BO"/>
        </w:rPr>
      </w:pPr>
    </w:p>
    <w:p w14:paraId="0A470375" w14:textId="77777777" w:rsidR="000D2025" w:rsidRDefault="000D2025" w:rsidP="000D2025">
      <w:pPr>
        <w:rPr>
          <w:lang w:val="es-BO"/>
        </w:rPr>
      </w:pPr>
    </w:p>
    <w:p w14:paraId="615C556A" w14:textId="77777777" w:rsidR="000D2025" w:rsidRDefault="000D2025" w:rsidP="000D2025">
      <w:pPr>
        <w:rPr>
          <w:lang w:val="es-BO"/>
        </w:rPr>
      </w:pPr>
    </w:p>
    <w:p w14:paraId="2E45A4A7" w14:textId="77777777" w:rsidR="000D2025" w:rsidRDefault="000D2025" w:rsidP="000D2025">
      <w:pPr>
        <w:rPr>
          <w:lang w:val="es-BO"/>
        </w:rPr>
      </w:pPr>
      <w:r w:rsidRPr="00A04117">
        <w:rPr>
          <w:noProof/>
          <w:lang w:val="es-BO" w:eastAsia="es-BO"/>
        </w:rPr>
        <w:lastRenderedPageBreak/>
        <w:drawing>
          <wp:inline distT="0" distB="0" distL="0" distR="0" wp14:anchorId="4ED7F0AD" wp14:editId="4D38F4D0">
            <wp:extent cx="5971540" cy="5961380"/>
            <wp:effectExtent l="0" t="0" r="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1540" cy="5961380"/>
                    </a:xfrm>
                    <a:prstGeom prst="rect">
                      <a:avLst/>
                    </a:prstGeom>
                    <a:noFill/>
                    <a:ln>
                      <a:noFill/>
                    </a:ln>
                  </pic:spPr>
                </pic:pic>
              </a:graphicData>
            </a:graphic>
          </wp:inline>
        </w:drawing>
      </w:r>
    </w:p>
    <w:p w14:paraId="40CA746F" w14:textId="77777777" w:rsidR="000D2025" w:rsidRDefault="000D2025" w:rsidP="000D2025">
      <w:pPr>
        <w:rPr>
          <w:lang w:val="es-BO"/>
        </w:rPr>
      </w:pPr>
    </w:p>
    <w:p w14:paraId="31E19107" w14:textId="77777777" w:rsidR="000D2025" w:rsidRDefault="000D2025" w:rsidP="000D2025">
      <w:pPr>
        <w:rPr>
          <w:lang w:val="es-BO"/>
        </w:rPr>
      </w:pPr>
    </w:p>
    <w:p w14:paraId="3585970E" w14:textId="77777777" w:rsidR="000D2025" w:rsidRDefault="000D2025" w:rsidP="000D2025">
      <w:pPr>
        <w:rPr>
          <w:lang w:val="es-BO"/>
        </w:rPr>
      </w:pPr>
    </w:p>
    <w:p w14:paraId="6100C1EF" w14:textId="77777777" w:rsidR="000D2025" w:rsidRDefault="000D2025" w:rsidP="000D2025">
      <w:pPr>
        <w:rPr>
          <w:lang w:val="es-BO"/>
        </w:rPr>
      </w:pPr>
    </w:p>
    <w:p w14:paraId="751CE375" w14:textId="77777777" w:rsidR="000D2025" w:rsidRDefault="000D2025" w:rsidP="000D2025">
      <w:pPr>
        <w:rPr>
          <w:lang w:val="es-BO"/>
        </w:rPr>
      </w:pPr>
    </w:p>
    <w:p w14:paraId="704F0672" w14:textId="77777777" w:rsidR="000D2025" w:rsidRDefault="000D2025" w:rsidP="000D2025">
      <w:pPr>
        <w:rPr>
          <w:lang w:val="es-BO"/>
        </w:rPr>
      </w:pPr>
    </w:p>
    <w:p w14:paraId="22B748DD" w14:textId="77777777" w:rsidR="000D2025" w:rsidRDefault="000D2025" w:rsidP="000D2025">
      <w:pPr>
        <w:rPr>
          <w:lang w:val="es-BO"/>
        </w:rPr>
      </w:pPr>
    </w:p>
    <w:p w14:paraId="6C730D17" w14:textId="77777777" w:rsidR="000D2025" w:rsidRDefault="000D2025" w:rsidP="000D2025">
      <w:pPr>
        <w:rPr>
          <w:lang w:val="es-BO"/>
        </w:rPr>
      </w:pPr>
    </w:p>
    <w:p w14:paraId="14CA1E26" w14:textId="77777777" w:rsidR="000D2025" w:rsidRDefault="000D2025" w:rsidP="000D2025">
      <w:pPr>
        <w:rPr>
          <w:lang w:val="es-BO"/>
        </w:rPr>
      </w:pPr>
    </w:p>
    <w:p w14:paraId="28F355C6" w14:textId="77777777" w:rsidR="000D2025" w:rsidRDefault="000D2025" w:rsidP="000D2025">
      <w:pPr>
        <w:rPr>
          <w:lang w:val="es-BO"/>
        </w:rPr>
      </w:pPr>
    </w:p>
    <w:p w14:paraId="1A2E48BA" w14:textId="77777777" w:rsidR="000D2025" w:rsidRDefault="000D2025" w:rsidP="000D2025">
      <w:pPr>
        <w:rPr>
          <w:lang w:val="es-BO"/>
        </w:rPr>
      </w:pPr>
    </w:p>
    <w:p w14:paraId="7CA8B918" w14:textId="77777777" w:rsidR="000D2025" w:rsidRDefault="000D2025" w:rsidP="000D2025">
      <w:pPr>
        <w:rPr>
          <w:lang w:val="es-BO"/>
        </w:rPr>
      </w:pPr>
    </w:p>
    <w:p w14:paraId="6FD1D064" w14:textId="77777777" w:rsidR="000D2025" w:rsidRDefault="000D2025" w:rsidP="000D2025">
      <w:pPr>
        <w:rPr>
          <w:lang w:val="es-BO"/>
        </w:rPr>
      </w:pPr>
    </w:p>
    <w:p w14:paraId="5F348423" w14:textId="77777777" w:rsidR="000D2025" w:rsidRDefault="000D2025" w:rsidP="000D2025">
      <w:pPr>
        <w:rPr>
          <w:lang w:val="es-BO"/>
        </w:rPr>
      </w:pPr>
    </w:p>
    <w:p w14:paraId="7CBE1DA2" w14:textId="77777777" w:rsidR="000D2025" w:rsidRDefault="000D2025" w:rsidP="000D2025">
      <w:pPr>
        <w:rPr>
          <w:lang w:val="es-BO"/>
        </w:rPr>
      </w:pPr>
      <w:r w:rsidRPr="00A04117">
        <w:rPr>
          <w:noProof/>
          <w:lang w:val="es-BO" w:eastAsia="es-BO"/>
        </w:rPr>
        <w:lastRenderedPageBreak/>
        <w:drawing>
          <wp:inline distT="0" distB="0" distL="0" distR="0" wp14:anchorId="1D14B2D8" wp14:editId="3E1DD5CC">
            <wp:extent cx="5971540" cy="65024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1540" cy="6502400"/>
                    </a:xfrm>
                    <a:prstGeom prst="rect">
                      <a:avLst/>
                    </a:prstGeom>
                    <a:noFill/>
                    <a:ln>
                      <a:noFill/>
                    </a:ln>
                  </pic:spPr>
                </pic:pic>
              </a:graphicData>
            </a:graphic>
          </wp:inline>
        </w:drawing>
      </w:r>
    </w:p>
    <w:p w14:paraId="2483D7C6" w14:textId="77777777" w:rsidR="000D2025" w:rsidRDefault="000D2025" w:rsidP="000D2025">
      <w:pPr>
        <w:rPr>
          <w:lang w:val="es-BO"/>
        </w:rPr>
      </w:pPr>
    </w:p>
    <w:p w14:paraId="70F98D96" w14:textId="77777777" w:rsidR="000D2025" w:rsidRDefault="000D2025" w:rsidP="000D2025">
      <w:pPr>
        <w:rPr>
          <w:lang w:val="es-BO"/>
        </w:rPr>
      </w:pPr>
    </w:p>
    <w:p w14:paraId="30B99859" w14:textId="77777777" w:rsidR="000D2025" w:rsidRDefault="000D2025" w:rsidP="000D2025">
      <w:pPr>
        <w:rPr>
          <w:lang w:val="es-BO"/>
        </w:rPr>
      </w:pPr>
    </w:p>
    <w:p w14:paraId="5B1654B0" w14:textId="77777777" w:rsidR="000D2025" w:rsidRDefault="000D2025" w:rsidP="000D2025">
      <w:pPr>
        <w:rPr>
          <w:lang w:val="es-BO"/>
        </w:rPr>
      </w:pPr>
    </w:p>
    <w:p w14:paraId="02BBD349" w14:textId="77777777" w:rsidR="000D2025" w:rsidRDefault="000D2025" w:rsidP="000D2025">
      <w:pPr>
        <w:rPr>
          <w:lang w:val="es-BO"/>
        </w:rPr>
      </w:pPr>
    </w:p>
    <w:p w14:paraId="7AA547D8" w14:textId="77777777" w:rsidR="000D2025" w:rsidRDefault="000D2025" w:rsidP="000D2025">
      <w:pPr>
        <w:rPr>
          <w:lang w:val="es-BO"/>
        </w:rPr>
      </w:pPr>
    </w:p>
    <w:p w14:paraId="31C22FBE" w14:textId="77777777" w:rsidR="000D2025" w:rsidRDefault="000D2025" w:rsidP="000D2025">
      <w:pPr>
        <w:rPr>
          <w:lang w:val="es-BO"/>
        </w:rPr>
      </w:pPr>
    </w:p>
    <w:p w14:paraId="01AE69C3" w14:textId="77777777" w:rsidR="000D2025" w:rsidRDefault="000D2025" w:rsidP="000D2025">
      <w:pPr>
        <w:rPr>
          <w:lang w:val="es-BO"/>
        </w:rPr>
      </w:pPr>
    </w:p>
    <w:p w14:paraId="1B1C1A3C" w14:textId="77777777" w:rsidR="000D2025" w:rsidRDefault="000D2025" w:rsidP="000D2025">
      <w:pPr>
        <w:rPr>
          <w:lang w:val="es-BO"/>
        </w:rPr>
      </w:pPr>
    </w:p>
    <w:p w14:paraId="202732B6" w14:textId="77777777" w:rsidR="000D2025" w:rsidRDefault="000D2025" w:rsidP="000D2025">
      <w:pPr>
        <w:rPr>
          <w:lang w:val="es-BO"/>
        </w:rPr>
      </w:pPr>
    </w:p>
    <w:p w14:paraId="1AD14277" w14:textId="77777777" w:rsidR="000D2025" w:rsidRDefault="000D2025" w:rsidP="000D2025">
      <w:pPr>
        <w:rPr>
          <w:lang w:val="es-BO"/>
        </w:rPr>
      </w:pPr>
    </w:p>
    <w:p w14:paraId="68EF9A9B" w14:textId="77777777" w:rsidR="000D2025" w:rsidRDefault="000D2025" w:rsidP="000D2025">
      <w:pPr>
        <w:rPr>
          <w:lang w:val="es-BO"/>
        </w:rPr>
      </w:pPr>
    </w:p>
    <w:p w14:paraId="4B0B222C" w14:textId="77777777" w:rsidR="000D2025" w:rsidRDefault="000D2025" w:rsidP="000D2025">
      <w:pPr>
        <w:rPr>
          <w:lang w:val="es-BO"/>
        </w:rPr>
      </w:pPr>
      <w:r w:rsidRPr="00A04117">
        <w:rPr>
          <w:noProof/>
          <w:lang w:val="es-BO" w:eastAsia="es-BO"/>
        </w:rPr>
        <w:lastRenderedPageBreak/>
        <w:drawing>
          <wp:inline distT="0" distB="0" distL="0" distR="0" wp14:anchorId="199FB7F9" wp14:editId="1F617C2A">
            <wp:extent cx="5971540" cy="5825490"/>
            <wp:effectExtent l="0" t="0" r="0" b="381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1540" cy="5825490"/>
                    </a:xfrm>
                    <a:prstGeom prst="rect">
                      <a:avLst/>
                    </a:prstGeom>
                    <a:noFill/>
                    <a:ln>
                      <a:noFill/>
                    </a:ln>
                  </pic:spPr>
                </pic:pic>
              </a:graphicData>
            </a:graphic>
          </wp:inline>
        </w:drawing>
      </w:r>
    </w:p>
    <w:p w14:paraId="052AC11D" w14:textId="77777777" w:rsidR="000D2025" w:rsidRDefault="000D2025" w:rsidP="000D2025">
      <w:pPr>
        <w:rPr>
          <w:lang w:val="es-BO"/>
        </w:rPr>
      </w:pPr>
    </w:p>
    <w:p w14:paraId="543F21D1" w14:textId="77777777" w:rsidR="000D2025" w:rsidRDefault="000D2025" w:rsidP="000D2025">
      <w:pPr>
        <w:rPr>
          <w:lang w:val="es-BO"/>
        </w:rPr>
      </w:pPr>
    </w:p>
    <w:p w14:paraId="1501362E" w14:textId="77777777" w:rsidR="000D2025" w:rsidRDefault="000D2025" w:rsidP="000D2025">
      <w:pPr>
        <w:rPr>
          <w:lang w:val="es-BO"/>
        </w:rPr>
      </w:pPr>
    </w:p>
    <w:p w14:paraId="6A8841B9" w14:textId="77777777" w:rsidR="000D2025" w:rsidRDefault="000D2025" w:rsidP="000D2025">
      <w:pPr>
        <w:rPr>
          <w:lang w:val="es-BO"/>
        </w:rPr>
      </w:pPr>
    </w:p>
    <w:p w14:paraId="084E4D32" w14:textId="77777777" w:rsidR="000D2025" w:rsidRDefault="000D2025" w:rsidP="000D2025">
      <w:pPr>
        <w:rPr>
          <w:lang w:val="es-BO"/>
        </w:rPr>
      </w:pPr>
    </w:p>
    <w:p w14:paraId="3EF43BB9" w14:textId="77777777" w:rsidR="000D2025" w:rsidRDefault="000D2025" w:rsidP="000D2025">
      <w:pPr>
        <w:rPr>
          <w:lang w:val="es-BO"/>
        </w:rPr>
      </w:pPr>
    </w:p>
    <w:p w14:paraId="3AA409C4" w14:textId="77777777" w:rsidR="000D2025" w:rsidRDefault="000D2025" w:rsidP="000D2025">
      <w:pPr>
        <w:rPr>
          <w:lang w:val="es-BO"/>
        </w:rPr>
      </w:pPr>
    </w:p>
    <w:p w14:paraId="42176AB6" w14:textId="77777777" w:rsidR="000D2025" w:rsidRDefault="000D2025" w:rsidP="000D2025">
      <w:pPr>
        <w:rPr>
          <w:lang w:val="es-BO"/>
        </w:rPr>
      </w:pPr>
    </w:p>
    <w:p w14:paraId="17659F09" w14:textId="77777777" w:rsidR="000D2025" w:rsidRDefault="000D2025" w:rsidP="000D2025">
      <w:pPr>
        <w:rPr>
          <w:lang w:val="es-BO"/>
        </w:rPr>
      </w:pPr>
    </w:p>
    <w:p w14:paraId="3092EAB9" w14:textId="77777777" w:rsidR="000D2025" w:rsidRDefault="000D2025" w:rsidP="000D2025">
      <w:pPr>
        <w:rPr>
          <w:lang w:val="es-BO"/>
        </w:rPr>
      </w:pPr>
    </w:p>
    <w:p w14:paraId="0F437581" w14:textId="77777777" w:rsidR="000D2025" w:rsidRDefault="000D2025" w:rsidP="000D2025">
      <w:pPr>
        <w:rPr>
          <w:lang w:val="es-BO"/>
        </w:rPr>
      </w:pPr>
    </w:p>
    <w:p w14:paraId="29FF957B" w14:textId="77777777" w:rsidR="000D2025" w:rsidRDefault="000D2025" w:rsidP="000D2025">
      <w:pPr>
        <w:rPr>
          <w:lang w:val="es-BO"/>
        </w:rPr>
      </w:pPr>
    </w:p>
    <w:p w14:paraId="4D164B53" w14:textId="77777777" w:rsidR="000D2025" w:rsidRDefault="000D2025" w:rsidP="000D2025">
      <w:pPr>
        <w:rPr>
          <w:lang w:val="es-BO"/>
        </w:rPr>
      </w:pPr>
    </w:p>
    <w:p w14:paraId="6B549F78" w14:textId="77777777" w:rsidR="000D2025" w:rsidRDefault="000D2025" w:rsidP="000D2025">
      <w:pPr>
        <w:rPr>
          <w:lang w:val="es-BO"/>
        </w:rPr>
      </w:pPr>
      <w:r w:rsidRPr="00A04117">
        <w:rPr>
          <w:noProof/>
          <w:lang w:val="es-BO" w:eastAsia="es-BO"/>
        </w:rPr>
        <w:lastRenderedPageBreak/>
        <w:drawing>
          <wp:inline distT="0" distB="0" distL="0" distR="0" wp14:anchorId="79E50D47" wp14:editId="633B5B92">
            <wp:extent cx="5971540" cy="7044055"/>
            <wp:effectExtent l="0" t="0" r="0" b="444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1540" cy="7044055"/>
                    </a:xfrm>
                    <a:prstGeom prst="rect">
                      <a:avLst/>
                    </a:prstGeom>
                    <a:noFill/>
                    <a:ln>
                      <a:noFill/>
                    </a:ln>
                  </pic:spPr>
                </pic:pic>
              </a:graphicData>
            </a:graphic>
          </wp:inline>
        </w:drawing>
      </w:r>
    </w:p>
    <w:p w14:paraId="2876A326" w14:textId="77777777" w:rsidR="000D2025" w:rsidRDefault="000D2025" w:rsidP="000D2025">
      <w:pPr>
        <w:rPr>
          <w:lang w:val="es-BO"/>
        </w:rPr>
      </w:pPr>
    </w:p>
    <w:p w14:paraId="6A5DB9A6" w14:textId="77777777" w:rsidR="000D2025" w:rsidRDefault="000D2025" w:rsidP="000D2025">
      <w:pPr>
        <w:rPr>
          <w:lang w:val="es-BO"/>
        </w:rPr>
      </w:pPr>
    </w:p>
    <w:p w14:paraId="28A81522" w14:textId="77777777" w:rsidR="000D2025" w:rsidRDefault="000D2025" w:rsidP="000D2025">
      <w:pPr>
        <w:rPr>
          <w:lang w:val="es-BO"/>
        </w:rPr>
      </w:pPr>
    </w:p>
    <w:p w14:paraId="533F8E8B" w14:textId="77777777" w:rsidR="000D2025" w:rsidRDefault="000D2025" w:rsidP="000D2025">
      <w:pPr>
        <w:rPr>
          <w:lang w:val="es-BO"/>
        </w:rPr>
      </w:pPr>
    </w:p>
    <w:p w14:paraId="484C587E" w14:textId="77777777" w:rsidR="000D2025" w:rsidRDefault="000D2025" w:rsidP="000D2025">
      <w:pPr>
        <w:rPr>
          <w:lang w:val="es-BO"/>
        </w:rPr>
      </w:pPr>
    </w:p>
    <w:p w14:paraId="33EBA620" w14:textId="77777777" w:rsidR="000D2025" w:rsidRDefault="000D2025" w:rsidP="000D2025">
      <w:pPr>
        <w:rPr>
          <w:lang w:val="es-BO"/>
        </w:rPr>
      </w:pPr>
    </w:p>
    <w:p w14:paraId="7250F6FC" w14:textId="77777777" w:rsidR="000D2025" w:rsidRDefault="000D2025" w:rsidP="000D2025">
      <w:pPr>
        <w:rPr>
          <w:lang w:val="es-BO"/>
        </w:rPr>
      </w:pPr>
    </w:p>
    <w:p w14:paraId="272007D3" w14:textId="77777777" w:rsidR="000D2025" w:rsidRDefault="000D2025" w:rsidP="000D2025">
      <w:pPr>
        <w:rPr>
          <w:lang w:val="es-BO"/>
        </w:rPr>
      </w:pPr>
      <w:r w:rsidRPr="00A04117">
        <w:rPr>
          <w:noProof/>
          <w:lang w:val="es-BO" w:eastAsia="es-BO"/>
        </w:rPr>
        <w:lastRenderedPageBreak/>
        <w:drawing>
          <wp:inline distT="0" distB="0" distL="0" distR="0" wp14:anchorId="7734D6C3" wp14:editId="411FF82B">
            <wp:extent cx="5971540" cy="636714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1540" cy="6367145"/>
                    </a:xfrm>
                    <a:prstGeom prst="rect">
                      <a:avLst/>
                    </a:prstGeom>
                    <a:noFill/>
                    <a:ln>
                      <a:noFill/>
                    </a:ln>
                  </pic:spPr>
                </pic:pic>
              </a:graphicData>
            </a:graphic>
          </wp:inline>
        </w:drawing>
      </w:r>
    </w:p>
    <w:p w14:paraId="12D9013F" w14:textId="77777777" w:rsidR="000D2025" w:rsidRDefault="000D2025" w:rsidP="000D2025">
      <w:pPr>
        <w:rPr>
          <w:lang w:val="es-BO"/>
        </w:rPr>
      </w:pPr>
    </w:p>
    <w:p w14:paraId="2A118E54" w14:textId="77777777" w:rsidR="000D2025" w:rsidRDefault="000D2025" w:rsidP="000D2025">
      <w:pPr>
        <w:rPr>
          <w:lang w:val="es-BO"/>
        </w:rPr>
      </w:pPr>
    </w:p>
    <w:p w14:paraId="7E8DE815" w14:textId="77777777" w:rsidR="000D2025" w:rsidRDefault="000D2025" w:rsidP="000D2025">
      <w:pPr>
        <w:rPr>
          <w:lang w:val="es-BO"/>
        </w:rPr>
      </w:pPr>
    </w:p>
    <w:p w14:paraId="250D56FB" w14:textId="77777777" w:rsidR="000D2025" w:rsidRDefault="000D2025" w:rsidP="000D2025">
      <w:pPr>
        <w:rPr>
          <w:lang w:val="es-BO"/>
        </w:rPr>
      </w:pPr>
    </w:p>
    <w:p w14:paraId="0BCE9DA6" w14:textId="77777777" w:rsidR="000D2025" w:rsidRDefault="000D2025" w:rsidP="000D2025">
      <w:pPr>
        <w:rPr>
          <w:lang w:val="es-BO"/>
        </w:rPr>
      </w:pPr>
    </w:p>
    <w:p w14:paraId="1082A134" w14:textId="77777777" w:rsidR="000D2025" w:rsidRDefault="000D2025" w:rsidP="000D2025">
      <w:pPr>
        <w:rPr>
          <w:lang w:val="es-BO"/>
        </w:rPr>
      </w:pPr>
    </w:p>
    <w:p w14:paraId="7E6F0EB2" w14:textId="77777777" w:rsidR="000D2025" w:rsidRDefault="000D2025" w:rsidP="000D2025">
      <w:pPr>
        <w:rPr>
          <w:lang w:val="es-BO"/>
        </w:rPr>
      </w:pPr>
    </w:p>
    <w:p w14:paraId="0593B575" w14:textId="77777777" w:rsidR="000D2025" w:rsidRDefault="000D2025" w:rsidP="000D2025">
      <w:pPr>
        <w:rPr>
          <w:lang w:val="es-BO"/>
        </w:rPr>
      </w:pPr>
    </w:p>
    <w:p w14:paraId="0EA50779" w14:textId="77777777" w:rsidR="000D2025" w:rsidRDefault="000D2025" w:rsidP="000D2025">
      <w:pPr>
        <w:rPr>
          <w:lang w:val="es-BO"/>
        </w:rPr>
      </w:pPr>
    </w:p>
    <w:p w14:paraId="6C1C68BF" w14:textId="77777777" w:rsidR="000D2025" w:rsidRDefault="000D2025" w:rsidP="000D2025">
      <w:pPr>
        <w:rPr>
          <w:lang w:val="es-BO"/>
        </w:rPr>
      </w:pPr>
    </w:p>
    <w:p w14:paraId="18EB65A5" w14:textId="77777777" w:rsidR="000D2025" w:rsidRDefault="000D2025" w:rsidP="000D2025">
      <w:pPr>
        <w:rPr>
          <w:lang w:val="es-BO"/>
        </w:rPr>
      </w:pPr>
    </w:p>
    <w:p w14:paraId="19A720F8" w14:textId="77777777" w:rsidR="000D2025" w:rsidRDefault="000D2025" w:rsidP="000D2025">
      <w:pPr>
        <w:rPr>
          <w:lang w:val="es-BO"/>
        </w:rPr>
      </w:pPr>
    </w:p>
    <w:p w14:paraId="3BA87C25" w14:textId="77777777" w:rsidR="000D2025" w:rsidRDefault="000D2025" w:rsidP="000D2025">
      <w:pPr>
        <w:rPr>
          <w:lang w:val="es-BO"/>
        </w:rPr>
      </w:pPr>
    </w:p>
    <w:p w14:paraId="49AF7E2B" w14:textId="77777777" w:rsidR="000D2025" w:rsidRDefault="000D2025" w:rsidP="000D2025">
      <w:pPr>
        <w:rPr>
          <w:lang w:val="es-BO"/>
        </w:rPr>
      </w:pPr>
      <w:r w:rsidRPr="00943679">
        <w:rPr>
          <w:noProof/>
          <w:lang w:val="es-BO" w:eastAsia="es-BO"/>
        </w:rPr>
        <w:drawing>
          <wp:inline distT="0" distB="0" distL="0" distR="0" wp14:anchorId="028050E2" wp14:editId="0FAB979D">
            <wp:extent cx="5971540" cy="6813550"/>
            <wp:effectExtent l="0" t="0" r="0" b="6350"/>
            <wp:docPr id="476404105" name="Imagen 47640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1540" cy="6813550"/>
                    </a:xfrm>
                    <a:prstGeom prst="rect">
                      <a:avLst/>
                    </a:prstGeom>
                    <a:noFill/>
                    <a:ln>
                      <a:noFill/>
                    </a:ln>
                  </pic:spPr>
                </pic:pic>
              </a:graphicData>
            </a:graphic>
          </wp:inline>
        </w:drawing>
      </w:r>
    </w:p>
    <w:p w14:paraId="6C881295" w14:textId="77777777" w:rsidR="000D2025" w:rsidRDefault="000D2025" w:rsidP="000D2025">
      <w:pPr>
        <w:rPr>
          <w:lang w:val="es-BO"/>
        </w:rPr>
      </w:pPr>
    </w:p>
    <w:p w14:paraId="3B3DCB9A" w14:textId="77777777" w:rsidR="000D2025" w:rsidRDefault="000D2025" w:rsidP="000D2025">
      <w:pPr>
        <w:rPr>
          <w:lang w:val="es-BO"/>
        </w:rPr>
      </w:pPr>
    </w:p>
    <w:p w14:paraId="4CB894F5" w14:textId="77777777" w:rsidR="000D2025" w:rsidRDefault="000D2025" w:rsidP="000D2025">
      <w:pPr>
        <w:rPr>
          <w:lang w:val="es-BO"/>
        </w:rPr>
      </w:pPr>
    </w:p>
    <w:p w14:paraId="603755D1" w14:textId="77777777" w:rsidR="000D2025" w:rsidRDefault="000D2025" w:rsidP="000D2025">
      <w:pPr>
        <w:rPr>
          <w:lang w:val="es-BO"/>
        </w:rPr>
      </w:pPr>
    </w:p>
    <w:p w14:paraId="45E41276" w14:textId="77777777" w:rsidR="000D2025" w:rsidRDefault="000D2025" w:rsidP="000D2025">
      <w:pPr>
        <w:rPr>
          <w:lang w:val="es-BO"/>
        </w:rPr>
      </w:pPr>
      <w:r w:rsidRPr="00943679">
        <w:rPr>
          <w:noProof/>
          <w:lang w:val="es-BO" w:eastAsia="es-BO"/>
        </w:rPr>
        <w:lastRenderedPageBreak/>
        <w:drawing>
          <wp:inline distT="0" distB="0" distL="0" distR="0" wp14:anchorId="44E42DA4" wp14:editId="00B7C1A0">
            <wp:extent cx="5971540" cy="6778625"/>
            <wp:effectExtent l="0" t="0" r="0" b="3175"/>
            <wp:docPr id="476404106" name="Imagen 47640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1540" cy="6778625"/>
                    </a:xfrm>
                    <a:prstGeom prst="rect">
                      <a:avLst/>
                    </a:prstGeom>
                    <a:noFill/>
                    <a:ln>
                      <a:noFill/>
                    </a:ln>
                  </pic:spPr>
                </pic:pic>
              </a:graphicData>
            </a:graphic>
          </wp:inline>
        </w:drawing>
      </w:r>
    </w:p>
    <w:p w14:paraId="59A5030C" w14:textId="77777777" w:rsidR="000D2025" w:rsidRDefault="000D2025" w:rsidP="000D2025">
      <w:pPr>
        <w:rPr>
          <w:lang w:val="es-BO"/>
        </w:rPr>
      </w:pPr>
    </w:p>
    <w:p w14:paraId="2A72B675" w14:textId="77777777" w:rsidR="000D2025" w:rsidRDefault="000D2025" w:rsidP="000D2025">
      <w:pPr>
        <w:rPr>
          <w:lang w:val="es-BO"/>
        </w:rPr>
      </w:pPr>
    </w:p>
    <w:p w14:paraId="0DCE6AD8" w14:textId="77777777" w:rsidR="000D2025" w:rsidRDefault="000D2025" w:rsidP="000D2025">
      <w:pPr>
        <w:rPr>
          <w:lang w:val="es-BO"/>
        </w:rPr>
      </w:pPr>
    </w:p>
    <w:p w14:paraId="42E586C2" w14:textId="77777777" w:rsidR="000D2025" w:rsidRDefault="000D2025" w:rsidP="000D2025">
      <w:pPr>
        <w:rPr>
          <w:lang w:val="es-BO"/>
        </w:rPr>
      </w:pPr>
    </w:p>
    <w:p w14:paraId="7A6F9358" w14:textId="77777777" w:rsidR="000D2025" w:rsidRDefault="000D2025" w:rsidP="000D2025">
      <w:pPr>
        <w:rPr>
          <w:lang w:val="es-BO"/>
        </w:rPr>
      </w:pPr>
    </w:p>
    <w:p w14:paraId="25749320" w14:textId="77777777" w:rsidR="000D2025" w:rsidRDefault="000D2025" w:rsidP="000D2025">
      <w:pPr>
        <w:rPr>
          <w:lang w:val="es-BO"/>
        </w:rPr>
      </w:pPr>
      <w:r w:rsidRPr="00A04117">
        <w:rPr>
          <w:noProof/>
          <w:lang w:val="es-BO" w:eastAsia="es-BO"/>
        </w:rPr>
        <w:lastRenderedPageBreak/>
        <w:drawing>
          <wp:inline distT="0" distB="0" distL="0" distR="0" wp14:anchorId="248BD0D2" wp14:editId="22D6DCE3">
            <wp:extent cx="5971540" cy="5961380"/>
            <wp:effectExtent l="0" t="0" r="0" b="127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1540" cy="5961380"/>
                    </a:xfrm>
                    <a:prstGeom prst="rect">
                      <a:avLst/>
                    </a:prstGeom>
                    <a:noFill/>
                    <a:ln>
                      <a:noFill/>
                    </a:ln>
                  </pic:spPr>
                </pic:pic>
              </a:graphicData>
            </a:graphic>
          </wp:inline>
        </w:drawing>
      </w:r>
    </w:p>
    <w:p w14:paraId="043D0BB8" w14:textId="77777777" w:rsidR="000D2025" w:rsidRDefault="000D2025" w:rsidP="000D2025">
      <w:pPr>
        <w:rPr>
          <w:lang w:val="es-BO"/>
        </w:rPr>
      </w:pPr>
    </w:p>
    <w:p w14:paraId="34F74432" w14:textId="77777777" w:rsidR="000D2025" w:rsidRDefault="000D2025" w:rsidP="000D2025">
      <w:pPr>
        <w:rPr>
          <w:lang w:val="es-BO"/>
        </w:rPr>
      </w:pPr>
    </w:p>
    <w:p w14:paraId="0D000E67" w14:textId="77777777" w:rsidR="000D2025" w:rsidRDefault="000D2025" w:rsidP="000D2025">
      <w:pPr>
        <w:rPr>
          <w:lang w:val="es-BO"/>
        </w:rPr>
      </w:pPr>
    </w:p>
    <w:p w14:paraId="56354FE5" w14:textId="77777777" w:rsidR="000D2025" w:rsidRDefault="000D2025" w:rsidP="000D2025">
      <w:pPr>
        <w:rPr>
          <w:lang w:val="es-BO"/>
        </w:rPr>
      </w:pPr>
    </w:p>
    <w:p w14:paraId="5646F329" w14:textId="77777777" w:rsidR="000D2025" w:rsidRDefault="000D2025" w:rsidP="000D2025">
      <w:pPr>
        <w:rPr>
          <w:lang w:val="es-BO"/>
        </w:rPr>
      </w:pPr>
    </w:p>
    <w:p w14:paraId="7AEB461B" w14:textId="77777777" w:rsidR="000D2025" w:rsidRDefault="000D2025" w:rsidP="000D2025">
      <w:pPr>
        <w:rPr>
          <w:lang w:val="es-BO"/>
        </w:rPr>
      </w:pPr>
    </w:p>
    <w:p w14:paraId="2EED6E53" w14:textId="77777777" w:rsidR="000D2025" w:rsidRDefault="000D2025" w:rsidP="000D2025">
      <w:pPr>
        <w:rPr>
          <w:lang w:val="es-BO"/>
        </w:rPr>
      </w:pPr>
    </w:p>
    <w:p w14:paraId="65AE2B02" w14:textId="77777777" w:rsidR="000D2025" w:rsidRDefault="000D2025" w:rsidP="000D2025">
      <w:pPr>
        <w:rPr>
          <w:lang w:val="es-BO"/>
        </w:rPr>
      </w:pPr>
    </w:p>
    <w:p w14:paraId="65B4E928" w14:textId="77777777" w:rsidR="000D2025" w:rsidRDefault="000D2025" w:rsidP="000D2025">
      <w:pPr>
        <w:rPr>
          <w:lang w:val="es-BO"/>
        </w:rPr>
      </w:pPr>
    </w:p>
    <w:p w14:paraId="68617FEA" w14:textId="77777777" w:rsidR="000D2025" w:rsidRDefault="000D2025" w:rsidP="000D2025">
      <w:pPr>
        <w:rPr>
          <w:lang w:val="es-BO"/>
        </w:rPr>
      </w:pPr>
    </w:p>
    <w:p w14:paraId="7F7532C8" w14:textId="77777777" w:rsidR="000D2025" w:rsidRDefault="000D2025" w:rsidP="000D2025">
      <w:pPr>
        <w:rPr>
          <w:lang w:val="es-BO"/>
        </w:rPr>
      </w:pPr>
    </w:p>
    <w:p w14:paraId="4E2A2FBF" w14:textId="77777777" w:rsidR="000D2025" w:rsidRDefault="000D2025" w:rsidP="000D2025">
      <w:pPr>
        <w:rPr>
          <w:lang w:val="es-BO"/>
        </w:rPr>
      </w:pPr>
    </w:p>
    <w:p w14:paraId="43768D6D" w14:textId="77777777" w:rsidR="000D2025" w:rsidRDefault="000D2025" w:rsidP="000D2025">
      <w:pPr>
        <w:rPr>
          <w:lang w:val="es-BO"/>
        </w:rPr>
      </w:pPr>
    </w:p>
    <w:p w14:paraId="361C5CAD" w14:textId="77777777" w:rsidR="000D2025" w:rsidRDefault="000D2025" w:rsidP="000D2025">
      <w:pPr>
        <w:rPr>
          <w:lang w:val="es-BO"/>
        </w:rPr>
      </w:pPr>
    </w:p>
    <w:p w14:paraId="791C16A9" w14:textId="77777777" w:rsidR="000D2025" w:rsidRDefault="000D2025" w:rsidP="000D2025">
      <w:pPr>
        <w:rPr>
          <w:lang w:val="es-BO"/>
        </w:rPr>
      </w:pPr>
      <w:r w:rsidRPr="008D5607">
        <w:rPr>
          <w:noProof/>
          <w:lang w:val="es-BO" w:eastAsia="es-BO"/>
        </w:rPr>
        <w:lastRenderedPageBreak/>
        <w:drawing>
          <wp:inline distT="0" distB="0" distL="0" distR="0" wp14:anchorId="27E4B237" wp14:editId="0B95BD97">
            <wp:extent cx="5971540" cy="5961380"/>
            <wp:effectExtent l="0" t="0" r="0" b="127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71540" cy="5961380"/>
                    </a:xfrm>
                    <a:prstGeom prst="rect">
                      <a:avLst/>
                    </a:prstGeom>
                    <a:noFill/>
                    <a:ln>
                      <a:noFill/>
                    </a:ln>
                  </pic:spPr>
                </pic:pic>
              </a:graphicData>
            </a:graphic>
          </wp:inline>
        </w:drawing>
      </w:r>
    </w:p>
    <w:p w14:paraId="459E4BFA" w14:textId="77777777" w:rsidR="000D2025" w:rsidRDefault="000D2025" w:rsidP="000D2025">
      <w:pPr>
        <w:rPr>
          <w:lang w:val="es-BO"/>
        </w:rPr>
      </w:pPr>
    </w:p>
    <w:p w14:paraId="64D595F4" w14:textId="77777777" w:rsidR="000D2025" w:rsidRDefault="000D2025" w:rsidP="000D2025">
      <w:pPr>
        <w:rPr>
          <w:lang w:val="es-BO"/>
        </w:rPr>
      </w:pPr>
    </w:p>
    <w:p w14:paraId="70E68D33" w14:textId="77777777" w:rsidR="000D2025" w:rsidRDefault="000D2025" w:rsidP="000D2025">
      <w:pPr>
        <w:rPr>
          <w:lang w:val="es-BO"/>
        </w:rPr>
      </w:pPr>
    </w:p>
    <w:p w14:paraId="57C3DC61" w14:textId="77777777" w:rsidR="000D2025" w:rsidRDefault="000D2025" w:rsidP="000D2025">
      <w:pPr>
        <w:rPr>
          <w:lang w:val="es-BO"/>
        </w:rPr>
      </w:pPr>
    </w:p>
    <w:p w14:paraId="0FEA6303" w14:textId="77777777" w:rsidR="000D2025" w:rsidRDefault="000D2025" w:rsidP="000D2025">
      <w:pPr>
        <w:rPr>
          <w:lang w:val="es-BO"/>
        </w:rPr>
      </w:pPr>
    </w:p>
    <w:p w14:paraId="2DE5218A" w14:textId="77777777" w:rsidR="000D2025" w:rsidRDefault="000D2025" w:rsidP="000D2025">
      <w:pPr>
        <w:rPr>
          <w:lang w:val="es-BO"/>
        </w:rPr>
      </w:pPr>
    </w:p>
    <w:p w14:paraId="4A446E7E" w14:textId="77777777" w:rsidR="000D2025" w:rsidRDefault="000D2025" w:rsidP="000D2025">
      <w:pPr>
        <w:rPr>
          <w:lang w:val="es-BO"/>
        </w:rPr>
      </w:pPr>
    </w:p>
    <w:p w14:paraId="3E4FBCED" w14:textId="77777777" w:rsidR="000D2025" w:rsidRDefault="000D2025" w:rsidP="000D2025">
      <w:pPr>
        <w:rPr>
          <w:lang w:val="es-BO"/>
        </w:rPr>
      </w:pPr>
    </w:p>
    <w:p w14:paraId="140FB22F" w14:textId="77777777" w:rsidR="000D2025" w:rsidRDefault="000D2025" w:rsidP="000D2025">
      <w:pPr>
        <w:rPr>
          <w:lang w:val="es-BO"/>
        </w:rPr>
      </w:pPr>
    </w:p>
    <w:p w14:paraId="39335FA2" w14:textId="77777777" w:rsidR="000D2025" w:rsidRDefault="000D2025" w:rsidP="000D2025">
      <w:pPr>
        <w:rPr>
          <w:lang w:val="es-BO"/>
        </w:rPr>
      </w:pPr>
    </w:p>
    <w:p w14:paraId="02E8AA4A" w14:textId="77777777" w:rsidR="000D2025" w:rsidRDefault="000D2025" w:rsidP="000D2025">
      <w:pPr>
        <w:rPr>
          <w:lang w:val="es-BO"/>
        </w:rPr>
      </w:pPr>
    </w:p>
    <w:p w14:paraId="32D98398" w14:textId="77777777" w:rsidR="000D2025" w:rsidRDefault="000D2025" w:rsidP="000D2025">
      <w:pPr>
        <w:rPr>
          <w:lang w:val="es-BO"/>
        </w:rPr>
      </w:pPr>
    </w:p>
    <w:p w14:paraId="5D9A263A" w14:textId="77777777" w:rsidR="000D2025" w:rsidRDefault="000D2025" w:rsidP="000D2025">
      <w:pPr>
        <w:rPr>
          <w:lang w:val="es-BO"/>
        </w:rPr>
      </w:pPr>
    </w:p>
    <w:p w14:paraId="7DB95EE6" w14:textId="77777777" w:rsidR="000D2025" w:rsidRDefault="000D2025" w:rsidP="000D2025">
      <w:pPr>
        <w:rPr>
          <w:lang w:val="es-BO"/>
        </w:rPr>
      </w:pPr>
    </w:p>
    <w:p w14:paraId="4B7AA9F8" w14:textId="77777777" w:rsidR="000D2025" w:rsidRDefault="000D2025" w:rsidP="000D2025">
      <w:pPr>
        <w:rPr>
          <w:lang w:val="es-BO"/>
        </w:rPr>
      </w:pPr>
      <w:r w:rsidRPr="008D5607">
        <w:rPr>
          <w:noProof/>
          <w:lang w:val="es-BO" w:eastAsia="es-BO"/>
        </w:rPr>
        <w:lastRenderedPageBreak/>
        <w:drawing>
          <wp:inline distT="0" distB="0" distL="0" distR="0" wp14:anchorId="0A96FE45" wp14:editId="5DA565EF">
            <wp:extent cx="5971540" cy="5825490"/>
            <wp:effectExtent l="0" t="0" r="0" b="381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71540" cy="5825490"/>
                    </a:xfrm>
                    <a:prstGeom prst="rect">
                      <a:avLst/>
                    </a:prstGeom>
                    <a:noFill/>
                    <a:ln>
                      <a:noFill/>
                    </a:ln>
                  </pic:spPr>
                </pic:pic>
              </a:graphicData>
            </a:graphic>
          </wp:inline>
        </w:drawing>
      </w:r>
    </w:p>
    <w:p w14:paraId="3BD77838" w14:textId="77777777" w:rsidR="000D2025" w:rsidRDefault="000D2025" w:rsidP="000D2025">
      <w:pPr>
        <w:rPr>
          <w:lang w:val="es-BO"/>
        </w:rPr>
      </w:pPr>
    </w:p>
    <w:p w14:paraId="542BD01D" w14:textId="77777777" w:rsidR="000D2025" w:rsidRDefault="000D2025" w:rsidP="000D2025">
      <w:pPr>
        <w:rPr>
          <w:lang w:val="es-BO"/>
        </w:rPr>
      </w:pPr>
    </w:p>
    <w:p w14:paraId="2FDBC539" w14:textId="77777777" w:rsidR="000D2025" w:rsidRDefault="000D2025" w:rsidP="000D2025">
      <w:pPr>
        <w:rPr>
          <w:lang w:val="es-BO"/>
        </w:rPr>
      </w:pPr>
    </w:p>
    <w:p w14:paraId="1D29E9A3" w14:textId="77777777" w:rsidR="000D2025" w:rsidRDefault="000D2025" w:rsidP="000D2025">
      <w:pPr>
        <w:rPr>
          <w:lang w:val="es-BO"/>
        </w:rPr>
      </w:pPr>
    </w:p>
    <w:p w14:paraId="6BF4C217" w14:textId="77777777" w:rsidR="000D2025" w:rsidRDefault="000D2025" w:rsidP="000D2025">
      <w:pPr>
        <w:rPr>
          <w:lang w:val="es-BO"/>
        </w:rPr>
      </w:pPr>
    </w:p>
    <w:p w14:paraId="27C6EF2F" w14:textId="77777777" w:rsidR="000D2025" w:rsidRDefault="000D2025" w:rsidP="000D2025">
      <w:pPr>
        <w:rPr>
          <w:lang w:val="es-BO"/>
        </w:rPr>
      </w:pPr>
    </w:p>
    <w:p w14:paraId="15D2973F" w14:textId="77777777" w:rsidR="000D2025" w:rsidRDefault="000D2025" w:rsidP="000D2025">
      <w:pPr>
        <w:rPr>
          <w:lang w:val="es-BO"/>
        </w:rPr>
      </w:pPr>
    </w:p>
    <w:p w14:paraId="4B011611" w14:textId="77777777" w:rsidR="000D2025" w:rsidRDefault="000D2025" w:rsidP="000D2025">
      <w:pPr>
        <w:rPr>
          <w:lang w:val="es-BO"/>
        </w:rPr>
      </w:pPr>
    </w:p>
    <w:p w14:paraId="03B85D46" w14:textId="77777777" w:rsidR="000D2025" w:rsidRDefault="000D2025" w:rsidP="000D2025">
      <w:pPr>
        <w:rPr>
          <w:lang w:val="es-BO"/>
        </w:rPr>
      </w:pPr>
    </w:p>
    <w:p w14:paraId="52DF0AC3" w14:textId="77777777" w:rsidR="000D2025" w:rsidRDefault="000D2025" w:rsidP="000D2025">
      <w:pPr>
        <w:rPr>
          <w:lang w:val="es-BO"/>
        </w:rPr>
      </w:pPr>
    </w:p>
    <w:p w14:paraId="51ACCDDB" w14:textId="77777777" w:rsidR="000D2025" w:rsidRDefault="000D2025" w:rsidP="000D2025">
      <w:pPr>
        <w:rPr>
          <w:lang w:val="es-BO"/>
        </w:rPr>
      </w:pPr>
    </w:p>
    <w:p w14:paraId="6D621D6D" w14:textId="77777777" w:rsidR="000D2025" w:rsidRDefault="000D2025" w:rsidP="000D2025">
      <w:pPr>
        <w:rPr>
          <w:lang w:val="es-BO"/>
        </w:rPr>
      </w:pPr>
    </w:p>
    <w:p w14:paraId="680FDAC0" w14:textId="77777777" w:rsidR="000D2025" w:rsidRDefault="000D2025" w:rsidP="000D2025">
      <w:pPr>
        <w:rPr>
          <w:lang w:val="es-BO"/>
        </w:rPr>
      </w:pPr>
    </w:p>
    <w:p w14:paraId="4347F734" w14:textId="77777777" w:rsidR="000D2025" w:rsidRDefault="000D2025" w:rsidP="000D2025">
      <w:pPr>
        <w:rPr>
          <w:lang w:val="es-BO"/>
        </w:rPr>
      </w:pPr>
    </w:p>
    <w:p w14:paraId="3AE35E9B" w14:textId="77777777" w:rsidR="000D2025" w:rsidRDefault="000D2025" w:rsidP="000D2025">
      <w:pPr>
        <w:rPr>
          <w:lang w:val="es-BO"/>
        </w:rPr>
      </w:pPr>
      <w:r w:rsidRPr="008D5607">
        <w:rPr>
          <w:noProof/>
          <w:lang w:val="es-BO" w:eastAsia="es-BO"/>
        </w:rPr>
        <w:lastRenderedPageBreak/>
        <w:drawing>
          <wp:inline distT="0" distB="0" distL="0" distR="0" wp14:anchorId="2D44613F" wp14:editId="335380C2">
            <wp:extent cx="5971540" cy="609663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71540" cy="6096635"/>
                    </a:xfrm>
                    <a:prstGeom prst="rect">
                      <a:avLst/>
                    </a:prstGeom>
                    <a:noFill/>
                    <a:ln>
                      <a:noFill/>
                    </a:ln>
                  </pic:spPr>
                </pic:pic>
              </a:graphicData>
            </a:graphic>
          </wp:inline>
        </w:drawing>
      </w:r>
    </w:p>
    <w:p w14:paraId="3FB13C8C" w14:textId="77777777" w:rsidR="000D2025" w:rsidRDefault="000D2025" w:rsidP="000D2025">
      <w:pPr>
        <w:rPr>
          <w:lang w:val="es-BO"/>
        </w:rPr>
      </w:pPr>
    </w:p>
    <w:p w14:paraId="0D6C9157" w14:textId="77777777" w:rsidR="000D2025" w:rsidRDefault="000D2025" w:rsidP="000D2025">
      <w:pPr>
        <w:rPr>
          <w:lang w:val="es-BO"/>
        </w:rPr>
      </w:pPr>
    </w:p>
    <w:p w14:paraId="19107F37" w14:textId="77777777" w:rsidR="000D2025" w:rsidRDefault="000D2025" w:rsidP="000D2025">
      <w:pPr>
        <w:rPr>
          <w:lang w:val="es-BO"/>
        </w:rPr>
      </w:pPr>
    </w:p>
    <w:p w14:paraId="28ED14D5" w14:textId="77777777" w:rsidR="000D2025" w:rsidRDefault="000D2025" w:rsidP="000D2025">
      <w:pPr>
        <w:rPr>
          <w:lang w:val="es-BO"/>
        </w:rPr>
      </w:pPr>
    </w:p>
    <w:p w14:paraId="2A44FD88" w14:textId="77777777" w:rsidR="000D2025" w:rsidRDefault="000D2025" w:rsidP="000D2025">
      <w:pPr>
        <w:rPr>
          <w:lang w:val="es-BO"/>
        </w:rPr>
      </w:pPr>
    </w:p>
    <w:p w14:paraId="33BF0F31" w14:textId="77777777" w:rsidR="000D2025" w:rsidRDefault="000D2025" w:rsidP="000D2025">
      <w:pPr>
        <w:rPr>
          <w:lang w:val="es-BO"/>
        </w:rPr>
      </w:pPr>
    </w:p>
    <w:p w14:paraId="43B69AE6" w14:textId="77777777" w:rsidR="000D2025" w:rsidRDefault="000D2025" w:rsidP="000D2025">
      <w:pPr>
        <w:rPr>
          <w:lang w:val="es-BO"/>
        </w:rPr>
      </w:pPr>
    </w:p>
    <w:p w14:paraId="4F614A10" w14:textId="77777777" w:rsidR="000D2025" w:rsidRDefault="000D2025" w:rsidP="000D2025">
      <w:pPr>
        <w:rPr>
          <w:lang w:val="es-BO"/>
        </w:rPr>
      </w:pPr>
    </w:p>
    <w:p w14:paraId="62631FDA" w14:textId="77777777" w:rsidR="000D2025" w:rsidRDefault="000D2025" w:rsidP="000D2025">
      <w:pPr>
        <w:rPr>
          <w:lang w:val="es-BO"/>
        </w:rPr>
      </w:pPr>
    </w:p>
    <w:p w14:paraId="0FC9D872" w14:textId="77777777" w:rsidR="000D2025" w:rsidRDefault="000D2025" w:rsidP="000D2025">
      <w:pPr>
        <w:rPr>
          <w:lang w:val="es-BO"/>
        </w:rPr>
      </w:pPr>
    </w:p>
    <w:p w14:paraId="4D81569E" w14:textId="77777777" w:rsidR="000D2025" w:rsidRDefault="000D2025" w:rsidP="000D2025">
      <w:pPr>
        <w:rPr>
          <w:lang w:val="es-BO"/>
        </w:rPr>
      </w:pPr>
    </w:p>
    <w:p w14:paraId="75E4D6FE" w14:textId="77777777" w:rsidR="000D2025" w:rsidRDefault="000D2025" w:rsidP="000D2025">
      <w:pPr>
        <w:rPr>
          <w:lang w:val="es-BO"/>
        </w:rPr>
      </w:pPr>
    </w:p>
    <w:p w14:paraId="6718C82E" w14:textId="77777777" w:rsidR="000D2025" w:rsidRDefault="000D2025" w:rsidP="000D2025">
      <w:pPr>
        <w:rPr>
          <w:lang w:val="es-BO"/>
        </w:rPr>
      </w:pPr>
    </w:p>
    <w:p w14:paraId="3CC47AEE" w14:textId="77777777" w:rsidR="000D2025" w:rsidRDefault="000D2025" w:rsidP="000D2025">
      <w:pPr>
        <w:rPr>
          <w:lang w:val="es-BO"/>
        </w:rPr>
      </w:pPr>
    </w:p>
    <w:p w14:paraId="58ACDDB7" w14:textId="77777777" w:rsidR="000D2025" w:rsidRDefault="000D2025" w:rsidP="000D2025">
      <w:pPr>
        <w:rPr>
          <w:lang w:val="es-BO"/>
        </w:rPr>
      </w:pPr>
    </w:p>
    <w:p w14:paraId="7AC2ACD7" w14:textId="77777777" w:rsidR="000D2025" w:rsidRDefault="000D2025" w:rsidP="000D2025">
      <w:pPr>
        <w:rPr>
          <w:lang w:val="es-BO"/>
        </w:rPr>
      </w:pPr>
    </w:p>
    <w:p w14:paraId="196D9B82" w14:textId="77777777" w:rsidR="000D2025" w:rsidRDefault="000D2025" w:rsidP="000D2025">
      <w:pPr>
        <w:rPr>
          <w:lang w:val="es-BO"/>
        </w:rPr>
      </w:pPr>
      <w:r w:rsidRPr="00943679">
        <w:rPr>
          <w:noProof/>
          <w:lang w:val="es-BO" w:eastAsia="es-BO"/>
        </w:rPr>
        <w:drawing>
          <wp:inline distT="0" distB="0" distL="0" distR="0" wp14:anchorId="257F6845" wp14:editId="23CFF815">
            <wp:extent cx="5971540" cy="6231890"/>
            <wp:effectExtent l="0" t="0" r="0" b="0"/>
            <wp:docPr id="476404109" name="Imagen 47640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1540" cy="6231890"/>
                    </a:xfrm>
                    <a:prstGeom prst="rect">
                      <a:avLst/>
                    </a:prstGeom>
                    <a:noFill/>
                    <a:ln>
                      <a:noFill/>
                    </a:ln>
                  </pic:spPr>
                </pic:pic>
              </a:graphicData>
            </a:graphic>
          </wp:inline>
        </w:drawing>
      </w:r>
    </w:p>
    <w:p w14:paraId="1CF3972E" w14:textId="77777777" w:rsidR="000D2025" w:rsidRDefault="000D2025" w:rsidP="000D2025">
      <w:pPr>
        <w:rPr>
          <w:lang w:val="es-BO"/>
        </w:rPr>
      </w:pPr>
    </w:p>
    <w:p w14:paraId="47FB8817" w14:textId="77777777" w:rsidR="000D2025" w:rsidRDefault="000D2025" w:rsidP="000D2025">
      <w:pPr>
        <w:rPr>
          <w:lang w:val="es-BO"/>
        </w:rPr>
      </w:pPr>
    </w:p>
    <w:p w14:paraId="17A0C608" w14:textId="77777777" w:rsidR="000D2025" w:rsidRDefault="000D2025" w:rsidP="000D2025">
      <w:pPr>
        <w:rPr>
          <w:lang w:val="es-BO"/>
        </w:rPr>
      </w:pPr>
    </w:p>
    <w:p w14:paraId="0DD9D50F" w14:textId="77777777" w:rsidR="000D2025" w:rsidRDefault="000D2025" w:rsidP="000D2025">
      <w:pPr>
        <w:rPr>
          <w:lang w:val="es-BO"/>
        </w:rPr>
      </w:pPr>
    </w:p>
    <w:p w14:paraId="78CF641B" w14:textId="77777777" w:rsidR="000D2025" w:rsidRDefault="000D2025" w:rsidP="000D2025">
      <w:pPr>
        <w:rPr>
          <w:lang w:val="es-BO"/>
        </w:rPr>
      </w:pPr>
    </w:p>
    <w:p w14:paraId="474060D6" w14:textId="77777777" w:rsidR="000D2025" w:rsidRDefault="000D2025" w:rsidP="000D2025">
      <w:pPr>
        <w:rPr>
          <w:lang w:val="es-BO"/>
        </w:rPr>
      </w:pPr>
    </w:p>
    <w:p w14:paraId="0BCFC37E" w14:textId="77777777" w:rsidR="000D2025" w:rsidRDefault="000D2025" w:rsidP="000D2025">
      <w:pPr>
        <w:rPr>
          <w:lang w:val="es-BO"/>
        </w:rPr>
      </w:pPr>
    </w:p>
    <w:p w14:paraId="3C8B72C5" w14:textId="77777777" w:rsidR="000D2025" w:rsidRDefault="000D2025" w:rsidP="000D2025">
      <w:pPr>
        <w:rPr>
          <w:lang w:val="es-BO"/>
        </w:rPr>
      </w:pPr>
    </w:p>
    <w:p w14:paraId="4CBEB9AC" w14:textId="77777777" w:rsidR="000D2025" w:rsidRDefault="000D2025" w:rsidP="000D2025">
      <w:pPr>
        <w:rPr>
          <w:lang w:val="es-BO"/>
        </w:rPr>
      </w:pPr>
    </w:p>
    <w:p w14:paraId="4BE5C79C" w14:textId="77777777" w:rsidR="000D2025" w:rsidRDefault="000D2025" w:rsidP="000D2025">
      <w:pPr>
        <w:rPr>
          <w:lang w:val="es-BO"/>
        </w:rPr>
      </w:pPr>
    </w:p>
    <w:p w14:paraId="49279A7E" w14:textId="77777777" w:rsidR="000D2025" w:rsidRDefault="000D2025" w:rsidP="000D2025">
      <w:pPr>
        <w:rPr>
          <w:lang w:val="es-BO"/>
        </w:rPr>
      </w:pPr>
      <w:r w:rsidRPr="008D5607">
        <w:rPr>
          <w:noProof/>
          <w:lang w:val="es-BO" w:eastAsia="es-BO"/>
        </w:rPr>
        <w:lastRenderedPageBreak/>
        <w:drawing>
          <wp:inline distT="0" distB="0" distL="0" distR="0" wp14:anchorId="7C6D0F5F" wp14:editId="7EF3B63B">
            <wp:extent cx="5971540" cy="609663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71540" cy="6096635"/>
                    </a:xfrm>
                    <a:prstGeom prst="rect">
                      <a:avLst/>
                    </a:prstGeom>
                    <a:noFill/>
                    <a:ln>
                      <a:noFill/>
                    </a:ln>
                  </pic:spPr>
                </pic:pic>
              </a:graphicData>
            </a:graphic>
          </wp:inline>
        </w:drawing>
      </w:r>
    </w:p>
    <w:p w14:paraId="0F5EA00E" w14:textId="77777777" w:rsidR="000D2025" w:rsidRDefault="000D2025" w:rsidP="000D2025">
      <w:pPr>
        <w:rPr>
          <w:lang w:val="es-BO"/>
        </w:rPr>
      </w:pPr>
    </w:p>
    <w:p w14:paraId="3C2EE91E" w14:textId="77777777" w:rsidR="000D2025" w:rsidRDefault="000D2025" w:rsidP="000D2025">
      <w:pPr>
        <w:rPr>
          <w:lang w:val="es-BO"/>
        </w:rPr>
      </w:pPr>
    </w:p>
    <w:p w14:paraId="6EB1E7EE" w14:textId="77777777" w:rsidR="000D2025" w:rsidRDefault="000D2025" w:rsidP="000D2025">
      <w:pPr>
        <w:rPr>
          <w:lang w:val="es-BO"/>
        </w:rPr>
      </w:pPr>
    </w:p>
    <w:p w14:paraId="3A1B92F7" w14:textId="77777777" w:rsidR="000D2025" w:rsidRDefault="000D2025" w:rsidP="000D2025">
      <w:pPr>
        <w:rPr>
          <w:lang w:val="es-BO"/>
        </w:rPr>
      </w:pPr>
      <w:r w:rsidRPr="008D5607">
        <w:rPr>
          <w:noProof/>
          <w:lang w:val="es-BO" w:eastAsia="es-BO"/>
        </w:rPr>
        <w:lastRenderedPageBreak/>
        <w:drawing>
          <wp:inline distT="0" distB="0" distL="0" distR="0" wp14:anchorId="66A2E60C" wp14:editId="12605ADD">
            <wp:extent cx="5971540" cy="636714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71540" cy="6367145"/>
                    </a:xfrm>
                    <a:prstGeom prst="rect">
                      <a:avLst/>
                    </a:prstGeom>
                    <a:noFill/>
                    <a:ln>
                      <a:noFill/>
                    </a:ln>
                  </pic:spPr>
                </pic:pic>
              </a:graphicData>
            </a:graphic>
          </wp:inline>
        </w:drawing>
      </w:r>
    </w:p>
    <w:p w14:paraId="4EE1F129" w14:textId="77777777" w:rsidR="000D2025" w:rsidRDefault="000D2025" w:rsidP="000D2025">
      <w:pPr>
        <w:rPr>
          <w:lang w:val="es-BO"/>
        </w:rPr>
      </w:pPr>
    </w:p>
    <w:p w14:paraId="4CED8D28" w14:textId="77777777" w:rsidR="000D2025" w:rsidRDefault="000D2025" w:rsidP="000D2025">
      <w:pPr>
        <w:rPr>
          <w:lang w:val="es-BO"/>
        </w:rPr>
      </w:pPr>
    </w:p>
    <w:p w14:paraId="504D1A83" w14:textId="77777777" w:rsidR="000D2025" w:rsidRDefault="000D2025" w:rsidP="000D2025">
      <w:pPr>
        <w:rPr>
          <w:lang w:val="es-BO"/>
        </w:rPr>
      </w:pPr>
    </w:p>
    <w:p w14:paraId="38FEEB68" w14:textId="77777777" w:rsidR="000D2025" w:rsidRDefault="000D2025" w:rsidP="000D2025">
      <w:pPr>
        <w:rPr>
          <w:lang w:val="es-BO"/>
        </w:rPr>
      </w:pPr>
    </w:p>
    <w:p w14:paraId="2699CA20" w14:textId="77777777" w:rsidR="000D2025" w:rsidRDefault="000D2025" w:rsidP="000D2025">
      <w:pPr>
        <w:rPr>
          <w:lang w:val="es-BO"/>
        </w:rPr>
      </w:pPr>
    </w:p>
    <w:p w14:paraId="74EC0331" w14:textId="77777777" w:rsidR="000D2025" w:rsidRDefault="000D2025" w:rsidP="000D2025">
      <w:pPr>
        <w:rPr>
          <w:lang w:val="es-BO"/>
        </w:rPr>
      </w:pPr>
    </w:p>
    <w:p w14:paraId="1D435947" w14:textId="77777777" w:rsidR="000D2025" w:rsidRDefault="000D2025" w:rsidP="000D2025">
      <w:pPr>
        <w:rPr>
          <w:lang w:val="es-BO"/>
        </w:rPr>
      </w:pPr>
    </w:p>
    <w:p w14:paraId="3BC4B09D" w14:textId="77777777" w:rsidR="000D2025" w:rsidRDefault="000D2025" w:rsidP="000D2025">
      <w:pPr>
        <w:rPr>
          <w:lang w:val="es-BO"/>
        </w:rPr>
      </w:pPr>
    </w:p>
    <w:p w14:paraId="03B85D3E" w14:textId="77777777" w:rsidR="000D2025" w:rsidRDefault="000D2025" w:rsidP="000D2025">
      <w:pPr>
        <w:rPr>
          <w:lang w:val="es-BO"/>
        </w:rPr>
      </w:pPr>
    </w:p>
    <w:p w14:paraId="52DDBDB5" w14:textId="77777777" w:rsidR="000D2025" w:rsidRDefault="000D2025" w:rsidP="000D2025">
      <w:pPr>
        <w:rPr>
          <w:lang w:val="es-BO"/>
        </w:rPr>
      </w:pPr>
    </w:p>
    <w:p w14:paraId="1FC3ACB6" w14:textId="77777777" w:rsidR="000D2025" w:rsidRDefault="000D2025" w:rsidP="000D2025">
      <w:pPr>
        <w:rPr>
          <w:lang w:val="es-BO"/>
        </w:rPr>
      </w:pPr>
    </w:p>
    <w:p w14:paraId="30C5816F" w14:textId="77777777" w:rsidR="000D2025" w:rsidRDefault="000D2025" w:rsidP="000D2025">
      <w:pPr>
        <w:rPr>
          <w:lang w:val="es-BO"/>
        </w:rPr>
      </w:pPr>
      <w:r w:rsidRPr="008D5607">
        <w:rPr>
          <w:noProof/>
          <w:lang w:val="es-BO" w:eastAsia="es-BO"/>
        </w:rPr>
        <w:lastRenderedPageBreak/>
        <w:drawing>
          <wp:inline distT="0" distB="0" distL="0" distR="0" wp14:anchorId="158A9778" wp14:editId="00E19F81">
            <wp:extent cx="5971540" cy="609663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71540" cy="6096635"/>
                    </a:xfrm>
                    <a:prstGeom prst="rect">
                      <a:avLst/>
                    </a:prstGeom>
                    <a:noFill/>
                    <a:ln>
                      <a:noFill/>
                    </a:ln>
                  </pic:spPr>
                </pic:pic>
              </a:graphicData>
            </a:graphic>
          </wp:inline>
        </w:drawing>
      </w:r>
    </w:p>
    <w:p w14:paraId="24034576" w14:textId="77777777" w:rsidR="000D2025" w:rsidRDefault="000D2025" w:rsidP="000D2025">
      <w:pPr>
        <w:rPr>
          <w:lang w:val="es-BO"/>
        </w:rPr>
      </w:pPr>
    </w:p>
    <w:p w14:paraId="2C8C73F2" w14:textId="77777777" w:rsidR="000D2025" w:rsidRDefault="000D2025" w:rsidP="000D2025">
      <w:pPr>
        <w:rPr>
          <w:lang w:val="es-BO"/>
        </w:rPr>
      </w:pPr>
    </w:p>
    <w:p w14:paraId="2348C79C" w14:textId="77777777" w:rsidR="000D2025" w:rsidRDefault="000D2025" w:rsidP="000D2025">
      <w:pPr>
        <w:rPr>
          <w:lang w:val="es-BO"/>
        </w:rPr>
      </w:pPr>
    </w:p>
    <w:p w14:paraId="3A1E6418" w14:textId="77777777" w:rsidR="000D2025" w:rsidRDefault="000D2025" w:rsidP="000D2025">
      <w:pPr>
        <w:rPr>
          <w:lang w:val="es-BO"/>
        </w:rPr>
      </w:pPr>
    </w:p>
    <w:p w14:paraId="3AF2BDF1" w14:textId="77777777" w:rsidR="000D2025" w:rsidRDefault="000D2025" w:rsidP="000D2025">
      <w:pPr>
        <w:rPr>
          <w:lang w:val="es-BO"/>
        </w:rPr>
      </w:pPr>
    </w:p>
    <w:p w14:paraId="0D6D9C7F" w14:textId="77777777" w:rsidR="000D2025" w:rsidRDefault="000D2025" w:rsidP="000D2025">
      <w:pPr>
        <w:rPr>
          <w:lang w:val="es-BO"/>
        </w:rPr>
      </w:pPr>
    </w:p>
    <w:p w14:paraId="411974BA" w14:textId="77777777" w:rsidR="000D2025" w:rsidRDefault="000D2025" w:rsidP="000D2025">
      <w:pPr>
        <w:rPr>
          <w:lang w:val="es-BO"/>
        </w:rPr>
      </w:pPr>
    </w:p>
    <w:p w14:paraId="089FCD14" w14:textId="77777777" w:rsidR="000D2025" w:rsidRDefault="000D2025" w:rsidP="000D2025">
      <w:pPr>
        <w:rPr>
          <w:lang w:val="es-BO"/>
        </w:rPr>
      </w:pPr>
    </w:p>
    <w:p w14:paraId="758B3302" w14:textId="77777777" w:rsidR="000D2025" w:rsidRDefault="000D2025" w:rsidP="000D2025">
      <w:pPr>
        <w:rPr>
          <w:lang w:val="es-BO"/>
        </w:rPr>
      </w:pPr>
    </w:p>
    <w:p w14:paraId="7830BD26" w14:textId="77777777" w:rsidR="000D2025" w:rsidRDefault="000D2025" w:rsidP="000D2025">
      <w:pPr>
        <w:rPr>
          <w:lang w:val="es-BO"/>
        </w:rPr>
      </w:pPr>
    </w:p>
    <w:p w14:paraId="00D54A87" w14:textId="77777777" w:rsidR="000D2025" w:rsidRDefault="000D2025" w:rsidP="000D2025">
      <w:pPr>
        <w:rPr>
          <w:lang w:val="es-BO"/>
        </w:rPr>
      </w:pPr>
    </w:p>
    <w:p w14:paraId="1198C9EE" w14:textId="77777777" w:rsidR="000D2025" w:rsidRDefault="000D2025" w:rsidP="000D2025">
      <w:pPr>
        <w:rPr>
          <w:lang w:val="es-BO"/>
        </w:rPr>
      </w:pPr>
    </w:p>
    <w:p w14:paraId="2D875B5F" w14:textId="77777777" w:rsidR="000D2025" w:rsidRDefault="000D2025" w:rsidP="000D2025">
      <w:pPr>
        <w:rPr>
          <w:lang w:val="es-BO"/>
        </w:rPr>
      </w:pPr>
    </w:p>
    <w:p w14:paraId="3CC91B6C" w14:textId="77777777" w:rsidR="000D2025" w:rsidRDefault="000D2025" w:rsidP="000D2025">
      <w:pPr>
        <w:rPr>
          <w:lang w:val="es-BO"/>
        </w:rPr>
      </w:pPr>
      <w:r w:rsidRPr="008D5607">
        <w:rPr>
          <w:noProof/>
          <w:lang w:val="es-BO" w:eastAsia="es-BO"/>
        </w:rPr>
        <w:lastRenderedPageBreak/>
        <w:drawing>
          <wp:inline distT="0" distB="0" distL="0" distR="0" wp14:anchorId="6AB0C139" wp14:editId="19F18BBD">
            <wp:extent cx="5971540" cy="5976620"/>
            <wp:effectExtent l="0" t="0" r="0" b="508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1540" cy="5976620"/>
                    </a:xfrm>
                    <a:prstGeom prst="rect">
                      <a:avLst/>
                    </a:prstGeom>
                    <a:noFill/>
                    <a:ln>
                      <a:noFill/>
                    </a:ln>
                  </pic:spPr>
                </pic:pic>
              </a:graphicData>
            </a:graphic>
          </wp:inline>
        </w:drawing>
      </w:r>
    </w:p>
    <w:p w14:paraId="0A2DE082" w14:textId="77777777" w:rsidR="000D2025" w:rsidRDefault="000D2025" w:rsidP="000D2025">
      <w:pPr>
        <w:rPr>
          <w:lang w:val="es-BO"/>
        </w:rPr>
      </w:pPr>
    </w:p>
    <w:p w14:paraId="1D0A83FD" w14:textId="77777777" w:rsidR="000D2025" w:rsidRDefault="000D2025" w:rsidP="000D2025">
      <w:pPr>
        <w:rPr>
          <w:lang w:val="es-BO"/>
        </w:rPr>
      </w:pPr>
    </w:p>
    <w:p w14:paraId="3776538F" w14:textId="77777777" w:rsidR="000D2025" w:rsidRDefault="000D2025" w:rsidP="000D2025">
      <w:pPr>
        <w:rPr>
          <w:lang w:val="es-BO"/>
        </w:rPr>
      </w:pPr>
    </w:p>
    <w:p w14:paraId="517055D6" w14:textId="77777777" w:rsidR="000D2025" w:rsidRDefault="000D2025" w:rsidP="000D2025">
      <w:pPr>
        <w:rPr>
          <w:lang w:val="es-BO"/>
        </w:rPr>
      </w:pPr>
    </w:p>
    <w:p w14:paraId="5D99D81E" w14:textId="77777777" w:rsidR="000D2025" w:rsidRDefault="000D2025" w:rsidP="000D2025">
      <w:pPr>
        <w:rPr>
          <w:lang w:val="es-BO"/>
        </w:rPr>
      </w:pPr>
    </w:p>
    <w:p w14:paraId="7204EDE2" w14:textId="77777777" w:rsidR="000D2025" w:rsidRDefault="000D2025" w:rsidP="000D2025">
      <w:pPr>
        <w:rPr>
          <w:lang w:val="es-BO"/>
        </w:rPr>
      </w:pPr>
    </w:p>
    <w:p w14:paraId="4226E206" w14:textId="77777777" w:rsidR="000D2025" w:rsidRDefault="000D2025" w:rsidP="000D2025">
      <w:pPr>
        <w:rPr>
          <w:lang w:val="es-BO"/>
        </w:rPr>
      </w:pPr>
    </w:p>
    <w:p w14:paraId="68B9E1CF" w14:textId="77777777" w:rsidR="000D2025" w:rsidRDefault="000D2025" w:rsidP="000D2025">
      <w:pPr>
        <w:rPr>
          <w:lang w:val="es-BO"/>
        </w:rPr>
      </w:pPr>
    </w:p>
    <w:p w14:paraId="3E18B60A" w14:textId="77777777" w:rsidR="000D2025" w:rsidRDefault="000D2025" w:rsidP="000D2025">
      <w:pPr>
        <w:rPr>
          <w:lang w:val="es-BO"/>
        </w:rPr>
      </w:pPr>
    </w:p>
    <w:p w14:paraId="550C706D" w14:textId="77777777" w:rsidR="000D2025" w:rsidRDefault="000D2025" w:rsidP="000D2025">
      <w:pPr>
        <w:rPr>
          <w:lang w:val="es-BO"/>
        </w:rPr>
      </w:pPr>
    </w:p>
    <w:p w14:paraId="5941FAC9" w14:textId="77777777" w:rsidR="000D2025" w:rsidRDefault="000D2025" w:rsidP="000D2025">
      <w:pPr>
        <w:rPr>
          <w:lang w:val="es-BO"/>
        </w:rPr>
      </w:pPr>
    </w:p>
    <w:p w14:paraId="533ECE28" w14:textId="77777777" w:rsidR="000D2025" w:rsidRDefault="000D2025" w:rsidP="000D2025">
      <w:pPr>
        <w:rPr>
          <w:lang w:val="es-BO"/>
        </w:rPr>
      </w:pPr>
    </w:p>
    <w:p w14:paraId="2B77A5E8" w14:textId="77777777" w:rsidR="000D2025" w:rsidRDefault="000D2025" w:rsidP="000D2025">
      <w:pPr>
        <w:rPr>
          <w:lang w:val="es-BO"/>
        </w:rPr>
      </w:pPr>
    </w:p>
    <w:p w14:paraId="282472CD" w14:textId="77777777" w:rsidR="000D2025" w:rsidRDefault="000D2025" w:rsidP="000D2025">
      <w:pPr>
        <w:rPr>
          <w:lang w:val="es-BO"/>
        </w:rPr>
      </w:pPr>
    </w:p>
    <w:p w14:paraId="1954DAD2" w14:textId="77777777" w:rsidR="000D2025" w:rsidRDefault="000D2025" w:rsidP="000D2025">
      <w:pPr>
        <w:rPr>
          <w:lang w:val="es-BO"/>
        </w:rPr>
      </w:pPr>
    </w:p>
    <w:p w14:paraId="675B748A" w14:textId="77777777" w:rsidR="000D2025" w:rsidRDefault="000D2025" w:rsidP="000D2025">
      <w:pPr>
        <w:rPr>
          <w:lang w:val="es-BO"/>
        </w:rPr>
      </w:pPr>
      <w:r w:rsidRPr="008D5607">
        <w:rPr>
          <w:noProof/>
          <w:lang w:val="es-BO" w:eastAsia="es-BO"/>
        </w:rPr>
        <w:lastRenderedPageBreak/>
        <w:drawing>
          <wp:inline distT="0" distB="0" distL="0" distR="0" wp14:anchorId="628AA368" wp14:editId="7BABAD23">
            <wp:extent cx="5971540" cy="5997575"/>
            <wp:effectExtent l="0" t="0" r="0" b="317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71540" cy="5997575"/>
                    </a:xfrm>
                    <a:prstGeom prst="rect">
                      <a:avLst/>
                    </a:prstGeom>
                    <a:noFill/>
                    <a:ln>
                      <a:noFill/>
                    </a:ln>
                  </pic:spPr>
                </pic:pic>
              </a:graphicData>
            </a:graphic>
          </wp:inline>
        </w:drawing>
      </w:r>
    </w:p>
    <w:p w14:paraId="3A92D290" w14:textId="77777777" w:rsidR="000D2025" w:rsidRDefault="000D2025" w:rsidP="000D2025">
      <w:pPr>
        <w:rPr>
          <w:lang w:val="es-BO"/>
        </w:rPr>
      </w:pPr>
    </w:p>
    <w:p w14:paraId="2DA49E87" w14:textId="77777777" w:rsidR="000D2025" w:rsidRDefault="000D2025" w:rsidP="000D2025">
      <w:pPr>
        <w:rPr>
          <w:lang w:val="es-BO"/>
        </w:rPr>
      </w:pPr>
    </w:p>
    <w:p w14:paraId="1F626E12" w14:textId="77777777" w:rsidR="000D2025" w:rsidRDefault="000D2025" w:rsidP="000D2025">
      <w:pPr>
        <w:rPr>
          <w:lang w:val="es-BO"/>
        </w:rPr>
      </w:pPr>
    </w:p>
    <w:p w14:paraId="1E2577E4" w14:textId="77777777" w:rsidR="000D2025" w:rsidRDefault="000D2025" w:rsidP="000D2025">
      <w:pPr>
        <w:rPr>
          <w:lang w:val="es-BO"/>
        </w:rPr>
      </w:pPr>
    </w:p>
    <w:p w14:paraId="1E752705" w14:textId="77777777" w:rsidR="000D2025" w:rsidRDefault="000D2025" w:rsidP="000D2025">
      <w:pPr>
        <w:rPr>
          <w:lang w:val="es-BO"/>
        </w:rPr>
      </w:pPr>
    </w:p>
    <w:p w14:paraId="0F669F58" w14:textId="77777777" w:rsidR="000D2025" w:rsidRDefault="000D2025" w:rsidP="000D2025">
      <w:pPr>
        <w:rPr>
          <w:lang w:val="es-BO"/>
        </w:rPr>
      </w:pPr>
    </w:p>
    <w:p w14:paraId="6EFBB31B" w14:textId="77777777" w:rsidR="000D2025" w:rsidRDefault="000D2025" w:rsidP="000D2025">
      <w:pPr>
        <w:rPr>
          <w:lang w:val="es-BO"/>
        </w:rPr>
      </w:pPr>
    </w:p>
    <w:p w14:paraId="4912FF3B" w14:textId="77777777" w:rsidR="000D2025" w:rsidRDefault="000D2025" w:rsidP="000D2025">
      <w:pPr>
        <w:rPr>
          <w:lang w:val="es-BO"/>
        </w:rPr>
      </w:pPr>
    </w:p>
    <w:p w14:paraId="78D64DFA" w14:textId="77777777" w:rsidR="000D2025" w:rsidRDefault="000D2025" w:rsidP="000D2025">
      <w:pPr>
        <w:rPr>
          <w:lang w:val="es-BO"/>
        </w:rPr>
      </w:pPr>
    </w:p>
    <w:p w14:paraId="507A5DF7" w14:textId="77777777" w:rsidR="000D2025" w:rsidRDefault="000D2025" w:rsidP="000D2025">
      <w:pPr>
        <w:rPr>
          <w:lang w:val="es-BO"/>
        </w:rPr>
      </w:pPr>
    </w:p>
    <w:p w14:paraId="0173A72C" w14:textId="77777777" w:rsidR="000D2025" w:rsidRDefault="000D2025" w:rsidP="000D2025">
      <w:pPr>
        <w:rPr>
          <w:lang w:val="es-BO"/>
        </w:rPr>
      </w:pPr>
    </w:p>
    <w:p w14:paraId="4CE0FFAD" w14:textId="77777777" w:rsidR="000D2025" w:rsidRDefault="000D2025" w:rsidP="000D2025">
      <w:pPr>
        <w:rPr>
          <w:lang w:val="es-BO"/>
        </w:rPr>
      </w:pPr>
    </w:p>
    <w:p w14:paraId="6EBD6EA1" w14:textId="77777777" w:rsidR="000D2025" w:rsidRDefault="000D2025" w:rsidP="000D2025">
      <w:pPr>
        <w:rPr>
          <w:lang w:val="es-BO"/>
        </w:rPr>
      </w:pPr>
      <w:r w:rsidRPr="008D5607">
        <w:rPr>
          <w:noProof/>
          <w:lang w:val="es-BO" w:eastAsia="es-BO"/>
        </w:rPr>
        <w:lastRenderedPageBreak/>
        <w:drawing>
          <wp:inline distT="0" distB="0" distL="0" distR="0" wp14:anchorId="041E0830" wp14:editId="0F2CBF48">
            <wp:extent cx="5971540" cy="609663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71540" cy="6096635"/>
                    </a:xfrm>
                    <a:prstGeom prst="rect">
                      <a:avLst/>
                    </a:prstGeom>
                    <a:noFill/>
                    <a:ln>
                      <a:noFill/>
                    </a:ln>
                  </pic:spPr>
                </pic:pic>
              </a:graphicData>
            </a:graphic>
          </wp:inline>
        </w:drawing>
      </w:r>
    </w:p>
    <w:p w14:paraId="744A1989" w14:textId="77777777" w:rsidR="000D2025" w:rsidRDefault="000D2025" w:rsidP="000D2025">
      <w:pPr>
        <w:rPr>
          <w:lang w:val="es-BO"/>
        </w:rPr>
      </w:pPr>
    </w:p>
    <w:p w14:paraId="59C29122" w14:textId="77777777" w:rsidR="000D2025" w:rsidRDefault="000D2025" w:rsidP="000D2025">
      <w:pPr>
        <w:rPr>
          <w:lang w:val="es-BO"/>
        </w:rPr>
      </w:pPr>
    </w:p>
    <w:p w14:paraId="1846A2A4" w14:textId="77777777" w:rsidR="000D2025" w:rsidRDefault="000D2025" w:rsidP="000D2025">
      <w:pPr>
        <w:rPr>
          <w:lang w:val="es-BO"/>
        </w:rPr>
      </w:pPr>
    </w:p>
    <w:p w14:paraId="68DA2685" w14:textId="77777777" w:rsidR="000D2025" w:rsidRDefault="000D2025" w:rsidP="000D2025">
      <w:pPr>
        <w:rPr>
          <w:lang w:val="es-BO"/>
        </w:rPr>
      </w:pPr>
      <w:r w:rsidRPr="008D5607">
        <w:rPr>
          <w:noProof/>
          <w:lang w:val="es-BO" w:eastAsia="es-BO"/>
        </w:rPr>
        <w:lastRenderedPageBreak/>
        <w:drawing>
          <wp:inline distT="0" distB="0" distL="0" distR="0" wp14:anchorId="42B2D638" wp14:editId="61D0EA7F">
            <wp:extent cx="5971540" cy="623189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71540" cy="6231890"/>
                    </a:xfrm>
                    <a:prstGeom prst="rect">
                      <a:avLst/>
                    </a:prstGeom>
                    <a:noFill/>
                    <a:ln>
                      <a:noFill/>
                    </a:ln>
                  </pic:spPr>
                </pic:pic>
              </a:graphicData>
            </a:graphic>
          </wp:inline>
        </w:drawing>
      </w:r>
    </w:p>
    <w:p w14:paraId="1404BE52" w14:textId="77777777" w:rsidR="000D2025" w:rsidRDefault="000D2025" w:rsidP="000D2025">
      <w:pPr>
        <w:rPr>
          <w:lang w:val="es-BO"/>
        </w:rPr>
      </w:pPr>
    </w:p>
    <w:p w14:paraId="150608E3" w14:textId="77777777" w:rsidR="000D2025" w:rsidRDefault="000D2025" w:rsidP="000D2025">
      <w:pPr>
        <w:rPr>
          <w:lang w:val="es-BO"/>
        </w:rPr>
      </w:pPr>
    </w:p>
    <w:p w14:paraId="238FAFAD" w14:textId="77777777" w:rsidR="000D2025" w:rsidRDefault="000D2025" w:rsidP="000D2025">
      <w:pPr>
        <w:rPr>
          <w:lang w:val="es-BO"/>
        </w:rPr>
      </w:pPr>
    </w:p>
    <w:p w14:paraId="5A535710" w14:textId="77777777" w:rsidR="000D2025" w:rsidRDefault="000D2025" w:rsidP="000D2025">
      <w:pPr>
        <w:rPr>
          <w:lang w:val="es-BO"/>
        </w:rPr>
      </w:pPr>
    </w:p>
    <w:p w14:paraId="4A3FEB23" w14:textId="77777777" w:rsidR="000D2025" w:rsidRDefault="000D2025" w:rsidP="000D2025">
      <w:pPr>
        <w:rPr>
          <w:lang w:val="es-BO"/>
        </w:rPr>
      </w:pPr>
    </w:p>
    <w:p w14:paraId="112C6DE4" w14:textId="77777777" w:rsidR="000D2025" w:rsidRDefault="000D2025" w:rsidP="000D2025">
      <w:pPr>
        <w:rPr>
          <w:lang w:val="es-BO"/>
        </w:rPr>
      </w:pPr>
    </w:p>
    <w:p w14:paraId="708084F0" w14:textId="77777777" w:rsidR="000D2025" w:rsidRDefault="000D2025" w:rsidP="000D2025">
      <w:pPr>
        <w:rPr>
          <w:lang w:val="es-BO"/>
        </w:rPr>
      </w:pPr>
    </w:p>
    <w:p w14:paraId="0D78E579" w14:textId="77777777" w:rsidR="000D2025" w:rsidRDefault="000D2025" w:rsidP="000D2025">
      <w:pPr>
        <w:rPr>
          <w:lang w:val="es-BO"/>
        </w:rPr>
      </w:pPr>
    </w:p>
    <w:p w14:paraId="72081737" w14:textId="77777777" w:rsidR="000D2025" w:rsidRDefault="000D2025" w:rsidP="000D2025">
      <w:pPr>
        <w:rPr>
          <w:lang w:val="es-BO"/>
        </w:rPr>
      </w:pPr>
    </w:p>
    <w:p w14:paraId="3B6F8507" w14:textId="77777777" w:rsidR="000D2025" w:rsidRDefault="000D2025" w:rsidP="000D2025">
      <w:pPr>
        <w:rPr>
          <w:lang w:val="es-BO"/>
        </w:rPr>
      </w:pPr>
    </w:p>
    <w:p w14:paraId="404F34AF" w14:textId="77777777" w:rsidR="000D2025" w:rsidRDefault="000D2025" w:rsidP="000D2025">
      <w:pPr>
        <w:rPr>
          <w:lang w:val="es-BO"/>
        </w:rPr>
      </w:pPr>
    </w:p>
    <w:p w14:paraId="39A500EE" w14:textId="77777777" w:rsidR="000D2025" w:rsidRDefault="000D2025" w:rsidP="000D2025">
      <w:pPr>
        <w:rPr>
          <w:lang w:val="es-BO"/>
        </w:rPr>
      </w:pPr>
    </w:p>
    <w:p w14:paraId="0A217EC2" w14:textId="77777777" w:rsidR="000D2025" w:rsidRDefault="000D2025" w:rsidP="000D2025">
      <w:pPr>
        <w:rPr>
          <w:lang w:val="es-BO"/>
        </w:rPr>
      </w:pPr>
      <w:r w:rsidRPr="008D5607">
        <w:rPr>
          <w:noProof/>
          <w:lang w:val="es-BO" w:eastAsia="es-BO"/>
        </w:rPr>
        <w:lastRenderedPageBreak/>
        <w:drawing>
          <wp:inline distT="0" distB="0" distL="0" distR="0" wp14:anchorId="26C10745" wp14:editId="5640A294">
            <wp:extent cx="5971540" cy="623189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71540" cy="6231890"/>
                    </a:xfrm>
                    <a:prstGeom prst="rect">
                      <a:avLst/>
                    </a:prstGeom>
                    <a:noFill/>
                    <a:ln>
                      <a:noFill/>
                    </a:ln>
                  </pic:spPr>
                </pic:pic>
              </a:graphicData>
            </a:graphic>
          </wp:inline>
        </w:drawing>
      </w:r>
    </w:p>
    <w:p w14:paraId="42089937" w14:textId="77777777" w:rsidR="000D2025" w:rsidRDefault="000D2025" w:rsidP="000D2025">
      <w:pPr>
        <w:rPr>
          <w:lang w:val="es-BO"/>
        </w:rPr>
      </w:pPr>
    </w:p>
    <w:p w14:paraId="5EEAAA6C" w14:textId="77777777" w:rsidR="000D2025" w:rsidRDefault="000D2025" w:rsidP="000D2025">
      <w:pPr>
        <w:rPr>
          <w:lang w:val="es-BO"/>
        </w:rPr>
      </w:pPr>
    </w:p>
    <w:p w14:paraId="6B98CA19" w14:textId="77777777" w:rsidR="000D2025" w:rsidRDefault="000D2025" w:rsidP="000D2025">
      <w:pPr>
        <w:rPr>
          <w:lang w:val="es-BO"/>
        </w:rPr>
      </w:pPr>
    </w:p>
    <w:p w14:paraId="5F8E0B41" w14:textId="77777777" w:rsidR="000D2025" w:rsidRDefault="000D2025" w:rsidP="000D2025">
      <w:pPr>
        <w:rPr>
          <w:lang w:val="es-BO"/>
        </w:rPr>
      </w:pPr>
    </w:p>
    <w:p w14:paraId="6752A549" w14:textId="77777777" w:rsidR="000D2025" w:rsidRDefault="000D2025" w:rsidP="000D2025">
      <w:pPr>
        <w:rPr>
          <w:lang w:val="es-BO"/>
        </w:rPr>
      </w:pPr>
    </w:p>
    <w:p w14:paraId="689BD834" w14:textId="77777777" w:rsidR="000D2025" w:rsidRDefault="000D2025" w:rsidP="000D2025">
      <w:pPr>
        <w:rPr>
          <w:lang w:val="es-BO"/>
        </w:rPr>
      </w:pPr>
    </w:p>
    <w:p w14:paraId="3DC2384E" w14:textId="77777777" w:rsidR="000D2025" w:rsidRDefault="000D2025" w:rsidP="000D2025">
      <w:pPr>
        <w:rPr>
          <w:lang w:val="es-BO"/>
        </w:rPr>
      </w:pPr>
    </w:p>
    <w:p w14:paraId="5EF6D403" w14:textId="77777777" w:rsidR="000D2025" w:rsidRDefault="000D2025" w:rsidP="000D2025">
      <w:pPr>
        <w:rPr>
          <w:lang w:val="es-BO"/>
        </w:rPr>
      </w:pPr>
    </w:p>
    <w:p w14:paraId="3E306276" w14:textId="77777777" w:rsidR="000D2025" w:rsidRDefault="000D2025" w:rsidP="000D2025">
      <w:pPr>
        <w:rPr>
          <w:lang w:val="es-BO"/>
        </w:rPr>
      </w:pPr>
    </w:p>
    <w:p w14:paraId="613E2DDE" w14:textId="77777777" w:rsidR="000D2025" w:rsidRDefault="000D2025" w:rsidP="000D2025">
      <w:pPr>
        <w:rPr>
          <w:lang w:val="es-BO"/>
        </w:rPr>
      </w:pPr>
    </w:p>
    <w:p w14:paraId="29729828" w14:textId="77777777" w:rsidR="000D2025" w:rsidRDefault="000D2025" w:rsidP="000D2025">
      <w:pPr>
        <w:rPr>
          <w:lang w:val="es-BO"/>
        </w:rPr>
      </w:pPr>
    </w:p>
    <w:p w14:paraId="2C440FB3" w14:textId="77777777" w:rsidR="000D2025" w:rsidRDefault="000D2025" w:rsidP="000D2025">
      <w:pPr>
        <w:rPr>
          <w:lang w:val="es-BO"/>
        </w:rPr>
      </w:pPr>
    </w:p>
    <w:p w14:paraId="4A1AFF59" w14:textId="77777777" w:rsidR="000D2025" w:rsidRDefault="000D2025" w:rsidP="000D2025">
      <w:pPr>
        <w:rPr>
          <w:lang w:val="es-BO"/>
        </w:rPr>
      </w:pPr>
      <w:r w:rsidRPr="008D5607">
        <w:rPr>
          <w:noProof/>
          <w:lang w:val="es-BO" w:eastAsia="es-BO"/>
        </w:rPr>
        <w:lastRenderedPageBreak/>
        <w:drawing>
          <wp:inline distT="0" distB="0" distL="0" distR="0" wp14:anchorId="08A9F0AB" wp14:editId="7A828EFC">
            <wp:extent cx="5971540" cy="5825490"/>
            <wp:effectExtent l="0" t="0" r="0" b="381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71540" cy="5825490"/>
                    </a:xfrm>
                    <a:prstGeom prst="rect">
                      <a:avLst/>
                    </a:prstGeom>
                    <a:noFill/>
                    <a:ln>
                      <a:noFill/>
                    </a:ln>
                  </pic:spPr>
                </pic:pic>
              </a:graphicData>
            </a:graphic>
          </wp:inline>
        </w:drawing>
      </w:r>
    </w:p>
    <w:p w14:paraId="08C2D174" w14:textId="77777777" w:rsidR="000D2025" w:rsidRDefault="000D2025" w:rsidP="000D2025">
      <w:pPr>
        <w:rPr>
          <w:lang w:val="es-BO"/>
        </w:rPr>
      </w:pPr>
    </w:p>
    <w:p w14:paraId="34E9F3A2" w14:textId="77777777" w:rsidR="000D2025" w:rsidRDefault="000D2025" w:rsidP="000D2025">
      <w:pPr>
        <w:rPr>
          <w:lang w:val="es-BO"/>
        </w:rPr>
      </w:pPr>
    </w:p>
    <w:p w14:paraId="0E3452F0" w14:textId="77777777" w:rsidR="000D2025" w:rsidRDefault="000D2025" w:rsidP="000D2025">
      <w:pPr>
        <w:rPr>
          <w:lang w:val="es-BO"/>
        </w:rPr>
      </w:pPr>
    </w:p>
    <w:p w14:paraId="085E86CD" w14:textId="77777777" w:rsidR="000D2025" w:rsidRDefault="000D2025" w:rsidP="000D2025">
      <w:pPr>
        <w:rPr>
          <w:lang w:val="es-BO"/>
        </w:rPr>
      </w:pPr>
    </w:p>
    <w:p w14:paraId="2D661022" w14:textId="77777777" w:rsidR="000D2025" w:rsidRDefault="000D2025" w:rsidP="000D2025">
      <w:pPr>
        <w:rPr>
          <w:lang w:val="es-BO"/>
        </w:rPr>
      </w:pPr>
    </w:p>
    <w:p w14:paraId="3F85C1E4" w14:textId="77777777" w:rsidR="000D2025" w:rsidRDefault="000D2025" w:rsidP="000D2025">
      <w:pPr>
        <w:rPr>
          <w:lang w:val="es-BO"/>
        </w:rPr>
      </w:pPr>
    </w:p>
    <w:p w14:paraId="096C23FE" w14:textId="77777777" w:rsidR="000D2025" w:rsidRDefault="000D2025" w:rsidP="000D2025">
      <w:pPr>
        <w:rPr>
          <w:lang w:val="es-BO"/>
        </w:rPr>
      </w:pPr>
    </w:p>
    <w:p w14:paraId="14AD8AC9" w14:textId="77777777" w:rsidR="000D2025" w:rsidRDefault="000D2025" w:rsidP="000D2025">
      <w:pPr>
        <w:rPr>
          <w:lang w:val="es-BO"/>
        </w:rPr>
      </w:pPr>
    </w:p>
    <w:p w14:paraId="60B20DBF" w14:textId="77777777" w:rsidR="000D2025" w:rsidRDefault="000D2025" w:rsidP="000D2025">
      <w:pPr>
        <w:rPr>
          <w:lang w:val="es-BO"/>
        </w:rPr>
      </w:pPr>
    </w:p>
    <w:p w14:paraId="29C6323A" w14:textId="77777777" w:rsidR="000D2025" w:rsidRDefault="000D2025" w:rsidP="000D2025">
      <w:pPr>
        <w:rPr>
          <w:lang w:val="es-BO"/>
        </w:rPr>
      </w:pPr>
    </w:p>
    <w:p w14:paraId="3381ACBE" w14:textId="77777777" w:rsidR="000D2025" w:rsidRDefault="000D2025" w:rsidP="000D2025">
      <w:pPr>
        <w:rPr>
          <w:lang w:val="es-BO"/>
        </w:rPr>
      </w:pPr>
      <w:r w:rsidRPr="008D5607">
        <w:rPr>
          <w:noProof/>
          <w:lang w:val="es-BO" w:eastAsia="es-BO"/>
        </w:rPr>
        <w:lastRenderedPageBreak/>
        <w:drawing>
          <wp:inline distT="0" distB="0" distL="0" distR="0" wp14:anchorId="7DB44298" wp14:editId="076BB48A">
            <wp:extent cx="5971540" cy="5825490"/>
            <wp:effectExtent l="0" t="0" r="0" b="381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71540" cy="5825490"/>
                    </a:xfrm>
                    <a:prstGeom prst="rect">
                      <a:avLst/>
                    </a:prstGeom>
                    <a:noFill/>
                    <a:ln>
                      <a:noFill/>
                    </a:ln>
                  </pic:spPr>
                </pic:pic>
              </a:graphicData>
            </a:graphic>
          </wp:inline>
        </w:drawing>
      </w:r>
    </w:p>
    <w:p w14:paraId="10CCCE6B" w14:textId="77777777" w:rsidR="000D2025" w:rsidRDefault="000D2025" w:rsidP="000D2025">
      <w:pPr>
        <w:rPr>
          <w:lang w:val="es-BO"/>
        </w:rPr>
      </w:pPr>
    </w:p>
    <w:p w14:paraId="1C1786BC" w14:textId="77777777" w:rsidR="000D2025" w:rsidRDefault="000D2025" w:rsidP="000D2025">
      <w:pPr>
        <w:rPr>
          <w:lang w:val="es-BO"/>
        </w:rPr>
      </w:pPr>
    </w:p>
    <w:p w14:paraId="4D98A60D" w14:textId="77777777" w:rsidR="000D2025" w:rsidRDefault="000D2025" w:rsidP="000D2025">
      <w:pPr>
        <w:rPr>
          <w:lang w:val="es-BO"/>
        </w:rPr>
      </w:pPr>
    </w:p>
    <w:p w14:paraId="74270CB2" w14:textId="77777777" w:rsidR="000D2025" w:rsidRDefault="000D2025" w:rsidP="000D2025">
      <w:pPr>
        <w:rPr>
          <w:lang w:val="es-BO"/>
        </w:rPr>
      </w:pPr>
    </w:p>
    <w:p w14:paraId="191F0FEA" w14:textId="77777777" w:rsidR="000D2025" w:rsidRDefault="000D2025" w:rsidP="000D2025">
      <w:pPr>
        <w:rPr>
          <w:lang w:val="es-BO"/>
        </w:rPr>
      </w:pPr>
    </w:p>
    <w:p w14:paraId="57B2323D" w14:textId="77777777" w:rsidR="000D2025" w:rsidRDefault="000D2025" w:rsidP="000D2025">
      <w:pPr>
        <w:rPr>
          <w:lang w:val="es-BO"/>
        </w:rPr>
      </w:pPr>
    </w:p>
    <w:p w14:paraId="6A3E2AC5" w14:textId="77777777" w:rsidR="000D2025" w:rsidRDefault="000D2025" w:rsidP="000D2025">
      <w:pPr>
        <w:rPr>
          <w:lang w:val="es-BO"/>
        </w:rPr>
      </w:pPr>
    </w:p>
    <w:p w14:paraId="6DFBB4E2" w14:textId="77777777" w:rsidR="000D2025" w:rsidRDefault="000D2025" w:rsidP="000D2025">
      <w:pPr>
        <w:rPr>
          <w:lang w:val="es-BO"/>
        </w:rPr>
      </w:pPr>
    </w:p>
    <w:p w14:paraId="6C5742D3" w14:textId="77777777" w:rsidR="000D2025" w:rsidRDefault="000D2025" w:rsidP="000D2025">
      <w:pPr>
        <w:rPr>
          <w:lang w:val="es-BO"/>
        </w:rPr>
      </w:pPr>
    </w:p>
    <w:p w14:paraId="6AAB9B40" w14:textId="77777777" w:rsidR="000D2025" w:rsidRDefault="000D2025" w:rsidP="000D2025">
      <w:pPr>
        <w:rPr>
          <w:lang w:val="es-BO"/>
        </w:rPr>
      </w:pPr>
    </w:p>
    <w:p w14:paraId="546FD72A" w14:textId="77777777" w:rsidR="000D2025" w:rsidRDefault="000D2025" w:rsidP="000D2025">
      <w:pPr>
        <w:rPr>
          <w:lang w:val="es-BO"/>
        </w:rPr>
      </w:pPr>
    </w:p>
    <w:p w14:paraId="619E5C31" w14:textId="77777777" w:rsidR="000D2025" w:rsidRDefault="000D2025" w:rsidP="000D2025">
      <w:pPr>
        <w:rPr>
          <w:lang w:val="es-BO"/>
        </w:rPr>
      </w:pPr>
    </w:p>
    <w:p w14:paraId="1343C042" w14:textId="77777777" w:rsidR="000D2025" w:rsidRDefault="000D2025" w:rsidP="000D2025">
      <w:pPr>
        <w:rPr>
          <w:lang w:val="es-BO"/>
        </w:rPr>
      </w:pPr>
    </w:p>
    <w:p w14:paraId="29337281" w14:textId="77777777" w:rsidR="000D2025" w:rsidRDefault="000D2025" w:rsidP="000D2025">
      <w:pPr>
        <w:rPr>
          <w:lang w:val="es-BO"/>
        </w:rPr>
      </w:pPr>
    </w:p>
    <w:p w14:paraId="35BC8020" w14:textId="77777777" w:rsidR="000D2025" w:rsidRDefault="000D2025" w:rsidP="000D2025">
      <w:pPr>
        <w:rPr>
          <w:lang w:val="es-BO"/>
        </w:rPr>
      </w:pPr>
      <w:r w:rsidRPr="008D5607">
        <w:rPr>
          <w:noProof/>
          <w:lang w:val="es-BO" w:eastAsia="es-BO"/>
        </w:rPr>
        <w:lastRenderedPageBreak/>
        <w:drawing>
          <wp:inline distT="0" distB="0" distL="0" distR="0" wp14:anchorId="49F9B43A" wp14:editId="0B83E15A">
            <wp:extent cx="5971540" cy="7044055"/>
            <wp:effectExtent l="0" t="0" r="0" b="444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71540" cy="7044055"/>
                    </a:xfrm>
                    <a:prstGeom prst="rect">
                      <a:avLst/>
                    </a:prstGeom>
                    <a:noFill/>
                    <a:ln>
                      <a:noFill/>
                    </a:ln>
                  </pic:spPr>
                </pic:pic>
              </a:graphicData>
            </a:graphic>
          </wp:inline>
        </w:drawing>
      </w:r>
    </w:p>
    <w:p w14:paraId="1B8C2D7C" w14:textId="77777777" w:rsidR="000D2025" w:rsidRDefault="000D2025" w:rsidP="000D2025">
      <w:pPr>
        <w:rPr>
          <w:lang w:val="es-BO"/>
        </w:rPr>
      </w:pPr>
    </w:p>
    <w:p w14:paraId="6BB9AA10" w14:textId="77777777" w:rsidR="000D2025" w:rsidRDefault="000D2025" w:rsidP="000D2025">
      <w:pPr>
        <w:rPr>
          <w:lang w:val="es-BO"/>
        </w:rPr>
      </w:pPr>
    </w:p>
    <w:p w14:paraId="4CBE149C" w14:textId="77777777" w:rsidR="000D2025" w:rsidRDefault="000D2025" w:rsidP="000D2025">
      <w:pPr>
        <w:rPr>
          <w:lang w:val="es-BO"/>
        </w:rPr>
      </w:pPr>
      <w:r w:rsidRPr="008D5607">
        <w:rPr>
          <w:noProof/>
          <w:lang w:val="es-BO" w:eastAsia="es-BO"/>
        </w:rPr>
        <w:lastRenderedPageBreak/>
        <w:drawing>
          <wp:inline distT="0" distB="0" distL="0" distR="0" wp14:anchorId="5D68E9B9" wp14:editId="1CDB489C">
            <wp:extent cx="5971540" cy="7179310"/>
            <wp:effectExtent l="0" t="0" r="0" b="254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71540" cy="7179310"/>
                    </a:xfrm>
                    <a:prstGeom prst="rect">
                      <a:avLst/>
                    </a:prstGeom>
                    <a:noFill/>
                    <a:ln>
                      <a:noFill/>
                    </a:ln>
                  </pic:spPr>
                </pic:pic>
              </a:graphicData>
            </a:graphic>
          </wp:inline>
        </w:drawing>
      </w:r>
    </w:p>
    <w:p w14:paraId="3329749F" w14:textId="77777777" w:rsidR="000D2025" w:rsidRDefault="000D2025" w:rsidP="000D2025">
      <w:pPr>
        <w:rPr>
          <w:lang w:val="es-BO"/>
        </w:rPr>
      </w:pPr>
    </w:p>
    <w:p w14:paraId="586BCA55" w14:textId="77777777" w:rsidR="000D2025" w:rsidRDefault="000D2025" w:rsidP="000D2025">
      <w:pPr>
        <w:rPr>
          <w:lang w:val="es-BO"/>
        </w:rPr>
      </w:pPr>
    </w:p>
    <w:p w14:paraId="3A3DFF2A" w14:textId="77777777" w:rsidR="000D2025" w:rsidRDefault="000D2025" w:rsidP="000D2025">
      <w:pPr>
        <w:rPr>
          <w:lang w:val="es-BO"/>
        </w:rPr>
      </w:pPr>
    </w:p>
    <w:p w14:paraId="7772B164" w14:textId="77777777" w:rsidR="000D2025" w:rsidRDefault="000D2025" w:rsidP="000D2025">
      <w:pPr>
        <w:rPr>
          <w:lang w:val="es-BO"/>
        </w:rPr>
      </w:pPr>
    </w:p>
    <w:p w14:paraId="060C3FF2" w14:textId="77777777" w:rsidR="000D2025" w:rsidRDefault="000D2025" w:rsidP="000D2025">
      <w:pPr>
        <w:rPr>
          <w:lang w:val="es-BO"/>
        </w:rPr>
      </w:pPr>
    </w:p>
    <w:p w14:paraId="1EFDC8B6" w14:textId="77777777" w:rsidR="000D2025" w:rsidRDefault="000D2025" w:rsidP="000D2025">
      <w:pPr>
        <w:rPr>
          <w:lang w:val="es-BO"/>
        </w:rPr>
      </w:pPr>
    </w:p>
    <w:p w14:paraId="09099E86" w14:textId="77777777" w:rsidR="000D2025" w:rsidRDefault="000D2025" w:rsidP="000D2025">
      <w:pPr>
        <w:rPr>
          <w:lang w:val="es-BO"/>
        </w:rPr>
      </w:pPr>
    </w:p>
    <w:p w14:paraId="51133B31" w14:textId="77777777" w:rsidR="000D2025" w:rsidRDefault="000D2025" w:rsidP="000D2025">
      <w:pPr>
        <w:rPr>
          <w:lang w:val="es-BO"/>
        </w:rPr>
      </w:pPr>
    </w:p>
    <w:p w14:paraId="69D2AFB3" w14:textId="77777777" w:rsidR="000D2025" w:rsidRDefault="000D2025" w:rsidP="000D2025">
      <w:pPr>
        <w:rPr>
          <w:lang w:val="es-BO"/>
        </w:rPr>
      </w:pPr>
      <w:r w:rsidRPr="008D5607">
        <w:rPr>
          <w:noProof/>
          <w:lang w:val="es-BO" w:eastAsia="es-BO"/>
        </w:rPr>
        <w:drawing>
          <wp:inline distT="0" distB="0" distL="0" distR="0" wp14:anchorId="237D3974" wp14:editId="1611D423">
            <wp:extent cx="5971540" cy="6773545"/>
            <wp:effectExtent l="0" t="0" r="0" b="825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71540" cy="6773545"/>
                    </a:xfrm>
                    <a:prstGeom prst="rect">
                      <a:avLst/>
                    </a:prstGeom>
                    <a:noFill/>
                    <a:ln>
                      <a:noFill/>
                    </a:ln>
                  </pic:spPr>
                </pic:pic>
              </a:graphicData>
            </a:graphic>
          </wp:inline>
        </w:drawing>
      </w:r>
    </w:p>
    <w:p w14:paraId="52AB4B41" w14:textId="77777777" w:rsidR="000D2025" w:rsidRDefault="000D2025" w:rsidP="000D2025">
      <w:pPr>
        <w:rPr>
          <w:lang w:val="es-BO"/>
        </w:rPr>
      </w:pPr>
    </w:p>
    <w:p w14:paraId="1072E5AA" w14:textId="77777777" w:rsidR="000D2025" w:rsidRDefault="000D2025" w:rsidP="000D2025">
      <w:pPr>
        <w:rPr>
          <w:lang w:val="es-BO"/>
        </w:rPr>
      </w:pPr>
    </w:p>
    <w:p w14:paraId="22E17790" w14:textId="77777777" w:rsidR="000D2025" w:rsidRDefault="000D2025" w:rsidP="000D2025">
      <w:pPr>
        <w:rPr>
          <w:lang w:val="es-BO"/>
        </w:rPr>
      </w:pPr>
    </w:p>
    <w:p w14:paraId="3EB489C2" w14:textId="77777777" w:rsidR="000D2025" w:rsidRDefault="000D2025" w:rsidP="000D2025">
      <w:pPr>
        <w:rPr>
          <w:lang w:val="es-BO"/>
        </w:rPr>
      </w:pPr>
    </w:p>
    <w:p w14:paraId="2F15A507" w14:textId="77777777" w:rsidR="000D2025" w:rsidRDefault="000D2025" w:rsidP="000D2025">
      <w:pPr>
        <w:rPr>
          <w:lang w:val="es-BO"/>
        </w:rPr>
      </w:pPr>
    </w:p>
    <w:p w14:paraId="6C68D74E" w14:textId="77777777" w:rsidR="000D2025" w:rsidRDefault="000D2025" w:rsidP="000D2025">
      <w:pPr>
        <w:rPr>
          <w:lang w:val="es-BO"/>
        </w:rPr>
      </w:pPr>
    </w:p>
    <w:p w14:paraId="0D18BC68" w14:textId="77777777" w:rsidR="000D2025" w:rsidRDefault="000D2025" w:rsidP="000D2025">
      <w:pPr>
        <w:rPr>
          <w:lang w:val="es-BO"/>
        </w:rPr>
      </w:pPr>
    </w:p>
    <w:p w14:paraId="09009902" w14:textId="77777777" w:rsidR="000D2025" w:rsidRDefault="000D2025" w:rsidP="000D2025">
      <w:pPr>
        <w:rPr>
          <w:lang w:val="es-BO"/>
        </w:rPr>
      </w:pPr>
    </w:p>
    <w:p w14:paraId="76FA902E" w14:textId="77777777" w:rsidR="000D2025" w:rsidRDefault="000D2025" w:rsidP="000D2025">
      <w:pPr>
        <w:rPr>
          <w:lang w:val="es-BO"/>
        </w:rPr>
      </w:pPr>
      <w:r w:rsidRPr="008D5607">
        <w:rPr>
          <w:noProof/>
          <w:lang w:val="es-BO" w:eastAsia="es-BO"/>
        </w:rPr>
        <w:lastRenderedPageBreak/>
        <w:drawing>
          <wp:inline distT="0" distB="0" distL="0" distR="0" wp14:anchorId="4503F0A5" wp14:editId="4333D10B">
            <wp:extent cx="5971540" cy="5825490"/>
            <wp:effectExtent l="0" t="0" r="0" b="381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71540" cy="5825490"/>
                    </a:xfrm>
                    <a:prstGeom prst="rect">
                      <a:avLst/>
                    </a:prstGeom>
                    <a:noFill/>
                    <a:ln>
                      <a:noFill/>
                    </a:ln>
                  </pic:spPr>
                </pic:pic>
              </a:graphicData>
            </a:graphic>
          </wp:inline>
        </w:drawing>
      </w:r>
    </w:p>
    <w:p w14:paraId="057A263B" w14:textId="77777777" w:rsidR="000D2025" w:rsidRDefault="000D2025" w:rsidP="000D2025">
      <w:pPr>
        <w:rPr>
          <w:lang w:val="es-BO"/>
        </w:rPr>
      </w:pPr>
    </w:p>
    <w:p w14:paraId="3A19601A" w14:textId="77777777" w:rsidR="000D2025" w:rsidRDefault="000D2025" w:rsidP="000D2025">
      <w:pPr>
        <w:rPr>
          <w:lang w:val="es-BO"/>
        </w:rPr>
      </w:pPr>
    </w:p>
    <w:p w14:paraId="7A88A7E6" w14:textId="77777777" w:rsidR="000D2025" w:rsidRDefault="000D2025" w:rsidP="000D2025">
      <w:pPr>
        <w:rPr>
          <w:lang w:val="es-BO"/>
        </w:rPr>
      </w:pPr>
    </w:p>
    <w:p w14:paraId="679E1651" w14:textId="77777777" w:rsidR="000D2025" w:rsidRDefault="000D2025" w:rsidP="000D2025">
      <w:pPr>
        <w:rPr>
          <w:lang w:val="es-BO"/>
        </w:rPr>
      </w:pPr>
    </w:p>
    <w:p w14:paraId="36CB13B1" w14:textId="77777777" w:rsidR="000D2025" w:rsidRDefault="000D2025" w:rsidP="000D2025">
      <w:pPr>
        <w:rPr>
          <w:lang w:val="es-BO"/>
        </w:rPr>
      </w:pPr>
    </w:p>
    <w:p w14:paraId="27BF4737" w14:textId="77777777" w:rsidR="000D2025" w:rsidRDefault="000D2025" w:rsidP="000D2025">
      <w:pPr>
        <w:rPr>
          <w:lang w:val="es-BO"/>
        </w:rPr>
      </w:pPr>
    </w:p>
    <w:p w14:paraId="701BE19E" w14:textId="77777777" w:rsidR="000D2025" w:rsidRDefault="000D2025" w:rsidP="000D2025">
      <w:pPr>
        <w:rPr>
          <w:lang w:val="es-BO"/>
        </w:rPr>
      </w:pPr>
    </w:p>
    <w:p w14:paraId="78AB6607" w14:textId="77777777" w:rsidR="000D2025" w:rsidRDefault="000D2025" w:rsidP="000D2025">
      <w:pPr>
        <w:rPr>
          <w:lang w:val="es-BO"/>
        </w:rPr>
      </w:pPr>
    </w:p>
    <w:p w14:paraId="62760FA7" w14:textId="77777777" w:rsidR="000D2025" w:rsidRDefault="000D2025" w:rsidP="000D2025">
      <w:pPr>
        <w:rPr>
          <w:lang w:val="es-BO"/>
        </w:rPr>
      </w:pPr>
    </w:p>
    <w:p w14:paraId="66437646" w14:textId="77777777" w:rsidR="000D2025" w:rsidRDefault="000D2025" w:rsidP="000D2025">
      <w:pPr>
        <w:rPr>
          <w:lang w:val="es-BO"/>
        </w:rPr>
      </w:pPr>
    </w:p>
    <w:p w14:paraId="451D37E4" w14:textId="77777777" w:rsidR="000D2025" w:rsidRDefault="000D2025" w:rsidP="000D2025">
      <w:pPr>
        <w:rPr>
          <w:lang w:val="es-BO"/>
        </w:rPr>
      </w:pPr>
    </w:p>
    <w:p w14:paraId="0CF60537" w14:textId="77777777" w:rsidR="000D2025" w:rsidRDefault="000D2025" w:rsidP="000D2025">
      <w:pPr>
        <w:rPr>
          <w:lang w:val="es-BO"/>
        </w:rPr>
      </w:pPr>
    </w:p>
    <w:p w14:paraId="5532CB39" w14:textId="77777777" w:rsidR="000D2025" w:rsidRDefault="000D2025" w:rsidP="000D2025">
      <w:pPr>
        <w:rPr>
          <w:lang w:val="es-BO"/>
        </w:rPr>
      </w:pPr>
    </w:p>
    <w:p w14:paraId="18AB250C" w14:textId="77777777" w:rsidR="000D2025" w:rsidRDefault="000D2025" w:rsidP="000D2025">
      <w:pPr>
        <w:rPr>
          <w:lang w:val="es-BO"/>
        </w:rPr>
      </w:pPr>
    </w:p>
    <w:p w14:paraId="78B900F1" w14:textId="77777777" w:rsidR="000D2025" w:rsidRDefault="000D2025" w:rsidP="000D2025">
      <w:pPr>
        <w:rPr>
          <w:lang w:val="es-BO"/>
        </w:rPr>
      </w:pPr>
      <w:r w:rsidRPr="008D5607">
        <w:rPr>
          <w:noProof/>
          <w:lang w:val="es-BO" w:eastAsia="es-BO"/>
        </w:rPr>
        <w:lastRenderedPageBreak/>
        <w:drawing>
          <wp:inline distT="0" distB="0" distL="0" distR="0" wp14:anchorId="35E76A70" wp14:editId="09EB238E">
            <wp:extent cx="5971540" cy="636714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71540" cy="6367145"/>
                    </a:xfrm>
                    <a:prstGeom prst="rect">
                      <a:avLst/>
                    </a:prstGeom>
                    <a:noFill/>
                    <a:ln>
                      <a:noFill/>
                    </a:ln>
                  </pic:spPr>
                </pic:pic>
              </a:graphicData>
            </a:graphic>
          </wp:inline>
        </w:drawing>
      </w:r>
    </w:p>
    <w:p w14:paraId="6C66179B" w14:textId="77777777" w:rsidR="000D2025" w:rsidRDefault="000D2025" w:rsidP="000D2025">
      <w:pPr>
        <w:rPr>
          <w:lang w:val="es-BO"/>
        </w:rPr>
      </w:pPr>
    </w:p>
    <w:p w14:paraId="23A49178" w14:textId="77777777" w:rsidR="000D2025" w:rsidRDefault="000D2025" w:rsidP="000D2025">
      <w:pPr>
        <w:rPr>
          <w:lang w:val="es-BO"/>
        </w:rPr>
      </w:pPr>
    </w:p>
    <w:p w14:paraId="7B6D5B51" w14:textId="77777777" w:rsidR="000D2025" w:rsidRDefault="000D2025" w:rsidP="000D2025">
      <w:pPr>
        <w:rPr>
          <w:lang w:val="es-BO"/>
        </w:rPr>
      </w:pPr>
    </w:p>
    <w:p w14:paraId="2D553181" w14:textId="77777777" w:rsidR="000D2025" w:rsidRDefault="000D2025" w:rsidP="000D2025">
      <w:pPr>
        <w:rPr>
          <w:lang w:val="es-BO"/>
        </w:rPr>
      </w:pPr>
    </w:p>
    <w:p w14:paraId="3858FE1A" w14:textId="77777777" w:rsidR="000D2025" w:rsidRDefault="000D2025" w:rsidP="000D2025">
      <w:pPr>
        <w:rPr>
          <w:lang w:val="es-BO"/>
        </w:rPr>
      </w:pPr>
    </w:p>
    <w:p w14:paraId="4918F5EC" w14:textId="77777777" w:rsidR="000D2025" w:rsidRDefault="000D2025" w:rsidP="000D2025">
      <w:pPr>
        <w:rPr>
          <w:lang w:val="es-BO"/>
        </w:rPr>
      </w:pPr>
    </w:p>
    <w:p w14:paraId="5D9F4DB4" w14:textId="77777777" w:rsidR="000D2025" w:rsidRDefault="000D2025" w:rsidP="000D2025">
      <w:pPr>
        <w:rPr>
          <w:lang w:val="es-BO"/>
        </w:rPr>
      </w:pPr>
    </w:p>
    <w:p w14:paraId="4374CC9B" w14:textId="77777777" w:rsidR="000D2025" w:rsidRDefault="000D2025" w:rsidP="000D2025">
      <w:pPr>
        <w:rPr>
          <w:lang w:val="es-BO"/>
        </w:rPr>
      </w:pPr>
    </w:p>
    <w:p w14:paraId="72DA2475" w14:textId="77777777" w:rsidR="000D2025" w:rsidRDefault="000D2025" w:rsidP="000D2025">
      <w:pPr>
        <w:rPr>
          <w:lang w:val="es-BO"/>
        </w:rPr>
      </w:pPr>
    </w:p>
    <w:p w14:paraId="35B587A7" w14:textId="77777777" w:rsidR="000D2025" w:rsidRDefault="000D2025" w:rsidP="000D2025">
      <w:pPr>
        <w:rPr>
          <w:lang w:val="es-BO"/>
        </w:rPr>
      </w:pPr>
    </w:p>
    <w:p w14:paraId="1021E1EB" w14:textId="77777777" w:rsidR="000D2025" w:rsidRDefault="000D2025" w:rsidP="000D2025">
      <w:pPr>
        <w:rPr>
          <w:lang w:val="es-BO"/>
        </w:rPr>
      </w:pPr>
    </w:p>
    <w:p w14:paraId="7EE4BC73" w14:textId="77777777" w:rsidR="000D2025" w:rsidRDefault="000D2025" w:rsidP="000D2025">
      <w:pPr>
        <w:rPr>
          <w:lang w:val="es-BO"/>
        </w:rPr>
      </w:pPr>
      <w:r w:rsidRPr="008D5607">
        <w:rPr>
          <w:noProof/>
          <w:lang w:val="es-BO" w:eastAsia="es-BO"/>
        </w:rPr>
        <w:lastRenderedPageBreak/>
        <w:drawing>
          <wp:inline distT="0" distB="0" distL="0" distR="0" wp14:anchorId="1CBFC266" wp14:editId="0391854C">
            <wp:extent cx="5971540" cy="650240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71540" cy="6502400"/>
                    </a:xfrm>
                    <a:prstGeom prst="rect">
                      <a:avLst/>
                    </a:prstGeom>
                    <a:noFill/>
                    <a:ln>
                      <a:noFill/>
                    </a:ln>
                  </pic:spPr>
                </pic:pic>
              </a:graphicData>
            </a:graphic>
          </wp:inline>
        </w:drawing>
      </w:r>
    </w:p>
    <w:p w14:paraId="281E7DF1" w14:textId="77777777" w:rsidR="000D2025" w:rsidRDefault="000D2025" w:rsidP="000D2025">
      <w:pPr>
        <w:rPr>
          <w:lang w:val="es-BO"/>
        </w:rPr>
      </w:pPr>
    </w:p>
    <w:p w14:paraId="34D24B43" w14:textId="77777777" w:rsidR="000D2025" w:rsidRDefault="000D2025" w:rsidP="000D2025">
      <w:pPr>
        <w:rPr>
          <w:lang w:val="es-BO"/>
        </w:rPr>
      </w:pPr>
    </w:p>
    <w:p w14:paraId="029E1279" w14:textId="77777777" w:rsidR="000D2025" w:rsidRDefault="000D2025" w:rsidP="000D2025">
      <w:pPr>
        <w:rPr>
          <w:lang w:val="es-BO"/>
        </w:rPr>
      </w:pPr>
    </w:p>
    <w:p w14:paraId="05376A3A" w14:textId="77777777" w:rsidR="000D2025" w:rsidRDefault="000D2025" w:rsidP="000D2025">
      <w:pPr>
        <w:rPr>
          <w:lang w:val="es-BO"/>
        </w:rPr>
      </w:pPr>
    </w:p>
    <w:p w14:paraId="39F2E460" w14:textId="77777777" w:rsidR="000D2025" w:rsidRDefault="000D2025" w:rsidP="000D2025">
      <w:pPr>
        <w:rPr>
          <w:lang w:val="es-BO"/>
        </w:rPr>
      </w:pPr>
    </w:p>
    <w:p w14:paraId="36301547" w14:textId="77777777" w:rsidR="000D2025" w:rsidRDefault="000D2025" w:rsidP="000D2025">
      <w:pPr>
        <w:rPr>
          <w:lang w:val="es-BO"/>
        </w:rPr>
      </w:pPr>
    </w:p>
    <w:p w14:paraId="6DAD0A40" w14:textId="77777777" w:rsidR="000D2025" w:rsidRDefault="000D2025" w:rsidP="000D2025">
      <w:pPr>
        <w:rPr>
          <w:lang w:val="es-BO"/>
        </w:rPr>
      </w:pPr>
    </w:p>
    <w:p w14:paraId="226F21B4" w14:textId="77777777" w:rsidR="000D2025" w:rsidRDefault="000D2025" w:rsidP="000D2025">
      <w:pPr>
        <w:rPr>
          <w:lang w:val="es-BO"/>
        </w:rPr>
      </w:pPr>
    </w:p>
    <w:p w14:paraId="1C6CB1F6" w14:textId="77777777" w:rsidR="000D2025" w:rsidRDefault="000D2025" w:rsidP="000D2025">
      <w:pPr>
        <w:rPr>
          <w:lang w:val="es-BO"/>
        </w:rPr>
      </w:pPr>
    </w:p>
    <w:p w14:paraId="10F3ED5B" w14:textId="77777777" w:rsidR="000D2025" w:rsidRDefault="000D2025" w:rsidP="000D2025">
      <w:pPr>
        <w:rPr>
          <w:lang w:val="es-BO"/>
        </w:rPr>
      </w:pPr>
    </w:p>
    <w:p w14:paraId="78E57E5E" w14:textId="77777777" w:rsidR="000D2025" w:rsidRDefault="000D2025" w:rsidP="000D2025">
      <w:pPr>
        <w:rPr>
          <w:lang w:val="es-BO"/>
        </w:rPr>
      </w:pPr>
    </w:p>
    <w:p w14:paraId="172DD2D6" w14:textId="77777777" w:rsidR="000D2025" w:rsidRDefault="000D2025" w:rsidP="000D2025">
      <w:pPr>
        <w:rPr>
          <w:lang w:val="es-BO"/>
        </w:rPr>
      </w:pPr>
    </w:p>
    <w:p w14:paraId="53FE2ACA" w14:textId="77777777" w:rsidR="000D2025" w:rsidRDefault="000D2025" w:rsidP="000D2025">
      <w:pPr>
        <w:rPr>
          <w:lang w:val="es-BO"/>
        </w:rPr>
      </w:pPr>
      <w:r w:rsidRPr="008D5607">
        <w:rPr>
          <w:noProof/>
          <w:lang w:val="es-BO" w:eastAsia="es-BO"/>
        </w:rPr>
        <w:lastRenderedPageBreak/>
        <w:drawing>
          <wp:inline distT="0" distB="0" distL="0" distR="0" wp14:anchorId="00B3579B" wp14:editId="7B34821D">
            <wp:extent cx="5971540" cy="7314565"/>
            <wp:effectExtent l="0" t="0" r="0" b="635"/>
            <wp:docPr id="476404098" name="Imagen 47640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71540" cy="7314565"/>
                    </a:xfrm>
                    <a:prstGeom prst="rect">
                      <a:avLst/>
                    </a:prstGeom>
                    <a:noFill/>
                    <a:ln>
                      <a:noFill/>
                    </a:ln>
                  </pic:spPr>
                </pic:pic>
              </a:graphicData>
            </a:graphic>
          </wp:inline>
        </w:drawing>
      </w:r>
    </w:p>
    <w:p w14:paraId="58BC796C" w14:textId="77777777" w:rsidR="000D2025" w:rsidRDefault="000D2025" w:rsidP="000D2025">
      <w:pPr>
        <w:rPr>
          <w:lang w:val="es-BO"/>
        </w:rPr>
      </w:pPr>
    </w:p>
    <w:p w14:paraId="518B0F9B" w14:textId="77777777" w:rsidR="000D2025" w:rsidRDefault="000D2025" w:rsidP="000D2025">
      <w:pPr>
        <w:rPr>
          <w:lang w:val="es-BO"/>
        </w:rPr>
      </w:pPr>
    </w:p>
    <w:p w14:paraId="5EE2924F" w14:textId="77777777" w:rsidR="000D2025" w:rsidRDefault="000D2025" w:rsidP="000D2025">
      <w:pPr>
        <w:rPr>
          <w:lang w:val="es-BO"/>
        </w:rPr>
      </w:pPr>
    </w:p>
    <w:p w14:paraId="3513DB35" w14:textId="77777777" w:rsidR="000D2025" w:rsidRDefault="000D2025" w:rsidP="000D2025">
      <w:pPr>
        <w:rPr>
          <w:lang w:val="es-BO"/>
        </w:rPr>
      </w:pPr>
    </w:p>
    <w:p w14:paraId="55CD596B" w14:textId="77777777" w:rsidR="000D2025" w:rsidRDefault="000D2025" w:rsidP="000D2025">
      <w:pPr>
        <w:rPr>
          <w:lang w:val="es-BO"/>
        </w:rPr>
      </w:pPr>
    </w:p>
    <w:p w14:paraId="41EC3D8E" w14:textId="77777777" w:rsidR="000D2025" w:rsidRDefault="000D2025" w:rsidP="000D2025">
      <w:pPr>
        <w:rPr>
          <w:lang w:val="es-BO"/>
        </w:rPr>
      </w:pPr>
    </w:p>
    <w:p w14:paraId="1F0248B4" w14:textId="77777777" w:rsidR="000D2025" w:rsidRDefault="000D2025" w:rsidP="000D2025">
      <w:pPr>
        <w:rPr>
          <w:lang w:val="es-BO"/>
        </w:rPr>
      </w:pPr>
      <w:r w:rsidRPr="008D5607">
        <w:rPr>
          <w:noProof/>
          <w:lang w:val="es-BO" w:eastAsia="es-BO"/>
        </w:rPr>
        <w:lastRenderedPageBreak/>
        <w:drawing>
          <wp:inline distT="0" distB="0" distL="0" distR="0" wp14:anchorId="28708434" wp14:editId="7F8C9308">
            <wp:extent cx="5971540" cy="6908800"/>
            <wp:effectExtent l="0" t="0" r="0" b="6350"/>
            <wp:docPr id="476404099" name="Imagen 47640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71540" cy="6908800"/>
                    </a:xfrm>
                    <a:prstGeom prst="rect">
                      <a:avLst/>
                    </a:prstGeom>
                    <a:noFill/>
                    <a:ln>
                      <a:noFill/>
                    </a:ln>
                  </pic:spPr>
                </pic:pic>
              </a:graphicData>
            </a:graphic>
          </wp:inline>
        </w:drawing>
      </w:r>
    </w:p>
    <w:p w14:paraId="35ABEC3F" w14:textId="77777777" w:rsidR="000D2025" w:rsidRDefault="000D2025" w:rsidP="000D2025">
      <w:pPr>
        <w:rPr>
          <w:lang w:val="es-BO"/>
        </w:rPr>
      </w:pPr>
    </w:p>
    <w:p w14:paraId="1F92F1F9" w14:textId="77777777" w:rsidR="000D2025" w:rsidRDefault="000D2025" w:rsidP="000D2025">
      <w:pPr>
        <w:rPr>
          <w:lang w:val="es-BO"/>
        </w:rPr>
      </w:pPr>
    </w:p>
    <w:p w14:paraId="6359A310" w14:textId="77777777" w:rsidR="000D2025" w:rsidRDefault="000D2025" w:rsidP="000D2025">
      <w:pPr>
        <w:rPr>
          <w:lang w:val="es-BO"/>
        </w:rPr>
      </w:pPr>
    </w:p>
    <w:p w14:paraId="00D19334" w14:textId="77777777" w:rsidR="000D2025" w:rsidRDefault="000D2025" w:rsidP="000D2025">
      <w:pPr>
        <w:rPr>
          <w:lang w:val="es-BO"/>
        </w:rPr>
      </w:pPr>
    </w:p>
    <w:p w14:paraId="0308E512" w14:textId="77777777" w:rsidR="000D2025" w:rsidRDefault="000D2025" w:rsidP="000D2025">
      <w:pPr>
        <w:rPr>
          <w:lang w:val="es-BO"/>
        </w:rPr>
      </w:pPr>
    </w:p>
    <w:p w14:paraId="07489958" w14:textId="77777777" w:rsidR="000D2025" w:rsidRDefault="000D2025" w:rsidP="000D2025">
      <w:pPr>
        <w:rPr>
          <w:lang w:val="es-BO"/>
        </w:rPr>
      </w:pPr>
    </w:p>
    <w:p w14:paraId="072F6D9E" w14:textId="77777777" w:rsidR="000D2025" w:rsidRDefault="000D2025" w:rsidP="000D2025">
      <w:pPr>
        <w:rPr>
          <w:lang w:val="es-BO"/>
        </w:rPr>
      </w:pPr>
    </w:p>
    <w:p w14:paraId="418D0AC8" w14:textId="77777777" w:rsidR="000D2025" w:rsidRDefault="000D2025" w:rsidP="000D2025">
      <w:pPr>
        <w:rPr>
          <w:lang w:val="es-BO"/>
        </w:rPr>
      </w:pPr>
    </w:p>
    <w:p w14:paraId="5AE366DE" w14:textId="77777777" w:rsidR="000D2025" w:rsidRDefault="000D2025" w:rsidP="000D2025">
      <w:pPr>
        <w:rPr>
          <w:lang w:val="es-BO"/>
        </w:rPr>
      </w:pPr>
      <w:r w:rsidRPr="008D5607">
        <w:rPr>
          <w:noProof/>
          <w:lang w:val="es-BO" w:eastAsia="es-BO"/>
        </w:rPr>
        <w:lastRenderedPageBreak/>
        <w:drawing>
          <wp:inline distT="0" distB="0" distL="0" distR="0" wp14:anchorId="4EF1996F" wp14:editId="25981729">
            <wp:extent cx="5971540" cy="6908800"/>
            <wp:effectExtent l="0" t="0" r="0" b="6350"/>
            <wp:docPr id="476404100" name="Imagen 47640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71540" cy="6908800"/>
                    </a:xfrm>
                    <a:prstGeom prst="rect">
                      <a:avLst/>
                    </a:prstGeom>
                    <a:noFill/>
                    <a:ln>
                      <a:noFill/>
                    </a:ln>
                  </pic:spPr>
                </pic:pic>
              </a:graphicData>
            </a:graphic>
          </wp:inline>
        </w:drawing>
      </w:r>
    </w:p>
    <w:p w14:paraId="60EE315B" w14:textId="77777777" w:rsidR="000D2025" w:rsidRDefault="000D2025" w:rsidP="000D2025">
      <w:pPr>
        <w:rPr>
          <w:lang w:val="es-BO"/>
        </w:rPr>
      </w:pPr>
    </w:p>
    <w:p w14:paraId="2CE860AD" w14:textId="77777777" w:rsidR="000D2025" w:rsidRDefault="000D2025" w:rsidP="000D2025">
      <w:pPr>
        <w:rPr>
          <w:lang w:val="es-BO"/>
        </w:rPr>
      </w:pPr>
    </w:p>
    <w:p w14:paraId="69D1A6E9" w14:textId="77777777" w:rsidR="000D2025" w:rsidRDefault="000D2025" w:rsidP="000D2025">
      <w:pPr>
        <w:rPr>
          <w:lang w:val="es-BO"/>
        </w:rPr>
      </w:pPr>
    </w:p>
    <w:p w14:paraId="2AFD1F39" w14:textId="77777777" w:rsidR="000D2025" w:rsidRDefault="000D2025" w:rsidP="000D2025">
      <w:pPr>
        <w:rPr>
          <w:lang w:val="es-BO"/>
        </w:rPr>
      </w:pPr>
    </w:p>
    <w:p w14:paraId="4BA39ABC" w14:textId="77777777" w:rsidR="000D2025" w:rsidRDefault="000D2025" w:rsidP="000D2025">
      <w:pPr>
        <w:rPr>
          <w:lang w:val="es-BO"/>
        </w:rPr>
      </w:pPr>
    </w:p>
    <w:p w14:paraId="5E73EDA5" w14:textId="77777777" w:rsidR="000D2025" w:rsidRDefault="000D2025" w:rsidP="000D2025">
      <w:pPr>
        <w:rPr>
          <w:lang w:val="es-BO"/>
        </w:rPr>
      </w:pPr>
    </w:p>
    <w:p w14:paraId="2070BA7F" w14:textId="77777777" w:rsidR="000D2025" w:rsidRDefault="000D2025" w:rsidP="000D2025">
      <w:pPr>
        <w:rPr>
          <w:lang w:val="es-BO"/>
        </w:rPr>
      </w:pPr>
    </w:p>
    <w:p w14:paraId="1FAF4EAA" w14:textId="77777777" w:rsidR="000D2025" w:rsidRDefault="000D2025" w:rsidP="000D2025">
      <w:pPr>
        <w:rPr>
          <w:lang w:val="es-BO"/>
        </w:rPr>
      </w:pPr>
    </w:p>
    <w:p w14:paraId="23698FE6" w14:textId="77777777" w:rsidR="000D2025" w:rsidRDefault="000D2025" w:rsidP="000D2025">
      <w:pPr>
        <w:rPr>
          <w:lang w:val="es-BO"/>
        </w:rPr>
      </w:pPr>
      <w:r w:rsidRPr="008D5607">
        <w:rPr>
          <w:noProof/>
          <w:lang w:val="es-BO" w:eastAsia="es-BO"/>
        </w:rPr>
        <w:lastRenderedPageBreak/>
        <w:drawing>
          <wp:inline distT="0" distB="0" distL="0" distR="0" wp14:anchorId="56BD3F95" wp14:editId="353D201B">
            <wp:extent cx="5971540" cy="6773545"/>
            <wp:effectExtent l="0" t="0" r="0" b="8255"/>
            <wp:docPr id="476404101" name="Imagen 47640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71540" cy="6773545"/>
                    </a:xfrm>
                    <a:prstGeom prst="rect">
                      <a:avLst/>
                    </a:prstGeom>
                    <a:noFill/>
                    <a:ln>
                      <a:noFill/>
                    </a:ln>
                  </pic:spPr>
                </pic:pic>
              </a:graphicData>
            </a:graphic>
          </wp:inline>
        </w:drawing>
      </w:r>
    </w:p>
    <w:p w14:paraId="23C2309D" w14:textId="77777777" w:rsidR="000D2025" w:rsidRDefault="000D2025" w:rsidP="000D2025">
      <w:pPr>
        <w:rPr>
          <w:lang w:val="es-BO"/>
        </w:rPr>
      </w:pPr>
    </w:p>
    <w:p w14:paraId="6BCFCA81" w14:textId="77777777" w:rsidR="000D2025" w:rsidRDefault="000D2025" w:rsidP="000D2025">
      <w:pPr>
        <w:rPr>
          <w:lang w:val="es-BO"/>
        </w:rPr>
      </w:pPr>
    </w:p>
    <w:p w14:paraId="1D989E0B" w14:textId="77777777" w:rsidR="000D2025" w:rsidRDefault="000D2025" w:rsidP="000D2025">
      <w:pPr>
        <w:rPr>
          <w:lang w:val="es-BO"/>
        </w:rPr>
      </w:pPr>
    </w:p>
    <w:p w14:paraId="02F3C41F" w14:textId="77777777" w:rsidR="000D2025" w:rsidRDefault="000D2025" w:rsidP="000D2025">
      <w:pPr>
        <w:rPr>
          <w:lang w:val="es-BO"/>
        </w:rPr>
      </w:pPr>
    </w:p>
    <w:p w14:paraId="5CB78E9C" w14:textId="77777777" w:rsidR="000D2025" w:rsidRDefault="000D2025" w:rsidP="000D2025">
      <w:pPr>
        <w:rPr>
          <w:lang w:val="es-BO"/>
        </w:rPr>
      </w:pPr>
    </w:p>
    <w:p w14:paraId="08E6DD1B" w14:textId="77777777" w:rsidR="000D2025" w:rsidRDefault="000D2025" w:rsidP="000D2025">
      <w:pPr>
        <w:rPr>
          <w:lang w:val="es-BO"/>
        </w:rPr>
      </w:pPr>
    </w:p>
    <w:p w14:paraId="1BBD048A" w14:textId="77777777" w:rsidR="000D2025" w:rsidRDefault="000D2025" w:rsidP="000D2025">
      <w:pPr>
        <w:rPr>
          <w:lang w:val="es-BO"/>
        </w:rPr>
      </w:pPr>
    </w:p>
    <w:p w14:paraId="3D63F0A8" w14:textId="77777777" w:rsidR="000D2025" w:rsidRDefault="000D2025" w:rsidP="000D2025">
      <w:pPr>
        <w:rPr>
          <w:lang w:val="es-BO"/>
        </w:rPr>
      </w:pPr>
    </w:p>
    <w:p w14:paraId="3E1444A8" w14:textId="77777777" w:rsidR="000D2025" w:rsidRDefault="000D2025" w:rsidP="000D2025">
      <w:pPr>
        <w:rPr>
          <w:lang w:val="es-BO"/>
        </w:rPr>
      </w:pPr>
      <w:r w:rsidRPr="008D5607">
        <w:rPr>
          <w:noProof/>
          <w:lang w:val="es-BO" w:eastAsia="es-BO"/>
        </w:rPr>
        <w:lastRenderedPageBreak/>
        <w:drawing>
          <wp:inline distT="0" distB="0" distL="0" distR="0" wp14:anchorId="050571A5" wp14:editId="3CE58582">
            <wp:extent cx="5971540" cy="6637655"/>
            <wp:effectExtent l="0" t="0" r="0" b="0"/>
            <wp:docPr id="476404102" name="Imagen 47640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71540" cy="6637655"/>
                    </a:xfrm>
                    <a:prstGeom prst="rect">
                      <a:avLst/>
                    </a:prstGeom>
                    <a:noFill/>
                    <a:ln>
                      <a:noFill/>
                    </a:ln>
                  </pic:spPr>
                </pic:pic>
              </a:graphicData>
            </a:graphic>
          </wp:inline>
        </w:drawing>
      </w:r>
    </w:p>
    <w:p w14:paraId="2A9AC2E4" w14:textId="77777777" w:rsidR="000D2025" w:rsidRDefault="000D2025" w:rsidP="000D2025">
      <w:pPr>
        <w:rPr>
          <w:lang w:val="es-BO"/>
        </w:rPr>
      </w:pPr>
    </w:p>
    <w:p w14:paraId="0E3360D9" w14:textId="77777777" w:rsidR="000D2025" w:rsidRDefault="000D2025" w:rsidP="000D2025">
      <w:pPr>
        <w:rPr>
          <w:lang w:val="es-BO"/>
        </w:rPr>
      </w:pPr>
    </w:p>
    <w:p w14:paraId="64172B43" w14:textId="77777777" w:rsidR="000D2025" w:rsidRDefault="000D2025" w:rsidP="000D2025">
      <w:pPr>
        <w:rPr>
          <w:lang w:val="es-BO"/>
        </w:rPr>
      </w:pPr>
    </w:p>
    <w:p w14:paraId="67E39FA6" w14:textId="77777777" w:rsidR="000D2025" w:rsidRDefault="000D2025" w:rsidP="000D2025">
      <w:pPr>
        <w:rPr>
          <w:lang w:val="es-BO"/>
        </w:rPr>
      </w:pPr>
    </w:p>
    <w:p w14:paraId="22709C3E" w14:textId="77777777" w:rsidR="000D2025" w:rsidRDefault="000D2025" w:rsidP="000D2025">
      <w:pPr>
        <w:rPr>
          <w:lang w:val="es-BO"/>
        </w:rPr>
      </w:pPr>
    </w:p>
    <w:p w14:paraId="5526B071" w14:textId="77777777" w:rsidR="000D2025" w:rsidRDefault="000D2025" w:rsidP="000D2025">
      <w:pPr>
        <w:rPr>
          <w:lang w:val="es-BO"/>
        </w:rPr>
      </w:pPr>
    </w:p>
    <w:p w14:paraId="484BC88D" w14:textId="77777777" w:rsidR="000D2025" w:rsidRDefault="000D2025" w:rsidP="000D2025">
      <w:pPr>
        <w:rPr>
          <w:lang w:val="es-BO"/>
        </w:rPr>
      </w:pPr>
    </w:p>
    <w:p w14:paraId="1E599979" w14:textId="77777777" w:rsidR="000D2025" w:rsidRDefault="000D2025" w:rsidP="000D2025">
      <w:pPr>
        <w:rPr>
          <w:lang w:val="es-BO"/>
        </w:rPr>
      </w:pPr>
    </w:p>
    <w:p w14:paraId="6E617F09" w14:textId="77777777" w:rsidR="000D2025" w:rsidRDefault="000D2025" w:rsidP="000D2025">
      <w:pPr>
        <w:rPr>
          <w:lang w:val="es-BO"/>
        </w:rPr>
      </w:pPr>
    </w:p>
    <w:p w14:paraId="2D53726F" w14:textId="77777777" w:rsidR="000D2025" w:rsidRDefault="000D2025" w:rsidP="000D2025">
      <w:pPr>
        <w:rPr>
          <w:lang w:val="es-BO"/>
        </w:rPr>
      </w:pPr>
    </w:p>
    <w:p w14:paraId="7559D108" w14:textId="77777777" w:rsidR="000D2025" w:rsidRDefault="000D2025" w:rsidP="000D2025">
      <w:pPr>
        <w:rPr>
          <w:lang w:val="es-BO"/>
        </w:rPr>
      </w:pPr>
    </w:p>
    <w:p w14:paraId="11B50F67" w14:textId="77777777" w:rsidR="000D2025" w:rsidRDefault="000D2025" w:rsidP="000D2025">
      <w:pPr>
        <w:rPr>
          <w:lang w:val="es-BO"/>
        </w:rPr>
      </w:pPr>
      <w:r w:rsidRPr="008D5607">
        <w:rPr>
          <w:noProof/>
          <w:lang w:val="es-BO" w:eastAsia="es-BO"/>
        </w:rPr>
        <w:lastRenderedPageBreak/>
        <w:drawing>
          <wp:inline distT="0" distB="0" distL="0" distR="0" wp14:anchorId="4C3F9967" wp14:editId="3EECE1B4">
            <wp:extent cx="5971540" cy="6502400"/>
            <wp:effectExtent l="0" t="0" r="0" b="0"/>
            <wp:docPr id="476404103" name="Imagen 47640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71540" cy="6502400"/>
                    </a:xfrm>
                    <a:prstGeom prst="rect">
                      <a:avLst/>
                    </a:prstGeom>
                    <a:noFill/>
                    <a:ln>
                      <a:noFill/>
                    </a:ln>
                  </pic:spPr>
                </pic:pic>
              </a:graphicData>
            </a:graphic>
          </wp:inline>
        </w:drawing>
      </w:r>
    </w:p>
    <w:p w14:paraId="6A1CA0AE" w14:textId="77777777" w:rsidR="000D2025" w:rsidRDefault="000D2025" w:rsidP="000D2025">
      <w:pPr>
        <w:rPr>
          <w:lang w:val="es-BO"/>
        </w:rPr>
      </w:pPr>
    </w:p>
    <w:p w14:paraId="674D313D" w14:textId="77777777" w:rsidR="000D2025" w:rsidRDefault="000D2025" w:rsidP="000D2025">
      <w:pPr>
        <w:rPr>
          <w:lang w:val="es-BO"/>
        </w:rPr>
      </w:pPr>
    </w:p>
    <w:p w14:paraId="1766DEEF" w14:textId="77777777" w:rsidR="000D2025" w:rsidRDefault="000D2025" w:rsidP="000D2025">
      <w:pPr>
        <w:rPr>
          <w:lang w:val="es-BO"/>
        </w:rPr>
      </w:pPr>
    </w:p>
    <w:p w14:paraId="60832E45" w14:textId="77777777" w:rsidR="000D2025" w:rsidRDefault="000D2025" w:rsidP="000D2025">
      <w:pPr>
        <w:rPr>
          <w:lang w:val="es-BO"/>
        </w:rPr>
      </w:pPr>
    </w:p>
    <w:p w14:paraId="2392F6CB" w14:textId="77777777" w:rsidR="000D2025" w:rsidRDefault="000D2025" w:rsidP="000D2025">
      <w:pPr>
        <w:rPr>
          <w:lang w:val="es-BO"/>
        </w:rPr>
      </w:pPr>
    </w:p>
    <w:p w14:paraId="58128889" w14:textId="77777777" w:rsidR="000D2025" w:rsidRDefault="000D2025" w:rsidP="000D2025">
      <w:pPr>
        <w:rPr>
          <w:lang w:val="es-BO"/>
        </w:rPr>
      </w:pPr>
    </w:p>
    <w:p w14:paraId="5A0CD1D9" w14:textId="77777777" w:rsidR="000D2025" w:rsidRDefault="000D2025" w:rsidP="000D2025">
      <w:pPr>
        <w:rPr>
          <w:lang w:val="es-BO"/>
        </w:rPr>
      </w:pPr>
    </w:p>
    <w:p w14:paraId="38DB691E" w14:textId="77777777" w:rsidR="000D2025" w:rsidRDefault="000D2025" w:rsidP="000D2025">
      <w:pPr>
        <w:rPr>
          <w:lang w:val="es-BO"/>
        </w:rPr>
      </w:pPr>
    </w:p>
    <w:p w14:paraId="545C8455" w14:textId="77777777" w:rsidR="000D2025" w:rsidRDefault="000D2025" w:rsidP="000D2025">
      <w:pPr>
        <w:rPr>
          <w:lang w:val="es-BO"/>
        </w:rPr>
      </w:pPr>
    </w:p>
    <w:p w14:paraId="7C4D81F3" w14:textId="77777777" w:rsidR="000D2025" w:rsidRPr="0052290F" w:rsidRDefault="000D2025" w:rsidP="000D2025">
      <w:pPr>
        <w:rPr>
          <w:lang w:val="es-BO"/>
        </w:rPr>
      </w:pPr>
    </w:p>
    <w:p w14:paraId="447F35A6" w14:textId="77777777" w:rsidR="000D2025" w:rsidRPr="00943679" w:rsidRDefault="000D2025" w:rsidP="000D2025">
      <w:pPr>
        <w:pStyle w:val="Prrafodelista"/>
        <w:numPr>
          <w:ilvl w:val="0"/>
          <w:numId w:val="51"/>
        </w:numPr>
        <w:tabs>
          <w:tab w:val="left" w:pos="709"/>
        </w:tabs>
        <w:ind w:left="709"/>
        <w:contextualSpacing/>
        <w:jc w:val="both"/>
        <w:outlineLvl w:val="0"/>
        <w:rPr>
          <w:rFonts w:ascii="Tahoma" w:hAnsi="Tahoma" w:cs="Tahoma"/>
          <w:lang w:val="es-BO"/>
        </w:rPr>
      </w:pPr>
      <w:bookmarkStart w:id="265" w:name="_Toc129242906"/>
      <w:r>
        <w:rPr>
          <w:rFonts w:ascii="Tahoma" w:hAnsi="Tahoma" w:cs="Tahoma"/>
          <w:b/>
          <w:lang w:val="es-ES_tradnl"/>
        </w:rPr>
        <w:t xml:space="preserve">ESPECIFICACIONES </w:t>
      </w:r>
      <w:r>
        <w:rPr>
          <w:rFonts w:ascii="Tahoma" w:hAnsi="Tahoma" w:cs="Tahoma"/>
          <w:b/>
          <w:lang w:val="es-BO"/>
        </w:rPr>
        <w:t>TÉCNICAS DE ÍTEMS DEL PROYECTO.</w:t>
      </w:r>
      <w:bookmarkEnd w:id="265"/>
    </w:p>
    <w:p w14:paraId="5F39EA35" w14:textId="77777777" w:rsidR="000D2025" w:rsidRDefault="000D2025" w:rsidP="000D2025">
      <w:pPr>
        <w:tabs>
          <w:tab w:val="left" w:pos="709"/>
        </w:tabs>
        <w:contextualSpacing/>
        <w:jc w:val="both"/>
        <w:outlineLvl w:val="0"/>
        <w:rPr>
          <w:rFonts w:ascii="Tahoma" w:hAnsi="Tahoma" w:cs="Tahoma"/>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0D2025" w:rsidRPr="006E4F56" w14:paraId="47D81983" w14:textId="77777777" w:rsidTr="000D202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DAE957" w14:textId="77777777" w:rsidR="000D2025" w:rsidRPr="00943679" w:rsidRDefault="000D2025" w:rsidP="000D2025">
            <w:pPr>
              <w:suppressAutoHyphens/>
              <w:spacing w:after="160" w:line="259" w:lineRule="auto"/>
              <w:rPr>
                <w:rFonts w:ascii="Tahoma" w:eastAsiaTheme="minorHAnsi" w:hAnsi="Tahoma" w:cs="Tahoma"/>
                <w:b/>
                <w:lang w:val="es-BO"/>
              </w:rPr>
            </w:pPr>
            <w:r w:rsidRPr="00943679">
              <w:rPr>
                <w:rFonts w:ascii="Tahoma" w:eastAsiaTheme="minorHAnsi" w:hAnsi="Tahoma" w:cs="Tahoma"/>
                <w:lang w:val="es-BO"/>
              </w:rPr>
              <w:br w:type="page"/>
            </w:r>
            <w:r w:rsidRPr="00943679">
              <w:rPr>
                <w:rFonts w:ascii="Tahoma" w:eastAsiaTheme="minorHAnsi" w:hAnsi="Tahoma" w:cs="Tahoma"/>
                <w:b/>
                <w:lang w:val="es-BO"/>
              </w:rPr>
              <w:t>ÍTEM 1</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3692A3" w14:textId="77777777" w:rsidR="000D2025" w:rsidRPr="00943679" w:rsidRDefault="000D2025" w:rsidP="000D2025">
            <w:pPr>
              <w:suppressAutoHyphen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OP - 03</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0A43D7F" w14:textId="77777777" w:rsidR="000D2025" w:rsidRPr="00943679" w:rsidRDefault="000D2025" w:rsidP="000D2025">
            <w:pPr>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 xml:space="preserve">LETRERO DE OBRA DE MURO DE LADRILLO </w:t>
            </w:r>
          </w:p>
        </w:tc>
      </w:tr>
      <w:tr w:rsidR="000D2025" w:rsidRPr="00943679" w14:paraId="06431063" w14:textId="77777777" w:rsidTr="000D202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579167" w14:textId="77777777" w:rsidR="000D2025" w:rsidRPr="00943679" w:rsidRDefault="000D2025" w:rsidP="000D2025">
            <w:pPr>
              <w:suppressAutoHyphens/>
              <w:spacing w:after="160" w:line="259" w:lineRule="auto"/>
              <w:rPr>
                <w:rFonts w:ascii="Tahoma" w:eastAsiaTheme="minorHAnsi" w:hAnsi="Tahoma" w:cs="Tahoma"/>
                <w:b/>
                <w:lang w:val="es-BO"/>
              </w:rPr>
            </w:pPr>
            <w:r w:rsidRPr="00943679">
              <w:rPr>
                <w:rFonts w:ascii="Tahoma" w:eastAsiaTheme="minorHAnsi" w:hAnsi="Tahoma" w:cs="Tahoma"/>
                <w:b/>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71FBF3" w14:textId="77777777" w:rsidR="000D2025" w:rsidRPr="00943679" w:rsidRDefault="000D2025" w:rsidP="000D2025">
            <w:pPr>
              <w:suppressAutoHyphen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GLB</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9DB89D2" w14:textId="77777777" w:rsidR="000D2025" w:rsidRPr="00943679" w:rsidRDefault="000D2025" w:rsidP="000D2025">
            <w:pPr>
              <w:spacing w:after="160" w:line="259" w:lineRule="auto"/>
              <w:rPr>
                <w:rFonts w:ascii="Tahoma" w:eastAsiaTheme="minorHAnsi" w:hAnsi="Tahoma" w:cs="Tahoma"/>
                <w:b/>
                <w:lang w:val="es-BO"/>
              </w:rPr>
            </w:pPr>
          </w:p>
        </w:tc>
      </w:tr>
    </w:tbl>
    <w:p w14:paraId="55D86A4C" w14:textId="77777777" w:rsidR="000D2025" w:rsidRDefault="000D2025" w:rsidP="000D2025">
      <w:pPr>
        <w:tabs>
          <w:tab w:val="left" w:pos="8711"/>
        </w:tabs>
        <w:spacing w:after="160" w:line="259" w:lineRule="auto"/>
        <w:rPr>
          <w:rFonts w:ascii="Tahoma" w:eastAsiaTheme="minorHAnsi" w:hAnsi="Tahoma" w:cs="Tahoma"/>
          <w:b/>
          <w:lang w:val="es-BO"/>
        </w:rPr>
      </w:pPr>
    </w:p>
    <w:p w14:paraId="6A72D89F" w14:textId="77777777" w:rsidR="000D2025" w:rsidRPr="00943679" w:rsidRDefault="000D2025" w:rsidP="000D2025">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DESCRIPCIÓN. -</w:t>
      </w:r>
    </w:p>
    <w:p w14:paraId="52ED44FF"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comprende la colocación de LETRERO DE OBRA DE MURO DE LADRILLO, el cual se encuentra detallado en los planos constructivos, formulario de presentación de propuestas y/o autorizados por el supervisor de obra.</w:t>
      </w:r>
    </w:p>
    <w:p w14:paraId="737CC06D" w14:textId="77777777" w:rsidR="000D2025" w:rsidRPr="00943679" w:rsidRDefault="000D2025" w:rsidP="000D2025">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MATERIALES, HERRAMIENTAS Y EQUIPO. -</w:t>
      </w:r>
    </w:p>
    <w:p w14:paraId="13EF14FB" w14:textId="77777777" w:rsidR="000D2025" w:rsidRPr="00943679" w:rsidRDefault="000D2025" w:rsidP="000D2025">
      <w:pPr>
        <w:tabs>
          <w:tab w:val="left" w:pos="8711"/>
        </w:tabs>
        <w:spacing w:after="160" w:line="259" w:lineRule="auto"/>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51"/>
        <w:gridCol w:w="1779"/>
      </w:tblGrid>
      <w:tr w:rsidR="000D2025" w:rsidRPr="00943679" w14:paraId="72905E5F" w14:textId="77777777" w:rsidTr="000D2025">
        <w:trPr>
          <w:jc w:val="center"/>
        </w:trPr>
        <w:tc>
          <w:tcPr>
            <w:tcW w:w="5451"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56048C91"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0791770A"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UNIDAD</w:t>
            </w:r>
          </w:p>
        </w:tc>
      </w:tr>
      <w:tr w:rsidR="000D2025" w:rsidRPr="00943679" w14:paraId="457F7791" w14:textId="77777777" w:rsidTr="000D2025">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27815501" w14:textId="77777777" w:rsidR="000D2025" w:rsidRPr="00943679" w:rsidRDefault="000D2025" w:rsidP="000D2025">
            <w:pPr>
              <w:spacing w:after="160" w:line="259" w:lineRule="auto"/>
              <w:rPr>
                <w:rFonts w:ascii="Tahoma" w:eastAsiaTheme="minorHAnsi" w:hAnsi="Tahoma" w:cs="Tahoma"/>
                <w:lang w:val="pt-BR"/>
              </w:rPr>
            </w:pPr>
            <w:r w:rsidRPr="00943679">
              <w:rPr>
                <w:rFonts w:ascii="Tahoma" w:eastAsiaTheme="minorHAnsi" w:hAnsi="Tahoma" w:cs="Tahoma"/>
                <w:lang w:val="pt-BR"/>
              </w:rPr>
              <w:t>THINNER</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27A6CFD2" w14:textId="77777777" w:rsidR="000D2025" w:rsidRPr="00943679" w:rsidRDefault="000D2025" w:rsidP="000D2025">
            <w:pPr>
              <w:spacing w:after="160" w:line="259" w:lineRule="auto"/>
              <w:jc w:val="center"/>
              <w:rPr>
                <w:rFonts w:ascii="Tahoma" w:eastAsiaTheme="minorHAnsi" w:hAnsi="Tahoma" w:cs="Tahoma"/>
                <w:lang w:val="es-BO"/>
              </w:rPr>
            </w:pPr>
            <w:r w:rsidRPr="00943679">
              <w:rPr>
                <w:rFonts w:ascii="Tahoma" w:eastAsiaTheme="minorHAnsi" w:hAnsi="Tahoma" w:cs="Tahoma"/>
                <w:lang w:val="es-BO"/>
              </w:rPr>
              <w:t>LT</w:t>
            </w:r>
          </w:p>
        </w:tc>
      </w:tr>
      <w:tr w:rsidR="000D2025" w:rsidRPr="00943679" w14:paraId="42EAE88B" w14:textId="77777777" w:rsidTr="000D2025">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461ACC11" w14:textId="77777777" w:rsidR="000D2025" w:rsidRPr="00943679" w:rsidRDefault="000D2025" w:rsidP="000D2025">
            <w:pPr>
              <w:spacing w:after="160" w:line="259" w:lineRule="auto"/>
              <w:rPr>
                <w:rFonts w:ascii="Tahoma" w:eastAsiaTheme="minorHAnsi" w:hAnsi="Tahoma" w:cs="Tahoma"/>
                <w:lang w:val="es-BO"/>
              </w:rPr>
            </w:pPr>
            <w:r w:rsidRPr="00943679">
              <w:rPr>
                <w:rFonts w:ascii="Tahoma" w:eastAsiaTheme="minorHAnsi" w:hAnsi="Tahoma" w:cs="Tahoma"/>
                <w:lang w:val="es-BO"/>
              </w:rPr>
              <w:t>POLIETILENO 200 MICRONES</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0D139294" w14:textId="77777777" w:rsidR="000D2025" w:rsidRPr="00943679" w:rsidRDefault="000D2025" w:rsidP="000D2025">
            <w:pPr>
              <w:spacing w:after="160" w:line="259" w:lineRule="auto"/>
              <w:jc w:val="center"/>
              <w:rPr>
                <w:rFonts w:ascii="Tahoma" w:eastAsiaTheme="minorHAnsi" w:hAnsi="Tahoma" w:cs="Tahoma"/>
                <w:lang w:val="es-BO"/>
              </w:rPr>
            </w:pPr>
            <w:r w:rsidRPr="00943679">
              <w:rPr>
                <w:rFonts w:ascii="Tahoma" w:eastAsiaTheme="minorHAnsi" w:hAnsi="Tahoma" w:cs="Tahoma"/>
                <w:lang w:val="es-BO"/>
              </w:rPr>
              <w:t>M2</w:t>
            </w:r>
          </w:p>
        </w:tc>
      </w:tr>
      <w:tr w:rsidR="000D2025" w:rsidRPr="00943679" w14:paraId="01EAFC84" w14:textId="77777777" w:rsidTr="000D2025">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48E7FFDA" w14:textId="77777777" w:rsidR="000D2025" w:rsidRPr="00943679" w:rsidRDefault="000D2025" w:rsidP="000D2025">
            <w:pPr>
              <w:spacing w:after="160" w:line="259" w:lineRule="auto"/>
              <w:rPr>
                <w:rFonts w:ascii="Tahoma" w:eastAsiaTheme="minorHAnsi" w:hAnsi="Tahoma" w:cs="Tahoma"/>
                <w:lang w:val="es-BO"/>
              </w:rPr>
            </w:pPr>
            <w:r w:rsidRPr="00943679">
              <w:rPr>
                <w:rFonts w:ascii="Tahoma" w:eastAsiaTheme="minorHAnsi" w:hAnsi="Tahoma" w:cs="Tahoma"/>
                <w:lang w:val="es-BO"/>
              </w:rPr>
              <w:t>PINTURA AL OLEO</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074F227E" w14:textId="77777777" w:rsidR="000D2025" w:rsidRPr="00943679" w:rsidRDefault="000D2025" w:rsidP="000D2025">
            <w:pPr>
              <w:spacing w:after="160" w:line="259" w:lineRule="auto"/>
              <w:jc w:val="center"/>
              <w:rPr>
                <w:rFonts w:ascii="Tahoma" w:eastAsiaTheme="minorHAnsi" w:hAnsi="Tahoma" w:cs="Tahoma"/>
                <w:lang w:val="es-BO"/>
              </w:rPr>
            </w:pPr>
            <w:r w:rsidRPr="00943679">
              <w:rPr>
                <w:rFonts w:ascii="Tahoma" w:eastAsiaTheme="minorHAnsi" w:hAnsi="Tahoma" w:cs="Tahoma"/>
                <w:lang w:val="es-BO"/>
              </w:rPr>
              <w:t>LT</w:t>
            </w:r>
          </w:p>
        </w:tc>
      </w:tr>
      <w:tr w:rsidR="000D2025" w:rsidRPr="00943679" w14:paraId="643172BE" w14:textId="77777777" w:rsidTr="000D2025">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2EE60508" w14:textId="77777777" w:rsidR="000D2025" w:rsidRPr="00943679" w:rsidRDefault="000D2025" w:rsidP="000D2025">
            <w:pPr>
              <w:spacing w:after="160" w:line="259" w:lineRule="auto"/>
              <w:rPr>
                <w:rFonts w:ascii="Tahoma" w:eastAsiaTheme="minorHAnsi" w:hAnsi="Tahoma" w:cs="Tahoma"/>
                <w:lang w:val="es-BO"/>
              </w:rPr>
            </w:pPr>
            <w:r w:rsidRPr="00943679">
              <w:rPr>
                <w:rFonts w:ascii="Tahoma" w:eastAsiaTheme="minorHAnsi" w:hAnsi="Tahoma" w:cs="Tahoma"/>
                <w:lang w:val="es-BO"/>
              </w:rPr>
              <w:t>PIEDRA MANZANA</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495BDCC6" w14:textId="77777777" w:rsidR="000D2025" w:rsidRPr="00943679" w:rsidRDefault="000D2025" w:rsidP="000D2025">
            <w:pPr>
              <w:spacing w:after="160" w:line="259" w:lineRule="auto"/>
              <w:jc w:val="center"/>
              <w:rPr>
                <w:rFonts w:ascii="Tahoma" w:eastAsiaTheme="minorHAnsi" w:hAnsi="Tahoma" w:cs="Tahoma"/>
                <w:lang w:val="es-BO"/>
              </w:rPr>
            </w:pPr>
            <w:r w:rsidRPr="00943679">
              <w:rPr>
                <w:rFonts w:ascii="Tahoma" w:eastAsiaTheme="minorHAnsi" w:hAnsi="Tahoma" w:cs="Tahoma"/>
                <w:lang w:val="es-BO"/>
              </w:rPr>
              <w:t>M3</w:t>
            </w:r>
          </w:p>
        </w:tc>
      </w:tr>
      <w:tr w:rsidR="000D2025" w:rsidRPr="00943679" w14:paraId="18456F16" w14:textId="77777777" w:rsidTr="000D2025">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580BC28E" w14:textId="77777777" w:rsidR="000D2025" w:rsidRPr="00943679" w:rsidRDefault="000D2025" w:rsidP="000D2025">
            <w:pPr>
              <w:spacing w:after="160" w:line="259" w:lineRule="auto"/>
              <w:rPr>
                <w:rFonts w:ascii="Tahoma" w:eastAsiaTheme="minorHAnsi" w:hAnsi="Tahoma" w:cs="Tahoma"/>
                <w:lang w:val="es-BO"/>
              </w:rPr>
            </w:pPr>
            <w:r w:rsidRPr="00943679">
              <w:rPr>
                <w:rFonts w:ascii="Tahoma" w:eastAsiaTheme="minorHAnsi" w:hAnsi="Tahoma" w:cs="Tahoma"/>
                <w:lang w:val="es-BO"/>
              </w:rPr>
              <w:t>MADERA DE CONSTRUCCION (3 USOS)</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5633B221" w14:textId="77777777" w:rsidR="000D2025" w:rsidRPr="00943679" w:rsidRDefault="000D2025" w:rsidP="000D2025">
            <w:pPr>
              <w:spacing w:after="160" w:line="259" w:lineRule="auto"/>
              <w:jc w:val="center"/>
              <w:rPr>
                <w:rFonts w:ascii="Tahoma" w:eastAsiaTheme="minorHAnsi" w:hAnsi="Tahoma" w:cs="Tahoma"/>
                <w:lang w:val="es-BO"/>
              </w:rPr>
            </w:pPr>
            <w:r w:rsidRPr="00943679">
              <w:rPr>
                <w:rFonts w:ascii="Tahoma" w:eastAsiaTheme="minorHAnsi" w:hAnsi="Tahoma" w:cs="Tahoma"/>
                <w:lang w:val="es-BO"/>
              </w:rPr>
              <w:t>P2</w:t>
            </w:r>
          </w:p>
        </w:tc>
      </w:tr>
      <w:tr w:rsidR="000D2025" w:rsidRPr="00943679" w14:paraId="787DF67D" w14:textId="77777777" w:rsidTr="000D2025">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3AC36354" w14:textId="77777777" w:rsidR="000D2025" w:rsidRPr="00943679" w:rsidRDefault="000D2025" w:rsidP="000D2025">
            <w:pPr>
              <w:spacing w:after="160" w:line="259" w:lineRule="auto"/>
              <w:rPr>
                <w:rFonts w:ascii="Tahoma" w:eastAsiaTheme="minorHAnsi" w:hAnsi="Tahoma" w:cs="Tahoma"/>
                <w:lang w:val="es-BO"/>
              </w:rPr>
            </w:pPr>
            <w:r w:rsidRPr="00943679">
              <w:rPr>
                <w:rFonts w:ascii="Tahoma" w:eastAsiaTheme="minorHAnsi" w:hAnsi="Tahoma" w:cs="Tahoma"/>
                <w:lang w:val="es-BO"/>
              </w:rPr>
              <w:t>LADRILLO 6H (24X15X10)</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74C65A2A" w14:textId="77777777" w:rsidR="000D2025" w:rsidRPr="00943679" w:rsidRDefault="000D2025" w:rsidP="000D2025">
            <w:pPr>
              <w:spacing w:after="160" w:line="259" w:lineRule="auto"/>
              <w:jc w:val="center"/>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38BFEFB3" w14:textId="77777777" w:rsidTr="000D2025">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136615B8" w14:textId="77777777" w:rsidR="000D2025" w:rsidRPr="00943679" w:rsidRDefault="000D2025" w:rsidP="000D2025">
            <w:pPr>
              <w:spacing w:after="160" w:line="259" w:lineRule="auto"/>
              <w:rPr>
                <w:rFonts w:ascii="Tahoma" w:eastAsiaTheme="minorHAnsi" w:hAnsi="Tahoma" w:cs="Tahoma"/>
                <w:lang w:val="es-BO"/>
              </w:rPr>
            </w:pPr>
            <w:r w:rsidRPr="00943679">
              <w:rPr>
                <w:rFonts w:ascii="Tahoma" w:eastAsiaTheme="minorHAnsi" w:hAnsi="Tahoma" w:cs="Tahoma"/>
                <w:lang w:val="es-BO"/>
              </w:rPr>
              <w:t>GRAVA</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4E5BF482" w14:textId="77777777" w:rsidR="000D2025" w:rsidRPr="00943679" w:rsidRDefault="000D2025" w:rsidP="000D2025">
            <w:pPr>
              <w:spacing w:after="160" w:line="259" w:lineRule="auto"/>
              <w:jc w:val="center"/>
              <w:rPr>
                <w:rFonts w:ascii="Tahoma" w:eastAsiaTheme="minorHAnsi" w:hAnsi="Tahoma" w:cs="Tahoma"/>
                <w:lang w:val="es-BO"/>
              </w:rPr>
            </w:pPr>
            <w:r w:rsidRPr="00943679">
              <w:rPr>
                <w:rFonts w:ascii="Tahoma" w:eastAsiaTheme="minorHAnsi" w:hAnsi="Tahoma" w:cs="Tahoma"/>
                <w:lang w:val="es-BO"/>
              </w:rPr>
              <w:t>M3</w:t>
            </w:r>
          </w:p>
        </w:tc>
      </w:tr>
      <w:tr w:rsidR="000D2025" w:rsidRPr="00943679" w14:paraId="65423796" w14:textId="77777777" w:rsidTr="000D2025">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365B8304" w14:textId="77777777" w:rsidR="000D2025" w:rsidRPr="00943679" w:rsidRDefault="000D2025" w:rsidP="000D2025">
            <w:pPr>
              <w:spacing w:after="160" w:line="259" w:lineRule="auto"/>
              <w:rPr>
                <w:rFonts w:ascii="Tahoma" w:eastAsiaTheme="minorHAnsi" w:hAnsi="Tahoma" w:cs="Tahoma"/>
                <w:lang w:val="es-BO"/>
              </w:rPr>
            </w:pPr>
            <w:r w:rsidRPr="00943679">
              <w:rPr>
                <w:rFonts w:ascii="Tahoma" w:eastAsiaTheme="minorHAnsi" w:hAnsi="Tahoma" w:cs="Tahoma"/>
                <w:lang w:val="es-BO"/>
              </w:rPr>
              <w:t>CLAVOS</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6FBDF3E3" w14:textId="77777777" w:rsidR="000D2025" w:rsidRPr="00943679" w:rsidRDefault="000D2025" w:rsidP="000D2025">
            <w:pPr>
              <w:spacing w:after="160" w:line="259" w:lineRule="auto"/>
              <w:jc w:val="center"/>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77E9C17C" w14:textId="77777777" w:rsidTr="000D2025">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385B5387" w14:textId="77777777" w:rsidR="000D2025" w:rsidRPr="00943679" w:rsidRDefault="000D2025" w:rsidP="000D2025">
            <w:pPr>
              <w:spacing w:after="160" w:line="259" w:lineRule="auto"/>
              <w:rPr>
                <w:rFonts w:ascii="Tahoma" w:eastAsiaTheme="minorHAnsi" w:hAnsi="Tahoma" w:cs="Tahoma"/>
                <w:lang w:val="es-BO"/>
              </w:rPr>
            </w:pPr>
            <w:r w:rsidRPr="00943679">
              <w:rPr>
                <w:rFonts w:ascii="Tahoma" w:eastAsiaTheme="minorHAnsi" w:hAnsi="Tahoma" w:cs="Tahoma"/>
                <w:lang w:val="es-BO"/>
              </w:rPr>
              <w:t>CEMENTO PORTLAND</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22A03A50" w14:textId="77777777" w:rsidR="000D2025" w:rsidRPr="00943679" w:rsidRDefault="000D2025" w:rsidP="000D2025">
            <w:pPr>
              <w:spacing w:after="160" w:line="259" w:lineRule="auto"/>
              <w:jc w:val="center"/>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6F4B7574" w14:textId="77777777" w:rsidTr="000D2025">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5DB0BB9D" w14:textId="77777777" w:rsidR="000D2025" w:rsidRPr="00943679" w:rsidRDefault="000D2025" w:rsidP="000D2025">
            <w:pPr>
              <w:spacing w:after="160" w:line="259" w:lineRule="auto"/>
              <w:rPr>
                <w:rFonts w:ascii="Tahoma" w:eastAsiaTheme="minorHAnsi" w:hAnsi="Tahoma" w:cs="Tahoma"/>
                <w:lang w:val="es-BO"/>
              </w:rPr>
            </w:pPr>
            <w:r w:rsidRPr="00943679">
              <w:rPr>
                <w:rFonts w:ascii="Tahoma" w:eastAsiaTheme="minorHAnsi" w:hAnsi="Tahoma" w:cs="Tahoma"/>
                <w:lang w:val="es-BO"/>
              </w:rPr>
              <w:t xml:space="preserve">BOTAGUAS DE CERAMICA DOS CAIDAS </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601A62C1" w14:textId="77777777" w:rsidR="000D2025" w:rsidRPr="00943679" w:rsidRDefault="000D2025" w:rsidP="000D2025">
            <w:pPr>
              <w:spacing w:after="160" w:line="259" w:lineRule="auto"/>
              <w:jc w:val="center"/>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1E49856F" w14:textId="77777777" w:rsidTr="000D2025">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3CE5E032" w14:textId="77777777" w:rsidR="000D2025" w:rsidRPr="00943679" w:rsidRDefault="000D2025" w:rsidP="000D2025">
            <w:pPr>
              <w:spacing w:after="160" w:line="259" w:lineRule="auto"/>
              <w:rPr>
                <w:rFonts w:ascii="Tahoma" w:eastAsiaTheme="minorHAnsi" w:hAnsi="Tahoma" w:cs="Tahoma"/>
                <w:lang w:val="pt-BR"/>
              </w:rPr>
            </w:pPr>
            <w:r w:rsidRPr="00943679">
              <w:rPr>
                <w:rFonts w:ascii="Tahoma" w:eastAsiaTheme="minorHAnsi" w:hAnsi="Tahoma" w:cs="Tahoma"/>
                <w:lang w:val="pt-BR"/>
              </w:rPr>
              <w:t>ARENA FINA</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59D6BE25" w14:textId="77777777" w:rsidR="000D2025" w:rsidRPr="00943679" w:rsidRDefault="000D2025" w:rsidP="000D2025">
            <w:pPr>
              <w:spacing w:after="160" w:line="259" w:lineRule="auto"/>
              <w:jc w:val="center"/>
              <w:rPr>
                <w:rFonts w:ascii="Tahoma" w:eastAsiaTheme="minorHAnsi" w:hAnsi="Tahoma" w:cs="Tahoma"/>
                <w:lang w:val="es-BO"/>
              </w:rPr>
            </w:pPr>
            <w:r w:rsidRPr="00943679">
              <w:rPr>
                <w:rFonts w:ascii="Tahoma" w:eastAsiaTheme="minorHAnsi" w:hAnsi="Tahoma" w:cs="Tahoma"/>
                <w:lang w:val="es-BO"/>
              </w:rPr>
              <w:t>M3</w:t>
            </w:r>
          </w:p>
        </w:tc>
      </w:tr>
      <w:tr w:rsidR="000D2025" w:rsidRPr="00943679" w14:paraId="14CDEAC6" w14:textId="77777777" w:rsidTr="000D2025">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0590ADB2" w14:textId="77777777" w:rsidR="000D2025" w:rsidRPr="00943679" w:rsidRDefault="000D2025" w:rsidP="000D2025">
            <w:pPr>
              <w:spacing w:after="160" w:line="259" w:lineRule="auto"/>
              <w:rPr>
                <w:rFonts w:ascii="Tahoma" w:eastAsiaTheme="minorHAnsi" w:hAnsi="Tahoma" w:cs="Tahoma"/>
                <w:lang w:val="es-BO"/>
              </w:rPr>
            </w:pPr>
            <w:r w:rsidRPr="00943679">
              <w:rPr>
                <w:rFonts w:ascii="Tahoma" w:eastAsiaTheme="minorHAnsi" w:hAnsi="Tahoma" w:cs="Tahoma"/>
                <w:lang w:val="es-BO"/>
              </w:rPr>
              <w:t>ARENA</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1A644C40" w14:textId="77777777" w:rsidR="000D2025" w:rsidRPr="00943679" w:rsidRDefault="000D2025" w:rsidP="000D2025">
            <w:pPr>
              <w:spacing w:after="160" w:line="259" w:lineRule="auto"/>
              <w:jc w:val="center"/>
              <w:rPr>
                <w:rFonts w:ascii="Tahoma" w:eastAsiaTheme="minorHAnsi" w:hAnsi="Tahoma" w:cs="Tahoma"/>
                <w:lang w:val="es-BO"/>
              </w:rPr>
            </w:pPr>
            <w:r w:rsidRPr="00943679">
              <w:rPr>
                <w:rFonts w:ascii="Tahoma" w:eastAsiaTheme="minorHAnsi" w:hAnsi="Tahoma" w:cs="Tahoma"/>
                <w:lang w:val="es-BO"/>
              </w:rPr>
              <w:t>M3</w:t>
            </w:r>
          </w:p>
        </w:tc>
      </w:tr>
      <w:tr w:rsidR="000D2025" w:rsidRPr="00943679" w14:paraId="2FDAF82F" w14:textId="77777777" w:rsidTr="000D2025">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3AB47842" w14:textId="77777777" w:rsidR="000D2025" w:rsidRPr="00943679" w:rsidRDefault="000D2025" w:rsidP="000D2025">
            <w:pPr>
              <w:spacing w:after="160" w:line="259" w:lineRule="auto"/>
              <w:rPr>
                <w:rFonts w:ascii="Tahoma" w:eastAsiaTheme="minorHAnsi" w:hAnsi="Tahoma" w:cs="Tahoma"/>
                <w:lang w:val="es-BO"/>
              </w:rPr>
            </w:pPr>
            <w:r w:rsidRPr="00943679">
              <w:rPr>
                <w:rFonts w:ascii="Tahoma" w:eastAsiaTheme="minorHAnsi" w:hAnsi="Tahoma" w:cs="Tahoma"/>
                <w:lang w:val="es-BO"/>
              </w:rPr>
              <w:t>ALQUITRAN</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38765D02" w14:textId="77777777" w:rsidR="000D2025" w:rsidRPr="00943679" w:rsidRDefault="000D2025" w:rsidP="000D2025">
            <w:pPr>
              <w:spacing w:after="160" w:line="259" w:lineRule="auto"/>
              <w:jc w:val="center"/>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0C6838C1" w14:textId="77777777" w:rsidTr="000D2025">
        <w:trPr>
          <w:jc w:val="center"/>
        </w:trPr>
        <w:tc>
          <w:tcPr>
            <w:tcW w:w="5451" w:type="dxa"/>
            <w:tcBorders>
              <w:top w:val="outset" w:sz="6" w:space="0" w:color="auto"/>
              <w:left w:val="outset" w:sz="6" w:space="0" w:color="auto"/>
              <w:bottom w:val="outset" w:sz="6" w:space="0" w:color="auto"/>
              <w:right w:val="outset" w:sz="6" w:space="0" w:color="auto"/>
            </w:tcBorders>
            <w:shd w:val="clear" w:color="auto" w:fill="auto"/>
          </w:tcPr>
          <w:p w14:paraId="7E6FF079" w14:textId="77777777" w:rsidR="000D2025" w:rsidRPr="00943679" w:rsidRDefault="000D2025" w:rsidP="000D2025">
            <w:pPr>
              <w:spacing w:after="160" w:line="259" w:lineRule="auto"/>
              <w:rPr>
                <w:rFonts w:ascii="Tahoma" w:eastAsiaTheme="minorHAnsi" w:hAnsi="Tahoma" w:cs="Tahoma"/>
                <w:lang w:val="es-BO"/>
              </w:rPr>
            </w:pPr>
            <w:r w:rsidRPr="00943679">
              <w:rPr>
                <w:rFonts w:ascii="Tahoma" w:eastAsiaTheme="minorHAnsi" w:hAnsi="Tahoma" w:cs="Tahoma"/>
                <w:lang w:val="es-BO"/>
              </w:rPr>
              <w:t>ALAMBRE DE AMARRE</w:t>
            </w:r>
          </w:p>
        </w:tc>
        <w:tc>
          <w:tcPr>
            <w:tcW w:w="1779" w:type="dxa"/>
            <w:tcBorders>
              <w:top w:val="outset" w:sz="6" w:space="0" w:color="auto"/>
              <w:left w:val="outset" w:sz="6" w:space="0" w:color="auto"/>
              <w:bottom w:val="outset" w:sz="6" w:space="0" w:color="auto"/>
              <w:right w:val="outset" w:sz="6" w:space="0" w:color="auto"/>
            </w:tcBorders>
            <w:shd w:val="clear" w:color="auto" w:fill="auto"/>
          </w:tcPr>
          <w:p w14:paraId="27694426" w14:textId="77777777" w:rsidR="000D2025" w:rsidRPr="00943679" w:rsidRDefault="000D2025" w:rsidP="000D2025">
            <w:pPr>
              <w:spacing w:after="160" w:line="259" w:lineRule="auto"/>
              <w:jc w:val="center"/>
              <w:rPr>
                <w:rFonts w:ascii="Tahoma" w:eastAsiaTheme="minorHAnsi" w:hAnsi="Tahoma" w:cs="Tahoma"/>
                <w:lang w:val="es-BO"/>
              </w:rPr>
            </w:pPr>
            <w:r w:rsidRPr="00943679">
              <w:rPr>
                <w:rFonts w:ascii="Tahoma" w:eastAsiaTheme="minorHAnsi" w:hAnsi="Tahoma" w:cs="Tahoma"/>
                <w:lang w:val="es-BO"/>
              </w:rPr>
              <w:t>KG</w:t>
            </w:r>
          </w:p>
        </w:tc>
      </w:tr>
    </w:tbl>
    <w:p w14:paraId="1555FA8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1E78487C"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El Contratista proporcionará todos los materiales </w:t>
      </w:r>
      <w:r w:rsidRPr="00943679">
        <w:rPr>
          <w:rFonts w:ascii="Tahoma" w:eastAsia="Arial" w:hAnsi="Tahoma" w:cs="Tahoma"/>
          <w:color w:val="000000"/>
          <w:lang w:val="es-BO"/>
        </w:rPr>
        <w:t>(excepto el aporte propio)</w:t>
      </w:r>
      <w:r w:rsidRPr="00943679">
        <w:rPr>
          <w:rFonts w:ascii="Tahoma" w:eastAsiaTheme="minorHAnsi" w:hAnsi="Tahoma" w:cs="Tahoma"/>
          <w:color w:val="000000"/>
          <w:lang w:val="es-BO"/>
        </w:rPr>
        <w:t>, herramientas y equipo necesarios para la ejecución de los trabajos, exceptuando los de aporte propio y los mismos deberán ser aprobados por el Supervisor de Obra.</w:t>
      </w:r>
    </w:p>
    <w:p w14:paraId="07818F2C" w14:textId="77777777" w:rsidR="000D2025" w:rsidRPr="00943679" w:rsidRDefault="000D2025" w:rsidP="000D2025">
      <w:pPr>
        <w:tabs>
          <w:tab w:val="left" w:pos="8711"/>
        </w:tabs>
        <w:spacing w:after="120" w:line="259" w:lineRule="auto"/>
        <w:rPr>
          <w:rFonts w:ascii="Tahoma" w:eastAsiaTheme="minorHAnsi" w:hAnsi="Tahoma" w:cs="Tahoma"/>
          <w:b/>
          <w:lang w:val="es-BO"/>
        </w:rPr>
      </w:pPr>
      <w:r w:rsidRPr="00943679">
        <w:rPr>
          <w:rFonts w:ascii="Tahoma" w:eastAsiaTheme="minorHAnsi" w:hAnsi="Tahoma" w:cs="Tahoma"/>
          <w:b/>
          <w:lang w:val="es-BO"/>
        </w:rPr>
        <w:t>Thineer</w:t>
      </w:r>
    </w:p>
    <w:p w14:paraId="105E4176"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Tiene como solvente principal al tolueno, como cosolvente al benceno y como diluyente a una serie de solventes, sustancias todas ellas tóxicas para el hombre, es un diluyente, compuesto por una </w:t>
      </w:r>
      <w:r w:rsidRPr="00943679">
        <w:rPr>
          <w:rFonts w:ascii="Tahoma" w:eastAsiaTheme="minorHAnsi" w:hAnsi="Tahoma" w:cs="Tahoma"/>
          <w:color w:val="000000"/>
          <w:lang w:val="es-BO"/>
        </w:rPr>
        <w:lastRenderedPageBreak/>
        <w:t>mezcla de disolventes orgánicos derivados del petróleo que ha sido preparado para disolver o diluir sustancias insolubles en agua, como pintura, esmalte al aceite y otros. se lo utiliza generalmente como solvente para pinturas automotivas, lacas, selladores, para pintar con sopletes, mientras que al aguarrás se lo utiliza como solvente para pintar con pinceles.</w:t>
      </w:r>
    </w:p>
    <w:p w14:paraId="0B02015F" w14:textId="77777777" w:rsidR="000D2025" w:rsidRPr="00943679" w:rsidRDefault="000D2025" w:rsidP="000D2025">
      <w:pPr>
        <w:tabs>
          <w:tab w:val="left" w:pos="8711"/>
        </w:tabs>
        <w:spacing w:after="120" w:line="259" w:lineRule="auto"/>
        <w:rPr>
          <w:rFonts w:ascii="Tahoma" w:eastAsiaTheme="minorHAnsi" w:hAnsi="Tahoma" w:cs="Tahoma"/>
          <w:b/>
          <w:lang w:val="es-BO"/>
        </w:rPr>
      </w:pPr>
      <w:r w:rsidRPr="00943679">
        <w:rPr>
          <w:rFonts w:ascii="Tahoma" w:eastAsiaTheme="minorHAnsi" w:hAnsi="Tahoma" w:cs="Tahoma"/>
          <w:b/>
          <w:lang w:val="es-BO"/>
        </w:rPr>
        <w:t>Polietileno 200 Micrones</w:t>
      </w:r>
    </w:p>
    <w:p w14:paraId="66FB4126"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Se requerirá polietileno de 200 micrones para impermeabilización, debe ser de alta resistencia mecánica e impermeable al agua y el polvo. </w:t>
      </w:r>
    </w:p>
    <w:p w14:paraId="4FFF2C04"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CARACTERISTICAS: Plástico en material 100 % recuperado; Composición: pigmento-polietileno de baja densidad; Tonalidad: negro; Mono capa</w:t>
      </w:r>
    </w:p>
    <w:p w14:paraId="0B486DCC"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Producto: Rollo Ancho de Hule, Color Negro, Fabricado en POLIETILENO.</w:t>
      </w:r>
    </w:p>
    <w:p w14:paraId="74A8E480"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Materia Prima Original: Polietileno.</w:t>
      </w:r>
    </w:p>
    <w:p w14:paraId="0E5307F3"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Materia Prima: desperdicios Post-Industriales de Polietileno de Baja Densidad (LDPE) y Máster Batch en color negro en base polietileno (Base de Ceras Polietilenicas, negro de humo y aditivos dispersantes). Densidad Aproximada 0.92 – 0.95 gr/cm2.</w:t>
      </w:r>
    </w:p>
    <w:p w14:paraId="2264BC16" w14:textId="77777777" w:rsidR="000D2025" w:rsidRPr="00943679" w:rsidRDefault="000D2025" w:rsidP="000D2025">
      <w:pPr>
        <w:tabs>
          <w:tab w:val="left" w:pos="8711"/>
        </w:tabs>
        <w:spacing w:after="160" w:line="259" w:lineRule="auto"/>
        <w:rPr>
          <w:rFonts w:ascii="Tahoma" w:eastAsiaTheme="minorHAnsi" w:hAnsi="Tahoma" w:cs="Tahoma"/>
          <w:color w:val="000000"/>
          <w:lang w:val="es-BO"/>
        </w:rPr>
      </w:pPr>
      <w:r w:rsidRPr="00943679">
        <w:rPr>
          <w:rFonts w:ascii="Tahoma" w:eastAsiaTheme="minorHAnsi" w:hAnsi="Tahoma" w:cs="Tahoma"/>
          <w:color w:val="000000"/>
          <w:lang w:val="es-BO"/>
        </w:rPr>
        <w:t>El contratista garantizará la calidad del material en función a los requisitos exigidos.</w:t>
      </w:r>
    </w:p>
    <w:p w14:paraId="0D90646C" w14:textId="77777777" w:rsidR="000D2025" w:rsidRPr="00943679" w:rsidRDefault="000D2025" w:rsidP="000D2025">
      <w:pPr>
        <w:tabs>
          <w:tab w:val="left" w:pos="8711"/>
        </w:tabs>
        <w:spacing w:after="120" w:line="259" w:lineRule="auto"/>
        <w:rPr>
          <w:rFonts w:ascii="Tahoma" w:eastAsiaTheme="minorHAnsi" w:hAnsi="Tahoma" w:cs="Tahoma"/>
          <w:b/>
          <w:lang w:val="es-BO"/>
        </w:rPr>
      </w:pPr>
      <w:r w:rsidRPr="00943679">
        <w:rPr>
          <w:rFonts w:ascii="Tahoma" w:eastAsiaTheme="minorHAnsi" w:hAnsi="Tahoma" w:cs="Tahoma"/>
          <w:b/>
          <w:lang w:val="es-BO"/>
        </w:rPr>
        <w:t>Pintura al Óleo</w:t>
      </w:r>
    </w:p>
    <w:p w14:paraId="77694132" w14:textId="77777777" w:rsidR="000D2025" w:rsidRPr="00943679" w:rsidRDefault="000D2025" w:rsidP="000D2025">
      <w:pPr>
        <w:tabs>
          <w:tab w:val="left" w:pos="360"/>
        </w:tabs>
        <w:adjustRightInd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El óleo es una pintura espesa que se obtiene al mezclar pigmentos en polvo con un aglutinante a base de aceite. A diferencia de otras pinturas como el acrílico o la acuarela, el óleo no se puede diluir en agua, porque al tener una base oleosa hace que sus partículas, al entrar en contacto ella, generen una mezcla heterogénea. Sería lo mismo que echar una cucharada de agua a una taza de aceite. Apta para interiores y exteriores, la pintura deberá ser de fácil aplicación y rápido secado, una vez seca insoluble en aguarrás, thinner o gasolina.</w:t>
      </w:r>
    </w:p>
    <w:p w14:paraId="1BF723B0" w14:textId="77777777" w:rsidR="000D2025" w:rsidRPr="00943679" w:rsidRDefault="000D2025" w:rsidP="000D2025">
      <w:pPr>
        <w:tabs>
          <w:tab w:val="left" w:pos="360"/>
        </w:tabs>
        <w:adjustRightInd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Deberá ser también de baja toxicidad y respetuosa al medio ambiente, tener características de resistencia a la abrasión en húmedo.</w:t>
      </w:r>
    </w:p>
    <w:p w14:paraId="7320C89D" w14:textId="77777777" w:rsidR="000D2025" w:rsidRPr="00943679" w:rsidRDefault="000D2025" w:rsidP="000D2025">
      <w:pPr>
        <w:tabs>
          <w:tab w:val="left" w:pos="8711"/>
        </w:tabs>
        <w:spacing w:after="160" w:line="259" w:lineRule="auto"/>
        <w:rPr>
          <w:rFonts w:ascii="Tahoma" w:eastAsiaTheme="minorHAnsi" w:hAnsi="Tahoma" w:cs="Tahoma"/>
          <w:bCs/>
          <w:lang w:val="es-ES_tradnl"/>
        </w:rPr>
      </w:pPr>
      <w:r w:rsidRPr="00943679">
        <w:rPr>
          <w:rFonts w:ascii="Tahoma" w:eastAsiaTheme="minorHAnsi" w:hAnsi="Tahoma" w:cs="Tahoma"/>
          <w:bCs/>
          <w:lang w:val="es-ES_tradnl"/>
        </w:rPr>
        <w:t>La pintura deberá ser de marca reconocida, suministrada en original de fábrica.</w:t>
      </w:r>
    </w:p>
    <w:p w14:paraId="4BBD1948" w14:textId="77777777" w:rsidR="000D2025" w:rsidRPr="00943679" w:rsidRDefault="000D2025" w:rsidP="000D2025">
      <w:pPr>
        <w:tabs>
          <w:tab w:val="left" w:pos="8711"/>
        </w:tabs>
        <w:spacing w:after="120" w:line="259" w:lineRule="auto"/>
        <w:rPr>
          <w:rFonts w:ascii="Tahoma" w:eastAsiaTheme="minorHAnsi" w:hAnsi="Tahoma" w:cs="Tahoma"/>
          <w:b/>
          <w:lang w:val="es-BO"/>
        </w:rPr>
      </w:pPr>
      <w:r w:rsidRPr="00943679">
        <w:rPr>
          <w:rFonts w:ascii="Tahoma" w:eastAsiaTheme="minorHAnsi" w:hAnsi="Tahoma" w:cs="Tahoma"/>
          <w:b/>
          <w:lang w:val="es-BO"/>
        </w:rPr>
        <w:t>Piedra Manzana</w:t>
      </w:r>
    </w:p>
    <w:p w14:paraId="307FCEE0"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La piedra a emplearse será de canto rodado, conocida como “piedra manzana” o similar, cuyas dimensiones varían entre </w:t>
      </w:r>
      <w:smartTag w:uri="urn:schemas-microsoft-com:office:smarttags" w:element="metricconverter">
        <w:smartTagPr>
          <w:attr w:name="ProductID" w:val="10 a"/>
        </w:smartTagPr>
        <w:r w:rsidRPr="00943679">
          <w:rPr>
            <w:rFonts w:ascii="Tahoma" w:eastAsiaTheme="minorHAnsi" w:hAnsi="Tahoma" w:cs="Tahoma"/>
            <w:color w:val="000000"/>
            <w:lang w:val="es-BO"/>
          </w:rPr>
          <w:t>10 a</w:t>
        </w:r>
      </w:smartTag>
      <w:r w:rsidRPr="00943679">
        <w:rPr>
          <w:rFonts w:ascii="Tahoma" w:eastAsiaTheme="minorHAnsi" w:hAnsi="Tahoma" w:cs="Tahoma"/>
          <w:color w:val="000000"/>
          <w:lang w:val="es-BO"/>
        </w:rPr>
        <w:t xml:space="preserve"> 15 cm.</w:t>
      </w:r>
    </w:p>
    <w:p w14:paraId="32303A8C" w14:textId="77777777" w:rsidR="000D2025" w:rsidRPr="00943679" w:rsidRDefault="000D2025" w:rsidP="000D2025">
      <w:pPr>
        <w:tabs>
          <w:tab w:val="left" w:pos="360"/>
        </w:tabs>
        <w:adjustRightInd w:val="0"/>
        <w:spacing w:after="160" w:line="259" w:lineRule="auto"/>
        <w:jc w:val="both"/>
        <w:rPr>
          <w:rFonts w:ascii="Tahoma" w:eastAsiaTheme="minorHAnsi" w:hAnsi="Tahoma" w:cs="Tahoma"/>
          <w:bCs/>
          <w:lang w:val="es-ES_tradnl"/>
        </w:rPr>
      </w:pPr>
      <w:r w:rsidRPr="00943679">
        <w:rPr>
          <w:rFonts w:ascii="Tahoma" w:eastAsia="Century Gothic" w:hAnsi="Tahoma" w:cs="Tahoma"/>
          <w:lang w:val="es-BO"/>
        </w:rPr>
        <w:t>La</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iedr</w:t>
      </w:r>
      <w:r w:rsidRPr="00943679">
        <w:rPr>
          <w:rFonts w:ascii="Tahoma" w:eastAsia="Century Gothic" w:hAnsi="Tahoma" w:cs="Tahoma"/>
          <w:lang w:val="es-BO"/>
        </w:rPr>
        <w:t>a</w:t>
      </w:r>
      <w:r w:rsidRPr="00943679">
        <w:rPr>
          <w:rFonts w:ascii="Tahoma" w:eastAsia="Century Gothic" w:hAnsi="Tahoma" w:cs="Tahoma"/>
          <w:spacing w:val="19"/>
          <w:lang w:val="es-BO"/>
        </w:rPr>
        <w:t xml:space="preserve"> </w:t>
      </w:r>
      <w:r w:rsidRPr="00943679">
        <w:rPr>
          <w:rFonts w:ascii="Tahoma" w:eastAsia="Century Gothic" w:hAnsi="Tahoma" w:cs="Tahoma"/>
          <w:lang w:val="es-BO"/>
        </w:rPr>
        <w:t>a</w:t>
      </w:r>
      <w:r w:rsidRPr="00943679">
        <w:rPr>
          <w:rFonts w:ascii="Tahoma" w:eastAsia="Century Gothic" w:hAnsi="Tahoma" w:cs="Tahoma"/>
          <w:spacing w:val="4"/>
          <w:lang w:val="es-BO"/>
        </w:rPr>
        <w:t xml:space="preserve"> </w:t>
      </w:r>
      <w:r w:rsidRPr="00943679">
        <w:rPr>
          <w:rFonts w:ascii="Tahoma" w:eastAsia="Century Gothic" w:hAnsi="Tahoma" w:cs="Tahoma"/>
          <w:spacing w:val="2"/>
          <w:lang w:val="es-BO"/>
        </w:rPr>
        <w:t>u</w:t>
      </w:r>
      <w:r w:rsidRPr="00943679">
        <w:rPr>
          <w:rFonts w:ascii="Tahoma" w:eastAsia="Century Gothic" w:hAnsi="Tahoma" w:cs="Tahoma"/>
          <w:spacing w:val="-1"/>
          <w:lang w:val="es-BO"/>
        </w:rPr>
        <w:t>ti</w:t>
      </w:r>
      <w:r w:rsidRPr="00943679">
        <w:rPr>
          <w:rFonts w:ascii="Tahoma" w:eastAsia="Century Gothic" w:hAnsi="Tahoma" w:cs="Tahoma"/>
          <w:spacing w:val="3"/>
          <w:lang w:val="es-BO"/>
        </w:rPr>
        <w:t>l</w:t>
      </w:r>
      <w:r w:rsidRPr="00943679">
        <w:rPr>
          <w:rFonts w:ascii="Tahoma" w:eastAsia="Century Gothic" w:hAnsi="Tahoma" w:cs="Tahoma"/>
          <w:spacing w:val="-1"/>
          <w:lang w:val="es-BO"/>
        </w:rPr>
        <w:t>i</w:t>
      </w:r>
      <w:r w:rsidRPr="00943679">
        <w:rPr>
          <w:rFonts w:ascii="Tahoma" w:eastAsia="Century Gothic" w:hAnsi="Tahoma" w:cs="Tahoma"/>
          <w:spacing w:val="3"/>
          <w:lang w:val="es-BO"/>
        </w:rPr>
        <w:t>z</w:t>
      </w:r>
      <w:r w:rsidRPr="00943679">
        <w:rPr>
          <w:rFonts w:ascii="Tahoma" w:eastAsia="Century Gothic" w:hAnsi="Tahoma" w:cs="Tahoma"/>
          <w:spacing w:val="-1"/>
          <w:lang w:val="es-BO"/>
        </w:rPr>
        <w:t>ar</w:t>
      </w:r>
      <w:r w:rsidRPr="00943679">
        <w:rPr>
          <w:rFonts w:ascii="Tahoma" w:eastAsia="Century Gothic" w:hAnsi="Tahoma" w:cs="Tahoma"/>
          <w:spacing w:val="3"/>
          <w:lang w:val="es-BO"/>
        </w:rPr>
        <w:t>s</w:t>
      </w:r>
      <w:r w:rsidRPr="00943679">
        <w:rPr>
          <w:rFonts w:ascii="Tahoma" w:eastAsia="Century Gothic" w:hAnsi="Tahoma" w:cs="Tahoma"/>
          <w:lang w:val="es-BO"/>
        </w:rPr>
        <w:t>e</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á</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2"/>
          <w:lang w:val="es-BO"/>
        </w:rPr>
        <w:t>u</w:t>
      </w:r>
      <w:r w:rsidRPr="00943679">
        <w:rPr>
          <w:rFonts w:ascii="Tahoma" w:eastAsia="Century Gothic" w:hAnsi="Tahoma" w:cs="Tahoma"/>
          <w:spacing w:val="-1"/>
          <w:lang w:val="es-BO"/>
        </w:rPr>
        <w:t>n</w:t>
      </w:r>
      <w:r w:rsidRPr="00943679">
        <w:rPr>
          <w:rFonts w:ascii="Tahoma" w:eastAsia="Century Gothic" w:hAnsi="Tahoma" w:cs="Tahoma"/>
          <w:spacing w:val="1"/>
          <w:lang w:val="es-BO"/>
        </w:rPr>
        <w:t>i</w:t>
      </w:r>
      <w:r w:rsidRPr="00943679">
        <w:rPr>
          <w:rFonts w:ascii="Tahoma" w:eastAsia="Century Gothic" w:hAnsi="Tahoma" w:cs="Tahoma"/>
          <w:lang w:val="es-BO"/>
        </w:rPr>
        <w:t>r</w:t>
      </w:r>
      <w:r w:rsidRPr="00943679">
        <w:rPr>
          <w:rFonts w:ascii="Tahoma" w:eastAsia="Century Gothic" w:hAnsi="Tahoma" w:cs="Tahoma"/>
          <w:spacing w:val="14"/>
          <w:lang w:val="es-BO"/>
        </w:rPr>
        <w:t xml:space="preserve"> </w:t>
      </w:r>
      <w:r w:rsidRPr="00943679">
        <w:rPr>
          <w:rFonts w:ascii="Tahoma" w:eastAsia="Century Gothic" w:hAnsi="Tahoma" w:cs="Tahoma"/>
          <w:spacing w:val="3"/>
          <w:lang w:val="es-BO"/>
        </w:rPr>
        <w:t>l</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1"/>
          <w:lang w:val="es-BO"/>
        </w:rPr>
        <w:t>i</w:t>
      </w:r>
      <w:r w:rsidRPr="00943679">
        <w:rPr>
          <w:rFonts w:ascii="Tahoma" w:eastAsia="Century Gothic" w:hAnsi="Tahoma" w:cs="Tahoma"/>
          <w:spacing w:val="2"/>
          <w:lang w:val="es-BO"/>
        </w:rPr>
        <w:t>g</w:t>
      </w:r>
      <w:r w:rsidRPr="00943679">
        <w:rPr>
          <w:rFonts w:ascii="Tahoma" w:eastAsia="Century Gothic" w:hAnsi="Tahoma" w:cs="Tahoma"/>
          <w:spacing w:val="-1"/>
          <w:lang w:val="es-BO"/>
        </w:rPr>
        <w:t>u</w:t>
      </w:r>
      <w:r w:rsidRPr="00943679">
        <w:rPr>
          <w:rFonts w:ascii="Tahoma" w:eastAsia="Century Gothic" w:hAnsi="Tahoma" w:cs="Tahoma"/>
          <w:spacing w:val="1"/>
          <w:lang w:val="es-BO"/>
        </w:rPr>
        <w:t>ien</w:t>
      </w:r>
      <w:r w:rsidRPr="00943679">
        <w:rPr>
          <w:rFonts w:ascii="Tahoma" w:eastAsia="Century Gothic" w:hAnsi="Tahoma" w:cs="Tahoma"/>
          <w:spacing w:val="-1"/>
          <w:lang w:val="es-BO"/>
        </w:rPr>
        <w:t>te</w:t>
      </w:r>
      <w:r w:rsidRPr="00943679">
        <w:rPr>
          <w:rFonts w:ascii="Tahoma" w:eastAsia="Century Gothic" w:hAnsi="Tahoma" w:cs="Tahoma"/>
          <w:lang w:val="es-BO"/>
        </w:rPr>
        <w:t>s</w:t>
      </w:r>
      <w:r w:rsidRPr="00943679">
        <w:rPr>
          <w:rFonts w:ascii="Tahoma" w:eastAsia="Century Gothic" w:hAnsi="Tahoma" w:cs="Tahoma"/>
          <w:spacing w:val="29"/>
          <w:lang w:val="es-BO"/>
        </w:rPr>
        <w:t xml:space="preserve"> </w:t>
      </w:r>
      <w:r w:rsidRPr="00943679">
        <w:rPr>
          <w:rFonts w:ascii="Tahoma" w:eastAsia="Century Gothic" w:hAnsi="Tahoma" w:cs="Tahoma"/>
          <w:spacing w:val="1"/>
          <w:w w:val="104"/>
          <w:lang w:val="es-BO"/>
        </w:rPr>
        <w:t>c</w:t>
      </w:r>
      <w:r w:rsidRPr="00943679">
        <w:rPr>
          <w:rFonts w:ascii="Tahoma" w:eastAsia="Century Gothic" w:hAnsi="Tahoma" w:cs="Tahoma"/>
          <w:spacing w:val="-1"/>
          <w:w w:val="104"/>
          <w:lang w:val="es-BO"/>
        </w:rPr>
        <w:t>a</w:t>
      </w:r>
      <w:r w:rsidRPr="00943679">
        <w:rPr>
          <w:rFonts w:ascii="Tahoma" w:eastAsia="Century Gothic" w:hAnsi="Tahoma" w:cs="Tahoma"/>
          <w:spacing w:val="1"/>
          <w:w w:val="104"/>
          <w:lang w:val="es-BO"/>
        </w:rPr>
        <w:t>rac</w:t>
      </w:r>
      <w:r w:rsidRPr="00943679">
        <w:rPr>
          <w:rFonts w:ascii="Tahoma" w:eastAsia="Century Gothic" w:hAnsi="Tahoma" w:cs="Tahoma"/>
          <w:spacing w:val="-1"/>
          <w:w w:val="104"/>
          <w:lang w:val="es-BO"/>
        </w:rPr>
        <w:t>t</w:t>
      </w:r>
      <w:r w:rsidRPr="00943679">
        <w:rPr>
          <w:rFonts w:ascii="Tahoma" w:eastAsia="Century Gothic" w:hAnsi="Tahoma" w:cs="Tahoma"/>
          <w:spacing w:val="1"/>
          <w:w w:val="104"/>
          <w:lang w:val="es-BO"/>
        </w:rPr>
        <w:t>e</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í</w:t>
      </w:r>
      <w:r w:rsidRPr="00943679">
        <w:rPr>
          <w:rFonts w:ascii="Tahoma" w:eastAsia="Century Gothic" w:hAnsi="Tahoma" w:cs="Tahoma"/>
          <w:spacing w:val="3"/>
          <w:w w:val="104"/>
          <w:lang w:val="es-BO"/>
        </w:rPr>
        <w:t>s</w:t>
      </w:r>
      <w:r w:rsidRPr="00943679">
        <w:rPr>
          <w:rFonts w:ascii="Tahoma" w:eastAsia="Century Gothic" w:hAnsi="Tahoma" w:cs="Tahoma"/>
          <w:spacing w:val="-1"/>
          <w:w w:val="104"/>
          <w:lang w:val="es-BO"/>
        </w:rPr>
        <w:t>t</w:t>
      </w:r>
      <w:r w:rsidRPr="00943679">
        <w:rPr>
          <w:rFonts w:ascii="Tahoma" w:eastAsia="Century Gothic" w:hAnsi="Tahoma" w:cs="Tahoma"/>
          <w:spacing w:val="1"/>
          <w:w w:val="104"/>
          <w:lang w:val="es-BO"/>
        </w:rPr>
        <w:t>ic</w:t>
      </w:r>
      <w:r w:rsidRPr="00943679">
        <w:rPr>
          <w:rFonts w:ascii="Tahoma" w:eastAsia="Century Gothic" w:hAnsi="Tahoma" w:cs="Tahoma"/>
          <w:spacing w:val="-1"/>
          <w:w w:val="104"/>
          <w:lang w:val="es-BO"/>
        </w:rPr>
        <w:t>a</w:t>
      </w:r>
      <w:r w:rsidRPr="00943679">
        <w:rPr>
          <w:rFonts w:ascii="Tahoma" w:eastAsia="Century Gothic" w:hAnsi="Tahoma" w:cs="Tahoma"/>
          <w:spacing w:val="1"/>
          <w:w w:val="104"/>
          <w:lang w:val="es-BO"/>
        </w:rPr>
        <w:t>s</w:t>
      </w:r>
      <w:r w:rsidRPr="00943679">
        <w:rPr>
          <w:rFonts w:ascii="Tahoma" w:eastAsia="Century Gothic" w:hAnsi="Tahoma" w:cs="Tahoma"/>
          <w:w w:val="104"/>
          <w:lang w:val="es-BO"/>
        </w:rPr>
        <w:t>:</w:t>
      </w:r>
    </w:p>
    <w:p w14:paraId="7F42D829" w14:textId="77777777" w:rsidR="000D2025" w:rsidRPr="00943679" w:rsidRDefault="000D2025" w:rsidP="000D2025">
      <w:pPr>
        <w:spacing w:after="160" w:line="259" w:lineRule="auto"/>
        <w:ind w:right="48"/>
        <w:jc w:val="both"/>
        <w:rPr>
          <w:rFonts w:ascii="Tahoma" w:eastAsia="Century Gothic" w:hAnsi="Tahoma" w:cs="Tahoma"/>
          <w:lang w:val="es-BO"/>
        </w:rPr>
      </w:pPr>
      <w:r w:rsidRPr="00943679">
        <w:rPr>
          <w:rFonts w:ascii="Tahoma" w:eastAsia="Century Gothic" w:hAnsi="Tahoma" w:cs="Tahoma"/>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r</w:t>
      </w:r>
      <w:r w:rsidRPr="00943679">
        <w:rPr>
          <w:rFonts w:ascii="Tahoma" w:eastAsia="Century Gothic" w:hAnsi="Tahoma" w:cs="Tahoma"/>
          <w:spacing w:val="11"/>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lang w:val="es-BO"/>
        </w:rPr>
        <w:t>a</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1"/>
          <w:lang w:val="es-BO"/>
        </w:rPr>
        <w:t>lidad</w:t>
      </w:r>
      <w:r w:rsidRPr="00943679">
        <w:rPr>
          <w:rFonts w:ascii="Tahoma" w:eastAsia="Century Gothic" w:hAnsi="Tahoma" w:cs="Tahoma"/>
          <w:lang w:val="es-BO"/>
        </w:rPr>
        <w:t>,</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spacing w:val="1"/>
          <w:lang w:val="es-BO"/>
        </w:rPr>
        <w:t>r</w:t>
      </w:r>
      <w:r w:rsidRPr="00943679">
        <w:rPr>
          <w:rFonts w:ascii="Tahoma" w:eastAsia="Century Gothic" w:hAnsi="Tahoma" w:cs="Tahoma"/>
          <w:spacing w:val="2"/>
          <w:lang w:val="es-BO"/>
        </w:rPr>
        <w:t>u</w:t>
      </w:r>
      <w:r w:rsidRPr="00943679">
        <w:rPr>
          <w:rFonts w:ascii="Tahoma" w:eastAsia="Century Gothic" w:hAnsi="Tahoma" w:cs="Tahoma"/>
          <w:spacing w:val="1"/>
          <w:lang w:val="es-BO"/>
        </w:rPr>
        <w:t>c</w:t>
      </w:r>
      <w:r w:rsidRPr="00943679">
        <w:rPr>
          <w:rFonts w:ascii="Tahoma" w:eastAsia="Century Gothic" w:hAnsi="Tahoma" w:cs="Tahoma"/>
          <w:spacing w:val="-1"/>
          <w:lang w:val="es-BO"/>
        </w:rPr>
        <w:t>tu</w:t>
      </w:r>
      <w:r w:rsidRPr="00943679">
        <w:rPr>
          <w:rFonts w:ascii="Tahoma" w:eastAsia="Century Gothic" w:hAnsi="Tahoma" w:cs="Tahoma"/>
          <w:spacing w:val="1"/>
          <w:lang w:val="es-BO"/>
        </w:rPr>
        <w:t>r</w:t>
      </w:r>
      <w:r w:rsidRPr="00943679">
        <w:rPr>
          <w:rFonts w:ascii="Tahoma" w:eastAsia="Century Gothic" w:hAnsi="Tahoma" w:cs="Tahoma"/>
          <w:lang w:val="es-BO"/>
        </w:rPr>
        <w:t>a</w:t>
      </w:r>
      <w:r w:rsidRPr="00943679">
        <w:rPr>
          <w:rFonts w:ascii="Tahoma" w:eastAsia="Century Gothic" w:hAnsi="Tahoma" w:cs="Tahoma"/>
          <w:spacing w:val="27"/>
          <w:lang w:val="es-BO"/>
        </w:rPr>
        <w:t xml:space="preserve"> </w:t>
      </w:r>
      <w:r w:rsidRPr="00943679">
        <w:rPr>
          <w:rFonts w:ascii="Tahoma" w:eastAsia="Century Gothic" w:hAnsi="Tahoma" w:cs="Tahoma"/>
          <w:spacing w:val="1"/>
          <w:lang w:val="es-BO"/>
        </w:rPr>
        <w:t>h</w:t>
      </w:r>
      <w:r w:rsidRPr="00943679">
        <w:rPr>
          <w:rFonts w:ascii="Tahoma" w:eastAsia="Century Gothic" w:hAnsi="Tahoma" w:cs="Tahoma"/>
          <w:spacing w:val="2"/>
          <w:lang w:val="es-BO"/>
        </w:rPr>
        <w:t>o</w:t>
      </w:r>
      <w:r w:rsidRPr="00943679">
        <w:rPr>
          <w:rFonts w:ascii="Tahoma" w:eastAsia="Century Gothic" w:hAnsi="Tahoma" w:cs="Tahoma"/>
          <w:spacing w:val="-3"/>
          <w:lang w:val="es-BO"/>
        </w:rPr>
        <w:t>m</w:t>
      </w:r>
      <w:r w:rsidRPr="00943679">
        <w:rPr>
          <w:rFonts w:ascii="Tahoma" w:eastAsia="Century Gothic" w:hAnsi="Tahoma" w:cs="Tahoma"/>
          <w:lang w:val="es-BO"/>
        </w:rPr>
        <w:t>o</w:t>
      </w:r>
      <w:r w:rsidRPr="00943679">
        <w:rPr>
          <w:rFonts w:ascii="Tahoma" w:eastAsia="Century Gothic" w:hAnsi="Tahoma" w:cs="Tahoma"/>
          <w:spacing w:val="2"/>
          <w:lang w:val="es-BO"/>
        </w:rPr>
        <w:t>g</w:t>
      </w:r>
      <w:r w:rsidRPr="00943679">
        <w:rPr>
          <w:rFonts w:ascii="Tahoma" w:eastAsia="Century Gothic" w:hAnsi="Tahoma" w:cs="Tahoma"/>
          <w:spacing w:val="1"/>
          <w:lang w:val="es-BO"/>
        </w:rPr>
        <w:t>énea</w:t>
      </w:r>
      <w:r w:rsidRPr="00943679">
        <w:rPr>
          <w:rFonts w:ascii="Tahoma" w:eastAsia="Century Gothic" w:hAnsi="Tahoma" w:cs="Tahoma"/>
          <w:lang w:val="es-BO"/>
        </w:rPr>
        <w:t>,</w:t>
      </w:r>
      <w:r w:rsidRPr="00943679">
        <w:rPr>
          <w:rFonts w:ascii="Tahoma" w:eastAsia="Century Gothic" w:hAnsi="Tahoma" w:cs="Tahoma"/>
          <w:spacing w:val="34"/>
          <w:lang w:val="es-BO"/>
        </w:rPr>
        <w:t xml:space="preserve"> </w:t>
      </w:r>
      <w:r w:rsidRPr="00943679">
        <w:rPr>
          <w:rFonts w:ascii="Tahoma" w:eastAsia="Century Gothic" w:hAnsi="Tahoma" w:cs="Tahoma"/>
          <w:spacing w:val="-2"/>
          <w:lang w:val="es-BO"/>
        </w:rPr>
        <w:t>d</w:t>
      </w:r>
      <w:r w:rsidRPr="00943679">
        <w:rPr>
          <w:rFonts w:ascii="Tahoma" w:eastAsia="Century Gothic" w:hAnsi="Tahoma" w:cs="Tahoma"/>
          <w:spacing w:val="2"/>
          <w:lang w:val="es-BO"/>
        </w:rPr>
        <w:t>u</w:t>
      </w:r>
      <w:r w:rsidRPr="00943679">
        <w:rPr>
          <w:rFonts w:ascii="Tahoma" w:eastAsia="Century Gothic" w:hAnsi="Tahoma" w:cs="Tahoma"/>
          <w:spacing w:val="1"/>
          <w:lang w:val="es-BO"/>
        </w:rPr>
        <w:t>ra</w:t>
      </w:r>
      <w:r w:rsidRPr="00943679">
        <w:rPr>
          <w:rFonts w:ascii="Tahoma" w:eastAsia="Century Gothic" w:hAnsi="Tahoma" w:cs="Tahoma"/>
          <w:spacing w:val="-1"/>
          <w:lang w:val="es-BO"/>
        </w:rPr>
        <w:t>b</w:t>
      </w:r>
      <w:r w:rsidRPr="00943679">
        <w:rPr>
          <w:rFonts w:ascii="Tahoma" w:eastAsia="Century Gothic" w:hAnsi="Tahoma" w:cs="Tahoma"/>
          <w:spacing w:val="1"/>
          <w:lang w:val="es-BO"/>
        </w:rPr>
        <w:t>l</w:t>
      </w:r>
      <w:r w:rsidRPr="00943679">
        <w:rPr>
          <w:rFonts w:ascii="Tahoma" w:eastAsia="Century Gothic" w:hAnsi="Tahoma" w:cs="Tahoma"/>
          <w:lang w:val="es-BO"/>
        </w:rPr>
        <w:t>e</w:t>
      </w:r>
      <w:r w:rsidRPr="00943679">
        <w:rPr>
          <w:rFonts w:ascii="Tahoma" w:eastAsia="Century Gothic" w:hAnsi="Tahoma" w:cs="Tahoma"/>
          <w:spacing w:val="22"/>
          <w:lang w:val="es-BO"/>
        </w:rPr>
        <w:t xml:space="preserve"> </w:t>
      </w:r>
      <w:r w:rsidRPr="00943679">
        <w:rPr>
          <w:rFonts w:ascii="Tahoma" w:eastAsia="Century Gothic" w:hAnsi="Tahoma" w:cs="Tahoma"/>
          <w:lang w:val="es-BO"/>
        </w:rPr>
        <w:t>y</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16"/>
          <w:lang w:val="es-BO"/>
        </w:rPr>
        <w:t xml:space="preserve"> </w:t>
      </w:r>
      <w:r w:rsidRPr="00943679">
        <w:rPr>
          <w:rFonts w:ascii="Tahoma" w:eastAsia="Century Gothic" w:hAnsi="Tahoma" w:cs="Tahoma"/>
          <w:spacing w:val="-1"/>
          <w:w w:val="104"/>
          <w:lang w:val="es-BO"/>
        </w:rPr>
        <w:t>a</w:t>
      </w:r>
      <w:r w:rsidRPr="00943679">
        <w:rPr>
          <w:rFonts w:ascii="Tahoma" w:eastAsia="Century Gothic" w:hAnsi="Tahoma" w:cs="Tahoma"/>
          <w:spacing w:val="1"/>
          <w:w w:val="104"/>
          <w:lang w:val="es-BO"/>
        </w:rPr>
        <w:t>spec</w:t>
      </w:r>
      <w:r w:rsidRPr="00943679">
        <w:rPr>
          <w:rFonts w:ascii="Tahoma" w:eastAsia="Century Gothic" w:hAnsi="Tahoma" w:cs="Tahoma"/>
          <w:spacing w:val="-1"/>
          <w:w w:val="104"/>
          <w:lang w:val="es-BO"/>
        </w:rPr>
        <w:t>t</w:t>
      </w:r>
      <w:r w:rsidRPr="00943679">
        <w:rPr>
          <w:rFonts w:ascii="Tahoma" w:eastAsia="Century Gothic" w:hAnsi="Tahoma" w:cs="Tahoma"/>
          <w:spacing w:val="2"/>
          <w:w w:val="104"/>
          <w:lang w:val="es-BO"/>
        </w:rPr>
        <w:t>o</w:t>
      </w:r>
      <w:r w:rsidRPr="00943679">
        <w:rPr>
          <w:rFonts w:ascii="Tahoma" w:eastAsia="Century Gothic" w:hAnsi="Tahoma" w:cs="Tahoma"/>
          <w:w w:val="104"/>
          <w:lang w:val="es-BO"/>
        </w:rPr>
        <w:t>.</w:t>
      </w:r>
      <w:r w:rsidRPr="00943679">
        <w:rPr>
          <w:rFonts w:ascii="Tahoma" w:eastAsia="Century Gothic" w:hAnsi="Tahoma" w:cs="Tahoma"/>
          <w:lang w:val="es-BO"/>
        </w:rPr>
        <w:t xml:space="preserve"> D</w:t>
      </w:r>
      <w:r w:rsidRPr="00943679">
        <w:rPr>
          <w:rFonts w:ascii="Tahoma" w:eastAsia="Century Gothic" w:hAnsi="Tahoma" w:cs="Tahoma"/>
          <w:spacing w:val="1"/>
          <w:lang w:val="es-BO"/>
        </w:rPr>
        <w:t>eb</w:t>
      </w:r>
      <w:r w:rsidRPr="00943679">
        <w:rPr>
          <w:rFonts w:ascii="Tahoma" w:eastAsia="Century Gothic" w:hAnsi="Tahoma" w:cs="Tahoma"/>
          <w:lang w:val="es-BO"/>
        </w:rPr>
        <w:t>e</w:t>
      </w:r>
      <w:r w:rsidRPr="00943679">
        <w:rPr>
          <w:rFonts w:ascii="Tahoma" w:eastAsia="Century Gothic" w:hAnsi="Tahoma" w:cs="Tahoma"/>
          <w:spacing w:val="14"/>
          <w:lang w:val="es-BO"/>
        </w:rPr>
        <w:t xml:space="preserve"> </w:t>
      </w:r>
      <w:r w:rsidRPr="00943679">
        <w:rPr>
          <w:rFonts w:ascii="Tahoma" w:eastAsia="Century Gothic" w:hAnsi="Tahoma" w:cs="Tahoma"/>
          <w:spacing w:val="3"/>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r</w:t>
      </w:r>
      <w:r w:rsidRPr="00943679">
        <w:rPr>
          <w:rFonts w:ascii="Tahoma" w:eastAsia="Century Gothic" w:hAnsi="Tahoma" w:cs="Tahoma"/>
          <w:spacing w:val="7"/>
          <w:lang w:val="es-BO"/>
        </w:rPr>
        <w:t xml:space="preserve"> </w:t>
      </w:r>
      <w:r w:rsidRPr="00943679">
        <w:rPr>
          <w:rFonts w:ascii="Tahoma" w:eastAsia="Century Gothic" w:hAnsi="Tahoma" w:cs="Tahoma"/>
          <w:spacing w:val="3"/>
          <w:lang w:val="es-BO"/>
        </w:rPr>
        <w:t>l</w:t>
      </w:r>
      <w:r w:rsidRPr="00943679">
        <w:rPr>
          <w:rFonts w:ascii="Tahoma" w:eastAsia="Century Gothic" w:hAnsi="Tahoma" w:cs="Tahoma"/>
          <w:spacing w:val="1"/>
          <w:lang w:val="es-BO"/>
        </w:rPr>
        <w:t>i</w:t>
      </w:r>
      <w:r w:rsidRPr="00943679">
        <w:rPr>
          <w:rFonts w:ascii="Tahoma" w:eastAsia="Century Gothic" w:hAnsi="Tahoma" w:cs="Tahoma"/>
          <w:spacing w:val="-1"/>
          <w:lang w:val="es-BO"/>
        </w:rPr>
        <w:t>b</w:t>
      </w:r>
      <w:r w:rsidRPr="00943679">
        <w:rPr>
          <w:rFonts w:ascii="Tahoma" w:eastAsia="Century Gothic" w:hAnsi="Tahoma" w:cs="Tahoma"/>
          <w:spacing w:val="1"/>
          <w:lang w:val="es-BO"/>
        </w:rPr>
        <w:t>r</w:t>
      </w:r>
      <w:r w:rsidRPr="00943679">
        <w:rPr>
          <w:rFonts w:ascii="Tahoma" w:eastAsia="Century Gothic" w:hAnsi="Tahoma" w:cs="Tahoma"/>
          <w:lang w:val="es-BO"/>
        </w:rPr>
        <w:t>e</w:t>
      </w:r>
      <w:r w:rsidRPr="00943679">
        <w:rPr>
          <w:rFonts w:ascii="Tahoma" w:eastAsia="Century Gothic" w:hAnsi="Tahoma" w:cs="Tahoma"/>
          <w:spacing w:val="13"/>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d</w:t>
      </w:r>
      <w:r w:rsidRPr="00943679">
        <w:rPr>
          <w:rFonts w:ascii="Tahoma" w:eastAsia="Century Gothic" w:hAnsi="Tahoma" w:cs="Tahoma"/>
          <w:spacing w:val="-1"/>
          <w:lang w:val="es-BO"/>
        </w:rPr>
        <w:t>e</w:t>
      </w:r>
      <w:r w:rsidRPr="00943679">
        <w:rPr>
          <w:rFonts w:ascii="Tahoma" w:eastAsia="Century Gothic" w:hAnsi="Tahoma" w:cs="Tahoma"/>
          <w:spacing w:val="2"/>
          <w:lang w:val="es-BO"/>
        </w:rPr>
        <w:t>f</w:t>
      </w:r>
      <w:r w:rsidRPr="00943679">
        <w:rPr>
          <w:rFonts w:ascii="Tahoma" w:eastAsia="Century Gothic" w:hAnsi="Tahoma" w:cs="Tahoma"/>
          <w:spacing w:val="1"/>
          <w:lang w:val="es-BO"/>
        </w:rPr>
        <w:t>ec</w:t>
      </w:r>
      <w:r w:rsidRPr="00943679">
        <w:rPr>
          <w:rFonts w:ascii="Tahoma" w:eastAsia="Century Gothic" w:hAnsi="Tahoma" w:cs="Tahoma"/>
          <w:spacing w:val="-1"/>
          <w:lang w:val="es-BO"/>
        </w:rPr>
        <w:t>t</w:t>
      </w:r>
      <w:r w:rsidRPr="00943679">
        <w:rPr>
          <w:rFonts w:ascii="Tahoma" w:eastAsia="Century Gothic" w:hAnsi="Tahoma" w:cs="Tahoma"/>
          <w:lang w:val="es-BO"/>
        </w:rPr>
        <w:t>os</w:t>
      </w:r>
      <w:r w:rsidRPr="00943679">
        <w:rPr>
          <w:rFonts w:ascii="Tahoma" w:eastAsia="Century Gothic" w:hAnsi="Tahoma" w:cs="Tahoma"/>
          <w:spacing w:val="27"/>
          <w:lang w:val="es-BO"/>
        </w:rPr>
        <w:t xml:space="preserve">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12"/>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2"/>
          <w:lang w:val="es-BO"/>
        </w:rPr>
        <w:t>f</w:t>
      </w:r>
      <w:r w:rsidRPr="00943679">
        <w:rPr>
          <w:rFonts w:ascii="Tahoma" w:eastAsia="Century Gothic" w:hAnsi="Tahoma" w:cs="Tahoma"/>
          <w:spacing w:val="1"/>
          <w:lang w:val="es-BO"/>
        </w:rPr>
        <w:t>ec</w:t>
      </w:r>
      <w:r w:rsidRPr="00943679">
        <w:rPr>
          <w:rFonts w:ascii="Tahoma" w:eastAsia="Century Gothic" w:hAnsi="Tahoma" w:cs="Tahoma"/>
          <w:spacing w:val="-1"/>
          <w:lang w:val="es-BO"/>
        </w:rPr>
        <w:t>t</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1"/>
          <w:lang w:val="es-BO"/>
        </w:rPr>
        <w:t>u</w:t>
      </w:r>
      <w:r w:rsidRPr="00943679">
        <w:rPr>
          <w:rFonts w:ascii="Tahoma" w:eastAsia="Century Gothic" w:hAnsi="Tahoma" w:cs="Tahoma"/>
          <w:lang w:val="es-BO"/>
        </w:rPr>
        <w:t>s</w:t>
      </w:r>
      <w:r w:rsidRPr="00943679">
        <w:rPr>
          <w:rFonts w:ascii="Tahoma" w:eastAsia="Century Gothic" w:hAnsi="Tahoma" w:cs="Tahoma"/>
          <w:spacing w:val="12"/>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lang w:val="es-BO"/>
        </w:rPr>
        <w:t>o</w:t>
      </w:r>
      <w:r w:rsidRPr="00943679">
        <w:rPr>
          <w:rFonts w:ascii="Tahoma" w:eastAsia="Century Gothic" w:hAnsi="Tahoma" w:cs="Tahoma"/>
          <w:spacing w:val="1"/>
          <w:lang w:val="es-BO"/>
        </w:rPr>
        <w:t>piedad</w:t>
      </w:r>
      <w:r w:rsidRPr="00943679">
        <w:rPr>
          <w:rFonts w:ascii="Tahoma" w:eastAsia="Century Gothic" w:hAnsi="Tahoma" w:cs="Tahoma"/>
          <w:spacing w:val="-1"/>
          <w:lang w:val="es-BO"/>
        </w:rPr>
        <w:t>e</w:t>
      </w:r>
      <w:r w:rsidRPr="00943679">
        <w:rPr>
          <w:rFonts w:ascii="Tahoma" w:eastAsia="Century Gothic" w:hAnsi="Tahoma" w:cs="Tahoma"/>
          <w:lang w:val="es-BO"/>
        </w:rPr>
        <w:t xml:space="preserve">s </w:t>
      </w:r>
      <w:r w:rsidRPr="00943679">
        <w:rPr>
          <w:rFonts w:ascii="Tahoma" w:eastAsia="Century Gothic" w:hAnsi="Tahoma" w:cs="Tahoma"/>
          <w:spacing w:val="2"/>
          <w:lang w:val="es-BO"/>
        </w:rPr>
        <w:t>mecánicas</w:t>
      </w:r>
      <w:r w:rsidRPr="00943679">
        <w:rPr>
          <w:rFonts w:ascii="Tahoma" w:eastAsia="Century Gothic" w:hAnsi="Tahoma" w:cs="Tahoma"/>
          <w:lang w:val="es-BO"/>
        </w:rPr>
        <w:t>,</w:t>
      </w:r>
      <w:r w:rsidRPr="00943679">
        <w:rPr>
          <w:rFonts w:ascii="Tahoma" w:eastAsia="Century Gothic" w:hAnsi="Tahoma" w:cs="Tahoma"/>
          <w:spacing w:val="31"/>
          <w:lang w:val="es-BO"/>
        </w:rPr>
        <w:t xml:space="preserve"> </w:t>
      </w:r>
      <w:r w:rsidRPr="00943679">
        <w:rPr>
          <w:rFonts w:ascii="Tahoma" w:eastAsia="Century Gothic" w:hAnsi="Tahoma" w:cs="Tahoma"/>
          <w:spacing w:val="1"/>
          <w:lang w:val="es-BO"/>
        </w:rPr>
        <w:t>si</w:t>
      </w:r>
      <w:r w:rsidRPr="00943679">
        <w:rPr>
          <w:rFonts w:ascii="Tahoma" w:eastAsia="Century Gothic" w:hAnsi="Tahoma" w:cs="Tahoma"/>
          <w:lang w:val="es-BO"/>
        </w:rPr>
        <w:t>n</w:t>
      </w:r>
      <w:r w:rsidRPr="00943679">
        <w:rPr>
          <w:rFonts w:ascii="Tahoma" w:eastAsia="Century Gothic" w:hAnsi="Tahoma" w:cs="Tahoma"/>
          <w:spacing w:val="7"/>
          <w:lang w:val="es-BO"/>
        </w:rPr>
        <w:t xml:space="preserve"> </w:t>
      </w:r>
      <w:r w:rsidRPr="00943679">
        <w:rPr>
          <w:rFonts w:ascii="Tahoma" w:eastAsia="Century Gothic" w:hAnsi="Tahoma" w:cs="Tahoma"/>
          <w:spacing w:val="2"/>
          <w:lang w:val="es-BO"/>
        </w:rPr>
        <w:t>g</w:t>
      </w:r>
      <w:r w:rsidRPr="00943679">
        <w:rPr>
          <w:rFonts w:ascii="Tahoma" w:eastAsia="Century Gothic" w:hAnsi="Tahoma" w:cs="Tahoma"/>
          <w:spacing w:val="-1"/>
          <w:lang w:val="es-BO"/>
        </w:rPr>
        <w:t>r</w:t>
      </w:r>
      <w:r w:rsidRPr="00943679">
        <w:rPr>
          <w:rFonts w:ascii="Tahoma" w:eastAsia="Century Gothic" w:hAnsi="Tahoma" w:cs="Tahoma"/>
          <w:spacing w:val="1"/>
          <w:lang w:val="es-BO"/>
        </w:rPr>
        <w:t>ie</w:t>
      </w:r>
      <w:r w:rsidRPr="00943679">
        <w:rPr>
          <w:rFonts w:ascii="Tahoma" w:eastAsia="Century Gothic" w:hAnsi="Tahoma" w:cs="Tahoma"/>
          <w:spacing w:val="-1"/>
          <w:lang w:val="es-BO"/>
        </w:rPr>
        <w:t>ta</w:t>
      </w:r>
      <w:r w:rsidRPr="00943679">
        <w:rPr>
          <w:rFonts w:ascii="Tahoma" w:eastAsia="Century Gothic" w:hAnsi="Tahoma" w:cs="Tahoma"/>
          <w:lang w:val="es-BO"/>
        </w:rPr>
        <w:t>s</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n</w:t>
      </w:r>
      <w:r w:rsidRPr="00943679">
        <w:rPr>
          <w:rFonts w:ascii="Tahoma" w:eastAsia="Century Gothic" w:hAnsi="Tahoma" w:cs="Tahoma"/>
          <w:lang w:val="es-BO"/>
        </w:rPr>
        <w:t>i</w:t>
      </w:r>
      <w:r w:rsidRPr="00943679">
        <w:rPr>
          <w:rFonts w:ascii="Tahoma" w:eastAsia="Century Gothic" w:hAnsi="Tahoma" w:cs="Tahoma"/>
          <w:spacing w:val="6"/>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la</w:t>
      </w:r>
      <w:r w:rsidRPr="00943679">
        <w:rPr>
          <w:rFonts w:ascii="Tahoma" w:eastAsia="Century Gothic" w:hAnsi="Tahoma" w:cs="Tahoma"/>
          <w:spacing w:val="-1"/>
          <w:lang w:val="es-BO"/>
        </w:rPr>
        <w:t>n</w:t>
      </w:r>
      <w:r w:rsidRPr="00943679">
        <w:rPr>
          <w:rFonts w:ascii="Tahoma" w:eastAsia="Century Gothic" w:hAnsi="Tahoma" w:cs="Tahoma"/>
          <w:lang w:val="es-BO"/>
        </w:rPr>
        <w:t>os</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2"/>
          <w:w w:val="104"/>
          <w:lang w:val="es-BO"/>
        </w:rPr>
        <w:t>f</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a</w:t>
      </w:r>
      <w:r w:rsidRPr="00943679">
        <w:rPr>
          <w:rFonts w:ascii="Tahoma" w:eastAsia="Century Gothic" w:hAnsi="Tahoma" w:cs="Tahoma"/>
          <w:spacing w:val="1"/>
          <w:w w:val="104"/>
          <w:lang w:val="es-BO"/>
        </w:rPr>
        <w:t>c</w:t>
      </w:r>
      <w:r w:rsidRPr="00943679">
        <w:rPr>
          <w:rFonts w:ascii="Tahoma" w:eastAsia="Century Gothic" w:hAnsi="Tahoma" w:cs="Tahoma"/>
          <w:spacing w:val="-1"/>
          <w:w w:val="104"/>
          <w:lang w:val="es-BO"/>
        </w:rPr>
        <w:t>t</w:t>
      </w:r>
      <w:r w:rsidRPr="00943679">
        <w:rPr>
          <w:rFonts w:ascii="Tahoma" w:eastAsia="Century Gothic" w:hAnsi="Tahoma" w:cs="Tahoma"/>
          <w:spacing w:val="2"/>
          <w:w w:val="104"/>
          <w:lang w:val="es-BO"/>
        </w:rPr>
        <w:t>u</w:t>
      </w:r>
      <w:r w:rsidRPr="00943679">
        <w:rPr>
          <w:rFonts w:ascii="Tahoma" w:eastAsia="Century Gothic" w:hAnsi="Tahoma" w:cs="Tahoma"/>
          <w:spacing w:val="1"/>
          <w:w w:val="104"/>
          <w:lang w:val="es-BO"/>
        </w:rPr>
        <w:t>ra</w:t>
      </w:r>
      <w:r w:rsidRPr="00943679">
        <w:rPr>
          <w:rFonts w:ascii="Tahoma" w:eastAsia="Century Gothic" w:hAnsi="Tahoma" w:cs="Tahoma"/>
          <w:w w:val="104"/>
          <w:lang w:val="es-BO"/>
        </w:rPr>
        <w:t xml:space="preserve">. </w:t>
      </w:r>
      <w:r w:rsidRPr="00943679">
        <w:rPr>
          <w:rFonts w:ascii="Tahoma" w:eastAsia="Century Gothic" w:hAnsi="Tahoma" w:cs="Tahoma"/>
          <w:lang w:val="es-BO"/>
        </w:rPr>
        <w:t>L</w:t>
      </w:r>
      <w:r w:rsidRPr="00943679">
        <w:rPr>
          <w:rFonts w:ascii="Tahoma" w:eastAsia="Century Gothic" w:hAnsi="Tahoma" w:cs="Tahoma"/>
          <w:spacing w:val="-1"/>
          <w:lang w:val="es-BO"/>
        </w:rPr>
        <w:t>i</w:t>
      </w:r>
      <w:r w:rsidRPr="00943679">
        <w:rPr>
          <w:rFonts w:ascii="Tahoma" w:eastAsia="Century Gothic" w:hAnsi="Tahoma" w:cs="Tahoma"/>
          <w:spacing w:val="1"/>
          <w:lang w:val="es-BO"/>
        </w:rPr>
        <w:t>br</w:t>
      </w:r>
      <w:r w:rsidRPr="00943679">
        <w:rPr>
          <w:rFonts w:ascii="Tahoma" w:eastAsia="Century Gothic" w:hAnsi="Tahoma" w:cs="Tahoma"/>
          <w:lang w:val="es-BO"/>
        </w:rPr>
        <w:t>e</w:t>
      </w:r>
      <w:r w:rsidRPr="00943679">
        <w:rPr>
          <w:rFonts w:ascii="Tahoma" w:eastAsia="Century Gothic" w:hAnsi="Tahoma" w:cs="Tahoma"/>
          <w:spacing w:val="14"/>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rc</w:t>
      </w:r>
      <w:r w:rsidRPr="00943679">
        <w:rPr>
          <w:rFonts w:ascii="Tahoma" w:eastAsia="Century Gothic" w:hAnsi="Tahoma" w:cs="Tahoma"/>
          <w:spacing w:val="-1"/>
          <w:lang w:val="es-BO"/>
        </w:rPr>
        <w:t>i</w:t>
      </w:r>
      <w:r w:rsidRPr="00943679">
        <w:rPr>
          <w:rFonts w:ascii="Tahoma" w:eastAsia="Century Gothic" w:hAnsi="Tahoma" w:cs="Tahoma"/>
          <w:spacing w:val="1"/>
          <w:lang w:val="es-BO"/>
        </w:rPr>
        <w:t>ll</w:t>
      </w:r>
      <w:r w:rsidRPr="00943679">
        <w:rPr>
          <w:rFonts w:ascii="Tahoma" w:eastAsia="Century Gothic" w:hAnsi="Tahoma" w:cs="Tahoma"/>
          <w:spacing w:val="-1"/>
          <w:lang w:val="es-BO"/>
        </w:rPr>
        <w:t>a</w:t>
      </w:r>
      <w:r w:rsidRPr="00943679">
        <w:rPr>
          <w:rFonts w:ascii="Tahoma" w:eastAsia="Century Gothic" w:hAnsi="Tahoma" w:cs="Tahoma"/>
          <w:spacing w:val="3"/>
          <w:lang w:val="es-BO"/>
        </w:rPr>
        <w:t>s</w:t>
      </w:r>
      <w:r w:rsidRPr="00943679">
        <w:rPr>
          <w:rFonts w:ascii="Tahoma" w:eastAsia="Century Gothic" w:hAnsi="Tahoma" w:cs="Tahoma"/>
          <w:lang w:val="es-BO"/>
        </w:rPr>
        <w:t>,</w:t>
      </w:r>
      <w:r w:rsidRPr="00943679">
        <w:rPr>
          <w:rFonts w:ascii="Tahoma" w:eastAsia="Century Gothic" w:hAnsi="Tahoma" w:cs="Tahoma"/>
          <w:spacing w:val="20"/>
          <w:lang w:val="es-BO"/>
        </w:rPr>
        <w:t xml:space="preserve"> </w:t>
      </w:r>
      <w:r w:rsidRPr="00943679">
        <w:rPr>
          <w:rFonts w:ascii="Tahoma" w:eastAsia="Century Gothic" w:hAnsi="Tahoma" w:cs="Tahoma"/>
          <w:spacing w:val="1"/>
          <w:lang w:val="es-BO"/>
        </w:rPr>
        <w:t>ac</w:t>
      </w:r>
      <w:r w:rsidRPr="00943679">
        <w:rPr>
          <w:rFonts w:ascii="Tahoma" w:eastAsia="Century Gothic" w:hAnsi="Tahoma" w:cs="Tahoma"/>
          <w:spacing w:val="-1"/>
          <w:lang w:val="es-BO"/>
        </w:rPr>
        <w:t>e</w:t>
      </w:r>
      <w:r w:rsidRPr="00943679">
        <w:rPr>
          <w:rFonts w:ascii="Tahoma" w:eastAsia="Century Gothic" w:hAnsi="Tahoma" w:cs="Tahoma"/>
          <w:spacing w:val="1"/>
          <w:lang w:val="es-BO"/>
        </w:rPr>
        <w:t>i</w:t>
      </w:r>
      <w:r w:rsidRPr="00943679">
        <w:rPr>
          <w:rFonts w:ascii="Tahoma" w:eastAsia="Century Gothic" w:hAnsi="Tahoma" w:cs="Tahoma"/>
          <w:spacing w:val="-1"/>
          <w:lang w:val="es-BO"/>
        </w:rPr>
        <w:t>t</w:t>
      </w:r>
      <w:r w:rsidRPr="00943679">
        <w:rPr>
          <w:rFonts w:ascii="Tahoma" w:eastAsia="Century Gothic" w:hAnsi="Tahoma" w:cs="Tahoma"/>
          <w:spacing w:val="1"/>
          <w:lang w:val="es-BO"/>
        </w:rPr>
        <w:t>e</w:t>
      </w:r>
      <w:r w:rsidRPr="00943679">
        <w:rPr>
          <w:rFonts w:ascii="Tahoma" w:eastAsia="Century Gothic" w:hAnsi="Tahoma" w:cs="Tahoma"/>
          <w:lang w:val="es-BO"/>
        </w:rPr>
        <w:t>s</w:t>
      </w:r>
      <w:r w:rsidRPr="00943679">
        <w:rPr>
          <w:rFonts w:ascii="Tahoma" w:eastAsia="Century Gothic" w:hAnsi="Tahoma" w:cs="Tahoma"/>
          <w:spacing w:val="20"/>
          <w:lang w:val="es-BO"/>
        </w:rPr>
        <w:t xml:space="preserve"> </w:t>
      </w:r>
      <w:r w:rsidRPr="00943679">
        <w:rPr>
          <w:rFonts w:ascii="Tahoma" w:eastAsia="Century Gothic" w:hAnsi="Tahoma" w:cs="Tahoma"/>
          <w:lang w:val="es-BO"/>
        </w:rPr>
        <w:t>y</w:t>
      </w:r>
      <w:r w:rsidRPr="00943679">
        <w:rPr>
          <w:rFonts w:ascii="Tahoma" w:eastAsia="Century Gothic" w:hAnsi="Tahoma" w:cs="Tahoma"/>
          <w:spacing w:val="4"/>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2"/>
          <w:lang w:val="es-BO"/>
        </w:rPr>
        <w:t>u</w:t>
      </w:r>
      <w:r w:rsidRPr="00943679">
        <w:rPr>
          <w:rFonts w:ascii="Tahoma" w:eastAsia="Century Gothic" w:hAnsi="Tahoma" w:cs="Tahoma"/>
          <w:spacing w:val="-1"/>
          <w:lang w:val="es-BO"/>
        </w:rPr>
        <w:t>b</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spacing w:val="1"/>
          <w:lang w:val="es-BO"/>
        </w:rPr>
        <w:t>an</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31"/>
          <w:lang w:val="es-BO"/>
        </w:rPr>
        <w:t xml:space="preserve"> </w:t>
      </w:r>
      <w:r w:rsidRPr="00943679">
        <w:rPr>
          <w:rFonts w:ascii="Tahoma" w:eastAsia="Century Gothic" w:hAnsi="Tahoma" w:cs="Tahoma"/>
          <w:spacing w:val="1"/>
          <w:lang w:val="es-BO"/>
        </w:rPr>
        <w:t>adhe</w:t>
      </w:r>
      <w:r w:rsidRPr="00943679">
        <w:rPr>
          <w:rFonts w:ascii="Tahoma" w:eastAsia="Century Gothic" w:hAnsi="Tahoma" w:cs="Tahoma"/>
          <w:spacing w:val="-1"/>
          <w:lang w:val="es-BO"/>
        </w:rPr>
        <w:t>r</w:t>
      </w:r>
      <w:r w:rsidRPr="00943679">
        <w:rPr>
          <w:rFonts w:ascii="Tahoma" w:eastAsia="Century Gothic" w:hAnsi="Tahoma" w:cs="Tahoma"/>
          <w:spacing w:val="1"/>
          <w:lang w:val="es-BO"/>
        </w:rPr>
        <w:t>id</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27"/>
          <w:lang w:val="es-BO"/>
        </w:rPr>
        <w:t xml:space="preserve"> </w:t>
      </w:r>
      <w:r w:rsidRPr="00943679">
        <w:rPr>
          <w:rFonts w:ascii="Tahoma" w:eastAsia="Century Gothic" w:hAnsi="Tahoma" w:cs="Tahoma"/>
          <w:lang w:val="es-BO"/>
        </w:rPr>
        <w:t>o</w:t>
      </w:r>
      <w:r w:rsidRPr="00943679">
        <w:rPr>
          <w:rFonts w:ascii="Tahoma" w:eastAsia="Century Gothic" w:hAnsi="Tahoma" w:cs="Tahoma"/>
          <w:spacing w:val="7"/>
          <w:lang w:val="es-BO"/>
        </w:rPr>
        <w:t xml:space="preserve"> </w:t>
      </w:r>
      <w:r w:rsidRPr="00943679">
        <w:rPr>
          <w:rFonts w:ascii="Tahoma" w:eastAsia="Century Gothic" w:hAnsi="Tahoma" w:cs="Tahoma"/>
          <w:spacing w:val="-1"/>
          <w:w w:val="104"/>
          <w:lang w:val="es-BO"/>
        </w:rPr>
        <w:t>i</w:t>
      </w:r>
      <w:r w:rsidRPr="00943679">
        <w:rPr>
          <w:rFonts w:ascii="Tahoma" w:eastAsia="Century Gothic" w:hAnsi="Tahoma" w:cs="Tahoma"/>
          <w:spacing w:val="6"/>
          <w:w w:val="104"/>
          <w:lang w:val="es-BO"/>
        </w:rPr>
        <w:t>n</w:t>
      </w:r>
      <w:r w:rsidRPr="00943679">
        <w:rPr>
          <w:rFonts w:ascii="Tahoma" w:eastAsia="Century Gothic" w:hAnsi="Tahoma" w:cs="Tahoma"/>
          <w:spacing w:val="1"/>
          <w:w w:val="104"/>
          <w:lang w:val="es-BO"/>
        </w:rPr>
        <w:t>c</w:t>
      </w:r>
      <w:r w:rsidRPr="00943679">
        <w:rPr>
          <w:rFonts w:ascii="Tahoma" w:eastAsia="Century Gothic" w:hAnsi="Tahoma" w:cs="Tahoma"/>
          <w:spacing w:val="-1"/>
          <w:w w:val="104"/>
          <w:lang w:val="es-BO"/>
        </w:rPr>
        <w:t>ru</w:t>
      </w:r>
      <w:r w:rsidRPr="00943679">
        <w:rPr>
          <w:rFonts w:ascii="Tahoma" w:eastAsia="Century Gothic" w:hAnsi="Tahoma" w:cs="Tahoma"/>
          <w:spacing w:val="3"/>
          <w:w w:val="104"/>
          <w:lang w:val="es-BO"/>
        </w:rPr>
        <w:t>s</w:t>
      </w:r>
      <w:r w:rsidRPr="00943679">
        <w:rPr>
          <w:rFonts w:ascii="Tahoma" w:eastAsia="Century Gothic" w:hAnsi="Tahoma" w:cs="Tahoma"/>
          <w:spacing w:val="-1"/>
          <w:w w:val="104"/>
          <w:lang w:val="es-BO"/>
        </w:rPr>
        <w:t>t</w:t>
      </w:r>
      <w:r w:rsidRPr="00943679">
        <w:rPr>
          <w:rFonts w:ascii="Tahoma" w:eastAsia="Century Gothic" w:hAnsi="Tahoma" w:cs="Tahoma"/>
          <w:spacing w:val="1"/>
          <w:w w:val="104"/>
          <w:lang w:val="es-BO"/>
        </w:rPr>
        <w:t>ad</w:t>
      </w:r>
      <w:r w:rsidRPr="00943679">
        <w:rPr>
          <w:rFonts w:ascii="Tahoma" w:eastAsia="Century Gothic" w:hAnsi="Tahoma" w:cs="Tahoma"/>
          <w:spacing w:val="-1"/>
          <w:w w:val="104"/>
          <w:lang w:val="es-BO"/>
        </w:rPr>
        <w:t>a</w:t>
      </w:r>
      <w:r w:rsidRPr="00943679">
        <w:rPr>
          <w:rFonts w:ascii="Tahoma" w:eastAsia="Century Gothic" w:hAnsi="Tahoma" w:cs="Tahoma"/>
          <w:spacing w:val="3"/>
          <w:w w:val="104"/>
          <w:lang w:val="es-BO"/>
        </w:rPr>
        <w:t>s</w:t>
      </w:r>
      <w:r w:rsidRPr="00943679">
        <w:rPr>
          <w:rFonts w:ascii="Tahoma" w:eastAsia="Century Gothic" w:hAnsi="Tahoma" w:cs="Tahoma"/>
          <w:w w:val="104"/>
          <w:lang w:val="es-BO"/>
        </w:rPr>
        <w:t>.</w:t>
      </w:r>
      <w:r w:rsidRPr="00943679">
        <w:rPr>
          <w:rFonts w:ascii="Tahoma" w:eastAsia="Century Gothic" w:hAnsi="Tahoma" w:cs="Tahoma"/>
          <w:lang w:val="es-BO"/>
        </w:rPr>
        <w:t xml:space="preserve"> </w:t>
      </w:r>
      <w:r w:rsidRPr="00943679">
        <w:rPr>
          <w:rFonts w:ascii="Tahoma" w:eastAsia="Century Gothic" w:hAnsi="Tahoma" w:cs="Tahoma"/>
          <w:spacing w:val="-2"/>
          <w:lang w:val="es-BO"/>
        </w:rPr>
        <w:t>N</w:t>
      </w:r>
      <w:r w:rsidRPr="00943679">
        <w:rPr>
          <w:rFonts w:ascii="Tahoma" w:eastAsia="Century Gothic" w:hAnsi="Tahoma" w:cs="Tahoma"/>
          <w:lang w:val="es-BO"/>
        </w:rPr>
        <w:t>o</w:t>
      </w:r>
      <w:r w:rsidRPr="00943679">
        <w:rPr>
          <w:rFonts w:ascii="Tahoma" w:eastAsia="Century Gothic" w:hAnsi="Tahoma" w:cs="Tahoma"/>
          <w:spacing w:val="11"/>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lang w:val="es-BO"/>
        </w:rPr>
        <w:t>e</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t</w:t>
      </w:r>
      <w:r w:rsidRPr="00943679">
        <w:rPr>
          <w:rFonts w:ascii="Tahoma" w:eastAsia="Century Gothic" w:hAnsi="Tahoma" w:cs="Tahoma"/>
          <w:spacing w:val="1"/>
          <w:lang w:val="es-BO"/>
        </w:rPr>
        <w:t>ene</w:t>
      </w:r>
      <w:r w:rsidRPr="00943679">
        <w:rPr>
          <w:rFonts w:ascii="Tahoma" w:eastAsia="Century Gothic" w:hAnsi="Tahoma" w:cs="Tahoma"/>
          <w:lang w:val="es-BO"/>
        </w:rPr>
        <w:t>r</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spacing w:val="-1"/>
          <w:lang w:val="es-BO"/>
        </w:rPr>
        <w:t>m</w:t>
      </w:r>
      <w:r w:rsidRPr="00943679">
        <w:rPr>
          <w:rFonts w:ascii="Tahoma" w:eastAsia="Century Gothic" w:hAnsi="Tahoma" w:cs="Tahoma"/>
          <w:spacing w:val="1"/>
          <w:lang w:val="es-BO"/>
        </w:rPr>
        <w:t>p</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lang w:val="es-BO"/>
        </w:rPr>
        <w:t>os</w:t>
      </w:r>
      <w:r w:rsidRPr="00943679">
        <w:rPr>
          <w:rFonts w:ascii="Tahoma" w:eastAsia="Century Gothic" w:hAnsi="Tahoma" w:cs="Tahoma"/>
          <w:spacing w:val="33"/>
          <w:lang w:val="es-BO"/>
        </w:rPr>
        <w:t xml:space="preserve"> </w:t>
      </w:r>
      <w:r w:rsidRPr="00943679">
        <w:rPr>
          <w:rFonts w:ascii="Tahoma" w:eastAsia="Century Gothic" w:hAnsi="Tahoma" w:cs="Tahoma"/>
          <w:w w:val="104"/>
          <w:lang w:val="es-BO"/>
        </w:rPr>
        <w:t>o</w:t>
      </w:r>
      <w:r w:rsidRPr="00943679">
        <w:rPr>
          <w:rFonts w:ascii="Tahoma" w:eastAsia="Century Gothic" w:hAnsi="Tahoma" w:cs="Tahoma"/>
          <w:spacing w:val="-1"/>
          <w:w w:val="104"/>
          <w:lang w:val="es-BO"/>
        </w:rPr>
        <w:t>r</w:t>
      </w:r>
      <w:r w:rsidRPr="00943679">
        <w:rPr>
          <w:rFonts w:ascii="Tahoma" w:eastAsia="Century Gothic" w:hAnsi="Tahoma" w:cs="Tahoma"/>
          <w:spacing w:val="2"/>
          <w:w w:val="104"/>
          <w:lang w:val="es-BO"/>
        </w:rPr>
        <w:t>g</w:t>
      </w:r>
      <w:r w:rsidRPr="00943679">
        <w:rPr>
          <w:rFonts w:ascii="Tahoma" w:eastAsia="Century Gothic" w:hAnsi="Tahoma" w:cs="Tahoma"/>
          <w:spacing w:val="1"/>
          <w:w w:val="104"/>
          <w:lang w:val="es-BO"/>
        </w:rPr>
        <w:t>á</w:t>
      </w:r>
      <w:r w:rsidRPr="00943679">
        <w:rPr>
          <w:rFonts w:ascii="Tahoma" w:eastAsia="Century Gothic" w:hAnsi="Tahoma" w:cs="Tahoma"/>
          <w:spacing w:val="-1"/>
          <w:w w:val="104"/>
          <w:lang w:val="es-BO"/>
        </w:rPr>
        <w:t>n</w:t>
      </w:r>
      <w:r w:rsidRPr="00943679">
        <w:rPr>
          <w:rFonts w:ascii="Tahoma" w:eastAsia="Century Gothic" w:hAnsi="Tahoma" w:cs="Tahoma"/>
          <w:spacing w:val="1"/>
          <w:w w:val="104"/>
          <w:lang w:val="es-BO"/>
        </w:rPr>
        <w:t>ic</w:t>
      </w:r>
      <w:r w:rsidRPr="00943679">
        <w:rPr>
          <w:rFonts w:ascii="Tahoma" w:eastAsia="Century Gothic" w:hAnsi="Tahoma" w:cs="Tahoma"/>
          <w:w w:val="104"/>
          <w:lang w:val="es-BO"/>
        </w:rPr>
        <w:t>o</w:t>
      </w:r>
      <w:r w:rsidRPr="00943679">
        <w:rPr>
          <w:rFonts w:ascii="Tahoma" w:eastAsia="Century Gothic" w:hAnsi="Tahoma" w:cs="Tahoma"/>
          <w:spacing w:val="1"/>
          <w:w w:val="104"/>
          <w:lang w:val="es-BO"/>
        </w:rPr>
        <w:t>s</w:t>
      </w:r>
      <w:r w:rsidRPr="00943679">
        <w:rPr>
          <w:rFonts w:ascii="Tahoma" w:eastAsia="Century Gothic" w:hAnsi="Tahoma" w:cs="Tahoma"/>
          <w:w w:val="104"/>
          <w:lang w:val="es-BO"/>
        </w:rPr>
        <w:t>.</w:t>
      </w:r>
    </w:p>
    <w:p w14:paraId="426B8BCA" w14:textId="77777777" w:rsidR="000D2025" w:rsidRPr="00943679" w:rsidRDefault="000D2025" w:rsidP="000D2025">
      <w:pPr>
        <w:tabs>
          <w:tab w:val="left" w:pos="8711"/>
        </w:tabs>
        <w:spacing w:after="120" w:line="259" w:lineRule="auto"/>
        <w:rPr>
          <w:rFonts w:ascii="Tahoma" w:eastAsiaTheme="minorHAnsi" w:hAnsi="Tahoma" w:cs="Tahoma"/>
          <w:b/>
          <w:lang w:val="es-BO"/>
        </w:rPr>
      </w:pPr>
      <w:r w:rsidRPr="00943679">
        <w:rPr>
          <w:rFonts w:ascii="Tahoma" w:eastAsiaTheme="minorHAnsi" w:hAnsi="Tahoma" w:cs="Tahoma"/>
          <w:b/>
          <w:lang w:val="es-BO"/>
        </w:rPr>
        <w:t>Madera de Construcción (3 usos)</w:t>
      </w:r>
    </w:p>
    <w:p w14:paraId="32DE97A1" w14:textId="77777777" w:rsidR="000D2025" w:rsidRPr="00943679" w:rsidRDefault="000D2025" w:rsidP="000D2025">
      <w:pPr>
        <w:spacing w:before="11" w:after="160" w:line="259" w:lineRule="auto"/>
        <w:ind w:right="217"/>
        <w:jc w:val="both"/>
        <w:rPr>
          <w:rFonts w:ascii="Tahoma" w:eastAsia="Century Gothic" w:hAnsi="Tahoma" w:cs="Tahoma"/>
          <w:w w:val="104"/>
          <w:lang w:val="es-BO"/>
        </w:rPr>
      </w:pPr>
      <w:r w:rsidRPr="00943679">
        <w:rPr>
          <w:rFonts w:ascii="Tahoma" w:eastAsia="Century Gothic" w:hAnsi="Tahoma" w:cs="Tahoma"/>
          <w:lang w:val="es-BO"/>
        </w:rPr>
        <w:t>La</w:t>
      </w:r>
      <w:r w:rsidRPr="00943679">
        <w:rPr>
          <w:rFonts w:ascii="Tahoma" w:eastAsia="Century Gothic" w:hAnsi="Tahoma" w:cs="Tahoma"/>
          <w:spacing w:val="20"/>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ad</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a</w:t>
      </w:r>
      <w:r w:rsidRPr="00943679">
        <w:rPr>
          <w:rFonts w:ascii="Tahoma" w:eastAsia="Century Gothic" w:hAnsi="Tahoma" w:cs="Tahoma"/>
          <w:spacing w:val="34"/>
          <w:lang w:val="es-BO"/>
        </w:rPr>
        <w:t xml:space="preserve"> </w:t>
      </w:r>
      <w:r w:rsidRPr="00943679">
        <w:rPr>
          <w:rFonts w:ascii="Tahoma" w:eastAsia="Century Gothic" w:hAnsi="Tahoma" w:cs="Tahoma"/>
          <w:lang w:val="es-BO"/>
        </w:rPr>
        <w:t>a</w:t>
      </w:r>
      <w:r w:rsidRPr="00943679">
        <w:rPr>
          <w:rFonts w:ascii="Tahoma" w:eastAsia="Century Gothic" w:hAnsi="Tahoma" w:cs="Tahoma"/>
          <w:spacing w:val="18"/>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1"/>
          <w:lang w:val="es-BO"/>
        </w:rPr>
        <w:t>mp</w:t>
      </w:r>
      <w:r w:rsidRPr="00943679">
        <w:rPr>
          <w:rFonts w:ascii="Tahoma" w:eastAsia="Century Gothic" w:hAnsi="Tahoma" w:cs="Tahoma"/>
          <w:spacing w:val="3"/>
          <w:lang w:val="es-BO"/>
        </w:rPr>
        <w:t>l</w:t>
      </w:r>
      <w:r w:rsidRPr="00943679">
        <w:rPr>
          <w:rFonts w:ascii="Tahoma" w:eastAsia="Century Gothic" w:hAnsi="Tahoma" w:cs="Tahoma"/>
          <w:spacing w:val="-1"/>
          <w:lang w:val="es-BO"/>
        </w:rPr>
        <w:t>e</w:t>
      </w:r>
      <w:r w:rsidRPr="00943679">
        <w:rPr>
          <w:rFonts w:ascii="Tahoma" w:eastAsia="Century Gothic" w:hAnsi="Tahoma" w:cs="Tahoma"/>
          <w:spacing w:val="1"/>
          <w:lang w:val="es-BO"/>
        </w:rPr>
        <w:t>a</w:t>
      </w:r>
      <w:r w:rsidRPr="00943679">
        <w:rPr>
          <w:rFonts w:ascii="Tahoma" w:eastAsia="Century Gothic" w:hAnsi="Tahoma" w:cs="Tahoma"/>
          <w:spacing w:val="-1"/>
          <w:lang w:val="es-BO"/>
        </w:rPr>
        <w:t>r</w:t>
      </w:r>
      <w:r w:rsidRPr="00943679">
        <w:rPr>
          <w:rFonts w:ascii="Tahoma" w:eastAsia="Century Gothic" w:hAnsi="Tahoma" w:cs="Tahoma"/>
          <w:spacing w:val="3"/>
          <w:lang w:val="es-BO"/>
        </w:rPr>
        <w:t>s</w:t>
      </w:r>
      <w:r w:rsidRPr="00943679">
        <w:rPr>
          <w:rFonts w:ascii="Tahoma" w:eastAsia="Century Gothic" w:hAnsi="Tahoma" w:cs="Tahoma"/>
          <w:lang w:val="es-BO"/>
        </w:rPr>
        <w:t xml:space="preserve">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á</w:t>
      </w:r>
      <w:r w:rsidRPr="00943679">
        <w:rPr>
          <w:rFonts w:ascii="Tahoma" w:eastAsia="Century Gothic" w:hAnsi="Tahoma" w:cs="Tahoma"/>
          <w:spacing w:val="31"/>
          <w:lang w:val="es-BO"/>
        </w:rPr>
        <w:t xml:space="preserve"> </w:t>
      </w:r>
      <w:r w:rsidRPr="00943679">
        <w:rPr>
          <w:rFonts w:ascii="Tahoma" w:eastAsia="Century Gothic" w:hAnsi="Tahoma" w:cs="Tahoma"/>
          <w:spacing w:val="3"/>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r,</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lang w:val="es-BO"/>
        </w:rPr>
        <w:t>a</w:t>
      </w:r>
      <w:r w:rsidRPr="00943679">
        <w:rPr>
          <w:rFonts w:ascii="Tahoma" w:eastAsia="Century Gothic" w:hAnsi="Tahoma" w:cs="Tahoma"/>
          <w:spacing w:val="31"/>
          <w:lang w:val="es-BO"/>
        </w:rPr>
        <w:t xml:space="preserve"> </w:t>
      </w:r>
      <w:r w:rsidRPr="00943679">
        <w:rPr>
          <w:rFonts w:ascii="Tahoma" w:eastAsia="Century Gothic" w:hAnsi="Tahoma" w:cs="Tahoma"/>
          <w:spacing w:val="-1"/>
          <w:lang w:val="es-BO"/>
        </w:rPr>
        <w:t>ca</w:t>
      </w:r>
      <w:r w:rsidRPr="00943679">
        <w:rPr>
          <w:rFonts w:ascii="Tahoma" w:eastAsia="Century Gothic" w:hAnsi="Tahoma" w:cs="Tahoma"/>
          <w:spacing w:val="3"/>
          <w:lang w:val="es-BO"/>
        </w:rPr>
        <w:t>l</w:t>
      </w:r>
      <w:r w:rsidRPr="00943679">
        <w:rPr>
          <w:rFonts w:ascii="Tahoma" w:eastAsia="Century Gothic" w:hAnsi="Tahoma" w:cs="Tahoma"/>
          <w:spacing w:val="1"/>
          <w:lang w:val="es-BO"/>
        </w:rPr>
        <w:t>idad</w:t>
      </w:r>
      <w:r w:rsidRPr="00943679">
        <w:rPr>
          <w:rFonts w:ascii="Tahoma" w:eastAsia="Century Gothic" w:hAnsi="Tahoma" w:cs="Tahoma"/>
          <w:lang w:val="es-BO"/>
        </w:rPr>
        <w:t>,</w:t>
      </w:r>
      <w:r w:rsidRPr="00943679">
        <w:rPr>
          <w:rFonts w:ascii="Tahoma" w:eastAsia="Century Gothic" w:hAnsi="Tahoma" w:cs="Tahoma"/>
          <w:spacing w:val="32"/>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1"/>
          <w:lang w:val="es-BO"/>
        </w:rPr>
        <w:t>i</w:t>
      </w:r>
      <w:r w:rsidRPr="00943679">
        <w:rPr>
          <w:rFonts w:ascii="Tahoma" w:eastAsia="Century Gothic" w:hAnsi="Tahoma" w:cs="Tahoma"/>
          <w:lang w:val="es-BO"/>
        </w:rPr>
        <w:t>n</w:t>
      </w:r>
      <w:r w:rsidRPr="00943679">
        <w:rPr>
          <w:rFonts w:ascii="Tahoma" w:eastAsia="Century Gothic" w:hAnsi="Tahoma" w:cs="Tahoma"/>
          <w:spacing w:val="18"/>
          <w:lang w:val="es-BO"/>
        </w:rPr>
        <w:t xml:space="preserve"> </w:t>
      </w:r>
      <w:r w:rsidRPr="00943679">
        <w:rPr>
          <w:rFonts w:ascii="Tahoma" w:eastAsia="Century Gothic" w:hAnsi="Tahoma" w:cs="Tahoma"/>
          <w:spacing w:val="2"/>
          <w:lang w:val="es-BO"/>
        </w:rPr>
        <w:t>o</w:t>
      </w:r>
      <w:r w:rsidRPr="00943679">
        <w:rPr>
          <w:rFonts w:ascii="Tahoma" w:eastAsia="Century Gothic" w:hAnsi="Tahoma" w:cs="Tahoma"/>
          <w:spacing w:val="-2"/>
          <w:lang w:val="es-BO"/>
        </w:rPr>
        <w:t>j</w:t>
      </w:r>
      <w:r w:rsidRPr="00943679">
        <w:rPr>
          <w:rFonts w:ascii="Tahoma" w:eastAsia="Century Gothic" w:hAnsi="Tahoma" w:cs="Tahoma"/>
          <w:lang w:val="es-BO"/>
        </w:rPr>
        <w:t>os</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n</w:t>
      </w:r>
      <w:r w:rsidRPr="00943679">
        <w:rPr>
          <w:rFonts w:ascii="Tahoma" w:eastAsia="Century Gothic" w:hAnsi="Tahoma" w:cs="Tahoma"/>
          <w:lang w:val="es-BO"/>
        </w:rPr>
        <w:t>i</w:t>
      </w:r>
      <w:r w:rsidRPr="00943679">
        <w:rPr>
          <w:rFonts w:ascii="Tahoma" w:eastAsia="Century Gothic" w:hAnsi="Tahoma" w:cs="Tahoma"/>
          <w:spacing w:val="18"/>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3"/>
          <w:lang w:val="es-BO"/>
        </w:rPr>
        <w:t>s</w:t>
      </w:r>
      <w:r w:rsidRPr="00943679">
        <w:rPr>
          <w:rFonts w:ascii="Tahoma" w:eastAsia="Century Gothic" w:hAnsi="Tahoma" w:cs="Tahoma"/>
          <w:spacing w:val="-1"/>
          <w:lang w:val="es-BO"/>
        </w:rPr>
        <w:t>ti</w:t>
      </w:r>
      <w:r w:rsidRPr="00943679">
        <w:rPr>
          <w:rFonts w:ascii="Tahoma" w:eastAsia="Century Gothic" w:hAnsi="Tahoma" w:cs="Tahoma"/>
          <w:spacing w:val="1"/>
          <w:lang w:val="es-BO"/>
        </w:rPr>
        <w:t>ll</w:t>
      </w:r>
      <w:r w:rsidRPr="00943679">
        <w:rPr>
          <w:rFonts w:ascii="Tahoma" w:eastAsia="Century Gothic" w:hAnsi="Tahoma" w:cs="Tahoma"/>
          <w:lang w:val="es-BO"/>
        </w:rPr>
        <w:t>a</w:t>
      </w:r>
      <w:r w:rsidRPr="00943679">
        <w:rPr>
          <w:rFonts w:ascii="Tahoma" w:eastAsia="Century Gothic" w:hAnsi="Tahoma" w:cs="Tahoma"/>
          <w:spacing w:val="28"/>
          <w:lang w:val="es-BO"/>
        </w:rPr>
        <w:t xml:space="preserve"> </w:t>
      </w:r>
      <w:r w:rsidRPr="00943679">
        <w:rPr>
          <w:rFonts w:ascii="Tahoma" w:eastAsia="Century Gothic" w:hAnsi="Tahoma" w:cs="Tahoma"/>
          <w:spacing w:val="-2"/>
          <w:lang w:val="es-BO"/>
        </w:rPr>
        <w:t>d</w:t>
      </w:r>
      <w:r w:rsidRPr="00943679">
        <w:rPr>
          <w:rFonts w:ascii="Tahoma" w:eastAsia="Century Gothic" w:hAnsi="Tahoma" w:cs="Tahoma"/>
          <w:spacing w:val="2"/>
          <w:lang w:val="es-BO"/>
        </w:rPr>
        <w:t>u</w:t>
      </w:r>
      <w:r w:rsidRPr="00943679">
        <w:rPr>
          <w:rFonts w:ascii="Tahoma" w:eastAsia="Century Gothic" w:hAnsi="Tahoma" w:cs="Tahoma"/>
          <w:spacing w:val="1"/>
          <w:lang w:val="es-BO"/>
        </w:rPr>
        <w:t>r</w:t>
      </w:r>
      <w:r w:rsidRPr="00943679">
        <w:rPr>
          <w:rFonts w:ascii="Tahoma" w:eastAsia="Century Gothic" w:hAnsi="Tahoma" w:cs="Tahoma"/>
          <w:spacing w:val="-1"/>
          <w:lang w:val="es-BO"/>
        </w:rPr>
        <w:t>a</w:t>
      </w:r>
      <w:r w:rsidRPr="00943679">
        <w:rPr>
          <w:rFonts w:ascii="Tahoma" w:eastAsia="Century Gothic" w:hAnsi="Tahoma" w:cs="Tahoma"/>
          <w:spacing w:val="1"/>
          <w:lang w:val="es-BO"/>
        </w:rPr>
        <w:t>s</w:t>
      </w:r>
      <w:r w:rsidRPr="00943679">
        <w:rPr>
          <w:rFonts w:ascii="Tahoma" w:eastAsia="Century Gothic" w:hAnsi="Tahoma" w:cs="Tahoma"/>
          <w:lang w:val="es-BO"/>
        </w:rPr>
        <w:t>,</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bi</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o</w:t>
      </w:r>
      <w:r w:rsidRPr="00943679">
        <w:rPr>
          <w:rFonts w:ascii="Tahoma" w:eastAsia="Century Gothic" w:hAnsi="Tahoma" w:cs="Tahoma"/>
          <w:spacing w:val="1"/>
          <w:lang w:val="es-BO"/>
        </w:rPr>
        <w:t>nada</w:t>
      </w:r>
      <w:r w:rsidRPr="00943679">
        <w:rPr>
          <w:rFonts w:ascii="Tahoma" w:eastAsia="Century Gothic" w:hAnsi="Tahoma" w:cs="Tahoma"/>
          <w:lang w:val="es-BO"/>
        </w:rPr>
        <w:t xml:space="preserve">, </w:t>
      </w:r>
      <w:r w:rsidRPr="00943679">
        <w:rPr>
          <w:rFonts w:ascii="Tahoma" w:eastAsia="Century Gothic" w:hAnsi="Tahoma" w:cs="Tahoma"/>
          <w:spacing w:val="11"/>
          <w:lang w:val="es-BO"/>
        </w:rPr>
        <w:t>pudiendo</w:t>
      </w:r>
      <w:r w:rsidRPr="00943679">
        <w:rPr>
          <w:rFonts w:ascii="Tahoma" w:eastAsia="Century Gothic" w:hAnsi="Tahoma" w:cs="Tahoma"/>
          <w:lang w:val="es-BO"/>
        </w:rPr>
        <w:t xml:space="preserve"> </w:t>
      </w:r>
      <w:r w:rsidRPr="00943679">
        <w:rPr>
          <w:rFonts w:ascii="Tahoma" w:eastAsia="Century Gothic" w:hAnsi="Tahoma" w:cs="Tahoma"/>
          <w:spacing w:val="2"/>
          <w:lang w:val="es-BO"/>
        </w:rPr>
        <w:t>ser</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lang w:val="es-BO"/>
        </w:rPr>
        <w:t>a</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19"/>
          <w:lang w:val="es-BO"/>
        </w:rPr>
        <w:t xml:space="preserve"> </w:t>
      </w:r>
      <w:r w:rsidRPr="00943679">
        <w:rPr>
          <w:rFonts w:ascii="Tahoma" w:eastAsia="Century Gothic" w:hAnsi="Tahoma" w:cs="Tahoma"/>
          <w:spacing w:val="1"/>
          <w:w w:val="104"/>
          <w:lang w:val="es-BO"/>
        </w:rPr>
        <w:t>l</w:t>
      </w:r>
      <w:r w:rsidRPr="00943679">
        <w:rPr>
          <w:rFonts w:ascii="Tahoma" w:eastAsia="Century Gothic" w:hAnsi="Tahoma" w:cs="Tahoma"/>
          <w:w w:val="104"/>
          <w:lang w:val="es-BO"/>
        </w:rPr>
        <w:t>a</w:t>
      </w:r>
      <w:r w:rsidRPr="00943679">
        <w:rPr>
          <w:rFonts w:ascii="Tahoma" w:eastAsia="Century Gothic" w:hAnsi="Tahoma" w:cs="Tahoma"/>
          <w:spacing w:val="-1"/>
          <w:w w:val="104"/>
          <w:lang w:val="es-BO"/>
        </w:rPr>
        <w:t>u</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e</w:t>
      </w:r>
      <w:r w:rsidRPr="00943679">
        <w:rPr>
          <w:rFonts w:ascii="Tahoma" w:eastAsia="Century Gothic" w:hAnsi="Tahoma" w:cs="Tahoma"/>
          <w:spacing w:val="3"/>
          <w:w w:val="104"/>
          <w:lang w:val="es-BO"/>
        </w:rPr>
        <w:t>l</w:t>
      </w:r>
      <w:r w:rsidRPr="00943679">
        <w:rPr>
          <w:rFonts w:ascii="Tahoma" w:eastAsia="Century Gothic" w:hAnsi="Tahoma" w:cs="Tahoma"/>
          <w:w w:val="104"/>
          <w:lang w:val="es-BO"/>
        </w:rPr>
        <w:t xml:space="preserve">, </w:t>
      </w:r>
      <w:r w:rsidRPr="00943679">
        <w:rPr>
          <w:rFonts w:ascii="Tahoma" w:eastAsia="Century Gothic" w:hAnsi="Tahoma" w:cs="Tahoma"/>
          <w:spacing w:val="1"/>
          <w:lang w:val="es-BO"/>
        </w:rPr>
        <w:t>ce</w:t>
      </w:r>
      <w:r w:rsidRPr="00943679">
        <w:rPr>
          <w:rFonts w:ascii="Tahoma" w:eastAsia="Century Gothic" w:hAnsi="Tahoma" w:cs="Tahoma"/>
          <w:spacing w:val="-2"/>
          <w:lang w:val="es-BO"/>
        </w:rPr>
        <w:t>d</w:t>
      </w:r>
      <w:r w:rsidRPr="00943679">
        <w:rPr>
          <w:rFonts w:ascii="Tahoma" w:eastAsia="Century Gothic" w:hAnsi="Tahoma" w:cs="Tahoma"/>
          <w:spacing w:val="-1"/>
          <w:lang w:val="es-BO"/>
        </w:rPr>
        <w:t>r</w:t>
      </w:r>
      <w:r w:rsidRPr="00943679">
        <w:rPr>
          <w:rFonts w:ascii="Tahoma" w:eastAsia="Century Gothic" w:hAnsi="Tahoma" w:cs="Tahoma"/>
          <w:spacing w:val="2"/>
          <w:lang w:val="es-BO"/>
        </w:rPr>
        <w:t>o</w:t>
      </w:r>
      <w:r w:rsidRPr="00943679">
        <w:rPr>
          <w:rFonts w:ascii="Tahoma" w:eastAsia="Century Gothic" w:hAnsi="Tahoma" w:cs="Tahoma"/>
          <w:lang w:val="es-BO"/>
        </w:rPr>
        <w:t>,</w:t>
      </w:r>
      <w:r w:rsidRPr="00943679">
        <w:rPr>
          <w:rFonts w:ascii="Tahoma" w:eastAsia="Century Gothic" w:hAnsi="Tahoma" w:cs="Tahoma"/>
          <w:spacing w:val="14"/>
          <w:lang w:val="es-BO"/>
        </w:rPr>
        <w:t xml:space="preserve"> ocho</w:t>
      </w:r>
      <w:r w:rsidRPr="00943679">
        <w:rPr>
          <w:rFonts w:ascii="Tahoma" w:eastAsia="Century Gothic" w:hAnsi="Tahoma" w:cs="Tahoma"/>
          <w:lang w:val="es-BO"/>
        </w:rPr>
        <w:t>, bibosi</w:t>
      </w:r>
      <w:r w:rsidRPr="00943679">
        <w:rPr>
          <w:rFonts w:ascii="Tahoma" w:eastAsia="Century Gothic" w:hAnsi="Tahoma" w:cs="Tahoma"/>
          <w:spacing w:val="29"/>
          <w:lang w:val="es-BO"/>
        </w:rPr>
        <w:t xml:space="preserve"> </w:t>
      </w:r>
      <w:r w:rsidRPr="00943679">
        <w:rPr>
          <w:rFonts w:ascii="Tahoma" w:eastAsia="Century Gothic" w:hAnsi="Tahoma" w:cs="Tahoma"/>
          <w:lang w:val="es-BO"/>
        </w:rPr>
        <w:t>u</w:t>
      </w:r>
      <w:r w:rsidRPr="00943679">
        <w:rPr>
          <w:rFonts w:ascii="Tahoma" w:eastAsia="Century Gothic" w:hAnsi="Tahoma" w:cs="Tahoma"/>
          <w:spacing w:val="6"/>
          <w:lang w:val="es-BO"/>
        </w:rPr>
        <w:t xml:space="preserve"> </w:t>
      </w:r>
      <w:r w:rsidRPr="00943679">
        <w:rPr>
          <w:rFonts w:ascii="Tahoma" w:eastAsia="Century Gothic" w:hAnsi="Tahoma" w:cs="Tahoma"/>
          <w:spacing w:val="2"/>
          <w:lang w:val="es-BO"/>
        </w:rPr>
        <w:t>o</w:t>
      </w:r>
      <w:r w:rsidRPr="00943679">
        <w:rPr>
          <w:rFonts w:ascii="Tahoma" w:eastAsia="Century Gothic" w:hAnsi="Tahoma" w:cs="Tahoma"/>
          <w:spacing w:val="-1"/>
          <w:lang w:val="es-BO"/>
        </w:rPr>
        <w:t>t</w:t>
      </w:r>
      <w:r w:rsidRPr="00943679">
        <w:rPr>
          <w:rFonts w:ascii="Tahoma" w:eastAsia="Century Gothic" w:hAnsi="Tahoma" w:cs="Tahoma"/>
          <w:spacing w:val="1"/>
          <w:lang w:val="es-BO"/>
        </w:rPr>
        <w:t>r</w:t>
      </w:r>
      <w:r w:rsidRPr="00943679">
        <w:rPr>
          <w:rFonts w:ascii="Tahoma" w:eastAsia="Century Gothic" w:hAnsi="Tahoma" w:cs="Tahoma"/>
          <w:lang w:val="es-BO"/>
        </w:rPr>
        <w:t>a</w:t>
      </w:r>
      <w:r w:rsidRPr="00943679">
        <w:rPr>
          <w:rFonts w:ascii="Tahoma" w:eastAsia="Century Gothic" w:hAnsi="Tahoma" w:cs="Tahoma"/>
          <w:spacing w:val="10"/>
          <w:lang w:val="es-BO"/>
        </w:rPr>
        <w:t xml:space="preserve"> </w:t>
      </w:r>
      <w:r w:rsidRPr="00943679">
        <w:rPr>
          <w:rFonts w:ascii="Tahoma" w:eastAsia="Century Gothic" w:hAnsi="Tahoma" w:cs="Tahoma"/>
          <w:spacing w:val="1"/>
          <w:w w:val="104"/>
          <w:lang w:val="es-BO"/>
        </w:rPr>
        <w:t>si</w:t>
      </w:r>
      <w:r w:rsidRPr="00943679">
        <w:rPr>
          <w:rFonts w:ascii="Tahoma" w:eastAsia="Century Gothic" w:hAnsi="Tahoma" w:cs="Tahoma"/>
          <w:spacing w:val="-1"/>
          <w:w w:val="104"/>
          <w:lang w:val="es-BO"/>
        </w:rPr>
        <w:t>mi</w:t>
      </w:r>
      <w:r w:rsidRPr="00943679">
        <w:rPr>
          <w:rFonts w:ascii="Tahoma" w:eastAsia="Century Gothic" w:hAnsi="Tahoma" w:cs="Tahoma"/>
          <w:spacing w:val="3"/>
          <w:w w:val="104"/>
          <w:lang w:val="es-BO"/>
        </w:rPr>
        <w:t>l</w:t>
      </w:r>
      <w:r w:rsidRPr="00943679">
        <w:rPr>
          <w:rFonts w:ascii="Tahoma" w:eastAsia="Century Gothic" w:hAnsi="Tahoma" w:cs="Tahoma"/>
          <w:spacing w:val="1"/>
          <w:w w:val="104"/>
          <w:lang w:val="es-BO"/>
        </w:rPr>
        <w:t>ar</w:t>
      </w:r>
      <w:r w:rsidRPr="00943679">
        <w:rPr>
          <w:rFonts w:ascii="Tahoma" w:eastAsia="Century Gothic" w:hAnsi="Tahoma" w:cs="Tahoma"/>
          <w:w w:val="104"/>
          <w:lang w:val="es-BO"/>
        </w:rPr>
        <w:t>.</w:t>
      </w:r>
    </w:p>
    <w:p w14:paraId="206BCDC3" w14:textId="77777777" w:rsidR="000D2025" w:rsidRPr="00943679" w:rsidRDefault="000D2025" w:rsidP="000D2025">
      <w:pPr>
        <w:spacing w:before="11" w:after="160" w:line="259" w:lineRule="auto"/>
        <w:ind w:right="217"/>
        <w:jc w:val="both"/>
        <w:rPr>
          <w:rFonts w:ascii="Tahoma" w:eastAsia="Century Gothic" w:hAnsi="Tahoma" w:cs="Tahoma"/>
          <w:w w:val="104"/>
          <w:lang w:val="es-BO"/>
        </w:rPr>
      </w:pPr>
    </w:p>
    <w:p w14:paraId="62C1763F" w14:textId="77777777" w:rsidR="000D2025" w:rsidRPr="00943679" w:rsidRDefault="000D2025" w:rsidP="000D2025">
      <w:pPr>
        <w:spacing w:before="11" w:after="160" w:line="259" w:lineRule="auto"/>
        <w:ind w:right="217"/>
        <w:jc w:val="both"/>
        <w:rPr>
          <w:rFonts w:ascii="Tahoma" w:eastAsiaTheme="minorHAnsi" w:hAnsi="Tahoma" w:cs="Tahoma"/>
          <w:lang w:val="es-BO"/>
        </w:rPr>
      </w:pPr>
      <w:r w:rsidRPr="00943679">
        <w:rPr>
          <w:rFonts w:ascii="Tahoma" w:eastAsiaTheme="minorHAnsi" w:hAnsi="Tahoma" w:cs="Tahoma"/>
          <w:lang w:val="es-BO"/>
        </w:rPr>
        <w:t xml:space="preserve">La madera para encofrados debe ser de consistencia blanda, de tal manera que se permita el clavado con facilidad sin que se raje. La madera semidura de fibras regularmente compactas. Se </w:t>
      </w:r>
      <w:r w:rsidRPr="00943679">
        <w:rPr>
          <w:rFonts w:ascii="Tahoma" w:eastAsiaTheme="minorHAnsi" w:hAnsi="Tahoma" w:cs="Tahoma"/>
          <w:lang w:val="es-BO"/>
        </w:rPr>
        <w:lastRenderedPageBreak/>
        <w:t>utiliza para gulas, parales, largueros, tornapuntas y otros. No se recomienda utilizar en tablas, ya que se dificulta el clavado y tiende a rajarse y torcerse fácilmente.</w:t>
      </w:r>
    </w:p>
    <w:p w14:paraId="32E248DF"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muy dura y con gran contracción. Se utilizará para puntales.</w:t>
      </w:r>
    </w:p>
    <w:p w14:paraId="2E1261C3" w14:textId="77777777" w:rsidR="000D2025" w:rsidRPr="00943679" w:rsidRDefault="000D2025" w:rsidP="000D2025">
      <w:pPr>
        <w:tabs>
          <w:tab w:val="left" w:pos="8711"/>
        </w:tabs>
        <w:spacing w:after="120" w:line="259" w:lineRule="auto"/>
        <w:rPr>
          <w:rFonts w:ascii="Tahoma" w:eastAsiaTheme="minorHAnsi" w:hAnsi="Tahoma" w:cs="Tahoma"/>
          <w:b/>
          <w:lang w:val="es-BO"/>
        </w:rPr>
      </w:pPr>
      <w:r w:rsidRPr="00943679">
        <w:rPr>
          <w:rFonts w:ascii="Tahoma" w:eastAsiaTheme="minorHAnsi" w:hAnsi="Tahoma" w:cs="Tahoma"/>
          <w:b/>
          <w:lang w:val="es-BO"/>
        </w:rPr>
        <w:t>Ladrillo 6H (24X15X10)</w:t>
      </w:r>
    </w:p>
    <w:p w14:paraId="123D4C03" w14:textId="77777777" w:rsidR="000D2025" w:rsidRPr="00943679" w:rsidRDefault="000D2025" w:rsidP="000D2025">
      <w:pPr>
        <w:spacing w:after="160" w:line="259" w:lineRule="auto"/>
        <w:ind w:right="288"/>
        <w:jc w:val="both"/>
        <w:rPr>
          <w:rFonts w:ascii="Tahoma" w:eastAsia="Century Gothic" w:hAnsi="Tahoma" w:cs="Tahoma"/>
          <w:spacing w:val="-1"/>
          <w:lang w:val="es-BO"/>
        </w:rPr>
      </w:pPr>
      <w:r w:rsidRPr="00943679">
        <w:rPr>
          <w:rFonts w:ascii="Tahoma" w:eastAsia="Century Gothic" w:hAnsi="Tahoma" w:cs="Tahoma"/>
          <w:spacing w:val="-1"/>
          <w:lang w:val="es-BO"/>
        </w:rPr>
        <w:t>Los ladrillos a emplearse corresponderán a la dimensión siguiente 24x15x10. Además, es obligatoria la utilización de medios ladrillos.</w:t>
      </w:r>
    </w:p>
    <w:p w14:paraId="5499BE38" w14:textId="77777777" w:rsidR="000D2025" w:rsidRPr="00943679" w:rsidRDefault="000D2025" w:rsidP="000D2025">
      <w:pPr>
        <w:spacing w:after="160" w:line="259" w:lineRule="auto"/>
        <w:ind w:right="288"/>
        <w:jc w:val="both"/>
        <w:rPr>
          <w:rFonts w:ascii="Tahoma" w:eastAsia="Century Gothic" w:hAnsi="Tahoma" w:cs="Tahoma"/>
          <w:spacing w:val="-1"/>
          <w:lang w:val="es-BO"/>
        </w:rPr>
      </w:pPr>
      <w:r w:rsidRPr="00943679">
        <w:rPr>
          <w:rFonts w:ascii="Tahoma" w:eastAsia="Century Gothic" w:hAnsi="Tahoma" w:cs="Tahoma"/>
          <w:spacing w:val="-1"/>
          <w:lang w:val="es-BO"/>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14:paraId="29234DDA" w14:textId="77777777" w:rsidR="000D2025" w:rsidRPr="00943679" w:rsidRDefault="000D2025" w:rsidP="000D2025">
      <w:pPr>
        <w:spacing w:after="160" w:line="360" w:lineRule="auto"/>
        <w:ind w:right="288"/>
        <w:jc w:val="both"/>
        <w:rPr>
          <w:rFonts w:ascii="Tahoma" w:eastAsia="Century Gothic" w:hAnsi="Tahoma" w:cs="Tahoma"/>
          <w:b/>
          <w:bCs/>
          <w:spacing w:val="-1"/>
          <w:lang w:val="es-BO"/>
        </w:rPr>
      </w:pPr>
      <w:r w:rsidRPr="00943679">
        <w:rPr>
          <w:rFonts w:ascii="Tahoma" w:eastAsia="Century Gothic" w:hAnsi="Tahoma" w:cs="Tahoma"/>
          <w:b/>
          <w:bCs/>
          <w:spacing w:val="-1"/>
          <w:lang w:val="es-BO"/>
        </w:rPr>
        <w:t>Áridos</w:t>
      </w:r>
    </w:p>
    <w:p w14:paraId="4A6E6010" w14:textId="77777777" w:rsidR="000D2025" w:rsidRPr="00943679" w:rsidRDefault="000D2025" w:rsidP="000D2025">
      <w:pPr>
        <w:spacing w:after="160" w:line="259" w:lineRule="auto"/>
        <w:ind w:right="288"/>
        <w:jc w:val="both"/>
        <w:rPr>
          <w:rFonts w:ascii="Tahoma" w:eastAsia="Century Gothic" w:hAnsi="Tahoma" w:cs="Tahoma"/>
          <w:spacing w:val="-1"/>
          <w:lang w:val="es-BO"/>
        </w:rPr>
      </w:pPr>
      <w:r w:rsidRPr="00943679">
        <w:rPr>
          <w:rFonts w:ascii="Tahoma" w:eastAsia="Century Gothic" w:hAnsi="Tahoma" w:cs="Tahoma"/>
          <w:spacing w:val="-1"/>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076824AD" w14:textId="77777777" w:rsidR="000D2025" w:rsidRPr="00943679" w:rsidRDefault="000D2025" w:rsidP="000D2025">
      <w:pPr>
        <w:spacing w:after="160" w:line="259" w:lineRule="auto"/>
        <w:ind w:right="288"/>
        <w:jc w:val="both"/>
        <w:rPr>
          <w:rFonts w:ascii="Tahoma" w:eastAsia="Century Gothic" w:hAnsi="Tahoma" w:cs="Tahoma"/>
          <w:spacing w:val="-1"/>
          <w:lang w:val="es-BO"/>
        </w:rPr>
      </w:pPr>
      <w:r w:rsidRPr="00943679">
        <w:rPr>
          <w:rFonts w:ascii="Tahoma" w:eastAsia="Century Gothic" w:hAnsi="Tahoma" w:cs="Tahoma"/>
          <w:spacing w:val="-1"/>
          <w:lang w:val="es-BO"/>
        </w:rPr>
        <w:t>La arena o árido fino será aquel que pase el tamiz de 5mm. De malla y grava o árido grueso el que resulte retenido por dicho tamiz, debiéndose realizar los ensayos de calidad previo a su uso en los hormigones o morteros.</w:t>
      </w:r>
    </w:p>
    <w:p w14:paraId="4153B2AD" w14:textId="77777777" w:rsidR="000D2025" w:rsidRPr="00943679" w:rsidRDefault="000D2025" w:rsidP="000D2025">
      <w:pPr>
        <w:spacing w:after="160" w:line="259" w:lineRule="auto"/>
        <w:ind w:right="288"/>
        <w:jc w:val="both"/>
        <w:rPr>
          <w:rFonts w:ascii="Tahoma" w:eastAsia="Century Gothic" w:hAnsi="Tahoma" w:cs="Tahoma"/>
          <w:spacing w:val="-1"/>
          <w:lang w:val="es-BO"/>
        </w:rPr>
      </w:pPr>
      <w:r w:rsidRPr="00943679">
        <w:rPr>
          <w:rFonts w:ascii="Tahoma" w:eastAsia="Century Gothic" w:hAnsi="Tahoma" w:cs="Tahoma"/>
          <w:spacing w:val="-1"/>
          <w:lang w:val="es-BO"/>
        </w:rPr>
        <w:t>De ser necesario, el Supervisor de Obra instruirá la realización de ensayos de manera previa al uso del material en la obra, para ello se basará en la norma CBH-87 complementada con las normas técnicas IBNORCA.</w:t>
      </w:r>
    </w:p>
    <w:p w14:paraId="42FA68AB" w14:textId="77777777" w:rsidR="000D2025" w:rsidRPr="00943679" w:rsidRDefault="000D2025" w:rsidP="000D2025">
      <w:pPr>
        <w:tabs>
          <w:tab w:val="left" w:pos="8711"/>
        </w:tabs>
        <w:spacing w:after="160" w:line="360" w:lineRule="auto"/>
        <w:rPr>
          <w:rFonts w:ascii="Tahoma" w:eastAsiaTheme="minorHAnsi" w:hAnsi="Tahoma" w:cs="Tahoma"/>
          <w:b/>
          <w:lang w:val="es-BO"/>
        </w:rPr>
      </w:pPr>
      <w:r w:rsidRPr="00943679">
        <w:rPr>
          <w:rFonts w:ascii="Tahoma" w:eastAsiaTheme="minorHAnsi" w:hAnsi="Tahoma" w:cs="Tahoma"/>
          <w:b/>
          <w:lang w:val="es-BO"/>
        </w:rPr>
        <w:t>Clavos</w:t>
      </w:r>
    </w:p>
    <w:p w14:paraId="1B8E4F73"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clavos serán de acero, obtenidos conformando el alambre de acero trefilado en tres partes cabeza, espiga y punta.</w:t>
      </w:r>
    </w:p>
    <w:p w14:paraId="3D8AB4C3"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forma de Presentación e Identificación será en bolsas de 1 kg., con la longitud, el diámetro o calibre señalado en la misma. </w:t>
      </w:r>
    </w:p>
    <w:p w14:paraId="0D456958"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requerirá principalmente clavos de 2”; 2 ½”; 3” Y 4”.</w:t>
      </w:r>
    </w:p>
    <w:p w14:paraId="3AE719E7" w14:textId="77777777" w:rsidR="000D2025" w:rsidRPr="00943679" w:rsidRDefault="000D2025" w:rsidP="000D2025">
      <w:pPr>
        <w:tabs>
          <w:tab w:val="left" w:pos="8711"/>
        </w:tabs>
        <w:spacing w:after="160" w:line="360" w:lineRule="auto"/>
        <w:rPr>
          <w:rFonts w:ascii="Tahoma" w:eastAsiaTheme="minorHAnsi" w:hAnsi="Tahoma" w:cs="Tahoma"/>
          <w:b/>
          <w:lang w:val="es-BO"/>
        </w:rPr>
      </w:pPr>
      <w:r w:rsidRPr="00943679">
        <w:rPr>
          <w:rFonts w:ascii="Tahoma" w:eastAsiaTheme="minorHAnsi" w:hAnsi="Tahoma" w:cs="Tahoma"/>
          <w:b/>
          <w:lang w:val="es-BO"/>
        </w:rPr>
        <w:t>Cemento Portland</w:t>
      </w:r>
    </w:p>
    <w:p w14:paraId="4ED990F4"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Puzolánico (Tipo P) 100% de origen nacional fresco y de calidad probada con una resistencia  mínima de </w:t>
      </w:r>
      <w:r w:rsidRPr="00943679">
        <w:rPr>
          <w:rFonts w:ascii="Tahoma" w:eastAsiaTheme="minorHAnsi" w:hAnsi="Tahoma" w:cs="Tahoma"/>
          <w:b/>
          <w:bCs/>
          <w:lang w:val="es-BO"/>
        </w:rPr>
        <w:t>30 MPa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0B9AB8E9"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49B47512"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que por alguna razón haya fraguado parcialmente o contenga terrones, grumos, costras, etc., será rechazado automáticamente y retirado del lugar de la Obra.</w:t>
      </w:r>
    </w:p>
    <w:p w14:paraId="2AFC16BF" w14:textId="77777777" w:rsidR="000D2025" w:rsidRPr="00943679" w:rsidRDefault="000D2025" w:rsidP="000D2025">
      <w:pPr>
        <w:tabs>
          <w:tab w:val="left" w:pos="8711"/>
        </w:tabs>
        <w:spacing w:after="160" w:line="360" w:lineRule="auto"/>
        <w:jc w:val="both"/>
        <w:rPr>
          <w:rFonts w:ascii="Tahoma" w:eastAsiaTheme="minorHAnsi" w:hAnsi="Tahoma" w:cs="Tahoma"/>
          <w:b/>
          <w:bCs/>
          <w:lang w:val="es-BO"/>
        </w:rPr>
      </w:pPr>
      <w:r w:rsidRPr="00943679">
        <w:rPr>
          <w:rFonts w:ascii="Tahoma" w:eastAsiaTheme="minorHAnsi" w:hAnsi="Tahoma" w:cs="Tahoma"/>
          <w:b/>
          <w:bCs/>
          <w:lang w:val="es-BO"/>
        </w:rPr>
        <w:lastRenderedPageBreak/>
        <w:t>Agua</w:t>
      </w:r>
    </w:p>
    <w:p w14:paraId="240163B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agua a ser utilizada deberá ser limpia, no permitiéndose el empleo de aguas estancadas provenientes de pequeñas lagunas o aquellas que provengan de alcantarillas, pantanos o ciénagas.</w:t>
      </w:r>
    </w:p>
    <w:p w14:paraId="645C5F5D" w14:textId="77777777" w:rsidR="000D2025" w:rsidRPr="00943679" w:rsidRDefault="000D2025" w:rsidP="000D2025">
      <w:pPr>
        <w:tabs>
          <w:tab w:val="left" w:pos="8711"/>
        </w:tabs>
        <w:spacing w:after="160" w:line="360" w:lineRule="auto"/>
        <w:rPr>
          <w:rFonts w:ascii="Tahoma" w:eastAsiaTheme="minorHAnsi" w:hAnsi="Tahoma" w:cs="Tahoma"/>
          <w:b/>
          <w:lang w:val="es-BO"/>
        </w:rPr>
      </w:pPr>
      <w:r w:rsidRPr="00943679">
        <w:rPr>
          <w:rFonts w:ascii="Tahoma" w:eastAsiaTheme="minorHAnsi" w:hAnsi="Tahoma" w:cs="Tahoma"/>
          <w:b/>
          <w:lang w:val="es-BO"/>
        </w:rPr>
        <w:t>Botaguas de Cerámica dos Caídas</w:t>
      </w:r>
    </w:p>
    <w:p w14:paraId="46C36FD7"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la construcción de botaguas se emplearán botaguas de cerámica dos caídas, deberá ser de primera calidad, que al golpe emitan un sonido metálico, tendrán color uniforme y estarán libres de defectos, rajaduras o desportilladuras.</w:t>
      </w:r>
    </w:p>
    <w:p w14:paraId="52A66B03" w14:textId="77777777" w:rsidR="000D2025" w:rsidRPr="00943679" w:rsidRDefault="000D2025" w:rsidP="000D2025">
      <w:pPr>
        <w:spacing w:after="160" w:line="259" w:lineRule="auto"/>
        <w:ind w:right="289"/>
        <w:jc w:val="both"/>
        <w:rPr>
          <w:rFonts w:ascii="Tahoma" w:eastAsia="Century Gothic" w:hAnsi="Tahoma" w:cs="Tahoma"/>
          <w:lang w:val="es-BO"/>
        </w:rPr>
      </w:pPr>
      <w:r w:rsidRPr="00943679">
        <w:rPr>
          <w:rFonts w:ascii="Tahoma" w:eastAsia="Century Gothic" w:hAnsi="Tahoma" w:cs="Tahoma"/>
          <w:lang w:val="es-BO"/>
        </w:rPr>
        <w:t>Con</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2"/>
          <w:lang w:val="es-BO"/>
        </w:rPr>
        <w:t xml:space="preserve"> </w:t>
      </w:r>
      <w:r w:rsidRPr="00943679">
        <w:rPr>
          <w:rFonts w:ascii="Tahoma" w:eastAsia="Century Gothic" w:hAnsi="Tahoma" w:cs="Tahoma"/>
          <w:lang w:val="es-BO"/>
        </w:rPr>
        <w:t>o</w:t>
      </w:r>
      <w:r w:rsidRPr="00943679">
        <w:rPr>
          <w:rFonts w:ascii="Tahoma" w:eastAsia="Century Gothic" w:hAnsi="Tahoma" w:cs="Tahoma"/>
          <w:spacing w:val="1"/>
          <w:lang w:val="es-BO"/>
        </w:rPr>
        <w:t>b</w:t>
      </w:r>
      <w:r w:rsidRPr="00943679">
        <w:rPr>
          <w:rFonts w:ascii="Tahoma" w:eastAsia="Century Gothic" w:hAnsi="Tahoma" w:cs="Tahoma"/>
          <w:lang w:val="es-BO"/>
        </w:rPr>
        <w:t>j</w:t>
      </w:r>
      <w:r w:rsidRPr="00943679">
        <w:rPr>
          <w:rFonts w:ascii="Tahoma" w:eastAsia="Century Gothic" w:hAnsi="Tahoma" w:cs="Tahoma"/>
          <w:spacing w:val="1"/>
          <w:lang w:val="es-BO"/>
        </w:rPr>
        <w:t>e</w:t>
      </w:r>
      <w:r w:rsidRPr="00943679">
        <w:rPr>
          <w:rFonts w:ascii="Tahoma" w:eastAsia="Century Gothic" w:hAnsi="Tahoma" w:cs="Tahoma"/>
          <w:spacing w:val="-1"/>
          <w:lang w:val="es-BO"/>
        </w:rPr>
        <w:t>t</w:t>
      </w:r>
      <w:r w:rsidRPr="00943679">
        <w:rPr>
          <w:rFonts w:ascii="Tahoma" w:eastAsia="Century Gothic" w:hAnsi="Tahoma" w:cs="Tahoma"/>
          <w:lang w:val="es-BO"/>
        </w:rPr>
        <w:t>o</w:t>
      </w:r>
      <w:r w:rsidRPr="00943679">
        <w:rPr>
          <w:rFonts w:ascii="Tahoma" w:eastAsia="Century Gothic" w:hAnsi="Tahoma" w:cs="Tahoma"/>
          <w:spacing w:val="16"/>
          <w:lang w:val="es-BO"/>
        </w:rPr>
        <w:t xml:space="preserve"> </w:t>
      </w:r>
      <w:r w:rsidRPr="00943679">
        <w:rPr>
          <w:rFonts w:ascii="Tahoma" w:eastAsia="Century Gothic" w:hAnsi="Tahoma" w:cs="Tahoma"/>
          <w:spacing w:val="-2"/>
          <w:lang w:val="es-BO"/>
        </w:rPr>
        <w:t>d</w:t>
      </w:r>
      <w:r w:rsidRPr="00943679">
        <w:rPr>
          <w:rFonts w:ascii="Tahoma" w:eastAsia="Century Gothic" w:hAnsi="Tahoma" w:cs="Tahoma"/>
          <w:lang w:val="es-BO"/>
        </w:rPr>
        <w:t>e</w:t>
      </w:r>
      <w:r w:rsidRPr="00943679">
        <w:rPr>
          <w:rFonts w:ascii="Tahoma" w:eastAsia="Century Gothic" w:hAnsi="Tahoma" w:cs="Tahoma"/>
          <w:spacing w:val="5"/>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spacing w:val="1"/>
          <w:lang w:val="es-BO"/>
        </w:rPr>
        <w:t>n</w:t>
      </w:r>
      <w:r w:rsidRPr="00943679">
        <w:rPr>
          <w:rFonts w:ascii="Tahoma" w:eastAsia="Century Gothic" w:hAnsi="Tahoma" w:cs="Tahoma"/>
          <w:spacing w:val="-1"/>
          <w:lang w:val="es-BO"/>
        </w:rPr>
        <w:t>tr</w:t>
      </w:r>
      <w:r w:rsidRPr="00943679">
        <w:rPr>
          <w:rFonts w:ascii="Tahoma" w:eastAsia="Century Gothic" w:hAnsi="Tahoma" w:cs="Tahoma"/>
          <w:lang w:val="es-BO"/>
        </w:rPr>
        <w:t>o</w:t>
      </w:r>
      <w:r w:rsidRPr="00943679">
        <w:rPr>
          <w:rFonts w:ascii="Tahoma" w:eastAsia="Century Gothic" w:hAnsi="Tahoma" w:cs="Tahoma"/>
          <w:spacing w:val="3"/>
          <w:lang w:val="es-BO"/>
        </w:rPr>
        <w:t>l</w:t>
      </w:r>
      <w:r w:rsidRPr="00943679">
        <w:rPr>
          <w:rFonts w:ascii="Tahoma" w:eastAsia="Century Gothic" w:hAnsi="Tahoma" w:cs="Tahoma"/>
          <w:spacing w:val="-1"/>
          <w:lang w:val="es-BO"/>
        </w:rPr>
        <w:t>a</w:t>
      </w:r>
      <w:r w:rsidRPr="00943679">
        <w:rPr>
          <w:rFonts w:ascii="Tahoma" w:eastAsia="Century Gothic" w:hAnsi="Tahoma" w:cs="Tahoma"/>
          <w:lang w:val="es-BO"/>
        </w:rPr>
        <w:t>r</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2"/>
          <w:lang w:val="es-BO"/>
        </w:rPr>
        <w:t xml:space="preserve"> </w:t>
      </w:r>
      <w:r w:rsidRPr="00943679">
        <w:rPr>
          <w:rFonts w:ascii="Tahoma" w:eastAsia="Century Gothic" w:hAnsi="Tahoma" w:cs="Tahoma"/>
          <w:lang w:val="es-BO"/>
        </w:rPr>
        <w:t>g</w:t>
      </w:r>
      <w:r w:rsidRPr="00943679">
        <w:rPr>
          <w:rFonts w:ascii="Tahoma" w:eastAsia="Century Gothic" w:hAnsi="Tahoma" w:cs="Tahoma"/>
          <w:spacing w:val="1"/>
          <w:lang w:val="es-BO"/>
        </w:rPr>
        <w:t>ra</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15"/>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2"/>
          <w:lang w:val="es-BO"/>
        </w:rPr>
        <w:t xml:space="preserve"> u</w:t>
      </w:r>
      <w:r w:rsidRPr="00943679">
        <w:rPr>
          <w:rFonts w:ascii="Tahoma" w:eastAsia="Century Gothic" w:hAnsi="Tahoma" w:cs="Tahoma"/>
          <w:spacing w:val="-1"/>
          <w:lang w:val="es-BO"/>
        </w:rPr>
        <w:t>n</w:t>
      </w:r>
      <w:r w:rsidRPr="00943679">
        <w:rPr>
          <w:rFonts w:ascii="Tahoma" w:eastAsia="Century Gothic" w:hAnsi="Tahoma" w:cs="Tahoma"/>
          <w:spacing w:val="1"/>
          <w:lang w:val="es-BO"/>
        </w:rPr>
        <w:t>i</w:t>
      </w:r>
      <w:r w:rsidRPr="00943679">
        <w:rPr>
          <w:rFonts w:ascii="Tahoma" w:eastAsia="Century Gothic" w:hAnsi="Tahoma" w:cs="Tahoma"/>
          <w:lang w:val="es-BO"/>
        </w:rPr>
        <w:t>fo</w:t>
      </w:r>
      <w:r w:rsidRPr="00943679">
        <w:rPr>
          <w:rFonts w:ascii="Tahoma" w:eastAsia="Century Gothic" w:hAnsi="Tahoma" w:cs="Tahoma"/>
          <w:spacing w:val="1"/>
          <w:lang w:val="es-BO"/>
        </w:rPr>
        <w:t>r</w:t>
      </w:r>
      <w:r w:rsidRPr="00943679">
        <w:rPr>
          <w:rFonts w:ascii="Tahoma" w:eastAsia="Century Gothic" w:hAnsi="Tahoma" w:cs="Tahoma"/>
          <w:spacing w:val="-1"/>
          <w:lang w:val="es-BO"/>
        </w:rPr>
        <w:t>m</w:t>
      </w:r>
      <w:r w:rsidRPr="00943679">
        <w:rPr>
          <w:rFonts w:ascii="Tahoma" w:eastAsia="Century Gothic" w:hAnsi="Tahoma" w:cs="Tahoma"/>
          <w:spacing w:val="1"/>
          <w:lang w:val="es-BO"/>
        </w:rPr>
        <w:t>idad</w:t>
      </w:r>
      <w:r w:rsidRPr="00943679">
        <w:rPr>
          <w:rFonts w:ascii="Tahoma" w:eastAsia="Century Gothic" w:hAnsi="Tahoma" w:cs="Tahoma"/>
          <w:lang w:val="es-BO"/>
        </w:rPr>
        <w:t>,</w:t>
      </w:r>
      <w:r w:rsidRPr="00943679">
        <w:rPr>
          <w:rFonts w:ascii="Tahoma" w:eastAsia="Century Gothic" w:hAnsi="Tahoma" w:cs="Tahoma"/>
          <w:spacing w:val="26"/>
          <w:lang w:val="es-BO"/>
        </w:rPr>
        <w:t xml:space="preserve"> </w:t>
      </w:r>
      <w:r w:rsidRPr="00943679">
        <w:rPr>
          <w:rFonts w:ascii="Tahoma" w:eastAsia="Century Gothic" w:hAnsi="Tahoma" w:cs="Tahoma"/>
          <w:spacing w:val="3"/>
          <w:lang w:val="es-BO"/>
        </w:rPr>
        <w:t>s</w:t>
      </w:r>
      <w:r w:rsidRPr="00943679">
        <w:rPr>
          <w:rFonts w:ascii="Tahoma" w:eastAsia="Century Gothic" w:hAnsi="Tahoma" w:cs="Tahoma"/>
          <w:lang w:val="es-BO"/>
        </w:rPr>
        <w:t>e</w:t>
      </w:r>
      <w:r w:rsidRPr="00943679">
        <w:rPr>
          <w:rFonts w:ascii="Tahoma" w:eastAsia="Century Gothic" w:hAnsi="Tahoma" w:cs="Tahoma"/>
          <w:spacing w:val="3"/>
          <w:lang w:val="es-BO"/>
        </w:rPr>
        <w:t xml:space="preserve"> </w:t>
      </w:r>
      <w:r w:rsidRPr="00943679">
        <w:rPr>
          <w:rFonts w:ascii="Tahoma" w:eastAsia="Century Gothic" w:hAnsi="Tahoma" w:cs="Tahoma"/>
          <w:spacing w:val="1"/>
          <w:lang w:val="es-BO"/>
        </w:rPr>
        <w:t>de</w:t>
      </w:r>
      <w:r w:rsidRPr="00943679">
        <w:rPr>
          <w:rFonts w:ascii="Tahoma" w:eastAsia="Century Gothic" w:hAnsi="Tahoma" w:cs="Tahoma"/>
          <w:spacing w:val="-1"/>
          <w:lang w:val="es-BO"/>
        </w:rPr>
        <w:t>t</w:t>
      </w:r>
      <w:r w:rsidRPr="00943679">
        <w:rPr>
          <w:rFonts w:ascii="Tahoma" w:eastAsia="Century Gothic" w:hAnsi="Tahoma" w:cs="Tahoma"/>
          <w:spacing w:val="1"/>
          <w:lang w:val="es-BO"/>
        </w:rPr>
        <w:t>er</w:t>
      </w:r>
      <w:r w:rsidRPr="00943679">
        <w:rPr>
          <w:rFonts w:ascii="Tahoma" w:eastAsia="Century Gothic" w:hAnsi="Tahoma" w:cs="Tahoma"/>
          <w:spacing w:val="-1"/>
          <w:lang w:val="es-BO"/>
        </w:rPr>
        <w:t>m</w:t>
      </w:r>
      <w:r w:rsidRPr="00943679">
        <w:rPr>
          <w:rFonts w:ascii="Tahoma" w:eastAsia="Century Gothic" w:hAnsi="Tahoma" w:cs="Tahoma"/>
          <w:spacing w:val="1"/>
          <w:lang w:val="es-BO"/>
        </w:rPr>
        <w:t>in</w:t>
      </w:r>
      <w:r w:rsidRPr="00943679">
        <w:rPr>
          <w:rFonts w:ascii="Tahoma" w:eastAsia="Century Gothic" w:hAnsi="Tahoma" w:cs="Tahoma"/>
          <w:spacing w:val="-1"/>
          <w:lang w:val="es-BO"/>
        </w:rPr>
        <w:t>a</w:t>
      </w:r>
      <w:r w:rsidRPr="00943679">
        <w:rPr>
          <w:rFonts w:ascii="Tahoma" w:eastAsia="Century Gothic" w:hAnsi="Tahoma" w:cs="Tahoma"/>
          <w:spacing w:val="1"/>
          <w:lang w:val="es-BO"/>
        </w:rPr>
        <w:t>r</w:t>
      </w:r>
      <w:r w:rsidRPr="00943679">
        <w:rPr>
          <w:rFonts w:ascii="Tahoma" w:eastAsia="Century Gothic" w:hAnsi="Tahoma" w:cs="Tahoma"/>
          <w:lang w:val="es-BO"/>
        </w:rPr>
        <w:t>á</w:t>
      </w:r>
      <w:r w:rsidRPr="00943679">
        <w:rPr>
          <w:rFonts w:ascii="Tahoma" w:eastAsia="Century Gothic" w:hAnsi="Tahoma" w:cs="Tahoma"/>
          <w:spacing w:val="29"/>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4"/>
          <w:lang w:val="es-BO"/>
        </w:rPr>
        <w:t xml:space="preserve"> </w:t>
      </w:r>
      <w:r w:rsidRPr="00943679">
        <w:rPr>
          <w:rFonts w:ascii="Tahoma" w:eastAsia="Century Gothic" w:hAnsi="Tahoma" w:cs="Tahoma"/>
          <w:spacing w:val="-1"/>
          <w:lang w:val="es-BO"/>
        </w:rPr>
        <w:t>m</w:t>
      </w:r>
      <w:r w:rsidRPr="00943679">
        <w:rPr>
          <w:rFonts w:ascii="Tahoma" w:eastAsia="Century Gothic" w:hAnsi="Tahoma" w:cs="Tahoma"/>
          <w:lang w:val="es-BO"/>
        </w:rPr>
        <w:t>ó</w:t>
      </w:r>
      <w:r w:rsidRPr="00943679">
        <w:rPr>
          <w:rFonts w:ascii="Tahoma" w:eastAsia="Century Gothic" w:hAnsi="Tahoma" w:cs="Tahoma"/>
          <w:spacing w:val="1"/>
          <w:lang w:val="es-BO"/>
        </w:rPr>
        <w:t>d</w:t>
      </w:r>
      <w:r w:rsidRPr="00943679">
        <w:rPr>
          <w:rFonts w:ascii="Tahoma" w:eastAsia="Century Gothic" w:hAnsi="Tahoma" w:cs="Tahoma"/>
          <w:spacing w:val="-1"/>
          <w:lang w:val="es-BO"/>
        </w:rPr>
        <w:t>u</w:t>
      </w:r>
      <w:r w:rsidRPr="00943679">
        <w:rPr>
          <w:rFonts w:ascii="Tahoma" w:eastAsia="Century Gothic" w:hAnsi="Tahoma" w:cs="Tahoma"/>
          <w:spacing w:val="1"/>
          <w:lang w:val="es-BO"/>
        </w:rPr>
        <w:t>l</w:t>
      </w:r>
      <w:r w:rsidRPr="00943679">
        <w:rPr>
          <w:rFonts w:ascii="Tahoma" w:eastAsia="Century Gothic" w:hAnsi="Tahoma" w:cs="Tahoma"/>
          <w:lang w:val="es-BO"/>
        </w:rPr>
        <w:t>o</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2"/>
          <w:lang w:val="es-BO"/>
        </w:rPr>
        <w:t xml:space="preserve"> f</w:t>
      </w:r>
      <w:r w:rsidRPr="00943679">
        <w:rPr>
          <w:rFonts w:ascii="Tahoma" w:eastAsia="Century Gothic" w:hAnsi="Tahoma" w:cs="Tahoma"/>
          <w:spacing w:val="-1"/>
          <w:lang w:val="es-BO"/>
        </w:rPr>
        <w:t>i</w:t>
      </w:r>
      <w:r w:rsidRPr="00943679">
        <w:rPr>
          <w:rFonts w:ascii="Tahoma" w:eastAsia="Century Gothic" w:hAnsi="Tahoma" w:cs="Tahoma"/>
          <w:spacing w:val="1"/>
          <w:lang w:val="es-BO"/>
        </w:rPr>
        <w:t>n</w:t>
      </w:r>
      <w:r w:rsidRPr="00943679">
        <w:rPr>
          <w:rFonts w:ascii="Tahoma" w:eastAsia="Century Gothic" w:hAnsi="Tahoma" w:cs="Tahoma"/>
          <w:spacing w:val="-1"/>
          <w:lang w:val="es-BO"/>
        </w:rPr>
        <w:t>e</w:t>
      </w:r>
      <w:r w:rsidRPr="00943679">
        <w:rPr>
          <w:rFonts w:ascii="Tahoma" w:eastAsia="Century Gothic" w:hAnsi="Tahoma" w:cs="Tahoma"/>
          <w:spacing w:val="3"/>
          <w:lang w:val="es-BO"/>
        </w:rPr>
        <w:t>z</w:t>
      </w:r>
      <w:r w:rsidRPr="00943679">
        <w:rPr>
          <w:rFonts w:ascii="Tahoma" w:eastAsia="Century Gothic" w:hAnsi="Tahoma" w:cs="Tahoma"/>
          <w:lang w:val="es-BO"/>
        </w:rPr>
        <w:t>a</w:t>
      </w:r>
      <w:r w:rsidRPr="00943679">
        <w:rPr>
          <w:rFonts w:ascii="Tahoma" w:eastAsia="Century Gothic" w:hAnsi="Tahoma" w:cs="Tahoma"/>
          <w:spacing w:val="10"/>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5"/>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spacing w:val="1"/>
          <w:lang w:val="es-BO"/>
        </w:rPr>
        <w:t>r</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20"/>
          <w:lang w:val="es-BO"/>
        </w:rPr>
        <w:t xml:space="preserve"> </w:t>
      </w:r>
      <w:r w:rsidRPr="00943679">
        <w:rPr>
          <w:rFonts w:ascii="Tahoma" w:eastAsia="Century Gothic" w:hAnsi="Tahoma" w:cs="Tahoma"/>
          <w:spacing w:val="-1"/>
          <w:lang w:val="es-BO"/>
        </w:rPr>
        <w:t>r</w:t>
      </w:r>
      <w:r w:rsidRPr="00943679">
        <w:rPr>
          <w:rFonts w:ascii="Tahoma" w:eastAsia="Century Gothic" w:hAnsi="Tahoma" w:cs="Tahoma"/>
          <w:spacing w:val="1"/>
          <w:lang w:val="es-BO"/>
        </w:rPr>
        <w:t>epr</w:t>
      </w:r>
      <w:r w:rsidRPr="00943679">
        <w:rPr>
          <w:rFonts w:ascii="Tahoma" w:eastAsia="Century Gothic" w:hAnsi="Tahoma" w:cs="Tahoma"/>
          <w:spacing w:val="-1"/>
          <w:lang w:val="es-BO"/>
        </w:rPr>
        <w:t>e</w:t>
      </w:r>
      <w:r w:rsidRPr="00943679">
        <w:rPr>
          <w:rFonts w:ascii="Tahoma" w:eastAsia="Century Gothic" w:hAnsi="Tahoma" w:cs="Tahoma"/>
          <w:spacing w:val="1"/>
          <w:lang w:val="es-BO"/>
        </w:rPr>
        <w:t>sen</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spacing w:val="-1"/>
          <w:lang w:val="es-BO"/>
        </w:rPr>
        <w:t>ti</w:t>
      </w:r>
      <w:r w:rsidRPr="00943679">
        <w:rPr>
          <w:rFonts w:ascii="Tahoma" w:eastAsia="Century Gothic" w:hAnsi="Tahoma" w:cs="Tahoma"/>
          <w:spacing w:val="4"/>
          <w:lang w:val="es-BO"/>
        </w:rPr>
        <w:t>v</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1"/>
          <w:lang w:val="es-BO"/>
        </w:rPr>
        <w:t xml:space="preserve"> d</w:t>
      </w:r>
      <w:r w:rsidRPr="00943679">
        <w:rPr>
          <w:rFonts w:ascii="Tahoma" w:eastAsia="Century Gothic" w:hAnsi="Tahoma" w:cs="Tahoma"/>
          <w:lang w:val="es-BO"/>
        </w:rPr>
        <w:t>e</w:t>
      </w:r>
      <w:r w:rsidRPr="00943679">
        <w:rPr>
          <w:rFonts w:ascii="Tahoma" w:eastAsia="Century Gothic" w:hAnsi="Tahoma" w:cs="Tahoma"/>
          <w:spacing w:val="2"/>
          <w:lang w:val="es-BO"/>
        </w:rPr>
        <w:t xml:space="preserve"> </w:t>
      </w:r>
      <w:r w:rsidRPr="00943679">
        <w:rPr>
          <w:rFonts w:ascii="Tahoma" w:eastAsia="Century Gothic" w:hAnsi="Tahoma" w:cs="Tahoma"/>
          <w:spacing w:val="1"/>
          <w:lang w:val="es-BO"/>
        </w:rPr>
        <w:t>l</w:t>
      </w:r>
      <w:r w:rsidRPr="00943679">
        <w:rPr>
          <w:rFonts w:ascii="Tahoma" w:eastAsia="Century Gothic" w:hAnsi="Tahoma" w:cs="Tahoma"/>
          <w:lang w:val="es-BO"/>
        </w:rPr>
        <w:t>os</w:t>
      </w:r>
      <w:r w:rsidRPr="00943679">
        <w:rPr>
          <w:rFonts w:ascii="Tahoma" w:eastAsia="Century Gothic" w:hAnsi="Tahoma" w:cs="Tahoma"/>
          <w:spacing w:val="4"/>
          <w:lang w:val="es-BO"/>
        </w:rPr>
        <w:t xml:space="preserve"> </w:t>
      </w:r>
      <w:r w:rsidRPr="00943679">
        <w:rPr>
          <w:rFonts w:ascii="Tahoma" w:eastAsia="Century Gothic" w:hAnsi="Tahoma" w:cs="Tahoma"/>
          <w:w w:val="104"/>
          <w:lang w:val="es-BO"/>
        </w:rPr>
        <w:t>y</w:t>
      </w:r>
      <w:r w:rsidRPr="00943679">
        <w:rPr>
          <w:rFonts w:ascii="Tahoma" w:eastAsia="Century Gothic" w:hAnsi="Tahoma" w:cs="Tahoma"/>
          <w:spacing w:val="1"/>
          <w:w w:val="104"/>
          <w:lang w:val="es-BO"/>
        </w:rPr>
        <w:t>a</w:t>
      </w:r>
      <w:r w:rsidRPr="00943679">
        <w:rPr>
          <w:rFonts w:ascii="Tahoma" w:eastAsia="Century Gothic" w:hAnsi="Tahoma" w:cs="Tahoma"/>
          <w:spacing w:val="9"/>
          <w:w w:val="104"/>
          <w:lang w:val="es-BO"/>
        </w:rPr>
        <w:t>c</w:t>
      </w:r>
      <w:r w:rsidRPr="00943679">
        <w:rPr>
          <w:rFonts w:ascii="Tahoma" w:eastAsia="Century Gothic" w:hAnsi="Tahoma" w:cs="Tahoma"/>
          <w:spacing w:val="1"/>
          <w:w w:val="104"/>
          <w:lang w:val="es-BO"/>
        </w:rPr>
        <w:t>i</w:t>
      </w:r>
      <w:r w:rsidRPr="00943679">
        <w:rPr>
          <w:rFonts w:ascii="Tahoma" w:eastAsia="Century Gothic" w:hAnsi="Tahoma" w:cs="Tahoma"/>
          <w:spacing w:val="-1"/>
          <w:w w:val="104"/>
          <w:lang w:val="es-BO"/>
        </w:rPr>
        <w:t>m</w:t>
      </w:r>
      <w:r w:rsidRPr="00943679">
        <w:rPr>
          <w:rFonts w:ascii="Tahoma" w:eastAsia="Century Gothic" w:hAnsi="Tahoma" w:cs="Tahoma"/>
          <w:spacing w:val="1"/>
          <w:w w:val="104"/>
          <w:lang w:val="es-BO"/>
        </w:rPr>
        <w:t>ien</w:t>
      </w:r>
      <w:r w:rsidRPr="00943679">
        <w:rPr>
          <w:rFonts w:ascii="Tahoma" w:eastAsia="Century Gothic" w:hAnsi="Tahoma" w:cs="Tahoma"/>
          <w:spacing w:val="-1"/>
          <w:w w:val="104"/>
          <w:lang w:val="es-BO"/>
        </w:rPr>
        <w:t>t</w:t>
      </w:r>
      <w:r w:rsidRPr="00943679">
        <w:rPr>
          <w:rFonts w:ascii="Tahoma" w:eastAsia="Century Gothic" w:hAnsi="Tahoma" w:cs="Tahoma"/>
          <w:w w:val="104"/>
          <w:lang w:val="es-BO"/>
        </w:rPr>
        <w:t xml:space="preserve">os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w w:val="104"/>
          <w:lang w:val="es-BO"/>
        </w:rPr>
        <w:t>a</w:t>
      </w:r>
      <w:r w:rsidRPr="00943679">
        <w:rPr>
          <w:rFonts w:ascii="Tahoma" w:eastAsia="Century Gothic" w:hAnsi="Tahoma" w:cs="Tahoma"/>
          <w:spacing w:val="1"/>
          <w:w w:val="104"/>
          <w:lang w:val="es-BO"/>
        </w:rPr>
        <w:t>rena</w:t>
      </w:r>
      <w:r w:rsidRPr="00943679">
        <w:rPr>
          <w:rFonts w:ascii="Tahoma" w:eastAsia="Century Gothic" w:hAnsi="Tahoma" w:cs="Tahoma"/>
          <w:w w:val="104"/>
          <w:lang w:val="es-BO"/>
        </w:rPr>
        <w:t>.</w:t>
      </w:r>
    </w:p>
    <w:p w14:paraId="55643F1C" w14:textId="77777777" w:rsidR="000D2025" w:rsidRPr="00943679" w:rsidRDefault="000D2025" w:rsidP="000D2025">
      <w:pPr>
        <w:spacing w:after="160" w:line="259" w:lineRule="auto"/>
        <w:ind w:right="290"/>
        <w:jc w:val="both"/>
        <w:rPr>
          <w:rFonts w:ascii="Tahoma" w:eastAsia="Century Gothic" w:hAnsi="Tahoma" w:cs="Tahoma"/>
          <w:w w:val="104"/>
          <w:lang w:val="es-BO"/>
        </w:rPr>
      </w:pPr>
      <w:r w:rsidRPr="00943679">
        <w:rPr>
          <w:rFonts w:ascii="Tahoma" w:eastAsia="Century Gothic" w:hAnsi="Tahoma" w:cs="Tahoma"/>
          <w:lang w:val="es-BO"/>
        </w:rPr>
        <w:t>Los</w:t>
      </w:r>
      <w:r w:rsidRPr="00943679">
        <w:rPr>
          <w:rFonts w:ascii="Tahoma" w:eastAsia="Century Gothic" w:hAnsi="Tahoma" w:cs="Tahoma"/>
          <w:spacing w:val="24"/>
          <w:lang w:val="es-BO"/>
        </w:rPr>
        <w:t xml:space="preserve"> </w:t>
      </w:r>
      <w:r w:rsidRPr="00943679">
        <w:rPr>
          <w:rFonts w:ascii="Tahoma" w:eastAsia="Century Gothic" w:hAnsi="Tahoma" w:cs="Tahoma"/>
          <w:lang w:val="es-BO"/>
        </w:rPr>
        <w:t>y</w:t>
      </w:r>
      <w:r w:rsidRPr="00943679">
        <w:rPr>
          <w:rFonts w:ascii="Tahoma" w:eastAsia="Century Gothic" w:hAnsi="Tahoma" w:cs="Tahoma"/>
          <w:spacing w:val="1"/>
          <w:lang w:val="es-BO"/>
        </w:rPr>
        <w:t>a</w:t>
      </w:r>
      <w:r w:rsidRPr="00943679">
        <w:rPr>
          <w:rFonts w:ascii="Tahoma" w:eastAsia="Century Gothic" w:hAnsi="Tahoma" w:cs="Tahoma"/>
          <w:spacing w:val="-1"/>
          <w:lang w:val="es-BO"/>
        </w:rPr>
        <w:t>c</w:t>
      </w:r>
      <w:r w:rsidRPr="00943679">
        <w:rPr>
          <w:rFonts w:ascii="Tahoma" w:eastAsia="Century Gothic" w:hAnsi="Tahoma" w:cs="Tahoma"/>
          <w:spacing w:val="2"/>
          <w:lang w:val="es-BO"/>
        </w:rPr>
        <w:t>i</w:t>
      </w:r>
      <w:r w:rsidRPr="00943679">
        <w:rPr>
          <w:rFonts w:ascii="Tahoma" w:eastAsia="Century Gothic" w:hAnsi="Tahoma" w:cs="Tahoma"/>
          <w:spacing w:val="-1"/>
          <w:lang w:val="es-BO"/>
        </w:rPr>
        <w:t>m</w:t>
      </w:r>
      <w:r w:rsidRPr="00943679">
        <w:rPr>
          <w:rFonts w:ascii="Tahoma" w:eastAsia="Century Gothic" w:hAnsi="Tahoma" w:cs="Tahoma"/>
          <w:spacing w:val="1"/>
          <w:lang w:val="es-BO"/>
        </w:rPr>
        <w:t>ien</w:t>
      </w:r>
      <w:r w:rsidRPr="00943679">
        <w:rPr>
          <w:rFonts w:ascii="Tahoma" w:eastAsia="Century Gothic" w:hAnsi="Tahoma" w:cs="Tahoma"/>
          <w:spacing w:val="-1"/>
          <w:lang w:val="es-BO"/>
        </w:rPr>
        <w:t>t</w:t>
      </w:r>
      <w:r w:rsidRPr="00943679">
        <w:rPr>
          <w:rFonts w:ascii="Tahoma" w:eastAsia="Century Gothic" w:hAnsi="Tahoma" w:cs="Tahoma"/>
          <w:lang w:val="es-BO"/>
        </w:rPr>
        <w:t xml:space="preserve">os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ar</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lang w:val="es-BO"/>
        </w:rPr>
        <w:t>a</w:t>
      </w:r>
      <w:r w:rsidRPr="00943679">
        <w:rPr>
          <w:rFonts w:ascii="Tahoma" w:eastAsia="Century Gothic" w:hAnsi="Tahoma" w:cs="Tahoma"/>
          <w:spacing w:val="31"/>
          <w:lang w:val="es-BO"/>
        </w:rPr>
        <w:t xml:space="preserve"> </w:t>
      </w:r>
      <w:r w:rsidRPr="00943679">
        <w:rPr>
          <w:rFonts w:ascii="Tahoma" w:eastAsia="Century Gothic" w:hAnsi="Tahoma" w:cs="Tahoma"/>
          <w:lang w:val="es-BO"/>
        </w:rPr>
        <w:t>a</w:t>
      </w:r>
      <w:r w:rsidRPr="00943679">
        <w:rPr>
          <w:rFonts w:ascii="Tahoma" w:eastAsia="Century Gothic" w:hAnsi="Tahoma" w:cs="Tahoma"/>
          <w:spacing w:val="18"/>
          <w:lang w:val="es-BO"/>
        </w:rPr>
        <w:t xml:space="preserve"> </w:t>
      </w:r>
      <w:r w:rsidRPr="00943679">
        <w:rPr>
          <w:rFonts w:ascii="Tahoma" w:eastAsia="Century Gothic" w:hAnsi="Tahoma" w:cs="Tahoma"/>
          <w:spacing w:val="3"/>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r</w:t>
      </w:r>
      <w:r w:rsidRPr="00943679">
        <w:rPr>
          <w:rFonts w:ascii="Tahoma" w:eastAsia="Century Gothic" w:hAnsi="Tahoma" w:cs="Tahoma"/>
          <w:spacing w:val="21"/>
          <w:lang w:val="es-BO"/>
        </w:rPr>
        <w:t xml:space="preserve"> </w:t>
      </w:r>
      <w:r w:rsidRPr="00943679">
        <w:rPr>
          <w:rFonts w:ascii="Tahoma" w:eastAsia="Century Gothic" w:hAnsi="Tahoma" w:cs="Tahoma"/>
          <w:spacing w:val="2"/>
          <w:lang w:val="es-BO"/>
        </w:rPr>
        <w:t>u</w:t>
      </w:r>
      <w:r w:rsidRPr="00943679">
        <w:rPr>
          <w:rFonts w:ascii="Tahoma" w:eastAsia="Century Gothic" w:hAnsi="Tahoma" w:cs="Tahoma"/>
          <w:spacing w:val="-1"/>
          <w:lang w:val="es-BO"/>
        </w:rPr>
        <w:t>t</w:t>
      </w:r>
      <w:r w:rsidRPr="00943679">
        <w:rPr>
          <w:rFonts w:ascii="Tahoma" w:eastAsia="Century Gothic" w:hAnsi="Tahoma" w:cs="Tahoma"/>
          <w:spacing w:val="1"/>
          <w:lang w:val="es-BO"/>
        </w:rPr>
        <w:t>iliza</w:t>
      </w:r>
      <w:r w:rsidRPr="00943679">
        <w:rPr>
          <w:rFonts w:ascii="Tahoma" w:eastAsia="Century Gothic" w:hAnsi="Tahoma" w:cs="Tahoma"/>
          <w:spacing w:val="-2"/>
          <w:lang w:val="es-BO"/>
        </w:rPr>
        <w:t>d</w:t>
      </w:r>
      <w:r w:rsidRPr="00943679">
        <w:rPr>
          <w:rFonts w:ascii="Tahoma" w:eastAsia="Century Gothic" w:hAnsi="Tahoma" w:cs="Tahoma"/>
          <w:lang w:val="es-BO"/>
        </w:rPr>
        <w:t xml:space="preserve">os </w:t>
      </w:r>
      <w:r w:rsidRPr="00943679">
        <w:rPr>
          <w:rFonts w:ascii="Tahoma" w:eastAsia="Century Gothic" w:hAnsi="Tahoma" w:cs="Tahoma"/>
          <w:spacing w:val="-1"/>
          <w:lang w:val="es-BO"/>
        </w:rPr>
        <w:t>p</w:t>
      </w:r>
      <w:r w:rsidRPr="00943679">
        <w:rPr>
          <w:rFonts w:ascii="Tahoma" w:eastAsia="Century Gothic" w:hAnsi="Tahoma" w:cs="Tahoma"/>
          <w:spacing w:val="2"/>
          <w:lang w:val="es-BO"/>
        </w:rPr>
        <w:t>o</w:t>
      </w:r>
      <w:r w:rsidRPr="00943679">
        <w:rPr>
          <w:rFonts w:ascii="Tahoma" w:eastAsia="Century Gothic" w:hAnsi="Tahoma" w:cs="Tahoma"/>
          <w:lang w:val="es-BO"/>
        </w:rPr>
        <w:t>r</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24"/>
          <w:lang w:val="es-BO"/>
        </w:rPr>
        <w:t xml:space="preserve"> </w:t>
      </w:r>
      <w:r w:rsidRPr="00943679">
        <w:rPr>
          <w:rFonts w:ascii="Tahoma" w:eastAsia="Century Gothic" w:hAnsi="Tahoma" w:cs="Tahoma"/>
          <w:lang w:val="es-BO"/>
        </w:rPr>
        <w:t>E</w:t>
      </w:r>
      <w:r w:rsidRPr="00943679">
        <w:rPr>
          <w:rFonts w:ascii="Tahoma" w:eastAsia="Century Gothic" w:hAnsi="Tahoma" w:cs="Tahoma"/>
          <w:spacing w:val="1"/>
          <w:lang w:val="es-BO"/>
        </w:rPr>
        <w:t>n</w:t>
      </w:r>
      <w:r w:rsidRPr="00943679">
        <w:rPr>
          <w:rFonts w:ascii="Tahoma" w:eastAsia="Century Gothic" w:hAnsi="Tahoma" w:cs="Tahoma"/>
          <w:spacing w:val="-1"/>
          <w:lang w:val="es-BO"/>
        </w:rPr>
        <w:t>t</w:t>
      </w:r>
      <w:r w:rsidRPr="00943679">
        <w:rPr>
          <w:rFonts w:ascii="Tahoma" w:eastAsia="Century Gothic" w:hAnsi="Tahoma" w:cs="Tahoma"/>
          <w:spacing w:val="1"/>
          <w:lang w:val="es-BO"/>
        </w:rPr>
        <w:t>ida</w:t>
      </w:r>
      <w:r w:rsidRPr="00943679">
        <w:rPr>
          <w:rFonts w:ascii="Tahoma" w:eastAsia="Century Gothic" w:hAnsi="Tahoma" w:cs="Tahoma"/>
          <w:lang w:val="es-BO"/>
        </w:rPr>
        <w:t>d</w:t>
      </w:r>
      <w:r w:rsidRPr="00943679">
        <w:rPr>
          <w:rFonts w:ascii="Tahoma" w:eastAsia="Century Gothic" w:hAnsi="Tahoma" w:cs="Tahoma"/>
          <w:spacing w:val="35"/>
          <w:lang w:val="es-BO"/>
        </w:rPr>
        <w:t xml:space="preserve"> </w:t>
      </w:r>
      <w:r w:rsidRPr="00943679">
        <w:rPr>
          <w:rFonts w:ascii="Tahoma" w:eastAsia="Century Gothic" w:hAnsi="Tahoma" w:cs="Tahoma"/>
          <w:spacing w:val="2"/>
          <w:lang w:val="es-BO"/>
        </w:rPr>
        <w:t>E</w:t>
      </w:r>
      <w:r w:rsidRPr="00943679">
        <w:rPr>
          <w:rFonts w:ascii="Tahoma" w:eastAsia="Century Gothic" w:hAnsi="Tahoma" w:cs="Tahoma"/>
          <w:spacing w:val="-2"/>
          <w:lang w:val="es-BO"/>
        </w:rPr>
        <w:t>j</w:t>
      </w:r>
      <w:r w:rsidRPr="00943679">
        <w:rPr>
          <w:rFonts w:ascii="Tahoma" w:eastAsia="Century Gothic" w:hAnsi="Tahoma" w:cs="Tahoma"/>
          <w:spacing w:val="1"/>
          <w:lang w:val="es-BO"/>
        </w:rPr>
        <w:t>ec</w:t>
      </w:r>
      <w:r w:rsidRPr="00943679">
        <w:rPr>
          <w:rFonts w:ascii="Tahoma" w:eastAsia="Century Gothic" w:hAnsi="Tahoma" w:cs="Tahoma"/>
          <w:spacing w:val="2"/>
          <w:lang w:val="es-BO"/>
        </w:rPr>
        <w:t>u</w:t>
      </w:r>
      <w:r w:rsidRPr="00943679">
        <w:rPr>
          <w:rFonts w:ascii="Tahoma" w:eastAsia="Century Gothic" w:hAnsi="Tahoma" w:cs="Tahoma"/>
          <w:spacing w:val="-1"/>
          <w:lang w:val="es-BO"/>
        </w:rPr>
        <w:t>t</w:t>
      </w:r>
      <w:r w:rsidRPr="00943679">
        <w:rPr>
          <w:rFonts w:ascii="Tahoma" w:eastAsia="Century Gothic" w:hAnsi="Tahoma" w:cs="Tahoma"/>
          <w:lang w:val="es-BO"/>
        </w:rPr>
        <w:t>o</w:t>
      </w:r>
      <w:r w:rsidRPr="00943679">
        <w:rPr>
          <w:rFonts w:ascii="Tahoma" w:eastAsia="Century Gothic" w:hAnsi="Tahoma" w:cs="Tahoma"/>
          <w:spacing w:val="1"/>
          <w:lang w:val="es-BO"/>
        </w:rPr>
        <w:t>r</w:t>
      </w:r>
      <w:r w:rsidRPr="00943679">
        <w:rPr>
          <w:rFonts w:ascii="Tahoma" w:eastAsia="Century Gothic" w:hAnsi="Tahoma" w:cs="Tahoma"/>
          <w:spacing w:val="3"/>
          <w:lang w:val="es-BO"/>
        </w:rPr>
        <w:t>a</w:t>
      </w:r>
      <w:r w:rsidRPr="00943679">
        <w:rPr>
          <w:rFonts w:ascii="Tahoma" w:eastAsia="Century Gothic" w:hAnsi="Tahoma" w:cs="Tahoma"/>
          <w:lang w:val="es-BO"/>
        </w:rPr>
        <w:t>,</w:t>
      </w:r>
      <w:r w:rsidRPr="00943679">
        <w:rPr>
          <w:rFonts w:ascii="Tahoma" w:eastAsia="Century Gothic" w:hAnsi="Tahoma" w:cs="Tahoma"/>
          <w:spacing w:val="5"/>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rá</w:t>
      </w:r>
      <w:r w:rsidRPr="00943679">
        <w:rPr>
          <w:rFonts w:ascii="Tahoma" w:eastAsia="Century Gothic" w:hAnsi="Tahoma" w:cs="Tahoma"/>
          <w:lang w:val="es-BO"/>
        </w:rPr>
        <w:t>n</w:t>
      </w:r>
      <w:r w:rsidRPr="00943679">
        <w:rPr>
          <w:rFonts w:ascii="Tahoma" w:eastAsia="Century Gothic" w:hAnsi="Tahoma" w:cs="Tahoma"/>
          <w:spacing w:val="1"/>
          <w:lang w:val="es-BO"/>
        </w:rPr>
        <w:t xml:space="preserve"> se</w:t>
      </w:r>
      <w:r w:rsidRPr="00943679">
        <w:rPr>
          <w:rFonts w:ascii="Tahoma" w:eastAsia="Century Gothic" w:hAnsi="Tahoma" w:cs="Tahoma"/>
          <w:lang w:val="es-BO"/>
        </w:rPr>
        <w:t>r</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spacing w:val="2"/>
          <w:lang w:val="es-BO"/>
        </w:rPr>
        <w:t>o</w:t>
      </w:r>
      <w:r w:rsidRPr="00943679">
        <w:rPr>
          <w:rFonts w:ascii="Tahoma" w:eastAsia="Century Gothic" w:hAnsi="Tahoma" w:cs="Tahoma"/>
          <w:spacing w:val="1"/>
          <w:lang w:val="es-BO"/>
        </w:rPr>
        <w:t>ba</w:t>
      </w:r>
      <w:r w:rsidRPr="00943679">
        <w:rPr>
          <w:rFonts w:ascii="Tahoma" w:eastAsia="Century Gothic" w:hAnsi="Tahoma" w:cs="Tahoma"/>
          <w:spacing w:val="-2"/>
          <w:lang w:val="es-BO"/>
        </w:rPr>
        <w:t>d</w:t>
      </w:r>
      <w:r w:rsidRPr="00943679">
        <w:rPr>
          <w:rFonts w:ascii="Tahoma" w:eastAsia="Century Gothic" w:hAnsi="Tahoma" w:cs="Tahoma"/>
          <w:lang w:val="es-BO"/>
        </w:rPr>
        <w:t xml:space="preserve">os </w:t>
      </w:r>
      <w:r w:rsidRPr="00943679">
        <w:rPr>
          <w:rFonts w:ascii="Tahoma" w:eastAsia="Century Gothic" w:hAnsi="Tahoma" w:cs="Tahoma"/>
          <w:spacing w:val="-1"/>
          <w:lang w:val="es-BO"/>
        </w:rPr>
        <w:t>p</w:t>
      </w:r>
      <w:r w:rsidRPr="00943679">
        <w:rPr>
          <w:rFonts w:ascii="Tahoma" w:eastAsia="Century Gothic" w:hAnsi="Tahoma" w:cs="Tahoma"/>
          <w:spacing w:val="2"/>
          <w:lang w:val="es-BO"/>
        </w:rPr>
        <w:t>o</w:t>
      </w:r>
      <w:r w:rsidRPr="00943679">
        <w:rPr>
          <w:rFonts w:ascii="Tahoma" w:eastAsia="Century Gothic" w:hAnsi="Tahoma" w:cs="Tahoma"/>
          <w:lang w:val="es-BO"/>
        </w:rPr>
        <w:t>r</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23"/>
          <w:lang w:val="es-BO"/>
        </w:rPr>
        <w:t xml:space="preserve"> </w:t>
      </w:r>
      <w:r w:rsidRPr="00943679">
        <w:rPr>
          <w:rFonts w:ascii="Tahoma" w:eastAsia="Century Gothic" w:hAnsi="Tahoma" w:cs="Tahoma"/>
          <w:spacing w:val="2"/>
          <w:lang w:val="es-BO"/>
        </w:rPr>
        <w:t>I</w:t>
      </w:r>
      <w:r w:rsidRPr="00943679">
        <w:rPr>
          <w:rFonts w:ascii="Tahoma" w:eastAsia="Century Gothic" w:hAnsi="Tahoma" w:cs="Tahoma"/>
          <w:spacing w:val="-1"/>
          <w:lang w:val="es-BO"/>
        </w:rPr>
        <w:t>n</w:t>
      </w:r>
      <w:r w:rsidRPr="00943679">
        <w:rPr>
          <w:rFonts w:ascii="Tahoma" w:eastAsia="Century Gothic" w:hAnsi="Tahoma" w:cs="Tahoma"/>
          <w:spacing w:val="1"/>
          <w:lang w:val="es-BO"/>
        </w:rPr>
        <w:t>sp</w:t>
      </w:r>
      <w:r w:rsidRPr="00943679">
        <w:rPr>
          <w:rFonts w:ascii="Tahoma" w:eastAsia="Century Gothic" w:hAnsi="Tahoma" w:cs="Tahoma"/>
          <w:spacing w:val="-1"/>
          <w:lang w:val="es-BO"/>
        </w:rPr>
        <w:t>e</w:t>
      </w:r>
      <w:r w:rsidRPr="00943679">
        <w:rPr>
          <w:rFonts w:ascii="Tahoma" w:eastAsia="Century Gothic" w:hAnsi="Tahoma" w:cs="Tahoma"/>
          <w:spacing w:val="1"/>
          <w:lang w:val="es-BO"/>
        </w:rPr>
        <w:t>c</w:t>
      </w:r>
      <w:r w:rsidRPr="00943679">
        <w:rPr>
          <w:rFonts w:ascii="Tahoma" w:eastAsia="Century Gothic" w:hAnsi="Tahoma" w:cs="Tahoma"/>
          <w:spacing w:val="-1"/>
          <w:lang w:val="es-BO"/>
        </w:rPr>
        <w:t>t</w:t>
      </w:r>
      <w:r w:rsidRPr="00943679">
        <w:rPr>
          <w:rFonts w:ascii="Tahoma" w:eastAsia="Century Gothic" w:hAnsi="Tahoma" w:cs="Tahoma"/>
          <w:spacing w:val="2"/>
          <w:lang w:val="es-BO"/>
        </w:rPr>
        <w:t>o</w:t>
      </w:r>
      <w:r w:rsidRPr="00943679">
        <w:rPr>
          <w:rFonts w:ascii="Tahoma" w:eastAsia="Century Gothic" w:hAnsi="Tahoma" w:cs="Tahoma"/>
          <w:lang w:val="es-BO"/>
        </w:rPr>
        <w:t>r</w:t>
      </w:r>
      <w:r w:rsidRPr="00943679">
        <w:rPr>
          <w:rFonts w:ascii="Tahoma" w:eastAsia="Century Gothic" w:hAnsi="Tahoma" w:cs="Tahoma"/>
          <w:spacing w:val="2"/>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O</w:t>
      </w:r>
      <w:r w:rsidRPr="00943679">
        <w:rPr>
          <w:rFonts w:ascii="Tahoma" w:eastAsia="Century Gothic" w:hAnsi="Tahoma" w:cs="Tahoma"/>
          <w:spacing w:val="-1"/>
          <w:lang w:val="es-BO"/>
        </w:rPr>
        <w:t>b</w:t>
      </w:r>
      <w:r w:rsidRPr="00943679">
        <w:rPr>
          <w:rFonts w:ascii="Tahoma" w:eastAsia="Century Gothic" w:hAnsi="Tahoma" w:cs="Tahoma"/>
          <w:spacing w:val="1"/>
          <w:lang w:val="es-BO"/>
        </w:rPr>
        <w:t>ra</w:t>
      </w:r>
      <w:r w:rsidRPr="00943679">
        <w:rPr>
          <w:rFonts w:ascii="Tahoma" w:eastAsia="Century Gothic" w:hAnsi="Tahoma" w:cs="Tahoma"/>
          <w:lang w:val="es-BO"/>
        </w:rPr>
        <w:t>,</w:t>
      </w:r>
      <w:r w:rsidRPr="00943679">
        <w:rPr>
          <w:rFonts w:ascii="Tahoma" w:eastAsia="Century Gothic" w:hAnsi="Tahoma" w:cs="Tahoma"/>
          <w:spacing w:val="30"/>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1"/>
          <w:lang w:val="es-BO"/>
        </w:rPr>
        <w:t>a</w:t>
      </w:r>
      <w:r w:rsidRPr="00943679">
        <w:rPr>
          <w:rFonts w:ascii="Tahoma" w:eastAsia="Century Gothic" w:hAnsi="Tahoma" w:cs="Tahoma"/>
          <w:spacing w:val="3"/>
          <w:lang w:val="es-BO"/>
        </w:rPr>
        <w:t>s</w:t>
      </w:r>
      <w:r w:rsidRPr="00943679">
        <w:rPr>
          <w:rFonts w:ascii="Tahoma" w:eastAsia="Century Gothic" w:hAnsi="Tahoma" w:cs="Tahoma"/>
          <w:lang w:val="es-BO"/>
        </w:rPr>
        <w:t>e</w:t>
      </w:r>
      <w:r w:rsidRPr="00943679">
        <w:rPr>
          <w:rFonts w:ascii="Tahoma" w:eastAsia="Century Gothic" w:hAnsi="Tahoma" w:cs="Tahoma"/>
          <w:spacing w:val="28"/>
          <w:lang w:val="es-BO"/>
        </w:rPr>
        <w:t xml:space="preserve"> </w:t>
      </w:r>
      <w:r w:rsidRPr="00943679">
        <w:rPr>
          <w:rFonts w:ascii="Tahoma" w:eastAsia="Century Gothic" w:hAnsi="Tahoma" w:cs="Tahoma"/>
          <w:lang w:val="es-BO"/>
        </w:rPr>
        <w:t>a</w:t>
      </w:r>
      <w:r w:rsidRPr="00943679">
        <w:rPr>
          <w:rFonts w:ascii="Tahoma" w:eastAsia="Century Gothic" w:hAnsi="Tahoma" w:cs="Tahoma"/>
          <w:spacing w:val="18"/>
          <w:lang w:val="es-BO"/>
        </w:rPr>
        <w:t xml:space="preserve"> </w:t>
      </w:r>
      <w:r w:rsidRPr="00943679">
        <w:rPr>
          <w:rFonts w:ascii="Tahoma" w:eastAsia="Century Gothic" w:hAnsi="Tahoma" w:cs="Tahoma"/>
          <w:spacing w:val="1"/>
          <w:w w:val="104"/>
          <w:lang w:val="es-BO"/>
        </w:rPr>
        <w:t>l</w:t>
      </w:r>
      <w:r w:rsidRPr="00943679">
        <w:rPr>
          <w:rFonts w:ascii="Tahoma" w:eastAsia="Century Gothic" w:hAnsi="Tahoma" w:cs="Tahoma"/>
          <w:w w:val="104"/>
          <w:lang w:val="es-BO"/>
        </w:rPr>
        <w:t xml:space="preserve">os </w:t>
      </w:r>
      <w:r w:rsidRPr="00943679">
        <w:rPr>
          <w:rFonts w:ascii="Tahoma" w:eastAsia="Century Gothic" w:hAnsi="Tahoma" w:cs="Tahoma"/>
          <w:spacing w:val="-1"/>
          <w:lang w:val="es-BO"/>
        </w:rPr>
        <w:t>re</w:t>
      </w:r>
      <w:r w:rsidRPr="00943679">
        <w:rPr>
          <w:rFonts w:ascii="Tahoma" w:eastAsia="Century Gothic" w:hAnsi="Tahoma" w:cs="Tahoma"/>
          <w:spacing w:val="3"/>
          <w:lang w:val="es-BO"/>
        </w:rPr>
        <w:t>s</w:t>
      </w:r>
      <w:r w:rsidRPr="00943679">
        <w:rPr>
          <w:rFonts w:ascii="Tahoma" w:eastAsia="Century Gothic" w:hAnsi="Tahoma" w:cs="Tahoma"/>
          <w:spacing w:val="-1"/>
          <w:lang w:val="es-BO"/>
        </w:rPr>
        <w:t>u</w:t>
      </w:r>
      <w:r w:rsidRPr="00943679">
        <w:rPr>
          <w:rFonts w:ascii="Tahoma" w:eastAsia="Century Gothic" w:hAnsi="Tahoma" w:cs="Tahoma"/>
          <w:spacing w:val="3"/>
          <w:lang w:val="es-BO"/>
        </w:rPr>
        <w:t>l</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spacing w:val="-2"/>
          <w:lang w:val="es-BO"/>
        </w:rPr>
        <w:t>d</w:t>
      </w:r>
      <w:r w:rsidRPr="00943679">
        <w:rPr>
          <w:rFonts w:ascii="Tahoma" w:eastAsia="Century Gothic" w:hAnsi="Tahoma" w:cs="Tahoma"/>
          <w:lang w:val="es-BO"/>
        </w:rPr>
        <w:t>os</w:t>
      </w:r>
      <w:r w:rsidRPr="00943679">
        <w:rPr>
          <w:rFonts w:ascii="Tahoma" w:eastAsia="Century Gothic" w:hAnsi="Tahoma" w:cs="Tahoma"/>
          <w:spacing w:val="30"/>
          <w:lang w:val="es-BO"/>
        </w:rPr>
        <w:t xml:space="preserve">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12"/>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rr</w:t>
      </w:r>
      <w:r w:rsidRPr="00943679">
        <w:rPr>
          <w:rFonts w:ascii="Tahoma" w:eastAsia="Century Gothic" w:hAnsi="Tahoma" w:cs="Tahoma"/>
          <w:spacing w:val="2"/>
          <w:lang w:val="es-BO"/>
        </w:rPr>
        <w:t>o</w:t>
      </w:r>
      <w:r w:rsidRPr="00943679">
        <w:rPr>
          <w:rFonts w:ascii="Tahoma" w:eastAsia="Century Gothic" w:hAnsi="Tahoma" w:cs="Tahoma"/>
          <w:lang w:val="es-BO"/>
        </w:rPr>
        <w:t>j</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l</w:t>
      </w:r>
      <w:r w:rsidRPr="00943679">
        <w:rPr>
          <w:rFonts w:ascii="Tahoma" w:eastAsia="Century Gothic" w:hAnsi="Tahoma" w:cs="Tahoma"/>
          <w:lang w:val="es-BO"/>
        </w:rPr>
        <w:t>os</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spacing w:val="1"/>
          <w:lang w:val="es-BO"/>
        </w:rPr>
        <w:t>sa</w:t>
      </w:r>
      <w:r w:rsidRPr="00943679">
        <w:rPr>
          <w:rFonts w:ascii="Tahoma" w:eastAsia="Century Gothic" w:hAnsi="Tahoma" w:cs="Tahoma"/>
          <w:lang w:val="es-BO"/>
        </w:rPr>
        <w:t>yos</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re</w:t>
      </w:r>
      <w:r w:rsidRPr="00943679">
        <w:rPr>
          <w:rFonts w:ascii="Tahoma" w:eastAsia="Century Gothic" w:hAnsi="Tahoma" w:cs="Tahoma"/>
          <w:spacing w:val="-1"/>
          <w:lang w:val="es-BO"/>
        </w:rPr>
        <w:t>a</w:t>
      </w:r>
      <w:r w:rsidRPr="00943679">
        <w:rPr>
          <w:rFonts w:ascii="Tahoma" w:eastAsia="Century Gothic" w:hAnsi="Tahoma" w:cs="Tahoma"/>
          <w:spacing w:val="1"/>
          <w:lang w:val="es-BO"/>
        </w:rPr>
        <w:t>l</w:t>
      </w:r>
      <w:r w:rsidRPr="00943679">
        <w:rPr>
          <w:rFonts w:ascii="Tahoma" w:eastAsia="Century Gothic" w:hAnsi="Tahoma" w:cs="Tahoma"/>
          <w:spacing w:val="-1"/>
          <w:lang w:val="es-BO"/>
        </w:rPr>
        <w:t>i</w:t>
      </w:r>
      <w:r w:rsidRPr="00943679">
        <w:rPr>
          <w:rFonts w:ascii="Tahoma" w:eastAsia="Century Gothic" w:hAnsi="Tahoma" w:cs="Tahoma"/>
          <w:spacing w:val="3"/>
          <w:lang w:val="es-BO"/>
        </w:rPr>
        <w:t>z</w:t>
      </w:r>
      <w:r w:rsidRPr="00943679">
        <w:rPr>
          <w:rFonts w:ascii="Tahoma" w:eastAsia="Century Gothic" w:hAnsi="Tahoma" w:cs="Tahoma"/>
          <w:spacing w:val="1"/>
          <w:lang w:val="es-BO"/>
        </w:rPr>
        <w:t>a</w:t>
      </w:r>
      <w:r w:rsidRPr="00943679">
        <w:rPr>
          <w:rFonts w:ascii="Tahoma" w:eastAsia="Century Gothic" w:hAnsi="Tahoma" w:cs="Tahoma"/>
          <w:spacing w:val="-2"/>
          <w:lang w:val="es-BO"/>
        </w:rPr>
        <w:t>d</w:t>
      </w:r>
      <w:r w:rsidRPr="00943679">
        <w:rPr>
          <w:rFonts w:ascii="Tahoma" w:eastAsia="Century Gothic" w:hAnsi="Tahoma" w:cs="Tahoma"/>
          <w:lang w:val="es-BO"/>
        </w:rPr>
        <w:t>os</w:t>
      </w:r>
      <w:r w:rsidRPr="00943679">
        <w:rPr>
          <w:rFonts w:ascii="Tahoma" w:eastAsia="Century Gothic" w:hAnsi="Tahoma" w:cs="Tahoma"/>
          <w:spacing w:val="30"/>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10"/>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spacing w:val="1"/>
          <w:lang w:val="es-BO"/>
        </w:rPr>
        <w:t>r</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27"/>
          <w:lang w:val="es-BO"/>
        </w:rPr>
        <w:t xml:space="preserve"> </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1"/>
          <w:lang w:val="es-BO"/>
        </w:rPr>
        <w:t>pr</w:t>
      </w:r>
      <w:r w:rsidRPr="00943679">
        <w:rPr>
          <w:rFonts w:ascii="Tahoma" w:eastAsia="Century Gothic" w:hAnsi="Tahoma" w:cs="Tahoma"/>
          <w:spacing w:val="-1"/>
          <w:lang w:val="es-BO"/>
        </w:rPr>
        <w:t>e</w:t>
      </w:r>
      <w:r w:rsidRPr="00943679">
        <w:rPr>
          <w:rFonts w:ascii="Tahoma" w:eastAsia="Century Gothic" w:hAnsi="Tahoma" w:cs="Tahoma"/>
          <w:spacing w:val="1"/>
          <w:lang w:val="es-BO"/>
        </w:rPr>
        <w:t>sen</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spacing w:val="-1"/>
          <w:lang w:val="es-BO"/>
        </w:rPr>
        <w:t>ti</w:t>
      </w:r>
      <w:r w:rsidRPr="00943679">
        <w:rPr>
          <w:rFonts w:ascii="Tahoma" w:eastAsia="Century Gothic" w:hAnsi="Tahoma" w:cs="Tahoma"/>
          <w:spacing w:val="4"/>
          <w:lang w:val="es-BO"/>
        </w:rPr>
        <w:t>v</w:t>
      </w:r>
      <w:r w:rsidRPr="00943679">
        <w:rPr>
          <w:rFonts w:ascii="Tahoma" w:eastAsia="Century Gothic" w:hAnsi="Tahoma" w:cs="Tahoma"/>
          <w:spacing w:val="-1"/>
          <w:lang w:val="es-BO"/>
        </w:rPr>
        <w:t>a</w:t>
      </w:r>
      <w:r w:rsidRPr="00943679">
        <w:rPr>
          <w:rFonts w:ascii="Tahoma" w:eastAsia="Century Gothic" w:hAnsi="Tahoma" w:cs="Tahoma"/>
          <w:lang w:val="es-BO"/>
        </w:rPr>
        <w:t xml:space="preserve">s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cad</w:t>
      </w:r>
      <w:r w:rsidRPr="00943679">
        <w:rPr>
          <w:rFonts w:ascii="Tahoma" w:eastAsia="Century Gothic" w:hAnsi="Tahoma" w:cs="Tahoma"/>
          <w:lang w:val="es-BO"/>
        </w:rPr>
        <w:t>a</w:t>
      </w:r>
      <w:r w:rsidRPr="00943679">
        <w:rPr>
          <w:rFonts w:ascii="Tahoma" w:eastAsia="Century Gothic" w:hAnsi="Tahoma" w:cs="Tahoma"/>
          <w:spacing w:val="16"/>
          <w:lang w:val="es-BO"/>
        </w:rPr>
        <w:t xml:space="preserve"> </w:t>
      </w:r>
      <w:r w:rsidRPr="00943679">
        <w:rPr>
          <w:rFonts w:ascii="Tahoma" w:eastAsia="Century Gothic" w:hAnsi="Tahoma" w:cs="Tahoma"/>
          <w:w w:val="104"/>
          <w:lang w:val="es-BO"/>
        </w:rPr>
        <w:t>y</w:t>
      </w:r>
      <w:r w:rsidRPr="00943679">
        <w:rPr>
          <w:rFonts w:ascii="Tahoma" w:eastAsia="Century Gothic" w:hAnsi="Tahoma" w:cs="Tahoma"/>
          <w:spacing w:val="1"/>
          <w:w w:val="104"/>
          <w:lang w:val="es-BO"/>
        </w:rPr>
        <w:t>aci</w:t>
      </w:r>
      <w:r w:rsidRPr="00943679">
        <w:rPr>
          <w:rFonts w:ascii="Tahoma" w:eastAsia="Century Gothic" w:hAnsi="Tahoma" w:cs="Tahoma"/>
          <w:spacing w:val="-1"/>
          <w:w w:val="104"/>
          <w:lang w:val="es-BO"/>
        </w:rPr>
        <w:t>m</w:t>
      </w:r>
      <w:r w:rsidRPr="00943679">
        <w:rPr>
          <w:rFonts w:ascii="Tahoma" w:eastAsia="Century Gothic" w:hAnsi="Tahoma" w:cs="Tahoma"/>
          <w:spacing w:val="1"/>
          <w:w w:val="104"/>
          <w:lang w:val="es-BO"/>
        </w:rPr>
        <w:t>ien</w:t>
      </w:r>
      <w:r w:rsidRPr="00943679">
        <w:rPr>
          <w:rFonts w:ascii="Tahoma" w:eastAsia="Century Gothic" w:hAnsi="Tahoma" w:cs="Tahoma"/>
          <w:spacing w:val="-1"/>
          <w:w w:val="104"/>
          <w:lang w:val="es-BO"/>
        </w:rPr>
        <w:t>t</w:t>
      </w:r>
      <w:r w:rsidRPr="00943679">
        <w:rPr>
          <w:rFonts w:ascii="Tahoma" w:eastAsia="Century Gothic" w:hAnsi="Tahoma" w:cs="Tahoma"/>
          <w:spacing w:val="2"/>
          <w:w w:val="104"/>
          <w:lang w:val="es-BO"/>
        </w:rPr>
        <w:t>o</w:t>
      </w:r>
      <w:r w:rsidRPr="00943679">
        <w:rPr>
          <w:rFonts w:ascii="Tahoma" w:eastAsia="Century Gothic" w:hAnsi="Tahoma" w:cs="Tahoma"/>
          <w:w w:val="104"/>
          <w:lang w:val="es-BO"/>
        </w:rPr>
        <w:t>.</w:t>
      </w:r>
    </w:p>
    <w:p w14:paraId="01D5FA08" w14:textId="77777777" w:rsidR="000D2025" w:rsidRPr="00943679" w:rsidRDefault="000D2025" w:rsidP="000D2025">
      <w:pPr>
        <w:spacing w:after="160" w:line="259" w:lineRule="auto"/>
        <w:ind w:right="297"/>
        <w:jc w:val="both"/>
        <w:rPr>
          <w:rFonts w:ascii="Tahoma" w:eastAsia="Century Gothic" w:hAnsi="Tahoma" w:cs="Tahoma"/>
          <w:w w:val="104"/>
          <w:lang w:val="es-BO"/>
        </w:rPr>
      </w:pPr>
      <w:r w:rsidRPr="00943679">
        <w:rPr>
          <w:rFonts w:ascii="Tahoma" w:eastAsia="Century Gothic" w:hAnsi="Tahoma" w:cs="Tahoma"/>
          <w:lang w:val="es-BO"/>
        </w:rPr>
        <w:t>En</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1"/>
          <w:lang w:val="es-BO"/>
        </w:rPr>
        <w:t>s</w:t>
      </w:r>
      <w:r w:rsidRPr="00943679">
        <w:rPr>
          <w:rFonts w:ascii="Tahoma" w:eastAsia="Century Gothic" w:hAnsi="Tahoma" w:cs="Tahoma"/>
          <w:lang w:val="es-BO"/>
        </w:rPr>
        <w:t>o</w:t>
      </w:r>
      <w:r w:rsidRPr="00943679">
        <w:rPr>
          <w:rFonts w:ascii="Tahoma" w:eastAsia="Century Gothic" w:hAnsi="Tahoma" w:cs="Tahoma"/>
          <w:spacing w:val="30"/>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23"/>
          <w:lang w:val="es-BO"/>
        </w:rPr>
        <w:t xml:space="preserve"> </w:t>
      </w:r>
      <w:r w:rsidRPr="00943679">
        <w:rPr>
          <w:rFonts w:ascii="Tahoma" w:eastAsia="Century Gothic" w:hAnsi="Tahoma" w:cs="Tahoma"/>
          <w:spacing w:val="2"/>
          <w:lang w:val="es-BO"/>
        </w:rPr>
        <w:t>u</w:t>
      </w:r>
      <w:r w:rsidRPr="00943679">
        <w:rPr>
          <w:rFonts w:ascii="Tahoma" w:eastAsia="Century Gothic" w:hAnsi="Tahoma" w:cs="Tahoma"/>
          <w:spacing w:val="-1"/>
          <w:lang w:val="es-BO"/>
        </w:rPr>
        <w:t>ti</w:t>
      </w:r>
      <w:r w:rsidRPr="00943679">
        <w:rPr>
          <w:rFonts w:ascii="Tahoma" w:eastAsia="Century Gothic" w:hAnsi="Tahoma" w:cs="Tahoma"/>
          <w:spacing w:val="3"/>
          <w:lang w:val="es-BO"/>
        </w:rPr>
        <w:t>l</w:t>
      </w:r>
      <w:r w:rsidRPr="00943679">
        <w:rPr>
          <w:rFonts w:ascii="Tahoma" w:eastAsia="Century Gothic" w:hAnsi="Tahoma" w:cs="Tahoma"/>
          <w:spacing w:val="-1"/>
          <w:lang w:val="es-BO"/>
        </w:rPr>
        <w:t>i</w:t>
      </w:r>
      <w:r w:rsidRPr="00943679">
        <w:rPr>
          <w:rFonts w:ascii="Tahoma" w:eastAsia="Century Gothic" w:hAnsi="Tahoma" w:cs="Tahoma"/>
          <w:spacing w:val="1"/>
          <w:lang w:val="es-BO"/>
        </w:rPr>
        <w:t>za</w:t>
      </w:r>
      <w:r w:rsidRPr="00943679">
        <w:rPr>
          <w:rFonts w:ascii="Tahoma" w:eastAsia="Century Gothic" w:hAnsi="Tahoma" w:cs="Tahoma"/>
          <w:spacing w:val="-1"/>
          <w:lang w:val="es-BO"/>
        </w:rPr>
        <w:t>r</w:t>
      </w:r>
      <w:r w:rsidRPr="00943679">
        <w:rPr>
          <w:rFonts w:ascii="Tahoma" w:eastAsia="Century Gothic" w:hAnsi="Tahoma" w:cs="Tahoma"/>
          <w:spacing w:val="3"/>
          <w:lang w:val="es-BO"/>
        </w:rPr>
        <w:t>s</w:t>
      </w:r>
      <w:r w:rsidRPr="00943679">
        <w:rPr>
          <w:rFonts w:ascii="Tahoma" w:eastAsia="Century Gothic" w:hAnsi="Tahoma" w:cs="Tahoma"/>
          <w:lang w:val="es-BO"/>
        </w:rPr>
        <w:t>e</w:t>
      </w:r>
      <w:r w:rsidRPr="00943679">
        <w:rPr>
          <w:rFonts w:ascii="Tahoma" w:eastAsia="Century Gothic" w:hAnsi="Tahoma" w:cs="Tahoma"/>
          <w:spacing w:val="1"/>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ren</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3"/>
          <w:lang w:val="es-BO"/>
        </w:rPr>
        <w:t xml:space="preserve"> </w:t>
      </w:r>
      <w:r w:rsidRPr="00943679">
        <w:rPr>
          <w:rFonts w:ascii="Tahoma" w:eastAsia="Century Gothic" w:hAnsi="Tahoma" w:cs="Tahoma"/>
          <w:spacing w:val="-1"/>
          <w:lang w:val="es-BO"/>
        </w:rPr>
        <w:t>pr</w:t>
      </w:r>
      <w:r w:rsidRPr="00943679">
        <w:rPr>
          <w:rFonts w:ascii="Tahoma" w:eastAsia="Century Gothic" w:hAnsi="Tahoma" w:cs="Tahoma"/>
          <w:lang w:val="es-BO"/>
        </w:rPr>
        <w:t>o</w:t>
      </w:r>
      <w:r w:rsidRPr="00943679">
        <w:rPr>
          <w:rFonts w:ascii="Tahoma" w:eastAsia="Century Gothic" w:hAnsi="Tahoma" w:cs="Tahoma"/>
          <w:spacing w:val="4"/>
          <w:lang w:val="es-BO"/>
        </w:rPr>
        <w:t>v</w:t>
      </w:r>
      <w:r w:rsidRPr="00943679">
        <w:rPr>
          <w:rFonts w:ascii="Tahoma" w:eastAsia="Century Gothic" w:hAnsi="Tahoma" w:cs="Tahoma"/>
          <w:spacing w:val="-1"/>
          <w:lang w:val="es-BO"/>
        </w:rPr>
        <w:t>e</w:t>
      </w:r>
      <w:r w:rsidRPr="00943679">
        <w:rPr>
          <w:rFonts w:ascii="Tahoma" w:eastAsia="Century Gothic" w:hAnsi="Tahoma" w:cs="Tahoma"/>
          <w:spacing w:val="1"/>
          <w:lang w:val="es-BO"/>
        </w:rPr>
        <w:t>ni</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spacing w:val="-1"/>
          <w:lang w:val="es-BO"/>
        </w:rPr>
        <w:t>te</w:t>
      </w:r>
      <w:r w:rsidRPr="00943679">
        <w:rPr>
          <w:rFonts w:ascii="Tahoma" w:eastAsia="Century Gothic" w:hAnsi="Tahoma" w:cs="Tahoma"/>
          <w:lang w:val="es-BO"/>
        </w:rPr>
        <w:t xml:space="preserve">s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acha</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lang w:val="es-BO"/>
        </w:rPr>
        <w:t xml:space="preserve">o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21"/>
          <w:lang w:val="es-BO"/>
        </w:rPr>
        <w:t xml:space="preserve"> </w:t>
      </w:r>
      <w:r w:rsidRPr="00943679">
        <w:rPr>
          <w:rFonts w:ascii="Tahoma" w:eastAsia="Century Gothic" w:hAnsi="Tahoma" w:cs="Tahoma"/>
          <w:spacing w:val="2"/>
          <w:lang w:val="es-BO"/>
        </w:rPr>
        <w:t>g</w:t>
      </w:r>
      <w:r w:rsidRPr="00943679">
        <w:rPr>
          <w:rFonts w:ascii="Tahoma" w:eastAsia="Century Gothic" w:hAnsi="Tahoma" w:cs="Tahoma"/>
          <w:spacing w:val="1"/>
          <w:lang w:val="es-BO"/>
        </w:rPr>
        <w:t>r</w:t>
      </w:r>
      <w:r w:rsidRPr="00943679">
        <w:rPr>
          <w:rFonts w:ascii="Tahoma" w:eastAsia="Century Gothic" w:hAnsi="Tahoma" w:cs="Tahoma"/>
          <w:spacing w:val="-1"/>
          <w:lang w:val="es-BO"/>
        </w:rPr>
        <w:t>a</w:t>
      </w:r>
      <w:r w:rsidRPr="00943679">
        <w:rPr>
          <w:rFonts w:ascii="Tahoma" w:eastAsia="Century Gothic" w:hAnsi="Tahoma" w:cs="Tahoma"/>
          <w:spacing w:val="1"/>
          <w:lang w:val="es-BO"/>
        </w:rPr>
        <w:t>ni</w:t>
      </w:r>
      <w:r w:rsidRPr="00943679">
        <w:rPr>
          <w:rFonts w:ascii="Tahoma" w:eastAsia="Century Gothic" w:hAnsi="Tahoma" w:cs="Tahoma"/>
          <w:spacing w:val="-1"/>
          <w:lang w:val="es-BO"/>
        </w:rPr>
        <w:t>t</w:t>
      </w:r>
      <w:r w:rsidRPr="00943679">
        <w:rPr>
          <w:rFonts w:ascii="Tahoma" w:eastAsia="Century Gothic" w:hAnsi="Tahoma" w:cs="Tahoma"/>
          <w:lang w:val="es-BO"/>
        </w:rPr>
        <w:t>o</w:t>
      </w:r>
      <w:r w:rsidRPr="00943679">
        <w:rPr>
          <w:rFonts w:ascii="Tahoma" w:eastAsia="Century Gothic" w:hAnsi="Tahoma" w:cs="Tahoma"/>
          <w:spacing w:val="3"/>
          <w:lang w:val="es-BO"/>
        </w:rPr>
        <w:t>s</w:t>
      </w:r>
      <w:r w:rsidRPr="00943679">
        <w:rPr>
          <w:rFonts w:ascii="Tahoma" w:eastAsia="Century Gothic" w:hAnsi="Tahoma" w:cs="Tahoma"/>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1"/>
          <w:lang w:val="es-BO"/>
        </w:rPr>
        <w:t>a</w:t>
      </w:r>
      <w:r w:rsidRPr="00943679">
        <w:rPr>
          <w:rFonts w:ascii="Tahoma" w:eastAsia="Century Gothic" w:hAnsi="Tahoma" w:cs="Tahoma"/>
          <w:spacing w:val="3"/>
          <w:lang w:val="es-BO"/>
        </w:rPr>
        <w:t>s</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4"/>
          <w:lang w:val="es-BO"/>
        </w:rPr>
        <w:t>t</w:t>
      </w:r>
      <w:r w:rsidRPr="00943679">
        <w:rPr>
          <w:rFonts w:ascii="Tahoma" w:eastAsia="Century Gothic" w:hAnsi="Tahoma" w:cs="Tahoma"/>
          <w:lang w:val="es-BO"/>
        </w:rPr>
        <w:t>os y</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r</w:t>
      </w:r>
      <w:r w:rsidRPr="00943679">
        <w:rPr>
          <w:rFonts w:ascii="Tahoma" w:eastAsia="Century Gothic" w:hAnsi="Tahoma" w:cs="Tahoma"/>
          <w:spacing w:val="2"/>
          <w:lang w:val="es-BO"/>
        </w:rPr>
        <w:t>o</w:t>
      </w:r>
      <w:r w:rsidRPr="00943679">
        <w:rPr>
          <w:rFonts w:ascii="Tahoma" w:eastAsia="Century Gothic" w:hAnsi="Tahoma" w:cs="Tahoma"/>
          <w:spacing w:val="-1"/>
          <w:lang w:val="es-BO"/>
        </w:rPr>
        <w:t>ca</w:t>
      </w:r>
      <w:r w:rsidRPr="00943679">
        <w:rPr>
          <w:rFonts w:ascii="Tahoma" w:eastAsia="Century Gothic" w:hAnsi="Tahoma" w:cs="Tahoma"/>
          <w:lang w:val="es-BO"/>
        </w:rPr>
        <w:t>s</w:t>
      </w:r>
      <w:r w:rsidRPr="00943679">
        <w:rPr>
          <w:rFonts w:ascii="Tahoma" w:eastAsia="Century Gothic" w:hAnsi="Tahoma" w:cs="Tahoma"/>
          <w:spacing w:val="33"/>
          <w:lang w:val="es-BO"/>
        </w:rPr>
        <w:t xml:space="preserve"> </w:t>
      </w:r>
      <w:r w:rsidRPr="00943679">
        <w:rPr>
          <w:rFonts w:ascii="Tahoma" w:eastAsia="Century Gothic" w:hAnsi="Tahoma" w:cs="Tahoma"/>
          <w:spacing w:val="1"/>
          <w:lang w:val="es-BO"/>
        </w:rPr>
        <w:t>an</w:t>
      </w:r>
      <w:r w:rsidRPr="00943679">
        <w:rPr>
          <w:rFonts w:ascii="Tahoma" w:eastAsia="Century Gothic" w:hAnsi="Tahoma" w:cs="Tahoma"/>
          <w:spacing w:val="-1"/>
          <w:lang w:val="es-BO"/>
        </w:rPr>
        <w:t>á</w:t>
      </w:r>
      <w:r w:rsidRPr="00943679">
        <w:rPr>
          <w:rFonts w:ascii="Tahoma" w:eastAsia="Century Gothic" w:hAnsi="Tahoma" w:cs="Tahoma"/>
          <w:spacing w:val="1"/>
          <w:lang w:val="es-BO"/>
        </w:rPr>
        <w:t>l</w:t>
      </w:r>
      <w:r w:rsidRPr="00943679">
        <w:rPr>
          <w:rFonts w:ascii="Tahoma" w:eastAsia="Century Gothic" w:hAnsi="Tahoma" w:cs="Tahoma"/>
          <w:lang w:val="es-BO"/>
        </w:rPr>
        <w:t>o</w:t>
      </w:r>
      <w:r w:rsidRPr="00943679">
        <w:rPr>
          <w:rFonts w:ascii="Tahoma" w:eastAsia="Century Gothic" w:hAnsi="Tahoma" w:cs="Tahoma"/>
          <w:spacing w:val="2"/>
          <w:lang w:val="es-BO"/>
        </w:rPr>
        <w:t>g</w:t>
      </w:r>
      <w:r w:rsidRPr="00943679">
        <w:rPr>
          <w:rFonts w:ascii="Tahoma" w:eastAsia="Century Gothic" w:hAnsi="Tahoma" w:cs="Tahoma"/>
          <w:spacing w:val="-1"/>
          <w:lang w:val="es-BO"/>
        </w:rPr>
        <w:t>a</w:t>
      </w:r>
      <w:r w:rsidRPr="00943679">
        <w:rPr>
          <w:rFonts w:ascii="Tahoma" w:eastAsia="Century Gothic" w:hAnsi="Tahoma" w:cs="Tahoma"/>
          <w:spacing w:val="3"/>
          <w:lang w:val="es-BO"/>
        </w:rPr>
        <w:t>s</w:t>
      </w:r>
      <w:r w:rsidRPr="00943679">
        <w:rPr>
          <w:rFonts w:ascii="Tahoma" w:eastAsia="Century Gothic" w:hAnsi="Tahoma" w:cs="Tahoma"/>
          <w:lang w:val="es-BO"/>
        </w:rPr>
        <w:t>,</w:t>
      </w:r>
      <w:r w:rsidRPr="00943679">
        <w:rPr>
          <w:rFonts w:ascii="Tahoma" w:eastAsia="Century Gothic" w:hAnsi="Tahoma" w:cs="Tahoma"/>
          <w:spacing w:val="4"/>
          <w:lang w:val="es-BO"/>
        </w:rPr>
        <w:t xml:space="preserve"> </w:t>
      </w:r>
      <w:r w:rsidRPr="00943679">
        <w:rPr>
          <w:rFonts w:ascii="Tahoma" w:eastAsia="Century Gothic" w:hAnsi="Tahoma" w:cs="Tahoma"/>
          <w:spacing w:val="-1"/>
          <w:lang w:val="es-BO"/>
        </w:rPr>
        <w:t>n</w:t>
      </w:r>
      <w:r w:rsidRPr="00943679">
        <w:rPr>
          <w:rFonts w:ascii="Tahoma" w:eastAsia="Century Gothic" w:hAnsi="Tahoma" w:cs="Tahoma"/>
          <w:lang w:val="es-BO"/>
        </w:rPr>
        <w:t>o</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rá</w:t>
      </w:r>
      <w:r w:rsidRPr="00943679">
        <w:rPr>
          <w:rFonts w:ascii="Tahoma" w:eastAsia="Century Gothic" w:hAnsi="Tahoma" w:cs="Tahoma"/>
          <w:lang w:val="es-BO"/>
        </w:rPr>
        <w:t xml:space="preserve">n </w:t>
      </w:r>
      <w:r w:rsidRPr="00943679">
        <w:rPr>
          <w:rFonts w:ascii="Tahoma" w:eastAsia="Century Gothic" w:hAnsi="Tahoma" w:cs="Tahoma"/>
          <w:spacing w:val="1"/>
          <w:lang w:val="es-BO"/>
        </w:rPr>
        <w:t>a</w:t>
      </w:r>
      <w:r w:rsidRPr="00943679">
        <w:rPr>
          <w:rFonts w:ascii="Tahoma" w:eastAsia="Century Gothic" w:hAnsi="Tahoma" w:cs="Tahoma"/>
          <w:spacing w:val="-1"/>
          <w:lang w:val="es-BO"/>
        </w:rPr>
        <w:t>cu</w:t>
      </w:r>
      <w:r w:rsidRPr="00943679">
        <w:rPr>
          <w:rFonts w:ascii="Tahoma" w:eastAsia="Century Gothic" w:hAnsi="Tahoma" w:cs="Tahoma"/>
          <w:spacing w:val="3"/>
          <w:lang w:val="es-BO"/>
        </w:rPr>
        <w:t>s</w:t>
      </w:r>
      <w:r w:rsidRPr="00943679">
        <w:rPr>
          <w:rFonts w:ascii="Tahoma" w:eastAsia="Century Gothic" w:hAnsi="Tahoma" w:cs="Tahoma"/>
          <w:spacing w:val="-1"/>
          <w:lang w:val="es-BO"/>
        </w:rPr>
        <w:t>a</w:t>
      </w:r>
      <w:r w:rsidRPr="00943679">
        <w:rPr>
          <w:rFonts w:ascii="Tahoma" w:eastAsia="Century Gothic" w:hAnsi="Tahoma" w:cs="Tahoma"/>
          <w:lang w:val="es-BO"/>
        </w:rPr>
        <w:t xml:space="preserve">r </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spacing w:val="-1"/>
          <w:lang w:val="es-BO"/>
        </w:rPr>
        <w:t>i</w:t>
      </w:r>
      <w:r w:rsidRPr="00943679">
        <w:rPr>
          <w:rFonts w:ascii="Tahoma" w:eastAsia="Century Gothic" w:hAnsi="Tahoma" w:cs="Tahoma"/>
          <w:spacing w:val="1"/>
          <w:lang w:val="es-BO"/>
        </w:rPr>
        <w:t>nci</w:t>
      </w:r>
      <w:r w:rsidRPr="00943679">
        <w:rPr>
          <w:rFonts w:ascii="Tahoma" w:eastAsia="Century Gothic" w:hAnsi="Tahoma" w:cs="Tahoma"/>
          <w:spacing w:val="-1"/>
          <w:lang w:val="es-BO"/>
        </w:rPr>
        <w:t>pi</w:t>
      </w:r>
      <w:r w:rsidRPr="00943679">
        <w:rPr>
          <w:rFonts w:ascii="Tahoma" w:eastAsia="Century Gothic" w:hAnsi="Tahoma" w:cs="Tahoma"/>
          <w:lang w:val="es-BO"/>
        </w:rPr>
        <w:t>os</w:t>
      </w:r>
      <w:r w:rsidRPr="00943679">
        <w:rPr>
          <w:rFonts w:ascii="Tahoma" w:eastAsia="Century Gothic" w:hAnsi="Tahoma" w:cs="Tahoma"/>
          <w:spacing w:val="7"/>
          <w:lang w:val="es-BO"/>
        </w:rPr>
        <w:t xml:space="preserve"> </w:t>
      </w:r>
      <w:r w:rsidRPr="00943679">
        <w:rPr>
          <w:rFonts w:ascii="Tahoma" w:eastAsia="Century Gothic" w:hAnsi="Tahoma" w:cs="Tahoma"/>
          <w:spacing w:val="1"/>
          <w:w w:val="104"/>
          <w:lang w:val="es-BO"/>
        </w:rPr>
        <w:t>d</w:t>
      </w:r>
      <w:r w:rsidRPr="00943679">
        <w:rPr>
          <w:rFonts w:ascii="Tahoma" w:eastAsia="Century Gothic" w:hAnsi="Tahoma" w:cs="Tahoma"/>
          <w:w w:val="104"/>
          <w:lang w:val="es-BO"/>
        </w:rPr>
        <w:t xml:space="preserve">e </w:t>
      </w:r>
      <w:r w:rsidRPr="00943679">
        <w:rPr>
          <w:rFonts w:ascii="Tahoma" w:eastAsia="Century Gothic" w:hAnsi="Tahoma" w:cs="Tahoma"/>
          <w:spacing w:val="1"/>
          <w:w w:val="104"/>
          <w:lang w:val="es-BO"/>
        </w:rPr>
        <w:t>d</w:t>
      </w:r>
      <w:r w:rsidRPr="00943679">
        <w:rPr>
          <w:rFonts w:ascii="Tahoma" w:eastAsia="Century Gothic" w:hAnsi="Tahoma" w:cs="Tahoma"/>
          <w:spacing w:val="-1"/>
          <w:w w:val="104"/>
          <w:lang w:val="es-BO"/>
        </w:rPr>
        <w:t>e</w:t>
      </w:r>
      <w:r w:rsidRPr="00943679">
        <w:rPr>
          <w:rFonts w:ascii="Tahoma" w:eastAsia="Century Gothic" w:hAnsi="Tahoma" w:cs="Tahoma"/>
          <w:spacing w:val="1"/>
          <w:w w:val="104"/>
          <w:lang w:val="es-BO"/>
        </w:rPr>
        <w:t>s</w:t>
      </w:r>
      <w:r w:rsidRPr="00943679">
        <w:rPr>
          <w:rFonts w:ascii="Tahoma" w:eastAsia="Century Gothic" w:hAnsi="Tahoma" w:cs="Tahoma"/>
          <w:spacing w:val="-1"/>
          <w:w w:val="104"/>
          <w:lang w:val="es-BO"/>
        </w:rPr>
        <w:t>c</w:t>
      </w:r>
      <w:r w:rsidRPr="00943679">
        <w:rPr>
          <w:rFonts w:ascii="Tahoma" w:eastAsia="Century Gothic" w:hAnsi="Tahoma" w:cs="Tahoma"/>
          <w:spacing w:val="2"/>
          <w:w w:val="104"/>
          <w:lang w:val="es-BO"/>
        </w:rPr>
        <w:t>o</w:t>
      </w:r>
      <w:r w:rsidRPr="00943679">
        <w:rPr>
          <w:rFonts w:ascii="Tahoma" w:eastAsia="Century Gothic" w:hAnsi="Tahoma" w:cs="Tahoma"/>
          <w:spacing w:val="-1"/>
          <w:w w:val="104"/>
          <w:lang w:val="es-BO"/>
        </w:rPr>
        <w:t>m</w:t>
      </w:r>
      <w:r w:rsidRPr="00943679">
        <w:rPr>
          <w:rFonts w:ascii="Tahoma" w:eastAsia="Century Gothic" w:hAnsi="Tahoma" w:cs="Tahoma"/>
          <w:spacing w:val="1"/>
          <w:w w:val="104"/>
          <w:lang w:val="es-BO"/>
        </w:rPr>
        <w:t>p</w:t>
      </w:r>
      <w:r w:rsidRPr="00943679">
        <w:rPr>
          <w:rFonts w:ascii="Tahoma" w:eastAsia="Century Gothic" w:hAnsi="Tahoma" w:cs="Tahoma"/>
          <w:w w:val="104"/>
          <w:lang w:val="es-BO"/>
        </w:rPr>
        <w:t>o</w:t>
      </w:r>
      <w:r w:rsidRPr="00943679">
        <w:rPr>
          <w:rFonts w:ascii="Tahoma" w:eastAsia="Century Gothic" w:hAnsi="Tahoma" w:cs="Tahoma"/>
          <w:spacing w:val="3"/>
          <w:w w:val="104"/>
          <w:lang w:val="es-BO"/>
        </w:rPr>
        <w:t>s</w:t>
      </w:r>
      <w:r w:rsidRPr="00943679">
        <w:rPr>
          <w:rFonts w:ascii="Tahoma" w:eastAsia="Century Gothic" w:hAnsi="Tahoma" w:cs="Tahoma"/>
          <w:spacing w:val="-1"/>
          <w:w w:val="104"/>
          <w:lang w:val="es-BO"/>
        </w:rPr>
        <w:t>i</w:t>
      </w:r>
      <w:r w:rsidRPr="00943679">
        <w:rPr>
          <w:rFonts w:ascii="Tahoma" w:eastAsia="Century Gothic" w:hAnsi="Tahoma" w:cs="Tahoma"/>
          <w:spacing w:val="1"/>
          <w:w w:val="104"/>
          <w:lang w:val="es-BO"/>
        </w:rPr>
        <w:t>c</w:t>
      </w:r>
      <w:r w:rsidRPr="00943679">
        <w:rPr>
          <w:rFonts w:ascii="Tahoma" w:eastAsia="Century Gothic" w:hAnsi="Tahoma" w:cs="Tahoma"/>
          <w:spacing w:val="-1"/>
          <w:w w:val="104"/>
          <w:lang w:val="es-BO"/>
        </w:rPr>
        <w:t>i</w:t>
      </w:r>
      <w:r w:rsidRPr="00943679">
        <w:rPr>
          <w:rFonts w:ascii="Tahoma" w:eastAsia="Century Gothic" w:hAnsi="Tahoma" w:cs="Tahoma"/>
          <w:spacing w:val="2"/>
          <w:w w:val="104"/>
          <w:lang w:val="es-BO"/>
        </w:rPr>
        <w:t>ó</w:t>
      </w:r>
      <w:r w:rsidRPr="00943679">
        <w:rPr>
          <w:rFonts w:ascii="Tahoma" w:eastAsia="Century Gothic" w:hAnsi="Tahoma" w:cs="Tahoma"/>
          <w:spacing w:val="1"/>
          <w:w w:val="104"/>
          <w:lang w:val="es-BO"/>
        </w:rPr>
        <w:t>n</w:t>
      </w:r>
      <w:r w:rsidRPr="00943679">
        <w:rPr>
          <w:rFonts w:ascii="Tahoma" w:eastAsia="Century Gothic" w:hAnsi="Tahoma" w:cs="Tahoma"/>
          <w:w w:val="104"/>
          <w:lang w:val="es-BO"/>
        </w:rPr>
        <w:t>.</w:t>
      </w:r>
    </w:p>
    <w:p w14:paraId="08E5A4C1" w14:textId="77777777" w:rsidR="000D2025" w:rsidRPr="00943679" w:rsidRDefault="000D2025" w:rsidP="000D2025">
      <w:pPr>
        <w:spacing w:after="160" w:line="259" w:lineRule="auto"/>
        <w:jc w:val="both"/>
        <w:rPr>
          <w:rFonts w:ascii="Tahoma" w:eastAsia="Century Gothic" w:hAnsi="Tahoma" w:cs="Tahoma"/>
          <w:w w:val="104"/>
          <w:lang w:val="es-BO"/>
        </w:rPr>
      </w:pPr>
      <w:r w:rsidRPr="00943679">
        <w:rPr>
          <w:rFonts w:ascii="Tahoma" w:eastAsia="Century Gothic" w:hAnsi="Tahoma" w:cs="Tahoma"/>
          <w:lang w:val="es-BO"/>
        </w:rPr>
        <w:t>Se</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1"/>
          <w:lang w:val="es-BO"/>
        </w:rPr>
        <w:t>ch</w:t>
      </w:r>
      <w:r w:rsidRPr="00943679">
        <w:rPr>
          <w:rFonts w:ascii="Tahoma" w:eastAsia="Century Gothic" w:hAnsi="Tahoma" w:cs="Tahoma"/>
          <w:spacing w:val="-1"/>
          <w:lang w:val="es-BO"/>
        </w:rPr>
        <w:t>a</w:t>
      </w:r>
      <w:r w:rsidRPr="00943679">
        <w:rPr>
          <w:rFonts w:ascii="Tahoma" w:eastAsia="Century Gothic" w:hAnsi="Tahoma" w:cs="Tahoma"/>
          <w:spacing w:val="1"/>
          <w:lang w:val="es-BO"/>
        </w:rPr>
        <w:t>zar</w:t>
      </w:r>
      <w:r w:rsidRPr="00943679">
        <w:rPr>
          <w:rFonts w:ascii="Tahoma" w:eastAsia="Century Gothic" w:hAnsi="Tahoma" w:cs="Tahoma"/>
          <w:spacing w:val="-1"/>
          <w:lang w:val="es-BO"/>
        </w:rPr>
        <w:t>á</w:t>
      </w:r>
      <w:r w:rsidRPr="00943679">
        <w:rPr>
          <w:rFonts w:ascii="Tahoma" w:eastAsia="Century Gothic" w:hAnsi="Tahoma" w:cs="Tahoma"/>
          <w:lang w:val="es-BO"/>
        </w:rPr>
        <w:t>n</w:t>
      </w:r>
      <w:r w:rsidRPr="00943679">
        <w:rPr>
          <w:rFonts w:ascii="Tahoma" w:eastAsia="Century Gothic" w:hAnsi="Tahoma" w:cs="Tahoma"/>
          <w:spacing w:val="32"/>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lang w:val="es-BO"/>
        </w:rPr>
        <w:t>f</w:t>
      </w:r>
      <w:r w:rsidRPr="00943679">
        <w:rPr>
          <w:rFonts w:ascii="Tahoma" w:eastAsia="Century Gothic" w:hAnsi="Tahoma" w:cs="Tahoma"/>
          <w:spacing w:val="2"/>
          <w:lang w:val="es-BO"/>
        </w:rPr>
        <w:t>o</w:t>
      </w:r>
      <w:r w:rsidRPr="00943679">
        <w:rPr>
          <w:rFonts w:ascii="Tahoma" w:eastAsia="Century Gothic" w:hAnsi="Tahoma" w:cs="Tahoma"/>
          <w:spacing w:val="1"/>
          <w:lang w:val="es-BO"/>
        </w:rPr>
        <w:t>r</w:t>
      </w:r>
      <w:r w:rsidRPr="00943679">
        <w:rPr>
          <w:rFonts w:ascii="Tahoma" w:eastAsia="Century Gothic" w:hAnsi="Tahoma" w:cs="Tahoma"/>
          <w:spacing w:val="-1"/>
          <w:lang w:val="es-BO"/>
        </w:rPr>
        <w:t>m</w:t>
      </w:r>
      <w:r w:rsidRPr="00943679">
        <w:rPr>
          <w:rFonts w:ascii="Tahoma" w:eastAsia="Century Gothic" w:hAnsi="Tahoma" w:cs="Tahoma"/>
          <w:lang w:val="es-BO"/>
        </w:rPr>
        <w:t>a</w:t>
      </w:r>
      <w:r w:rsidRPr="00943679">
        <w:rPr>
          <w:rFonts w:ascii="Tahoma" w:eastAsia="Century Gothic" w:hAnsi="Tahoma" w:cs="Tahoma"/>
          <w:spacing w:val="17"/>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b</w:t>
      </w:r>
      <w:r w:rsidRPr="00943679">
        <w:rPr>
          <w:rFonts w:ascii="Tahoma" w:eastAsia="Century Gothic" w:hAnsi="Tahoma" w:cs="Tahoma"/>
          <w:spacing w:val="1"/>
          <w:lang w:val="es-BO"/>
        </w:rPr>
        <w:t>s</w:t>
      </w:r>
      <w:r w:rsidRPr="00943679">
        <w:rPr>
          <w:rFonts w:ascii="Tahoma" w:eastAsia="Century Gothic" w:hAnsi="Tahoma" w:cs="Tahoma"/>
          <w:lang w:val="es-BO"/>
        </w:rPr>
        <w:t>o</w:t>
      </w:r>
      <w:r w:rsidRPr="00943679">
        <w:rPr>
          <w:rFonts w:ascii="Tahoma" w:eastAsia="Century Gothic" w:hAnsi="Tahoma" w:cs="Tahoma"/>
          <w:spacing w:val="1"/>
          <w:lang w:val="es-BO"/>
        </w:rPr>
        <w:t>l</w:t>
      </w:r>
      <w:r w:rsidRPr="00943679">
        <w:rPr>
          <w:rFonts w:ascii="Tahoma" w:eastAsia="Century Gothic" w:hAnsi="Tahoma" w:cs="Tahoma"/>
          <w:spacing w:val="2"/>
          <w:lang w:val="es-BO"/>
        </w:rPr>
        <w:t>u</w:t>
      </w:r>
      <w:r w:rsidRPr="00943679">
        <w:rPr>
          <w:rFonts w:ascii="Tahoma" w:eastAsia="Century Gothic" w:hAnsi="Tahoma" w:cs="Tahoma"/>
          <w:spacing w:val="-1"/>
          <w:lang w:val="es-BO"/>
        </w:rPr>
        <w:t>t</w:t>
      </w:r>
      <w:r w:rsidRPr="00943679">
        <w:rPr>
          <w:rFonts w:ascii="Tahoma" w:eastAsia="Century Gothic" w:hAnsi="Tahoma" w:cs="Tahoma"/>
          <w:lang w:val="es-BO"/>
        </w:rPr>
        <w:t>a</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la</w:t>
      </w:r>
      <w:r w:rsidRPr="00943679">
        <w:rPr>
          <w:rFonts w:ascii="Tahoma" w:eastAsia="Century Gothic" w:hAnsi="Tahoma" w:cs="Tahoma"/>
          <w:lang w:val="es-BO"/>
        </w:rPr>
        <w:t>s</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ren</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na</w:t>
      </w:r>
      <w:r w:rsidRPr="00943679">
        <w:rPr>
          <w:rFonts w:ascii="Tahoma" w:eastAsia="Century Gothic" w:hAnsi="Tahoma" w:cs="Tahoma"/>
          <w:spacing w:val="-1"/>
          <w:lang w:val="es-BO"/>
        </w:rPr>
        <w:t>t</w:t>
      </w:r>
      <w:r w:rsidRPr="00943679">
        <w:rPr>
          <w:rFonts w:ascii="Tahoma" w:eastAsia="Century Gothic" w:hAnsi="Tahoma" w:cs="Tahoma"/>
          <w:spacing w:val="2"/>
          <w:lang w:val="es-BO"/>
        </w:rPr>
        <w:t>u</w:t>
      </w:r>
      <w:r w:rsidRPr="00943679">
        <w:rPr>
          <w:rFonts w:ascii="Tahoma" w:eastAsia="Century Gothic" w:hAnsi="Tahoma" w:cs="Tahoma"/>
          <w:spacing w:val="-1"/>
          <w:lang w:val="es-BO"/>
        </w:rPr>
        <w:t>ra</w:t>
      </w:r>
      <w:r w:rsidRPr="00943679">
        <w:rPr>
          <w:rFonts w:ascii="Tahoma" w:eastAsia="Century Gothic" w:hAnsi="Tahoma" w:cs="Tahoma"/>
          <w:spacing w:val="3"/>
          <w:lang w:val="es-BO"/>
        </w:rPr>
        <w:t>l</w:t>
      </w:r>
      <w:r w:rsidRPr="00943679">
        <w:rPr>
          <w:rFonts w:ascii="Tahoma" w:eastAsia="Century Gothic" w:hAnsi="Tahoma" w:cs="Tahoma"/>
          <w:spacing w:val="-1"/>
          <w:lang w:val="es-BO"/>
        </w:rPr>
        <w:t>e</w:t>
      </w:r>
      <w:r w:rsidRPr="00943679">
        <w:rPr>
          <w:rFonts w:ascii="Tahoma" w:eastAsia="Century Gothic" w:hAnsi="Tahoma" w:cs="Tahoma"/>
          <w:spacing w:val="3"/>
          <w:lang w:val="es-BO"/>
        </w:rPr>
        <w:t>z</w:t>
      </w:r>
      <w:r w:rsidRPr="00943679">
        <w:rPr>
          <w:rFonts w:ascii="Tahoma" w:eastAsia="Century Gothic" w:hAnsi="Tahoma" w:cs="Tahoma"/>
          <w:lang w:val="es-BO"/>
        </w:rPr>
        <w:t>a</w:t>
      </w:r>
      <w:r w:rsidRPr="00943679">
        <w:rPr>
          <w:rFonts w:ascii="Tahoma" w:eastAsia="Century Gothic" w:hAnsi="Tahoma" w:cs="Tahoma"/>
          <w:spacing w:val="27"/>
          <w:lang w:val="es-BO"/>
        </w:rPr>
        <w:t xml:space="preserve"> </w:t>
      </w:r>
      <w:r w:rsidRPr="00943679">
        <w:rPr>
          <w:rFonts w:ascii="Tahoma" w:eastAsia="Century Gothic" w:hAnsi="Tahoma" w:cs="Tahoma"/>
          <w:spacing w:val="2"/>
          <w:lang w:val="es-BO"/>
        </w:rPr>
        <w:t>g</w:t>
      </w:r>
      <w:r w:rsidRPr="00943679">
        <w:rPr>
          <w:rFonts w:ascii="Tahoma" w:eastAsia="Century Gothic" w:hAnsi="Tahoma" w:cs="Tahoma"/>
          <w:spacing w:val="-1"/>
          <w:lang w:val="es-BO"/>
        </w:rPr>
        <w:t>r</w:t>
      </w:r>
      <w:r w:rsidRPr="00943679">
        <w:rPr>
          <w:rFonts w:ascii="Tahoma" w:eastAsia="Century Gothic" w:hAnsi="Tahoma" w:cs="Tahoma"/>
          <w:spacing w:val="1"/>
          <w:lang w:val="es-BO"/>
        </w:rPr>
        <w:t>a</w:t>
      </w:r>
      <w:r w:rsidRPr="00943679">
        <w:rPr>
          <w:rFonts w:ascii="Tahoma" w:eastAsia="Century Gothic" w:hAnsi="Tahoma" w:cs="Tahoma"/>
          <w:spacing w:val="-1"/>
          <w:lang w:val="es-BO"/>
        </w:rPr>
        <w:t>n</w:t>
      </w:r>
      <w:r w:rsidRPr="00943679">
        <w:rPr>
          <w:rFonts w:ascii="Tahoma" w:eastAsia="Century Gothic" w:hAnsi="Tahoma" w:cs="Tahoma"/>
          <w:spacing w:val="3"/>
          <w:lang w:val="es-BO"/>
        </w:rPr>
        <w:t>í</w:t>
      </w:r>
      <w:r w:rsidRPr="00943679">
        <w:rPr>
          <w:rFonts w:ascii="Tahoma" w:eastAsia="Century Gothic" w:hAnsi="Tahoma" w:cs="Tahoma"/>
          <w:spacing w:val="-1"/>
          <w:lang w:val="es-BO"/>
        </w:rPr>
        <w:t>t</w:t>
      </w:r>
      <w:r w:rsidRPr="00943679">
        <w:rPr>
          <w:rFonts w:ascii="Tahoma" w:eastAsia="Century Gothic" w:hAnsi="Tahoma" w:cs="Tahoma"/>
          <w:spacing w:val="1"/>
          <w:lang w:val="es-BO"/>
        </w:rPr>
        <w:t>ic</w:t>
      </w:r>
      <w:r w:rsidRPr="00943679">
        <w:rPr>
          <w:rFonts w:ascii="Tahoma" w:eastAsia="Century Gothic" w:hAnsi="Tahoma" w:cs="Tahoma"/>
          <w:lang w:val="es-BO"/>
        </w:rPr>
        <w:t>a</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te</w:t>
      </w:r>
      <w:r w:rsidRPr="00943679">
        <w:rPr>
          <w:rFonts w:ascii="Tahoma" w:eastAsia="Century Gothic" w:hAnsi="Tahoma" w:cs="Tahoma"/>
          <w:spacing w:val="1"/>
          <w:lang w:val="es-BO"/>
        </w:rPr>
        <w:t>rad</w:t>
      </w:r>
      <w:r w:rsidRPr="00943679">
        <w:rPr>
          <w:rFonts w:ascii="Tahoma" w:eastAsia="Century Gothic" w:hAnsi="Tahoma" w:cs="Tahoma"/>
          <w:lang w:val="es-BO"/>
        </w:rPr>
        <w:t>a</w:t>
      </w:r>
      <w:r w:rsidRPr="00943679">
        <w:rPr>
          <w:rFonts w:ascii="Tahoma" w:eastAsia="Century Gothic" w:hAnsi="Tahoma" w:cs="Tahoma"/>
          <w:spacing w:val="24"/>
          <w:lang w:val="es-BO"/>
        </w:rPr>
        <w:t xml:space="preserve"> </w:t>
      </w:r>
      <w:r w:rsidRPr="00943679">
        <w:rPr>
          <w:rFonts w:ascii="Tahoma" w:eastAsia="Century Gothic" w:hAnsi="Tahoma" w:cs="Tahoma"/>
          <w:lang w:val="es-BO"/>
        </w:rPr>
        <w:t>(</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lang w:val="es-BO"/>
        </w:rPr>
        <w:t>o</w:t>
      </w:r>
      <w:r w:rsidRPr="00943679">
        <w:rPr>
          <w:rFonts w:ascii="Tahoma" w:eastAsia="Century Gothic" w:hAnsi="Tahoma" w:cs="Tahoma"/>
          <w:spacing w:val="1"/>
          <w:lang w:val="es-BO"/>
        </w:rPr>
        <w:t>li</w:t>
      </w:r>
      <w:r w:rsidRPr="00943679">
        <w:rPr>
          <w:rFonts w:ascii="Tahoma" w:eastAsia="Century Gothic" w:hAnsi="Tahoma" w:cs="Tahoma"/>
          <w:spacing w:val="-1"/>
          <w:lang w:val="es-BO"/>
        </w:rPr>
        <w:t>ni</w:t>
      </w:r>
      <w:r w:rsidRPr="00943679">
        <w:rPr>
          <w:rFonts w:ascii="Tahoma" w:eastAsia="Century Gothic" w:hAnsi="Tahoma" w:cs="Tahoma"/>
          <w:spacing w:val="3"/>
          <w:lang w:val="es-BO"/>
        </w:rPr>
        <w:t>z</w:t>
      </w:r>
      <w:r w:rsidRPr="00943679">
        <w:rPr>
          <w:rFonts w:ascii="Tahoma" w:eastAsia="Century Gothic" w:hAnsi="Tahoma" w:cs="Tahoma"/>
          <w:spacing w:val="1"/>
          <w:lang w:val="es-BO"/>
        </w:rPr>
        <w:t>a</w:t>
      </w:r>
      <w:r w:rsidRPr="00943679">
        <w:rPr>
          <w:rFonts w:ascii="Tahoma" w:eastAsia="Century Gothic" w:hAnsi="Tahoma" w:cs="Tahoma"/>
          <w:spacing w:val="-1"/>
          <w:lang w:val="es-BO"/>
        </w:rPr>
        <w:t>ci</w:t>
      </w:r>
      <w:r w:rsidRPr="00943679">
        <w:rPr>
          <w:rFonts w:ascii="Tahoma" w:eastAsia="Century Gothic" w:hAnsi="Tahoma" w:cs="Tahoma"/>
          <w:spacing w:val="2"/>
          <w:lang w:val="es-BO"/>
        </w:rPr>
        <w:t>ó</w:t>
      </w:r>
      <w:r w:rsidRPr="00943679">
        <w:rPr>
          <w:rFonts w:ascii="Tahoma" w:eastAsia="Century Gothic" w:hAnsi="Tahoma" w:cs="Tahoma"/>
          <w:lang w:val="es-BO"/>
        </w:rPr>
        <w:t xml:space="preserve">n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l</w:t>
      </w:r>
      <w:r w:rsidRPr="00943679">
        <w:rPr>
          <w:rFonts w:ascii="Tahoma" w:eastAsia="Century Gothic" w:hAnsi="Tahoma" w:cs="Tahoma"/>
          <w:lang w:val="es-BO"/>
        </w:rPr>
        <w:t>os</w:t>
      </w:r>
      <w:r w:rsidRPr="00943679">
        <w:rPr>
          <w:rFonts w:ascii="Tahoma" w:eastAsia="Century Gothic" w:hAnsi="Tahoma" w:cs="Tahoma"/>
          <w:spacing w:val="8"/>
          <w:lang w:val="es-BO"/>
        </w:rPr>
        <w:t xml:space="preserve"> </w:t>
      </w:r>
      <w:r w:rsidRPr="00943679">
        <w:rPr>
          <w:rFonts w:ascii="Tahoma" w:eastAsia="Century Gothic" w:hAnsi="Tahoma" w:cs="Tahoma"/>
          <w:spacing w:val="2"/>
          <w:w w:val="104"/>
          <w:lang w:val="es-BO"/>
        </w:rPr>
        <w:t>f</w:t>
      </w:r>
      <w:r w:rsidRPr="00943679">
        <w:rPr>
          <w:rFonts w:ascii="Tahoma" w:eastAsia="Century Gothic" w:hAnsi="Tahoma" w:cs="Tahoma"/>
          <w:spacing w:val="-1"/>
          <w:w w:val="104"/>
          <w:lang w:val="es-BO"/>
        </w:rPr>
        <w:t>e</w:t>
      </w:r>
      <w:r w:rsidRPr="00943679">
        <w:rPr>
          <w:rFonts w:ascii="Tahoma" w:eastAsia="Century Gothic" w:hAnsi="Tahoma" w:cs="Tahoma"/>
          <w:spacing w:val="3"/>
          <w:w w:val="104"/>
          <w:lang w:val="es-BO"/>
        </w:rPr>
        <w:t>l</w:t>
      </w:r>
      <w:r w:rsidRPr="00943679">
        <w:rPr>
          <w:rFonts w:ascii="Tahoma" w:eastAsia="Century Gothic" w:hAnsi="Tahoma" w:cs="Tahoma"/>
          <w:spacing w:val="1"/>
          <w:w w:val="104"/>
          <w:lang w:val="es-BO"/>
        </w:rPr>
        <w:t>d</w:t>
      </w:r>
      <w:r w:rsidRPr="00943679">
        <w:rPr>
          <w:rFonts w:ascii="Tahoma" w:eastAsia="Century Gothic" w:hAnsi="Tahoma" w:cs="Tahoma"/>
          <w:spacing w:val="-1"/>
          <w:w w:val="104"/>
          <w:lang w:val="es-BO"/>
        </w:rPr>
        <w:t>e</w:t>
      </w:r>
      <w:r w:rsidRPr="00943679">
        <w:rPr>
          <w:rFonts w:ascii="Tahoma" w:eastAsia="Century Gothic" w:hAnsi="Tahoma" w:cs="Tahoma"/>
          <w:spacing w:val="1"/>
          <w:w w:val="104"/>
          <w:lang w:val="es-BO"/>
        </w:rPr>
        <w:t>spa</w:t>
      </w:r>
      <w:r w:rsidRPr="00943679">
        <w:rPr>
          <w:rFonts w:ascii="Tahoma" w:eastAsia="Century Gothic" w:hAnsi="Tahoma" w:cs="Tahoma"/>
          <w:spacing w:val="-1"/>
          <w:w w:val="104"/>
          <w:lang w:val="es-BO"/>
        </w:rPr>
        <w:t>t</w:t>
      </w:r>
      <w:r w:rsidRPr="00943679">
        <w:rPr>
          <w:rFonts w:ascii="Tahoma" w:eastAsia="Century Gothic" w:hAnsi="Tahoma" w:cs="Tahoma"/>
          <w:w w:val="104"/>
          <w:lang w:val="es-BO"/>
        </w:rPr>
        <w:t>o</w:t>
      </w:r>
      <w:r w:rsidRPr="00943679">
        <w:rPr>
          <w:rFonts w:ascii="Tahoma" w:eastAsia="Century Gothic" w:hAnsi="Tahoma" w:cs="Tahoma"/>
          <w:spacing w:val="1"/>
          <w:w w:val="104"/>
          <w:lang w:val="es-BO"/>
        </w:rPr>
        <w:t>s</w:t>
      </w:r>
      <w:r w:rsidRPr="00943679">
        <w:rPr>
          <w:rFonts w:ascii="Tahoma" w:eastAsia="Century Gothic" w:hAnsi="Tahoma" w:cs="Tahoma"/>
          <w:w w:val="104"/>
          <w:lang w:val="es-BO"/>
        </w:rPr>
        <w:t>).</w:t>
      </w:r>
    </w:p>
    <w:p w14:paraId="6CEE3B28" w14:textId="77777777" w:rsidR="000D2025" w:rsidRPr="00943679" w:rsidRDefault="000D2025" w:rsidP="000D2025">
      <w:pPr>
        <w:tabs>
          <w:tab w:val="left" w:pos="8711"/>
        </w:tabs>
        <w:spacing w:after="120" w:line="259" w:lineRule="auto"/>
        <w:rPr>
          <w:rFonts w:ascii="Tahoma" w:eastAsiaTheme="minorHAnsi" w:hAnsi="Tahoma" w:cs="Tahoma"/>
          <w:b/>
          <w:lang w:val="es-BO"/>
        </w:rPr>
      </w:pPr>
      <w:r w:rsidRPr="00943679">
        <w:rPr>
          <w:rFonts w:ascii="Tahoma" w:eastAsiaTheme="minorHAnsi" w:hAnsi="Tahoma" w:cs="Tahoma"/>
          <w:b/>
          <w:lang w:val="es-BO"/>
        </w:rPr>
        <w:t>Alquitrán</w:t>
      </w:r>
    </w:p>
    <w:p w14:paraId="0A606376"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Se requerirán turriles de alquitrán para la impermeabilización de superficies. El material será provisto en contenedores cerrados, en el mismo debe ir indicada la cantidad. La propuesta deberá especificar la procedencia.</w:t>
      </w:r>
    </w:p>
    <w:p w14:paraId="2ED46CD3"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 de aspecto viscoso, color negro, con una densidad de 0.93+/-0.02 kg/l</w:t>
      </w:r>
    </w:p>
    <w:p w14:paraId="265FB505" w14:textId="77777777" w:rsidR="000D2025" w:rsidRPr="00943679" w:rsidRDefault="000D2025" w:rsidP="000D2025">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color w:val="000000"/>
          <w:lang w:val="es-BO"/>
        </w:rPr>
        <w:t>Será de entera responsabilidad de la Entidad Ejecutora, asegurar su calidad y su importación y así asegurar la entrega efectiva del producto en almacenes</w:t>
      </w:r>
    </w:p>
    <w:p w14:paraId="40B0368A" w14:textId="77777777" w:rsidR="000D2025" w:rsidRPr="00943679" w:rsidRDefault="000D2025" w:rsidP="000D2025">
      <w:pPr>
        <w:tabs>
          <w:tab w:val="left" w:pos="8711"/>
        </w:tabs>
        <w:spacing w:after="120" w:line="259" w:lineRule="auto"/>
        <w:rPr>
          <w:rFonts w:ascii="Tahoma" w:eastAsiaTheme="minorHAnsi" w:hAnsi="Tahoma" w:cs="Tahoma"/>
          <w:b/>
          <w:lang w:val="es-BO"/>
        </w:rPr>
      </w:pPr>
      <w:r w:rsidRPr="00943679">
        <w:rPr>
          <w:rFonts w:ascii="Tahoma" w:eastAsiaTheme="minorHAnsi" w:hAnsi="Tahoma" w:cs="Tahoma"/>
          <w:b/>
          <w:lang w:val="es-BO"/>
        </w:rPr>
        <w:t>Alambre de Amarre</w:t>
      </w:r>
    </w:p>
    <w:p w14:paraId="43292F0A" w14:textId="77777777" w:rsidR="000D2025" w:rsidRPr="00943679" w:rsidRDefault="000D2025" w:rsidP="000D2025">
      <w:pPr>
        <w:spacing w:before="11" w:after="160" w:line="259" w:lineRule="auto"/>
        <w:ind w:right="101"/>
        <w:jc w:val="both"/>
        <w:rPr>
          <w:rFonts w:ascii="Tahoma" w:eastAsia="Century Gothic" w:hAnsi="Tahoma" w:cs="Tahoma"/>
          <w:w w:val="104"/>
          <w:lang w:val="es-BO"/>
        </w:rPr>
      </w:pPr>
      <w:r w:rsidRPr="00943679">
        <w:rPr>
          <w:rFonts w:ascii="Tahoma" w:eastAsia="Century Gothic" w:hAnsi="Tahoma" w:cs="Tahoma"/>
          <w:lang w:val="es-BO"/>
        </w:rPr>
        <w:t>El contratista</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á</w:t>
      </w:r>
      <w:r w:rsidRPr="00943679">
        <w:rPr>
          <w:rFonts w:ascii="Tahoma" w:eastAsia="Century Gothic" w:hAnsi="Tahoma" w:cs="Tahoma"/>
          <w:spacing w:val="16"/>
          <w:lang w:val="es-BO"/>
        </w:rPr>
        <w:t xml:space="preserve"> </w:t>
      </w:r>
      <w:r w:rsidRPr="00943679">
        <w:rPr>
          <w:rFonts w:ascii="Tahoma" w:eastAsia="Century Gothic" w:hAnsi="Tahoma" w:cs="Tahoma"/>
          <w:lang w:val="es-BO"/>
        </w:rPr>
        <w:t>g</w:t>
      </w:r>
      <w:r w:rsidRPr="00943679">
        <w:rPr>
          <w:rFonts w:ascii="Tahoma" w:eastAsia="Century Gothic" w:hAnsi="Tahoma" w:cs="Tahoma"/>
          <w:spacing w:val="1"/>
          <w:lang w:val="es-BO"/>
        </w:rPr>
        <w:t>ar</w:t>
      </w:r>
      <w:r w:rsidRPr="00943679">
        <w:rPr>
          <w:rFonts w:ascii="Tahoma" w:eastAsia="Century Gothic" w:hAnsi="Tahoma" w:cs="Tahoma"/>
          <w:spacing w:val="-1"/>
          <w:lang w:val="es-BO"/>
        </w:rPr>
        <w:t>a</w:t>
      </w:r>
      <w:r w:rsidRPr="00943679">
        <w:rPr>
          <w:rFonts w:ascii="Tahoma" w:eastAsia="Century Gothic" w:hAnsi="Tahoma" w:cs="Tahoma"/>
          <w:spacing w:val="1"/>
          <w:lang w:val="es-BO"/>
        </w:rPr>
        <w:t>n</w:t>
      </w:r>
      <w:r w:rsidRPr="00943679">
        <w:rPr>
          <w:rFonts w:ascii="Tahoma" w:eastAsia="Century Gothic" w:hAnsi="Tahoma" w:cs="Tahoma"/>
          <w:spacing w:val="-1"/>
          <w:lang w:val="es-BO"/>
        </w:rPr>
        <w:t>t</w:t>
      </w:r>
      <w:r w:rsidRPr="00943679">
        <w:rPr>
          <w:rFonts w:ascii="Tahoma" w:eastAsia="Century Gothic" w:hAnsi="Tahoma" w:cs="Tahoma"/>
          <w:spacing w:val="1"/>
          <w:lang w:val="es-BO"/>
        </w:rPr>
        <w:t>i</w:t>
      </w:r>
      <w:r w:rsidRPr="00943679">
        <w:rPr>
          <w:rFonts w:ascii="Tahoma" w:eastAsia="Century Gothic" w:hAnsi="Tahoma" w:cs="Tahoma"/>
          <w:spacing w:val="3"/>
          <w:lang w:val="es-BO"/>
        </w:rPr>
        <w:t>z</w:t>
      </w:r>
      <w:r w:rsidRPr="00943679">
        <w:rPr>
          <w:rFonts w:ascii="Tahoma" w:eastAsia="Century Gothic" w:hAnsi="Tahoma" w:cs="Tahoma"/>
          <w:spacing w:val="-1"/>
          <w:lang w:val="es-BO"/>
        </w:rPr>
        <w:t>a</w:t>
      </w:r>
      <w:r w:rsidRPr="00943679">
        <w:rPr>
          <w:rFonts w:ascii="Tahoma" w:eastAsia="Century Gothic" w:hAnsi="Tahoma" w:cs="Tahoma"/>
          <w:lang w:val="es-BO"/>
        </w:rPr>
        <w:t>r</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q</w:t>
      </w:r>
      <w:r w:rsidRPr="00943679">
        <w:rPr>
          <w:rFonts w:ascii="Tahoma" w:eastAsia="Century Gothic" w:hAnsi="Tahoma" w:cs="Tahoma"/>
          <w:spacing w:val="-1"/>
          <w:lang w:val="es-BO"/>
        </w:rPr>
        <w:t>u</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3"/>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t</w:t>
      </w:r>
      <w:r w:rsidRPr="00943679">
        <w:rPr>
          <w:rFonts w:ascii="Tahoma" w:eastAsia="Century Gothic" w:hAnsi="Tahoma" w:cs="Tahoma"/>
          <w:spacing w:val="1"/>
          <w:lang w:val="es-BO"/>
        </w:rPr>
        <w:t>eri</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20"/>
          <w:lang w:val="es-BO"/>
        </w:rPr>
        <w:t xml:space="preserve"> </w:t>
      </w:r>
      <w:r w:rsidRPr="00943679">
        <w:rPr>
          <w:rFonts w:ascii="Tahoma" w:eastAsia="Century Gothic" w:hAnsi="Tahoma" w:cs="Tahoma"/>
          <w:spacing w:val="1"/>
          <w:w w:val="104"/>
          <w:lang w:val="es-BO"/>
        </w:rPr>
        <w:t>d</w:t>
      </w:r>
      <w:r w:rsidRPr="00943679">
        <w:rPr>
          <w:rFonts w:ascii="Tahoma" w:eastAsia="Century Gothic" w:hAnsi="Tahoma" w:cs="Tahoma"/>
          <w:w w:val="104"/>
          <w:lang w:val="es-BO"/>
        </w:rPr>
        <w:t xml:space="preserve">e </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2"/>
          <w:lang w:val="es-BO"/>
        </w:rPr>
        <w:t>f</w:t>
      </w:r>
      <w:r w:rsidRPr="00943679">
        <w:rPr>
          <w:rFonts w:ascii="Tahoma" w:eastAsia="Century Gothic" w:hAnsi="Tahoma" w:cs="Tahoma"/>
          <w:spacing w:val="-1"/>
          <w:lang w:val="es-BO"/>
        </w:rPr>
        <w:t>e</w:t>
      </w:r>
      <w:r w:rsidRPr="00943679">
        <w:rPr>
          <w:rFonts w:ascii="Tahoma" w:eastAsia="Century Gothic" w:hAnsi="Tahoma" w:cs="Tahoma"/>
          <w:spacing w:val="1"/>
          <w:lang w:val="es-BO"/>
        </w:rPr>
        <w:t>re</w:t>
      </w:r>
      <w:r w:rsidRPr="00943679">
        <w:rPr>
          <w:rFonts w:ascii="Tahoma" w:eastAsia="Century Gothic" w:hAnsi="Tahoma" w:cs="Tahoma"/>
          <w:spacing w:val="-1"/>
          <w:lang w:val="es-BO"/>
        </w:rPr>
        <w:t>n</w:t>
      </w:r>
      <w:r w:rsidRPr="00943679">
        <w:rPr>
          <w:rFonts w:ascii="Tahoma" w:eastAsia="Century Gothic" w:hAnsi="Tahoma" w:cs="Tahoma"/>
          <w:spacing w:val="1"/>
          <w:lang w:val="es-BO"/>
        </w:rPr>
        <w:t>ci</w:t>
      </w:r>
      <w:r w:rsidRPr="00943679">
        <w:rPr>
          <w:rFonts w:ascii="Tahoma" w:eastAsia="Century Gothic" w:hAnsi="Tahoma" w:cs="Tahoma"/>
          <w:lang w:val="es-BO"/>
        </w:rPr>
        <w:t>a</w:t>
      </w:r>
      <w:r w:rsidRPr="00943679">
        <w:rPr>
          <w:rFonts w:ascii="Tahoma" w:eastAsia="Century Gothic" w:hAnsi="Tahoma" w:cs="Tahoma"/>
          <w:spacing w:val="26"/>
          <w:lang w:val="es-BO"/>
        </w:rPr>
        <w:t xml:space="preserve"> </w:t>
      </w:r>
      <w:r w:rsidRPr="00943679">
        <w:rPr>
          <w:rFonts w:ascii="Tahoma" w:eastAsia="Century Gothic" w:hAnsi="Tahoma" w:cs="Tahoma"/>
          <w:spacing w:val="3"/>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a</w:t>
      </w:r>
      <w:r w:rsidRPr="00943679">
        <w:rPr>
          <w:rFonts w:ascii="Tahoma" w:eastAsia="Century Gothic" w:hAnsi="Tahoma" w:cs="Tahoma"/>
          <w:spacing w:val="11"/>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lang w:val="es-BO"/>
        </w:rPr>
        <w:t>a</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1"/>
          <w:lang w:val="es-BO"/>
        </w:rPr>
        <w:t>lida</w:t>
      </w:r>
      <w:r w:rsidRPr="00943679">
        <w:rPr>
          <w:rFonts w:ascii="Tahoma" w:eastAsia="Century Gothic" w:hAnsi="Tahoma" w:cs="Tahoma"/>
          <w:lang w:val="es-BO"/>
        </w:rPr>
        <w:t>d</w:t>
      </w:r>
      <w:r w:rsidRPr="00943679">
        <w:rPr>
          <w:rFonts w:ascii="Tahoma" w:eastAsia="Century Gothic" w:hAnsi="Tahoma" w:cs="Tahoma"/>
          <w:spacing w:val="22"/>
          <w:lang w:val="es-BO"/>
        </w:rPr>
        <w:t xml:space="preserve"> </w:t>
      </w:r>
      <w:r w:rsidRPr="00943679">
        <w:rPr>
          <w:rFonts w:ascii="Tahoma" w:eastAsia="Century Gothic" w:hAnsi="Tahoma" w:cs="Tahoma"/>
          <w:lang w:val="es-BO"/>
        </w:rPr>
        <w:t>y</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arc</w:t>
      </w:r>
      <w:r w:rsidRPr="00943679">
        <w:rPr>
          <w:rFonts w:ascii="Tahoma" w:eastAsia="Century Gothic" w:hAnsi="Tahoma" w:cs="Tahoma"/>
          <w:lang w:val="es-BO"/>
        </w:rPr>
        <w:t>a</w:t>
      </w:r>
      <w:r w:rsidRPr="00943679">
        <w:rPr>
          <w:rFonts w:ascii="Tahoma" w:eastAsia="Century Gothic" w:hAnsi="Tahoma" w:cs="Tahoma"/>
          <w:spacing w:val="17"/>
          <w:lang w:val="es-BO"/>
        </w:rPr>
        <w:t xml:space="preserve"> </w:t>
      </w:r>
      <w:r w:rsidRPr="00943679">
        <w:rPr>
          <w:rFonts w:ascii="Tahoma" w:eastAsia="Century Gothic" w:hAnsi="Tahoma" w:cs="Tahoma"/>
          <w:spacing w:val="1"/>
          <w:w w:val="104"/>
          <w:lang w:val="es-BO"/>
        </w:rPr>
        <w:t>re</w:t>
      </w:r>
      <w:r w:rsidRPr="00943679">
        <w:rPr>
          <w:rFonts w:ascii="Tahoma" w:eastAsia="Century Gothic" w:hAnsi="Tahoma" w:cs="Tahoma"/>
          <w:spacing w:val="-1"/>
          <w:w w:val="104"/>
          <w:lang w:val="es-BO"/>
        </w:rPr>
        <w:t>c</w:t>
      </w:r>
      <w:r w:rsidRPr="00943679">
        <w:rPr>
          <w:rFonts w:ascii="Tahoma" w:eastAsia="Century Gothic" w:hAnsi="Tahoma" w:cs="Tahoma"/>
          <w:spacing w:val="2"/>
          <w:w w:val="104"/>
          <w:lang w:val="es-BO"/>
        </w:rPr>
        <w:t>o</w:t>
      </w:r>
      <w:r w:rsidRPr="00943679">
        <w:rPr>
          <w:rFonts w:ascii="Tahoma" w:eastAsia="Century Gothic" w:hAnsi="Tahoma" w:cs="Tahoma"/>
          <w:spacing w:val="-1"/>
          <w:w w:val="104"/>
          <w:lang w:val="es-BO"/>
        </w:rPr>
        <w:t>n</w:t>
      </w:r>
      <w:r w:rsidRPr="00943679">
        <w:rPr>
          <w:rFonts w:ascii="Tahoma" w:eastAsia="Century Gothic" w:hAnsi="Tahoma" w:cs="Tahoma"/>
          <w:spacing w:val="2"/>
          <w:w w:val="104"/>
          <w:lang w:val="es-BO"/>
        </w:rPr>
        <w:t>o</w:t>
      </w:r>
      <w:r w:rsidRPr="00943679">
        <w:rPr>
          <w:rFonts w:ascii="Tahoma" w:eastAsia="Century Gothic" w:hAnsi="Tahoma" w:cs="Tahoma"/>
          <w:spacing w:val="-1"/>
          <w:w w:val="104"/>
          <w:lang w:val="es-BO"/>
        </w:rPr>
        <w:t>c</w:t>
      </w:r>
      <w:r w:rsidRPr="00943679">
        <w:rPr>
          <w:rFonts w:ascii="Tahoma" w:eastAsia="Century Gothic" w:hAnsi="Tahoma" w:cs="Tahoma"/>
          <w:spacing w:val="1"/>
          <w:w w:val="104"/>
          <w:lang w:val="es-BO"/>
        </w:rPr>
        <w:t>ida</w:t>
      </w:r>
      <w:r w:rsidRPr="00943679">
        <w:rPr>
          <w:rFonts w:ascii="Tahoma" w:eastAsia="Century Gothic" w:hAnsi="Tahoma" w:cs="Tahoma"/>
          <w:w w:val="104"/>
          <w:lang w:val="es-BO"/>
        </w:rPr>
        <w:t>.</w:t>
      </w:r>
    </w:p>
    <w:p w14:paraId="1DFE637C" w14:textId="77777777" w:rsidR="000D2025" w:rsidRPr="00943679" w:rsidRDefault="000D2025" w:rsidP="000D2025">
      <w:pPr>
        <w:spacing w:before="2" w:after="160" w:line="259" w:lineRule="auto"/>
        <w:ind w:right="101"/>
        <w:jc w:val="both"/>
        <w:rPr>
          <w:rFonts w:ascii="Tahoma" w:eastAsia="Century Gothic" w:hAnsi="Tahoma" w:cs="Tahoma"/>
          <w:w w:val="104"/>
          <w:lang w:val="es-BO"/>
        </w:rPr>
      </w:pPr>
      <w:r w:rsidRPr="00943679">
        <w:rPr>
          <w:rFonts w:ascii="Tahoma" w:eastAsia="Century Gothic" w:hAnsi="Tahoma" w:cs="Tahoma"/>
          <w:lang w:val="es-BO"/>
        </w:rPr>
        <w:t>El</w:t>
      </w:r>
      <w:r w:rsidRPr="00943679">
        <w:rPr>
          <w:rFonts w:ascii="Tahoma" w:eastAsia="Century Gothic" w:hAnsi="Tahoma" w:cs="Tahoma"/>
          <w:spacing w:val="13"/>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br</w:t>
      </w:r>
      <w:r w:rsidRPr="00943679">
        <w:rPr>
          <w:rFonts w:ascii="Tahoma" w:eastAsia="Century Gothic" w:hAnsi="Tahoma" w:cs="Tahoma"/>
          <w:lang w:val="es-BO"/>
        </w:rPr>
        <w:t>e</w:t>
      </w:r>
      <w:r w:rsidRPr="00943679">
        <w:rPr>
          <w:rFonts w:ascii="Tahoma" w:eastAsia="Century Gothic" w:hAnsi="Tahoma" w:cs="Tahoma"/>
          <w:spacing w:val="34"/>
          <w:lang w:val="es-BO"/>
        </w:rPr>
        <w:t xml:space="preserve"> </w:t>
      </w:r>
      <w:r w:rsidRPr="00943679">
        <w:rPr>
          <w:rFonts w:ascii="Tahoma" w:eastAsia="Century Gothic" w:hAnsi="Tahoma" w:cs="Tahoma"/>
          <w:spacing w:val="-2"/>
          <w:lang w:val="es-BO"/>
        </w:rPr>
        <w:t>d</w:t>
      </w:r>
      <w:r w:rsidRPr="00943679">
        <w:rPr>
          <w:rFonts w:ascii="Tahoma" w:eastAsia="Century Gothic" w:hAnsi="Tahoma" w:cs="Tahoma"/>
          <w:lang w:val="es-BO"/>
        </w:rPr>
        <w:t>e</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arr</w:t>
      </w:r>
      <w:r w:rsidRPr="00943679">
        <w:rPr>
          <w:rFonts w:ascii="Tahoma" w:eastAsia="Century Gothic" w:hAnsi="Tahoma" w:cs="Tahoma"/>
          <w:lang w:val="es-BO"/>
        </w:rPr>
        <w:t>e</w:t>
      </w:r>
      <w:r w:rsidRPr="00943679">
        <w:rPr>
          <w:rFonts w:ascii="Tahoma" w:eastAsia="Century Gothic" w:hAnsi="Tahoma" w:cs="Tahoma"/>
          <w:spacing w:val="29"/>
          <w:lang w:val="es-BO"/>
        </w:rPr>
        <w:t xml:space="preserve"> </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1"/>
          <w:lang w:val="es-BO"/>
        </w:rPr>
        <w:t>ri</w:t>
      </w:r>
      <w:r w:rsidRPr="00943679">
        <w:rPr>
          <w:rFonts w:ascii="Tahoma" w:eastAsia="Century Gothic" w:hAnsi="Tahoma" w:cs="Tahoma"/>
          <w:spacing w:val="-2"/>
          <w:lang w:val="es-BO"/>
        </w:rPr>
        <w:t>d</w:t>
      </w:r>
      <w:r w:rsidRPr="00943679">
        <w:rPr>
          <w:rFonts w:ascii="Tahoma" w:eastAsia="Century Gothic" w:hAnsi="Tahoma" w:cs="Tahoma"/>
          <w:lang w:val="es-BO"/>
        </w:rPr>
        <w:t>o será</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spacing w:val="2"/>
          <w:lang w:val="es-BO"/>
        </w:rPr>
        <w:t>o</w:t>
      </w:r>
      <w:r w:rsidRPr="00943679">
        <w:rPr>
          <w:rFonts w:ascii="Tahoma" w:eastAsia="Century Gothic" w:hAnsi="Tahoma" w:cs="Tahoma"/>
          <w:spacing w:val="-2"/>
          <w:lang w:val="es-BO"/>
        </w:rPr>
        <w:t>d</w:t>
      </w:r>
      <w:r w:rsidRPr="00943679">
        <w:rPr>
          <w:rFonts w:ascii="Tahoma" w:eastAsia="Century Gothic" w:hAnsi="Tahoma" w:cs="Tahoma"/>
          <w:spacing w:val="2"/>
          <w:lang w:val="es-BO"/>
        </w:rPr>
        <w:t>u</w:t>
      </w:r>
      <w:r w:rsidRPr="00943679">
        <w:rPr>
          <w:rFonts w:ascii="Tahoma" w:eastAsia="Century Gothic" w:hAnsi="Tahoma" w:cs="Tahoma"/>
          <w:spacing w:val="-1"/>
          <w:lang w:val="es-BO"/>
        </w:rPr>
        <w:t>c</w:t>
      </w:r>
      <w:r w:rsidRPr="00943679">
        <w:rPr>
          <w:rFonts w:ascii="Tahoma" w:eastAsia="Century Gothic" w:hAnsi="Tahoma" w:cs="Tahoma"/>
          <w:spacing w:val="1"/>
          <w:lang w:val="es-BO"/>
        </w:rPr>
        <w:t>id</w:t>
      </w:r>
      <w:r w:rsidRPr="00943679">
        <w:rPr>
          <w:rFonts w:ascii="Tahoma" w:eastAsia="Century Gothic" w:hAnsi="Tahoma" w:cs="Tahoma"/>
          <w:lang w:val="es-BO"/>
        </w:rPr>
        <w:t xml:space="preserve">o </w:t>
      </w:r>
      <w:r w:rsidRPr="00943679">
        <w:rPr>
          <w:rFonts w:ascii="Tahoma" w:eastAsia="Century Gothic" w:hAnsi="Tahoma" w:cs="Tahoma"/>
          <w:spacing w:val="2"/>
          <w:lang w:val="es-BO"/>
        </w:rPr>
        <w:t>con</w:t>
      </w:r>
      <w:r w:rsidRPr="00943679">
        <w:rPr>
          <w:rFonts w:ascii="Tahoma" w:eastAsia="Century Gothic" w:hAnsi="Tahoma" w:cs="Tahoma"/>
          <w:spacing w:val="20"/>
          <w:lang w:val="es-BO"/>
        </w:rPr>
        <w:t xml:space="preserve"> </w:t>
      </w:r>
      <w:r w:rsidRPr="00943679">
        <w:rPr>
          <w:rFonts w:ascii="Tahoma" w:eastAsia="Century Gothic" w:hAnsi="Tahoma" w:cs="Tahoma"/>
          <w:spacing w:val="1"/>
          <w:lang w:val="es-BO"/>
        </w:rPr>
        <w:t>ac</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o</w:t>
      </w:r>
      <w:r w:rsidRPr="00943679">
        <w:rPr>
          <w:rFonts w:ascii="Tahoma" w:eastAsia="Century Gothic" w:hAnsi="Tahoma" w:cs="Tahoma"/>
          <w:spacing w:val="27"/>
          <w:lang w:val="es-BO"/>
        </w:rPr>
        <w:t xml:space="preserve"> </w:t>
      </w:r>
      <w:r w:rsidRPr="00943679">
        <w:rPr>
          <w:rFonts w:ascii="Tahoma" w:eastAsia="Century Gothic" w:hAnsi="Tahoma" w:cs="Tahoma"/>
          <w:spacing w:val="1"/>
          <w:w w:val="104"/>
          <w:lang w:val="es-BO"/>
        </w:rPr>
        <w:t>d</w:t>
      </w:r>
      <w:r w:rsidRPr="00943679">
        <w:rPr>
          <w:rFonts w:ascii="Tahoma" w:eastAsia="Century Gothic" w:hAnsi="Tahoma" w:cs="Tahoma"/>
          <w:w w:val="104"/>
          <w:lang w:val="es-BO"/>
        </w:rPr>
        <w:t xml:space="preserve">e </w:t>
      </w:r>
      <w:r w:rsidRPr="00943679">
        <w:rPr>
          <w:rFonts w:ascii="Tahoma" w:eastAsia="Century Gothic" w:hAnsi="Tahoma" w:cs="Tahoma"/>
          <w:spacing w:val="1"/>
          <w:lang w:val="es-BO"/>
        </w:rPr>
        <w:t>b</w:t>
      </w:r>
      <w:r w:rsidRPr="00943679">
        <w:rPr>
          <w:rFonts w:ascii="Tahoma" w:eastAsia="Century Gothic" w:hAnsi="Tahoma" w:cs="Tahoma"/>
          <w:spacing w:val="-1"/>
          <w:lang w:val="es-BO"/>
        </w:rPr>
        <w:t>a</w:t>
      </w:r>
      <w:r w:rsidRPr="00943679">
        <w:rPr>
          <w:rFonts w:ascii="Tahoma" w:eastAsia="Century Gothic" w:hAnsi="Tahoma" w:cs="Tahoma"/>
          <w:lang w:val="es-BO"/>
        </w:rPr>
        <w:t>jo</w:t>
      </w:r>
      <w:r w:rsidRPr="00943679">
        <w:rPr>
          <w:rFonts w:ascii="Tahoma" w:eastAsia="Century Gothic" w:hAnsi="Tahoma" w:cs="Tahoma"/>
          <w:spacing w:val="11"/>
          <w:lang w:val="es-BO"/>
        </w:rPr>
        <w:t xml:space="preserve"> </w:t>
      </w:r>
      <w:r w:rsidRPr="00943679">
        <w:rPr>
          <w:rFonts w:ascii="Tahoma" w:eastAsia="Century Gothic" w:hAnsi="Tahoma" w:cs="Tahoma"/>
          <w:spacing w:val="1"/>
          <w:lang w:val="es-BO"/>
        </w:rPr>
        <w:t>c</w:t>
      </w:r>
      <w:r w:rsidRPr="00943679">
        <w:rPr>
          <w:rFonts w:ascii="Tahoma" w:eastAsia="Century Gothic" w:hAnsi="Tahoma" w:cs="Tahoma"/>
          <w:lang w:val="es-BO"/>
        </w:rPr>
        <w:t>o</w:t>
      </w:r>
      <w:r w:rsidRPr="00943679">
        <w:rPr>
          <w:rFonts w:ascii="Tahoma" w:eastAsia="Century Gothic" w:hAnsi="Tahoma" w:cs="Tahoma"/>
          <w:spacing w:val="1"/>
          <w:lang w:val="es-BO"/>
        </w:rPr>
        <w:t>n</w:t>
      </w:r>
      <w:r w:rsidRPr="00943679">
        <w:rPr>
          <w:rFonts w:ascii="Tahoma" w:eastAsia="Century Gothic" w:hAnsi="Tahoma" w:cs="Tahoma"/>
          <w:spacing w:val="-1"/>
          <w:lang w:val="es-BO"/>
        </w:rPr>
        <w:t>t</w:t>
      </w:r>
      <w:r w:rsidRPr="00943679">
        <w:rPr>
          <w:rFonts w:ascii="Tahoma" w:eastAsia="Century Gothic" w:hAnsi="Tahoma" w:cs="Tahoma"/>
          <w:spacing w:val="1"/>
          <w:lang w:val="es-BO"/>
        </w:rPr>
        <w:t>eni</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7"/>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1"/>
          <w:lang w:val="es-BO"/>
        </w:rPr>
        <w:t>r</w:t>
      </w:r>
      <w:r w:rsidRPr="00943679">
        <w:rPr>
          <w:rFonts w:ascii="Tahoma" w:eastAsia="Century Gothic" w:hAnsi="Tahoma" w:cs="Tahoma"/>
          <w:spacing w:val="-1"/>
          <w:lang w:val="es-BO"/>
        </w:rPr>
        <w:t>b</w:t>
      </w:r>
      <w:r w:rsidRPr="00943679">
        <w:rPr>
          <w:rFonts w:ascii="Tahoma" w:eastAsia="Century Gothic" w:hAnsi="Tahoma" w:cs="Tahoma"/>
          <w:spacing w:val="2"/>
          <w:lang w:val="es-BO"/>
        </w:rPr>
        <w:t>o</w:t>
      </w:r>
      <w:r w:rsidRPr="00943679">
        <w:rPr>
          <w:rFonts w:ascii="Tahoma" w:eastAsia="Century Gothic" w:hAnsi="Tahoma" w:cs="Tahoma"/>
          <w:spacing w:val="-1"/>
          <w:lang w:val="es-BO"/>
        </w:rPr>
        <w:t>n</w:t>
      </w:r>
      <w:r w:rsidRPr="00943679">
        <w:rPr>
          <w:rFonts w:ascii="Tahoma" w:eastAsia="Century Gothic" w:hAnsi="Tahoma" w:cs="Tahoma"/>
          <w:lang w:val="es-BO"/>
        </w:rPr>
        <w:t>o</w:t>
      </w:r>
      <w:r w:rsidRPr="00943679">
        <w:rPr>
          <w:rFonts w:ascii="Tahoma" w:eastAsia="Century Gothic" w:hAnsi="Tahoma" w:cs="Tahoma"/>
          <w:spacing w:val="21"/>
          <w:lang w:val="es-BO"/>
        </w:rPr>
        <w:t xml:space="preserve"> </w:t>
      </w:r>
      <w:r w:rsidRPr="00943679">
        <w:rPr>
          <w:rFonts w:ascii="Tahoma" w:eastAsia="Century Gothic" w:hAnsi="Tahoma" w:cs="Tahoma"/>
          <w:spacing w:val="2"/>
          <w:lang w:val="es-BO"/>
        </w:rPr>
        <w:t>o</w:t>
      </w:r>
      <w:r w:rsidRPr="00943679">
        <w:rPr>
          <w:rFonts w:ascii="Tahoma" w:eastAsia="Century Gothic" w:hAnsi="Tahoma" w:cs="Tahoma"/>
          <w:spacing w:val="1"/>
          <w:lang w:val="es-BO"/>
        </w:rPr>
        <w:t>b</w:t>
      </w:r>
      <w:r w:rsidRPr="00943679">
        <w:rPr>
          <w:rFonts w:ascii="Tahoma" w:eastAsia="Century Gothic" w:hAnsi="Tahoma" w:cs="Tahoma"/>
          <w:spacing w:val="-1"/>
          <w:lang w:val="es-BO"/>
        </w:rPr>
        <w:t>t</w:t>
      </w:r>
      <w:r w:rsidRPr="00943679">
        <w:rPr>
          <w:rFonts w:ascii="Tahoma" w:eastAsia="Century Gothic" w:hAnsi="Tahoma" w:cs="Tahoma"/>
          <w:spacing w:val="1"/>
          <w:lang w:val="es-BO"/>
        </w:rPr>
        <w:t>eni</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2"/>
          <w:lang w:val="es-BO"/>
        </w:rPr>
        <w:t>o</w:t>
      </w:r>
      <w:r w:rsidRPr="00943679">
        <w:rPr>
          <w:rFonts w:ascii="Tahoma" w:eastAsia="Century Gothic" w:hAnsi="Tahoma" w:cs="Tahoma"/>
          <w:lang w:val="es-BO"/>
        </w:rPr>
        <w:t>r</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t</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2"/>
          <w:lang w:val="es-BO"/>
        </w:rPr>
        <w:t>f</w:t>
      </w:r>
      <w:r w:rsidRPr="00943679">
        <w:rPr>
          <w:rFonts w:ascii="Tahoma" w:eastAsia="Century Gothic" w:hAnsi="Tahoma" w:cs="Tahoma"/>
          <w:spacing w:val="-1"/>
          <w:lang w:val="es-BO"/>
        </w:rPr>
        <w:t>i</w:t>
      </w:r>
      <w:r w:rsidRPr="00943679">
        <w:rPr>
          <w:rFonts w:ascii="Tahoma" w:eastAsia="Century Gothic" w:hAnsi="Tahoma" w:cs="Tahoma"/>
          <w:spacing w:val="1"/>
          <w:lang w:val="es-BO"/>
        </w:rPr>
        <w:t>lac</w:t>
      </w:r>
      <w:r w:rsidRPr="00943679">
        <w:rPr>
          <w:rFonts w:ascii="Tahoma" w:eastAsia="Century Gothic" w:hAnsi="Tahoma" w:cs="Tahoma"/>
          <w:spacing w:val="-1"/>
          <w:lang w:val="es-BO"/>
        </w:rPr>
        <w:t>i</w:t>
      </w:r>
      <w:r w:rsidRPr="00943679">
        <w:rPr>
          <w:rFonts w:ascii="Tahoma" w:eastAsia="Century Gothic" w:hAnsi="Tahoma" w:cs="Tahoma"/>
          <w:spacing w:val="2"/>
          <w:lang w:val="es-BO"/>
        </w:rPr>
        <w:t>ó</w:t>
      </w:r>
      <w:r w:rsidRPr="00943679">
        <w:rPr>
          <w:rFonts w:ascii="Tahoma" w:eastAsia="Century Gothic" w:hAnsi="Tahoma" w:cs="Tahoma"/>
          <w:lang w:val="es-BO"/>
        </w:rPr>
        <w:t>n</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2"/>
          <w:lang w:val="es-BO"/>
        </w:rPr>
        <w:t>o</w:t>
      </w:r>
      <w:r w:rsidRPr="00943679">
        <w:rPr>
          <w:rFonts w:ascii="Tahoma" w:eastAsia="Century Gothic" w:hAnsi="Tahoma" w:cs="Tahoma"/>
          <w:spacing w:val="-1"/>
          <w:lang w:val="es-BO"/>
        </w:rPr>
        <w:t>m</w:t>
      </w:r>
      <w:r w:rsidRPr="00943679">
        <w:rPr>
          <w:rFonts w:ascii="Tahoma" w:eastAsia="Century Gothic" w:hAnsi="Tahoma" w:cs="Tahoma"/>
          <w:spacing w:val="6"/>
          <w:lang w:val="es-BO"/>
        </w:rPr>
        <w:t>e</w:t>
      </w:r>
      <w:r w:rsidRPr="00943679">
        <w:rPr>
          <w:rFonts w:ascii="Tahoma" w:eastAsia="Century Gothic" w:hAnsi="Tahoma" w:cs="Tahoma"/>
          <w:spacing w:val="-1"/>
          <w:lang w:val="es-BO"/>
        </w:rPr>
        <w:t>t</w:t>
      </w:r>
      <w:r w:rsidRPr="00943679">
        <w:rPr>
          <w:rFonts w:ascii="Tahoma" w:eastAsia="Century Gothic" w:hAnsi="Tahoma" w:cs="Tahoma"/>
          <w:spacing w:val="1"/>
          <w:lang w:val="es-BO"/>
        </w:rPr>
        <w:t>id</w:t>
      </w:r>
      <w:r w:rsidRPr="00943679">
        <w:rPr>
          <w:rFonts w:ascii="Tahoma" w:eastAsia="Century Gothic" w:hAnsi="Tahoma" w:cs="Tahoma"/>
          <w:lang w:val="es-BO"/>
        </w:rPr>
        <w:t>o</w:t>
      </w:r>
      <w:r w:rsidRPr="00943679">
        <w:rPr>
          <w:rFonts w:ascii="Tahoma" w:eastAsia="Century Gothic" w:hAnsi="Tahoma" w:cs="Tahoma"/>
          <w:spacing w:val="24"/>
          <w:lang w:val="es-BO"/>
        </w:rPr>
        <w:t xml:space="preserve"> </w:t>
      </w:r>
      <w:r w:rsidRPr="00943679">
        <w:rPr>
          <w:rFonts w:ascii="Tahoma" w:eastAsia="Century Gothic" w:hAnsi="Tahoma" w:cs="Tahoma"/>
          <w:w w:val="104"/>
          <w:lang w:val="es-BO"/>
        </w:rPr>
        <w:t xml:space="preserve">a </w:t>
      </w:r>
      <w:r w:rsidRPr="00943679">
        <w:rPr>
          <w:rFonts w:ascii="Tahoma" w:eastAsia="Century Gothic" w:hAnsi="Tahoma" w:cs="Tahoma"/>
          <w:spacing w:val="-1"/>
          <w:lang w:val="es-BO"/>
        </w:rPr>
        <w:t>u</w:t>
      </w:r>
      <w:r w:rsidRPr="00943679">
        <w:rPr>
          <w:rFonts w:ascii="Tahoma" w:eastAsia="Century Gothic" w:hAnsi="Tahoma" w:cs="Tahoma"/>
          <w:lang w:val="es-BO"/>
        </w:rPr>
        <w:t>n</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spacing w:val="2"/>
          <w:lang w:val="es-BO"/>
        </w:rPr>
        <w:t>o</w:t>
      </w:r>
      <w:r w:rsidRPr="00943679">
        <w:rPr>
          <w:rFonts w:ascii="Tahoma" w:eastAsia="Century Gothic" w:hAnsi="Tahoma" w:cs="Tahoma"/>
          <w:spacing w:val="1"/>
          <w:lang w:val="es-BO"/>
        </w:rPr>
        <w:t>c</w:t>
      </w:r>
      <w:r w:rsidRPr="00943679">
        <w:rPr>
          <w:rFonts w:ascii="Tahoma" w:eastAsia="Century Gothic" w:hAnsi="Tahoma" w:cs="Tahoma"/>
          <w:spacing w:val="-1"/>
          <w:lang w:val="es-BO"/>
        </w:rPr>
        <w:t>e</w:t>
      </w:r>
      <w:r w:rsidRPr="00943679">
        <w:rPr>
          <w:rFonts w:ascii="Tahoma" w:eastAsia="Century Gothic" w:hAnsi="Tahoma" w:cs="Tahoma"/>
          <w:spacing w:val="1"/>
          <w:lang w:val="es-BO"/>
        </w:rPr>
        <w:t>s</w:t>
      </w:r>
      <w:r w:rsidRPr="00943679">
        <w:rPr>
          <w:rFonts w:ascii="Tahoma" w:eastAsia="Century Gothic" w:hAnsi="Tahoma" w:cs="Tahoma"/>
          <w:lang w:val="es-BO"/>
        </w:rPr>
        <w:t xml:space="preserve">o </w:t>
      </w:r>
      <w:r w:rsidRPr="00943679">
        <w:rPr>
          <w:rFonts w:ascii="Tahoma" w:eastAsia="Century Gothic" w:hAnsi="Tahoma" w:cs="Tahoma"/>
          <w:spacing w:val="3"/>
          <w:lang w:val="es-BO"/>
        </w:rPr>
        <w:t>recocido</w:t>
      </w:r>
      <w:r w:rsidRPr="00943679">
        <w:rPr>
          <w:rFonts w:ascii="Tahoma" w:eastAsia="Century Gothic" w:hAnsi="Tahoma" w:cs="Tahoma"/>
          <w:lang w:val="es-BO"/>
        </w:rPr>
        <w:t xml:space="preserve"> </w:t>
      </w:r>
      <w:r w:rsidRPr="00943679">
        <w:rPr>
          <w:rFonts w:ascii="Tahoma" w:eastAsia="Century Gothic" w:hAnsi="Tahoma" w:cs="Tahoma"/>
          <w:spacing w:val="7"/>
          <w:lang w:val="es-BO"/>
        </w:rPr>
        <w:t>de</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n</w:t>
      </w:r>
      <w:r w:rsidRPr="00943679">
        <w:rPr>
          <w:rFonts w:ascii="Tahoma" w:eastAsia="Century Gothic" w:hAnsi="Tahoma" w:cs="Tahoma"/>
          <w:spacing w:val="2"/>
          <w:lang w:val="es-BO"/>
        </w:rPr>
        <w:t>o</w:t>
      </w:r>
      <w:r w:rsidRPr="00943679">
        <w:rPr>
          <w:rFonts w:ascii="Tahoma" w:eastAsia="Century Gothic" w:hAnsi="Tahoma" w:cs="Tahoma"/>
          <w:spacing w:val="1"/>
          <w:lang w:val="es-BO"/>
        </w:rPr>
        <w:t>r</w:t>
      </w:r>
      <w:r w:rsidRPr="00943679">
        <w:rPr>
          <w:rFonts w:ascii="Tahoma" w:eastAsia="Century Gothic" w:hAnsi="Tahoma" w:cs="Tahoma"/>
          <w:spacing w:val="-1"/>
          <w:lang w:val="es-BO"/>
        </w:rPr>
        <w:t>ma</w:t>
      </w:r>
      <w:r w:rsidRPr="00943679">
        <w:rPr>
          <w:rFonts w:ascii="Tahoma" w:eastAsia="Century Gothic" w:hAnsi="Tahoma" w:cs="Tahoma"/>
          <w:spacing w:val="3"/>
          <w:lang w:val="es-BO"/>
        </w:rPr>
        <w:t>l</w:t>
      </w:r>
      <w:r w:rsidRPr="00943679">
        <w:rPr>
          <w:rFonts w:ascii="Tahoma" w:eastAsia="Century Gothic" w:hAnsi="Tahoma" w:cs="Tahoma"/>
          <w:spacing w:val="-1"/>
          <w:lang w:val="es-BO"/>
        </w:rPr>
        <w:t>i</w:t>
      </w:r>
      <w:r w:rsidRPr="00943679">
        <w:rPr>
          <w:rFonts w:ascii="Tahoma" w:eastAsia="Century Gothic" w:hAnsi="Tahoma" w:cs="Tahoma"/>
          <w:spacing w:val="1"/>
          <w:lang w:val="es-BO"/>
        </w:rPr>
        <w:t>za</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ó</w:t>
      </w:r>
      <w:r w:rsidRPr="00943679">
        <w:rPr>
          <w:rFonts w:ascii="Tahoma" w:eastAsia="Century Gothic" w:hAnsi="Tahoma" w:cs="Tahoma"/>
          <w:spacing w:val="1"/>
          <w:lang w:val="es-BO"/>
        </w:rPr>
        <w:t>n</w:t>
      </w:r>
      <w:r w:rsidRPr="00943679">
        <w:rPr>
          <w:rFonts w:ascii="Tahoma" w:eastAsia="Century Gothic" w:hAnsi="Tahoma" w:cs="Tahoma"/>
          <w:lang w:val="es-BO"/>
        </w:rPr>
        <w:t xml:space="preserve">, </w:t>
      </w:r>
      <w:r w:rsidRPr="00943679">
        <w:rPr>
          <w:rFonts w:ascii="Tahoma" w:eastAsia="Century Gothic" w:hAnsi="Tahoma" w:cs="Tahoma"/>
          <w:spacing w:val="21"/>
          <w:lang w:val="es-BO"/>
        </w:rPr>
        <w:t>de</w:t>
      </w:r>
      <w:r w:rsidRPr="00943679">
        <w:rPr>
          <w:rFonts w:ascii="Tahoma" w:eastAsia="Century Gothic" w:hAnsi="Tahoma" w:cs="Tahoma"/>
          <w:spacing w:val="23"/>
          <w:lang w:val="es-BO"/>
        </w:rPr>
        <w:t xml:space="preserve"> </w:t>
      </w:r>
      <w:r w:rsidRPr="00943679">
        <w:rPr>
          <w:rFonts w:ascii="Tahoma" w:eastAsia="Century Gothic" w:hAnsi="Tahoma" w:cs="Tahoma"/>
          <w:lang w:val="es-BO"/>
        </w:rPr>
        <w:t>f</w:t>
      </w:r>
      <w:r w:rsidRPr="00943679">
        <w:rPr>
          <w:rFonts w:ascii="Tahoma" w:eastAsia="Century Gothic" w:hAnsi="Tahoma" w:cs="Tahoma"/>
          <w:spacing w:val="2"/>
          <w:lang w:val="es-BO"/>
        </w:rPr>
        <w:t>o</w:t>
      </w:r>
      <w:r w:rsidRPr="00943679">
        <w:rPr>
          <w:rFonts w:ascii="Tahoma" w:eastAsia="Century Gothic" w:hAnsi="Tahoma" w:cs="Tahoma"/>
          <w:spacing w:val="1"/>
          <w:lang w:val="es-BO"/>
        </w:rPr>
        <w:t>r</w:t>
      </w:r>
      <w:r w:rsidRPr="00943679">
        <w:rPr>
          <w:rFonts w:ascii="Tahoma" w:eastAsia="Century Gothic" w:hAnsi="Tahoma" w:cs="Tahoma"/>
          <w:spacing w:val="-1"/>
          <w:lang w:val="es-BO"/>
        </w:rPr>
        <w:t>m</w:t>
      </w:r>
      <w:r w:rsidRPr="00943679">
        <w:rPr>
          <w:rFonts w:ascii="Tahoma" w:eastAsia="Century Gothic" w:hAnsi="Tahoma" w:cs="Tahoma"/>
          <w:lang w:val="es-BO"/>
        </w:rPr>
        <w:t xml:space="preserve">a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28"/>
          <w:lang w:val="es-BO"/>
        </w:rPr>
        <w:t xml:space="preserve"> </w:t>
      </w:r>
      <w:r w:rsidRPr="00943679">
        <w:rPr>
          <w:rFonts w:ascii="Tahoma" w:eastAsia="Century Gothic" w:hAnsi="Tahoma" w:cs="Tahoma"/>
          <w:spacing w:val="1"/>
          <w:w w:val="104"/>
          <w:lang w:val="es-BO"/>
        </w:rPr>
        <w:t>p</w:t>
      </w:r>
      <w:r w:rsidRPr="00943679">
        <w:rPr>
          <w:rFonts w:ascii="Tahoma" w:eastAsia="Century Gothic" w:hAnsi="Tahoma" w:cs="Tahoma"/>
          <w:spacing w:val="2"/>
          <w:w w:val="104"/>
          <w:lang w:val="es-BO"/>
        </w:rPr>
        <w:t>u</w:t>
      </w:r>
      <w:r w:rsidRPr="00943679">
        <w:rPr>
          <w:rFonts w:ascii="Tahoma" w:eastAsia="Century Gothic" w:hAnsi="Tahoma" w:cs="Tahoma"/>
          <w:spacing w:val="-1"/>
          <w:w w:val="104"/>
          <w:lang w:val="es-BO"/>
        </w:rPr>
        <w:t>e</w:t>
      </w:r>
      <w:r w:rsidRPr="00943679">
        <w:rPr>
          <w:rFonts w:ascii="Tahoma" w:eastAsia="Century Gothic" w:hAnsi="Tahoma" w:cs="Tahoma"/>
          <w:spacing w:val="1"/>
          <w:w w:val="104"/>
          <w:lang w:val="es-BO"/>
        </w:rPr>
        <w:t>d</w:t>
      </w:r>
      <w:r w:rsidRPr="00943679">
        <w:rPr>
          <w:rFonts w:ascii="Tahoma" w:eastAsia="Century Gothic" w:hAnsi="Tahoma" w:cs="Tahoma"/>
          <w:w w:val="104"/>
          <w:lang w:val="es-BO"/>
        </w:rPr>
        <w:t xml:space="preserve">a </w:t>
      </w:r>
      <w:r w:rsidRPr="00943679">
        <w:rPr>
          <w:rFonts w:ascii="Tahoma" w:eastAsia="Century Gothic" w:hAnsi="Tahoma" w:cs="Tahoma"/>
          <w:spacing w:val="-1"/>
          <w:lang w:val="es-BO"/>
        </w:rPr>
        <w:t>re</w:t>
      </w:r>
      <w:r w:rsidRPr="00943679">
        <w:rPr>
          <w:rFonts w:ascii="Tahoma" w:eastAsia="Century Gothic" w:hAnsi="Tahoma" w:cs="Tahoma"/>
          <w:spacing w:val="3"/>
          <w:lang w:val="es-BO"/>
        </w:rPr>
        <w:t>s</w:t>
      </w:r>
      <w:r w:rsidRPr="00943679">
        <w:rPr>
          <w:rFonts w:ascii="Tahoma" w:eastAsia="Century Gothic" w:hAnsi="Tahoma" w:cs="Tahoma"/>
          <w:spacing w:val="-1"/>
          <w:lang w:val="es-BO"/>
        </w:rPr>
        <w:t>u</w:t>
      </w:r>
      <w:r w:rsidRPr="00943679">
        <w:rPr>
          <w:rFonts w:ascii="Tahoma" w:eastAsia="Century Gothic" w:hAnsi="Tahoma" w:cs="Tahoma"/>
          <w:spacing w:val="3"/>
          <w:lang w:val="es-BO"/>
        </w:rPr>
        <w:t>l</w:t>
      </w:r>
      <w:r w:rsidRPr="00943679">
        <w:rPr>
          <w:rFonts w:ascii="Tahoma" w:eastAsia="Century Gothic" w:hAnsi="Tahoma" w:cs="Tahoma"/>
          <w:spacing w:val="-1"/>
          <w:lang w:val="es-BO"/>
        </w:rPr>
        <w:t>ta</w:t>
      </w:r>
      <w:r w:rsidRPr="00943679">
        <w:rPr>
          <w:rFonts w:ascii="Tahoma" w:eastAsia="Century Gothic" w:hAnsi="Tahoma" w:cs="Tahoma"/>
          <w:lang w:val="es-BO"/>
        </w:rPr>
        <w:t xml:space="preserve">r </w:t>
      </w:r>
      <w:r w:rsidRPr="00943679">
        <w:rPr>
          <w:rFonts w:ascii="Tahoma" w:eastAsia="Century Gothic" w:hAnsi="Tahoma" w:cs="Tahoma"/>
          <w:spacing w:val="2"/>
          <w:lang w:val="es-BO"/>
        </w:rPr>
        <w:t>u</w:t>
      </w:r>
      <w:r w:rsidRPr="00943679">
        <w:rPr>
          <w:rFonts w:ascii="Tahoma" w:eastAsia="Century Gothic" w:hAnsi="Tahoma" w:cs="Tahoma"/>
          <w:lang w:val="es-BO"/>
        </w:rPr>
        <w:t>n</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br</w:t>
      </w:r>
      <w:r w:rsidRPr="00943679">
        <w:rPr>
          <w:rFonts w:ascii="Tahoma" w:eastAsia="Century Gothic" w:hAnsi="Tahoma" w:cs="Tahoma"/>
          <w:lang w:val="es-BO"/>
        </w:rPr>
        <w:t xml:space="preserve">e </w:t>
      </w:r>
      <w:r w:rsidRPr="00943679">
        <w:rPr>
          <w:rFonts w:ascii="Tahoma" w:eastAsia="Century Gothic" w:hAnsi="Tahoma" w:cs="Tahoma"/>
          <w:spacing w:val="-1"/>
          <w:lang w:val="es-BO"/>
        </w:rPr>
        <w:t>mu</w:t>
      </w:r>
      <w:r w:rsidRPr="00943679">
        <w:rPr>
          <w:rFonts w:ascii="Tahoma" w:eastAsia="Century Gothic" w:hAnsi="Tahoma" w:cs="Tahoma"/>
          <w:lang w:val="es-BO"/>
        </w:rPr>
        <w:t>y</w:t>
      </w:r>
      <w:r w:rsidRPr="00943679">
        <w:rPr>
          <w:rFonts w:ascii="Tahoma" w:eastAsia="Century Gothic" w:hAnsi="Tahoma" w:cs="Tahoma"/>
          <w:spacing w:val="30"/>
          <w:lang w:val="es-BO"/>
        </w:rPr>
        <w:t xml:space="preserve"> </w:t>
      </w:r>
      <w:r w:rsidRPr="00943679">
        <w:rPr>
          <w:rFonts w:ascii="Tahoma" w:eastAsia="Century Gothic" w:hAnsi="Tahoma" w:cs="Tahoma"/>
          <w:lang w:val="es-BO"/>
        </w:rPr>
        <w:t>f</w:t>
      </w:r>
      <w:r w:rsidRPr="00943679">
        <w:rPr>
          <w:rFonts w:ascii="Tahoma" w:eastAsia="Century Gothic" w:hAnsi="Tahoma" w:cs="Tahoma"/>
          <w:spacing w:val="1"/>
          <w:lang w:val="es-BO"/>
        </w:rPr>
        <w:t>l</w:t>
      </w:r>
      <w:r w:rsidRPr="00943679">
        <w:rPr>
          <w:rFonts w:ascii="Tahoma" w:eastAsia="Century Gothic" w:hAnsi="Tahoma" w:cs="Tahoma"/>
          <w:spacing w:val="-1"/>
          <w:lang w:val="es-BO"/>
        </w:rPr>
        <w:t>e</w:t>
      </w:r>
      <w:r w:rsidRPr="00943679">
        <w:rPr>
          <w:rFonts w:ascii="Tahoma" w:eastAsia="Century Gothic" w:hAnsi="Tahoma" w:cs="Tahoma"/>
          <w:spacing w:val="3"/>
          <w:lang w:val="es-BO"/>
        </w:rPr>
        <w:t>x</w:t>
      </w:r>
      <w:r w:rsidRPr="00943679">
        <w:rPr>
          <w:rFonts w:ascii="Tahoma" w:eastAsia="Century Gothic" w:hAnsi="Tahoma" w:cs="Tahoma"/>
          <w:spacing w:val="1"/>
          <w:lang w:val="es-BO"/>
        </w:rPr>
        <w:t>i</w:t>
      </w:r>
      <w:r w:rsidRPr="00943679">
        <w:rPr>
          <w:rFonts w:ascii="Tahoma" w:eastAsia="Century Gothic" w:hAnsi="Tahoma" w:cs="Tahoma"/>
          <w:spacing w:val="-1"/>
          <w:lang w:val="es-BO"/>
        </w:rPr>
        <w:t>b</w:t>
      </w:r>
      <w:r w:rsidRPr="00943679">
        <w:rPr>
          <w:rFonts w:ascii="Tahoma" w:eastAsia="Century Gothic" w:hAnsi="Tahoma" w:cs="Tahoma"/>
          <w:spacing w:val="1"/>
          <w:lang w:val="es-BO"/>
        </w:rPr>
        <w:t>l</w:t>
      </w:r>
      <w:r w:rsidRPr="00943679">
        <w:rPr>
          <w:rFonts w:ascii="Tahoma" w:eastAsia="Century Gothic" w:hAnsi="Tahoma" w:cs="Tahoma"/>
          <w:lang w:val="es-BO"/>
        </w:rPr>
        <w:t>e (</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br</w:t>
      </w:r>
      <w:r w:rsidRPr="00943679">
        <w:rPr>
          <w:rFonts w:ascii="Tahoma" w:eastAsia="Century Gothic" w:hAnsi="Tahoma" w:cs="Tahoma"/>
          <w:lang w:val="es-BO"/>
        </w:rPr>
        <w:t xml:space="preserve">e </w:t>
      </w:r>
      <w:r w:rsidRPr="00943679">
        <w:rPr>
          <w:rFonts w:ascii="Tahoma" w:eastAsia="Century Gothic" w:hAnsi="Tahoma" w:cs="Tahoma"/>
          <w:spacing w:val="1"/>
          <w:lang w:val="es-BO"/>
        </w:rPr>
        <w:t>ne</w:t>
      </w:r>
      <w:r w:rsidRPr="00943679">
        <w:rPr>
          <w:rFonts w:ascii="Tahoma" w:eastAsia="Century Gothic" w:hAnsi="Tahoma" w:cs="Tahoma"/>
          <w:lang w:val="es-BO"/>
        </w:rPr>
        <w:t>g</w:t>
      </w:r>
      <w:r w:rsidRPr="00943679">
        <w:rPr>
          <w:rFonts w:ascii="Tahoma" w:eastAsia="Century Gothic" w:hAnsi="Tahoma" w:cs="Tahoma"/>
          <w:spacing w:val="-1"/>
          <w:lang w:val="es-BO"/>
        </w:rPr>
        <w:t>r</w:t>
      </w:r>
      <w:r w:rsidRPr="00943679">
        <w:rPr>
          <w:rFonts w:ascii="Tahoma" w:eastAsia="Century Gothic" w:hAnsi="Tahoma" w:cs="Tahoma"/>
          <w:lang w:val="es-BO"/>
        </w:rPr>
        <w:t>o</w:t>
      </w:r>
      <w:r w:rsidRPr="00943679">
        <w:rPr>
          <w:rFonts w:ascii="Tahoma" w:eastAsia="Century Gothic" w:hAnsi="Tahoma" w:cs="Tahoma"/>
          <w:spacing w:val="34"/>
          <w:lang w:val="es-BO"/>
        </w:rPr>
        <w:t xml:space="preserve"> </w:t>
      </w:r>
      <w:r w:rsidRPr="00943679">
        <w:rPr>
          <w:rFonts w:ascii="Tahoma" w:eastAsia="Century Gothic" w:hAnsi="Tahoma" w:cs="Tahoma"/>
          <w:spacing w:val="1"/>
          <w:lang w:val="es-BO"/>
        </w:rPr>
        <w:t>re</w:t>
      </w:r>
      <w:r w:rsidRPr="00943679">
        <w:rPr>
          <w:rFonts w:ascii="Tahoma" w:eastAsia="Century Gothic" w:hAnsi="Tahoma" w:cs="Tahoma"/>
          <w:spacing w:val="-1"/>
          <w:lang w:val="es-BO"/>
        </w:rPr>
        <w:t>c</w:t>
      </w:r>
      <w:r w:rsidRPr="00943679">
        <w:rPr>
          <w:rFonts w:ascii="Tahoma" w:eastAsia="Century Gothic" w:hAnsi="Tahoma" w:cs="Tahoma"/>
          <w:lang w:val="es-BO"/>
        </w:rPr>
        <w:t>o</w:t>
      </w:r>
      <w:r w:rsidRPr="00943679">
        <w:rPr>
          <w:rFonts w:ascii="Tahoma" w:eastAsia="Century Gothic" w:hAnsi="Tahoma" w:cs="Tahoma"/>
          <w:spacing w:val="1"/>
          <w:lang w:val="es-BO"/>
        </w:rPr>
        <w:t>si</w:t>
      </w:r>
      <w:r w:rsidRPr="00943679">
        <w:rPr>
          <w:rFonts w:ascii="Tahoma" w:eastAsia="Century Gothic" w:hAnsi="Tahoma" w:cs="Tahoma"/>
          <w:spacing w:val="-2"/>
          <w:lang w:val="es-BO"/>
        </w:rPr>
        <w:t>d</w:t>
      </w:r>
      <w:r w:rsidRPr="00943679">
        <w:rPr>
          <w:rFonts w:ascii="Tahoma" w:eastAsia="Century Gothic" w:hAnsi="Tahoma" w:cs="Tahoma"/>
          <w:spacing w:val="2"/>
          <w:lang w:val="es-BO"/>
        </w:rPr>
        <w:t>o</w:t>
      </w:r>
      <w:r w:rsidRPr="00943679">
        <w:rPr>
          <w:rFonts w:ascii="Tahoma" w:eastAsia="Century Gothic" w:hAnsi="Tahoma" w:cs="Tahoma"/>
          <w:lang w:val="es-BO"/>
        </w:rPr>
        <w:t xml:space="preserve">), </w:t>
      </w:r>
      <w:r w:rsidRPr="00943679">
        <w:rPr>
          <w:rFonts w:ascii="Tahoma" w:eastAsia="Century Gothic" w:hAnsi="Tahoma" w:cs="Tahoma"/>
          <w:spacing w:val="1"/>
          <w:w w:val="104"/>
          <w:lang w:val="es-BO"/>
        </w:rPr>
        <w:t>d</w:t>
      </w:r>
      <w:r w:rsidRPr="00943679">
        <w:rPr>
          <w:rFonts w:ascii="Tahoma" w:eastAsia="Century Gothic" w:hAnsi="Tahoma" w:cs="Tahoma"/>
          <w:w w:val="104"/>
          <w:lang w:val="es-BO"/>
        </w:rPr>
        <w:t xml:space="preserve">e </w:t>
      </w:r>
      <w:r w:rsidRPr="00943679">
        <w:rPr>
          <w:rFonts w:ascii="Tahoma" w:eastAsia="Century Gothic" w:hAnsi="Tahoma" w:cs="Tahoma"/>
          <w:spacing w:val="1"/>
          <w:lang w:val="es-BO"/>
        </w:rPr>
        <w:t>d</w:t>
      </w:r>
      <w:r w:rsidRPr="00943679">
        <w:rPr>
          <w:rFonts w:ascii="Tahoma" w:eastAsia="Century Gothic" w:hAnsi="Tahoma" w:cs="Tahoma"/>
          <w:spacing w:val="-1"/>
          <w:lang w:val="es-BO"/>
        </w:rPr>
        <w:t>i</w:t>
      </w:r>
      <w:r w:rsidRPr="00943679">
        <w:rPr>
          <w:rFonts w:ascii="Tahoma" w:eastAsia="Century Gothic" w:hAnsi="Tahoma" w:cs="Tahoma"/>
          <w:spacing w:val="1"/>
          <w:lang w:val="es-BO"/>
        </w:rPr>
        <w:t>á</w:t>
      </w:r>
      <w:r w:rsidRPr="00943679">
        <w:rPr>
          <w:rFonts w:ascii="Tahoma" w:eastAsia="Century Gothic" w:hAnsi="Tahoma" w:cs="Tahoma"/>
          <w:spacing w:val="-1"/>
          <w:lang w:val="es-BO"/>
        </w:rPr>
        <w:t>m</w:t>
      </w:r>
      <w:r w:rsidRPr="00943679">
        <w:rPr>
          <w:rFonts w:ascii="Tahoma" w:eastAsia="Century Gothic" w:hAnsi="Tahoma" w:cs="Tahoma"/>
          <w:spacing w:val="3"/>
          <w:lang w:val="es-BO"/>
        </w:rPr>
        <w:t>e</w:t>
      </w:r>
      <w:r w:rsidRPr="00943679">
        <w:rPr>
          <w:rFonts w:ascii="Tahoma" w:eastAsia="Century Gothic" w:hAnsi="Tahoma" w:cs="Tahoma"/>
          <w:spacing w:val="-1"/>
          <w:lang w:val="es-BO"/>
        </w:rPr>
        <w:t>t</w:t>
      </w:r>
      <w:r w:rsidRPr="00943679">
        <w:rPr>
          <w:rFonts w:ascii="Tahoma" w:eastAsia="Century Gothic" w:hAnsi="Tahoma" w:cs="Tahoma"/>
          <w:spacing w:val="1"/>
          <w:lang w:val="es-BO"/>
        </w:rPr>
        <w:t>r</w:t>
      </w:r>
      <w:r w:rsidRPr="00943679">
        <w:rPr>
          <w:rFonts w:ascii="Tahoma" w:eastAsia="Century Gothic" w:hAnsi="Tahoma" w:cs="Tahoma"/>
          <w:lang w:val="es-BO"/>
        </w:rPr>
        <w:t>o</w:t>
      </w:r>
      <w:r w:rsidRPr="00943679">
        <w:rPr>
          <w:rFonts w:ascii="Tahoma" w:eastAsia="Century Gothic" w:hAnsi="Tahoma" w:cs="Tahoma"/>
          <w:spacing w:val="20"/>
          <w:lang w:val="es-BO"/>
        </w:rPr>
        <w:t xml:space="preserve"> </w:t>
      </w:r>
      <w:r w:rsidRPr="00943679">
        <w:rPr>
          <w:rFonts w:ascii="Tahoma" w:eastAsia="Century Gothic" w:hAnsi="Tahoma" w:cs="Tahoma"/>
          <w:spacing w:val="2"/>
          <w:lang w:val="es-BO"/>
        </w:rPr>
        <w:t>u</w:t>
      </w:r>
      <w:r w:rsidRPr="00943679">
        <w:rPr>
          <w:rFonts w:ascii="Tahoma" w:eastAsia="Century Gothic" w:hAnsi="Tahoma" w:cs="Tahoma"/>
          <w:spacing w:val="-1"/>
          <w:lang w:val="es-BO"/>
        </w:rPr>
        <w:t>n</w:t>
      </w:r>
      <w:r w:rsidRPr="00943679">
        <w:rPr>
          <w:rFonts w:ascii="Tahoma" w:eastAsia="Century Gothic" w:hAnsi="Tahoma" w:cs="Tahoma"/>
          <w:spacing w:val="1"/>
          <w:lang w:val="es-BO"/>
        </w:rPr>
        <w:t>i</w:t>
      </w:r>
      <w:r w:rsidRPr="00943679">
        <w:rPr>
          <w:rFonts w:ascii="Tahoma" w:eastAsia="Century Gothic" w:hAnsi="Tahoma" w:cs="Tahoma"/>
          <w:lang w:val="es-BO"/>
        </w:rPr>
        <w:t>fo</w:t>
      </w:r>
      <w:r w:rsidRPr="00943679">
        <w:rPr>
          <w:rFonts w:ascii="Tahoma" w:eastAsia="Century Gothic" w:hAnsi="Tahoma" w:cs="Tahoma"/>
          <w:spacing w:val="1"/>
          <w:lang w:val="es-BO"/>
        </w:rPr>
        <w:t>r</w:t>
      </w:r>
      <w:r w:rsidRPr="00943679">
        <w:rPr>
          <w:rFonts w:ascii="Tahoma" w:eastAsia="Century Gothic" w:hAnsi="Tahoma" w:cs="Tahoma"/>
          <w:spacing w:val="-1"/>
          <w:lang w:val="es-BO"/>
        </w:rPr>
        <w:t>m</w:t>
      </w:r>
      <w:r w:rsidRPr="00943679">
        <w:rPr>
          <w:rFonts w:ascii="Tahoma" w:eastAsia="Century Gothic" w:hAnsi="Tahoma" w:cs="Tahoma"/>
          <w:lang w:val="es-BO"/>
        </w:rPr>
        <w:t>e</w:t>
      </w:r>
      <w:r w:rsidRPr="00943679">
        <w:rPr>
          <w:rFonts w:ascii="Tahoma" w:eastAsia="Century Gothic" w:hAnsi="Tahoma" w:cs="Tahoma"/>
          <w:spacing w:val="20"/>
          <w:lang w:val="es-BO"/>
        </w:rPr>
        <w:t xml:space="preserve"> </w:t>
      </w:r>
      <w:r w:rsidRPr="00943679">
        <w:rPr>
          <w:rFonts w:ascii="Tahoma" w:eastAsia="Century Gothic" w:hAnsi="Tahoma" w:cs="Tahoma"/>
          <w:lang w:val="es-BO"/>
        </w:rPr>
        <w:t xml:space="preserve">y </w:t>
      </w:r>
      <w:r w:rsidRPr="00943679">
        <w:rPr>
          <w:rFonts w:ascii="Tahoma" w:eastAsia="Century Gothic" w:hAnsi="Tahoma" w:cs="Tahoma"/>
          <w:spacing w:val="2"/>
          <w:lang w:val="es-BO"/>
        </w:rPr>
        <w:t>u</w:t>
      </w:r>
      <w:r w:rsidRPr="00943679">
        <w:rPr>
          <w:rFonts w:ascii="Tahoma" w:eastAsia="Century Gothic" w:hAnsi="Tahoma" w:cs="Tahoma"/>
          <w:lang w:val="es-BO"/>
        </w:rPr>
        <w:t>n</w:t>
      </w:r>
      <w:r w:rsidRPr="00943679">
        <w:rPr>
          <w:rFonts w:ascii="Tahoma" w:eastAsia="Century Gothic" w:hAnsi="Tahoma" w:cs="Tahoma"/>
          <w:spacing w:val="6"/>
          <w:lang w:val="es-BO"/>
        </w:rPr>
        <w:t xml:space="preserve"> </w:t>
      </w:r>
      <w:r w:rsidRPr="00943679">
        <w:rPr>
          <w:rFonts w:ascii="Tahoma" w:eastAsia="Century Gothic" w:hAnsi="Tahoma" w:cs="Tahoma"/>
          <w:spacing w:val="-1"/>
          <w:lang w:val="es-BO"/>
        </w:rPr>
        <w:t>pr</w:t>
      </w:r>
      <w:r w:rsidRPr="00943679">
        <w:rPr>
          <w:rFonts w:ascii="Tahoma" w:eastAsia="Century Gothic" w:hAnsi="Tahoma" w:cs="Tahoma"/>
          <w:spacing w:val="2"/>
          <w:lang w:val="es-BO"/>
        </w:rPr>
        <w:t>o</w:t>
      </w:r>
      <w:r w:rsidRPr="00943679">
        <w:rPr>
          <w:rFonts w:ascii="Tahoma" w:eastAsia="Century Gothic" w:hAnsi="Tahoma" w:cs="Tahoma"/>
          <w:spacing w:val="1"/>
          <w:lang w:val="es-BO"/>
        </w:rPr>
        <w:t>d</w:t>
      </w:r>
      <w:r w:rsidRPr="00943679">
        <w:rPr>
          <w:rFonts w:ascii="Tahoma" w:eastAsia="Century Gothic" w:hAnsi="Tahoma" w:cs="Tahoma"/>
          <w:spacing w:val="-1"/>
          <w:lang w:val="es-BO"/>
        </w:rPr>
        <w:t>u</w:t>
      </w:r>
      <w:r w:rsidRPr="00943679">
        <w:rPr>
          <w:rFonts w:ascii="Tahoma" w:eastAsia="Century Gothic" w:hAnsi="Tahoma" w:cs="Tahoma"/>
          <w:spacing w:val="1"/>
          <w:lang w:val="es-BO"/>
        </w:rPr>
        <w:t>c</w:t>
      </w:r>
      <w:r w:rsidRPr="00943679">
        <w:rPr>
          <w:rFonts w:ascii="Tahoma" w:eastAsia="Century Gothic" w:hAnsi="Tahoma" w:cs="Tahoma"/>
          <w:spacing w:val="-1"/>
          <w:lang w:val="es-BO"/>
        </w:rPr>
        <w:t>t</w:t>
      </w:r>
      <w:r w:rsidRPr="00943679">
        <w:rPr>
          <w:rFonts w:ascii="Tahoma" w:eastAsia="Century Gothic" w:hAnsi="Tahoma" w:cs="Tahoma"/>
          <w:lang w:val="es-BO"/>
        </w:rPr>
        <w:t>o</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h</w:t>
      </w:r>
      <w:r w:rsidRPr="00943679">
        <w:rPr>
          <w:rFonts w:ascii="Tahoma" w:eastAsia="Century Gothic" w:hAnsi="Tahoma" w:cs="Tahoma"/>
          <w:spacing w:val="2"/>
          <w:lang w:val="es-BO"/>
        </w:rPr>
        <w:t>o</w:t>
      </w:r>
      <w:r w:rsidRPr="00943679">
        <w:rPr>
          <w:rFonts w:ascii="Tahoma" w:eastAsia="Century Gothic" w:hAnsi="Tahoma" w:cs="Tahoma"/>
          <w:spacing w:val="-1"/>
          <w:lang w:val="es-BO"/>
        </w:rPr>
        <w:t>m</w:t>
      </w:r>
      <w:r w:rsidRPr="00943679">
        <w:rPr>
          <w:rFonts w:ascii="Tahoma" w:eastAsia="Century Gothic" w:hAnsi="Tahoma" w:cs="Tahoma"/>
          <w:lang w:val="es-BO"/>
        </w:rPr>
        <w:t>o</w:t>
      </w:r>
      <w:r w:rsidRPr="00943679">
        <w:rPr>
          <w:rFonts w:ascii="Tahoma" w:eastAsia="Century Gothic" w:hAnsi="Tahoma" w:cs="Tahoma"/>
          <w:spacing w:val="2"/>
          <w:lang w:val="es-BO"/>
        </w:rPr>
        <w:t>g</w:t>
      </w:r>
      <w:r w:rsidRPr="00943679">
        <w:rPr>
          <w:rFonts w:ascii="Tahoma" w:eastAsia="Century Gothic" w:hAnsi="Tahoma" w:cs="Tahoma"/>
          <w:spacing w:val="-1"/>
          <w:lang w:val="es-BO"/>
        </w:rPr>
        <w:t>é</w:t>
      </w:r>
      <w:r w:rsidRPr="00943679">
        <w:rPr>
          <w:rFonts w:ascii="Tahoma" w:eastAsia="Century Gothic" w:hAnsi="Tahoma" w:cs="Tahoma"/>
          <w:spacing w:val="1"/>
          <w:lang w:val="es-BO"/>
        </w:rPr>
        <w:t>n</w:t>
      </w:r>
      <w:r w:rsidRPr="00943679">
        <w:rPr>
          <w:rFonts w:ascii="Tahoma" w:eastAsia="Century Gothic" w:hAnsi="Tahoma" w:cs="Tahoma"/>
          <w:spacing w:val="-1"/>
          <w:lang w:val="es-BO"/>
        </w:rPr>
        <w:t>e</w:t>
      </w:r>
      <w:r w:rsidRPr="00943679">
        <w:rPr>
          <w:rFonts w:ascii="Tahoma" w:eastAsia="Century Gothic" w:hAnsi="Tahoma" w:cs="Tahoma"/>
          <w:spacing w:val="2"/>
          <w:lang w:val="es-BO"/>
        </w:rPr>
        <w:t>o</w:t>
      </w:r>
      <w:r w:rsidRPr="00943679">
        <w:rPr>
          <w:rFonts w:ascii="Tahoma" w:eastAsia="Century Gothic" w:hAnsi="Tahoma" w:cs="Tahoma"/>
          <w:lang w:val="es-BO"/>
        </w:rPr>
        <w:t>,</w:t>
      </w:r>
      <w:r w:rsidRPr="00943679">
        <w:rPr>
          <w:rFonts w:ascii="Tahoma" w:eastAsia="Century Gothic" w:hAnsi="Tahoma" w:cs="Tahoma"/>
          <w:spacing w:val="28"/>
          <w:lang w:val="es-BO"/>
        </w:rPr>
        <w:t xml:space="preserve"> </w:t>
      </w:r>
      <w:r w:rsidRPr="00943679">
        <w:rPr>
          <w:rFonts w:ascii="Tahoma" w:eastAsia="Century Gothic" w:hAnsi="Tahoma" w:cs="Tahoma"/>
          <w:spacing w:val="3"/>
          <w:lang w:val="es-BO"/>
        </w:rPr>
        <w:t>s</w:t>
      </w:r>
      <w:r w:rsidRPr="00943679">
        <w:rPr>
          <w:rFonts w:ascii="Tahoma" w:eastAsia="Century Gothic" w:hAnsi="Tahoma" w:cs="Tahoma"/>
          <w:spacing w:val="1"/>
          <w:lang w:val="es-BO"/>
        </w:rPr>
        <w:t>i</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17"/>
          <w:lang w:val="es-BO"/>
        </w:rPr>
        <w:t xml:space="preserve"> </w:t>
      </w:r>
      <w:r w:rsidRPr="00943679">
        <w:rPr>
          <w:rFonts w:ascii="Tahoma" w:eastAsia="Century Gothic" w:hAnsi="Tahoma" w:cs="Tahoma"/>
          <w:spacing w:val="-1"/>
          <w:w w:val="104"/>
          <w:lang w:val="es-BO"/>
        </w:rPr>
        <w:t>e</w:t>
      </w:r>
      <w:r w:rsidRPr="00943679">
        <w:rPr>
          <w:rFonts w:ascii="Tahoma" w:eastAsia="Century Gothic" w:hAnsi="Tahoma" w:cs="Tahoma"/>
          <w:spacing w:val="3"/>
          <w:w w:val="104"/>
          <w:lang w:val="es-BO"/>
        </w:rPr>
        <w:t>s</w:t>
      </w:r>
      <w:r w:rsidRPr="00943679">
        <w:rPr>
          <w:rFonts w:ascii="Tahoma" w:eastAsia="Century Gothic" w:hAnsi="Tahoma" w:cs="Tahoma"/>
          <w:spacing w:val="-1"/>
          <w:w w:val="104"/>
          <w:lang w:val="es-BO"/>
        </w:rPr>
        <w:t>ta</w:t>
      </w:r>
      <w:r w:rsidRPr="00943679">
        <w:rPr>
          <w:rFonts w:ascii="Tahoma" w:eastAsia="Century Gothic" w:hAnsi="Tahoma" w:cs="Tahoma"/>
          <w:w w:val="104"/>
          <w:lang w:val="es-BO"/>
        </w:rPr>
        <w:t xml:space="preserve">s </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lang w:val="es-BO"/>
        </w:rPr>
        <w:t>o</w:t>
      </w:r>
      <w:r w:rsidRPr="00943679">
        <w:rPr>
          <w:rFonts w:ascii="Tahoma" w:eastAsia="Century Gothic" w:hAnsi="Tahoma" w:cs="Tahoma"/>
          <w:spacing w:val="1"/>
          <w:lang w:val="es-BO"/>
        </w:rPr>
        <w:t>piedad</w:t>
      </w:r>
      <w:r w:rsidRPr="00943679">
        <w:rPr>
          <w:rFonts w:ascii="Tahoma" w:eastAsia="Century Gothic" w:hAnsi="Tahoma" w:cs="Tahoma"/>
          <w:spacing w:val="-1"/>
          <w:lang w:val="es-BO"/>
        </w:rPr>
        <w:t>e</w:t>
      </w:r>
      <w:r w:rsidRPr="00943679">
        <w:rPr>
          <w:rFonts w:ascii="Tahoma" w:eastAsia="Century Gothic" w:hAnsi="Tahoma" w:cs="Tahoma"/>
          <w:lang w:val="es-BO"/>
        </w:rPr>
        <w:t xml:space="preserve">s </w:t>
      </w:r>
      <w:r w:rsidRPr="00943679">
        <w:rPr>
          <w:rFonts w:ascii="Tahoma" w:eastAsia="Century Gothic" w:hAnsi="Tahoma" w:cs="Tahoma"/>
          <w:spacing w:val="1"/>
          <w:lang w:val="es-BO"/>
        </w:rPr>
        <w:t>l</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spacing w:val="-1"/>
          <w:lang w:val="es-BO"/>
        </w:rPr>
        <w:t>m</w:t>
      </w:r>
      <w:r w:rsidRPr="00943679">
        <w:rPr>
          <w:rFonts w:ascii="Tahoma" w:eastAsia="Century Gothic" w:hAnsi="Tahoma" w:cs="Tahoma"/>
          <w:spacing w:val="1"/>
          <w:lang w:val="es-BO"/>
        </w:rPr>
        <w:t>i</w:t>
      </w:r>
      <w:r w:rsidRPr="00943679">
        <w:rPr>
          <w:rFonts w:ascii="Tahoma" w:eastAsia="Century Gothic" w:hAnsi="Tahoma" w:cs="Tahoma"/>
          <w:spacing w:val="-1"/>
          <w:lang w:val="es-BO"/>
        </w:rPr>
        <w:t>t</w:t>
      </w:r>
      <w:r w:rsidRPr="00943679">
        <w:rPr>
          <w:rFonts w:ascii="Tahoma" w:eastAsia="Century Gothic" w:hAnsi="Tahoma" w:cs="Tahoma"/>
          <w:spacing w:val="1"/>
          <w:lang w:val="es-BO"/>
        </w:rPr>
        <w:t>e</w:t>
      </w:r>
      <w:r w:rsidRPr="00943679">
        <w:rPr>
          <w:rFonts w:ascii="Tahoma" w:eastAsia="Century Gothic" w:hAnsi="Tahoma" w:cs="Tahoma"/>
          <w:lang w:val="es-BO"/>
        </w:rPr>
        <w:t xml:space="preserve">n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a</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má</w:t>
      </w:r>
      <w:r w:rsidRPr="00943679">
        <w:rPr>
          <w:rFonts w:ascii="Tahoma" w:eastAsia="Century Gothic" w:hAnsi="Tahoma" w:cs="Tahoma"/>
          <w:lang w:val="es-BO"/>
        </w:rPr>
        <w:t>s</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si</w:t>
      </w:r>
      <w:r w:rsidRPr="00943679">
        <w:rPr>
          <w:rFonts w:ascii="Tahoma" w:eastAsia="Century Gothic" w:hAnsi="Tahoma" w:cs="Tahoma"/>
          <w:spacing w:val="-1"/>
          <w:lang w:val="es-BO"/>
        </w:rPr>
        <w:t>m</w:t>
      </w:r>
      <w:r w:rsidRPr="00943679">
        <w:rPr>
          <w:rFonts w:ascii="Tahoma" w:eastAsia="Century Gothic" w:hAnsi="Tahoma" w:cs="Tahoma"/>
          <w:spacing w:val="1"/>
          <w:lang w:val="es-BO"/>
        </w:rPr>
        <w:t>pl</w:t>
      </w:r>
      <w:r w:rsidRPr="00943679">
        <w:rPr>
          <w:rFonts w:ascii="Tahoma" w:eastAsia="Century Gothic" w:hAnsi="Tahoma" w:cs="Tahoma"/>
          <w:spacing w:val="-1"/>
          <w:lang w:val="es-BO"/>
        </w:rPr>
        <w:t>e</w:t>
      </w:r>
      <w:r w:rsidRPr="00943679">
        <w:rPr>
          <w:rFonts w:ascii="Tahoma" w:eastAsia="Century Gothic" w:hAnsi="Tahoma" w:cs="Tahoma"/>
          <w:lang w:val="es-BO"/>
        </w:rPr>
        <w:t>s</w:t>
      </w:r>
      <w:r w:rsidRPr="00943679">
        <w:rPr>
          <w:rFonts w:ascii="Tahoma" w:eastAsia="Century Gothic" w:hAnsi="Tahoma" w:cs="Tahoma"/>
          <w:spacing w:val="32"/>
          <w:lang w:val="es-BO"/>
        </w:rPr>
        <w:t xml:space="preserve"> </w:t>
      </w:r>
      <w:r w:rsidRPr="00943679">
        <w:rPr>
          <w:rFonts w:ascii="Tahoma" w:eastAsia="Century Gothic" w:hAnsi="Tahoma" w:cs="Tahoma"/>
          <w:spacing w:val="1"/>
          <w:lang w:val="es-BO"/>
        </w:rPr>
        <w:t>l</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21"/>
          <w:lang w:val="es-BO"/>
        </w:rPr>
        <w:t xml:space="preserve"> </w:t>
      </w:r>
      <w:r w:rsidRPr="00943679">
        <w:rPr>
          <w:rFonts w:ascii="Tahoma" w:eastAsia="Century Gothic" w:hAnsi="Tahoma" w:cs="Tahoma"/>
          <w:spacing w:val="1"/>
          <w:w w:val="104"/>
          <w:lang w:val="es-BO"/>
        </w:rPr>
        <w:t>la</w:t>
      </w:r>
      <w:r w:rsidRPr="00943679">
        <w:rPr>
          <w:rFonts w:ascii="Tahoma" w:eastAsia="Century Gothic" w:hAnsi="Tahoma" w:cs="Tahoma"/>
          <w:spacing w:val="-1"/>
          <w:w w:val="104"/>
          <w:lang w:val="es-BO"/>
        </w:rPr>
        <w:t>b</w:t>
      </w:r>
      <w:r w:rsidRPr="00943679">
        <w:rPr>
          <w:rFonts w:ascii="Tahoma" w:eastAsia="Century Gothic" w:hAnsi="Tahoma" w:cs="Tahoma"/>
          <w:spacing w:val="2"/>
          <w:w w:val="104"/>
          <w:lang w:val="es-BO"/>
        </w:rPr>
        <w:t>o</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e</w:t>
      </w:r>
      <w:r w:rsidRPr="00943679">
        <w:rPr>
          <w:rFonts w:ascii="Tahoma" w:eastAsia="Century Gothic" w:hAnsi="Tahoma" w:cs="Tahoma"/>
          <w:w w:val="104"/>
          <w:lang w:val="es-BO"/>
        </w:rPr>
        <w:t xml:space="preserve">s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n</w:t>
      </w:r>
      <w:r w:rsidRPr="00943679">
        <w:rPr>
          <w:rFonts w:ascii="Tahoma" w:eastAsia="Century Gothic" w:hAnsi="Tahoma" w:cs="Tahoma"/>
          <w:spacing w:val="1"/>
          <w:lang w:val="es-BO"/>
        </w:rPr>
        <w:t>ip</w:t>
      </w:r>
      <w:r w:rsidRPr="00943679">
        <w:rPr>
          <w:rFonts w:ascii="Tahoma" w:eastAsia="Century Gothic" w:hAnsi="Tahoma" w:cs="Tahoma"/>
          <w:spacing w:val="-1"/>
          <w:lang w:val="es-BO"/>
        </w:rPr>
        <w:t>u</w:t>
      </w:r>
      <w:r w:rsidRPr="00943679">
        <w:rPr>
          <w:rFonts w:ascii="Tahoma" w:eastAsia="Century Gothic" w:hAnsi="Tahoma" w:cs="Tahoma"/>
          <w:spacing w:val="1"/>
          <w:lang w:val="es-BO"/>
        </w:rPr>
        <w:t>lac</w:t>
      </w:r>
      <w:r w:rsidRPr="00943679">
        <w:rPr>
          <w:rFonts w:ascii="Tahoma" w:eastAsia="Century Gothic" w:hAnsi="Tahoma" w:cs="Tahoma"/>
          <w:lang w:val="es-BO"/>
        </w:rPr>
        <w:t xml:space="preserve">ión </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6"/>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r</w:t>
      </w:r>
      <w:r w:rsidRPr="00943679">
        <w:rPr>
          <w:rFonts w:ascii="Tahoma" w:eastAsia="Century Gothic" w:hAnsi="Tahoma" w:cs="Tahoma"/>
          <w:spacing w:val="1"/>
          <w:lang w:val="es-BO"/>
        </w:rPr>
        <w:t>re</w:t>
      </w:r>
      <w:r w:rsidRPr="00943679">
        <w:rPr>
          <w:rFonts w:ascii="Tahoma" w:eastAsia="Century Gothic" w:hAnsi="Tahoma" w:cs="Tahoma"/>
          <w:lang w:val="es-BO"/>
        </w:rPr>
        <w:t>,</w:t>
      </w:r>
      <w:r w:rsidRPr="00943679">
        <w:rPr>
          <w:rFonts w:ascii="Tahoma" w:eastAsia="Century Gothic" w:hAnsi="Tahoma" w:cs="Tahoma"/>
          <w:spacing w:val="20"/>
          <w:lang w:val="es-BO"/>
        </w:rPr>
        <w:t xml:space="preserve"> </w:t>
      </w:r>
      <w:r w:rsidRPr="00943679">
        <w:rPr>
          <w:rFonts w:ascii="Tahoma" w:eastAsia="Century Gothic" w:hAnsi="Tahoma" w:cs="Tahoma"/>
          <w:spacing w:val="-2"/>
          <w:lang w:val="es-BO"/>
        </w:rPr>
        <w:t>d</w:t>
      </w:r>
      <w:r w:rsidRPr="00943679">
        <w:rPr>
          <w:rFonts w:ascii="Tahoma" w:eastAsia="Century Gothic" w:hAnsi="Tahoma" w:cs="Tahoma"/>
          <w:spacing w:val="2"/>
          <w:lang w:val="es-BO"/>
        </w:rPr>
        <w:t>o</w:t>
      </w:r>
      <w:r w:rsidRPr="00943679">
        <w:rPr>
          <w:rFonts w:ascii="Tahoma" w:eastAsia="Century Gothic" w:hAnsi="Tahoma" w:cs="Tahoma"/>
          <w:spacing w:val="1"/>
          <w:lang w:val="es-BO"/>
        </w:rPr>
        <w:t>bl</w:t>
      </w:r>
      <w:r w:rsidRPr="00943679">
        <w:rPr>
          <w:rFonts w:ascii="Tahoma" w:eastAsia="Century Gothic" w:hAnsi="Tahoma" w:cs="Tahoma"/>
          <w:spacing w:val="-1"/>
          <w:lang w:val="es-BO"/>
        </w:rPr>
        <w:t>e</w:t>
      </w:r>
      <w:r w:rsidRPr="00943679">
        <w:rPr>
          <w:rFonts w:ascii="Tahoma" w:eastAsia="Century Gothic" w:hAnsi="Tahoma" w:cs="Tahoma"/>
          <w:lang w:val="es-BO"/>
        </w:rPr>
        <w:t>z</w:t>
      </w:r>
      <w:r w:rsidRPr="00943679">
        <w:rPr>
          <w:rFonts w:ascii="Tahoma" w:eastAsia="Century Gothic" w:hAnsi="Tahoma" w:cs="Tahoma"/>
          <w:spacing w:val="17"/>
          <w:lang w:val="es-BO"/>
        </w:rPr>
        <w:t xml:space="preserve"> </w:t>
      </w:r>
      <w:r w:rsidRPr="00943679">
        <w:rPr>
          <w:rFonts w:ascii="Tahoma" w:eastAsia="Century Gothic" w:hAnsi="Tahoma" w:cs="Tahoma"/>
          <w:lang w:val="es-BO"/>
        </w:rPr>
        <w:t>y</w:t>
      </w:r>
      <w:r w:rsidRPr="00943679">
        <w:rPr>
          <w:rFonts w:ascii="Tahoma" w:eastAsia="Century Gothic" w:hAnsi="Tahoma" w:cs="Tahoma"/>
          <w:spacing w:val="3"/>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1"/>
          <w:lang w:val="es-BO"/>
        </w:rPr>
        <w:t>nr</w:t>
      </w:r>
      <w:r w:rsidRPr="00943679">
        <w:rPr>
          <w:rFonts w:ascii="Tahoma" w:eastAsia="Century Gothic" w:hAnsi="Tahoma" w:cs="Tahoma"/>
          <w:lang w:val="es-BO"/>
        </w:rPr>
        <w:t>o</w:t>
      </w:r>
      <w:r w:rsidRPr="00943679">
        <w:rPr>
          <w:rFonts w:ascii="Tahoma" w:eastAsia="Century Gothic" w:hAnsi="Tahoma" w:cs="Tahoma"/>
          <w:spacing w:val="1"/>
          <w:lang w:val="es-BO"/>
        </w:rPr>
        <w:t>l</w:t>
      </w:r>
      <w:r w:rsidRPr="00943679">
        <w:rPr>
          <w:rFonts w:ascii="Tahoma" w:eastAsia="Century Gothic" w:hAnsi="Tahoma" w:cs="Tahoma"/>
          <w:spacing w:val="3"/>
          <w:lang w:val="es-BO"/>
        </w:rPr>
        <w:t>l</w:t>
      </w:r>
      <w:r w:rsidRPr="00943679">
        <w:rPr>
          <w:rFonts w:ascii="Tahoma" w:eastAsia="Century Gothic" w:hAnsi="Tahoma" w:cs="Tahoma"/>
          <w:spacing w:val="1"/>
          <w:lang w:val="es-BO"/>
        </w:rPr>
        <w:t>a</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6"/>
          <w:lang w:val="es-BO"/>
        </w:rPr>
        <w:t xml:space="preserve"> </w:t>
      </w:r>
      <w:r w:rsidRPr="00943679">
        <w:rPr>
          <w:rFonts w:ascii="Tahoma" w:eastAsia="Century Gothic" w:hAnsi="Tahoma" w:cs="Tahoma"/>
          <w:spacing w:val="-2"/>
          <w:lang w:val="es-BO"/>
        </w:rPr>
        <w:t>d</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11"/>
          <w:lang w:val="es-BO"/>
        </w:rPr>
        <w:t xml:space="preserve"> </w:t>
      </w:r>
      <w:r w:rsidRPr="00943679">
        <w:rPr>
          <w:rFonts w:ascii="Tahoma" w:eastAsia="Century Gothic" w:hAnsi="Tahoma" w:cs="Tahoma"/>
          <w:spacing w:val="-1"/>
          <w:w w:val="104"/>
          <w:lang w:val="es-BO"/>
        </w:rPr>
        <w:t>a</w:t>
      </w:r>
      <w:r w:rsidRPr="00943679">
        <w:rPr>
          <w:rFonts w:ascii="Tahoma" w:eastAsia="Century Gothic" w:hAnsi="Tahoma" w:cs="Tahoma"/>
          <w:spacing w:val="1"/>
          <w:w w:val="104"/>
          <w:lang w:val="es-BO"/>
        </w:rPr>
        <w:t>la</w:t>
      </w:r>
      <w:r w:rsidRPr="00943679">
        <w:rPr>
          <w:rFonts w:ascii="Tahoma" w:eastAsia="Century Gothic" w:hAnsi="Tahoma" w:cs="Tahoma"/>
          <w:spacing w:val="-1"/>
          <w:w w:val="104"/>
          <w:lang w:val="es-BO"/>
        </w:rPr>
        <w:t>m</w:t>
      </w:r>
      <w:r w:rsidRPr="00943679">
        <w:rPr>
          <w:rFonts w:ascii="Tahoma" w:eastAsia="Century Gothic" w:hAnsi="Tahoma" w:cs="Tahoma"/>
          <w:spacing w:val="1"/>
          <w:w w:val="104"/>
          <w:lang w:val="es-BO"/>
        </w:rPr>
        <w:t>bre</w:t>
      </w:r>
      <w:r w:rsidRPr="00943679">
        <w:rPr>
          <w:rFonts w:ascii="Tahoma" w:eastAsia="Century Gothic" w:hAnsi="Tahoma" w:cs="Tahoma"/>
          <w:w w:val="104"/>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lang w:val="es-BO"/>
        </w:rPr>
        <w:t>n</w:t>
      </w:r>
      <w:r w:rsidRPr="00943679">
        <w:rPr>
          <w:rFonts w:ascii="Tahoma" w:eastAsia="Century Gothic" w:hAnsi="Tahoma" w:cs="Tahoma"/>
          <w:spacing w:val="11"/>
          <w:lang w:val="es-BO"/>
        </w:rPr>
        <w:t xml:space="preserve"> </w:t>
      </w:r>
      <w:r w:rsidRPr="00943679">
        <w:rPr>
          <w:rFonts w:ascii="Tahoma" w:eastAsia="Century Gothic" w:hAnsi="Tahoma" w:cs="Tahoma"/>
          <w:spacing w:val="2"/>
          <w:lang w:val="es-BO"/>
        </w:rPr>
        <w:t>u</w:t>
      </w:r>
      <w:r w:rsidRPr="00943679">
        <w:rPr>
          <w:rFonts w:ascii="Tahoma" w:eastAsia="Century Gothic" w:hAnsi="Tahoma" w:cs="Tahoma"/>
          <w:lang w:val="es-BO"/>
        </w:rPr>
        <w:t>n</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d</w:t>
      </w:r>
      <w:r w:rsidRPr="00943679">
        <w:rPr>
          <w:rFonts w:ascii="Tahoma" w:eastAsia="Century Gothic" w:hAnsi="Tahoma" w:cs="Tahoma"/>
          <w:spacing w:val="-1"/>
          <w:lang w:val="es-BO"/>
        </w:rPr>
        <w:t>i</w:t>
      </w:r>
      <w:r w:rsidRPr="00943679">
        <w:rPr>
          <w:rFonts w:ascii="Tahoma" w:eastAsia="Century Gothic" w:hAnsi="Tahoma" w:cs="Tahoma"/>
          <w:spacing w:val="1"/>
          <w:lang w:val="es-BO"/>
        </w:rPr>
        <w:t>á</w:t>
      </w:r>
      <w:r w:rsidRPr="00943679">
        <w:rPr>
          <w:rFonts w:ascii="Tahoma" w:eastAsia="Century Gothic" w:hAnsi="Tahoma" w:cs="Tahoma"/>
          <w:spacing w:val="-1"/>
          <w:lang w:val="es-BO"/>
        </w:rPr>
        <w:t>m</w:t>
      </w:r>
      <w:r w:rsidRPr="00943679">
        <w:rPr>
          <w:rFonts w:ascii="Tahoma" w:eastAsia="Century Gothic" w:hAnsi="Tahoma" w:cs="Tahoma"/>
          <w:spacing w:val="3"/>
          <w:lang w:val="es-BO"/>
        </w:rPr>
        <w:t>e</w:t>
      </w:r>
      <w:r w:rsidRPr="00943679">
        <w:rPr>
          <w:rFonts w:ascii="Tahoma" w:eastAsia="Century Gothic" w:hAnsi="Tahoma" w:cs="Tahoma"/>
          <w:spacing w:val="-1"/>
          <w:lang w:val="es-BO"/>
        </w:rPr>
        <w:t>t</w:t>
      </w:r>
      <w:r w:rsidRPr="00943679">
        <w:rPr>
          <w:rFonts w:ascii="Tahoma" w:eastAsia="Century Gothic" w:hAnsi="Tahoma" w:cs="Tahoma"/>
          <w:spacing w:val="1"/>
          <w:lang w:val="es-BO"/>
        </w:rPr>
        <w:t>r</w:t>
      </w:r>
      <w:r w:rsidRPr="00943679">
        <w:rPr>
          <w:rFonts w:ascii="Tahoma" w:eastAsia="Century Gothic" w:hAnsi="Tahoma" w:cs="Tahoma"/>
          <w:lang w:val="es-BO"/>
        </w:rPr>
        <w:t>o</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n</w:t>
      </w:r>
      <w:r w:rsidRPr="00943679">
        <w:rPr>
          <w:rFonts w:ascii="Tahoma" w:eastAsia="Century Gothic" w:hAnsi="Tahoma" w:cs="Tahoma"/>
          <w:spacing w:val="2"/>
          <w:lang w:val="es-BO"/>
        </w:rPr>
        <w:t>o</w:t>
      </w:r>
      <w:r w:rsidRPr="00943679">
        <w:rPr>
          <w:rFonts w:ascii="Tahoma" w:eastAsia="Century Gothic" w:hAnsi="Tahoma" w:cs="Tahoma"/>
          <w:spacing w:val="-1"/>
          <w:lang w:val="es-BO"/>
        </w:rPr>
        <w:t>m</w:t>
      </w:r>
      <w:r w:rsidRPr="00943679">
        <w:rPr>
          <w:rFonts w:ascii="Tahoma" w:eastAsia="Century Gothic" w:hAnsi="Tahoma" w:cs="Tahoma"/>
          <w:spacing w:val="1"/>
          <w:lang w:val="es-BO"/>
        </w:rPr>
        <w:t>in</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2"/>
          <w:lang w:val="es-BO"/>
        </w:rPr>
        <w:t>1</w:t>
      </w:r>
      <w:r w:rsidRPr="00943679">
        <w:rPr>
          <w:rFonts w:ascii="Tahoma" w:eastAsia="Century Gothic" w:hAnsi="Tahoma" w:cs="Tahoma"/>
          <w:lang w:val="es-BO"/>
        </w:rPr>
        <w:t>.65</w:t>
      </w:r>
      <w:r w:rsidRPr="00943679">
        <w:rPr>
          <w:rFonts w:ascii="Tahoma" w:eastAsia="Century Gothic" w:hAnsi="Tahoma" w:cs="Tahoma"/>
          <w:spacing w:val="13"/>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m</w:t>
      </w:r>
      <w:r w:rsidRPr="00943679">
        <w:rPr>
          <w:rFonts w:ascii="Tahoma" w:eastAsia="Century Gothic" w:hAnsi="Tahoma" w:cs="Tahoma"/>
          <w:lang w:val="es-BO"/>
        </w:rPr>
        <w:t>.</w:t>
      </w:r>
      <w:r w:rsidRPr="00943679">
        <w:rPr>
          <w:rFonts w:ascii="Tahoma" w:eastAsia="Century Gothic" w:hAnsi="Tahoma" w:cs="Tahoma"/>
          <w:spacing w:val="12"/>
          <w:lang w:val="es-BO"/>
        </w:rPr>
        <w:t xml:space="preserve"> </w:t>
      </w:r>
      <w:r w:rsidRPr="00943679">
        <w:rPr>
          <w:rFonts w:ascii="Tahoma" w:eastAsia="Century Gothic" w:hAnsi="Tahoma" w:cs="Tahoma"/>
          <w:lang w:val="es-BO"/>
        </w:rPr>
        <w:t>y</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t</w:t>
      </w:r>
      <w:r w:rsidRPr="00943679">
        <w:rPr>
          <w:rFonts w:ascii="Tahoma" w:eastAsia="Century Gothic" w:hAnsi="Tahoma" w:cs="Tahoma"/>
          <w:lang w:val="es-BO"/>
        </w:rPr>
        <w:t>a</w:t>
      </w:r>
      <w:r w:rsidRPr="00943679">
        <w:rPr>
          <w:rFonts w:ascii="Tahoma" w:eastAsia="Century Gothic" w:hAnsi="Tahoma" w:cs="Tahoma"/>
          <w:spacing w:val="12"/>
          <w:lang w:val="es-BO"/>
        </w:rPr>
        <w:t xml:space="preserve"> </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e</w:t>
      </w:r>
      <w:r w:rsidRPr="00943679">
        <w:rPr>
          <w:rFonts w:ascii="Tahoma" w:eastAsia="Century Gothic" w:hAnsi="Tahoma" w:cs="Tahoma"/>
          <w:spacing w:val="3"/>
          <w:w w:val="104"/>
          <w:lang w:val="es-BO"/>
        </w:rPr>
        <w:t>s</w:t>
      </w:r>
      <w:r w:rsidRPr="00943679">
        <w:rPr>
          <w:rFonts w:ascii="Tahoma" w:eastAsia="Century Gothic" w:hAnsi="Tahoma" w:cs="Tahoma"/>
          <w:spacing w:val="-1"/>
          <w:w w:val="104"/>
          <w:lang w:val="es-BO"/>
        </w:rPr>
        <w:t>i</w:t>
      </w:r>
      <w:r w:rsidRPr="00943679">
        <w:rPr>
          <w:rFonts w:ascii="Tahoma" w:eastAsia="Century Gothic" w:hAnsi="Tahoma" w:cs="Tahoma"/>
          <w:spacing w:val="3"/>
          <w:w w:val="104"/>
          <w:lang w:val="es-BO"/>
        </w:rPr>
        <w:t>s</w:t>
      </w:r>
      <w:r w:rsidRPr="00943679">
        <w:rPr>
          <w:rFonts w:ascii="Tahoma" w:eastAsia="Century Gothic" w:hAnsi="Tahoma" w:cs="Tahoma"/>
          <w:spacing w:val="-1"/>
          <w:w w:val="104"/>
          <w:lang w:val="es-BO"/>
        </w:rPr>
        <w:t>te</w:t>
      </w:r>
      <w:r w:rsidRPr="00943679">
        <w:rPr>
          <w:rFonts w:ascii="Tahoma" w:eastAsia="Century Gothic" w:hAnsi="Tahoma" w:cs="Tahoma"/>
          <w:spacing w:val="1"/>
          <w:w w:val="104"/>
          <w:lang w:val="es-BO"/>
        </w:rPr>
        <w:t>ncia</w:t>
      </w:r>
      <w:r w:rsidRPr="00943679">
        <w:rPr>
          <w:rFonts w:ascii="Tahoma" w:eastAsia="Century Gothic" w:hAnsi="Tahoma" w:cs="Tahoma"/>
          <w:w w:val="104"/>
          <w:lang w:val="es-BO"/>
        </w:rPr>
        <w:t>.</w:t>
      </w:r>
    </w:p>
    <w:p w14:paraId="433B3F26" w14:textId="77777777" w:rsidR="000D2025" w:rsidRPr="00943679" w:rsidRDefault="000D2025" w:rsidP="000D2025">
      <w:pPr>
        <w:spacing w:before="11" w:after="160" w:line="259" w:lineRule="auto"/>
        <w:ind w:right="384"/>
        <w:jc w:val="both"/>
        <w:rPr>
          <w:rFonts w:ascii="Tahoma" w:eastAsia="Century Gothic" w:hAnsi="Tahoma" w:cs="Tahoma"/>
          <w:spacing w:val="1"/>
          <w:w w:val="104"/>
          <w:position w:val="-1"/>
          <w:lang w:val="es-BO"/>
        </w:rPr>
      </w:pPr>
      <w:r w:rsidRPr="00943679">
        <w:rPr>
          <w:rFonts w:ascii="Tahoma" w:eastAsia="Century Gothic" w:hAnsi="Tahoma" w:cs="Tahoma"/>
          <w:lang w:val="es-BO"/>
        </w:rPr>
        <w:t xml:space="preserve">El  </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t</w:t>
      </w:r>
      <w:r w:rsidRPr="00943679">
        <w:rPr>
          <w:rFonts w:ascii="Tahoma" w:eastAsia="Century Gothic" w:hAnsi="Tahoma" w:cs="Tahoma"/>
          <w:spacing w:val="1"/>
          <w:lang w:val="es-BO"/>
        </w:rPr>
        <w:t>eri</w:t>
      </w:r>
      <w:r w:rsidRPr="00943679">
        <w:rPr>
          <w:rFonts w:ascii="Tahoma" w:eastAsia="Century Gothic" w:hAnsi="Tahoma" w:cs="Tahoma"/>
          <w:spacing w:val="-1"/>
          <w:lang w:val="es-BO"/>
        </w:rPr>
        <w:t>a</w:t>
      </w:r>
      <w:r w:rsidRPr="00943679">
        <w:rPr>
          <w:rFonts w:ascii="Tahoma" w:eastAsia="Century Gothic" w:hAnsi="Tahoma" w:cs="Tahoma"/>
          <w:lang w:val="es-BO"/>
        </w:rPr>
        <w:t xml:space="preserve">l  </w:t>
      </w:r>
      <w:r w:rsidRPr="00943679">
        <w:rPr>
          <w:rFonts w:ascii="Tahoma" w:eastAsia="Century Gothic" w:hAnsi="Tahoma" w:cs="Tahoma"/>
          <w:spacing w:val="33"/>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 xml:space="preserve">á  </w:t>
      </w:r>
      <w:r w:rsidRPr="00943679">
        <w:rPr>
          <w:rFonts w:ascii="Tahoma" w:eastAsia="Century Gothic" w:hAnsi="Tahoma" w:cs="Tahoma"/>
          <w:spacing w:val="29"/>
          <w:lang w:val="es-BO"/>
        </w:rPr>
        <w:t xml:space="preserve"> </w:t>
      </w:r>
      <w:r w:rsidRPr="00943679">
        <w:rPr>
          <w:rFonts w:ascii="Tahoma" w:eastAsia="Century Gothic" w:hAnsi="Tahoma" w:cs="Tahoma"/>
          <w:spacing w:val="1"/>
          <w:lang w:val="es-BO"/>
        </w:rPr>
        <w:t>se</w:t>
      </w:r>
      <w:r w:rsidRPr="00943679">
        <w:rPr>
          <w:rFonts w:ascii="Tahoma" w:eastAsia="Century Gothic" w:hAnsi="Tahoma" w:cs="Tahoma"/>
          <w:lang w:val="es-BO"/>
        </w:rPr>
        <w:t xml:space="preserve">r  </w:t>
      </w:r>
      <w:r w:rsidRPr="00943679">
        <w:rPr>
          <w:rFonts w:ascii="Tahoma" w:eastAsia="Century Gothic" w:hAnsi="Tahoma" w:cs="Tahoma"/>
          <w:spacing w:val="17"/>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 xml:space="preserve">e  </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lang w:val="es-BO"/>
        </w:rPr>
        <w:t xml:space="preserve">a  </w:t>
      </w:r>
      <w:r w:rsidRPr="00943679">
        <w:rPr>
          <w:rFonts w:ascii="Tahoma" w:eastAsia="Century Gothic" w:hAnsi="Tahoma" w:cs="Tahoma"/>
          <w:spacing w:val="29"/>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1"/>
          <w:lang w:val="es-BO"/>
        </w:rPr>
        <w:t>lida</w:t>
      </w:r>
      <w:r w:rsidRPr="00943679">
        <w:rPr>
          <w:rFonts w:ascii="Tahoma" w:eastAsia="Century Gothic" w:hAnsi="Tahoma" w:cs="Tahoma"/>
          <w:lang w:val="es-BO"/>
        </w:rPr>
        <w:t xml:space="preserve">d  </w:t>
      </w:r>
      <w:r w:rsidRPr="00943679">
        <w:rPr>
          <w:rFonts w:ascii="Tahoma" w:eastAsia="Century Gothic" w:hAnsi="Tahoma" w:cs="Tahoma"/>
          <w:spacing w:val="30"/>
          <w:lang w:val="es-BO"/>
        </w:rPr>
        <w:t xml:space="preserve"> </w:t>
      </w:r>
      <w:r w:rsidRPr="00943679">
        <w:rPr>
          <w:rFonts w:ascii="Tahoma" w:eastAsia="Century Gothic" w:hAnsi="Tahoma" w:cs="Tahoma"/>
          <w:lang w:val="es-BO"/>
        </w:rPr>
        <w:t xml:space="preserve">y  </w:t>
      </w:r>
      <w:r w:rsidRPr="00943679">
        <w:rPr>
          <w:rFonts w:ascii="Tahoma" w:eastAsia="Century Gothic" w:hAnsi="Tahoma" w:cs="Tahoma"/>
          <w:spacing w:val="14"/>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 xml:space="preserve">e  </w:t>
      </w:r>
      <w:r w:rsidRPr="00943679">
        <w:rPr>
          <w:rFonts w:ascii="Tahoma" w:eastAsia="Century Gothic" w:hAnsi="Tahoma" w:cs="Tahoma"/>
          <w:spacing w:val="19"/>
          <w:lang w:val="es-BO"/>
        </w:rPr>
        <w:t xml:space="preserve"> </w:t>
      </w:r>
      <w:r w:rsidRPr="00943679">
        <w:rPr>
          <w:rFonts w:ascii="Tahoma" w:eastAsia="Century Gothic" w:hAnsi="Tahoma" w:cs="Tahoma"/>
          <w:spacing w:val="-1"/>
          <w:w w:val="104"/>
          <w:lang w:val="es-BO"/>
        </w:rPr>
        <w:t>m</w:t>
      </w:r>
      <w:r w:rsidRPr="00943679">
        <w:rPr>
          <w:rFonts w:ascii="Tahoma" w:eastAsia="Century Gothic" w:hAnsi="Tahoma" w:cs="Tahoma"/>
          <w:spacing w:val="1"/>
          <w:w w:val="104"/>
          <w:lang w:val="es-BO"/>
        </w:rPr>
        <w:t>ar</w:t>
      </w:r>
      <w:r w:rsidRPr="00943679">
        <w:rPr>
          <w:rFonts w:ascii="Tahoma" w:eastAsia="Century Gothic" w:hAnsi="Tahoma" w:cs="Tahoma"/>
          <w:spacing w:val="-1"/>
          <w:w w:val="104"/>
          <w:lang w:val="es-BO"/>
        </w:rPr>
        <w:t>c</w:t>
      </w:r>
      <w:r w:rsidRPr="00943679">
        <w:rPr>
          <w:rFonts w:ascii="Tahoma" w:eastAsia="Century Gothic" w:hAnsi="Tahoma" w:cs="Tahoma"/>
          <w:w w:val="104"/>
          <w:lang w:val="es-BO"/>
        </w:rPr>
        <w:t>a</w:t>
      </w:r>
      <w:r w:rsidRPr="00943679">
        <w:rPr>
          <w:rFonts w:ascii="Tahoma" w:eastAsia="Century Gothic" w:hAnsi="Tahoma" w:cs="Tahoma"/>
          <w:lang w:val="es-BO"/>
        </w:rPr>
        <w:t xml:space="preserve"> </w:t>
      </w:r>
      <w:r w:rsidRPr="00943679">
        <w:rPr>
          <w:rFonts w:ascii="Tahoma" w:eastAsia="Century Gothic" w:hAnsi="Tahoma" w:cs="Tahoma"/>
          <w:spacing w:val="-1"/>
          <w:w w:val="104"/>
          <w:position w:val="-1"/>
          <w:lang w:val="es-BO"/>
        </w:rPr>
        <w:t>r</w:t>
      </w:r>
      <w:r w:rsidRPr="00943679">
        <w:rPr>
          <w:rFonts w:ascii="Tahoma" w:eastAsia="Century Gothic" w:hAnsi="Tahoma" w:cs="Tahoma"/>
          <w:spacing w:val="1"/>
          <w:w w:val="104"/>
          <w:position w:val="-1"/>
          <w:lang w:val="es-BO"/>
        </w:rPr>
        <w:t>e</w:t>
      </w:r>
      <w:r w:rsidRPr="00943679">
        <w:rPr>
          <w:rFonts w:ascii="Tahoma" w:eastAsia="Century Gothic" w:hAnsi="Tahoma" w:cs="Tahoma"/>
          <w:spacing w:val="-1"/>
          <w:w w:val="104"/>
          <w:position w:val="-1"/>
          <w:lang w:val="es-BO"/>
        </w:rPr>
        <w:t>c</w:t>
      </w:r>
      <w:r w:rsidRPr="00943679">
        <w:rPr>
          <w:rFonts w:ascii="Tahoma" w:eastAsia="Century Gothic" w:hAnsi="Tahoma" w:cs="Tahoma"/>
          <w:spacing w:val="2"/>
          <w:w w:val="104"/>
          <w:position w:val="-1"/>
          <w:lang w:val="es-BO"/>
        </w:rPr>
        <w:t>o</w:t>
      </w:r>
      <w:r w:rsidRPr="00943679">
        <w:rPr>
          <w:rFonts w:ascii="Tahoma" w:eastAsia="Century Gothic" w:hAnsi="Tahoma" w:cs="Tahoma"/>
          <w:spacing w:val="-1"/>
          <w:w w:val="104"/>
          <w:position w:val="-1"/>
          <w:lang w:val="es-BO"/>
        </w:rPr>
        <w:t>n</w:t>
      </w:r>
      <w:r w:rsidRPr="00943679">
        <w:rPr>
          <w:rFonts w:ascii="Tahoma" w:eastAsia="Century Gothic" w:hAnsi="Tahoma" w:cs="Tahoma"/>
          <w:spacing w:val="2"/>
          <w:w w:val="104"/>
          <w:position w:val="-1"/>
          <w:lang w:val="es-BO"/>
        </w:rPr>
        <w:t>o</w:t>
      </w:r>
      <w:r w:rsidRPr="00943679">
        <w:rPr>
          <w:rFonts w:ascii="Tahoma" w:eastAsia="Century Gothic" w:hAnsi="Tahoma" w:cs="Tahoma"/>
          <w:spacing w:val="1"/>
          <w:w w:val="104"/>
          <w:position w:val="-1"/>
          <w:lang w:val="es-BO"/>
        </w:rPr>
        <w:t>ci</w:t>
      </w:r>
      <w:r w:rsidRPr="00943679">
        <w:rPr>
          <w:rFonts w:ascii="Tahoma" w:eastAsia="Century Gothic" w:hAnsi="Tahoma" w:cs="Tahoma"/>
          <w:spacing w:val="-2"/>
          <w:w w:val="104"/>
          <w:position w:val="-1"/>
          <w:lang w:val="es-BO"/>
        </w:rPr>
        <w:t>d</w:t>
      </w:r>
      <w:r w:rsidRPr="00943679">
        <w:rPr>
          <w:rFonts w:ascii="Tahoma" w:eastAsia="Century Gothic" w:hAnsi="Tahoma" w:cs="Tahoma"/>
          <w:spacing w:val="1"/>
          <w:w w:val="104"/>
          <w:position w:val="-1"/>
          <w:lang w:val="es-BO"/>
        </w:rPr>
        <w:t>a.</w:t>
      </w:r>
    </w:p>
    <w:p w14:paraId="52F269FF" w14:textId="77777777" w:rsidR="000D2025" w:rsidRPr="00943679" w:rsidRDefault="000D2025" w:rsidP="000D2025">
      <w:pPr>
        <w:spacing w:before="6" w:after="160" w:line="259" w:lineRule="auto"/>
        <w:ind w:right="48"/>
        <w:jc w:val="both"/>
        <w:rPr>
          <w:rFonts w:ascii="Tahoma" w:eastAsia="Century Gothic" w:hAnsi="Tahoma" w:cs="Tahoma"/>
          <w:lang w:val="es-BO"/>
        </w:rPr>
      </w:pPr>
      <w:r w:rsidRPr="00943679">
        <w:rPr>
          <w:rFonts w:ascii="Tahoma" w:eastAsia="Century Gothic" w:hAnsi="Tahoma" w:cs="Tahoma"/>
          <w:lang w:val="es-BO"/>
        </w:rPr>
        <w:t>El</w:t>
      </w:r>
      <w:r w:rsidRPr="00943679">
        <w:rPr>
          <w:rFonts w:ascii="Tahoma" w:eastAsia="Century Gothic" w:hAnsi="Tahoma" w:cs="Tahoma"/>
          <w:spacing w:val="6"/>
          <w:lang w:val="es-BO"/>
        </w:rPr>
        <w:t xml:space="preserve"> </w:t>
      </w:r>
      <w:r w:rsidRPr="00943679">
        <w:rPr>
          <w:rFonts w:ascii="Tahoma" w:eastAsia="Century Gothic" w:hAnsi="Tahoma" w:cs="Tahoma"/>
          <w:spacing w:val="-7"/>
          <w:lang w:val="es-BO"/>
        </w:rPr>
        <w:t>A</w:t>
      </w:r>
      <w:r w:rsidRPr="00943679">
        <w:rPr>
          <w:rFonts w:ascii="Tahoma" w:eastAsia="Century Gothic" w:hAnsi="Tahoma" w:cs="Tahoma"/>
          <w:spacing w:val="5"/>
          <w:lang w:val="es-BO"/>
        </w:rPr>
        <w:t>L</w:t>
      </w:r>
      <w:r w:rsidRPr="00943679">
        <w:rPr>
          <w:rFonts w:ascii="Tahoma" w:eastAsia="Century Gothic" w:hAnsi="Tahoma" w:cs="Tahoma"/>
          <w:spacing w:val="-2"/>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B</w:t>
      </w:r>
      <w:r w:rsidRPr="00943679">
        <w:rPr>
          <w:rFonts w:ascii="Tahoma" w:eastAsia="Century Gothic" w:hAnsi="Tahoma" w:cs="Tahoma"/>
          <w:lang w:val="es-BO"/>
        </w:rPr>
        <w:t>RE</w:t>
      </w:r>
      <w:r w:rsidRPr="00943679">
        <w:rPr>
          <w:rFonts w:ascii="Tahoma" w:eastAsia="Century Gothic" w:hAnsi="Tahoma" w:cs="Tahoma"/>
          <w:spacing w:val="23"/>
          <w:lang w:val="es-BO"/>
        </w:rPr>
        <w:t xml:space="preserve"> </w:t>
      </w:r>
      <w:r w:rsidRPr="00943679">
        <w:rPr>
          <w:rFonts w:ascii="Tahoma" w:eastAsia="Century Gothic" w:hAnsi="Tahoma" w:cs="Tahoma"/>
          <w:spacing w:val="2"/>
          <w:lang w:val="es-BO"/>
        </w:rPr>
        <w:t>D</w:t>
      </w:r>
      <w:r w:rsidRPr="00943679">
        <w:rPr>
          <w:rFonts w:ascii="Tahoma" w:eastAsia="Century Gothic" w:hAnsi="Tahoma" w:cs="Tahoma"/>
          <w:lang w:val="es-BO"/>
        </w:rPr>
        <w:t>E</w:t>
      </w:r>
      <w:r w:rsidRPr="00943679">
        <w:rPr>
          <w:rFonts w:ascii="Tahoma" w:eastAsia="Century Gothic" w:hAnsi="Tahoma" w:cs="Tahoma"/>
          <w:spacing w:val="8"/>
          <w:lang w:val="es-BO"/>
        </w:rPr>
        <w:t xml:space="preserve"> </w:t>
      </w:r>
      <w:r w:rsidRPr="00943679">
        <w:rPr>
          <w:rFonts w:ascii="Tahoma" w:eastAsia="Century Gothic" w:hAnsi="Tahoma" w:cs="Tahoma"/>
          <w:spacing w:val="-2"/>
          <w:lang w:val="es-BO"/>
        </w:rPr>
        <w:t>A</w:t>
      </w:r>
      <w:r w:rsidRPr="00943679">
        <w:rPr>
          <w:rFonts w:ascii="Tahoma" w:eastAsia="Century Gothic" w:hAnsi="Tahoma" w:cs="Tahoma"/>
          <w:spacing w:val="2"/>
          <w:lang w:val="es-BO"/>
        </w:rPr>
        <w:t>M</w:t>
      </w:r>
      <w:r w:rsidRPr="00943679">
        <w:rPr>
          <w:rFonts w:ascii="Tahoma" w:eastAsia="Century Gothic" w:hAnsi="Tahoma" w:cs="Tahoma"/>
          <w:spacing w:val="-4"/>
          <w:lang w:val="es-BO"/>
        </w:rPr>
        <w:t>A</w:t>
      </w:r>
      <w:r w:rsidRPr="00943679">
        <w:rPr>
          <w:rFonts w:ascii="Tahoma" w:eastAsia="Century Gothic" w:hAnsi="Tahoma" w:cs="Tahoma"/>
          <w:spacing w:val="2"/>
          <w:lang w:val="es-BO"/>
        </w:rPr>
        <w:t>RR</w:t>
      </w:r>
      <w:r w:rsidRPr="00943679">
        <w:rPr>
          <w:rFonts w:ascii="Tahoma" w:eastAsia="Century Gothic" w:hAnsi="Tahoma" w:cs="Tahoma"/>
          <w:lang w:val="es-BO"/>
        </w:rPr>
        <w:t>E</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lang w:val="es-BO"/>
        </w:rPr>
        <w:t>e</w:t>
      </w:r>
      <w:r w:rsidRPr="00943679">
        <w:rPr>
          <w:rFonts w:ascii="Tahoma" w:eastAsia="Century Gothic" w:hAnsi="Tahoma" w:cs="Tahoma"/>
          <w:spacing w:val="12"/>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lang w:val="es-BO"/>
        </w:rPr>
        <w:t>r</w:t>
      </w:r>
      <w:r w:rsidRPr="00943679">
        <w:rPr>
          <w:rFonts w:ascii="Tahoma" w:eastAsia="Century Gothic" w:hAnsi="Tahoma" w:cs="Tahoma"/>
          <w:spacing w:val="12"/>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m</w:t>
      </w:r>
      <w:r w:rsidRPr="00943679">
        <w:rPr>
          <w:rFonts w:ascii="Tahoma" w:eastAsia="Century Gothic" w:hAnsi="Tahoma" w:cs="Tahoma"/>
          <w:spacing w:val="1"/>
          <w:lang w:val="es-BO"/>
        </w:rPr>
        <w:t>ac</w:t>
      </w:r>
      <w:r w:rsidRPr="00943679">
        <w:rPr>
          <w:rFonts w:ascii="Tahoma" w:eastAsia="Century Gothic" w:hAnsi="Tahoma" w:cs="Tahoma"/>
          <w:spacing w:val="-1"/>
          <w:lang w:val="es-BO"/>
        </w:rPr>
        <w:t>e</w:t>
      </w:r>
      <w:r w:rsidRPr="00943679">
        <w:rPr>
          <w:rFonts w:ascii="Tahoma" w:eastAsia="Century Gothic" w:hAnsi="Tahoma" w:cs="Tahoma"/>
          <w:spacing w:val="1"/>
          <w:lang w:val="es-BO"/>
        </w:rPr>
        <w:t>na</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34"/>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5"/>
          <w:lang w:val="es-BO"/>
        </w:rPr>
        <w:t xml:space="preserve"> </w:t>
      </w:r>
      <w:r w:rsidRPr="00943679">
        <w:rPr>
          <w:rFonts w:ascii="Tahoma" w:eastAsia="Century Gothic" w:hAnsi="Tahoma" w:cs="Tahoma"/>
          <w:spacing w:val="2"/>
          <w:lang w:val="es-BO"/>
        </w:rPr>
        <w:t>u</w:t>
      </w:r>
      <w:r w:rsidRPr="00943679">
        <w:rPr>
          <w:rFonts w:ascii="Tahoma" w:eastAsia="Century Gothic" w:hAnsi="Tahoma" w:cs="Tahoma"/>
          <w:lang w:val="es-BO"/>
        </w:rPr>
        <w:t>n</w:t>
      </w:r>
      <w:r w:rsidRPr="00943679">
        <w:rPr>
          <w:rFonts w:ascii="Tahoma" w:eastAsia="Century Gothic" w:hAnsi="Tahoma" w:cs="Tahoma"/>
          <w:spacing w:val="4"/>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bien</w:t>
      </w:r>
      <w:r w:rsidRPr="00943679">
        <w:rPr>
          <w:rFonts w:ascii="Tahoma" w:eastAsia="Century Gothic" w:hAnsi="Tahoma" w:cs="Tahoma"/>
          <w:spacing w:val="-1"/>
          <w:lang w:val="es-BO"/>
        </w:rPr>
        <w:t>t</w:t>
      </w:r>
      <w:r w:rsidRPr="00943679">
        <w:rPr>
          <w:rFonts w:ascii="Tahoma" w:eastAsia="Century Gothic" w:hAnsi="Tahoma" w:cs="Tahoma"/>
          <w:lang w:val="es-BO"/>
        </w:rPr>
        <w:t>e</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se</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lang w:val="es-BO"/>
        </w:rPr>
        <w:t>,</w:t>
      </w:r>
      <w:r w:rsidRPr="00943679">
        <w:rPr>
          <w:rFonts w:ascii="Tahoma" w:eastAsia="Century Gothic" w:hAnsi="Tahoma" w:cs="Tahoma"/>
          <w:spacing w:val="13"/>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spacing w:val="2"/>
          <w:lang w:val="es-BO"/>
        </w:rPr>
        <w:t>o</w:t>
      </w:r>
      <w:r w:rsidRPr="00943679">
        <w:rPr>
          <w:rFonts w:ascii="Tahoma" w:eastAsia="Century Gothic" w:hAnsi="Tahoma" w:cs="Tahoma"/>
          <w:spacing w:val="-1"/>
          <w:lang w:val="es-BO"/>
        </w:rPr>
        <w:t>te</w:t>
      </w:r>
      <w:r w:rsidRPr="00943679">
        <w:rPr>
          <w:rFonts w:ascii="Tahoma" w:eastAsia="Century Gothic" w:hAnsi="Tahoma" w:cs="Tahoma"/>
          <w:spacing w:val="2"/>
          <w:lang w:val="es-BO"/>
        </w:rPr>
        <w:t>g</w:t>
      </w:r>
      <w:r w:rsidRPr="00943679">
        <w:rPr>
          <w:rFonts w:ascii="Tahoma" w:eastAsia="Century Gothic" w:hAnsi="Tahoma" w:cs="Tahoma"/>
          <w:spacing w:val="1"/>
          <w:lang w:val="es-BO"/>
        </w:rPr>
        <w:t>i</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5"/>
          <w:lang w:val="es-BO"/>
        </w:rPr>
        <w:t xml:space="preserve"> </w:t>
      </w:r>
      <w:r w:rsidRPr="00943679">
        <w:rPr>
          <w:rFonts w:ascii="Tahoma" w:eastAsia="Century Gothic" w:hAnsi="Tahoma" w:cs="Tahoma"/>
          <w:spacing w:val="-1"/>
          <w:lang w:val="es-BO"/>
        </w:rPr>
        <w:t>h</w:t>
      </w:r>
      <w:r w:rsidRPr="00943679">
        <w:rPr>
          <w:rFonts w:ascii="Tahoma" w:eastAsia="Century Gothic" w:hAnsi="Tahoma" w:cs="Tahoma"/>
          <w:spacing w:val="2"/>
          <w:lang w:val="es-BO"/>
        </w:rPr>
        <w:t>u</w:t>
      </w:r>
      <w:r w:rsidRPr="00943679">
        <w:rPr>
          <w:rFonts w:ascii="Tahoma" w:eastAsia="Century Gothic" w:hAnsi="Tahoma" w:cs="Tahoma"/>
          <w:spacing w:val="-1"/>
          <w:lang w:val="es-BO"/>
        </w:rPr>
        <w:t>m</w:t>
      </w:r>
      <w:r w:rsidRPr="00943679">
        <w:rPr>
          <w:rFonts w:ascii="Tahoma" w:eastAsia="Century Gothic" w:hAnsi="Tahoma" w:cs="Tahoma"/>
          <w:spacing w:val="1"/>
          <w:lang w:val="es-BO"/>
        </w:rPr>
        <w:t>eda</w:t>
      </w:r>
      <w:r w:rsidRPr="00943679">
        <w:rPr>
          <w:rFonts w:ascii="Tahoma" w:eastAsia="Century Gothic" w:hAnsi="Tahoma" w:cs="Tahoma"/>
          <w:lang w:val="es-BO"/>
        </w:rPr>
        <w:t>d</w:t>
      </w:r>
      <w:r w:rsidRPr="00943679">
        <w:rPr>
          <w:rFonts w:ascii="Tahoma" w:eastAsia="Century Gothic" w:hAnsi="Tahoma" w:cs="Tahoma"/>
          <w:spacing w:val="22"/>
          <w:lang w:val="es-BO"/>
        </w:rPr>
        <w:t xml:space="preserve"> </w:t>
      </w:r>
      <w:r w:rsidRPr="00943679">
        <w:rPr>
          <w:rFonts w:ascii="Tahoma" w:eastAsia="Century Gothic" w:hAnsi="Tahoma" w:cs="Tahoma"/>
          <w:lang w:val="es-BO"/>
        </w:rPr>
        <w:t>y</w:t>
      </w:r>
      <w:r w:rsidRPr="00943679">
        <w:rPr>
          <w:rFonts w:ascii="Tahoma" w:eastAsia="Century Gothic" w:hAnsi="Tahoma" w:cs="Tahoma"/>
          <w:spacing w:val="2"/>
          <w:lang w:val="es-BO"/>
        </w:rPr>
        <w:t xml:space="preserve"> </w:t>
      </w:r>
      <w:r w:rsidRPr="00943679">
        <w:rPr>
          <w:rFonts w:ascii="Tahoma" w:eastAsia="Century Gothic" w:hAnsi="Tahoma" w:cs="Tahoma"/>
          <w:spacing w:val="1"/>
          <w:lang w:val="es-BO"/>
        </w:rPr>
        <w:t>pre</w:t>
      </w:r>
      <w:r w:rsidRPr="00943679">
        <w:rPr>
          <w:rFonts w:ascii="Tahoma" w:eastAsia="Century Gothic" w:hAnsi="Tahoma" w:cs="Tahoma"/>
          <w:spacing w:val="-1"/>
          <w:lang w:val="es-BO"/>
        </w:rPr>
        <w:t>c</w:t>
      </w:r>
      <w:r w:rsidRPr="00943679">
        <w:rPr>
          <w:rFonts w:ascii="Tahoma" w:eastAsia="Century Gothic" w:hAnsi="Tahoma" w:cs="Tahoma"/>
          <w:spacing w:val="1"/>
          <w:lang w:val="es-BO"/>
        </w:rPr>
        <w:t>ipi</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o</w:t>
      </w:r>
      <w:r w:rsidRPr="00943679">
        <w:rPr>
          <w:rFonts w:ascii="Tahoma" w:eastAsia="Century Gothic" w:hAnsi="Tahoma" w:cs="Tahoma"/>
          <w:spacing w:val="1"/>
          <w:lang w:val="es-BO"/>
        </w:rPr>
        <w:t>n</w:t>
      </w:r>
      <w:r w:rsidRPr="00943679">
        <w:rPr>
          <w:rFonts w:ascii="Tahoma" w:eastAsia="Century Gothic" w:hAnsi="Tahoma" w:cs="Tahoma"/>
          <w:spacing w:val="-1"/>
          <w:lang w:val="es-BO"/>
        </w:rPr>
        <w:t>e</w:t>
      </w:r>
      <w:r w:rsidRPr="00943679">
        <w:rPr>
          <w:rFonts w:ascii="Tahoma" w:eastAsia="Century Gothic" w:hAnsi="Tahoma" w:cs="Tahoma"/>
          <w:lang w:val="es-BO"/>
        </w:rPr>
        <w:t xml:space="preserve">s </w:t>
      </w:r>
      <w:r w:rsidRPr="00943679">
        <w:rPr>
          <w:rFonts w:ascii="Tahoma" w:eastAsia="Century Gothic" w:hAnsi="Tahoma" w:cs="Tahoma"/>
          <w:spacing w:val="-1"/>
          <w:lang w:val="es-BO"/>
        </w:rPr>
        <w:t>p</w:t>
      </w:r>
      <w:r w:rsidRPr="00943679">
        <w:rPr>
          <w:rFonts w:ascii="Tahoma" w:eastAsia="Century Gothic" w:hAnsi="Tahoma" w:cs="Tahoma"/>
          <w:spacing w:val="1"/>
          <w:lang w:val="es-BO"/>
        </w:rPr>
        <w:t>l</w:t>
      </w:r>
      <w:r w:rsidRPr="00943679">
        <w:rPr>
          <w:rFonts w:ascii="Tahoma" w:eastAsia="Century Gothic" w:hAnsi="Tahoma" w:cs="Tahoma"/>
          <w:spacing w:val="-1"/>
          <w:lang w:val="es-BO"/>
        </w:rPr>
        <w:t>u</w:t>
      </w:r>
      <w:r w:rsidRPr="00943679">
        <w:rPr>
          <w:rFonts w:ascii="Tahoma" w:eastAsia="Century Gothic" w:hAnsi="Tahoma" w:cs="Tahoma"/>
          <w:spacing w:val="2"/>
          <w:lang w:val="es-BO"/>
        </w:rPr>
        <w:t>v</w:t>
      </w:r>
      <w:r w:rsidRPr="00943679">
        <w:rPr>
          <w:rFonts w:ascii="Tahoma" w:eastAsia="Century Gothic" w:hAnsi="Tahoma" w:cs="Tahoma"/>
          <w:spacing w:val="1"/>
          <w:lang w:val="es-BO"/>
        </w:rPr>
        <w:t>i</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e</w:t>
      </w:r>
      <w:r w:rsidRPr="00943679">
        <w:rPr>
          <w:rFonts w:ascii="Tahoma" w:eastAsia="Century Gothic" w:hAnsi="Tahoma" w:cs="Tahoma"/>
          <w:spacing w:val="1"/>
          <w:lang w:val="es-BO"/>
        </w:rPr>
        <w:t>s</w:t>
      </w:r>
      <w:r w:rsidRPr="00943679">
        <w:rPr>
          <w:rFonts w:ascii="Tahoma" w:eastAsia="Century Gothic" w:hAnsi="Tahoma" w:cs="Tahoma"/>
          <w:lang w:val="es-BO"/>
        </w:rPr>
        <w:t>,</w:t>
      </w:r>
      <w:r w:rsidRPr="00943679">
        <w:rPr>
          <w:rFonts w:ascii="Tahoma" w:eastAsia="Century Gothic" w:hAnsi="Tahoma" w:cs="Tahoma"/>
          <w:spacing w:val="20"/>
          <w:lang w:val="es-BO"/>
        </w:rPr>
        <w:t xml:space="preserve"> </w:t>
      </w:r>
      <w:r w:rsidRPr="00943679">
        <w:rPr>
          <w:rFonts w:ascii="Tahoma" w:eastAsia="Century Gothic" w:hAnsi="Tahoma" w:cs="Tahoma"/>
          <w:lang w:val="es-BO"/>
        </w:rPr>
        <w:t>(El</w:t>
      </w:r>
      <w:r w:rsidRPr="00943679">
        <w:rPr>
          <w:rFonts w:ascii="Tahoma" w:eastAsia="Century Gothic" w:hAnsi="Tahoma" w:cs="Tahoma"/>
          <w:spacing w:val="6"/>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t</w:t>
      </w:r>
      <w:r w:rsidRPr="00943679">
        <w:rPr>
          <w:rFonts w:ascii="Tahoma" w:eastAsia="Century Gothic" w:hAnsi="Tahoma" w:cs="Tahoma"/>
          <w:spacing w:val="1"/>
          <w:lang w:val="es-BO"/>
        </w:rPr>
        <w:t>eri</w:t>
      </w:r>
      <w:r w:rsidRPr="00943679">
        <w:rPr>
          <w:rFonts w:ascii="Tahoma" w:eastAsia="Century Gothic" w:hAnsi="Tahoma" w:cs="Tahoma"/>
          <w:lang w:val="es-BO"/>
        </w:rPr>
        <w:t>a</w:t>
      </w:r>
      <w:r w:rsidRPr="00943679">
        <w:rPr>
          <w:rFonts w:ascii="Tahoma" w:eastAsia="Century Gothic" w:hAnsi="Tahoma" w:cs="Tahoma"/>
          <w:w w:val="104"/>
          <w:lang w:val="es-BO"/>
        </w:rPr>
        <w:t xml:space="preserve">l </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t</w:t>
      </w:r>
      <w:r w:rsidRPr="00943679">
        <w:rPr>
          <w:rFonts w:ascii="Tahoma" w:eastAsia="Century Gothic" w:hAnsi="Tahoma" w:cs="Tahoma"/>
          <w:spacing w:val="1"/>
          <w:lang w:val="es-BO"/>
        </w:rPr>
        <w:t>en</w:t>
      </w:r>
      <w:r w:rsidRPr="00943679">
        <w:rPr>
          <w:rFonts w:ascii="Tahoma" w:eastAsia="Century Gothic" w:hAnsi="Tahoma" w:cs="Tahoma"/>
          <w:spacing w:val="-1"/>
          <w:lang w:val="es-BO"/>
        </w:rPr>
        <w:t>e</w:t>
      </w:r>
      <w:r w:rsidRPr="00943679">
        <w:rPr>
          <w:rFonts w:ascii="Tahoma" w:eastAsia="Century Gothic" w:hAnsi="Tahoma" w:cs="Tahoma"/>
          <w:lang w:val="es-BO"/>
        </w:rPr>
        <w:t>r</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spacing w:val="1"/>
          <w:lang w:val="es-BO"/>
        </w:rPr>
        <w:t>n</w:t>
      </w:r>
      <w:r w:rsidRPr="00943679">
        <w:rPr>
          <w:rFonts w:ascii="Tahoma" w:eastAsia="Century Gothic" w:hAnsi="Tahoma" w:cs="Tahoma"/>
          <w:spacing w:val="-1"/>
          <w:lang w:val="es-BO"/>
        </w:rPr>
        <w:t>t</w:t>
      </w:r>
      <w:r w:rsidRPr="00943679">
        <w:rPr>
          <w:rFonts w:ascii="Tahoma" w:eastAsia="Century Gothic" w:hAnsi="Tahoma" w:cs="Tahoma"/>
          <w:spacing w:val="1"/>
          <w:lang w:val="es-BO"/>
        </w:rPr>
        <w:t>ac</w:t>
      </w:r>
      <w:r w:rsidRPr="00943679">
        <w:rPr>
          <w:rFonts w:ascii="Tahoma" w:eastAsia="Century Gothic" w:hAnsi="Tahoma" w:cs="Tahoma"/>
          <w:spacing w:val="-1"/>
          <w:lang w:val="es-BO"/>
        </w:rPr>
        <w:t>t</w:t>
      </w:r>
      <w:r w:rsidRPr="00943679">
        <w:rPr>
          <w:rFonts w:ascii="Tahoma" w:eastAsia="Century Gothic" w:hAnsi="Tahoma" w:cs="Tahoma"/>
          <w:lang w:val="es-BO"/>
        </w:rPr>
        <w:t>o</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lang w:val="es-BO"/>
        </w:rPr>
        <w:t>n</w:t>
      </w:r>
      <w:r w:rsidRPr="00943679">
        <w:rPr>
          <w:rFonts w:ascii="Tahoma" w:eastAsia="Century Gothic" w:hAnsi="Tahoma" w:cs="Tahoma"/>
          <w:spacing w:val="13"/>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2"/>
          <w:lang w:val="es-BO"/>
        </w:rPr>
        <w:t>gu</w:t>
      </w:r>
      <w:r w:rsidRPr="00943679">
        <w:rPr>
          <w:rFonts w:ascii="Tahoma" w:eastAsia="Century Gothic" w:hAnsi="Tahoma" w:cs="Tahoma"/>
          <w:lang w:val="es-BO"/>
        </w:rPr>
        <w:t>a</w:t>
      </w:r>
      <w:r w:rsidRPr="00943679">
        <w:rPr>
          <w:rFonts w:ascii="Tahoma" w:eastAsia="Century Gothic" w:hAnsi="Tahoma" w:cs="Tahoma"/>
          <w:spacing w:val="14"/>
          <w:lang w:val="es-BO"/>
        </w:rPr>
        <w:t xml:space="preserve"> </w:t>
      </w:r>
      <w:r w:rsidRPr="00943679">
        <w:rPr>
          <w:rFonts w:ascii="Tahoma" w:eastAsia="Century Gothic" w:hAnsi="Tahoma" w:cs="Tahoma"/>
          <w:lang w:val="es-BO"/>
        </w:rPr>
        <w:t>y</w:t>
      </w:r>
      <w:r w:rsidRPr="00943679">
        <w:rPr>
          <w:rFonts w:ascii="Tahoma" w:eastAsia="Century Gothic" w:hAnsi="Tahoma" w:cs="Tahoma"/>
          <w:spacing w:val="4"/>
          <w:lang w:val="es-BO"/>
        </w:rPr>
        <w:t xml:space="preserve"> </w:t>
      </w:r>
      <w:r w:rsidRPr="00943679">
        <w:rPr>
          <w:rFonts w:ascii="Tahoma" w:eastAsia="Century Gothic" w:hAnsi="Tahoma" w:cs="Tahoma"/>
          <w:spacing w:val="1"/>
          <w:lang w:val="es-BO"/>
        </w:rPr>
        <w:t>s</w:t>
      </w:r>
      <w:r w:rsidRPr="00943679">
        <w:rPr>
          <w:rFonts w:ascii="Tahoma" w:eastAsia="Century Gothic" w:hAnsi="Tahoma" w:cs="Tahoma"/>
          <w:lang w:val="es-BO"/>
        </w:rPr>
        <w:t>ol</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2"/>
          <w:lang w:val="es-BO"/>
        </w:rPr>
        <w:t>u</w:t>
      </w:r>
      <w:r w:rsidRPr="00943679">
        <w:rPr>
          <w:rFonts w:ascii="Tahoma" w:eastAsia="Century Gothic" w:hAnsi="Tahoma" w:cs="Tahoma"/>
          <w:lang w:val="es-BO"/>
        </w:rPr>
        <w:t>f</w:t>
      </w:r>
      <w:r w:rsidRPr="00943679">
        <w:rPr>
          <w:rFonts w:ascii="Tahoma" w:eastAsia="Century Gothic" w:hAnsi="Tahoma" w:cs="Tahoma"/>
          <w:spacing w:val="1"/>
          <w:lang w:val="es-BO"/>
        </w:rPr>
        <w:t>r</w:t>
      </w:r>
      <w:r w:rsidRPr="00943679">
        <w:rPr>
          <w:rFonts w:ascii="Tahoma" w:eastAsia="Century Gothic" w:hAnsi="Tahoma" w:cs="Tahoma"/>
          <w:lang w:val="es-BO"/>
        </w:rPr>
        <w:t>e</w:t>
      </w:r>
      <w:r w:rsidRPr="00943679">
        <w:rPr>
          <w:rFonts w:ascii="Tahoma" w:eastAsia="Century Gothic" w:hAnsi="Tahoma" w:cs="Tahoma"/>
          <w:spacing w:val="12"/>
          <w:lang w:val="es-BO"/>
        </w:rPr>
        <w:t xml:space="preserve"> </w:t>
      </w:r>
      <w:r w:rsidRPr="00943679">
        <w:rPr>
          <w:rFonts w:ascii="Tahoma" w:eastAsia="Century Gothic" w:hAnsi="Tahoma" w:cs="Tahoma"/>
          <w:spacing w:val="2"/>
          <w:lang w:val="es-BO"/>
        </w:rPr>
        <w:t>u</w:t>
      </w:r>
      <w:r w:rsidRPr="00943679">
        <w:rPr>
          <w:rFonts w:ascii="Tahoma" w:eastAsia="Century Gothic" w:hAnsi="Tahoma" w:cs="Tahoma"/>
          <w:lang w:val="es-BO"/>
        </w:rPr>
        <w:t>n</w:t>
      </w:r>
      <w:r w:rsidRPr="00943679">
        <w:rPr>
          <w:rFonts w:ascii="Tahoma" w:eastAsia="Century Gothic" w:hAnsi="Tahoma" w:cs="Tahoma"/>
          <w:spacing w:val="14"/>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lang w:val="es-BO"/>
        </w:rPr>
        <w:t>o</w:t>
      </w:r>
      <w:r w:rsidRPr="00943679">
        <w:rPr>
          <w:rFonts w:ascii="Tahoma" w:eastAsia="Century Gothic" w:hAnsi="Tahoma" w:cs="Tahoma"/>
          <w:spacing w:val="1"/>
          <w:lang w:val="es-BO"/>
        </w:rPr>
        <w:t>c</w:t>
      </w:r>
      <w:r w:rsidRPr="00943679">
        <w:rPr>
          <w:rFonts w:ascii="Tahoma" w:eastAsia="Century Gothic" w:hAnsi="Tahoma" w:cs="Tahoma"/>
          <w:spacing w:val="-1"/>
          <w:lang w:val="es-BO"/>
        </w:rPr>
        <w:t>e</w:t>
      </w:r>
      <w:r w:rsidRPr="00943679">
        <w:rPr>
          <w:rFonts w:ascii="Tahoma" w:eastAsia="Century Gothic" w:hAnsi="Tahoma" w:cs="Tahoma"/>
          <w:spacing w:val="1"/>
          <w:lang w:val="es-BO"/>
        </w:rPr>
        <w:t>s</w:t>
      </w:r>
      <w:r w:rsidRPr="00943679">
        <w:rPr>
          <w:rFonts w:ascii="Tahoma" w:eastAsia="Century Gothic" w:hAnsi="Tahoma" w:cs="Tahoma"/>
          <w:lang w:val="es-BO"/>
        </w:rPr>
        <w:t>o</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w w:val="104"/>
          <w:lang w:val="es-BO"/>
        </w:rPr>
        <w:t>ox</w:t>
      </w:r>
      <w:r w:rsidRPr="00943679">
        <w:rPr>
          <w:rFonts w:ascii="Tahoma" w:eastAsia="Century Gothic" w:hAnsi="Tahoma" w:cs="Tahoma"/>
          <w:spacing w:val="1"/>
          <w:w w:val="104"/>
          <w:lang w:val="es-BO"/>
        </w:rPr>
        <w:t>ida</w:t>
      </w:r>
      <w:r w:rsidRPr="00943679">
        <w:rPr>
          <w:rFonts w:ascii="Tahoma" w:eastAsia="Century Gothic" w:hAnsi="Tahoma" w:cs="Tahoma"/>
          <w:spacing w:val="-1"/>
          <w:w w:val="104"/>
          <w:lang w:val="es-BO"/>
        </w:rPr>
        <w:t>c</w:t>
      </w:r>
      <w:r w:rsidRPr="00943679">
        <w:rPr>
          <w:rFonts w:ascii="Tahoma" w:eastAsia="Century Gothic" w:hAnsi="Tahoma" w:cs="Tahoma"/>
          <w:spacing w:val="1"/>
          <w:w w:val="104"/>
          <w:lang w:val="es-BO"/>
        </w:rPr>
        <w:t>i</w:t>
      </w:r>
      <w:r w:rsidRPr="00943679">
        <w:rPr>
          <w:rFonts w:ascii="Tahoma" w:eastAsia="Century Gothic" w:hAnsi="Tahoma" w:cs="Tahoma"/>
          <w:w w:val="104"/>
          <w:lang w:val="es-BO"/>
        </w:rPr>
        <w:t>ó</w:t>
      </w:r>
      <w:r w:rsidRPr="00943679">
        <w:rPr>
          <w:rFonts w:ascii="Tahoma" w:eastAsia="Century Gothic" w:hAnsi="Tahoma" w:cs="Tahoma"/>
          <w:spacing w:val="1"/>
          <w:w w:val="104"/>
          <w:lang w:val="es-BO"/>
        </w:rPr>
        <w:t>n</w:t>
      </w:r>
      <w:r w:rsidRPr="00943679">
        <w:rPr>
          <w:rFonts w:ascii="Tahoma" w:eastAsia="Century Gothic" w:hAnsi="Tahoma" w:cs="Tahoma"/>
          <w:w w:val="104"/>
          <w:lang w:val="es-BO"/>
        </w:rPr>
        <w:t>).</w:t>
      </w:r>
    </w:p>
    <w:p w14:paraId="38D949A2" w14:textId="77777777" w:rsidR="000D2025" w:rsidRPr="00943679" w:rsidRDefault="000D2025" w:rsidP="000D2025">
      <w:pPr>
        <w:spacing w:after="160" w:line="259" w:lineRule="auto"/>
        <w:ind w:right="48"/>
        <w:jc w:val="both"/>
        <w:rPr>
          <w:rFonts w:ascii="Tahoma" w:eastAsia="Century Gothic" w:hAnsi="Tahoma" w:cs="Tahoma"/>
          <w:w w:val="104"/>
          <w:lang w:val="es-BO"/>
        </w:rPr>
      </w:pPr>
      <w:r w:rsidRPr="00943679">
        <w:rPr>
          <w:rFonts w:ascii="Tahoma" w:eastAsia="Century Gothic" w:hAnsi="Tahoma" w:cs="Tahoma"/>
          <w:lang w:val="es-BO"/>
        </w:rPr>
        <w:t>El</w:t>
      </w:r>
      <w:r w:rsidRPr="00943679">
        <w:rPr>
          <w:rFonts w:ascii="Tahoma" w:eastAsia="Century Gothic" w:hAnsi="Tahoma" w:cs="Tahoma"/>
          <w:spacing w:val="6"/>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la</w:t>
      </w:r>
      <w:r w:rsidRPr="00943679">
        <w:rPr>
          <w:rFonts w:ascii="Tahoma" w:eastAsia="Century Gothic" w:hAnsi="Tahoma" w:cs="Tahoma"/>
          <w:spacing w:val="-1"/>
          <w:lang w:val="es-BO"/>
        </w:rPr>
        <w:t>m</w:t>
      </w:r>
      <w:r w:rsidRPr="00943679">
        <w:rPr>
          <w:rFonts w:ascii="Tahoma" w:eastAsia="Century Gothic" w:hAnsi="Tahoma" w:cs="Tahoma"/>
          <w:spacing w:val="1"/>
          <w:lang w:val="es-BO"/>
        </w:rPr>
        <w:t>br</w:t>
      </w:r>
      <w:r w:rsidRPr="00943679">
        <w:rPr>
          <w:rFonts w:ascii="Tahoma" w:eastAsia="Century Gothic" w:hAnsi="Tahoma" w:cs="Tahoma"/>
          <w:lang w:val="es-BO"/>
        </w:rPr>
        <w:t>e</w:t>
      </w:r>
      <w:r w:rsidRPr="00943679">
        <w:rPr>
          <w:rFonts w:ascii="Tahoma" w:eastAsia="Century Gothic" w:hAnsi="Tahoma" w:cs="Tahoma"/>
          <w:spacing w:val="25"/>
          <w:lang w:val="es-BO"/>
        </w:rPr>
        <w:t xml:space="preserve"> </w:t>
      </w:r>
      <w:r w:rsidRPr="00943679">
        <w:rPr>
          <w:rFonts w:ascii="Tahoma" w:eastAsia="Century Gothic" w:hAnsi="Tahoma" w:cs="Tahoma"/>
          <w:spacing w:val="-2"/>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arr</w:t>
      </w:r>
      <w:r w:rsidRPr="00943679">
        <w:rPr>
          <w:rFonts w:ascii="Tahoma" w:eastAsia="Century Gothic" w:hAnsi="Tahoma" w:cs="Tahoma"/>
          <w:lang w:val="es-BO"/>
        </w:rPr>
        <w:t>e</w:t>
      </w:r>
      <w:r w:rsidRPr="00943679">
        <w:rPr>
          <w:rFonts w:ascii="Tahoma" w:eastAsia="Century Gothic" w:hAnsi="Tahoma" w:cs="Tahoma"/>
          <w:spacing w:val="20"/>
          <w:lang w:val="es-BO"/>
        </w:rPr>
        <w:t xml:space="preserve"> </w:t>
      </w:r>
      <w:r w:rsidRPr="00943679">
        <w:rPr>
          <w:rFonts w:ascii="Tahoma" w:eastAsia="Century Gothic" w:hAnsi="Tahoma" w:cs="Tahoma"/>
          <w:spacing w:val="-1"/>
          <w:lang w:val="es-BO"/>
        </w:rPr>
        <w:t>n</w:t>
      </w:r>
      <w:r w:rsidRPr="00943679">
        <w:rPr>
          <w:rFonts w:ascii="Tahoma" w:eastAsia="Century Gothic" w:hAnsi="Tahoma" w:cs="Tahoma"/>
          <w:lang w:val="es-BO"/>
        </w:rPr>
        <w:t>o</w:t>
      </w:r>
      <w:r w:rsidRPr="00943679">
        <w:rPr>
          <w:rFonts w:ascii="Tahoma" w:eastAsia="Century Gothic" w:hAnsi="Tahoma" w:cs="Tahoma"/>
          <w:spacing w:val="11"/>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á</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pr</w:t>
      </w:r>
      <w:r w:rsidRPr="00943679">
        <w:rPr>
          <w:rFonts w:ascii="Tahoma" w:eastAsia="Century Gothic" w:hAnsi="Tahoma" w:cs="Tahoma"/>
          <w:spacing w:val="-1"/>
          <w:lang w:val="es-BO"/>
        </w:rPr>
        <w:t>e</w:t>
      </w:r>
      <w:r w:rsidRPr="00943679">
        <w:rPr>
          <w:rFonts w:ascii="Tahoma" w:eastAsia="Century Gothic" w:hAnsi="Tahoma" w:cs="Tahoma"/>
          <w:spacing w:val="1"/>
          <w:lang w:val="es-BO"/>
        </w:rPr>
        <w:t>sen</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lang w:val="es-BO"/>
        </w:rPr>
        <w:t>r</w:t>
      </w:r>
      <w:r w:rsidRPr="00943679">
        <w:rPr>
          <w:rFonts w:ascii="Tahoma" w:eastAsia="Century Gothic" w:hAnsi="Tahoma" w:cs="Tahoma"/>
          <w:spacing w:val="27"/>
          <w:lang w:val="es-BO"/>
        </w:rPr>
        <w:t xml:space="preserve"> </w:t>
      </w:r>
      <w:r w:rsidRPr="00943679">
        <w:rPr>
          <w:rFonts w:ascii="Tahoma" w:eastAsia="Century Gothic" w:hAnsi="Tahoma" w:cs="Tahoma"/>
          <w:lang w:val="es-BO"/>
        </w:rPr>
        <w:t>ox</w:t>
      </w:r>
      <w:r w:rsidRPr="00943679">
        <w:rPr>
          <w:rFonts w:ascii="Tahoma" w:eastAsia="Century Gothic" w:hAnsi="Tahoma" w:cs="Tahoma"/>
          <w:spacing w:val="1"/>
          <w:lang w:val="es-BO"/>
        </w:rPr>
        <w:t>ida</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ón</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u</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15"/>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lang w:val="es-BO"/>
        </w:rPr>
        <w:t>e</w:t>
      </w:r>
      <w:r w:rsidRPr="00943679">
        <w:rPr>
          <w:rFonts w:ascii="Tahoma" w:eastAsia="Century Gothic" w:hAnsi="Tahoma" w:cs="Tahoma"/>
          <w:spacing w:val="14"/>
          <w:lang w:val="es-BO"/>
        </w:rPr>
        <w:t xml:space="preserve"> </w:t>
      </w:r>
      <w:r w:rsidRPr="00943679">
        <w:rPr>
          <w:rFonts w:ascii="Tahoma" w:eastAsia="Century Gothic" w:hAnsi="Tahoma" w:cs="Tahoma"/>
          <w:spacing w:val="1"/>
          <w:lang w:val="es-BO"/>
        </w:rPr>
        <w:t>se</w:t>
      </w:r>
      <w:r w:rsidRPr="00943679">
        <w:rPr>
          <w:rFonts w:ascii="Tahoma" w:eastAsia="Century Gothic" w:hAnsi="Tahoma" w:cs="Tahoma"/>
          <w:lang w:val="es-BO"/>
        </w:rPr>
        <w:t>r</w:t>
      </w:r>
      <w:r w:rsidRPr="00943679">
        <w:rPr>
          <w:rFonts w:ascii="Tahoma" w:eastAsia="Century Gothic" w:hAnsi="Tahoma" w:cs="Tahoma"/>
          <w:spacing w:val="10"/>
          <w:lang w:val="es-BO"/>
        </w:rPr>
        <w:t xml:space="preserve"> </w:t>
      </w:r>
      <w:r w:rsidRPr="00943679">
        <w:rPr>
          <w:rFonts w:ascii="Tahoma" w:eastAsia="Century Gothic" w:hAnsi="Tahoma" w:cs="Tahoma"/>
          <w:spacing w:val="2"/>
          <w:lang w:val="es-BO"/>
        </w:rPr>
        <w:t>v</w:t>
      </w:r>
      <w:r w:rsidRPr="00943679">
        <w:rPr>
          <w:rFonts w:ascii="Tahoma" w:eastAsia="Century Gothic" w:hAnsi="Tahoma" w:cs="Tahoma"/>
          <w:spacing w:val="-1"/>
          <w:lang w:val="es-BO"/>
        </w:rPr>
        <w:t>er</w:t>
      </w:r>
      <w:r w:rsidRPr="00943679">
        <w:rPr>
          <w:rFonts w:ascii="Tahoma" w:eastAsia="Century Gothic" w:hAnsi="Tahoma" w:cs="Tahoma"/>
          <w:spacing w:val="1"/>
          <w:lang w:val="es-BO"/>
        </w:rPr>
        <w:t>i</w:t>
      </w:r>
      <w:r w:rsidRPr="00943679">
        <w:rPr>
          <w:rFonts w:ascii="Tahoma" w:eastAsia="Century Gothic" w:hAnsi="Tahoma" w:cs="Tahoma"/>
          <w:lang w:val="es-BO"/>
        </w:rPr>
        <w:t>f</w:t>
      </w:r>
      <w:r w:rsidRPr="00943679">
        <w:rPr>
          <w:rFonts w:ascii="Tahoma" w:eastAsia="Century Gothic" w:hAnsi="Tahoma" w:cs="Tahoma"/>
          <w:spacing w:val="1"/>
          <w:lang w:val="es-BO"/>
        </w:rPr>
        <w:t>ica</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9"/>
          <w:lang w:val="es-BO"/>
        </w:rPr>
        <w:t xml:space="preserve"> </w:t>
      </w:r>
      <w:r w:rsidRPr="00943679">
        <w:rPr>
          <w:rFonts w:ascii="Tahoma" w:eastAsia="Century Gothic" w:hAnsi="Tahoma" w:cs="Tahoma"/>
          <w:spacing w:val="1"/>
          <w:lang w:val="es-BO"/>
        </w:rPr>
        <w:t>an</w:t>
      </w:r>
      <w:r w:rsidRPr="00943679">
        <w:rPr>
          <w:rFonts w:ascii="Tahoma" w:eastAsia="Century Gothic" w:hAnsi="Tahoma" w:cs="Tahoma"/>
          <w:spacing w:val="-1"/>
          <w:lang w:val="es-BO"/>
        </w:rPr>
        <w:t>te</w:t>
      </w:r>
      <w:r w:rsidRPr="00943679">
        <w:rPr>
          <w:rFonts w:ascii="Tahoma" w:eastAsia="Century Gothic" w:hAnsi="Tahoma" w:cs="Tahoma"/>
          <w:lang w:val="es-BO"/>
        </w:rPr>
        <w:t>s</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s</w:t>
      </w:r>
      <w:r w:rsidRPr="00943679">
        <w:rPr>
          <w:rFonts w:ascii="Tahoma" w:eastAsia="Century Gothic" w:hAnsi="Tahoma" w:cs="Tahoma"/>
          <w:lang w:val="es-BO"/>
        </w:rPr>
        <w:t>u</w:t>
      </w:r>
      <w:r w:rsidRPr="00943679">
        <w:rPr>
          <w:rFonts w:ascii="Tahoma" w:eastAsia="Century Gothic" w:hAnsi="Tahoma" w:cs="Tahoma"/>
          <w:spacing w:val="8"/>
          <w:lang w:val="es-BO"/>
        </w:rPr>
        <w:t xml:space="preserve"> </w:t>
      </w:r>
      <w:r w:rsidRPr="00943679">
        <w:rPr>
          <w:rFonts w:ascii="Tahoma" w:eastAsia="Century Gothic" w:hAnsi="Tahoma" w:cs="Tahoma"/>
          <w:spacing w:val="1"/>
          <w:w w:val="104"/>
          <w:lang w:val="es-BO"/>
        </w:rPr>
        <w:t>a</w:t>
      </w:r>
      <w:r w:rsidRPr="00943679">
        <w:rPr>
          <w:rFonts w:ascii="Tahoma" w:eastAsia="Century Gothic" w:hAnsi="Tahoma" w:cs="Tahoma"/>
          <w:spacing w:val="-1"/>
          <w:w w:val="104"/>
          <w:lang w:val="es-BO"/>
        </w:rPr>
        <w:t>p</w:t>
      </w:r>
      <w:r w:rsidRPr="00943679">
        <w:rPr>
          <w:rFonts w:ascii="Tahoma" w:eastAsia="Century Gothic" w:hAnsi="Tahoma" w:cs="Tahoma"/>
          <w:spacing w:val="3"/>
          <w:w w:val="104"/>
          <w:lang w:val="es-BO"/>
        </w:rPr>
        <w:t>l</w:t>
      </w:r>
      <w:r w:rsidRPr="00943679">
        <w:rPr>
          <w:rFonts w:ascii="Tahoma" w:eastAsia="Century Gothic" w:hAnsi="Tahoma" w:cs="Tahoma"/>
          <w:spacing w:val="-1"/>
          <w:w w:val="104"/>
          <w:lang w:val="es-BO"/>
        </w:rPr>
        <w:t>i</w:t>
      </w:r>
      <w:r w:rsidRPr="00943679">
        <w:rPr>
          <w:rFonts w:ascii="Tahoma" w:eastAsia="Century Gothic" w:hAnsi="Tahoma" w:cs="Tahoma"/>
          <w:spacing w:val="1"/>
          <w:w w:val="104"/>
          <w:lang w:val="es-BO"/>
        </w:rPr>
        <w:t>cac</w:t>
      </w:r>
      <w:r w:rsidRPr="00943679">
        <w:rPr>
          <w:rFonts w:ascii="Tahoma" w:eastAsia="Century Gothic" w:hAnsi="Tahoma" w:cs="Tahoma"/>
          <w:spacing w:val="-1"/>
          <w:w w:val="104"/>
          <w:lang w:val="es-BO"/>
        </w:rPr>
        <w:t>i</w:t>
      </w:r>
      <w:r w:rsidRPr="00943679">
        <w:rPr>
          <w:rFonts w:ascii="Tahoma" w:eastAsia="Century Gothic" w:hAnsi="Tahoma" w:cs="Tahoma"/>
          <w:w w:val="104"/>
          <w:lang w:val="es-BO"/>
        </w:rPr>
        <w:t>ó</w:t>
      </w:r>
      <w:r w:rsidRPr="00943679">
        <w:rPr>
          <w:rFonts w:ascii="Tahoma" w:eastAsia="Century Gothic" w:hAnsi="Tahoma" w:cs="Tahoma"/>
          <w:spacing w:val="1"/>
          <w:w w:val="104"/>
          <w:lang w:val="es-BO"/>
        </w:rPr>
        <w:t>n</w:t>
      </w:r>
      <w:r w:rsidRPr="00943679">
        <w:rPr>
          <w:rFonts w:ascii="Tahoma" w:eastAsia="Century Gothic" w:hAnsi="Tahoma" w:cs="Tahoma"/>
          <w:w w:val="104"/>
          <w:lang w:val="es-BO"/>
        </w:rPr>
        <w:t>.</w:t>
      </w:r>
    </w:p>
    <w:p w14:paraId="02EA9835" w14:textId="77777777" w:rsidR="000D2025" w:rsidRPr="00943679" w:rsidRDefault="000D2025" w:rsidP="000D2025">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lastRenderedPageBreak/>
        <w:t>FORMA DE EJECUCIÓN. –</w:t>
      </w:r>
    </w:p>
    <w:p w14:paraId="7CDDE03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letrero será de muro de ladrillo que identifique la obra de acuerdo a las dimensiones y formas especificadas en los planos de la Agencia Estatal de Vivienda.</w:t>
      </w:r>
    </w:p>
    <w:p w14:paraId="66F0DD8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acuerdo a las instrucciones del supervisor de obra se ubicará el letrero en un lugar visible, primeramente, se realizará la excavación según las medidas, posteriormente se ejecutará el cimiento de hormigón ciclópeo, posterior a ello se realizará el encofrado de madera de construcción para vaciado del sobre cimiento según planos, después del fraguado se deberá colocar alquitrán y polietileno para impermeabilizar el muro.</w:t>
      </w:r>
    </w:p>
    <w:p w14:paraId="416F729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Posterior a ello se procederá al colocado del mortero de cemento y el apilado de ladrillos de 6H (24X15X10), según las medidas establecidas, concluida el muro de ladrillo se procederá al colocado de botaguas de cerámica de dos caídas. Por último, se ejecutará el revoque de cemento hasta llegar al acabado fino, una vez seco se procederá al pintado.</w:t>
      </w:r>
    </w:p>
    <w:p w14:paraId="6B8AD51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forma de ejecución se ceñirá estrictamente a los planos de detalle y a las instrucciones del Supervisor de Obra. El letrero será de muro de ladrillo, las dimensiones y características del material se encuentran descritas en los planos, los textos deberán ser según los tipos de letras y tamaños detallados de acuerdo a las particularidades descritas en los planos.</w:t>
      </w:r>
    </w:p>
    <w:p w14:paraId="481D472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14:paraId="263F190E" w14:textId="77777777" w:rsidR="000D2025" w:rsidRPr="00943679" w:rsidRDefault="000D2025" w:rsidP="000D2025">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MEDICIÓN. -</w:t>
      </w:r>
    </w:p>
    <w:p w14:paraId="5DB0F3E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provisión e instalación de letrero de obra (2.20x2.50 m) será medida en forma </w:t>
      </w:r>
      <w:r w:rsidRPr="00943679">
        <w:rPr>
          <w:rFonts w:ascii="Tahoma" w:eastAsiaTheme="minorHAnsi" w:hAnsi="Tahoma" w:cs="Tahoma"/>
          <w:b/>
          <w:bCs/>
          <w:lang w:val="es-BO"/>
        </w:rPr>
        <w:t>Global</w:t>
      </w:r>
      <w:r w:rsidRPr="00943679">
        <w:rPr>
          <w:rFonts w:ascii="Tahoma" w:eastAsiaTheme="minorHAnsi" w:hAnsi="Tahoma" w:cs="Tahoma"/>
          <w:lang w:val="es-BO"/>
        </w:rPr>
        <w:t>.</w:t>
      </w:r>
    </w:p>
    <w:p w14:paraId="688A634C"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noProof/>
          <w:lang w:val="es-BO" w:eastAsia="es-BO"/>
        </w:rPr>
        <w:drawing>
          <wp:anchor distT="0" distB="0" distL="114300" distR="114300" simplePos="0" relativeHeight="251685888" behindDoc="0" locked="0" layoutInCell="1" allowOverlap="1" wp14:anchorId="209B95B4" wp14:editId="0BCACFAB">
            <wp:simplePos x="0" y="0"/>
            <wp:positionH relativeFrom="margin">
              <wp:posOffset>-411480</wp:posOffset>
            </wp:positionH>
            <wp:positionV relativeFrom="paragraph">
              <wp:posOffset>140970</wp:posOffset>
            </wp:positionV>
            <wp:extent cx="4381500" cy="3850494"/>
            <wp:effectExtent l="0" t="0" r="0" b="0"/>
            <wp:wrapNone/>
            <wp:docPr id="579906741" name="Imagen 57990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6">
                      <a:extLst>
                        <a:ext uri="{28A0092B-C50C-407E-A947-70E740481C1C}">
                          <a14:useLocalDpi xmlns:a14="http://schemas.microsoft.com/office/drawing/2010/main" val="0"/>
                        </a:ext>
                      </a:extLst>
                    </a:blip>
                    <a:srcRect l="3167" t="4024" r="3881" b="2616"/>
                    <a:stretch/>
                  </pic:blipFill>
                  <pic:spPr bwMode="auto">
                    <a:xfrm>
                      <a:off x="0" y="0"/>
                      <a:ext cx="4381500" cy="38504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104E27"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p>
    <w:p w14:paraId="2C92E518"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p>
    <w:p w14:paraId="1A6B82AB"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p>
    <w:p w14:paraId="29808F66"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p>
    <w:p w14:paraId="4409F526"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p>
    <w:p w14:paraId="4D0E9C61"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p>
    <w:p w14:paraId="44920C74"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p>
    <w:p w14:paraId="31F4A877"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p>
    <w:p w14:paraId="11EFAD68"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p>
    <w:p w14:paraId="32DC2FE5"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p>
    <w:p w14:paraId="4426381C"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p>
    <w:p w14:paraId="094374CC"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p>
    <w:p w14:paraId="7BE47BCA"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p>
    <w:p w14:paraId="076DF1BE"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p>
    <w:p w14:paraId="1FDFB528"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p>
    <w:p w14:paraId="64357CAC"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p>
    <w:p w14:paraId="72FCB4B6"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p>
    <w:p w14:paraId="63ADAF56" w14:textId="77777777" w:rsidR="000D2025" w:rsidRDefault="000D2025" w:rsidP="000D2025">
      <w:pPr>
        <w:tabs>
          <w:tab w:val="left" w:pos="560"/>
        </w:tabs>
        <w:spacing w:after="160" w:line="259" w:lineRule="auto"/>
        <w:jc w:val="both"/>
        <w:rPr>
          <w:rFonts w:ascii="Tahoma" w:eastAsiaTheme="minorHAnsi" w:hAnsi="Tahoma" w:cs="Tahoma"/>
          <w:lang w:val="es-BO"/>
        </w:rPr>
      </w:pPr>
    </w:p>
    <w:p w14:paraId="192C74F3" w14:textId="77777777" w:rsidR="000D2025" w:rsidRDefault="000D2025" w:rsidP="000D2025">
      <w:pPr>
        <w:tabs>
          <w:tab w:val="left" w:pos="560"/>
        </w:tabs>
        <w:spacing w:after="160" w:line="259" w:lineRule="auto"/>
        <w:jc w:val="both"/>
        <w:rPr>
          <w:rFonts w:ascii="Tahoma" w:eastAsiaTheme="minorHAnsi" w:hAnsi="Tahoma" w:cs="Tahoma"/>
          <w:lang w:val="es-BO"/>
        </w:rPr>
      </w:pPr>
    </w:p>
    <w:p w14:paraId="598F47AC" w14:textId="77777777" w:rsidR="000D2025" w:rsidRDefault="000D2025" w:rsidP="000D2025">
      <w:pPr>
        <w:tabs>
          <w:tab w:val="left" w:pos="560"/>
        </w:tabs>
        <w:spacing w:after="160" w:line="259" w:lineRule="auto"/>
        <w:jc w:val="both"/>
        <w:rPr>
          <w:rFonts w:ascii="Tahoma" w:eastAsiaTheme="minorHAnsi" w:hAnsi="Tahoma" w:cs="Tahoma"/>
          <w:lang w:val="es-BO"/>
        </w:rPr>
      </w:pPr>
    </w:p>
    <w:p w14:paraId="68BD7091" w14:textId="77777777" w:rsidR="000D2025" w:rsidRDefault="000D2025" w:rsidP="000D2025">
      <w:pPr>
        <w:tabs>
          <w:tab w:val="left" w:pos="560"/>
        </w:tabs>
        <w:spacing w:after="160" w:line="259" w:lineRule="auto"/>
        <w:jc w:val="both"/>
        <w:rPr>
          <w:rFonts w:ascii="Tahoma" w:eastAsiaTheme="minorHAnsi" w:hAnsi="Tahoma" w:cs="Tahoma"/>
          <w:lang w:val="es-BO"/>
        </w:rPr>
      </w:pPr>
    </w:p>
    <w:p w14:paraId="469457C5"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p>
    <w:p w14:paraId="43F80C63" w14:textId="77777777" w:rsidR="000D2025" w:rsidRDefault="000D2025" w:rsidP="000D2025">
      <w:pPr>
        <w:tabs>
          <w:tab w:val="left" w:pos="560"/>
        </w:tabs>
        <w:spacing w:after="160" w:line="259" w:lineRule="auto"/>
        <w:jc w:val="both"/>
        <w:rPr>
          <w:rFonts w:ascii="Tahoma" w:eastAsiaTheme="minorHAnsi" w:hAnsi="Tahoma" w:cs="Tahoma"/>
          <w:b/>
          <w:lang w:val="es-BO"/>
        </w:rPr>
      </w:pPr>
    </w:p>
    <w:p w14:paraId="1E001A6B" w14:textId="77777777" w:rsidR="000D2025"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noProof/>
          <w:lang w:val="es-BO" w:eastAsia="es-BO"/>
        </w:rPr>
        <w:drawing>
          <wp:anchor distT="0" distB="0" distL="114300" distR="114300" simplePos="0" relativeHeight="251682816" behindDoc="0" locked="0" layoutInCell="1" allowOverlap="1" wp14:anchorId="7E8D8C37" wp14:editId="1749038F">
            <wp:simplePos x="0" y="0"/>
            <wp:positionH relativeFrom="margin">
              <wp:posOffset>782955</wp:posOffset>
            </wp:positionH>
            <wp:positionV relativeFrom="paragraph">
              <wp:posOffset>-1267460</wp:posOffset>
            </wp:positionV>
            <wp:extent cx="4770755" cy="3669665"/>
            <wp:effectExtent l="0" t="0" r="0" b="6985"/>
            <wp:wrapNone/>
            <wp:docPr id="1508888616" name="Imagen 1508888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extLst>
                        <a:ext uri="{28A0092B-C50C-407E-A947-70E740481C1C}">
                          <a14:useLocalDpi xmlns:a14="http://schemas.microsoft.com/office/drawing/2010/main" val="0"/>
                        </a:ext>
                      </a:extLst>
                    </a:blip>
                    <a:srcRect l="14144" t="19513" r="38786" b="16113"/>
                    <a:stretch/>
                  </pic:blipFill>
                  <pic:spPr bwMode="auto">
                    <a:xfrm>
                      <a:off x="0" y="0"/>
                      <a:ext cx="4770755" cy="3669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02364B" w14:textId="77777777" w:rsidR="000D2025" w:rsidRDefault="000D2025" w:rsidP="000D2025">
      <w:pPr>
        <w:tabs>
          <w:tab w:val="left" w:pos="560"/>
        </w:tabs>
        <w:spacing w:after="160" w:line="259" w:lineRule="auto"/>
        <w:jc w:val="both"/>
        <w:rPr>
          <w:rFonts w:ascii="Tahoma" w:eastAsiaTheme="minorHAnsi" w:hAnsi="Tahoma" w:cs="Tahoma"/>
          <w:b/>
          <w:lang w:val="es-BO"/>
        </w:rPr>
      </w:pPr>
    </w:p>
    <w:p w14:paraId="40E9904C" w14:textId="77777777" w:rsidR="000D2025" w:rsidRDefault="000D2025" w:rsidP="000D2025">
      <w:pPr>
        <w:tabs>
          <w:tab w:val="left" w:pos="560"/>
        </w:tabs>
        <w:spacing w:after="160" w:line="259" w:lineRule="auto"/>
        <w:jc w:val="both"/>
        <w:rPr>
          <w:rFonts w:ascii="Tahoma" w:eastAsiaTheme="minorHAnsi" w:hAnsi="Tahoma" w:cs="Tahoma"/>
          <w:b/>
          <w:lang w:val="es-BO"/>
        </w:rPr>
      </w:pPr>
    </w:p>
    <w:p w14:paraId="5B517E29" w14:textId="77777777" w:rsidR="000D2025" w:rsidRDefault="000D2025" w:rsidP="000D2025">
      <w:pPr>
        <w:tabs>
          <w:tab w:val="left" w:pos="560"/>
        </w:tabs>
        <w:spacing w:after="160" w:line="259" w:lineRule="auto"/>
        <w:jc w:val="both"/>
        <w:rPr>
          <w:rFonts w:ascii="Tahoma" w:eastAsiaTheme="minorHAnsi" w:hAnsi="Tahoma" w:cs="Tahoma"/>
          <w:b/>
          <w:lang w:val="es-BO"/>
        </w:rPr>
      </w:pPr>
    </w:p>
    <w:p w14:paraId="6061E0D4"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25FB2179"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2E3FED7C"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65866F4F"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71690B8E"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65ED28F7"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noProof/>
          <w:lang w:val="es-BO" w:eastAsia="es-BO"/>
        </w:rPr>
        <w:drawing>
          <wp:anchor distT="0" distB="0" distL="114300" distR="114300" simplePos="0" relativeHeight="251686912" behindDoc="0" locked="0" layoutInCell="1" allowOverlap="1" wp14:anchorId="671A35E0" wp14:editId="7391C3AA">
            <wp:simplePos x="0" y="0"/>
            <wp:positionH relativeFrom="margin">
              <wp:posOffset>1140460</wp:posOffset>
            </wp:positionH>
            <wp:positionV relativeFrom="paragraph">
              <wp:posOffset>92075</wp:posOffset>
            </wp:positionV>
            <wp:extent cx="4068173" cy="3390900"/>
            <wp:effectExtent l="0" t="0" r="8890" b="0"/>
            <wp:wrapNone/>
            <wp:docPr id="402549786" name="Imagen 402549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68173" cy="339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49789A"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5BA482DC"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513D26BC"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3203DAF5"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58F3A89E"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16989768"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76F53ABC"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38DB22DA"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49D4D60B"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05243D77"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5A56AD0F"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4A3A0672"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2F160FC4"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7C67AF8F"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30C70D97"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5F613172"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2EB2C938"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1BDE24EA"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343AE7FF"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noProof/>
          <w:lang w:val="es-BO" w:eastAsia="es-BO"/>
        </w:rPr>
        <w:drawing>
          <wp:anchor distT="0" distB="0" distL="114300" distR="114300" simplePos="0" relativeHeight="251683840" behindDoc="0" locked="0" layoutInCell="1" allowOverlap="1" wp14:anchorId="3A0C432D" wp14:editId="0379D6EA">
            <wp:simplePos x="0" y="0"/>
            <wp:positionH relativeFrom="column">
              <wp:posOffset>2963545</wp:posOffset>
            </wp:positionH>
            <wp:positionV relativeFrom="paragraph">
              <wp:posOffset>22225</wp:posOffset>
            </wp:positionV>
            <wp:extent cx="3391535" cy="3195955"/>
            <wp:effectExtent l="0" t="0" r="0" b="4445"/>
            <wp:wrapNone/>
            <wp:docPr id="1811837537" name="Imagen 1811837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l="21725" t="26553" r="44784" b="17321"/>
                    <a:stretch/>
                  </pic:blipFill>
                  <pic:spPr bwMode="auto">
                    <a:xfrm>
                      <a:off x="0" y="0"/>
                      <a:ext cx="3391535" cy="3195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E2E3F3"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654FB199"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noProof/>
          <w:lang w:val="es-BO" w:eastAsia="es-BO"/>
        </w:rPr>
        <w:drawing>
          <wp:anchor distT="0" distB="0" distL="114300" distR="114300" simplePos="0" relativeHeight="251684864" behindDoc="1" locked="0" layoutInCell="1" allowOverlap="1" wp14:anchorId="74368002" wp14:editId="69D9C4FC">
            <wp:simplePos x="0" y="0"/>
            <wp:positionH relativeFrom="margin">
              <wp:posOffset>-71755</wp:posOffset>
            </wp:positionH>
            <wp:positionV relativeFrom="paragraph">
              <wp:posOffset>144145</wp:posOffset>
            </wp:positionV>
            <wp:extent cx="3541259" cy="2176144"/>
            <wp:effectExtent l="0" t="3175" r="0" b="0"/>
            <wp:wrapNone/>
            <wp:docPr id="1964647724" name="Imagen 1964647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cstate="print">
                      <a:extLst>
                        <a:ext uri="{28A0092B-C50C-407E-A947-70E740481C1C}">
                          <a14:useLocalDpi xmlns:a14="http://schemas.microsoft.com/office/drawing/2010/main" val="0"/>
                        </a:ext>
                      </a:extLst>
                    </a:blip>
                    <a:srcRect l="22265" t="25211" r="20347" b="12029"/>
                    <a:stretch/>
                  </pic:blipFill>
                  <pic:spPr bwMode="auto">
                    <a:xfrm rot="16200000">
                      <a:off x="0" y="0"/>
                      <a:ext cx="3541259" cy="21761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5D2FFF"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3B071551"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19C98970"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63AA4C53"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173F06AA"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67EF5A8F"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6471FFA1"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0468C1F9"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p w14:paraId="41E611F3" w14:textId="77777777" w:rsidR="000D2025" w:rsidRDefault="000D2025" w:rsidP="000D2025">
      <w:pPr>
        <w:tabs>
          <w:tab w:val="left" w:pos="8711"/>
        </w:tabs>
        <w:spacing w:after="160" w:line="259" w:lineRule="auto"/>
        <w:rPr>
          <w:rFonts w:ascii="Tahoma" w:eastAsiaTheme="minorHAnsi" w:hAnsi="Tahoma" w:cs="Tahoma"/>
          <w:b/>
          <w:lang w:val="es-BO"/>
        </w:rPr>
      </w:pPr>
    </w:p>
    <w:p w14:paraId="324B5C5D" w14:textId="77777777" w:rsidR="000D2025" w:rsidRPr="00943679" w:rsidRDefault="000D2025" w:rsidP="000D2025">
      <w:pPr>
        <w:tabs>
          <w:tab w:val="left" w:pos="8711"/>
        </w:tabs>
        <w:spacing w:after="160" w:line="259" w:lineRule="auto"/>
        <w:rPr>
          <w:rFonts w:ascii="Tahoma" w:eastAsiaTheme="minorHAnsi" w:hAnsi="Tahoma" w:cs="Tahoma"/>
          <w:b/>
          <w:lang w:val="es-BO"/>
        </w:rPr>
      </w:pPr>
    </w:p>
    <w:p w14:paraId="10232166" w14:textId="77777777" w:rsidR="000D2025" w:rsidRPr="00943679" w:rsidRDefault="000D2025" w:rsidP="000D2025">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CONTENIDO DE LETRERO:</w:t>
      </w:r>
    </w:p>
    <w:p w14:paraId="2EC4EFB7" w14:textId="77777777" w:rsidR="000D2025" w:rsidRPr="00943679" w:rsidRDefault="000D2025" w:rsidP="000D2025">
      <w:pPr>
        <w:tabs>
          <w:tab w:val="left" w:pos="8711"/>
        </w:tabs>
        <w:spacing w:after="160" w:line="259" w:lineRule="auto"/>
        <w:rPr>
          <w:rFonts w:ascii="Tahoma" w:eastAsiaTheme="minorHAnsi" w:hAnsi="Tahoma" w:cs="Tahoma"/>
          <w:lang w:val="es-BO"/>
        </w:rPr>
      </w:pPr>
      <w:r w:rsidRPr="00943679">
        <w:rPr>
          <w:rFonts w:ascii="Tahoma" w:eastAsiaTheme="minorHAnsi" w:hAnsi="Tahoma" w:cs="Tahoma"/>
          <w:noProof/>
          <w:lang w:val="es-BO" w:eastAsia="es-BO"/>
        </w:rPr>
        <w:drawing>
          <wp:anchor distT="0" distB="0" distL="114300" distR="114300" simplePos="0" relativeHeight="251687936" behindDoc="1" locked="0" layoutInCell="1" allowOverlap="1" wp14:anchorId="6266E5EA" wp14:editId="208F3134">
            <wp:simplePos x="0" y="0"/>
            <wp:positionH relativeFrom="margin">
              <wp:posOffset>-322197</wp:posOffset>
            </wp:positionH>
            <wp:positionV relativeFrom="paragraph">
              <wp:posOffset>231775</wp:posOffset>
            </wp:positionV>
            <wp:extent cx="4391025" cy="1535373"/>
            <wp:effectExtent l="0" t="0" r="0" b="8255"/>
            <wp:wrapNone/>
            <wp:docPr id="413290080" name="Imagen 41329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extLst>
                        <a:ext uri="{BEBA8EAE-BF5A-486C-A8C5-ECC9F3942E4B}">
                          <a14:imgProps xmlns:a14="http://schemas.microsoft.com/office/drawing/2010/main">
                            <a14:imgLayer r:embed="rId72">
                              <a14:imgEffect>
                                <a14:brightnessContrast contrast="40000"/>
                              </a14:imgEffect>
                            </a14:imgLayer>
                          </a14:imgProps>
                        </a:ext>
                      </a:extLst>
                    </a:blip>
                    <a:srcRect b="10428"/>
                    <a:stretch/>
                  </pic:blipFill>
                  <pic:spPr bwMode="auto">
                    <a:xfrm>
                      <a:off x="0" y="0"/>
                      <a:ext cx="4391025" cy="153537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43679">
        <w:rPr>
          <w:rFonts w:ascii="Tahoma" w:eastAsiaTheme="minorHAnsi" w:hAnsi="Tahoma" w:cs="Tahoma"/>
          <w:lang w:val="es-BO"/>
        </w:rPr>
        <w:t>Cada letrero deberá contar con el siguiente contenido, en el mismo orden establecido:</w:t>
      </w:r>
    </w:p>
    <w:p w14:paraId="542D1905" w14:textId="77777777" w:rsidR="000D2025" w:rsidRPr="00943679" w:rsidRDefault="000D2025" w:rsidP="000D2025">
      <w:pPr>
        <w:tabs>
          <w:tab w:val="left" w:pos="8711"/>
        </w:tabs>
        <w:spacing w:after="160" w:line="259" w:lineRule="auto"/>
        <w:rPr>
          <w:rFonts w:ascii="Tahoma" w:eastAsiaTheme="minorHAnsi" w:hAnsi="Tahoma" w:cs="Tahoma"/>
          <w:b/>
          <w:lang w:val="es-BO"/>
        </w:rPr>
      </w:pPr>
    </w:p>
    <w:p w14:paraId="6125B0FA" w14:textId="77777777" w:rsidR="000D2025" w:rsidRPr="00943679" w:rsidRDefault="000D2025" w:rsidP="000D2025">
      <w:pPr>
        <w:tabs>
          <w:tab w:val="left" w:pos="8711"/>
        </w:tabs>
        <w:spacing w:after="160" w:line="259" w:lineRule="auto"/>
        <w:rPr>
          <w:rFonts w:ascii="Tahoma" w:eastAsiaTheme="minorHAnsi" w:hAnsi="Tahoma" w:cs="Tahoma"/>
          <w:b/>
          <w:lang w:val="es-BO"/>
        </w:rPr>
      </w:pPr>
    </w:p>
    <w:p w14:paraId="7E0350B1" w14:textId="77777777" w:rsidR="000D2025" w:rsidRPr="00943679" w:rsidRDefault="000D2025" w:rsidP="000D2025">
      <w:pPr>
        <w:tabs>
          <w:tab w:val="left" w:pos="8711"/>
        </w:tabs>
        <w:spacing w:after="160" w:line="259" w:lineRule="auto"/>
        <w:rPr>
          <w:rFonts w:ascii="Tahoma" w:eastAsiaTheme="minorHAnsi" w:hAnsi="Tahoma" w:cs="Tahoma"/>
          <w:b/>
          <w:lang w:val="es-BO"/>
        </w:rPr>
      </w:pPr>
    </w:p>
    <w:p w14:paraId="603B8964" w14:textId="77777777" w:rsidR="000D2025" w:rsidRPr="00943679" w:rsidRDefault="000D2025" w:rsidP="000D2025">
      <w:pPr>
        <w:tabs>
          <w:tab w:val="left" w:pos="8711"/>
        </w:tabs>
        <w:spacing w:after="160" w:line="259" w:lineRule="auto"/>
        <w:rPr>
          <w:rFonts w:ascii="Tahoma" w:eastAsiaTheme="minorHAnsi" w:hAnsi="Tahoma" w:cs="Tahoma"/>
          <w:b/>
          <w:lang w:val="es-BO"/>
        </w:rPr>
      </w:pPr>
    </w:p>
    <w:p w14:paraId="67129B2A" w14:textId="77777777" w:rsidR="000D2025" w:rsidRPr="00943679" w:rsidRDefault="000D2025" w:rsidP="000D2025">
      <w:pPr>
        <w:tabs>
          <w:tab w:val="left" w:pos="8711"/>
        </w:tabs>
        <w:spacing w:after="160" w:line="259" w:lineRule="auto"/>
        <w:rPr>
          <w:rFonts w:ascii="Tahoma" w:eastAsiaTheme="minorHAnsi" w:hAnsi="Tahoma" w:cs="Tahoma"/>
          <w:b/>
          <w:lang w:val="es-BO"/>
        </w:rPr>
      </w:pPr>
    </w:p>
    <w:p w14:paraId="4FD7924B" w14:textId="77777777" w:rsidR="000D2025" w:rsidRPr="00943679" w:rsidRDefault="000D2025" w:rsidP="000D2025">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noProof/>
          <w:lang w:val="es-BO" w:eastAsia="es-BO"/>
        </w:rPr>
        <w:drawing>
          <wp:anchor distT="0" distB="0" distL="114300" distR="114300" simplePos="0" relativeHeight="251688960" behindDoc="1" locked="0" layoutInCell="1" allowOverlap="1" wp14:anchorId="305F60A6" wp14:editId="560B8217">
            <wp:simplePos x="0" y="0"/>
            <wp:positionH relativeFrom="margin">
              <wp:posOffset>-266700</wp:posOffset>
            </wp:positionH>
            <wp:positionV relativeFrom="paragraph">
              <wp:posOffset>186055</wp:posOffset>
            </wp:positionV>
            <wp:extent cx="4943475" cy="3124200"/>
            <wp:effectExtent l="0" t="0" r="9525" b="0"/>
            <wp:wrapNone/>
            <wp:docPr id="878270292" name="Imagen 878270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943475" cy="3124200"/>
                    </a:xfrm>
                    <a:prstGeom prst="rect">
                      <a:avLst/>
                    </a:prstGeom>
                  </pic:spPr>
                </pic:pic>
              </a:graphicData>
            </a:graphic>
          </wp:anchor>
        </w:drawing>
      </w:r>
    </w:p>
    <w:p w14:paraId="1C1420A3" w14:textId="77777777" w:rsidR="000D2025" w:rsidRPr="00943679" w:rsidRDefault="000D2025" w:rsidP="000D2025">
      <w:pPr>
        <w:tabs>
          <w:tab w:val="left" w:pos="8711"/>
        </w:tabs>
        <w:spacing w:after="160" w:line="259" w:lineRule="auto"/>
        <w:rPr>
          <w:rFonts w:ascii="Tahoma" w:eastAsiaTheme="minorHAnsi" w:hAnsi="Tahoma" w:cs="Tahoma"/>
          <w:b/>
          <w:lang w:val="es-BO"/>
        </w:rPr>
      </w:pPr>
    </w:p>
    <w:p w14:paraId="4B34DB71" w14:textId="77777777" w:rsidR="000D2025" w:rsidRPr="00943679" w:rsidRDefault="000D2025" w:rsidP="000D2025">
      <w:pPr>
        <w:tabs>
          <w:tab w:val="left" w:pos="8711"/>
        </w:tabs>
        <w:spacing w:after="160" w:line="259" w:lineRule="auto"/>
        <w:rPr>
          <w:rFonts w:ascii="Tahoma" w:eastAsiaTheme="minorHAnsi" w:hAnsi="Tahoma" w:cs="Tahoma"/>
          <w:b/>
          <w:lang w:val="es-BO"/>
        </w:rPr>
      </w:pPr>
    </w:p>
    <w:p w14:paraId="45D349CE" w14:textId="77777777" w:rsidR="000D2025" w:rsidRPr="00943679" w:rsidRDefault="000D2025" w:rsidP="000D2025">
      <w:pPr>
        <w:tabs>
          <w:tab w:val="left" w:pos="8711"/>
        </w:tabs>
        <w:spacing w:after="160" w:line="259" w:lineRule="auto"/>
        <w:rPr>
          <w:rFonts w:ascii="Tahoma" w:eastAsiaTheme="minorHAnsi" w:hAnsi="Tahoma" w:cs="Tahoma"/>
          <w:b/>
          <w:lang w:val="es-BO"/>
        </w:rPr>
      </w:pPr>
    </w:p>
    <w:p w14:paraId="55C32FD0" w14:textId="77777777" w:rsidR="000D2025" w:rsidRPr="00943679" w:rsidRDefault="000D2025" w:rsidP="000D2025">
      <w:pPr>
        <w:tabs>
          <w:tab w:val="left" w:pos="8711"/>
        </w:tabs>
        <w:spacing w:after="160" w:line="259" w:lineRule="auto"/>
        <w:rPr>
          <w:rFonts w:ascii="Tahoma" w:eastAsiaTheme="minorHAnsi" w:hAnsi="Tahoma" w:cs="Tahoma"/>
          <w:b/>
          <w:lang w:val="es-BO"/>
        </w:rPr>
      </w:pPr>
    </w:p>
    <w:p w14:paraId="3C0E1F72" w14:textId="77777777" w:rsidR="000D2025" w:rsidRPr="00943679" w:rsidRDefault="000D2025" w:rsidP="000D2025">
      <w:pPr>
        <w:tabs>
          <w:tab w:val="left" w:pos="8711"/>
        </w:tabs>
        <w:spacing w:after="160" w:line="259" w:lineRule="auto"/>
        <w:rPr>
          <w:rFonts w:ascii="Tahoma" w:eastAsiaTheme="minorHAnsi" w:hAnsi="Tahoma" w:cs="Tahoma"/>
          <w:b/>
          <w:lang w:val="es-BO"/>
        </w:rPr>
      </w:pPr>
    </w:p>
    <w:p w14:paraId="04D92CF0" w14:textId="77777777" w:rsidR="000D2025" w:rsidRPr="00943679" w:rsidRDefault="000D2025" w:rsidP="000D2025">
      <w:pPr>
        <w:tabs>
          <w:tab w:val="left" w:pos="8711"/>
        </w:tabs>
        <w:spacing w:after="160" w:line="259" w:lineRule="auto"/>
        <w:rPr>
          <w:rFonts w:ascii="Tahoma" w:eastAsiaTheme="minorHAnsi" w:hAnsi="Tahoma" w:cs="Tahoma"/>
          <w:b/>
          <w:lang w:val="es-BO"/>
        </w:rPr>
      </w:pPr>
    </w:p>
    <w:p w14:paraId="1A9DA278" w14:textId="77777777" w:rsidR="000D2025" w:rsidRPr="00943679" w:rsidRDefault="000D2025" w:rsidP="000D2025">
      <w:pPr>
        <w:tabs>
          <w:tab w:val="left" w:pos="8711"/>
        </w:tabs>
        <w:spacing w:after="160" w:line="259" w:lineRule="auto"/>
        <w:rPr>
          <w:rFonts w:ascii="Tahoma" w:eastAsiaTheme="minorHAnsi" w:hAnsi="Tahoma" w:cs="Tahoma"/>
          <w:b/>
          <w:lang w:val="es-BO"/>
        </w:rPr>
      </w:pPr>
    </w:p>
    <w:p w14:paraId="2C6EA0AC" w14:textId="77777777" w:rsidR="000D2025" w:rsidRPr="00943679" w:rsidRDefault="000D2025" w:rsidP="000D2025">
      <w:pPr>
        <w:tabs>
          <w:tab w:val="left" w:pos="8711"/>
        </w:tabs>
        <w:spacing w:after="160" w:line="259" w:lineRule="auto"/>
        <w:rPr>
          <w:rFonts w:ascii="Tahoma" w:eastAsiaTheme="minorHAnsi" w:hAnsi="Tahoma" w:cs="Tahoma"/>
          <w:b/>
          <w:lang w:val="es-BO"/>
        </w:rPr>
      </w:pPr>
    </w:p>
    <w:p w14:paraId="2B16C07A" w14:textId="77777777" w:rsidR="000D2025" w:rsidRPr="00943679" w:rsidRDefault="000D2025" w:rsidP="000D2025">
      <w:pPr>
        <w:tabs>
          <w:tab w:val="left" w:pos="8711"/>
        </w:tabs>
        <w:spacing w:after="160" w:line="259" w:lineRule="auto"/>
        <w:rPr>
          <w:rFonts w:ascii="Tahoma" w:eastAsiaTheme="minorHAnsi" w:hAnsi="Tahoma" w:cs="Tahoma"/>
          <w:b/>
          <w:lang w:val="es-BO"/>
        </w:rPr>
      </w:pPr>
    </w:p>
    <w:p w14:paraId="22E2C191" w14:textId="77777777" w:rsidR="000D2025" w:rsidRPr="00943679" w:rsidRDefault="000D2025" w:rsidP="000D2025">
      <w:pPr>
        <w:tabs>
          <w:tab w:val="left" w:pos="8711"/>
        </w:tabs>
        <w:spacing w:after="160" w:line="259" w:lineRule="auto"/>
        <w:rPr>
          <w:rFonts w:ascii="Tahoma" w:eastAsiaTheme="minorHAnsi" w:hAnsi="Tahoma" w:cs="Tahoma"/>
          <w:b/>
          <w:lang w:val="es-BO"/>
        </w:rPr>
      </w:pPr>
    </w:p>
    <w:p w14:paraId="7028A8D2" w14:textId="77777777" w:rsidR="000D2025" w:rsidRPr="00943679" w:rsidRDefault="000D2025" w:rsidP="000D2025">
      <w:pPr>
        <w:tabs>
          <w:tab w:val="left" w:pos="8711"/>
        </w:tabs>
        <w:spacing w:after="160" w:line="259" w:lineRule="auto"/>
        <w:rPr>
          <w:rFonts w:ascii="Tahoma" w:eastAsiaTheme="minorHAnsi" w:hAnsi="Tahoma" w:cs="Tahoma"/>
          <w:b/>
          <w:lang w:val="es-BO"/>
        </w:rPr>
      </w:pPr>
    </w:p>
    <w:p w14:paraId="62E175A0" w14:textId="77777777" w:rsidR="000D2025" w:rsidRPr="00943679" w:rsidRDefault="000D2025" w:rsidP="000D2025">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 xml:space="preserve">FORMA DE PAGO. - </w:t>
      </w:r>
    </w:p>
    <w:p w14:paraId="7E6A665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la forma indicada, de acuerdo con los planos y las presentes especificaciones técnicas será pagado de acuerdo al precio unitario de la propuesta aceptada.</w:t>
      </w:r>
    </w:p>
    <w:p w14:paraId="52E53B6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3F249497" w14:textId="77777777" w:rsidR="000D2025" w:rsidRPr="00943679" w:rsidRDefault="000D2025" w:rsidP="000D2025">
      <w:pPr>
        <w:tabs>
          <w:tab w:val="left" w:pos="709"/>
        </w:tabs>
        <w:spacing w:after="160" w:line="259" w:lineRule="auto"/>
        <w:contextualSpacing/>
        <w:jc w:val="both"/>
        <w:outlineLvl w:val="0"/>
        <w:rPr>
          <w:rFonts w:ascii="Tahoma" w:eastAsiaTheme="minorHAnsi" w:hAnsi="Tahoma" w:cs="Tahoma"/>
          <w:lang w:val="es-BO"/>
        </w:rPr>
      </w:pPr>
    </w:p>
    <w:p w14:paraId="79654B34"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3E030EBD"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tbl>
      <w:tblPr>
        <w:tblpPr w:leftFromText="180" w:rightFromText="180" w:vertAnchor="text" w:horzAnchor="margin" w:tblpY="5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51"/>
        <w:gridCol w:w="2076"/>
        <w:gridCol w:w="5452"/>
      </w:tblGrid>
      <w:tr w:rsidR="000D2025" w:rsidRPr="00943679" w14:paraId="271FAD73" w14:textId="77777777" w:rsidTr="000D2025">
        <w:trPr>
          <w:trHeight w:val="401"/>
        </w:trPr>
        <w:tc>
          <w:tcPr>
            <w:tcW w:w="127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594473"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ÍTEM 2</w:t>
            </w:r>
          </w:p>
        </w:tc>
        <w:tc>
          <w:tcPr>
            <w:tcW w:w="22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A3B6CE"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OP - IF - 01</w:t>
            </w:r>
          </w:p>
        </w:tc>
        <w:tc>
          <w:tcPr>
            <w:tcW w:w="588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8A90489" w14:textId="77777777" w:rsidR="000D2025" w:rsidRPr="00943679" w:rsidRDefault="000D2025" w:rsidP="000D2025">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INSTALACION DE FAENAS</w:t>
            </w:r>
          </w:p>
        </w:tc>
      </w:tr>
      <w:tr w:rsidR="000D2025" w:rsidRPr="00943679" w14:paraId="21008947" w14:textId="77777777" w:rsidTr="000D2025">
        <w:trPr>
          <w:trHeight w:val="294"/>
        </w:trPr>
        <w:tc>
          <w:tcPr>
            <w:tcW w:w="127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4DD8AB"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2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7DBAF7"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GLB</w:t>
            </w:r>
          </w:p>
        </w:tc>
        <w:tc>
          <w:tcPr>
            <w:tcW w:w="588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07A5AF6"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p>
        </w:tc>
      </w:tr>
    </w:tbl>
    <w:p w14:paraId="2C9F30A7" w14:textId="77777777" w:rsidR="000D2025"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color w:val="000000"/>
          <w:lang w:val="es-BO"/>
        </w:rPr>
        <w:t>Este aporte estará sujeto al cronograma de ejecución de obra del Contratista.</w:t>
      </w:r>
    </w:p>
    <w:p w14:paraId="721A318F" w14:textId="77777777" w:rsidR="000D2025" w:rsidRPr="00B77028" w:rsidRDefault="000D2025" w:rsidP="000D2025">
      <w:pPr>
        <w:tabs>
          <w:tab w:val="left" w:pos="560"/>
        </w:tabs>
        <w:spacing w:after="160" w:line="259" w:lineRule="auto"/>
        <w:jc w:val="both"/>
        <w:rPr>
          <w:rFonts w:ascii="Tahoma" w:eastAsiaTheme="minorHAnsi" w:hAnsi="Tahoma" w:cs="Tahoma"/>
          <w:color w:val="000000"/>
          <w:lang w:val="es-BO"/>
        </w:rPr>
      </w:pPr>
    </w:p>
    <w:p w14:paraId="71EC324F"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DESCRIPCIÓN. –</w:t>
      </w:r>
    </w:p>
    <w:p w14:paraId="0D52E82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14:paraId="40A1DA5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Así mismo comprende el traslado oportuno de todas las herramientas, maquinarias y equipo para la adecuada y correcta ejecución de las obras y su retiro cuando ya no sean necesarias.</w:t>
      </w:r>
    </w:p>
    <w:p w14:paraId="1C422D33"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 HERRAMIENTAS Y EQUIPO. –</w:t>
      </w:r>
    </w:p>
    <w:p w14:paraId="31CCBF1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54"/>
        <w:gridCol w:w="869"/>
      </w:tblGrid>
      <w:tr w:rsidR="000D2025" w:rsidRPr="00943679" w14:paraId="15535EBE" w14:textId="77777777" w:rsidTr="000D2025">
        <w:trPr>
          <w:jc w:val="center"/>
        </w:trPr>
        <w:tc>
          <w:tcPr>
            <w:tcW w:w="4954"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16CBACB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w:t>
            </w:r>
          </w:p>
        </w:tc>
        <w:tc>
          <w:tcPr>
            <w:tcW w:w="869"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1EAE071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0D2025" w:rsidRPr="00943679" w14:paraId="7D633E61" w14:textId="77777777" w:rsidTr="000D2025">
        <w:trPr>
          <w:jc w:val="center"/>
        </w:trPr>
        <w:tc>
          <w:tcPr>
            <w:tcW w:w="495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A6660E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AMBIENTES PARA INSTALACION DE FAENA</w:t>
            </w:r>
          </w:p>
        </w:tc>
        <w:tc>
          <w:tcPr>
            <w:tcW w:w="86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49FB15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GLB</w:t>
            </w:r>
          </w:p>
        </w:tc>
      </w:tr>
    </w:tbl>
    <w:p w14:paraId="635CFF0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01B0B00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Contratista proporcionará todos los materiales</w:t>
      </w:r>
      <w:r>
        <w:rPr>
          <w:rFonts w:ascii="Tahoma" w:eastAsiaTheme="minorHAnsi" w:hAnsi="Tahoma" w:cs="Tahoma"/>
          <w:lang w:val="es-BO"/>
        </w:rPr>
        <w:t xml:space="preserve"> </w:t>
      </w:r>
      <w:r w:rsidRPr="00943679">
        <w:rPr>
          <w:rFonts w:ascii="Tahoma" w:eastAsia="Arial" w:hAnsi="Tahoma" w:cs="Tahoma"/>
          <w:color w:val="000000"/>
          <w:lang w:val="es-BO"/>
        </w:rPr>
        <w:t>(excepto el aporte propio)</w:t>
      </w:r>
      <w:r w:rsidRPr="00943679">
        <w:rPr>
          <w:rFonts w:ascii="Tahoma" w:eastAsiaTheme="minorHAnsi" w:hAnsi="Tahoma" w:cs="Tahoma"/>
          <w:lang w:val="es-BO"/>
        </w:rPr>
        <w:t>, herramientas y equipo necesarios para la ejecución de los trabajos, exceptuando los de aporte propio y los mismos deberán ser aprobados por el Supervisor de Obra.</w:t>
      </w:r>
    </w:p>
    <w:p w14:paraId="725E838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2EE93468"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EJECUCIÓN. -</w:t>
      </w:r>
    </w:p>
    <w:p w14:paraId="438C3A2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Antes de iniciar los trabajos de instalación de faenas, el Contratista solicitará al Supervisor de Obra la autorización y ubicación respectiva tanto de las instalaciones a ser alquiladas y/o edificadas. </w:t>
      </w:r>
    </w:p>
    <w:p w14:paraId="759F786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verificará que el costo de las edificaciones provisionales y/o del alquiler corresponda con los costos determinados en las planillas de precios unitarios y en el presupuesto.</w:t>
      </w:r>
    </w:p>
    <w:p w14:paraId="01DAF4E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presentar toda la maquinaria y equipo mencionado en la lista de la maquinaria propuesta a su debido tiempo para la ejecución de la obra, la cual deberá estar en buenas condiciones y prestar servicio por el tiempo que sea requerida.</w:t>
      </w:r>
    </w:p>
    <w:p w14:paraId="47F190D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Contratista deberá tomar adecuadas medidas de precaución, para evitar daños al medio ambiente, como ser arroyos, ríos, depósitos de agua y el aire debido a la infiltración y polución de materiales contaminantes. </w:t>
      </w:r>
    </w:p>
    <w:p w14:paraId="194E62E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14:paraId="6F35C7E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todo el desarrollo de la obra el Contratista deberá realizar la respectiva señalización para prevenir accidentes, siendo el responsable en cualquier situación donde no exista señalización. </w:t>
      </w:r>
    </w:p>
    <w:p w14:paraId="7D42F6C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b/>
      </w:r>
    </w:p>
    <w:p w14:paraId="0D01447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 concluir la obra, las construcciones provisionales contempladas en este ítem, deberán retirarse, limpiándose completamente las áreas ocupadas.</w:t>
      </w:r>
    </w:p>
    <w:p w14:paraId="04ACA144"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MEDICIÒN. -</w:t>
      </w:r>
    </w:p>
    <w:p w14:paraId="6DB34FD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instalación de faenas será medida en forma </w:t>
      </w:r>
      <w:r w:rsidRPr="00943679">
        <w:rPr>
          <w:rFonts w:ascii="Tahoma" w:eastAsiaTheme="minorHAnsi" w:hAnsi="Tahoma" w:cs="Tahoma"/>
          <w:b/>
          <w:lang w:val="es-BO"/>
        </w:rPr>
        <w:t>g</w:t>
      </w:r>
      <w:r w:rsidRPr="00943679">
        <w:rPr>
          <w:rFonts w:ascii="Tahoma" w:eastAsiaTheme="minorHAnsi" w:hAnsi="Tahoma" w:cs="Tahoma"/>
          <w:b/>
          <w:bCs/>
          <w:lang w:val="es-BO"/>
        </w:rPr>
        <w:t>lobal</w:t>
      </w:r>
      <w:r w:rsidRPr="00943679">
        <w:rPr>
          <w:rFonts w:ascii="Tahoma" w:eastAsiaTheme="minorHAnsi" w:hAnsi="Tahoma" w:cs="Tahoma"/>
          <w:lang w:val="es-BO"/>
        </w:rPr>
        <w:t>, considerando únicamente los ambientes construidos provisionalmente y en concordancia con lo establecido en los requerimientos técnicos.</w:t>
      </w:r>
    </w:p>
    <w:p w14:paraId="130BF143"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PAGO. -</w:t>
      </w:r>
    </w:p>
    <w:p w14:paraId="4C33435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la forma indicada, de acuerdo con los planos y las presentes especificaciones técnicas será pagado de acuerdo al precio unitario de la propuesta aceptada.</w:t>
      </w:r>
    </w:p>
    <w:p w14:paraId="65AA928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5BC43AE7"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1214A569"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El aporte propio se encuentra especificado en el análisis unitario, mismo que no será tomado en cuenta en la cantidad monetaria del ítem. En caso de la mano de obra no calificada, el Contratista </w:t>
      </w:r>
      <w:r w:rsidRPr="00943679">
        <w:rPr>
          <w:rFonts w:ascii="Tahoma" w:eastAsiaTheme="minorHAnsi" w:hAnsi="Tahoma" w:cs="Tahoma"/>
          <w:color w:val="000000"/>
          <w:lang w:val="es-BO"/>
        </w:rPr>
        <w:lastRenderedPageBreak/>
        <w:t>deberá capacitar al beneficiario para la buena ejecución de ítem a seguir. En caso de materiales de aporte propio estos serán aprobados por el Supervisor de Obra, para garantizar su calidad.</w:t>
      </w:r>
    </w:p>
    <w:p w14:paraId="3D1A596D"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53"/>
        <w:gridCol w:w="1891"/>
        <w:gridCol w:w="6095"/>
      </w:tblGrid>
      <w:tr w:rsidR="000D2025" w:rsidRPr="00943679" w14:paraId="6ECC6615" w14:textId="77777777" w:rsidTr="000D2025">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E591DA" w14:textId="77777777" w:rsidR="000D2025" w:rsidRPr="00943679" w:rsidRDefault="000D2025" w:rsidP="000D2025">
            <w:pPr>
              <w:tabs>
                <w:tab w:val="left" w:pos="560"/>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ÍTEM      3</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191736" w14:textId="77777777" w:rsidR="000D2025" w:rsidRPr="00943679" w:rsidRDefault="000D2025" w:rsidP="000D2025">
            <w:pPr>
              <w:tabs>
                <w:tab w:val="left" w:pos="560"/>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-OP - 08</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D9C433D" w14:textId="77777777" w:rsidR="000D2025" w:rsidRPr="00943679" w:rsidRDefault="000D2025" w:rsidP="000D2025">
            <w:pPr>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TRAZADO Y REPLANTEO</w:t>
            </w:r>
          </w:p>
        </w:tc>
      </w:tr>
      <w:tr w:rsidR="000D2025" w:rsidRPr="00943679" w14:paraId="442B3DEC" w14:textId="77777777" w:rsidTr="000D2025">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751543" w14:textId="77777777" w:rsidR="000D2025" w:rsidRPr="00943679" w:rsidRDefault="000D2025" w:rsidP="000D2025">
            <w:pPr>
              <w:tabs>
                <w:tab w:val="left" w:pos="560"/>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BD78E4" w14:textId="77777777" w:rsidR="000D2025" w:rsidRPr="00943679" w:rsidRDefault="000D2025" w:rsidP="000D2025">
            <w:pPr>
              <w:tabs>
                <w:tab w:val="left" w:pos="560"/>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GLB.</w:t>
            </w:r>
          </w:p>
        </w:tc>
        <w:tc>
          <w:tcPr>
            <w:tcW w:w="609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FD39C98" w14:textId="77777777" w:rsidR="000D2025" w:rsidRPr="00943679" w:rsidRDefault="000D2025" w:rsidP="000D2025">
            <w:pPr>
              <w:spacing w:after="160" w:line="259" w:lineRule="auto"/>
              <w:rPr>
                <w:rFonts w:ascii="Tahoma" w:eastAsiaTheme="minorHAnsi" w:hAnsi="Tahoma" w:cs="Tahoma"/>
                <w:b/>
                <w:lang w:val="es-BO"/>
              </w:rPr>
            </w:pPr>
          </w:p>
        </w:tc>
      </w:tr>
    </w:tbl>
    <w:p w14:paraId="49F3643F"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p>
    <w:p w14:paraId="195992BD"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DESCRIPCIÓN. -</w:t>
      </w:r>
    </w:p>
    <w:p w14:paraId="1C5F2BF0"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ítem comprende los trabajos de ubicación, replanteo, trazado, alineamiento y nivelación necesarios para la localización en general y en detalle donde se ejecutará la obra, de acuerdo a los planos constructivos, formulario de propuestas y/o instrucción del Supervisor de Obra.</w:t>
      </w:r>
    </w:p>
    <w:p w14:paraId="0A255069"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 -</w:t>
      </w:r>
    </w:p>
    <w:p w14:paraId="548A84CA" w14:textId="77777777" w:rsidR="000D2025" w:rsidRPr="00943679" w:rsidRDefault="000D2025" w:rsidP="000D2025">
      <w:pPr>
        <w:tabs>
          <w:tab w:val="left" w:pos="8711"/>
        </w:tabs>
        <w:spacing w:after="160" w:line="259" w:lineRule="auto"/>
        <w:rPr>
          <w:rFonts w:ascii="Tahoma" w:eastAsiaTheme="minorHAnsi" w:hAnsi="Tahoma" w:cs="Tahoma"/>
          <w:lang w:val="es-BO"/>
        </w:rPr>
      </w:pPr>
    </w:p>
    <w:p w14:paraId="61151F82" w14:textId="77777777" w:rsidR="000D2025" w:rsidRPr="00943679" w:rsidRDefault="000D2025" w:rsidP="000D2025">
      <w:pPr>
        <w:tabs>
          <w:tab w:val="left" w:pos="8711"/>
        </w:tabs>
        <w:spacing w:after="160" w:line="259" w:lineRule="auto"/>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510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094"/>
        <w:gridCol w:w="1010"/>
      </w:tblGrid>
      <w:tr w:rsidR="000D2025" w:rsidRPr="00943679" w14:paraId="537984F8" w14:textId="77777777" w:rsidTr="000D2025">
        <w:trPr>
          <w:trHeight w:val="221"/>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0266AE2C"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38348FB3"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UNIDAD</w:t>
            </w:r>
          </w:p>
        </w:tc>
      </w:tr>
      <w:tr w:rsidR="000D2025" w:rsidRPr="00943679" w14:paraId="46D94EA7" w14:textId="77777777" w:rsidTr="000D2025">
        <w:trPr>
          <w:trHeight w:val="23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7EEFEC0" w14:textId="77777777" w:rsidR="000D2025" w:rsidRPr="00943679" w:rsidRDefault="000D2025" w:rsidP="000D2025">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YESO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6AFF1BB"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KG</w:t>
            </w:r>
          </w:p>
        </w:tc>
      </w:tr>
      <w:tr w:rsidR="000D2025" w:rsidRPr="00943679" w14:paraId="56C319F4" w14:textId="77777777" w:rsidTr="000D2025">
        <w:trPr>
          <w:trHeight w:val="23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9AB2D98" w14:textId="77777777" w:rsidR="000D2025" w:rsidRPr="00943679" w:rsidRDefault="000D2025" w:rsidP="000D2025">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MADERA DE CONSTRUCCION (3 USOS)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700DA49"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P2</w:t>
            </w:r>
          </w:p>
        </w:tc>
      </w:tr>
      <w:tr w:rsidR="000D2025" w:rsidRPr="00943679" w14:paraId="43B7C97D" w14:textId="77777777" w:rsidTr="000D2025">
        <w:trPr>
          <w:trHeight w:val="221"/>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5C79403" w14:textId="77777777" w:rsidR="000D2025" w:rsidRPr="00943679" w:rsidRDefault="000D2025" w:rsidP="000D2025">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CORDEL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485FFEC"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M</w:t>
            </w:r>
          </w:p>
        </w:tc>
      </w:tr>
      <w:tr w:rsidR="000D2025" w:rsidRPr="00943679" w14:paraId="66B8EA50" w14:textId="77777777" w:rsidTr="000D2025">
        <w:trPr>
          <w:trHeight w:val="23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CB9A88F" w14:textId="77777777" w:rsidR="000D2025" w:rsidRPr="00943679" w:rsidRDefault="000D2025" w:rsidP="000D2025">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CLAVOS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9846238"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KG</w:t>
            </w:r>
          </w:p>
        </w:tc>
      </w:tr>
    </w:tbl>
    <w:p w14:paraId="5F01F586"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p>
    <w:p w14:paraId="6934F62F"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Contratista proporcionará todos los materiales </w:t>
      </w:r>
      <w:r w:rsidRPr="00943679">
        <w:rPr>
          <w:rFonts w:ascii="Tahoma" w:eastAsia="Arial" w:hAnsi="Tahoma" w:cs="Tahoma"/>
          <w:color w:val="000000"/>
          <w:lang w:val="es-BO"/>
        </w:rPr>
        <w:t>(excepto el aporte propio)</w:t>
      </w:r>
      <w:r w:rsidRPr="00943679">
        <w:rPr>
          <w:rFonts w:ascii="Tahoma" w:eastAsiaTheme="minorHAnsi" w:hAnsi="Tahoma" w:cs="Tahoma"/>
          <w:lang w:val="es-BO"/>
        </w:rPr>
        <w:t>, herramientas y equipo necesarios para la ejecución de los trabajos, exceptuando los de aporte propio y los mismos deberán ser aprobados por el Supervisor de Obra.</w:t>
      </w:r>
    </w:p>
    <w:p w14:paraId="2FD5677B" w14:textId="77777777" w:rsidR="000D2025" w:rsidRPr="00943679" w:rsidRDefault="000D2025" w:rsidP="000D2025">
      <w:pPr>
        <w:tabs>
          <w:tab w:val="left" w:pos="560"/>
        </w:tabs>
        <w:spacing w:after="120" w:line="259" w:lineRule="auto"/>
        <w:jc w:val="both"/>
        <w:rPr>
          <w:rFonts w:ascii="Tahoma" w:eastAsiaTheme="minorHAnsi" w:hAnsi="Tahoma" w:cs="Tahoma"/>
          <w:b/>
          <w:lang w:val="es-MX"/>
        </w:rPr>
      </w:pPr>
      <w:r w:rsidRPr="00943679">
        <w:rPr>
          <w:rFonts w:ascii="Tahoma" w:eastAsiaTheme="minorHAnsi" w:hAnsi="Tahoma" w:cs="Tahoma"/>
          <w:b/>
          <w:lang w:val="es-MX"/>
        </w:rPr>
        <w:t>Yeso.</w:t>
      </w:r>
    </w:p>
    <w:p w14:paraId="28EF9D92" w14:textId="77777777" w:rsidR="000D2025" w:rsidRPr="00943679" w:rsidRDefault="000D2025" w:rsidP="000D2025">
      <w:pPr>
        <w:spacing w:before="9" w:after="160" w:line="259" w:lineRule="auto"/>
        <w:ind w:right="384"/>
        <w:jc w:val="both"/>
        <w:rPr>
          <w:rFonts w:ascii="Tahoma" w:eastAsiaTheme="minorHAnsi" w:hAnsi="Tahoma" w:cs="Tahoma"/>
          <w:bCs/>
          <w:lang w:val="es-BO"/>
        </w:rPr>
      </w:pPr>
      <w:r w:rsidRPr="00943679">
        <w:rPr>
          <w:rFonts w:ascii="Tahoma" w:eastAsia="Century Gothic" w:hAnsi="Tahoma" w:cs="Tahoma"/>
          <w:lang w:val="es-BO"/>
        </w:rPr>
        <w:t>El Contratista</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á</w:t>
      </w:r>
      <w:r w:rsidRPr="00943679">
        <w:rPr>
          <w:rFonts w:ascii="Tahoma" w:eastAsia="Century Gothic" w:hAnsi="Tahoma" w:cs="Tahoma"/>
          <w:spacing w:val="19"/>
          <w:lang w:val="es-BO"/>
        </w:rPr>
        <w:t xml:space="preserve"> </w:t>
      </w:r>
      <w:r w:rsidRPr="00943679">
        <w:rPr>
          <w:rFonts w:ascii="Tahoma" w:eastAsia="Century Gothic" w:hAnsi="Tahoma" w:cs="Tahoma"/>
          <w:spacing w:val="2"/>
          <w:lang w:val="es-BO"/>
        </w:rPr>
        <w:t>g</w:t>
      </w:r>
      <w:r w:rsidRPr="00943679">
        <w:rPr>
          <w:rFonts w:ascii="Tahoma" w:eastAsia="Century Gothic" w:hAnsi="Tahoma" w:cs="Tahoma"/>
          <w:spacing w:val="1"/>
          <w:lang w:val="es-BO"/>
        </w:rPr>
        <w:t>ar</w:t>
      </w:r>
      <w:r w:rsidRPr="00943679">
        <w:rPr>
          <w:rFonts w:ascii="Tahoma" w:eastAsia="Century Gothic" w:hAnsi="Tahoma" w:cs="Tahoma"/>
          <w:spacing w:val="-1"/>
          <w:lang w:val="es-BO"/>
        </w:rPr>
        <w:t>a</w:t>
      </w:r>
      <w:r w:rsidRPr="00943679">
        <w:rPr>
          <w:rFonts w:ascii="Tahoma" w:eastAsia="Century Gothic" w:hAnsi="Tahoma" w:cs="Tahoma"/>
          <w:spacing w:val="1"/>
          <w:lang w:val="es-BO"/>
        </w:rPr>
        <w:t>n</w:t>
      </w:r>
      <w:r w:rsidRPr="00943679">
        <w:rPr>
          <w:rFonts w:ascii="Tahoma" w:eastAsia="Century Gothic" w:hAnsi="Tahoma" w:cs="Tahoma"/>
          <w:spacing w:val="-1"/>
          <w:lang w:val="es-BO"/>
        </w:rPr>
        <w:t>ti</w:t>
      </w:r>
      <w:r w:rsidRPr="00943679">
        <w:rPr>
          <w:rFonts w:ascii="Tahoma" w:eastAsia="Century Gothic" w:hAnsi="Tahoma" w:cs="Tahoma"/>
          <w:spacing w:val="3"/>
          <w:lang w:val="es-BO"/>
        </w:rPr>
        <w:t>z</w:t>
      </w:r>
      <w:r w:rsidRPr="00943679">
        <w:rPr>
          <w:rFonts w:ascii="Tahoma" w:eastAsia="Century Gothic" w:hAnsi="Tahoma" w:cs="Tahoma"/>
          <w:spacing w:val="1"/>
          <w:lang w:val="es-BO"/>
        </w:rPr>
        <w:t>a</w:t>
      </w:r>
      <w:r w:rsidRPr="00943679">
        <w:rPr>
          <w:rFonts w:ascii="Tahoma" w:eastAsia="Century Gothic" w:hAnsi="Tahoma" w:cs="Tahoma"/>
          <w:lang w:val="es-BO"/>
        </w:rPr>
        <w:t>r</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12"/>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t</w:t>
      </w:r>
      <w:r w:rsidRPr="00943679">
        <w:rPr>
          <w:rFonts w:ascii="Tahoma" w:eastAsia="Century Gothic" w:hAnsi="Tahoma" w:cs="Tahoma"/>
          <w:spacing w:val="1"/>
          <w:lang w:val="es-BO"/>
        </w:rPr>
        <w:t>eri</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2"/>
          <w:lang w:val="es-BO"/>
        </w:rPr>
        <w:t>f</w:t>
      </w:r>
      <w:r w:rsidRPr="00943679">
        <w:rPr>
          <w:rFonts w:ascii="Tahoma" w:eastAsia="Century Gothic" w:hAnsi="Tahoma" w:cs="Tahoma"/>
          <w:spacing w:val="-1"/>
          <w:lang w:val="es-BO"/>
        </w:rPr>
        <w:t>e</w:t>
      </w:r>
      <w:r w:rsidRPr="00943679">
        <w:rPr>
          <w:rFonts w:ascii="Tahoma" w:eastAsia="Century Gothic" w:hAnsi="Tahoma" w:cs="Tahoma"/>
          <w:spacing w:val="1"/>
          <w:lang w:val="es-BO"/>
        </w:rPr>
        <w:t>ren</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a</w:t>
      </w:r>
      <w:r w:rsidRPr="00943679">
        <w:rPr>
          <w:rFonts w:ascii="Tahoma" w:eastAsia="Century Gothic" w:hAnsi="Tahoma" w:cs="Tahoma"/>
          <w:spacing w:val="26"/>
          <w:lang w:val="es-BO"/>
        </w:rPr>
        <w:t xml:space="preserve"> </w:t>
      </w:r>
      <w:r w:rsidRPr="00943679">
        <w:rPr>
          <w:rFonts w:ascii="Tahoma" w:eastAsia="Century Gothic" w:hAnsi="Tahoma" w:cs="Tahoma"/>
          <w:spacing w:val="3"/>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a</w:t>
      </w:r>
      <w:r w:rsidRPr="00943679">
        <w:rPr>
          <w:rFonts w:ascii="Tahoma" w:eastAsia="Century Gothic" w:hAnsi="Tahoma" w:cs="Tahoma"/>
          <w:spacing w:val="11"/>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2"/>
          <w:lang w:val="es-BO"/>
        </w:rPr>
        <w:t>u</w:t>
      </w:r>
      <w:r w:rsidRPr="00943679">
        <w:rPr>
          <w:rFonts w:ascii="Tahoma" w:eastAsia="Century Gothic" w:hAnsi="Tahoma" w:cs="Tahoma"/>
          <w:spacing w:val="1"/>
          <w:lang w:val="es-BO"/>
        </w:rPr>
        <w:t>en</w:t>
      </w:r>
      <w:r w:rsidRPr="00943679">
        <w:rPr>
          <w:rFonts w:ascii="Tahoma" w:eastAsia="Century Gothic" w:hAnsi="Tahoma" w:cs="Tahoma"/>
          <w:lang w:val="es-BO"/>
        </w:rPr>
        <w:t>a</w:t>
      </w:r>
      <w:r w:rsidRPr="00943679">
        <w:rPr>
          <w:rFonts w:ascii="Tahoma" w:eastAsia="Century Gothic" w:hAnsi="Tahoma" w:cs="Tahoma"/>
          <w:spacing w:val="17"/>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i</w:t>
      </w:r>
      <w:r w:rsidRPr="00943679">
        <w:rPr>
          <w:rFonts w:ascii="Tahoma" w:eastAsia="Century Gothic" w:hAnsi="Tahoma" w:cs="Tahoma"/>
          <w:spacing w:val="-2"/>
          <w:lang w:val="es-BO"/>
        </w:rPr>
        <w:t>d</w:t>
      </w:r>
      <w:r w:rsidRPr="00943679">
        <w:rPr>
          <w:rFonts w:ascii="Tahoma" w:eastAsia="Century Gothic" w:hAnsi="Tahoma" w:cs="Tahoma"/>
          <w:spacing w:val="1"/>
          <w:lang w:val="es-BO"/>
        </w:rPr>
        <w:t>a</w:t>
      </w:r>
      <w:r w:rsidRPr="00943679">
        <w:rPr>
          <w:rFonts w:ascii="Tahoma" w:eastAsia="Century Gothic" w:hAnsi="Tahoma" w:cs="Tahoma"/>
          <w:lang w:val="es-BO"/>
        </w:rPr>
        <w:t>d</w:t>
      </w:r>
      <w:r w:rsidRPr="00943679">
        <w:rPr>
          <w:rFonts w:ascii="Tahoma" w:eastAsia="Century Gothic" w:hAnsi="Tahoma" w:cs="Tahoma"/>
          <w:spacing w:val="22"/>
          <w:lang w:val="es-BO"/>
        </w:rPr>
        <w:t xml:space="preserve"> </w:t>
      </w:r>
      <w:r w:rsidRPr="00943679">
        <w:rPr>
          <w:rFonts w:ascii="Tahoma" w:eastAsia="Century Gothic" w:hAnsi="Tahoma" w:cs="Tahoma"/>
          <w:lang w:val="es-BO"/>
        </w:rPr>
        <w:t>y</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arc</w:t>
      </w:r>
      <w:r w:rsidRPr="00943679">
        <w:rPr>
          <w:rFonts w:ascii="Tahoma" w:eastAsia="Century Gothic" w:hAnsi="Tahoma" w:cs="Tahoma"/>
          <w:lang w:val="es-BO"/>
        </w:rPr>
        <w:t>a</w:t>
      </w:r>
      <w:r w:rsidRPr="00943679">
        <w:rPr>
          <w:rFonts w:ascii="Tahoma" w:eastAsia="Century Gothic" w:hAnsi="Tahoma" w:cs="Tahoma"/>
          <w:spacing w:val="17"/>
          <w:lang w:val="es-BO"/>
        </w:rPr>
        <w:t xml:space="preserve"> </w:t>
      </w:r>
      <w:r w:rsidRPr="00943679">
        <w:rPr>
          <w:rFonts w:ascii="Tahoma" w:eastAsia="Century Gothic" w:hAnsi="Tahoma" w:cs="Tahoma"/>
          <w:spacing w:val="1"/>
          <w:w w:val="104"/>
          <w:lang w:val="es-BO"/>
        </w:rPr>
        <w:t>re</w:t>
      </w:r>
      <w:r w:rsidRPr="00943679">
        <w:rPr>
          <w:rFonts w:ascii="Tahoma" w:eastAsia="Century Gothic" w:hAnsi="Tahoma" w:cs="Tahoma"/>
          <w:spacing w:val="-1"/>
          <w:w w:val="104"/>
          <w:lang w:val="es-BO"/>
        </w:rPr>
        <w:t>c</w:t>
      </w:r>
      <w:r w:rsidRPr="00943679">
        <w:rPr>
          <w:rFonts w:ascii="Tahoma" w:eastAsia="Century Gothic" w:hAnsi="Tahoma" w:cs="Tahoma"/>
          <w:w w:val="104"/>
          <w:lang w:val="es-BO"/>
        </w:rPr>
        <w:t>o</w:t>
      </w:r>
      <w:r w:rsidRPr="00943679">
        <w:rPr>
          <w:rFonts w:ascii="Tahoma" w:eastAsia="Century Gothic" w:hAnsi="Tahoma" w:cs="Tahoma"/>
          <w:spacing w:val="1"/>
          <w:w w:val="104"/>
          <w:lang w:val="es-BO"/>
        </w:rPr>
        <w:t>n</w:t>
      </w:r>
      <w:r w:rsidRPr="00943679">
        <w:rPr>
          <w:rFonts w:ascii="Tahoma" w:eastAsia="Century Gothic" w:hAnsi="Tahoma" w:cs="Tahoma"/>
          <w:w w:val="104"/>
          <w:lang w:val="es-BO"/>
        </w:rPr>
        <w:t>o</w:t>
      </w:r>
      <w:r w:rsidRPr="00943679">
        <w:rPr>
          <w:rFonts w:ascii="Tahoma" w:eastAsia="Century Gothic" w:hAnsi="Tahoma" w:cs="Tahoma"/>
          <w:spacing w:val="1"/>
          <w:w w:val="104"/>
          <w:lang w:val="es-BO"/>
        </w:rPr>
        <w:t>cida</w:t>
      </w:r>
      <w:r w:rsidRPr="00943679">
        <w:rPr>
          <w:rFonts w:ascii="Tahoma" w:eastAsia="Century Gothic" w:hAnsi="Tahoma" w:cs="Tahoma"/>
          <w:w w:val="104"/>
          <w:lang w:val="es-BO"/>
        </w:rPr>
        <w:t xml:space="preserve">. </w:t>
      </w:r>
      <w:r w:rsidRPr="00943679">
        <w:rPr>
          <w:rFonts w:ascii="Tahoma" w:eastAsiaTheme="minorHAnsi" w:hAnsi="Tahoma" w:cs="Tahoma"/>
          <w:bCs/>
          <w:lang w:val="es-BO"/>
        </w:rPr>
        <w:t>El yeso deberá ser de primera calidad, molido fino de color blanco y fraguado rápido, libre de impurezas y terrones.</w:t>
      </w:r>
    </w:p>
    <w:p w14:paraId="0B7CB33F" w14:textId="77777777" w:rsidR="000D2025" w:rsidRPr="00943679" w:rsidRDefault="000D2025" w:rsidP="000D2025">
      <w:pPr>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Este material debe poseer las máximas cualidades de pureza y resistencia.</w:t>
      </w:r>
    </w:p>
    <w:p w14:paraId="49F53D1F" w14:textId="77777777" w:rsidR="000D2025" w:rsidRPr="00943679" w:rsidRDefault="000D2025" w:rsidP="000D2025">
      <w:pPr>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Se exige que el yeso tenga como mínimo un 37.5% de óxido de calcio y un mínimo de 53.5% expresado como SO3.</w:t>
      </w:r>
    </w:p>
    <w:p w14:paraId="6036A1CE" w14:textId="77777777" w:rsidR="000D2025" w:rsidRPr="00943679" w:rsidRDefault="000D2025" w:rsidP="000D2025">
      <w:pPr>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El yeso se debe encontrar entre 30 y 80 ml de agua en su cuerpo. El Yeso, será envasado en bolsas, señalando claramente el peso de cada bolsa.</w:t>
      </w:r>
    </w:p>
    <w:p w14:paraId="2AEA49FB" w14:textId="77777777" w:rsidR="000D2025" w:rsidRPr="00943679" w:rsidRDefault="000D2025" w:rsidP="000D2025">
      <w:pPr>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Será de entera responsabilidad del contratista contar con cualquier certificación, permiso, autorización u otro documento necesario para asegurar el material.</w:t>
      </w:r>
    </w:p>
    <w:p w14:paraId="7924FC78" w14:textId="77777777" w:rsidR="000D2025" w:rsidRPr="00943679" w:rsidRDefault="000D2025" w:rsidP="000D2025">
      <w:pPr>
        <w:spacing w:after="120" w:line="259" w:lineRule="auto"/>
        <w:jc w:val="both"/>
        <w:rPr>
          <w:rFonts w:ascii="Tahoma" w:eastAsiaTheme="minorHAnsi" w:hAnsi="Tahoma" w:cs="Tahoma"/>
          <w:b/>
          <w:bCs/>
          <w:color w:val="000000"/>
          <w:lang w:val="es-BO"/>
        </w:rPr>
      </w:pPr>
      <w:r w:rsidRPr="00943679">
        <w:rPr>
          <w:rFonts w:ascii="Tahoma" w:eastAsiaTheme="minorHAnsi" w:hAnsi="Tahoma" w:cs="Tahoma"/>
          <w:b/>
          <w:color w:val="000000"/>
          <w:lang w:val="es-BO" w:eastAsia="es-BO"/>
        </w:rPr>
        <w:t>Madera de Construcción (3 Usos)</w:t>
      </w:r>
    </w:p>
    <w:p w14:paraId="1AF68314" w14:textId="77777777" w:rsidR="000D2025" w:rsidRPr="00943679" w:rsidRDefault="000D2025" w:rsidP="000D2025">
      <w:pPr>
        <w:spacing w:before="11" w:after="160" w:line="259" w:lineRule="auto"/>
        <w:ind w:right="217"/>
        <w:jc w:val="both"/>
        <w:rPr>
          <w:rFonts w:ascii="Tahoma" w:eastAsia="Century Gothic" w:hAnsi="Tahoma" w:cs="Tahoma"/>
          <w:w w:val="104"/>
          <w:lang w:val="es-BO"/>
        </w:rPr>
      </w:pPr>
      <w:r w:rsidRPr="00943679">
        <w:rPr>
          <w:rFonts w:ascii="Tahoma" w:eastAsia="Century Gothic" w:hAnsi="Tahoma" w:cs="Tahoma"/>
          <w:lang w:val="es-BO"/>
        </w:rPr>
        <w:lastRenderedPageBreak/>
        <w:t>La</w:t>
      </w:r>
      <w:r w:rsidRPr="00943679">
        <w:rPr>
          <w:rFonts w:ascii="Tahoma" w:eastAsia="Century Gothic" w:hAnsi="Tahoma" w:cs="Tahoma"/>
          <w:spacing w:val="20"/>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ad</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a</w:t>
      </w:r>
      <w:r w:rsidRPr="00943679">
        <w:rPr>
          <w:rFonts w:ascii="Tahoma" w:eastAsia="Century Gothic" w:hAnsi="Tahoma" w:cs="Tahoma"/>
          <w:spacing w:val="34"/>
          <w:lang w:val="es-BO"/>
        </w:rPr>
        <w:t xml:space="preserve"> </w:t>
      </w:r>
      <w:r w:rsidRPr="00943679">
        <w:rPr>
          <w:rFonts w:ascii="Tahoma" w:eastAsia="Century Gothic" w:hAnsi="Tahoma" w:cs="Tahoma"/>
          <w:lang w:val="es-BO"/>
        </w:rPr>
        <w:t>a</w:t>
      </w:r>
      <w:r w:rsidRPr="00943679">
        <w:rPr>
          <w:rFonts w:ascii="Tahoma" w:eastAsia="Century Gothic" w:hAnsi="Tahoma" w:cs="Tahoma"/>
          <w:spacing w:val="18"/>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1"/>
          <w:lang w:val="es-BO"/>
        </w:rPr>
        <w:t>mp</w:t>
      </w:r>
      <w:r w:rsidRPr="00943679">
        <w:rPr>
          <w:rFonts w:ascii="Tahoma" w:eastAsia="Century Gothic" w:hAnsi="Tahoma" w:cs="Tahoma"/>
          <w:spacing w:val="3"/>
          <w:lang w:val="es-BO"/>
        </w:rPr>
        <w:t>l</w:t>
      </w:r>
      <w:r w:rsidRPr="00943679">
        <w:rPr>
          <w:rFonts w:ascii="Tahoma" w:eastAsia="Century Gothic" w:hAnsi="Tahoma" w:cs="Tahoma"/>
          <w:spacing w:val="-1"/>
          <w:lang w:val="es-BO"/>
        </w:rPr>
        <w:t>e</w:t>
      </w:r>
      <w:r w:rsidRPr="00943679">
        <w:rPr>
          <w:rFonts w:ascii="Tahoma" w:eastAsia="Century Gothic" w:hAnsi="Tahoma" w:cs="Tahoma"/>
          <w:spacing w:val="1"/>
          <w:lang w:val="es-BO"/>
        </w:rPr>
        <w:t>a</w:t>
      </w:r>
      <w:r w:rsidRPr="00943679">
        <w:rPr>
          <w:rFonts w:ascii="Tahoma" w:eastAsia="Century Gothic" w:hAnsi="Tahoma" w:cs="Tahoma"/>
          <w:spacing w:val="-1"/>
          <w:lang w:val="es-BO"/>
        </w:rPr>
        <w:t>r</w:t>
      </w:r>
      <w:r w:rsidRPr="00943679">
        <w:rPr>
          <w:rFonts w:ascii="Tahoma" w:eastAsia="Century Gothic" w:hAnsi="Tahoma" w:cs="Tahoma"/>
          <w:spacing w:val="3"/>
          <w:lang w:val="es-BO"/>
        </w:rPr>
        <w:t>s</w:t>
      </w:r>
      <w:r w:rsidRPr="00943679">
        <w:rPr>
          <w:rFonts w:ascii="Tahoma" w:eastAsia="Century Gothic" w:hAnsi="Tahoma" w:cs="Tahoma"/>
          <w:lang w:val="es-BO"/>
        </w:rPr>
        <w:t xml:space="preserve">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á</w:t>
      </w:r>
      <w:r w:rsidRPr="00943679">
        <w:rPr>
          <w:rFonts w:ascii="Tahoma" w:eastAsia="Century Gothic" w:hAnsi="Tahoma" w:cs="Tahoma"/>
          <w:spacing w:val="31"/>
          <w:lang w:val="es-BO"/>
        </w:rPr>
        <w:t xml:space="preserve"> </w:t>
      </w:r>
      <w:r w:rsidRPr="00943679">
        <w:rPr>
          <w:rFonts w:ascii="Tahoma" w:eastAsia="Century Gothic" w:hAnsi="Tahoma" w:cs="Tahoma"/>
          <w:spacing w:val="3"/>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r,</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lang w:val="es-BO"/>
        </w:rPr>
        <w:t>a</w:t>
      </w:r>
      <w:r w:rsidRPr="00943679">
        <w:rPr>
          <w:rFonts w:ascii="Tahoma" w:eastAsia="Century Gothic" w:hAnsi="Tahoma" w:cs="Tahoma"/>
          <w:spacing w:val="31"/>
          <w:lang w:val="es-BO"/>
        </w:rPr>
        <w:t xml:space="preserve"> </w:t>
      </w:r>
      <w:r w:rsidRPr="00943679">
        <w:rPr>
          <w:rFonts w:ascii="Tahoma" w:eastAsia="Century Gothic" w:hAnsi="Tahoma" w:cs="Tahoma"/>
          <w:spacing w:val="-1"/>
          <w:lang w:val="es-BO"/>
        </w:rPr>
        <w:t>ca</w:t>
      </w:r>
      <w:r w:rsidRPr="00943679">
        <w:rPr>
          <w:rFonts w:ascii="Tahoma" w:eastAsia="Century Gothic" w:hAnsi="Tahoma" w:cs="Tahoma"/>
          <w:spacing w:val="3"/>
          <w:lang w:val="es-BO"/>
        </w:rPr>
        <w:t>l</w:t>
      </w:r>
      <w:r w:rsidRPr="00943679">
        <w:rPr>
          <w:rFonts w:ascii="Tahoma" w:eastAsia="Century Gothic" w:hAnsi="Tahoma" w:cs="Tahoma"/>
          <w:spacing w:val="1"/>
          <w:lang w:val="es-BO"/>
        </w:rPr>
        <w:t>idad</w:t>
      </w:r>
      <w:r w:rsidRPr="00943679">
        <w:rPr>
          <w:rFonts w:ascii="Tahoma" w:eastAsia="Century Gothic" w:hAnsi="Tahoma" w:cs="Tahoma"/>
          <w:lang w:val="es-BO"/>
        </w:rPr>
        <w:t>,</w:t>
      </w:r>
      <w:r w:rsidRPr="00943679">
        <w:rPr>
          <w:rFonts w:ascii="Tahoma" w:eastAsia="Century Gothic" w:hAnsi="Tahoma" w:cs="Tahoma"/>
          <w:spacing w:val="32"/>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1"/>
          <w:lang w:val="es-BO"/>
        </w:rPr>
        <w:t>i</w:t>
      </w:r>
      <w:r w:rsidRPr="00943679">
        <w:rPr>
          <w:rFonts w:ascii="Tahoma" w:eastAsia="Century Gothic" w:hAnsi="Tahoma" w:cs="Tahoma"/>
          <w:lang w:val="es-BO"/>
        </w:rPr>
        <w:t>n</w:t>
      </w:r>
      <w:r w:rsidRPr="00943679">
        <w:rPr>
          <w:rFonts w:ascii="Tahoma" w:eastAsia="Century Gothic" w:hAnsi="Tahoma" w:cs="Tahoma"/>
          <w:spacing w:val="18"/>
          <w:lang w:val="es-BO"/>
        </w:rPr>
        <w:t xml:space="preserve"> </w:t>
      </w:r>
      <w:r w:rsidRPr="00943679">
        <w:rPr>
          <w:rFonts w:ascii="Tahoma" w:eastAsia="Century Gothic" w:hAnsi="Tahoma" w:cs="Tahoma"/>
          <w:spacing w:val="2"/>
          <w:lang w:val="es-BO"/>
        </w:rPr>
        <w:t>o</w:t>
      </w:r>
      <w:r w:rsidRPr="00943679">
        <w:rPr>
          <w:rFonts w:ascii="Tahoma" w:eastAsia="Century Gothic" w:hAnsi="Tahoma" w:cs="Tahoma"/>
          <w:spacing w:val="-2"/>
          <w:lang w:val="es-BO"/>
        </w:rPr>
        <w:t>j</w:t>
      </w:r>
      <w:r w:rsidRPr="00943679">
        <w:rPr>
          <w:rFonts w:ascii="Tahoma" w:eastAsia="Century Gothic" w:hAnsi="Tahoma" w:cs="Tahoma"/>
          <w:lang w:val="es-BO"/>
        </w:rPr>
        <w:t>os</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n</w:t>
      </w:r>
      <w:r w:rsidRPr="00943679">
        <w:rPr>
          <w:rFonts w:ascii="Tahoma" w:eastAsia="Century Gothic" w:hAnsi="Tahoma" w:cs="Tahoma"/>
          <w:lang w:val="es-BO"/>
        </w:rPr>
        <w:t>i</w:t>
      </w:r>
      <w:r w:rsidRPr="00943679">
        <w:rPr>
          <w:rFonts w:ascii="Tahoma" w:eastAsia="Century Gothic" w:hAnsi="Tahoma" w:cs="Tahoma"/>
          <w:spacing w:val="18"/>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3"/>
          <w:lang w:val="es-BO"/>
        </w:rPr>
        <w:t>s</w:t>
      </w:r>
      <w:r w:rsidRPr="00943679">
        <w:rPr>
          <w:rFonts w:ascii="Tahoma" w:eastAsia="Century Gothic" w:hAnsi="Tahoma" w:cs="Tahoma"/>
          <w:spacing w:val="-1"/>
          <w:lang w:val="es-BO"/>
        </w:rPr>
        <w:t>ti</w:t>
      </w:r>
      <w:r w:rsidRPr="00943679">
        <w:rPr>
          <w:rFonts w:ascii="Tahoma" w:eastAsia="Century Gothic" w:hAnsi="Tahoma" w:cs="Tahoma"/>
          <w:spacing w:val="1"/>
          <w:lang w:val="es-BO"/>
        </w:rPr>
        <w:t>ll</w:t>
      </w:r>
      <w:r w:rsidRPr="00943679">
        <w:rPr>
          <w:rFonts w:ascii="Tahoma" w:eastAsia="Century Gothic" w:hAnsi="Tahoma" w:cs="Tahoma"/>
          <w:lang w:val="es-BO"/>
        </w:rPr>
        <w:t>a</w:t>
      </w:r>
      <w:r w:rsidRPr="00943679">
        <w:rPr>
          <w:rFonts w:ascii="Tahoma" w:eastAsia="Century Gothic" w:hAnsi="Tahoma" w:cs="Tahoma"/>
          <w:spacing w:val="28"/>
          <w:lang w:val="es-BO"/>
        </w:rPr>
        <w:t xml:space="preserve"> </w:t>
      </w:r>
      <w:r w:rsidRPr="00943679">
        <w:rPr>
          <w:rFonts w:ascii="Tahoma" w:eastAsia="Century Gothic" w:hAnsi="Tahoma" w:cs="Tahoma"/>
          <w:spacing w:val="-2"/>
          <w:lang w:val="es-BO"/>
        </w:rPr>
        <w:t>d</w:t>
      </w:r>
      <w:r w:rsidRPr="00943679">
        <w:rPr>
          <w:rFonts w:ascii="Tahoma" w:eastAsia="Century Gothic" w:hAnsi="Tahoma" w:cs="Tahoma"/>
          <w:spacing w:val="2"/>
          <w:lang w:val="es-BO"/>
        </w:rPr>
        <w:t>u</w:t>
      </w:r>
      <w:r w:rsidRPr="00943679">
        <w:rPr>
          <w:rFonts w:ascii="Tahoma" w:eastAsia="Century Gothic" w:hAnsi="Tahoma" w:cs="Tahoma"/>
          <w:spacing w:val="1"/>
          <w:lang w:val="es-BO"/>
        </w:rPr>
        <w:t>r</w:t>
      </w:r>
      <w:r w:rsidRPr="00943679">
        <w:rPr>
          <w:rFonts w:ascii="Tahoma" w:eastAsia="Century Gothic" w:hAnsi="Tahoma" w:cs="Tahoma"/>
          <w:spacing w:val="-1"/>
          <w:lang w:val="es-BO"/>
        </w:rPr>
        <w:t>a</w:t>
      </w:r>
      <w:r w:rsidRPr="00943679">
        <w:rPr>
          <w:rFonts w:ascii="Tahoma" w:eastAsia="Century Gothic" w:hAnsi="Tahoma" w:cs="Tahoma"/>
          <w:spacing w:val="1"/>
          <w:lang w:val="es-BO"/>
        </w:rPr>
        <w:t>s</w:t>
      </w:r>
      <w:r w:rsidRPr="00943679">
        <w:rPr>
          <w:rFonts w:ascii="Tahoma" w:eastAsia="Century Gothic" w:hAnsi="Tahoma" w:cs="Tahoma"/>
          <w:lang w:val="es-BO"/>
        </w:rPr>
        <w:t>,</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bi</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o</w:t>
      </w:r>
      <w:r w:rsidRPr="00943679">
        <w:rPr>
          <w:rFonts w:ascii="Tahoma" w:eastAsia="Century Gothic" w:hAnsi="Tahoma" w:cs="Tahoma"/>
          <w:spacing w:val="1"/>
          <w:lang w:val="es-BO"/>
        </w:rPr>
        <w:t>nada</w:t>
      </w:r>
      <w:r w:rsidRPr="00943679">
        <w:rPr>
          <w:rFonts w:ascii="Tahoma" w:eastAsia="Century Gothic" w:hAnsi="Tahoma" w:cs="Tahoma"/>
          <w:lang w:val="es-BO"/>
        </w:rPr>
        <w:t xml:space="preserve">, </w:t>
      </w:r>
      <w:r w:rsidRPr="00943679">
        <w:rPr>
          <w:rFonts w:ascii="Tahoma" w:eastAsia="Century Gothic" w:hAnsi="Tahoma" w:cs="Tahoma"/>
          <w:spacing w:val="11"/>
          <w:lang w:val="es-BO"/>
        </w:rPr>
        <w:t>pudiendo</w:t>
      </w:r>
      <w:r w:rsidRPr="00943679">
        <w:rPr>
          <w:rFonts w:ascii="Tahoma" w:eastAsia="Century Gothic" w:hAnsi="Tahoma" w:cs="Tahoma"/>
          <w:lang w:val="es-BO"/>
        </w:rPr>
        <w:t xml:space="preserve"> </w:t>
      </w:r>
      <w:r w:rsidRPr="00943679">
        <w:rPr>
          <w:rFonts w:ascii="Tahoma" w:eastAsia="Century Gothic" w:hAnsi="Tahoma" w:cs="Tahoma"/>
          <w:spacing w:val="2"/>
          <w:lang w:val="es-BO"/>
        </w:rPr>
        <w:t>ser</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lang w:val="es-BO"/>
        </w:rPr>
        <w:t>a</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19"/>
          <w:lang w:val="es-BO"/>
        </w:rPr>
        <w:t xml:space="preserve"> </w:t>
      </w:r>
      <w:r w:rsidRPr="00943679">
        <w:rPr>
          <w:rFonts w:ascii="Tahoma" w:eastAsia="Century Gothic" w:hAnsi="Tahoma" w:cs="Tahoma"/>
          <w:spacing w:val="1"/>
          <w:w w:val="104"/>
          <w:lang w:val="es-BO"/>
        </w:rPr>
        <w:t>l</w:t>
      </w:r>
      <w:r w:rsidRPr="00943679">
        <w:rPr>
          <w:rFonts w:ascii="Tahoma" w:eastAsia="Century Gothic" w:hAnsi="Tahoma" w:cs="Tahoma"/>
          <w:w w:val="104"/>
          <w:lang w:val="es-BO"/>
        </w:rPr>
        <w:t>a</w:t>
      </w:r>
      <w:r w:rsidRPr="00943679">
        <w:rPr>
          <w:rFonts w:ascii="Tahoma" w:eastAsia="Century Gothic" w:hAnsi="Tahoma" w:cs="Tahoma"/>
          <w:spacing w:val="-1"/>
          <w:w w:val="104"/>
          <w:lang w:val="es-BO"/>
        </w:rPr>
        <w:t>u</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e</w:t>
      </w:r>
      <w:r w:rsidRPr="00943679">
        <w:rPr>
          <w:rFonts w:ascii="Tahoma" w:eastAsia="Century Gothic" w:hAnsi="Tahoma" w:cs="Tahoma"/>
          <w:spacing w:val="3"/>
          <w:w w:val="104"/>
          <w:lang w:val="es-BO"/>
        </w:rPr>
        <w:t>l</w:t>
      </w:r>
      <w:r w:rsidRPr="00943679">
        <w:rPr>
          <w:rFonts w:ascii="Tahoma" w:eastAsia="Century Gothic" w:hAnsi="Tahoma" w:cs="Tahoma"/>
          <w:w w:val="104"/>
          <w:lang w:val="es-BO"/>
        </w:rPr>
        <w:t xml:space="preserve">, </w:t>
      </w:r>
      <w:r w:rsidRPr="00943679">
        <w:rPr>
          <w:rFonts w:ascii="Tahoma" w:eastAsia="Century Gothic" w:hAnsi="Tahoma" w:cs="Tahoma"/>
          <w:spacing w:val="1"/>
          <w:lang w:val="es-BO"/>
        </w:rPr>
        <w:t>ce</w:t>
      </w:r>
      <w:r w:rsidRPr="00943679">
        <w:rPr>
          <w:rFonts w:ascii="Tahoma" w:eastAsia="Century Gothic" w:hAnsi="Tahoma" w:cs="Tahoma"/>
          <w:spacing w:val="-2"/>
          <w:lang w:val="es-BO"/>
        </w:rPr>
        <w:t>d</w:t>
      </w:r>
      <w:r w:rsidRPr="00943679">
        <w:rPr>
          <w:rFonts w:ascii="Tahoma" w:eastAsia="Century Gothic" w:hAnsi="Tahoma" w:cs="Tahoma"/>
          <w:spacing w:val="-1"/>
          <w:lang w:val="es-BO"/>
        </w:rPr>
        <w:t>r</w:t>
      </w:r>
      <w:r w:rsidRPr="00943679">
        <w:rPr>
          <w:rFonts w:ascii="Tahoma" w:eastAsia="Century Gothic" w:hAnsi="Tahoma" w:cs="Tahoma"/>
          <w:spacing w:val="2"/>
          <w:lang w:val="es-BO"/>
        </w:rPr>
        <w:t>o</w:t>
      </w:r>
      <w:r w:rsidRPr="00943679">
        <w:rPr>
          <w:rFonts w:ascii="Tahoma" w:eastAsia="Century Gothic" w:hAnsi="Tahoma" w:cs="Tahoma"/>
          <w:lang w:val="es-BO"/>
        </w:rPr>
        <w:t>,</w:t>
      </w:r>
      <w:r w:rsidRPr="00943679">
        <w:rPr>
          <w:rFonts w:ascii="Tahoma" w:eastAsia="Century Gothic" w:hAnsi="Tahoma" w:cs="Tahoma"/>
          <w:spacing w:val="14"/>
          <w:lang w:val="es-BO"/>
        </w:rPr>
        <w:t xml:space="preserve"> ocho</w:t>
      </w:r>
      <w:r w:rsidRPr="00943679">
        <w:rPr>
          <w:rFonts w:ascii="Tahoma" w:eastAsia="Century Gothic" w:hAnsi="Tahoma" w:cs="Tahoma"/>
          <w:lang w:val="es-BO"/>
        </w:rPr>
        <w:t>, bibosi</w:t>
      </w:r>
      <w:r w:rsidRPr="00943679">
        <w:rPr>
          <w:rFonts w:ascii="Tahoma" w:eastAsia="Century Gothic" w:hAnsi="Tahoma" w:cs="Tahoma"/>
          <w:spacing w:val="29"/>
          <w:lang w:val="es-BO"/>
        </w:rPr>
        <w:t xml:space="preserve"> </w:t>
      </w:r>
      <w:r w:rsidRPr="00943679">
        <w:rPr>
          <w:rFonts w:ascii="Tahoma" w:eastAsia="Century Gothic" w:hAnsi="Tahoma" w:cs="Tahoma"/>
          <w:lang w:val="es-BO"/>
        </w:rPr>
        <w:t>u</w:t>
      </w:r>
      <w:r w:rsidRPr="00943679">
        <w:rPr>
          <w:rFonts w:ascii="Tahoma" w:eastAsia="Century Gothic" w:hAnsi="Tahoma" w:cs="Tahoma"/>
          <w:spacing w:val="6"/>
          <w:lang w:val="es-BO"/>
        </w:rPr>
        <w:t xml:space="preserve"> </w:t>
      </w:r>
      <w:r w:rsidRPr="00943679">
        <w:rPr>
          <w:rFonts w:ascii="Tahoma" w:eastAsia="Century Gothic" w:hAnsi="Tahoma" w:cs="Tahoma"/>
          <w:spacing w:val="2"/>
          <w:lang w:val="es-BO"/>
        </w:rPr>
        <w:t>o</w:t>
      </w:r>
      <w:r w:rsidRPr="00943679">
        <w:rPr>
          <w:rFonts w:ascii="Tahoma" w:eastAsia="Century Gothic" w:hAnsi="Tahoma" w:cs="Tahoma"/>
          <w:spacing w:val="-1"/>
          <w:lang w:val="es-BO"/>
        </w:rPr>
        <w:t>t</w:t>
      </w:r>
      <w:r w:rsidRPr="00943679">
        <w:rPr>
          <w:rFonts w:ascii="Tahoma" w:eastAsia="Century Gothic" w:hAnsi="Tahoma" w:cs="Tahoma"/>
          <w:spacing w:val="1"/>
          <w:lang w:val="es-BO"/>
        </w:rPr>
        <w:t>r</w:t>
      </w:r>
      <w:r w:rsidRPr="00943679">
        <w:rPr>
          <w:rFonts w:ascii="Tahoma" w:eastAsia="Century Gothic" w:hAnsi="Tahoma" w:cs="Tahoma"/>
          <w:lang w:val="es-BO"/>
        </w:rPr>
        <w:t>a</w:t>
      </w:r>
      <w:r w:rsidRPr="00943679">
        <w:rPr>
          <w:rFonts w:ascii="Tahoma" w:eastAsia="Century Gothic" w:hAnsi="Tahoma" w:cs="Tahoma"/>
          <w:spacing w:val="10"/>
          <w:lang w:val="es-BO"/>
        </w:rPr>
        <w:t xml:space="preserve"> </w:t>
      </w:r>
      <w:r w:rsidRPr="00943679">
        <w:rPr>
          <w:rFonts w:ascii="Tahoma" w:eastAsia="Century Gothic" w:hAnsi="Tahoma" w:cs="Tahoma"/>
          <w:spacing w:val="1"/>
          <w:w w:val="104"/>
          <w:lang w:val="es-BO"/>
        </w:rPr>
        <w:t>si</w:t>
      </w:r>
      <w:r w:rsidRPr="00943679">
        <w:rPr>
          <w:rFonts w:ascii="Tahoma" w:eastAsia="Century Gothic" w:hAnsi="Tahoma" w:cs="Tahoma"/>
          <w:spacing w:val="-1"/>
          <w:w w:val="104"/>
          <w:lang w:val="es-BO"/>
        </w:rPr>
        <w:t>mi</w:t>
      </w:r>
      <w:r w:rsidRPr="00943679">
        <w:rPr>
          <w:rFonts w:ascii="Tahoma" w:eastAsia="Century Gothic" w:hAnsi="Tahoma" w:cs="Tahoma"/>
          <w:spacing w:val="3"/>
          <w:w w:val="104"/>
          <w:lang w:val="es-BO"/>
        </w:rPr>
        <w:t>l</w:t>
      </w:r>
      <w:r w:rsidRPr="00943679">
        <w:rPr>
          <w:rFonts w:ascii="Tahoma" w:eastAsia="Century Gothic" w:hAnsi="Tahoma" w:cs="Tahoma"/>
          <w:spacing w:val="1"/>
          <w:w w:val="104"/>
          <w:lang w:val="es-BO"/>
        </w:rPr>
        <w:t>ar</w:t>
      </w:r>
      <w:r w:rsidRPr="00943679">
        <w:rPr>
          <w:rFonts w:ascii="Tahoma" w:eastAsia="Century Gothic" w:hAnsi="Tahoma" w:cs="Tahoma"/>
          <w:w w:val="104"/>
          <w:lang w:val="es-BO"/>
        </w:rPr>
        <w:t>.</w:t>
      </w:r>
    </w:p>
    <w:p w14:paraId="7E0F56ED" w14:textId="77777777" w:rsidR="000D2025" w:rsidRPr="00943679" w:rsidRDefault="000D2025" w:rsidP="000D2025">
      <w:pPr>
        <w:spacing w:before="11" w:after="160" w:line="259" w:lineRule="auto"/>
        <w:ind w:right="217"/>
        <w:jc w:val="both"/>
        <w:rPr>
          <w:rFonts w:ascii="Tahoma" w:eastAsiaTheme="minorHAnsi" w:hAnsi="Tahoma" w:cs="Tahoma"/>
          <w:lang w:val="es-BO"/>
        </w:rPr>
      </w:pPr>
      <w:r w:rsidRPr="00943679">
        <w:rPr>
          <w:rFonts w:ascii="Tahoma" w:eastAsiaTheme="minorHAnsi" w:hAnsi="Tahoma" w:cs="Tahoma"/>
          <w:lang w:val="es-BO"/>
        </w:rPr>
        <w:t>La madera para encofrados debe ser de consistencia blanda, de tal manera que se permita el clavado con facilidad sin que se raje.</w:t>
      </w:r>
    </w:p>
    <w:p w14:paraId="2D86B8EF" w14:textId="77777777" w:rsidR="000D2025" w:rsidRPr="00943679" w:rsidRDefault="000D2025" w:rsidP="000D2025">
      <w:pPr>
        <w:spacing w:before="11" w:after="160" w:line="259" w:lineRule="auto"/>
        <w:ind w:right="217"/>
        <w:jc w:val="both"/>
        <w:rPr>
          <w:rFonts w:ascii="Tahoma" w:eastAsiaTheme="minorHAnsi" w:hAnsi="Tahoma" w:cs="Tahoma"/>
          <w:lang w:val="es-BO"/>
        </w:rPr>
      </w:pPr>
      <w:r w:rsidRPr="00943679">
        <w:rPr>
          <w:rFonts w:ascii="Tahoma" w:eastAsiaTheme="minorHAnsi" w:hAnsi="Tahoma" w:cs="Tahoma"/>
          <w:lang w:val="es-BO"/>
        </w:rPr>
        <w:t>La madera semidura de fibras regularmente compactas. Se utiliza para gulas, parales, largueros, tornapuntas y otros. No se recomienda utilizar en tablas, ya que se dificulta el clavado y tiende a rajarse y torcerse fácilmente.</w:t>
      </w:r>
    </w:p>
    <w:p w14:paraId="247185F6"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muy dura y con gran contracción. Se utilizará para puntales.</w:t>
      </w:r>
    </w:p>
    <w:p w14:paraId="322CFFBE" w14:textId="77777777" w:rsidR="000D2025" w:rsidRPr="00943679" w:rsidRDefault="000D2025" w:rsidP="000D2025">
      <w:pPr>
        <w:spacing w:after="120" w:line="259" w:lineRule="auto"/>
        <w:jc w:val="both"/>
        <w:rPr>
          <w:rFonts w:ascii="Tahoma" w:eastAsiaTheme="minorHAnsi" w:hAnsi="Tahoma" w:cs="Tahoma"/>
          <w:b/>
          <w:bCs/>
          <w:color w:val="000000"/>
          <w:lang w:val="es-BO"/>
        </w:rPr>
      </w:pPr>
      <w:r w:rsidRPr="00943679">
        <w:rPr>
          <w:rFonts w:ascii="Tahoma" w:eastAsiaTheme="minorHAnsi" w:hAnsi="Tahoma" w:cs="Tahoma"/>
          <w:b/>
          <w:color w:val="000000"/>
          <w:lang w:val="es-BO" w:eastAsia="es-BO"/>
        </w:rPr>
        <w:t>Cordel</w:t>
      </w:r>
    </w:p>
    <w:p w14:paraId="035BD98B" w14:textId="77777777" w:rsidR="000D2025" w:rsidRPr="00943679" w:rsidRDefault="000D2025" w:rsidP="000D2025">
      <w:pPr>
        <w:spacing w:before="9" w:after="160" w:line="259" w:lineRule="auto"/>
        <w:ind w:right="384"/>
        <w:rPr>
          <w:rFonts w:ascii="Tahoma" w:eastAsia="Century Gothic" w:hAnsi="Tahoma" w:cs="Tahoma"/>
          <w:w w:val="104"/>
          <w:lang w:val="es-BO"/>
        </w:rPr>
      </w:pPr>
      <w:r w:rsidRPr="00943679">
        <w:rPr>
          <w:rFonts w:ascii="Tahoma" w:eastAsia="Century Gothic" w:hAnsi="Tahoma" w:cs="Tahoma"/>
          <w:lang w:val="es-BO"/>
        </w:rPr>
        <w:t>El Contratista</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á</w:t>
      </w:r>
      <w:r w:rsidRPr="00943679">
        <w:rPr>
          <w:rFonts w:ascii="Tahoma" w:eastAsia="Century Gothic" w:hAnsi="Tahoma" w:cs="Tahoma"/>
          <w:spacing w:val="19"/>
          <w:lang w:val="es-BO"/>
        </w:rPr>
        <w:t xml:space="preserve"> </w:t>
      </w:r>
      <w:r w:rsidRPr="00943679">
        <w:rPr>
          <w:rFonts w:ascii="Tahoma" w:eastAsia="Century Gothic" w:hAnsi="Tahoma" w:cs="Tahoma"/>
          <w:spacing w:val="2"/>
          <w:lang w:val="es-BO"/>
        </w:rPr>
        <w:t>g</w:t>
      </w:r>
      <w:r w:rsidRPr="00943679">
        <w:rPr>
          <w:rFonts w:ascii="Tahoma" w:eastAsia="Century Gothic" w:hAnsi="Tahoma" w:cs="Tahoma"/>
          <w:spacing w:val="1"/>
          <w:lang w:val="es-BO"/>
        </w:rPr>
        <w:t>ar</w:t>
      </w:r>
      <w:r w:rsidRPr="00943679">
        <w:rPr>
          <w:rFonts w:ascii="Tahoma" w:eastAsia="Century Gothic" w:hAnsi="Tahoma" w:cs="Tahoma"/>
          <w:spacing w:val="-1"/>
          <w:lang w:val="es-BO"/>
        </w:rPr>
        <w:t>a</w:t>
      </w:r>
      <w:r w:rsidRPr="00943679">
        <w:rPr>
          <w:rFonts w:ascii="Tahoma" w:eastAsia="Century Gothic" w:hAnsi="Tahoma" w:cs="Tahoma"/>
          <w:spacing w:val="1"/>
          <w:lang w:val="es-BO"/>
        </w:rPr>
        <w:t>n</w:t>
      </w:r>
      <w:r w:rsidRPr="00943679">
        <w:rPr>
          <w:rFonts w:ascii="Tahoma" w:eastAsia="Century Gothic" w:hAnsi="Tahoma" w:cs="Tahoma"/>
          <w:spacing w:val="-1"/>
          <w:lang w:val="es-BO"/>
        </w:rPr>
        <w:t>ti</w:t>
      </w:r>
      <w:r w:rsidRPr="00943679">
        <w:rPr>
          <w:rFonts w:ascii="Tahoma" w:eastAsia="Century Gothic" w:hAnsi="Tahoma" w:cs="Tahoma"/>
          <w:spacing w:val="3"/>
          <w:lang w:val="es-BO"/>
        </w:rPr>
        <w:t>z</w:t>
      </w:r>
      <w:r w:rsidRPr="00943679">
        <w:rPr>
          <w:rFonts w:ascii="Tahoma" w:eastAsia="Century Gothic" w:hAnsi="Tahoma" w:cs="Tahoma"/>
          <w:spacing w:val="1"/>
          <w:lang w:val="es-BO"/>
        </w:rPr>
        <w:t>a</w:t>
      </w:r>
      <w:r w:rsidRPr="00943679">
        <w:rPr>
          <w:rFonts w:ascii="Tahoma" w:eastAsia="Century Gothic" w:hAnsi="Tahoma" w:cs="Tahoma"/>
          <w:lang w:val="es-BO"/>
        </w:rPr>
        <w:t>r</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12"/>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t</w:t>
      </w:r>
      <w:r w:rsidRPr="00943679">
        <w:rPr>
          <w:rFonts w:ascii="Tahoma" w:eastAsia="Century Gothic" w:hAnsi="Tahoma" w:cs="Tahoma"/>
          <w:spacing w:val="1"/>
          <w:lang w:val="es-BO"/>
        </w:rPr>
        <w:t>eri</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2"/>
          <w:lang w:val="es-BO"/>
        </w:rPr>
        <w:t>f</w:t>
      </w:r>
      <w:r w:rsidRPr="00943679">
        <w:rPr>
          <w:rFonts w:ascii="Tahoma" w:eastAsia="Century Gothic" w:hAnsi="Tahoma" w:cs="Tahoma"/>
          <w:spacing w:val="-1"/>
          <w:lang w:val="es-BO"/>
        </w:rPr>
        <w:t>e</w:t>
      </w:r>
      <w:r w:rsidRPr="00943679">
        <w:rPr>
          <w:rFonts w:ascii="Tahoma" w:eastAsia="Century Gothic" w:hAnsi="Tahoma" w:cs="Tahoma"/>
          <w:spacing w:val="1"/>
          <w:lang w:val="es-BO"/>
        </w:rPr>
        <w:t>ren</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a</w:t>
      </w:r>
      <w:r w:rsidRPr="00943679">
        <w:rPr>
          <w:rFonts w:ascii="Tahoma" w:eastAsia="Century Gothic" w:hAnsi="Tahoma" w:cs="Tahoma"/>
          <w:spacing w:val="26"/>
          <w:lang w:val="es-BO"/>
        </w:rPr>
        <w:t xml:space="preserve"> </w:t>
      </w:r>
      <w:r w:rsidRPr="00943679">
        <w:rPr>
          <w:rFonts w:ascii="Tahoma" w:eastAsia="Century Gothic" w:hAnsi="Tahoma" w:cs="Tahoma"/>
          <w:spacing w:val="3"/>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a</w:t>
      </w:r>
      <w:r w:rsidRPr="00943679">
        <w:rPr>
          <w:rFonts w:ascii="Tahoma" w:eastAsia="Century Gothic" w:hAnsi="Tahoma" w:cs="Tahoma"/>
          <w:spacing w:val="11"/>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2"/>
          <w:lang w:val="es-BO"/>
        </w:rPr>
        <w:t>u</w:t>
      </w:r>
      <w:r w:rsidRPr="00943679">
        <w:rPr>
          <w:rFonts w:ascii="Tahoma" w:eastAsia="Century Gothic" w:hAnsi="Tahoma" w:cs="Tahoma"/>
          <w:spacing w:val="1"/>
          <w:lang w:val="es-BO"/>
        </w:rPr>
        <w:t>en</w:t>
      </w:r>
      <w:r w:rsidRPr="00943679">
        <w:rPr>
          <w:rFonts w:ascii="Tahoma" w:eastAsia="Century Gothic" w:hAnsi="Tahoma" w:cs="Tahoma"/>
          <w:lang w:val="es-BO"/>
        </w:rPr>
        <w:t>a</w:t>
      </w:r>
      <w:r w:rsidRPr="00943679">
        <w:rPr>
          <w:rFonts w:ascii="Tahoma" w:eastAsia="Century Gothic" w:hAnsi="Tahoma" w:cs="Tahoma"/>
          <w:spacing w:val="17"/>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i</w:t>
      </w:r>
      <w:r w:rsidRPr="00943679">
        <w:rPr>
          <w:rFonts w:ascii="Tahoma" w:eastAsia="Century Gothic" w:hAnsi="Tahoma" w:cs="Tahoma"/>
          <w:spacing w:val="-2"/>
          <w:lang w:val="es-BO"/>
        </w:rPr>
        <w:t>d</w:t>
      </w:r>
      <w:r w:rsidRPr="00943679">
        <w:rPr>
          <w:rFonts w:ascii="Tahoma" w:eastAsia="Century Gothic" w:hAnsi="Tahoma" w:cs="Tahoma"/>
          <w:spacing w:val="1"/>
          <w:lang w:val="es-BO"/>
        </w:rPr>
        <w:t>a</w:t>
      </w:r>
      <w:r w:rsidRPr="00943679">
        <w:rPr>
          <w:rFonts w:ascii="Tahoma" w:eastAsia="Century Gothic" w:hAnsi="Tahoma" w:cs="Tahoma"/>
          <w:lang w:val="es-BO"/>
        </w:rPr>
        <w:t>d</w:t>
      </w:r>
      <w:r w:rsidRPr="00943679">
        <w:rPr>
          <w:rFonts w:ascii="Tahoma" w:eastAsia="Century Gothic" w:hAnsi="Tahoma" w:cs="Tahoma"/>
          <w:spacing w:val="22"/>
          <w:lang w:val="es-BO"/>
        </w:rPr>
        <w:t xml:space="preserve"> </w:t>
      </w:r>
      <w:r w:rsidRPr="00943679">
        <w:rPr>
          <w:rFonts w:ascii="Tahoma" w:eastAsia="Century Gothic" w:hAnsi="Tahoma" w:cs="Tahoma"/>
          <w:lang w:val="es-BO"/>
        </w:rPr>
        <w:t>y</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arc</w:t>
      </w:r>
      <w:r w:rsidRPr="00943679">
        <w:rPr>
          <w:rFonts w:ascii="Tahoma" w:eastAsia="Century Gothic" w:hAnsi="Tahoma" w:cs="Tahoma"/>
          <w:lang w:val="es-BO"/>
        </w:rPr>
        <w:t>a</w:t>
      </w:r>
      <w:r w:rsidRPr="00943679">
        <w:rPr>
          <w:rFonts w:ascii="Tahoma" w:eastAsia="Century Gothic" w:hAnsi="Tahoma" w:cs="Tahoma"/>
          <w:spacing w:val="17"/>
          <w:lang w:val="es-BO"/>
        </w:rPr>
        <w:t xml:space="preserve"> </w:t>
      </w:r>
      <w:r w:rsidRPr="00943679">
        <w:rPr>
          <w:rFonts w:ascii="Tahoma" w:eastAsia="Century Gothic" w:hAnsi="Tahoma" w:cs="Tahoma"/>
          <w:spacing w:val="1"/>
          <w:w w:val="104"/>
          <w:lang w:val="es-BO"/>
        </w:rPr>
        <w:t>re</w:t>
      </w:r>
      <w:r w:rsidRPr="00943679">
        <w:rPr>
          <w:rFonts w:ascii="Tahoma" w:eastAsia="Century Gothic" w:hAnsi="Tahoma" w:cs="Tahoma"/>
          <w:spacing w:val="-1"/>
          <w:w w:val="104"/>
          <w:lang w:val="es-BO"/>
        </w:rPr>
        <w:t>c</w:t>
      </w:r>
      <w:r w:rsidRPr="00943679">
        <w:rPr>
          <w:rFonts w:ascii="Tahoma" w:eastAsia="Century Gothic" w:hAnsi="Tahoma" w:cs="Tahoma"/>
          <w:w w:val="104"/>
          <w:lang w:val="es-BO"/>
        </w:rPr>
        <w:t>o</w:t>
      </w:r>
      <w:r w:rsidRPr="00943679">
        <w:rPr>
          <w:rFonts w:ascii="Tahoma" w:eastAsia="Century Gothic" w:hAnsi="Tahoma" w:cs="Tahoma"/>
          <w:spacing w:val="1"/>
          <w:w w:val="104"/>
          <w:lang w:val="es-BO"/>
        </w:rPr>
        <w:t>n</w:t>
      </w:r>
      <w:r w:rsidRPr="00943679">
        <w:rPr>
          <w:rFonts w:ascii="Tahoma" w:eastAsia="Century Gothic" w:hAnsi="Tahoma" w:cs="Tahoma"/>
          <w:w w:val="104"/>
          <w:lang w:val="es-BO"/>
        </w:rPr>
        <w:t>o</w:t>
      </w:r>
      <w:r w:rsidRPr="00943679">
        <w:rPr>
          <w:rFonts w:ascii="Tahoma" w:eastAsia="Century Gothic" w:hAnsi="Tahoma" w:cs="Tahoma"/>
          <w:spacing w:val="1"/>
          <w:w w:val="104"/>
          <w:lang w:val="es-BO"/>
        </w:rPr>
        <w:t>cida</w:t>
      </w:r>
      <w:r w:rsidRPr="00943679">
        <w:rPr>
          <w:rFonts w:ascii="Tahoma" w:eastAsia="Century Gothic" w:hAnsi="Tahoma" w:cs="Tahoma"/>
          <w:w w:val="104"/>
          <w:lang w:val="es-BO"/>
        </w:rPr>
        <w:t>.</w:t>
      </w:r>
    </w:p>
    <w:p w14:paraId="75B561D7" w14:textId="77777777" w:rsidR="000D2025" w:rsidRPr="00943679" w:rsidRDefault="000D2025" w:rsidP="000D2025">
      <w:pPr>
        <w:spacing w:after="160" w:line="259" w:lineRule="auto"/>
        <w:rPr>
          <w:rFonts w:ascii="Tahoma" w:eastAsiaTheme="minorHAnsi" w:hAnsi="Tahoma" w:cs="Tahoma"/>
          <w:lang w:val="es-BO"/>
        </w:rPr>
      </w:pPr>
      <w:r w:rsidRPr="00943679">
        <w:rPr>
          <w:rFonts w:ascii="Tahoma" w:eastAsiaTheme="minorHAnsi" w:hAnsi="Tahoma" w:cs="Tahoma"/>
          <w:lang w:val="es-BO"/>
        </w:rPr>
        <w:t>•</w:t>
      </w:r>
      <w:r w:rsidRPr="00943679">
        <w:rPr>
          <w:rFonts w:ascii="Tahoma" w:eastAsiaTheme="minorHAnsi" w:hAnsi="Tahoma" w:cs="Tahoma"/>
          <w:lang w:val="es-BO"/>
        </w:rPr>
        <w:tab/>
        <w:t>Cordel de nylon reflectante y resistente</w:t>
      </w:r>
    </w:p>
    <w:p w14:paraId="4A7765B9" w14:textId="77777777" w:rsidR="000D2025" w:rsidRPr="00943679" w:rsidRDefault="000D2025" w:rsidP="000D2025">
      <w:pPr>
        <w:spacing w:after="160" w:line="259" w:lineRule="auto"/>
        <w:rPr>
          <w:rFonts w:ascii="Tahoma" w:eastAsiaTheme="minorHAnsi" w:hAnsi="Tahoma" w:cs="Tahoma"/>
          <w:lang w:val="es-BO"/>
        </w:rPr>
      </w:pPr>
      <w:r w:rsidRPr="00943679">
        <w:rPr>
          <w:rFonts w:ascii="Tahoma" w:eastAsiaTheme="minorHAnsi" w:hAnsi="Tahoma" w:cs="Tahoma"/>
          <w:lang w:val="es-BO"/>
        </w:rPr>
        <w:t>•</w:t>
      </w:r>
      <w:r w:rsidRPr="00943679">
        <w:rPr>
          <w:rFonts w:ascii="Tahoma" w:eastAsiaTheme="minorHAnsi" w:hAnsi="Tahoma" w:cs="Tahoma"/>
          <w:lang w:val="es-BO"/>
        </w:rPr>
        <w:tab/>
        <w:t>Mango resistente a los impactos</w:t>
      </w:r>
    </w:p>
    <w:p w14:paraId="61864458" w14:textId="77777777" w:rsidR="000D2025" w:rsidRPr="00943679" w:rsidRDefault="000D2025" w:rsidP="000D2025">
      <w:pPr>
        <w:spacing w:after="160" w:line="259" w:lineRule="auto"/>
        <w:rPr>
          <w:rFonts w:ascii="Tahoma" w:eastAsiaTheme="minorHAnsi" w:hAnsi="Tahoma" w:cs="Tahoma"/>
          <w:lang w:val="es-BO"/>
        </w:rPr>
      </w:pPr>
      <w:r w:rsidRPr="00943679">
        <w:rPr>
          <w:rFonts w:ascii="Tahoma" w:eastAsiaTheme="minorHAnsi" w:hAnsi="Tahoma" w:cs="Tahoma"/>
          <w:lang w:val="es-BO"/>
        </w:rPr>
        <w:t>•</w:t>
      </w:r>
      <w:r w:rsidRPr="00943679">
        <w:rPr>
          <w:rFonts w:ascii="Tahoma" w:eastAsiaTheme="minorHAnsi" w:hAnsi="Tahoma" w:cs="Tahoma"/>
          <w:lang w:val="es-BO"/>
        </w:rPr>
        <w:tab/>
        <w:t>Bobina para enrollar y desenrollar fácilmente</w:t>
      </w:r>
    </w:p>
    <w:p w14:paraId="76F8D183" w14:textId="77777777" w:rsidR="000D2025" w:rsidRPr="00943679" w:rsidRDefault="000D2025" w:rsidP="000D2025">
      <w:pPr>
        <w:spacing w:after="160" w:line="259" w:lineRule="auto"/>
        <w:rPr>
          <w:rFonts w:ascii="Tahoma" w:eastAsiaTheme="minorHAnsi" w:hAnsi="Tahoma" w:cs="Tahoma"/>
          <w:lang w:val="es-BO"/>
        </w:rPr>
      </w:pPr>
      <w:r w:rsidRPr="00943679">
        <w:rPr>
          <w:rFonts w:ascii="Tahoma" w:eastAsiaTheme="minorHAnsi" w:hAnsi="Tahoma" w:cs="Tahoma"/>
          <w:lang w:val="es-BO"/>
        </w:rPr>
        <w:t>•</w:t>
      </w:r>
      <w:r w:rsidRPr="00943679">
        <w:rPr>
          <w:rFonts w:ascii="Tahoma" w:eastAsiaTheme="minorHAnsi" w:hAnsi="Tahoma" w:cs="Tahoma"/>
          <w:lang w:val="es-BO"/>
        </w:rPr>
        <w:tab/>
        <w:t>Tensión de ruptura 30 kg.</w:t>
      </w:r>
    </w:p>
    <w:p w14:paraId="428A7DDC" w14:textId="77777777" w:rsidR="000D2025" w:rsidRPr="00943679" w:rsidRDefault="000D2025" w:rsidP="000D2025">
      <w:pPr>
        <w:spacing w:after="120" w:line="259" w:lineRule="auto"/>
        <w:jc w:val="both"/>
        <w:rPr>
          <w:rFonts w:ascii="Tahoma" w:eastAsiaTheme="minorHAnsi" w:hAnsi="Tahoma" w:cs="Tahoma"/>
          <w:b/>
          <w:color w:val="000000"/>
          <w:lang w:val="es-BO" w:eastAsia="es-BO"/>
        </w:rPr>
      </w:pPr>
      <w:r w:rsidRPr="00943679">
        <w:rPr>
          <w:rFonts w:ascii="Tahoma" w:eastAsiaTheme="minorHAnsi" w:hAnsi="Tahoma" w:cs="Tahoma"/>
          <w:b/>
          <w:color w:val="000000"/>
          <w:lang w:val="es-BO" w:eastAsia="es-BO"/>
        </w:rPr>
        <w:t>Clavos</w:t>
      </w:r>
    </w:p>
    <w:p w14:paraId="560B30B8"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clavos serán de acero, obtenidos conformando el alambre de acero trefilado en tres partes cabeza, espiga y punta.</w:t>
      </w:r>
    </w:p>
    <w:p w14:paraId="0658EDD8"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forma de Presentación e Identificación será en bolsas de 1 kg., con la longitud, el diámetro o calibre señalado en la misma. </w:t>
      </w:r>
    </w:p>
    <w:p w14:paraId="1CA939A2"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requerirá principalmente clavos de 2”; 2 ½”; 3” Y 4”.</w:t>
      </w:r>
    </w:p>
    <w:p w14:paraId="2314BE3D"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6DD30173"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proporcionará al Contratista los puntos de referencia para el trazado y alineación del eje de la obra.</w:t>
      </w:r>
    </w:p>
    <w:p w14:paraId="52EB8A11"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14:paraId="311CA098"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traza la forma del perímetro de la obra y se señalan los ejes y/o contornos donde se debe situar la cimentación.</w:t>
      </w:r>
    </w:p>
    <w:p w14:paraId="3249A8B5"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ED9F827"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trazado deberá ser aprobado por escrito por el Supervisor de Obras con anterioridad a la iniciación de cualquier trabajo de excavación.</w:t>
      </w:r>
    </w:p>
    <w:p w14:paraId="1B11C630"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13ECE6FF"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 xml:space="preserve">El trazado y replanteo serán medidos en forma </w:t>
      </w:r>
      <w:r w:rsidRPr="00943679">
        <w:rPr>
          <w:rFonts w:ascii="Tahoma" w:eastAsiaTheme="minorHAnsi" w:hAnsi="Tahoma" w:cs="Tahoma"/>
          <w:b/>
          <w:lang w:val="es-BO"/>
        </w:rPr>
        <w:t>global</w:t>
      </w:r>
      <w:r w:rsidRPr="00943679">
        <w:rPr>
          <w:rFonts w:ascii="Tahoma" w:eastAsiaTheme="minorHAnsi" w:hAnsi="Tahoma" w:cs="Tahoma"/>
          <w:lang w:val="es-BO"/>
        </w:rPr>
        <w:t xml:space="preserve"> a lo largo de los ejes de construcción establecidos en los planos, previa verificación y aprobación por el Supervisor de Obra.</w:t>
      </w:r>
    </w:p>
    <w:p w14:paraId="02668A06"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PAGO. -</w:t>
      </w:r>
    </w:p>
    <w:p w14:paraId="32C9C34D"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la forma indicada, de acuerdo con los planos y las presentes especificaciones técnicas será pagado de acuerdo al precio unitario de la propuesta aceptada.</w:t>
      </w:r>
    </w:p>
    <w:p w14:paraId="01562085"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corresponderá a la compensación total por los materiales, mano de obra, herramientas y equipo señalado en el análisis de precios unitarios para la adecuada y correcta ejecución de los trabajos.</w:t>
      </w:r>
    </w:p>
    <w:p w14:paraId="602A33A1"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4E0B92DC"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D0DF264"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p w14:paraId="0B18B275" w14:textId="77777777" w:rsidR="000D2025" w:rsidRPr="00943679" w:rsidRDefault="000D2025" w:rsidP="000D2025">
      <w:pPr>
        <w:spacing w:after="160" w:line="259" w:lineRule="auto"/>
        <w:jc w:val="both"/>
        <w:rPr>
          <w:rFonts w:ascii="Tahoma" w:eastAsiaTheme="minorHAnsi" w:hAnsi="Tahoma" w:cs="Tahoma"/>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0D2025" w:rsidRPr="006E4F56" w14:paraId="0AC08A48" w14:textId="77777777" w:rsidTr="000D2025">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82FAF6" w14:textId="77777777" w:rsidR="000D2025" w:rsidRPr="00943679" w:rsidRDefault="000D2025" w:rsidP="000D2025">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ÍTEM    4</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E27BA5" w14:textId="77777777" w:rsidR="000D2025" w:rsidRPr="00943679" w:rsidRDefault="000D2025" w:rsidP="000D2025">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VN - OG - EXC - 01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FAE3F55" w14:textId="77777777" w:rsidR="000D2025" w:rsidRPr="00943679" w:rsidRDefault="000D2025" w:rsidP="000D2025">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EXCAVACION DE 0 A 2,50 M (SIN AGOTAMIENTO)</w:t>
            </w:r>
          </w:p>
        </w:tc>
      </w:tr>
      <w:tr w:rsidR="000D2025" w:rsidRPr="00943679" w14:paraId="644AA28A" w14:textId="77777777" w:rsidTr="000D2025">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859CF0" w14:textId="77777777" w:rsidR="000D2025" w:rsidRPr="00943679" w:rsidRDefault="000D2025" w:rsidP="000D2025">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E2602D" w14:textId="77777777" w:rsidR="000D2025" w:rsidRPr="00943679" w:rsidRDefault="000D2025" w:rsidP="000D2025">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M3</w:t>
            </w:r>
          </w:p>
        </w:tc>
        <w:tc>
          <w:tcPr>
            <w:tcW w:w="581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6909902"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p>
        </w:tc>
      </w:tr>
    </w:tbl>
    <w:p w14:paraId="1E4A668B" w14:textId="77777777" w:rsidR="000D2025" w:rsidRDefault="000D2025" w:rsidP="000D2025">
      <w:pPr>
        <w:tabs>
          <w:tab w:val="left" w:pos="8711"/>
        </w:tabs>
        <w:spacing w:after="160" w:line="259" w:lineRule="auto"/>
        <w:jc w:val="both"/>
        <w:rPr>
          <w:rFonts w:ascii="Tahoma" w:eastAsiaTheme="minorHAnsi" w:hAnsi="Tahoma" w:cs="Tahoma"/>
          <w:b/>
          <w:bCs/>
          <w:lang w:val="es-BO"/>
        </w:rPr>
      </w:pPr>
    </w:p>
    <w:p w14:paraId="274CB73E"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DESCRIPCIÓN. -</w:t>
      </w:r>
    </w:p>
    <w:p w14:paraId="451E89B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3F95C9D5"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 xml:space="preserve">MATERIALES, HERRAMIENTAS Y EQUIPO. - </w:t>
      </w:r>
    </w:p>
    <w:p w14:paraId="706CCB7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14:paraId="18C775D2"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 xml:space="preserve">FORMA DE EJECUCIÓN. - </w:t>
      </w:r>
    </w:p>
    <w:p w14:paraId="36FFB30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Una vez que el replanteo de las fundaciones hubiera sido aprobado por el Supervisor de Obra, se podrá dar comienzo a las excavaciones correspondientes, para tal efecto, se procederá con el aflojamiento y extracción de los materiales en las áreas demarcadas.</w:t>
      </w:r>
    </w:p>
    <w:p w14:paraId="0A85220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materiales a ser utilizados posteriormente para rellenar zanjas o excavaciones, se apilarán convenientemente a los lados de la misma, a una distancia prudencial que no cause presiones sobre </w:t>
      </w:r>
      <w:r w:rsidRPr="00943679">
        <w:rPr>
          <w:rFonts w:ascii="Tahoma" w:eastAsiaTheme="minorHAnsi" w:hAnsi="Tahoma" w:cs="Tahoma"/>
          <w:lang w:val="es-BO"/>
        </w:rPr>
        <w:lastRenderedPageBreak/>
        <w:t>sus paredes. Los materiales sobrantes de la excavación serán trasladados y acumulados en los lugares indicados por el Supervisor de Obra, aun cuando estuvieran fuera de los límites de la obra, para su posterior transporte a los botaderos establecidos.</w:t>
      </w:r>
    </w:p>
    <w:p w14:paraId="3076A59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2BB0C7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14:paraId="6CD9E1B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DB4CA9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Las zanjas o excavaciones terminadas, deberán presentar superficies sin irregularidades y tanto las paredes como el fondo tendrán las dimensiones indicadas en los planos. </w:t>
      </w:r>
    </w:p>
    <w:p w14:paraId="1BCD348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14:paraId="2A6452D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retiro del material excedente al botadero autorizado no se contempla en este ítem.</w:t>
      </w:r>
    </w:p>
    <w:p w14:paraId="65CAE65C"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MEDICIÓN. -</w:t>
      </w:r>
    </w:p>
    <w:p w14:paraId="33F4329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excavación sin agotamiento será medida en </w:t>
      </w:r>
      <w:r w:rsidRPr="00943679">
        <w:rPr>
          <w:rFonts w:ascii="Tahoma" w:eastAsiaTheme="minorHAnsi" w:hAnsi="Tahoma" w:cs="Tahoma"/>
          <w:b/>
          <w:lang w:val="es-BO"/>
        </w:rPr>
        <w:t>metros cúbicos</w:t>
      </w:r>
      <w:r w:rsidRPr="00943679">
        <w:rPr>
          <w:rFonts w:ascii="Tahoma" w:eastAsiaTheme="minorHAnsi" w:hAnsi="Tahoma" w:cs="Tahoma"/>
          <w:lang w:val="es-BO"/>
        </w:rPr>
        <w:t xml:space="preserve"> tomando en cuenta únicamente el volumen neto del trabajo ejecutado y autorizado.</w:t>
      </w:r>
    </w:p>
    <w:p w14:paraId="3A4666AF"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PAGO. -</w:t>
      </w:r>
    </w:p>
    <w:p w14:paraId="39DE238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metro cúbico, de acuerdo con los planos y las presentes especificaciones técnicas será de acuerdo al precio unitario de la propuesta aceptada.</w:t>
      </w:r>
    </w:p>
    <w:p w14:paraId="1A052D9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53B1A00A"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60557859"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9F6CA92"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466" w:type="dxa"/>
        <w:jc w:val="center"/>
        <w:shd w:val="clear" w:color="auto" w:fill="D9D9D9"/>
        <w:tblCellMar>
          <w:left w:w="70" w:type="dxa"/>
          <w:right w:w="70" w:type="dxa"/>
        </w:tblCellMar>
        <w:tblLook w:val="04A0" w:firstRow="1" w:lastRow="0" w:firstColumn="1" w:lastColumn="0" w:noHBand="0" w:noVBand="1"/>
      </w:tblPr>
      <w:tblGrid>
        <w:gridCol w:w="1487"/>
        <w:gridCol w:w="2557"/>
        <w:gridCol w:w="5422"/>
      </w:tblGrid>
      <w:tr w:rsidR="000D2025" w:rsidRPr="006E4F56" w14:paraId="5CF25A6D" w14:textId="77777777" w:rsidTr="000D2025">
        <w:trPr>
          <w:trHeight w:val="375"/>
          <w:jc w:val="center"/>
        </w:trPr>
        <w:tc>
          <w:tcPr>
            <w:tcW w:w="1487"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1BC60D85" w14:textId="77777777" w:rsidR="000D2025" w:rsidRPr="00943679" w:rsidRDefault="000D2025" w:rsidP="000D2025">
            <w:pPr>
              <w:widowControl w:val="0"/>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ÍTEM  5</w:t>
            </w:r>
          </w:p>
        </w:tc>
        <w:tc>
          <w:tcPr>
            <w:tcW w:w="2557" w:type="dxa"/>
            <w:tcBorders>
              <w:top w:val="single" w:sz="8" w:space="0" w:color="auto"/>
              <w:left w:val="nil"/>
              <w:bottom w:val="single" w:sz="8" w:space="0" w:color="auto"/>
              <w:right w:val="single" w:sz="8" w:space="0" w:color="auto"/>
            </w:tcBorders>
            <w:shd w:val="clear" w:color="auto" w:fill="D9D9D9"/>
            <w:vAlign w:val="center"/>
            <w:hideMark/>
          </w:tcPr>
          <w:p w14:paraId="18016FED" w14:textId="77777777" w:rsidR="000D2025" w:rsidRPr="00943679" w:rsidRDefault="000D2025" w:rsidP="000D2025">
            <w:pPr>
              <w:widowControl w:val="0"/>
              <w:autoSpaceDE w:val="0"/>
              <w:autoSpaceDN w:val="0"/>
              <w:spacing w:after="160" w:line="259" w:lineRule="auto"/>
              <w:jc w:val="center"/>
              <w:rPr>
                <w:rFonts w:ascii="Tahoma" w:eastAsia="Arial" w:hAnsi="Tahoma" w:cs="Tahoma"/>
                <w:b/>
                <w:bCs/>
                <w:lang w:val="es-BO"/>
              </w:rPr>
            </w:pPr>
            <w:r w:rsidRPr="00943679">
              <w:rPr>
                <w:rFonts w:ascii="Tahoma" w:eastAsia="Arial" w:hAnsi="Tahoma" w:cs="Tahoma"/>
                <w:b/>
                <w:bCs/>
                <w:lang w:val="es-BO"/>
              </w:rPr>
              <w:t>VN - OG - CIM - 04</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A2F8AF4" w14:textId="77777777" w:rsidR="000D2025" w:rsidRPr="00943679" w:rsidRDefault="000D2025" w:rsidP="000D2025">
            <w:pPr>
              <w:widowControl w:val="0"/>
              <w:autoSpaceDE w:val="0"/>
              <w:autoSpaceDN w:val="0"/>
              <w:spacing w:after="160" w:line="259" w:lineRule="auto"/>
              <w:jc w:val="center"/>
              <w:rPr>
                <w:rFonts w:ascii="Tahoma" w:eastAsia="Arial" w:hAnsi="Tahoma" w:cs="Tahoma"/>
                <w:b/>
                <w:bCs/>
                <w:lang w:val="es-BO"/>
              </w:rPr>
            </w:pPr>
            <w:r w:rsidRPr="00943679">
              <w:rPr>
                <w:rFonts w:ascii="Tahoma" w:eastAsia="Arial" w:hAnsi="Tahoma" w:cs="Tahoma"/>
                <w:b/>
                <w:bCs/>
                <w:lang w:val="es-BO"/>
              </w:rPr>
              <w:t>CIMIENTO HORMIGON ARMADO "T" INVERTIDA</w:t>
            </w:r>
          </w:p>
        </w:tc>
      </w:tr>
      <w:tr w:rsidR="000D2025" w:rsidRPr="00943679" w14:paraId="220C81A1" w14:textId="77777777" w:rsidTr="000D2025">
        <w:trPr>
          <w:trHeight w:val="270"/>
          <w:jc w:val="center"/>
        </w:trPr>
        <w:tc>
          <w:tcPr>
            <w:tcW w:w="1487" w:type="dxa"/>
            <w:tcBorders>
              <w:top w:val="nil"/>
              <w:left w:val="single" w:sz="8" w:space="0" w:color="auto"/>
              <w:bottom w:val="single" w:sz="8" w:space="0" w:color="auto"/>
              <w:right w:val="single" w:sz="8" w:space="0" w:color="auto"/>
            </w:tcBorders>
            <w:shd w:val="clear" w:color="auto" w:fill="D9D9D9"/>
            <w:vAlign w:val="center"/>
            <w:hideMark/>
          </w:tcPr>
          <w:p w14:paraId="5883F2BE" w14:textId="77777777" w:rsidR="000D2025" w:rsidRPr="00943679" w:rsidRDefault="000D2025" w:rsidP="000D2025">
            <w:pPr>
              <w:widowControl w:val="0"/>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UNIDAD</w:t>
            </w:r>
          </w:p>
        </w:tc>
        <w:tc>
          <w:tcPr>
            <w:tcW w:w="2557" w:type="dxa"/>
            <w:tcBorders>
              <w:top w:val="nil"/>
              <w:left w:val="nil"/>
              <w:bottom w:val="single" w:sz="8" w:space="0" w:color="auto"/>
              <w:right w:val="single" w:sz="8" w:space="0" w:color="auto"/>
            </w:tcBorders>
            <w:shd w:val="clear" w:color="auto" w:fill="D9D9D9"/>
            <w:vAlign w:val="center"/>
            <w:hideMark/>
          </w:tcPr>
          <w:p w14:paraId="5904597C" w14:textId="77777777" w:rsidR="000D2025" w:rsidRPr="00943679" w:rsidRDefault="000D2025" w:rsidP="000D2025">
            <w:pPr>
              <w:widowControl w:val="0"/>
              <w:autoSpaceDE w:val="0"/>
              <w:autoSpaceDN w:val="0"/>
              <w:spacing w:after="160" w:line="259" w:lineRule="auto"/>
              <w:jc w:val="center"/>
              <w:rPr>
                <w:rFonts w:ascii="Tahoma" w:eastAsia="Arial" w:hAnsi="Tahoma" w:cs="Tahoma"/>
                <w:b/>
                <w:bCs/>
                <w:lang w:val="es-BO"/>
              </w:rPr>
            </w:pPr>
            <w:r w:rsidRPr="00943679">
              <w:rPr>
                <w:rFonts w:ascii="Tahoma" w:eastAsia="Arial" w:hAnsi="Tahoma" w:cs="Tahoma"/>
                <w:b/>
                <w:bCs/>
                <w:lang w:val="es-BO"/>
              </w:rPr>
              <w:t>M3</w:t>
            </w:r>
          </w:p>
        </w:tc>
        <w:tc>
          <w:tcPr>
            <w:tcW w:w="5422"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16E9CA8F" w14:textId="77777777" w:rsidR="000D2025" w:rsidRPr="00943679" w:rsidRDefault="000D2025" w:rsidP="000D2025">
            <w:pPr>
              <w:widowControl w:val="0"/>
              <w:autoSpaceDE w:val="0"/>
              <w:autoSpaceDN w:val="0"/>
              <w:spacing w:after="160" w:line="259" w:lineRule="auto"/>
              <w:jc w:val="both"/>
              <w:rPr>
                <w:rFonts w:ascii="Tahoma" w:eastAsia="Arial" w:hAnsi="Tahoma" w:cs="Tahoma"/>
                <w:b/>
                <w:bCs/>
                <w:lang w:val="es-BO"/>
              </w:rPr>
            </w:pPr>
          </w:p>
        </w:tc>
      </w:tr>
    </w:tbl>
    <w:p w14:paraId="54D5C15F" w14:textId="77777777" w:rsidR="000D2025" w:rsidRDefault="000D2025" w:rsidP="000D2025">
      <w:pPr>
        <w:widowControl w:val="0"/>
        <w:tabs>
          <w:tab w:val="left" w:pos="560"/>
        </w:tabs>
        <w:autoSpaceDE w:val="0"/>
        <w:autoSpaceDN w:val="0"/>
        <w:spacing w:after="160" w:line="259" w:lineRule="auto"/>
        <w:jc w:val="both"/>
        <w:rPr>
          <w:rFonts w:ascii="Tahoma" w:eastAsia="Arial" w:hAnsi="Tahoma" w:cs="Tahoma"/>
          <w:b/>
          <w:color w:val="000000"/>
          <w:lang w:val="es-BO"/>
        </w:rPr>
      </w:pPr>
    </w:p>
    <w:p w14:paraId="27684915"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lastRenderedPageBreak/>
        <w:t>DESCRIPCIÓN. -</w:t>
      </w:r>
    </w:p>
    <w:p w14:paraId="66C86FDC"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lang w:val="es-BO"/>
        </w:rPr>
        <w:t xml:space="preserve">Este ítem se refiere a la </w:t>
      </w:r>
      <w:r w:rsidRPr="00943679">
        <w:rPr>
          <w:rFonts w:ascii="Tahoma" w:eastAsia="Arial" w:hAnsi="Tahoma" w:cs="Tahoma"/>
          <w:color w:val="000000"/>
          <w:lang w:val="es-BO"/>
        </w:rPr>
        <w:t xml:space="preserve">preparación, </w:t>
      </w:r>
      <w:r w:rsidRPr="00943679">
        <w:rPr>
          <w:rFonts w:ascii="Tahoma" w:eastAsia="Arial" w:hAnsi="Tahoma" w:cs="Tahoma"/>
          <w:lang w:val="es-BO"/>
        </w:rPr>
        <w:t>transporte, colocación, compactación,</w:t>
      </w:r>
      <w:r w:rsidRPr="00943679">
        <w:rPr>
          <w:rFonts w:ascii="Tahoma" w:eastAsia="Arial" w:hAnsi="Tahoma" w:cs="Tahoma"/>
          <w:color w:val="000000"/>
          <w:lang w:val="es-BO"/>
        </w:rPr>
        <w:t xml:space="preserve"> protección y curado de cimientos de hormigón armado tipo T invertida, ajustándose estrictamente al trazado, alineación, elevaciones y dimensiones señaladas en los planos constructivos, formulario de presentación de propuestas y/o instrucciones de la Supervisión de Obra.</w:t>
      </w:r>
    </w:p>
    <w:p w14:paraId="327844D5"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MATERIALES, HERRAMIENTAS Y EQUIPO. -</w:t>
      </w:r>
    </w:p>
    <w:p w14:paraId="4AF56729"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materiales a emplearse deberán ser suministrados de acuerdo al siguiente detalle:</w:t>
      </w:r>
    </w:p>
    <w:tbl>
      <w:tblPr>
        <w:tblW w:w="4740" w:type="dxa"/>
        <w:jc w:val="center"/>
        <w:tblCellMar>
          <w:left w:w="70" w:type="dxa"/>
          <w:right w:w="70" w:type="dxa"/>
        </w:tblCellMar>
        <w:tblLook w:val="04A0" w:firstRow="1" w:lastRow="0" w:firstColumn="1" w:lastColumn="0" w:noHBand="0" w:noVBand="1"/>
      </w:tblPr>
      <w:tblGrid>
        <w:gridCol w:w="3160"/>
        <w:gridCol w:w="1580"/>
      </w:tblGrid>
      <w:tr w:rsidR="000D2025" w:rsidRPr="00943679" w14:paraId="01FCD8D5" w14:textId="77777777" w:rsidTr="000D2025">
        <w:trPr>
          <w:trHeight w:val="255"/>
          <w:jc w:val="center"/>
        </w:trPr>
        <w:tc>
          <w:tcPr>
            <w:tcW w:w="316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bottom"/>
            <w:hideMark/>
          </w:tcPr>
          <w:p w14:paraId="43836A2F" w14:textId="77777777" w:rsidR="000D2025" w:rsidRPr="00943679" w:rsidRDefault="000D2025" w:rsidP="000D2025">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MATERIALES EXTERNOS</w:t>
            </w:r>
          </w:p>
        </w:tc>
        <w:tc>
          <w:tcPr>
            <w:tcW w:w="1580" w:type="dxa"/>
            <w:tcBorders>
              <w:top w:val="single" w:sz="4" w:space="0" w:color="000000"/>
              <w:left w:val="nil"/>
              <w:bottom w:val="single" w:sz="4" w:space="0" w:color="000000"/>
              <w:right w:val="single" w:sz="4" w:space="0" w:color="000000"/>
            </w:tcBorders>
            <w:shd w:val="clear" w:color="auto" w:fill="C6D9F1" w:themeFill="text2" w:themeFillTint="33"/>
            <w:noWrap/>
            <w:vAlign w:val="bottom"/>
            <w:hideMark/>
          </w:tcPr>
          <w:p w14:paraId="238D6232" w14:textId="77777777" w:rsidR="000D2025" w:rsidRPr="00943679" w:rsidRDefault="000D2025" w:rsidP="000D2025">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UNIDAD</w:t>
            </w:r>
          </w:p>
        </w:tc>
      </w:tr>
      <w:tr w:rsidR="000D2025" w:rsidRPr="00943679" w14:paraId="2BD8907F" w14:textId="77777777" w:rsidTr="000D2025">
        <w:trPr>
          <w:trHeight w:val="510"/>
          <w:jc w:val="center"/>
        </w:trPr>
        <w:tc>
          <w:tcPr>
            <w:tcW w:w="3160" w:type="dxa"/>
            <w:tcBorders>
              <w:top w:val="nil"/>
              <w:left w:val="single" w:sz="4" w:space="0" w:color="000000"/>
              <w:bottom w:val="single" w:sz="4" w:space="0" w:color="000000"/>
              <w:right w:val="single" w:sz="4" w:space="0" w:color="000000"/>
            </w:tcBorders>
            <w:shd w:val="clear" w:color="auto" w:fill="auto"/>
            <w:vAlign w:val="bottom"/>
            <w:hideMark/>
          </w:tcPr>
          <w:p w14:paraId="5C170D7D" w14:textId="77777777" w:rsidR="000D2025" w:rsidRPr="00943679" w:rsidRDefault="000D2025" w:rsidP="000D2025">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MADERA DE CONSTRUCCION (3 USOS)</w:t>
            </w:r>
          </w:p>
        </w:tc>
        <w:tc>
          <w:tcPr>
            <w:tcW w:w="1580" w:type="dxa"/>
            <w:tcBorders>
              <w:top w:val="nil"/>
              <w:left w:val="nil"/>
              <w:bottom w:val="single" w:sz="4" w:space="0" w:color="000000"/>
              <w:right w:val="single" w:sz="4" w:space="0" w:color="000000"/>
            </w:tcBorders>
            <w:shd w:val="clear" w:color="auto" w:fill="auto"/>
            <w:noWrap/>
            <w:vAlign w:val="bottom"/>
            <w:hideMark/>
          </w:tcPr>
          <w:p w14:paraId="7B6D5165" w14:textId="77777777" w:rsidR="000D2025" w:rsidRPr="00943679" w:rsidRDefault="000D2025" w:rsidP="000D2025">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P2</w:t>
            </w:r>
          </w:p>
        </w:tc>
      </w:tr>
      <w:tr w:rsidR="000D2025" w:rsidRPr="00943679" w14:paraId="403ADE96" w14:textId="77777777" w:rsidTr="000D2025">
        <w:trPr>
          <w:trHeight w:val="255"/>
          <w:jc w:val="center"/>
        </w:trPr>
        <w:tc>
          <w:tcPr>
            <w:tcW w:w="3160" w:type="dxa"/>
            <w:tcBorders>
              <w:top w:val="nil"/>
              <w:left w:val="single" w:sz="4" w:space="0" w:color="000000"/>
              <w:bottom w:val="single" w:sz="4" w:space="0" w:color="000000"/>
              <w:right w:val="single" w:sz="4" w:space="0" w:color="000000"/>
            </w:tcBorders>
            <w:shd w:val="clear" w:color="auto" w:fill="auto"/>
            <w:vAlign w:val="bottom"/>
            <w:hideMark/>
          </w:tcPr>
          <w:p w14:paraId="2E2C14E8" w14:textId="77777777" w:rsidR="000D2025" w:rsidRPr="00943679" w:rsidRDefault="000D2025" w:rsidP="000D2025">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FIERRO CORRUGADO 1/4"</w:t>
            </w:r>
          </w:p>
        </w:tc>
        <w:tc>
          <w:tcPr>
            <w:tcW w:w="1580" w:type="dxa"/>
            <w:tcBorders>
              <w:top w:val="nil"/>
              <w:left w:val="nil"/>
              <w:bottom w:val="single" w:sz="4" w:space="0" w:color="000000"/>
              <w:right w:val="single" w:sz="4" w:space="0" w:color="000000"/>
            </w:tcBorders>
            <w:shd w:val="clear" w:color="auto" w:fill="auto"/>
            <w:noWrap/>
            <w:vAlign w:val="bottom"/>
            <w:hideMark/>
          </w:tcPr>
          <w:p w14:paraId="6C2AC7AB" w14:textId="77777777" w:rsidR="000D2025" w:rsidRPr="00943679" w:rsidRDefault="000D2025" w:rsidP="000D2025">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KG</w:t>
            </w:r>
          </w:p>
        </w:tc>
      </w:tr>
      <w:tr w:rsidR="000D2025" w:rsidRPr="00943679" w14:paraId="362ED3A4" w14:textId="77777777" w:rsidTr="000D2025">
        <w:trPr>
          <w:trHeight w:val="255"/>
          <w:jc w:val="center"/>
        </w:trPr>
        <w:tc>
          <w:tcPr>
            <w:tcW w:w="3160" w:type="dxa"/>
            <w:tcBorders>
              <w:top w:val="nil"/>
              <w:left w:val="single" w:sz="4" w:space="0" w:color="000000"/>
              <w:bottom w:val="single" w:sz="4" w:space="0" w:color="000000"/>
              <w:right w:val="single" w:sz="4" w:space="0" w:color="000000"/>
            </w:tcBorders>
            <w:shd w:val="clear" w:color="auto" w:fill="auto"/>
            <w:vAlign w:val="bottom"/>
            <w:hideMark/>
          </w:tcPr>
          <w:p w14:paraId="2D79F6E3" w14:textId="77777777" w:rsidR="000D2025" w:rsidRPr="00943679" w:rsidRDefault="000D2025" w:rsidP="000D2025">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FIERRO CORRUGADO 3/8"</w:t>
            </w:r>
          </w:p>
        </w:tc>
        <w:tc>
          <w:tcPr>
            <w:tcW w:w="1580" w:type="dxa"/>
            <w:tcBorders>
              <w:top w:val="nil"/>
              <w:left w:val="nil"/>
              <w:bottom w:val="single" w:sz="4" w:space="0" w:color="000000"/>
              <w:right w:val="single" w:sz="4" w:space="0" w:color="000000"/>
            </w:tcBorders>
            <w:shd w:val="clear" w:color="auto" w:fill="auto"/>
            <w:noWrap/>
            <w:vAlign w:val="bottom"/>
            <w:hideMark/>
          </w:tcPr>
          <w:p w14:paraId="3B012680" w14:textId="77777777" w:rsidR="000D2025" w:rsidRPr="00943679" w:rsidRDefault="000D2025" w:rsidP="000D2025">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KG</w:t>
            </w:r>
          </w:p>
        </w:tc>
      </w:tr>
      <w:tr w:rsidR="000D2025" w:rsidRPr="00943679" w14:paraId="43851C00" w14:textId="77777777" w:rsidTr="000D2025">
        <w:trPr>
          <w:trHeight w:val="255"/>
          <w:jc w:val="center"/>
        </w:trPr>
        <w:tc>
          <w:tcPr>
            <w:tcW w:w="3160" w:type="dxa"/>
            <w:tcBorders>
              <w:top w:val="nil"/>
              <w:left w:val="single" w:sz="4" w:space="0" w:color="000000"/>
              <w:bottom w:val="single" w:sz="4" w:space="0" w:color="000000"/>
              <w:right w:val="single" w:sz="4" w:space="0" w:color="000000"/>
            </w:tcBorders>
            <w:shd w:val="clear" w:color="auto" w:fill="auto"/>
            <w:vAlign w:val="bottom"/>
            <w:hideMark/>
          </w:tcPr>
          <w:p w14:paraId="3D7A1DEF" w14:textId="77777777" w:rsidR="000D2025" w:rsidRPr="00943679" w:rsidRDefault="000D2025" w:rsidP="000D2025">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ALAMBRE DE AMARRE</w:t>
            </w:r>
          </w:p>
        </w:tc>
        <w:tc>
          <w:tcPr>
            <w:tcW w:w="1580" w:type="dxa"/>
            <w:tcBorders>
              <w:top w:val="nil"/>
              <w:left w:val="nil"/>
              <w:bottom w:val="single" w:sz="4" w:space="0" w:color="000000"/>
              <w:right w:val="single" w:sz="4" w:space="0" w:color="000000"/>
            </w:tcBorders>
            <w:shd w:val="clear" w:color="auto" w:fill="auto"/>
            <w:noWrap/>
            <w:vAlign w:val="bottom"/>
            <w:hideMark/>
          </w:tcPr>
          <w:p w14:paraId="10DB2E1F" w14:textId="77777777" w:rsidR="000D2025" w:rsidRPr="00943679" w:rsidRDefault="000D2025" w:rsidP="000D2025">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KG</w:t>
            </w:r>
          </w:p>
        </w:tc>
      </w:tr>
      <w:tr w:rsidR="000D2025" w:rsidRPr="00943679" w14:paraId="64D4A12E" w14:textId="77777777" w:rsidTr="000D2025">
        <w:trPr>
          <w:trHeight w:val="255"/>
          <w:jc w:val="center"/>
        </w:trPr>
        <w:tc>
          <w:tcPr>
            <w:tcW w:w="3160" w:type="dxa"/>
            <w:tcBorders>
              <w:top w:val="nil"/>
              <w:left w:val="single" w:sz="4" w:space="0" w:color="000000"/>
              <w:bottom w:val="single" w:sz="4" w:space="0" w:color="000000"/>
              <w:right w:val="single" w:sz="4" w:space="0" w:color="000000"/>
            </w:tcBorders>
            <w:shd w:val="clear" w:color="auto" w:fill="auto"/>
            <w:vAlign w:val="bottom"/>
            <w:hideMark/>
          </w:tcPr>
          <w:p w14:paraId="64900370" w14:textId="77777777" w:rsidR="000D2025" w:rsidRPr="00943679" w:rsidRDefault="000D2025" w:rsidP="000D2025">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CLAVOS</w:t>
            </w:r>
          </w:p>
        </w:tc>
        <w:tc>
          <w:tcPr>
            <w:tcW w:w="1580" w:type="dxa"/>
            <w:tcBorders>
              <w:top w:val="nil"/>
              <w:left w:val="nil"/>
              <w:bottom w:val="single" w:sz="4" w:space="0" w:color="000000"/>
              <w:right w:val="single" w:sz="4" w:space="0" w:color="000000"/>
            </w:tcBorders>
            <w:shd w:val="clear" w:color="auto" w:fill="auto"/>
            <w:noWrap/>
            <w:vAlign w:val="bottom"/>
            <w:hideMark/>
          </w:tcPr>
          <w:p w14:paraId="03E0DEEB" w14:textId="77777777" w:rsidR="000D2025" w:rsidRPr="00943679" w:rsidRDefault="000D2025" w:rsidP="000D2025">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KG</w:t>
            </w:r>
          </w:p>
        </w:tc>
      </w:tr>
      <w:tr w:rsidR="000D2025" w:rsidRPr="00943679" w14:paraId="3D54E40B" w14:textId="77777777" w:rsidTr="000D2025">
        <w:trPr>
          <w:trHeight w:val="255"/>
          <w:jc w:val="center"/>
        </w:trPr>
        <w:tc>
          <w:tcPr>
            <w:tcW w:w="3160" w:type="dxa"/>
            <w:tcBorders>
              <w:top w:val="nil"/>
              <w:left w:val="single" w:sz="4" w:space="0" w:color="000000"/>
              <w:bottom w:val="single" w:sz="4" w:space="0" w:color="auto"/>
              <w:right w:val="single" w:sz="4" w:space="0" w:color="000000"/>
            </w:tcBorders>
            <w:shd w:val="clear" w:color="auto" w:fill="auto"/>
            <w:vAlign w:val="bottom"/>
            <w:hideMark/>
          </w:tcPr>
          <w:p w14:paraId="4C384A4F" w14:textId="77777777" w:rsidR="000D2025" w:rsidRPr="00943679" w:rsidRDefault="000D2025" w:rsidP="000D2025">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CEMENTO PORTLAND</w:t>
            </w:r>
          </w:p>
        </w:tc>
        <w:tc>
          <w:tcPr>
            <w:tcW w:w="1580" w:type="dxa"/>
            <w:tcBorders>
              <w:top w:val="nil"/>
              <w:left w:val="nil"/>
              <w:bottom w:val="single" w:sz="4" w:space="0" w:color="auto"/>
              <w:right w:val="single" w:sz="4" w:space="0" w:color="000000"/>
            </w:tcBorders>
            <w:shd w:val="clear" w:color="auto" w:fill="auto"/>
            <w:noWrap/>
            <w:vAlign w:val="bottom"/>
            <w:hideMark/>
          </w:tcPr>
          <w:p w14:paraId="2687A86B" w14:textId="77777777" w:rsidR="000D2025" w:rsidRPr="00943679" w:rsidRDefault="000D2025" w:rsidP="000D2025">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KG</w:t>
            </w:r>
          </w:p>
        </w:tc>
      </w:tr>
      <w:tr w:rsidR="000D2025" w:rsidRPr="00943679" w14:paraId="36AE1F1C" w14:textId="77777777" w:rsidTr="000D2025">
        <w:trPr>
          <w:trHeight w:val="211"/>
          <w:jc w:val="center"/>
        </w:trPr>
        <w:tc>
          <w:tcPr>
            <w:tcW w:w="3160" w:type="dxa"/>
            <w:tcBorders>
              <w:top w:val="single" w:sz="4" w:space="0" w:color="auto"/>
              <w:left w:val="single" w:sz="4" w:space="0" w:color="000000"/>
              <w:bottom w:val="single" w:sz="4" w:space="0" w:color="auto"/>
              <w:right w:val="single" w:sz="4" w:space="0" w:color="000000"/>
            </w:tcBorders>
            <w:shd w:val="clear" w:color="auto" w:fill="auto"/>
            <w:vAlign w:val="bottom"/>
          </w:tcPr>
          <w:p w14:paraId="7CBD454C" w14:textId="77777777" w:rsidR="000D2025" w:rsidRPr="00943679" w:rsidRDefault="000D2025" w:rsidP="000D2025">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GRAVA</w:t>
            </w:r>
          </w:p>
        </w:tc>
        <w:tc>
          <w:tcPr>
            <w:tcW w:w="1580" w:type="dxa"/>
            <w:tcBorders>
              <w:top w:val="single" w:sz="4" w:space="0" w:color="auto"/>
              <w:left w:val="nil"/>
              <w:bottom w:val="single" w:sz="4" w:space="0" w:color="auto"/>
              <w:right w:val="single" w:sz="4" w:space="0" w:color="000000"/>
            </w:tcBorders>
            <w:shd w:val="clear" w:color="auto" w:fill="auto"/>
            <w:noWrap/>
            <w:vAlign w:val="bottom"/>
          </w:tcPr>
          <w:p w14:paraId="04186382" w14:textId="77777777" w:rsidR="000D2025" w:rsidRPr="00943679" w:rsidRDefault="000D2025" w:rsidP="000D2025">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M3</w:t>
            </w:r>
          </w:p>
        </w:tc>
      </w:tr>
      <w:tr w:rsidR="000D2025" w:rsidRPr="00943679" w14:paraId="56290645" w14:textId="77777777" w:rsidTr="000D2025">
        <w:trPr>
          <w:trHeight w:val="265"/>
          <w:jc w:val="center"/>
        </w:trPr>
        <w:tc>
          <w:tcPr>
            <w:tcW w:w="3160" w:type="dxa"/>
            <w:tcBorders>
              <w:top w:val="single" w:sz="4" w:space="0" w:color="auto"/>
              <w:left w:val="single" w:sz="4" w:space="0" w:color="000000"/>
              <w:bottom w:val="single" w:sz="4" w:space="0" w:color="auto"/>
              <w:right w:val="single" w:sz="4" w:space="0" w:color="000000"/>
            </w:tcBorders>
            <w:shd w:val="clear" w:color="auto" w:fill="auto"/>
            <w:vAlign w:val="bottom"/>
          </w:tcPr>
          <w:p w14:paraId="50EC4771" w14:textId="77777777" w:rsidR="000D2025" w:rsidRPr="00943679" w:rsidRDefault="000D2025" w:rsidP="000D2025">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ARENA</w:t>
            </w:r>
          </w:p>
        </w:tc>
        <w:tc>
          <w:tcPr>
            <w:tcW w:w="1580" w:type="dxa"/>
            <w:tcBorders>
              <w:top w:val="single" w:sz="4" w:space="0" w:color="auto"/>
              <w:left w:val="nil"/>
              <w:bottom w:val="single" w:sz="4" w:space="0" w:color="auto"/>
              <w:right w:val="single" w:sz="4" w:space="0" w:color="000000"/>
            </w:tcBorders>
            <w:shd w:val="clear" w:color="auto" w:fill="auto"/>
            <w:noWrap/>
            <w:vAlign w:val="bottom"/>
          </w:tcPr>
          <w:p w14:paraId="137DA4D4" w14:textId="77777777" w:rsidR="000D2025" w:rsidRPr="00943679" w:rsidRDefault="000D2025" w:rsidP="000D2025">
            <w:pPr>
              <w:spacing w:after="160" w:line="259" w:lineRule="auto"/>
              <w:rPr>
                <w:rFonts w:ascii="Tahoma" w:eastAsiaTheme="minorHAnsi" w:hAnsi="Tahoma" w:cs="Tahoma"/>
                <w:color w:val="000000"/>
                <w:lang w:val="es-BO" w:eastAsia="es-BO"/>
              </w:rPr>
            </w:pPr>
            <w:r w:rsidRPr="00943679">
              <w:rPr>
                <w:rFonts w:ascii="Tahoma" w:eastAsiaTheme="minorHAnsi" w:hAnsi="Tahoma" w:cs="Tahoma"/>
                <w:color w:val="000000"/>
                <w:lang w:val="es-BO" w:eastAsia="es-BO"/>
              </w:rPr>
              <w:t>M3</w:t>
            </w:r>
          </w:p>
        </w:tc>
      </w:tr>
    </w:tbl>
    <w:p w14:paraId="7EE27A2D"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p>
    <w:p w14:paraId="51760CE1"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bookmarkStart w:id="266" w:name="_Hlk94464867"/>
      <w:r w:rsidRPr="00943679">
        <w:rPr>
          <w:rFonts w:ascii="Tahoma" w:eastAsia="Arial" w:hAnsi="Tahoma" w:cs="Tahoma"/>
          <w:lang w:val="es-BO"/>
        </w:rPr>
        <w:t>Los equipos y/o maquinaria a emplearse deberán ser suministrados, de acuerdo al siguiente detalle:</w:t>
      </w:r>
    </w:p>
    <w:tbl>
      <w:tblPr>
        <w:tblW w:w="5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96"/>
        <w:gridCol w:w="1267"/>
      </w:tblGrid>
      <w:tr w:rsidR="000D2025" w:rsidRPr="00943679" w14:paraId="25923034" w14:textId="77777777" w:rsidTr="000D2025">
        <w:trPr>
          <w:trHeight w:val="220"/>
          <w:jc w:val="center"/>
        </w:trPr>
        <w:tc>
          <w:tcPr>
            <w:tcW w:w="0" w:type="auto"/>
            <w:shd w:val="clear" w:color="auto" w:fill="F2F2F2"/>
            <w:vAlign w:val="center"/>
            <w:hideMark/>
          </w:tcPr>
          <w:p w14:paraId="38D8E962" w14:textId="77777777" w:rsidR="000D2025" w:rsidRPr="00943679" w:rsidRDefault="000D2025" w:rsidP="000D2025">
            <w:pPr>
              <w:spacing w:after="160" w:line="259" w:lineRule="auto"/>
              <w:jc w:val="both"/>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EQUIPO Y/O MAQUINARIA</w:t>
            </w:r>
          </w:p>
        </w:tc>
        <w:tc>
          <w:tcPr>
            <w:tcW w:w="0" w:type="auto"/>
            <w:shd w:val="clear" w:color="auto" w:fill="F2F2F2"/>
            <w:vAlign w:val="center"/>
            <w:hideMark/>
          </w:tcPr>
          <w:p w14:paraId="747E1FAD"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UNIDAD</w:t>
            </w:r>
          </w:p>
        </w:tc>
      </w:tr>
      <w:tr w:rsidR="000D2025" w:rsidRPr="00943679" w14:paraId="73285E26" w14:textId="77777777" w:rsidTr="000D2025">
        <w:trPr>
          <w:trHeight w:val="235"/>
          <w:jc w:val="center"/>
        </w:trPr>
        <w:tc>
          <w:tcPr>
            <w:tcW w:w="0" w:type="auto"/>
            <w:shd w:val="clear" w:color="auto" w:fill="auto"/>
          </w:tcPr>
          <w:p w14:paraId="744FF435" w14:textId="77777777" w:rsidR="000D2025" w:rsidRPr="00943679" w:rsidRDefault="000D2025" w:rsidP="000D2025">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VIBRADORA</w:t>
            </w:r>
          </w:p>
        </w:tc>
        <w:tc>
          <w:tcPr>
            <w:tcW w:w="0" w:type="auto"/>
            <w:shd w:val="clear" w:color="auto" w:fill="auto"/>
          </w:tcPr>
          <w:p w14:paraId="3A5893BC" w14:textId="77777777" w:rsidR="000D2025" w:rsidRPr="00943679" w:rsidRDefault="000D2025" w:rsidP="000D2025">
            <w:pPr>
              <w:widowControl w:val="0"/>
              <w:autoSpaceDE w:val="0"/>
              <w:autoSpaceDN w:val="0"/>
              <w:spacing w:after="160" w:line="259" w:lineRule="auto"/>
              <w:jc w:val="center"/>
              <w:rPr>
                <w:rFonts w:ascii="Tahoma" w:eastAsia="Arial" w:hAnsi="Tahoma" w:cs="Tahoma"/>
                <w:lang w:val="es-BO"/>
              </w:rPr>
            </w:pPr>
            <w:r w:rsidRPr="00943679">
              <w:rPr>
                <w:rFonts w:ascii="Tahoma" w:eastAsia="Arial" w:hAnsi="Tahoma" w:cs="Tahoma"/>
                <w:lang w:val="es-BO"/>
              </w:rPr>
              <w:t>HR</w:t>
            </w:r>
          </w:p>
        </w:tc>
      </w:tr>
      <w:tr w:rsidR="000D2025" w:rsidRPr="00943679" w14:paraId="2F7ACC8C" w14:textId="77777777" w:rsidTr="000D2025">
        <w:trPr>
          <w:trHeight w:val="235"/>
          <w:jc w:val="center"/>
        </w:trPr>
        <w:tc>
          <w:tcPr>
            <w:tcW w:w="0" w:type="auto"/>
            <w:shd w:val="clear" w:color="auto" w:fill="auto"/>
          </w:tcPr>
          <w:p w14:paraId="6EB0C340" w14:textId="77777777" w:rsidR="000D2025" w:rsidRPr="00943679" w:rsidRDefault="000D2025" w:rsidP="000D2025">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MEZCLADORA</w:t>
            </w:r>
          </w:p>
        </w:tc>
        <w:tc>
          <w:tcPr>
            <w:tcW w:w="0" w:type="auto"/>
            <w:shd w:val="clear" w:color="auto" w:fill="auto"/>
          </w:tcPr>
          <w:p w14:paraId="0E3F5A60" w14:textId="77777777" w:rsidR="000D2025" w:rsidRPr="00943679" w:rsidRDefault="000D2025" w:rsidP="000D2025">
            <w:pPr>
              <w:widowControl w:val="0"/>
              <w:autoSpaceDE w:val="0"/>
              <w:autoSpaceDN w:val="0"/>
              <w:spacing w:after="160" w:line="259" w:lineRule="auto"/>
              <w:jc w:val="center"/>
              <w:rPr>
                <w:rFonts w:ascii="Tahoma" w:eastAsia="Arial" w:hAnsi="Tahoma" w:cs="Tahoma"/>
                <w:lang w:val="es-BO"/>
              </w:rPr>
            </w:pPr>
            <w:r w:rsidRPr="00943679">
              <w:rPr>
                <w:rFonts w:ascii="Tahoma" w:eastAsia="Arial" w:hAnsi="Tahoma" w:cs="Tahoma"/>
                <w:lang w:val="es-BO"/>
              </w:rPr>
              <w:t>HR</w:t>
            </w:r>
          </w:p>
        </w:tc>
      </w:tr>
      <w:bookmarkEnd w:id="266"/>
    </w:tbl>
    <w:p w14:paraId="1505EF21"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p>
    <w:p w14:paraId="1FB3776B"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bookmarkStart w:id="267" w:name="_Hlk94464457"/>
      <w:bookmarkStart w:id="268" w:name="_Hlk94464434"/>
      <w:bookmarkStart w:id="269" w:name="_Hlk94470337"/>
      <w:bookmarkStart w:id="270" w:name="_Hlk94465367"/>
      <w:r w:rsidRPr="00943679">
        <w:rPr>
          <w:rFonts w:ascii="Tahoma" w:eastAsia="Arial" w:hAnsi="Tahoma" w:cs="Tahoma"/>
          <w:lang w:val="es-BO"/>
        </w:rPr>
        <w:t>El Contratista proporcionará todos los materiales (excepto los de aporte propio), herramientas y equipo necesarios para la ejecución de los trabajos, los mismos deberán ser aprobados por el Supervisor de Obra.</w:t>
      </w:r>
    </w:p>
    <w:p w14:paraId="42F900B7"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contratista deberá cumplir con los requisitos establecidos en la Norma Boliviana del Hormigón Armado CBH-87 para los materiales que cubre esta norma.</w:t>
      </w:r>
    </w:p>
    <w:p w14:paraId="659D32D6"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bookmarkEnd w:id="267"/>
    <w:bookmarkEnd w:id="268"/>
    <w:p w14:paraId="5AB42B16"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Cemento</w:t>
      </w:r>
    </w:p>
    <w:p w14:paraId="4CE5C1AF"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Se deberá utilizar cemento Portland (tipo I) y/o cemento portland con Puzolana (tipo IP) y/o cemento </w:t>
      </w:r>
      <w:r w:rsidRPr="00943679">
        <w:rPr>
          <w:rFonts w:ascii="Tahoma" w:eastAsia="Arial" w:hAnsi="Tahoma" w:cs="Tahoma"/>
          <w:lang w:val="es-BO"/>
        </w:rPr>
        <w:lastRenderedPageBreak/>
        <w:t xml:space="preserve">Puzolánico (Tipo P) 100% de origen nacional fresco y de calidad probada con una resistencia  </w:t>
      </w:r>
      <w:r w:rsidRPr="00943679">
        <w:rPr>
          <w:rFonts w:ascii="Tahoma" w:eastAsia="Arial" w:hAnsi="Tahoma" w:cs="Tahoma"/>
          <w:b/>
          <w:lang w:val="es-BO"/>
        </w:rPr>
        <w:t>mínima de 30 MPa a los 28 días</w:t>
      </w:r>
      <w:r w:rsidRPr="00943679">
        <w:rPr>
          <w:rFonts w:ascii="Tahoma" w:eastAsia="Arial"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2544367C"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44EAF9B4"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El cemento que por alguna razón haya fraguado parcialmente o contenga terrones, grumos, costras, etc., será rechazado automáticamente y retirado del lugar de la Obra</w:t>
      </w:r>
    </w:p>
    <w:p w14:paraId="057A533F"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Clavos</w:t>
      </w:r>
    </w:p>
    <w:p w14:paraId="40D85E18"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clavos serán de acero, obtenidos conformando el alambre de acero trefilado en tres partes cabeza, espiga y punta.</w:t>
      </w:r>
    </w:p>
    <w:p w14:paraId="479EA020"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La forma de Presentación e Identificación será en bolsas de 1 kg., con la longitud, el diámetro o calibre señalado en la misma. </w:t>
      </w:r>
    </w:p>
    <w:p w14:paraId="2B71CA90"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Se requerirá principalmente clavos de 2”; 2 1/2”;3”; 4”.</w:t>
      </w:r>
    </w:p>
    <w:p w14:paraId="4774AF1C"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Madera de Construcción (3 usos)</w:t>
      </w:r>
    </w:p>
    <w:p w14:paraId="626E92DF" w14:textId="77777777" w:rsidR="000D2025" w:rsidRPr="00943679" w:rsidRDefault="000D2025" w:rsidP="000D2025">
      <w:pPr>
        <w:widowControl w:val="0"/>
        <w:autoSpaceDE w:val="0"/>
        <w:autoSpaceDN w:val="0"/>
        <w:spacing w:after="160" w:line="259" w:lineRule="auto"/>
        <w:ind w:right="217"/>
        <w:jc w:val="both"/>
        <w:rPr>
          <w:rFonts w:ascii="Tahoma" w:eastAsia="Century Gothic" w:hAnsi="Tahoma" w:cs="Tahoma"/>
          <w:w w:val="104"/>
          <w:lang w:val="es-BO"/>
        </w:rPr>
      </w:pPr>
      <w:r w:rsidRPr="00943679">
        <w:rPr>
          <w:rFonts w:ascii="Tahoma" w:eastAsia="Century Gothic" w:hAnsi="Tahoma" w:cs="Tahoma"/>
          <w:lang w:val="es-BO"/>
        </w:rPr>
        <w:t>La</w:t>
      </w:r>
      <w:r w:rsidRPr="00943679">
        <w:rPr>
          <w:rFonts w:ascii="Tahoma" w:eastAsia="Century Gothic" w:hAnsi="Tahoma" w:cs="Tahoma"/>
          <w:spacing w:val="20"/>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ad</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a</w:t>
      </w:r>
      <w:r w:rsidRPr="00943679">
        <w:rPr>
          <w:rFonts w:ascii="Tahoma" w:eastAsia="Century Gothic" w:hAnsi="Tahoma" w:cs="Tahoma"/>
          <w:spacing w:val="34"/>
          <w:lang w:val="es-BO"/>
        </w:rPr>
        <w:t xml:space="preserve"> </w:t>
      </w:r>
      <w:r w:rsidRPr="00943679">
        <w:rPr>
          <w:rFonts w:ascii="Tahoma" w:eastAsia="Century Gothic" w:hAnsi="Tahoma" w:cs="Tahoma"/>
          <w:lang w:val="es-BO"/>
        </w:rPr>
        <w:t>a</w:t>
      </w:r>
      <w:r w:rsidRPr="00943679">
        <w:rPr>
          <w:rFonts w:ascii="Tahoma" w:eastAsia="Century Gothic" w:hAnsi="Tahoma" w:cs="Tahoma"/>
          <w:spacing w:val="18"/>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1"/>
          <w:lang w:val="es-BO"/>
        </w:rPr>
        <w:t>mp</w:t>
      </w:r>
      <w:r w:rsidRPr="00943679">
        <w:rPr>
          <w:rFonts w:ascii="Tahoma" w:eastAsia="Century Gothic" w:hAnsi="Tahoma" w:cs="Tahoma"/>
          <w:spacing w:val="3"/>
          <w:lang w:val="es-BO"/>
        </w:rPr>
        <w:t>l</w:t>
      </w:r>
      <w:r w:rsidRPr="00943679">
        <w:rPr>
          <w:rFonts w:ascii="Tahoma" w:eastAsia="Century Gothic" w:hAnsi="Tahoma" w:cs="Tahoma"/>
          <w:spacing w:val="-1"/>
          <w:lang w:val="es-BO"/>
        </w:rPr>
        <w:t>e</w:t>
      </w:r>
      <w:r w:rsidRPr="00943679">
        <w:rPr>
          <w:rFonts w:ascii="Tahoma" w:eastAsia="Century Gothic" w:hAnsi="Tahoma" w:cs="Tahoma"/>
          <w:spacing w:val="1"/>
          <w:lang w:val="es-BO"/>
        </w:rPr>
        <w:t>a</w:t>
      </w:r>
      <w:r w:rsidRPr="00943679">
        <w:rPr>
          <w:rFonts w:ascii="Tahoma" w:eastAsia="Century Gothic" w:hAnsi="Tahoma" w:cs="Tahoma"/>
          <w:spacing w:val="-1"/>
          <w:lang w:val="es-BO"/>
        </w:rPr>
        <w:t>r</w:t>
      </w:r>
      <w:r w:rsidRPr="00943679">
        <w:rPr>
          <w:rFonts w:ascii="Tahoma" w:eastAsia="Century Gothic" w:hAnsi="Tahoma" w:cs="Tahoma"/>
          <w:spacing w:val="3"/>
          <w:lang w:val="es-BO"/>
        </w:rPr>
        <w:t>s</w:t>
      </w:r>
      <w:r w:rsidRPr="00943679">
        <w:rPr>
          <w:rFonts w:ascii="Tahoma" w:eastAsia="Century Gothic" w:hAnsi="Tahoma" w:cs="Tahoma"/>
          <w:lang w:val="es-BO"/>
        </w:rPr>
        <w:t xml:space="preserve">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á</w:t>
      </w:r>
      <w:r w:rsidRPr="00943679">
        <w:rPr>
          <w:rFonts w:ascii="Tahoma" w:eastAsia="Century Gothic" w:hAnsi="Tahoma" w:cs="Tahoma"/>
          <w:spacing w:val="31"/>
          <w:lang w:val="es-BO"/>
        </w:rPr>
        <w:t xml:space="preserve"> </w:t>
      </w:r>
      <w:r w:rsidRPr="00943679">
        <w:rPr>
          <w:rFonts w:ascii="Tahoma" w:eastAsia="Century Gothic" w:hAnsi="Tahoma" w:cs="Tahoma"/>
          <w:spacing w:val="3"/>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r,</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lang w:val="es-BO"/>
        </w:rPr>
        <w:t>a</w:t>
      </w:r>
      <w:r w:rsidRPr="00943679">
        <w:rPr>
          <w:rFonts w:ascii="Tahoma" w:eastAsia="Century Gothic" w:hAnsi="Tahoma" w:cs="Tahoma"/>
          <w:spacing w:val="31"/>
          <w:lang w:val="es-BO"/>
        </w:rPr>
        <w:t xml:space="preserve"> </w:t>
      </w:r>
      <w:r w:rsidRPr="00943679">
        <w:rPr>
          <w:rFonts w:ascii="Tahoma" w:eastAsia="Century Gothic" w:hAnsi="Tahoma" w:cs="Tahoma"/>
          <w:spacing w:val="-1"/>
          <w:lang w:val="es-BO"/>
        </w:rPr>
        <w:t>ca</w:t>
      </w:r>
      <w:r w:rsidRPr="00943679">
        <w:rPr>
          <w:rFonts w:ascii="Tahoma" w:eastAsia="Century Gothic" w:hAnsi="Tahoma" w:cs="Tahoma"/>
          <w:spacing w:val="3"/>
          <w:lang w:val="es-BO"/>
        </w:rPr>
        <w:t>l</w:t>
      </w:r>
      <w:r w:rsidRPr="00943679">
        <w:rPr>
          <w:rFonts w:ascii="Tahoma" w:eastAsia="Century Gothic" w:hAnsi="Tahoma" w:cs="Tahoma"/>
          <w:spacing w:val="1"/>
          <w:lang w:val="es-BO"/>
        </w:rPr>
        <w:t>idad</w:t>
      </w:r>
      <w:r w:rsidRPr="00943679">
        <w:rPr>
          <w:rFonts w:ascii="Tahoma" w:eastAsia="Century Gothic" w:hAnsi="Tahoma" w:cs="Tahoma"/>
          <w:lang w:val="es-BO"/>
        </w:rPr>
        <w:t>,</w:t>
      </w:r>
      <w:r w:rsidRPr="00943679">
        <w:rPr>
          <w:rFonts w:ascii="Tahoma" w:eastAsia="Century Gothic" w:hAnsi="Tahoma" w:cs="Tahoma"/>
          <w:spacing w:val="32"/>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1"/>
          <w:lang w:val="es-BO"/>
        </w:rPr>
        <w:t>i</w:t>
      </w:r>
      <w:r w:rsidRPr="00943679">
        <w:rPr>
          <w:rFonts w:ascii="Tahoma" w:eastAsia="Century Gothic" w:hAnsi="Tahoma" w:cs="Tahoma"/>
          <w:lang w:val="es-BO"/>
        </w:rPr>
        <w:t>n</w:t>
      </w:r>
      <w:r w:rsidRPr="00943679">
        <w:rPr>
          <w:rFonts w:ascii="Tahoma" w:eastAsia="Century Gothic" w:hAnsi="Tahoma" w:cs="Tahoma"/>
          <w:spacing w:val="18"/>
          <w:lang w:val="es-BO"/>
        </w:rPr>
        <w:t xml:space="preserve"> </w:t>
      </w:r>
      <w:r w:rsidRPr="00943679">
        <w:rPr>
          <w:rFonts w:ascii="Tahoma" w:eastAsia="Century Gothic" w:hAnsi="Tahoma" w:cs="Tahoma"/>
          <w:spacing w:val="2"/>
          <w:lang w:val="es-BO"/>
        </w:rPr>
        <w:t>o</w:t>
      </w:r>
      <w:r w:rsidRPr="00943679">
        <w:rPr>
          <w:rFonts w:ascii="Tahoma" w:eastAsia="Century Gothic" w:hAnsi="Tahoma" w:cs="Tahoma"/>
          <w:spacing w:val="-2"/>
          <w:lang w:val="es-BO"/>
        </w:rPr>
        <w:t>j</w:t>
      </w:r>
      <w:r w:rsidRPr="00943679">
        <w:rPr>
          <w:rFonts w:ascii="Tahoma" w:eastAsia="Century Gothic" w:hAnsi="Tahoma" w:cs="Tahoma"/>
          <w:lang w:val="es-BO"/>
        </w:rPr>
        <w:t>os</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n</w:t>
      </w:r>
      <w:r w:rsidRPr="00943679">
        <w:rPr>
          <w:rFonts w:ascii="Tahoma" w:eastAsia="Century Gothic" w:hAnsi="Tahoma" w:cs="Tahoma"/>
          <w:lang w:val="es-BO"/>
        </w:rPr>
        <w:t>i</w:t>
      </w:r>
      <w:r w:rsidRPr="00943679">
        <w:rPr>
          <w:rFonts w:ascii="Tahoma" w:eastAsia="Century Gothic" w:hAnsi="Tahoma" w:cs="Tahoma"/>
          <w:spacing w:val="18"/>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3"/>
          <w:lang w:val="es-BO"/>
        </w:rPr>
        <w:t>s</w:t>
      </w:r>
      <w:r w:rsidRPr="00943679">
        <w:rPr>
          <w:rFonts w:ascii="Tahoma" w:eastAsia="Century Gothic" w:hAnsi="Tahoma" w:cs="Tahoma"/>
          <w:spacing w:val="-1"/>
          <w:lang w:val="es-BO"/>
        </w:rPr>
        <w:t>ti</w:t>
      </w:r>
      <w:r w:rsidRPr="00943679">
        <w:rPr>
          <w:rFonts w:ascii="Tahoma" w:eastAsia="Century Gothic" w:hAnsi="Tahoma" w:cs="Tahoma"/>
          <w:spacing w:val="1"/>
          <w:lang w:val="es-BO"/>
        </w:rPr>
        <w:t>ll</w:t>
      </w:r>
      <w:r w:rsidRPr="00943679">
        <w:rPr>
          <w:rFonts w:ascii="Tahoma" w:eastAsia="Century Gothic" w:hAnsi="Tahoma" w:cs="Tahoma"/>
          <w:lang w:val="es-BO"/>
        </w:rPr>
        <w:t>a</w:t>
      </w:r>
      <w:r w:rsidRPr="00943679">
        <w:rPr>
          <w:rFonts w:ascii="Tahoma" w:eastAsia="Century Gothic" w:hAnsi="Tahoma" w:cs="Tahoma"/>
          <w:spacing w:val="28"/>
          <w:lang w:val="es-BO"/>
        </w:rPr>
        <w:t xml:space="preserve"> </w:t>
      </w:r>
      <w:r w:rsidRPr="00943679">
        <w:rPr>
          <w:rFonts w:ascii="Tahoma" w:eastAsia="Century Gothic" w:hAnsi="Tahoma" w:cs="Tahoma"/>
          <w:spacing w:val="-2"/>
          <w:lang w:val="es-BO"/>
        </w:rPr>
        <w:t>d</w:t>
      </w:r>
      <w:r w:rsidRPr="00943679">
        <w:rPr>
          <w:rFonts w:ascii="Tahoma" w:eastAsia="Century Gothic" w:hAnsi="Tahoma" w:cs="Tahoma"/>
          <w:spacing w:val="2"/>
          <w:lang w:val="es-BO"/>
        </w:rPr>
        <w:t>u</w:t>
      </w:r>
      <w:r w:rsidRPr="00943679">
        <w:rPr>
          <w:rFonts w:ascii="Tahoma" w:eastAsia="Century Gothic" w:hAnsi="Tahoma" w:cs="Tahoma"/>
          <w:spacing w:val="1"/>
          <w:lang w:val="es-BO"/>
        </w:rPr>
        <w:t>r</w:t>
      </w:r>
      <w:r w:rsidRPr="00943679">
        <w:rPr>
          <w:rFonts w:ascii="Tahoma" w:eastAsia="Century Gothic" w:hAnsi="Tahoma" w:cs="Tahoma"/>
          <w:spacing w:val="-1"/>
          <w:lang w:val="es-BO"/>
        </w:rPr>
        <w:t>a</w:t>
      </w:r>
      <w:r w:rsidRPr="00943679">
        <w:rPr>
          <w:rFonts w:ascii="Tahoma" w:eastAsia="Century Gothic" w:hAnsi="Tahoma" w:cs="Tahoma"/>
          <w:spacing w:val="1"/>
          <w:lang w:val="es-BO"/>
        </w:rPr>
        <w:t>s</w:t>
      </w:r>
      <w:r w:rsidRPr="00943679">
        <w:rPr>
          <w:rFonts w:ascii="Tahoma" w:eastAsia="Century Gothic" w:hAnsi="Tahoma" w:cs="Tahoma"/>
          <w:lang w:val="es-BO"/>
        </w:rPr>
        <w:t>,</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bi</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o</w:t>
      </w:r>
      <w:r w:rsidRPr="00943679">
        <w:rPr>
          <w:rFonts w:ascii="Tahoma" w:eastAsia="Century Gothic" w:hAnsi="Tahoma" w:cs="Tahoma"/>
          <w:spacing w:val="1"/>
          <w:lang w:val="es-BO"/>
        </w:rPr>
        <w:t>nada</w:t>
      </w:r>
      <w:r w:rsidRPr="00943679">
        <w:rPr>
          <w:rFonts w:ascii="Tahoma" w:eastAsia="Century Gothic" w:hAnsi="Tahoma" w:cs="Tahoma"/>
          <w:lang w:val="es-BO"/>
        </w:rPr>
        <w:t xml:space="preserve">, </w:t>
      </w:r>
      <w:r w:rsidRPr="00943679">
        <w:rPr>
          <w:rFonts w:ascii="Tahoma" w:eastAsia="Century Gothic" w:hAnsi="Tahoma" w:cs="Tahoma"/>
          <w:spacing w:val="11"/>
          <w:lang w:val="es-BO"/>
        </w:rPr>
        <w:t>pudiendo</w:t>
      </w:r>
      <w:r w:rsidRPr="00943679">
        <w:rPr>
          <w:rFonts w:ascii="Tahoma" w:eastAsia="Century Gothic" w:hAnsi="Tahoma" w:cs="Tahoma"/>
          <w:lang w:val="es-BO"/>
        </w:rPr>
        <w:t xml:space="preserve"> </w:t>
      </w:r>
      <w:r w:rsidRPr="00943679">
        <w:rPr>
          <w:rFonts w:ascii="Tahoma" w:eastAsia="Century Gothic" w:hAnsi="Tahoma" w:cs="Tahoma"/>
          <w:spacing w:val="2"/>
          <w:lang w:val="es-BO"/>
        </w:rPr>
        <w:t>ser</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lang w:val="es-BO"/>
        </w:rPr>
        <w:t>a</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19"/>
          <w:lang w:val="es-BO"/>
        </w:rPr>
        <w:t xml:space="preserve"> </w:t>
      </w:r>
      <w:r w:rsidRPr="00943679">
        <w:rPr>
          <w:rFonts w:ascii="Tahoma" w:eastAsia="Century Gothic" w:hAnsi="Tahoma" w:cs="Tahoma"/>
          <w:spacing w:val="1"/>
          <w:w w:val="104"/>
          <w:lang w:val="es-BO"/>
        </w:rPr>
        <w:t>l</w:t>
      </w:r>
      <w:r w:rsidRPr="00943679">
        <w:rPr>
          <w:rFonts w:ascii="Tahoma" w:eastAsia="Century Gothic" w:hAnsi="Tahoma" w:cs="Tahoma"/>
          <w:w w:val="104"/>
          <w:lang w:val="es-BO"/>
        </w:rPr>
        <w:t>a</w:t>
      </w:r>
      <w:r w:rsidRPr="00943679">
        <w:rPr>
          <w:rFonts w:ascii="Tahoma" w:eastAsia="Century Gothic" w:hAnsi="Tahoma" w:cs="Tahoma"/>
          <w:spacing w:val="-1"/>
          <w:w w:val="104"/>
          <w:lang w:val="es-BO"/>
        </w:rPr>
        <w:t>u</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e</w:t>
      </w:r>
      <w:r w:rsidRPr="00943679">
        <w:rPr>
          <w:rFonts w:ascii="Tahoma" w:eastAsia="Century Gothic" w:hAnsi="Tahoma" w:cs="Tahoma"/>
          <w:spacing w:val="3"/>
          <w:w w:val="104"/>
          <w:lang w:val="es-BO"/>
        </w:rPr>
        <w:t>l</w:t>
      </w:r>
      <w:r w:rsidRPr="00943679">
        <w:rPr>
          <w:rFonts w:ascii="Tahoma" w:eastAsia="Century Gothic" w:hAnsi="Tahoma" w:cs="Tahoma"/>
          <w:w w:val="104"/>
          <w:lang w:val="es-BO"/>
        </w:rPr>
        <w:t xml:space="preserve">, </w:t>
      </w:r>
      <w:r w:rsidRPr="00943679">
        <w:rPr>
          <w:rFonts w:ascii="Tahoma" w:eastAsia="Century Gothic" w:hAnsi="Tahoma" w:cs="Tahoma"/>
          <w:spacing w:val="1"/>
          <w:lang w:val="es-BO"/>
        </w:rPr>
        <w:t>ce</w:t>
      </w:r>
      <w:r w:rsidRPr="00943679">
        <w:rPr>
          <w:rFonts w:ascii="Tahoma" w:eastAsia="Century Gothic" w:hAnsi="Tahoma" w:cs="Tahoma"/>
          <w:spacing w:val="-2"/>
          <w:lang w:val="es-BO"/>
        </w:rPr>
        <w:t>d</w:t>
      </w:r>
      <w:r w:rsidRPr="00943679">
        <w:rPr>
          <w:rFonts w:ascii="Tahoma" w:eastAsia="Century Gothic" w:hAnsi="Tahoma" w:cs="Tahoma"/>
          <w:spacing w:val="-1"/>
          <w:lang w:val="es-BO"/>
        </w:rPr>
        <w:t>r</w:t>
      </w:r>
      <w:r w:rsidRPr="00943679">
        <w:rPr>
          <w:rFonts w:ascii="Tahoma" w:eastAsia="Century Gothic" w:hAnsi="Tahoma" w:cs="Tahoma"/>
          <w:spacing w:val="2"/>
          <w:lang w:val="es-BO"/>
        </w:rPr>
        <w:t>o</w:t>
      </w:r>
      <w:r w:rsidRPr="00943679">
        <w:rPr>
          <w:rFonts w:ascii="Tahoma" w:eastAsia="Century Gothic" w:hAnsi="Tahoma" w:cs="Tahoma"/>
          <w:lang w:val="es-BO"/>
        </w:rPr>
        <w:t>,</w:t>
      </w:r>
      <w:r w:rsidRPr="00943679">
        <w:rPr>
          <w:rFonts w:ascii="Tahoma" w:eastAsia="Century Gothic" w:hAnsi="Tahoma" w:cs="Tahoma"/>
          <w:spacing w:val="14"/>
          <w:lang w:val="es-BO"/>
        </w:rPr>
        <w:t xml:space="preserve"> ocho</w:t>
      </w:r>
      <w:r w:rsidRPr="00943679">
        <w:rPr>
          <w:rFonts w:ascii="Tahoma" w:eastAsia="Century Gothic" w:hAnsi="Tahoma" w:cs="Tahoma"/>
          <w:lang w:val="es-BO"/>
        </w:rPr>
        <w:t>, bibosi</w:t>
      </w:r>
      <w:r w:rsidRPr="00943679">
        <w:rPr>
          <w:rFonts w:ascii="Tahoma" w:eastAsia="Century Gothic" w:hAnsi="Tahoma" w:cs="Tahoma"/>
          <w:spacing w:val="29"/>
          <w:lang w:val="es-BO"/>
        </w:rPr>
        <w:t xml:space="preserve"> </w:t>
      </w:r>
      <w:r w:rsidRPr="00943679">
        <w:rPr>
          <w:rFonts w:ascii="Tahoma" w:eastAsia="Century Gothic" w:hAnsi="Tahoma" w:cs="Tahoma"/>
          <w:lang w:val="es-BO"/>
        </w:rPr>
        <w:t>u</w:t>
      </w:r>
      <w:r w:rsidRPr="00943679">
        <w:rPr>
          <w:rFonts w:ascii="Tahoma" w:eastAsia="Century Gothic" w:hAnsi="Tahoma" w:cs="Tahoma"/>
          <w:spacing w:val="6"/>
          <w:lang w:val="es-BO"/>
        </w:rPr>
        <w:t xml:space="preserve"> </w:t>
      </w:r>
      <w:r w:rsidRPr="00943679">
        <w:rPr>
          <w:rFonts w:ascii="Tahoma" w:eastAsia="Century Gothic" w:hAnsi="Tahoma" w:cs="Tahoma"/>
          <w:spacing w:val="2"/>
          <w:lang w:val="es-BO"/>
        </w:rPr>
        <w:t>o</w:t>
      </w:r>
      <w:r w:rsidRPr="00943679">
        <w:rPr>
          <w:rFonts w:ascii="Tahoma" w:eastAsia="Century Gothic" w:hAnsi="Tahoma" w:cs="Tahoma"/>
          <w:spacing w:val="-1"/>
          <w:lang w:val="es-BO"/>
        </w:rPr>
        <w:t>t</w:t>
      </w:r>
      <w:r w:rsidRPr="00943679">
        <w:rPr>
          <w:rFonts w:ascii="Tahoma" w:eastAsia="Century Gothic" w:hAnsi="Tahoma" w:cs="Tahoma"/>
          <w:spacing w:val="1"/>
          <w:lang w:val="es-BO"/>
        </w:rPr>
        <w:t>r</w:t>
      </w:r>
      <w:r w:rsidRPr="00943679">
        <w:rPr>
          <w:rFonts w:ascii="Tahoma" w:eastAsia="Century Gothic" w:hAnsi="Tahoma" w:cs="Tahoma"/>
          <w:lang w:val="es-BO"/>
        </w:rPr>
        <w:t>a</w:t>
      </w:r>
      <w:r w:rsidRPr="00943679">
        <w:rPr>
          <w:rFonts w:ascii="Tahoma" w:eastAsia="Century Gothic" w:hAnsi="Tahoma" w:cs="Tahoma"/>
          <w:spacing w:val="10"/>
          <w:lang w:val="es-BO"/>
        </w:rPr>
        <w:t xml:space="preserve"> </w:t>
      </w:r>
      <w:r w:rsidRPr="00943679">
        <w:rPr>
          <w:rFonts w:ascii="Tahoma" w:eastAsia="Century Gothic" w:hAnsi="Tahoma" w:cs="Tahoma"/>
          <w:spacing w:val="1"/>
          <w:w w:val="104"/>
          <w:lang w:val="es-BO"/>
        </w:rPr>
        <w:t>si</w:t>
      </w:r>
      <w:r w:rsidRPr="00943679">
        <w:rPr>
          <w:rFonts w:ascii="Tahoma" w:eastAsia="Century Gothic" w:hAnsi="Tahoma" w:cs="Tahoma"/>
          <w:spacing w:val="-1"/>
          <w:w w:val="104"/>
          <w:lang w:val="es-BO"/>
        </w:rPr>
        <w:t>mi</w:t>
      </w:r>
      <w:r w:rsidRPr="00943679">
        <w:rPr>
          <w:rFonts w:ascii="Tahoma" w:eastAsia="Century Gothic" w:hAnsi="Tahoma" w:cs="Tahoma"/>
          <w:spacing w:val="3"/>
          <w:w w:val="104"/>
          <w:lang w:val="es-BO"/>
        </w:rPr>
        <w:t>l</w:t>
      </w:r>
      <w:r w:rsidRPr="00943679">
        <w:rPr>
          <w:rFonts w:ascii="Tahoma" w:eastAsia="Century Gothic" w:hAnsi="Tahoma" w:cs="Tahoma"/>
          <w:spacing w:val="1"/>
          <w:w w:val="104"/>
          <w:lang w:val="es-BO"/>
        </w:rPr>
        <w:t>ar</w:t>
      </w:r>
      <w:r w:rsidRPr="00943679">
        <w:rPr>
          <w:rFonts w:ascii="Tahoma" w:eastAsia="Century Gothic" w:hAnsi="Tahoma" w:cs="Tahoma"/>
          <w:w w:val="104"/>
          <w:lang w:val="es-BO"/>
        </w:rPr>
        <w:t>.</w:t>
      </w:r>
    </w:p>
    <w:p w14:paraId="47055CB6" w14:textId="77777777" w:rsidR="000D2025" w:rsidRPr="00943679" w:rsidRDefault="000D2025" w:rsidP="000D2025">
      <w:pPr>
        <w:widowControl w:val="0"/>
        <w:autoSpaceDE w:val="0"/>
        <w:autoSpaceDN w:val="0"/>
        <w:spacing w:after="160" w:line="259" w:lineRule="auto"/>
        <w:ind w:right="217"/>
        <w:jc w:val="both"/>
        <w:rPr>
          <w:rFonts w:ascii="Tahoma" w:eastAsia="Arial" w:hAnsi="Tahoma" w:cs="Tahoma"/>
          <w:lang w:val="es-BO"/>
        </w:rPr>
      </w:pPr>
      <w:r w:rsidRPr="00943679">
        <w:rPr>
          <w:rFonts w:ascii="Tahoma" w:eastAsia="Arial" w:hAnsi="Tahoma" w:cs="Tahoma"/>
          <w:lang w:val="es-BO"/>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33C29AF1" w14:textId="77777777" w:rsidR="000D2025" w:rsidRPr="00943679" w:rsidRDefault="000D2025" w:rsidP="000D2025">
      <w:pPr>
        <w:widowControl w:val="0"/>
        <w:tabs>
          <w:tab w:val="left" w:pos="560"/>
          <w:tab w:val="left" w:pos="774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 madera muy dura y con gran contracción. Se utilizará para puntales.</w:t>
      </w:r>
    </w:p>
    <w:p w14:paraId="4BBEEDCF"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Alambre de Amarre</w:t>
      </w:r>
    </w:p>
    <w:p w14:paraId="76B60B5E" w14:textId="77777777" w:rsidR="000D2025" w:rsidRPr="00943679" w:rsidRDefault="000D2025" w:rsidP="000D2025">
      <w:pPr>
        <w:widowControl w:val="0"/>
        <w:autoSpaceDE w:val="0"/>
        <w:autoSpaceDN w:val="0"/>
        <w:spacing w:after="160" w:line="259" w:lineRule="auto"/>
        <w:ind w:right="101"/>
        <w:jc w:val="both"/>
        <w:rPr>
          <w:rFonts w:ascii="Tahoma" w:eastAsia="Century Gothic" w:hAnsi="Tahoma" w:cs="Tahoma"/>
          <w:w w:val="104"/>
          <w:lang w:val="es-BO"/>
        </w:rPr>
      </w:pPr>
      <w:r w:rsidRPr="00943679">
        <w:rPr>
          <w:rFonts w:ascii="Tahoma" w:eastAsia="Century Gothic" w:hAnsi="Tahoma" w:cs="Tahoma"/>
          <w:lang w:val="es-BO"/>
        </w:rPr>
        <w:t>El contratista</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á</w:t>
      </w:r>
      <w:r w:rsidRPr="00943679">
        <w:rPr>
          <w:rFonts w:ascii="Tahoma" w:eastAsia="Century Gothic" w:hAnsi="Tahoma" w:cs="Tahoma"/>
          <w:spacing w:val="16"/>
          <w:lang w:val="es-BO"/>
        </w:rPr>
        <w:t xml:space="preserve"> </w:t>
      </w:r>
      <w:r w:rsidRPr="00943679">
        <w:rPr>
          <w:rFonts w:ascii="Tahoma" w:eastAsia="Century Gothic" w:hAnsi="Tahoma" w:cs="Tahoma"/>
          <w:lang w:val="es-BO"/>
        </w:rPr>
        <w:t>g</w:t>
      </w:r>
      <w:r w:rsidRPr="00943679">
        <w:rPr>
          <w:rFonts w:ascii="Tahoma" w:eastAsia="Century Gothic" w:hAnsi="Tahoma" w:cs="Tahoma"/>
          <w:spacing w:val="1"/>
          <w:lang w:val="es-BO"/>
        </w:rPr>
        <w:t>ar</w:t>
      </w:r>
      <w:r w:rsidRPr="00943679">
        <w:rPr>
          <w:rFonts w:ascii="Tahoma" w:eastAsia="Century Gothic" w:hAnsi="Tahoma" w:cs="Tahoma"/>
          <w:spacing w:val="-1"/>
          <w:lang w:val="es-BO"/>
        </w:rPr>
        <w:t>a</w:t>
      </w:r>
      <w:r w:rsidRPr="00943679">
        <w:rPr>
          <w:rFonts w:ascii="Tahoma" w:eastAsia="Century Gothic" w:hAnsi="Tahoma" w:cs="Tahoma"/>
          <w:spacing w:val="1"/>
          <w:lang w:val="es-BO"/>
        </w:rPr>
        <w:t>n</w:t>
      </w:r>
      <w:r w:rsidRPr="00943679">
        <w:rPr>
          <w:rFonts w:ascii="Tahoma" w:eastAsia="Century Gothic" w:hAnsi="Tahoma" w:cs="Tahoma"/>
          <w:spacing w:val="-1"/>
          <w:lang w:val="es-BO"/>
        </w:rPr>
        <w:t>t</w:t>
      </w:r>
      <w:r w:rsidRPr="00943679">
        <w:rPr>
          <w:rFonts w:ascii="Tahoma" w:eastAsia="Century Gothic" w:hAnsi="Tahoma" w:cs="Tahoma"/>
          <w:spacing w:val="1"/>
          <w:lang w:val="es-BO"/>
        </w:rPr>
        <w:t>i</w:t>
      </w:r>
      <w:r w:rsidRPr="00943679">
        <w:rPr>
          <w:rFonts w:ascii="Tahoma" w:eastAsia="Century Gothic" w:hAnsi="Tahoma" w:cs="Tahoma"/>
          <w:spacing w:val="3"/>
          <w:lang w:val="es-BO"/>
        </w:rPr>
        <w:t>z</w:t>
      </w:r>
      <w:r w:rsidRPr="00943679">
        <w:rPr>
          <w:rFonts w:ascii="Tahoma" w:eastAsia="Century Gothic" w:hAnsi="Tahoma" w:cs="Tahoma"/>
          <w:spacing w:val="-1"/>
          <w:lang w:val="es-BO"/>
        </w:rPr>
        <w:t>a</w:t>
      </w:r>
      <w:r w:rsidRPr="00943679">
        <w:rPr>
          <w:rFonts w:ascii="Tahoma" w:eastAsia="Century Gothic" w:hAnsi="Tahoma" w:cs="Tahoma"/>
          <w:lang w:val="es-BO"/>
        </w:rPr>
        <w:t>r</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q</w:t>
      </w:r>
      <w:r w:rsidRPr="00943679">
        <w:rPr>
          <w:rFonts w:ascii="Tahoma" w:eastAsia="Century Gothic" w:hAnsi="Tahoma" w:cs="Tahoma"/>
          <w:spacing w:val="-1"/>
          <w:lang w:val="es-BO"/>
        </w:rPr>
        <w:t>u</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3"/>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t</w:t>
      </w:r>
      <w:r w:rsidRPr="00943679">
        <w:rPr>
          <w:rFonts w:ascii="Tahoma" w:eastAsia="Century Gothic" w:hAnsi="Tahoma" w:cs="Tahoma"/>
          <w:spacing w:val="1"/>
          <w:lang w:val="es-BO"/>
        </w:rPr>
        <w:t>eri</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20"/>
          <w:lang w:val="es-BO"/>
        </w:rPr>
        <w:t xml:space="preserve"> </w:t>
      </w:r>
      <w:r w:rsidRPr="00943679">
        <w:rPr>
          <w:rFonts w:ascii="Tahoma" w:eastAsia="Century Gothic" w:hAnsi="Tahoma" w:cs="Tahoma"/>
          <w:spacing w:val="1"/>
          <w:w w:val="104"/>
          <w:lang w:val="es-BO"/>
        </w:rPr>
        <w:t>d</w:t>
      </w:r>
      <w:r w:rsidRPr="00943679">
        <w:rPr>
          <w:rFonts w:ascii="Tahoma" w:eastAsia="Century Gothic" w:hAnsi="Tahoma" w:cs="Tahoma"/>
          <w:w w:val="104"/>
          <w:lang w:val="es-BO"/>
        </w:rPr>
        <w:t xml:space="preserve">e </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2"/>
          <w:lang w:val="es-BO"/>
        </w:rPr>
        <w:t>f</w:t>
      </w:r>
      <w:r w:rsidRPr="00943679">
        <w:rPr>
          <w:rFonts w:ascii="Tahoma" w:eastAsia="Century Gothic" w:hAnsi="Tahoma" w:cs="Tahoma"/>
          <w:spacing w:val="-1"/>
          <w:lang w:val="es-BO"/>
        </w:rPr>
        <w:t>e</w:t>
      </w:r>
      <w:r w:rsidRPr="00943679">
        <w:rPr>
          <w:rFonts w:ascii="Tahoma" w:eastAsia="Century Gothic" w:hAnsi="Tahoma" w:cs="Tahoma"/>
          <w:spacing w:val="1"/>
          <w:lang w:val="es-BO"/>
        </w:rPr>
        <w:t>re</w:t>
      </w:r>
      <w:r w:rsidRPr="00943679">
        <w:rPr>
          <w:rFonts w:ascii="Tahoma" w:eastAsia="Century Gothic" w:hAnsi="Tahoma" w:cs="Tahoma"/>
          <w:spacing w:val="-1"/>
          <w:lang w:val="es-BO"/>
        </w:rPr>
        <w:t>n</w:t>
      </w:r>
      <w:r w:rsidRPr="00943679">
        <w:rPr>
          <w:rFonts w:ascii="Tahoma" w:eastAsia="Century Gothic" w:hAnsi="Tahoma" w:cs="Tahoma"/>
          <w:spacing w:val="1"/>
          <w:lang w:val="es-BO"/>
        </w:rPr>
        <w:t>ci</w:t>
      </w:r>
      <w:r w:rsidRPr="00943679">
        <w:rPr>
          <w:rFonts w:ascii="Tahoma" w:eastAsia="Century Gothic" w:hAnsi="Tahoma" w:cs="Tahoma"/>
          <w:lang w:val="es-BO"/>
        </w:rPr>
        <w:t>a</w:t>
      </w:r>
      <w:r w:rsidRPr="00943679">
        <w:rPr>
          <w:rFonts w:ascii="Tahoma" w:eastAsia="Century Gothic" w:hAnsi="Tahoma" w:cs="Tahoma"/>
          <w:spacing w:val="26"/>
          <w:lang w:val="es-BO"/>
        </w:rPr>
        <w:t xml:space="preserve"> </w:t>
      </w:r>
      <w:r w:rsidRPr="00943679">
        <w:rPr>
          <w:rFonts w:ascii="Tahoma" w:eastAsia="Century Gothic" w:hAnsi="Tahoma" w:cs="Tahoma"/>
          <w:spacing w:val="3"/>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a</w:t>
      </w:r>
      <w:r w:rsidRPr="00943679">
        <w:rPr>
          <w:rFonts w:ascii="Tahoma" w:eastAsia="Century Gothic" w:hAnsi="Tahoma" w:cs="Tahoma"/>
          <w:spacing w:val="11"/>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lang w:val="es-BO"/>
        </w:rPr>
        <w:t>a</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1"/>
          <w:lang w:val="es-BO"/>
        </w:rPr>
        <w:t>lida</w:t>
      </w:r>
      <w:r w:rsidRPr="00943679">
        <w:rPr>
          <w:rFonts w:ascii="Tahoma" w:eastAsia="Century Gothic" w:hAnsi="Tahoma" w:cs="Tahoma"/>
          <w:lang w:val="es-BO"/>
        </w:rPr>
        <w:t>d</w:t>
      </w:r>
      <w:r w:rsidRPr="00943679">
        <w:rPr>
          <w:rFonts w:ascii="Tahoma" w:eastAsia="Century Gothic" w:hAnsi="Tahoma" w:cs="Tahoma"/>
          <w:spacing w:val="22"/>
          <w:lang w:val="es-BO"/>
        </w:rPr>
        <w:t xml:space="preserve"> </w:t>
      </w:r>
      <w:r w:rsidRPr="00943679">
        <w:rPr>
          <w:rFonts w:ascii="Tahoma" w:eastAsia="Century Gothic" w:hAnsi="Tahoma" w:cs="Tahoma"/>
          <w:lang w:val="es-BO"/>
        </w:rPr>
        <w:t>y</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arc</w:t>
      </w:r>
      <w:r w:rsidRPr="00943679">
        <w:rPr>
          <w:rFonts w:ascii="Tahoma" w:eastAsia="Century Gothic" w:hAnsi="Tahoma" w:cs="Tahoma"/>
          <w:lang w:val="es-BO"/>
        </w:rPr>
        <w:t>a</w:t>
      </w:r>
      <w:r w:rsidRPr="00943679">
        <w:rPr>
          <w:rFonts w:ascii="Tahoma" w:eastAsia="Century Gothic" w:hAnsi="Tahoma" w:cs="Tahoma"/>
          <w:spacing w:val="17"/>
          <w:lang w:val="es-BO"/>
        </w:rPr>
        <w:t xml:space="preserve"> </w:t>
      </w:r>
      <w:r w:rsidRPr="00943679">
        <w:rPr>
          <w:rFonts w:ascii="Tahoma" w:eastAsia="Century Gothic" w:hAnsi="Tahoma" w:cs="Tahoma"/>
          <w:spacing w:val="1"/>
          <w:w w:val="104"/>
          <w:lang w:val="es-BO"/>
        </w:rPr>
        <w:t>re</w:t>
      </w:r>
      <w:r w:rsidRPr="00943679">
        <w:rPr>
          <w:rFonts w:ascii="Tahoma" w:eastAsia="Century Gothic" w:hAnsi="Tahoma" w:cs="Tahoma"/>
          <w:spacing w:val="-1"/>
          <w:w w:val="104"/>
          <w:lang w:val="es-BO"/>
        </w:rPr>
        <w:t>c</w:t>
      </w:r>
      <w:r w:rsidRPr="00943679">
        <w:rPr>
          <w:rFonts w:ascii="Tahoma" w:eastAsia="Century Gothic" w:hAnsi="Tahoma" w:cs="Tahoma"/>
          <w:spacing w:val="2"/>
          <w:w w:val="104"/>
          <w:lang w:val="es-BO"/>
        </w:rPr>
        <w:t>o</w:t>
      </w:r>
      <w:r w:rsidRPr="00943679">
        <w:rPr>
          <w:rFonts w:ascii="Tahoma" w:eastAsia="Century Gothic" w:hAnsi="Tahoma" w:cs="Tahoma"/>
          <w:spacing w:val="-1"/>
          <w:w w:val="104"/>
          <w:lang w:val="es-BO"/>
        </w:rPr>
        <w:t>n</w:t>
      </w:r>
      <w:r w:rsidRPr="00943679">
        <w:rPr>
          <w:rFonts w:ascii="Tahoma" w:eastAsia="Century Gothic" w:hAnsi="Tahoma" w:cs="Tahoma"/>
          <w:spacing w:val="2"/>
          <w:w w:val="104"/>
          <w:lang w:val="es-BO"/>
        </w:rPr>
        <w:t>o</w:t>
      </w:r>
      <w:r w:rsidRPr="00943679">
        <w:rPr>
          <w:rFonts w:ascii="Tahoma" w:eastAsia="Century Gothic" w:hAnsi="Tahoma" w:cs="Tahoma"/>
          <w:spacing w:val="-1"/>
          <w:w w:val="104"/>
          <w:lang w:val="es-BO"/>
        </w:rPr>
        <w:t>c</w:t>
      </w:r>
      <w:r w:rsidRPr="00943679">
        <w:rPr>
          <w:rFonts w:ascii="Tahoma" w:eastAsia="Century Gothic" w:hAnsi="Tahoma" w:cs="Tahoma"/>
          <w:spacing w:val="1"/>
          <w:w w:val="104"/>
          <w:lang w:val="es-BO"/>
        </w:rPr>
        <w:t>ida</w:t>
      </w:r>
      <w:r w:rsidRPr="00943679">
        <w:rPr>
          <w:rFonts w:ascii="Tahoma" w:eastAsia="Century Gothic" w:hAnsi="Tahoma" w:cs="Tahoma"/>
          <w:w w:val="104"/>
          <w:lang w:val="es-BO"/>
        </w:rPr>
        <w:t>.</w:t>
      </w:r>
    </w:p>
    <w:p w14:paraId="40DF07F0" w14:textId="77777777" w:rsidR="000D2025" w:rsidRPr="00943679" w:rsidRDefault="000D2025" w:rsidP="000D2025">
      <w:pPr>
        <w:widowControl w:val="0"/>
        <w:autoSpaceDE w:val="0"/>
        <w:autoSpaceDN w:val="0"/>
        <w:spacing w:before="120" w:after="160" w:line="259" w:lineRule="auto"/>
        <w:ind w:right="101"/>
        <w:jc w:val="both"/>
        <w:rPr>
          <w:rFonts w:ascii="Tahoma" w:eastAsia="Century Gothic" w:hAnsi="Tahoma" w:cs="Tahoma"/>
          <w:w w:val="104"/>
          <w:lang w:val="es-BO"/>
        </w:rPr>
      </w:pPr>
      <w:r w:rsidRPr="00943679">
        <w:rPr>
          <w:rFonts w:ascii="Tahoma" w:eastAsia="Century Gothic" w:hAnsi="Tahoma" w:cs="Tahoma"/>
          <w:lang w:val="es-BO"/>
        </w:rPr>
        <w:t>El</w:t>
      </w:r>
      <w:r w:rsidRPr="00943679">
        <w:rPr>
          <w:rFonts w:ascii="Tahoma" w:eastAsia="Century Gothic" w:hAnsi="Tahoma" w:cs="Tahoma"/>
          <w:spacing w:val="13"/>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br</w:t>
      </w:r>
      <w:r w:rsidRPr="00943679">
        <w:rPr>
          <w:rFonts w:ascii="Tahoma" w:eastAsia="Century Gothic" w:hAnsi="Tahoma" w:cs="Tahoma"/>
          <w:lang w:val="es-BO"/>
        </w:rPr>
        <w:t>e</w:t>
      </w:r>
      <w:r w:rsidRPr="00943679">
        <w:rPr>
          <w:rFonts w:ascii="Tahoma" w:eastAsia="Century Gothic" w:hAnsi="Tahoma" w:cs="Tahoma"/>
          <w:spacing w:val="34"/>
          <w:lang w:val="es-BO"/>
        </w:rPr>
        <w:t xml:space="preserve"> </w:t>
      </w:r>
      <w:r w:rsidRPr="00943679">
        <w:rPr>
          <w:rFonts w:ascii="Tahoma" w:eastAsia="Century Gothic" w:hAnsi="Tahoma" w:cs="Tahoma"/>
          <w:spacing w:val="-2"/>
          <w:lang w:val="es-BO"/>
        </w:rPr>
        <w:t>d</w:t>
      </w:r>
      <w:r w:rsidRPr="00943679">
        <w:rPr>
          <w:rFonts w:ascii="Tahoma" w:eastAsia="Century Gothic" w:hAnsi="Tahoma" w:cs="Tahoma"/>
          <w:lang w:val="es-BO"/>
        </w:rPr>
        <w:t>e</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arr</w:t>
      </w:r>
      <w:r w:rsidRPr="00943679">
        <w:rPr>
          <w:rFonts w:ascii="Tahoma" w:eastAsia="Century Gothic" w:hAnsi="Tahoma" w:cs="Tahoma"/>
          <w:lang w:val="es-BO"/>
        </w:rPr>
        <w:t>e</w:t>
      </w:r>
      <w:r w:rsidRPr="00943679">
        <w:rPr>
          <w:rFonts w:ascii="Tahoma" w:eastAsia="Century Gothic" w:hAnsi="Tahoma" w:cs="Tahoma"/>
          <w:spacing w:val="29"/>
          <w:lang w:val="es-BO"/>
        </w:rPr>
        <w:t xml:space="preserve"> </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1"/>
          <w:lang w:val="es-BO"/>
        </w:rPr>
        <w:t>ri</w:t>
      </w:r>
      <w:r w:rsidRPr="00943679">
        <w:rPr>
          <w:rFonts w:ascii="Tahoma" w:eastAsia="Century Gothic" w:hAnsi="Tahoma" w:cs="Tahoma"/>
          <w:spacing w:val="-2"/>
          <w:lang w:val="es-BO"/>
        </w:rPr>
        <w:t>d</w:t>
      </w:r>
      <w:r w:rsidRPr="00943679">
        <w:rPr>
          <w:rFonts w:ascii="Tahoma" w:eastAsia="Century Gothic" w:hAnsi="Tahoma" w:cs="Tahoma"/>
          <w:lang w:val="es-BO"/>
        </w:rPr>
        <w:t>o será</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spacing w:val="2"/>
          <w:lang w:val="es-BO"/>
        </w:rPr>
        <w:t>o</w:t>
      </w:r>
      <w:r w:rsidRPr="00943679">
        <w:rPr>
          <w:rFonts w:ascii="Tahoma" w:eastAsia="Century Gothic" w:hAnsi="Tahoma" w:cs="Tahoma"/>
          <w:spacing w:val="-2"/>
          <w:lang w:val="es-BO"/>
        </w:rPr>
        <w:t>d</w:t>
      </w:r>
      <w:r w:rsidRPr="00943679">
        <w:rPr>
          <w:rFonts w:ascii="Tahoma" w:eastAsia="Century Gothic" w:hAnsi="Tahoma" w:cs="Tahoma"/>
          <w:spacing w:val="2"/>
          <w:lang w:val="es-BO"/>
        </w:rPr>
        <w:t>u</w:t>
      </w:r>
      <w:r w:rsidRPr="00943679">
        <w:rPr>
          <w:rFonts w:ascii="Tahoma" w:eastAsia="Century Gothic" w:hAnsi="Tahoma" w:cs="Tahoma"/>
          <w:spacing w:val="-1"/>
          <w:lang w:val="es-BO"/>
        </w:rPr>
        <w:t>c</w:t>
      </w:r>
      <w:r w:rsidRPr="00943679">
        <w:rPr>
          <w:rFonts w:ascii="Tahoma" w:eastAsia="Century Gothic" w:hAnsi="Tahoma" w:cs="Tahoma"/>
          <w:spacing w:val="1"/>
          <w:lang w:val="es-BO"/>
        </w:rPr>
        <w:t>id</w:t>
      </w:r>
      <w:r w:rsidRPr="00943679">
        <w:rPr>
          <w:rFonts w:ascii="Tahoma" w:eastAsia="Century Gothic" w:hAnsi="Tahoma" w:cs="Tahoma"/>
          <w:lang w:val="es-BO"/>
        </w:rPr>
        <w:t xml:space="preserve">o </w:t>
      </w:r>
      <w:r w:rsidRPr="00943679">
        <w:rPr>
          <w:rFonts w:ascii="Tahoma" w:eastAsia="Century Gothic" w:hAnsi="Tahoma" w:cs="Tahoma"/>
          <w:spacing w:val="2"/>
          <w:lang w:val="es-BO"/>
        </w:rPr>
        <w:t>con</w:t>
      </w:r>
      <w:r w:rsidRPr="00943679">
        <w:rPr>
          <w:rFonts w:ascii="Tahoma" w:eastAsia="Century Gothic" w:hAnsi="Tahoma" w:cs="Tahoma"/>
          <w:spacing w:val="20"/>
          <w:lang w:val="es-BO"/>
        </w:rPr>
        <w:t xml:space="preserve"> </w:t>
      </w:r>
      <w:r w:rsidRPr="00943679">
        <w:rPr>
          <w:rFonts w:ascii="Tahoma" w:eastAsia="Century Gothic" w:hAnsi="Tahoma" w:cs="Tahoma"/>
          <w:spacing w:val="1"/>
          <w:lang w:val="es-BO"/>
        </w:rPr>
        <w:t>ac</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o</w:t>
      </w:r>
      <w:r w:rsidRPr="00943679">
        <w:rPr>
          <w:rFonts w:ascii="Tahoma" w:eastAsia="Century Gothic" w:hAnsi="Tahoma" w:cs="Tahoma"/>
          <w:spacing w:val="27"/>
          <w:lang w:val="es-BO"/>
        </w:rPr>
        <w:t xml:space="preserve"> </w:t>
      </w:r>
      <w:r w:rsidRPr="00943679">
        <w:rPr>
          <w:rFonts w:ascii="Tahoma" w:eastAsia="Century Gothic" w:hAnsi="Tahoma" w:cs="Tahoma"/>
          <w:spacing w:val="1"/>
          <w:w w:val="104"/>
          <w:lang w:val="es-BO"/>
        </w:rPr>
        <w:t>d</w:t>
      </w:r>
      <w:r w:rsidRPr="00943679">
        <w:rPr>
          <w:rFonts w:ascii="Tahoma" w:eastAsia="Century Gothic" w:hAnsi="Tahoma" w:cs="Tahoma"/>
          <w:w w:val="104"/>
          <w:lang w:val="es-BO"/>
        </w:rPr>
        <w:t xml:space="preserve">e </w:t>
      </w:r>
      <w:r w:rsidRPr="00943679">
        <w:rPr>
          <w:rFonts w:ascii="Tahoma" w:eastAsia="Century Gothic" w:hAnsi="Tahoma" w:cs="Tahoma"/>
          <w:spacing w:val="1"/>
          <w:lang w:val="es-BO"/>
        </w:rPr>
        <w:t>b</w:t>
      </w:r>
      <w:r w:rsidRPr="00943679">
        <w:rPr>
          <w:rFonts w:ascii="Tahoma" w:eastAsia="Century Gothic" w:hAnsi="Tahoma" w:cs="Tahoma"/>
          <w:spacing w:val="-1"/>
          <w:lang w:val="es-BO"/>
        </w:rPr>
        <w:t>a</w:t>
      </w:r>
      <w:r w:rsidRPr="00943679">
        <w:rPr>
          <w:rFonts w:ascii="Tahoma" w:eastAsia="Century Gothic" w:hAnsi="Tahoma" w:cs="Tahoma"/>
          <w:lang w:val="es-BO"/>
        </w:rPr>
        <w:t>jo</w:t>
      </w:r>
      <w:r w:rsidRPr="00943679">
        <w:rPr>
          <w:rFonts w:ascii="Tahoma" w:eastAsia="Century Gothic" w:hAnsi="Tahoma" w:cs="Tahoma"/>
          <w:spacing w:val="11"/>
          <w:lang w:val="es-BO"/>
        </w:rPr>
        <w:t xml:space="preserve"> </w:t>
      </w:r>
      <w:r w:rsidRPr="00943679">
        <w:rPr>
          <w:rFonts w:ascii="Tahoma" w:eastAsia="Century Gothic" w:hAnsi="Tahoma" w:cs="Tahoma"/>
          <w:spacing w:val="1"/>
          <w:lang w:val="es-BO"/>
        </w:rPr>
        <w:t>c</w:t>
      </w:r>
      <w:r w:rsidRPr="00943679">
        <w:rPr>
          <w:rFonts w:ascii="Tahoma" w:eastAsia="Century Gothic" w:hAnsi="Tahoma" w:cs="Tahoma"/>
          <w:lang w:val="es-BO"/>
        </w:rPr>
        <w:t>o</w:t>
      </w:r>
      <w:r w:rsidRPr="00943679">
        <w:rPr>
          <w:rFonts w:ascii="Tahoma" w:eastAsia="Century Gothic" w:hAnsi="Tahoma" w:cs="Tahoma"/>
          <w:spacing w:val="1"/>
          <w:lang w:val="es-BO"/>
        </w:rPr>
        <w:t>n</w:t>
      </w:r>
      <w:r w:rsidRPr="00943679">
        <w:rPr>
          <w:rFonts w:ascii="Tahoma" w:eastAsia="Century Gothic" w:hAnsi="Tahoma" w:cs="Tahoma"/>
          <w:spacing w:val="-1"/>
          <w:lang w:val="es-BO"/>
        </w:rPr>
        <w:t>t</w:t>
      </w:r>
      <w:r w:rsidRPr="00943679">
        <w:rPr>
          <w:rFonts w:ascii="Tahoma" w:eastAsia="Century Gothic" w:hAnsi="Tahoma" w:cs="Tahoma"/>
          <w:spacing w:val="1"/>
          <w:lang w:val="es-BO"/>
        </w:rPr>
        <w:t>eni</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7"/>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1"/>
          <w:lang w:val="es-BO"/>
        </w:rPr>
        <w:t>r</w:t>
      </w:r>
      <w:r w:rsidRPr="00943679">
        <w:rPr>
          <w:rFonts w:ascii="Tahoma" w:eastAsia="Century Gothic" w:hAnsi="Tahoma" w:cs="Tahoma"/>
          <w:spacing w:val="-1"/>
          <w:lang w:val="es-BO"/>
        </w:rPr>
        <w:t>b</w:t>
      </w:r>
      <w:r w:rsidRPr="00943679">
        <w:rPr>
          <w:rFonts w:ascii="Tahoma" w:eastAsia="Century Gothic" w:hAnsi="Tahoma" w:cs="Tahoma"/>
          <w:spacing w:val="2"/>
          <w:lang w:val="es-BO"/>
        </w:rPr>
        <w:t>o</w:t>
      </w:r>
      <w:r w:rsidRPr="00943679">
        <w:rPr>
          <w:rFonts w:ascii="Tahoma" w:eastAsia="Century Gothic" w:hAnsi="Tahoma" w:cs="Tahoma"/>
          <w:spacing w:val="-1"/>
          <w:lang w:val="es-BO"/>
        </w:rPr>
        <w:t>n</w:t>
      </w:r>
      <w:r w:rsidRPr="00943679">
        <w:rPr>
          <w:rFonts w:ascii="Tahoma" w:eastAsia="Century Gothic" w:hAnsi="Tahoma" w:cs="Tahoma"/>
          <w:lang w:val="es-BO"/>
        </w:rPr>
        <w:t>o</w:t>
      </w:r>
      <w:r w:rsidRPr="00943679">
        <w:rPr>
          <w:rFonts w:ascii="Tahoma" w:eastAsia="Century Gothic" w:hAnsi="Tahoma" w:cs="Tahoma"/>
          <w:spacing w:val="21"/>
          <w:lang w:val="es-BO"/>
        </w:rPr>
        <w:t xml:space="preserve"> </w:t>
      </w:r>
      <w:r w:rsidRPr="00943679">
        <w:rPr>
          <w:rFonts w:ascii="Tahoma" w:eastAsia="Century Gothic" w:hAnsi="Tahoma" w:cs="Tahoma"/>
          <w:spacing w:val="2"/>
          <w:lang w:val="es-BO"/>
        </w:rPr>
        <w:t>o</w:t>
      </w:r>
      <w:r w:rsidRPr="00943679">
        <w:rPr>
          <w:rFonts w:ascii="Tahoma" w:eastAsia="Century Gothic" w:hAnsi="Tahoma" w:cs="Tahoma"/>
          <w:spacing w:val="1"/>
          <w:lang w:val="es-BO"/>
        </w:rPr>
        <w:t>b</w:t>
      </w:r>
      <w:r w:rsidRPr="00943679">
        <w:rPr>
          <w:rFonts w:ascii="Tahoma" w:eastAsia="Century Gothic" w:hAnsi="Tahoma" w:cs="Tahoma"/>
          <w:spacing w:val="-1"/>
          <w:lang w:val="es-BO"/>
        </w:rPr>
        <w:t>t</w:t>
      </w:r>
      <w:r w:rsidRPr="00943679">
        <w:rPr>
          <w:rFonts w:ascii="Tahoma" w:eastAsia="Century Gothic" w:hAnsi="Tahoma" w:cs="Tahoma"/>
          <w:spacing w:val="1"/>
          <w:lang w:val="es-BO"/>
        </w:rPr>
        <w:t>eni</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2"/>
          <w:lang w:val="es-BO"/>
        </w:rPr>
        <w:t>o</w:t>
      </w:r>
      <w:r w:rsidRPr="00943679">
        <w:rPr>
          <w:rFonts w:ascii="Tahoma" w:eastAsia="Century Gothic" w:hAnsi="Tahoma" w:cs="Tahoma"/>
          <w:lang w:val="es-BO"/>
        </w:rPr>
        <w:t>r</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t</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2"/>
          <w:lang w:val="es-BO"/>
        </w:rPr>
        <w:t>f</w:t>
      </w:r>
      <w:r w:rsidRPr="00943679">
        <w:rPr>
          <w:rFonts w:ascii="Tahoma" w:eastAsia="Century Gothic" w:hAnsi="Tahoma" w:cs="Tahoma"/>
          <w:spacing w:val="-1"/>
          <w:lang w:val="es-BO"/>
        </w:rPr>
        <w:t>i</w:t>
      </w:r>
      <w:r w:rsidRPr="00943679">
        <w:rPr>
          <w:rFonts w:ascii="Tahoma" w:eastAsia="Century Gothic" w:hAnsi="Tahoma" w:cs="Tahoma"/>
          <w:spacing w:val="1"/>
          <w:lang w:val="es-BO"/>
        </w:rPr>
        <w:t>lac</w:t>
      </w:r>
      <w:r w:rsidRPr="00943679">
        <w:rPr>
          <w:rFonts w:ascii="Tahoma" w:eastAsia="Century Gothic" w:hAnsi="Tahoma" w:cs="Tahoma"/>
          <w:spacing w:val="-1"/>
          <w:lang w:val="es-BO"/>
        </w:rPr>
        <w:t>i</w:t>
      </w:r>
      <w:r w:rsidRPr="00943679">
        <w:rPr>
          <w:rFonts w:ascii="Tahoma" w:eastAsia="Century Gothic" w:hAnsi="Tahoma" w:cs="Tahoma"/>
          <w:spacing w:val="2"/>
          <w:lang w:val="es-BO"/>
        </w:rPr>
        <w:t>ó</w:t>
      </w:r>
      <w:r w:rsidRPr="00943679">
        <w:rPr>
          <w:rFonts w:ascii="Tahoma" w:eastAsia="Century Gothic" w:hAnsi="Tahoma" w:cs="Tahoma"/>
          <w:lang w:val="es-BO"/>
        </w:rPr>
        <w:t>n</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2"/>
          <w:lang w:val="es-BO"/>
        </w:rPr>
        <w:t>o</w:t>
      </w:r>
      <w:r w:rsidRPr="00943679">
        <w:rPr>
          <w:rFonts w:ascii="Tahoma" w:eastAsia="Century Gothic" w:hAnsi="Tahoma" w:cs="Tahoma"/>
          <w:spacing w:val="-1"/>
          <w:lang w:val="es-BO"/>
        </w:rPr>
        <w:t>m</w:t>
      </w:r>
      <w:r w:rsidRPr="00943679">
        <w:rPr>
          <w:rFonts w:ascii="Tahoma" w:eastAsia="Century Gothic" w:hAnsi="Tahoma" w:cs="Tahoma"/>
          <w:spacing w:val="6"/>
          <w:lang w:val="es-BO"/>
        </w:rPr>
        <w:t>e</w:t>
      </w:r>
      <w:r w:rsidRPr="00943679">
        <w:rPr>
          <w:rFonts w:ascii="Tahoma" w:eastAsia="Century Gothic" w:hAnsi="Tahoma" w:cs="Tahoma"/>
          <w:spacing w:val="-1"/>
          <w:lang w:val="es-BO"/>
        </w:rPr>
        <w:t>t</w:t>
      </w:r>
      <w:r w:rsidRPr="00943679">
        <w:rPr>
          <w:rFonts w:ascii="Tahoma" w:eastAsia="Century Gothic" w:hAnsi="Tahoma" w:cs="Tahoma"/>
          <w:spacing w:val="1"/>
          <w:lang w:val="es-BO"/>
        </w:rPr>
        <w:t>id</w:t>
      </w:r>
      <w:r w:rsidRPr="00943679">
        <w:rPr>
          <w:rFonts w:ascii="Tahoma" w:eastAsia="Century Gothic" w:hAnsi="Tahoma" w:cs="Tahoma"/>
          <w:lang w:val="es-BO"/>
        </w:rPr>
        <w:t>o</w:t>
      </w:r>
      <w:r w:rsidRPr="00943679">
        <w:rPr>
          <w:rFonts w:ascii="Tahoma" w:eastAsia="Century Gothic" w:hAnsi="Tahoma" w:cs="Tahoma"/>
          <w:spacing w:val="24"/>
          <w:lang w:val="es-BO"/>
        </w:rPr>
        <w:t xml:space="preserve"> </w:t>
      </w:r>
      <w:r w:rsidRPr="00943679">
        <w:rPr>
          <w:rFonts w:ascii="Tahoma" w:eastAsia="Century Gothic" w:hAnsi="Tahoma" w:cs="Tahoma"/>
          <w:w w:val="104"/>
          <w:lang w:val="es-BO"/>
        </w:rPr>
        <w:t xml:space="preserve">a </w:t>
      </w:r>
      <w:r w:rsidRPr="00943679">
        <w:rPr>
          <w:rFonts w:ascii="Tahoma" w:eastAsia="Century Gothic" w:hAnsi="Tahoma" w:cs="Tahoma"/>
          <w:spacing w:val="-1"/>
          <w:lang w:val="es-BO"/>
        </w:rPr>
        <w:t>u</w:t>
      </w:r>
      <w:r w:rsidRPr="00943679">
        <w:rPr>
          <w:rFonts w:ascii="Tahoma" w:eastAsia="Century Gothic" w:hAnsi="Tahoma" w:cs="Tahoma"/>
          <w:lang w:val="es-BO"/>
        </w:rPr>
        <w:t>n</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spacing w:val="2"/>
          <w:lang w:val="es-BO"/>
        </w:rPr>
        <w:t>o</w:t>
      </w:r>
      <w:r w:rsidRPr="00943679">
        <w:rPr>
          <w:rFonts w:ascii="Tahoma" w:eastAsia="Century Gothic" w:hAnsi="Tahoma" w:cs="Tahoma"/>
          <w:spacing w:val="1"/>
          <w:lang w:val="es-BO"/>
        </w:rPr>
        <w:t>c</w:t>
      </w:r>
      <w:r w:rsidRPr="00943679">
        <w:rPr>
          <w:rFonts w:ascii="Tahoma" w:eastAsia="Century Gothic" w:hAnsi="Tahoma" w:cs="Tahoma"/>
          <w:spacing w:val="-1"/>
          <w:lang w:val="es-BO"/>
        </w:rPr>
        <w:t>e</w:t>
      </w:r>
      <w:r w:rsidRPr="00943679">
        <w:rPr>
          <w:rFonts w:ascii="Tahoma" w:eastAsia="Century Gothic" w:hAnsi="Tahoma" w:cs="Tahoma"/>
          <w:spacing w:val="1"/>
          <w:lang w:val="es-BO"/>
        </w:rPr>
        <w:t>s</w:t>
      </w:r>
      <w:r w:rsidRPr="00943679">
        <w:rPr>
          <w:rFonts w:ascii="Tahoma" w:eastAsia="Century Gothic" w:hAnsi="Tahoma" w:cs="Tahoma"/>
          <w:lang w:val="es-BO"/>
        </w:rPr>
        <w:t xml:space="preserve">o </w:t>
      </w:r>
      <w:r w:rsidRPr="00943679">
        <w:rPr>
          <w:rFonts w:ascii="Tahoma" w:eastAsia="Century Gothic" w:hAnsi="Tahoma" w:cs="Tahoma"/>
          <w:spacing w:val="3"/>
          <w:lang w:val="es-BO"/>
        </w:rPr>
        <w:t>recocido</w:t>
      </w:r>
      <w:r w:rsidRPr="00943679">
        <w:rPr>
          <w:rFonts w:ascii="Tahoma" w:eastAsia="Century Gothic" w:hAnsi="Tahoma" w:cs="Tahoma"/>
          <w:lang w:val="es-BO"/>
        </w:rPr>
        <w:t xml:space="preserve"> </w:t>
      </w:r>
      <w:r w:rsidRPr="00943679">
        <w:rPr>
          <w:rFonts w:ascii="Tahoma" w:eastAsia="Century Gothic" w:hAnsi="Tahoma" w:cs="Tahoma"/>
          <w:spacing w:val="7"/>
          <w:lang w:val="es-BO"/>
        </w:rPr>
        <w:t>de</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n</w:t>
      </w:r>
      <w:r w:rsidRPr="00943679">
        <w:rPr>
          <w:rFonts w:ascii="Tahoma" w:eastAsia="Century Gothic" w:hAnsi="Tahoma" w:cs="Tahoma"/>
          <w:spacing w:val="2"/>
          <w:lang w:val="es-BO"/>
        </w:rPr>
        <w:t>o</w:t>
      </w:r>
      <w:r w:rsidRPr="00943679">
        <w:rPr>
          <w:rFonts w:ascii="Tahoma" w:eastAsia="Century Gothic" w:hAnsi="Tahoma" w:cs="Tahoma"/>
          <w:spacing w:val="1"/>
          <w:lang w:val="es-BO"/>
        </w:rPr>
        <w:t>r</w:t>
      </w:r>
      <w:r w:rsidRPr="00943679">
        <w:rPr>
          <w:rFonts w:ascii="Tahoma" w:eastAsia="Century Gothic" w:hAnsi="Tahoma" w:cs="Tahoma"/>
          <w:spacing w:val="-1"/>
          <w:lang w:val="es-BO"/>
        </w:rPr>
        <w:t>ma</w:t>
      </w:r>
      <w:r w:rsidRPr="00943679">
        <w:rPr>
          <w:rFonts w:ascii="Tahoma" w:eastAsia="Century Gothic" w:hAnsi="Tahoma" w:cs="Tahoma"/>
          <w:spacing w:val="3"/>
          <w:lang w:val="es-BO"/>
        </w:rPr>
        <w:t>l</w:t>
      </w:r>
      <w:r w:rsidRPr="00943679">
        <w:rPr>
          <w:rFonts w:ascii="Tahoma" w:eastAsia="Century Gothic" w:hAnsi="Tahoma" w:cs="Tahoma"/>
          <w:spacing w:val="-1"/>
          <w:lang w:val="es-BO"/>
        </w:rPr>
        <w:t>i</w:t>
      </w:r>
      <w:r w:rsidRPr="00943679">
        <w:rPr>
          <w:rFonts w:ascii="Tahoma" w:eastAsia="Century Gothic" w:hAnsi="Tahoma" w:cs="Tahoma"/>
          <w:spacing w:val="1"/>
          <w:lang w:val="es-BO"/>
        </w:rPr>
        <w:t>za</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ó</w:t>
      </w:r>
      <w:r w:rsidRPr="00943679">
        <w:rPr>
          <w:rFonts w:ascii="Tahoma" w:eastAsia="Century Gothic" w:hAnsi="Tahoma" w:cs="Tahoma"/>
          <w:spacing w:val="1"/>
          <w:lang w:val="es-BO"/>
        </w:rPr>
        <w:t>n</w:t>
      </w:r>
      <w:r w:rsidRPr="00943679">
        <w:rPr>
          <w:rFonts w:ascii="Tahoma" w:eastAsia="Century Gothic" w:hAnsi="Tahoma" w:cs="Tahoma"/>
          <w:lang w:val="es-BO"/>
        </w:rPr>
        <w:t xml:space="preserve">, </w:t>
      </w:r>
      <w:r w:rsidRPr="00943679">
        <w:rPr>
          <w:rFonts w:ascii="Tahoma" w:eastAsia="Century Gothic" w:hAnsi="Tahoma" w:cs="Tahoma"/>
          <w:spacing w:val="21"/>
          <w:lang w:val="es-BO"/>
        </w:rPr>
        <w:t>de</w:t>
      </w:r>
      <w:r w:rsidRPr="00943679">
        <w:rPr>
          <w:rFonts w:ascii="Tahoma" w:eastAsia="Century Gothic" w:hAnsi="Tahoma" w:cs="Tahoma"/>
          <w:spacing w:val="23"/>
          <w:lang w:val="es-BO"/>
        </w:rPr>
        <w:t xml:space="preserve"> </w:t>
      </w:r>
      <w:r w:rsidRPr="00943679">
        <w:rPr>
          <w:rFonts w:ascii="Tahoma" w:eastAsia="Century Gothic" w:hAnsi="Tahoma" w:cs="Tahoma"/>
          <w:lang w:val="es-BO"/>
        </w:rPr>
        <w:t>f</w:t>
      </w:r>
      <w:r w:rsidRPr="00943679">
        <w:rPr>
          <w:rFonts w:ascii="Tahoma" w:eastAsia="Century Gothic" w:hAnsi="Tahoma" w:cs="Tahoma"/>
          <w:spacing w:val="2"/>
          <w:lang w:val="es-BO"/>
        </w:rPr>
        <w:t>o</w:t>
      </w:r>
      <w:r w:rsidRPr="00943679">
        <w:rPr>
          <w:rFonts w:ascii="Tahoma" w:eastAsia="Century Gothic" w:hAnsi="Tahoma" w:cs="Tahoma"/>
          <w:spacing w:val="1"/>
          <w:lang w:val="es-BO"/>
        </w:rPr>
        <w:t>r</w:t>
      </w:r>
      <w:r w:rsidRPr="00943679">
        <w:rPr>
          <w:rFonts w:ascii="Tahoma" w:eastAsia="Century Gothic" w:hAnsi="Tahoma" w:cs="Tahoma"/>
          <w:spacing w:val="-1"/>
          <w:lang w:val="es-BO"/>
        </w:rPr>
        <w:t>m</w:t>
      </w:r>
      <w:r w:rsidRPr="00943679">
        <w:rPr>
          <w:rFonts w:ascii="Tahoma" w:eastAsia="Century Gothic" w:hAnsi="Tahoma" w:cs="Tahoma"/>
          <w:lang w:val="es-BO"/>
        </w:rPr>
        <w:t xml:space="preserve">a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28"/>
          <w:lang w:val="es-BO"/>
        </w:rPr>
        <w:t xml:space="preserve"> </w:t>
      </w:r>
      <w:r w:rsidRPr="00943679">
        <w:rPr>
          <w:rFonts w:ascii="Tahoma" w:eastAsia="Century Gothic" w:hAnsi="Tahoma" w:cs="Tahoma"/>
          <w:spacing w:val="1"/>
          <w:w w:val="104"/>
          <w:lang w:val="es-BO"/>
        </w:rPr>
        <w:t>p</w:t>
      </w:r>
      <w:r w:rsidRPr="00943679">
        <w:rPr>
          <w:rFonts w:ascii="Tahoma" w:eastAsia="Century Gothic" w:hAnsi="Tahoma" w:cs="Tahoma"/>
          <w:spacing w:val="2"/>
          <w:w w:val="104"/>
          <w:lang w:val="es-BO"/>
        </w:rPr>
        <w:t>u</w:t>
      </w:r>
      <w:r w:rsidRPr="00943679">
        <w:rPr>
          <w:rFonts w:ascii="Tahoma" w:eastAsia="Century Gothic" w:hAnsi="Tahoma" w:cs="Tahoma"/>
          <w:spacing w:val="-1"/>
          <w:w w:val="104"/>
          <w:lang w:val="es-BO"/>
        </w:rPr>
        <w:t>e</w:t>
      </w:r>
      <w:r w:rsidRPr="00943679">
        <w:rPr>
          <w:rFonts w:ascii="Tahoma" w:eastAsia="Century Gothic" w:hAnsi="Tahoma" w:cs="Tahoma"/>
          <w:spacing w:val="1"/>
          <w:w w:val="104"/>
          <w:lang w:val="es-BO"/>
        </w:rPr>
        <w:t>d</w:t>
      </w:r>
      <w:r w:rsidRPr="00943679">
        <w:rPr>
          <w:rFonts w:ascii="Tahoma" w:eastAsia="Century Gothic" w:hAnsi="Tahoma" w:cs="Tahoma"/>
          <w:w w:val="104"/>
          <w:lang w:val="es-BO"/>
        </w:rPr>
        <w:t xml:space="preserve">a </w:t>
      </w:r>
      <w:r w:rsidRPr="00943679">
        <w:rPr>
          <w:rFonts w:ascii="Tahoma" w:eastAsia="Century Gothic" w:hAnsi="Tahoma" w:cs="Tahoma"/>
          <w:spacing w:val="-1"/>
          <w:lang w:val="es-BO"/>
        </w:rPr>
        <w:t>re</w:t>
      </w:r>
      <w:r w:rsidRPr="00943679">
        <w:rPr>
          <w:rFonts w:ascii="Tahoma" w:eastAsia="Century Gothic" w:hAnsi="Tahoma" w:cs="Tahoma"/>
          <w:spacing w:val="3"/>
          <w:lang w:val="es-BO"/>
        </w:rPr>
        <w:t>s</w:t>
      </w:r>
      <w:r w:rsidRPr="00943679">
        <w:rPr>
          <w:rFonts w:ascii="Tahoma" w:eastAsia="Century Gothic" w:hAnsi="Tahoma" w:cs="Tahoma"/>
          <w:spacing w:val="-1"/>
          <w:lang w:val="es-BO"/>
        </w:rPr>
        <w:t>u</w:t>
      </w:r>
      <w:r w:rsidRPr="00943679">
        <w:rPr>
          <w:rFonts w:ascii="Tahoma" w:eastAsia="Century Gothic" w:hAnsi="Tahoma" w:cs="Tahoma"/>
          <w:spacing w:val="3"/>
          <w:lang w:val="es-BO"/>
        </w:rPr>
        <w:t>l</w:t>
      </w:r>
      <w:r w:rsidRPr="00943679">
        <w:rPr>
          <w:rFonts w:ascii="Tahoma" w:eastAsia="Century Gothic" w:hAnsi="Tahoma" w:cs="Tahoma"/>
          <w:spacing w:val="-1"/>
          <w:lang w:val="es-BO"/>
        </w:rPr>
        <w:t>ta</w:t>
      </w:r>
      <w:r w:rsidRPr="00943679">
        <w:rPr>
          <w:rFonts w:ascii="Tahoma" w:eastAsia="Century Gothic" w:hAnsi="Tahoma" w:cs="Tahoma"/>
          <w:lang w:val="es-BO"/>
        </w:rPr>
        <w:t xml:space="preserve">r </w:t>
      </w:r>
      <w:r w:rsidRPr="00943679">
        <w:rPr>
          <w:rFonts w:ascii="Tahoma" w:eastAsia="Century Gothic" w:hAnsi="Tahoma" w:cs="Tahoma"/>
          <w:spacing w:val="2"/>
          <w:lang w:val="es-BO"/>
        </w:rPr>
        <w:t>u</w:t>
      </w:r>
      <w:r w:rsidRPr="00943679">
        <w:rPr>
          <w:rFonts w:ascii="Tahoma" w:eastAsia="Century Gothic" w:hAnsi="Tahoma" w:cs="Tahoma"/>
          <w:lang w:val="es-BO"/>
        </w:rPr>
        <w:t>n</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br</w:t>
      </w:r>
      <w:r w:rsidRPr="00943679">
        <w:rPr>
          <w:rFonts w:ascii="Tahoma" w:eastAsia="Century Gothic" w:hAnsi="Tahoma" w:cs="Tahoma"/>
          <w:lang w:val="es-BO"/>
        </w:rPr>
        <w:t xml:space="preserve">e </w:t>
      </w:r>
      <w:r w:rsidRPr="00943679">
        <w:rPr>
          <w:rFonts w:ascii="Tahoma" w:eastAsia="Century Gothic" w:hAnsi="Tahoma" w:cs="Tahoma"/>
          <w:spacing w:val="-1"/>
          <w:lang w:val="es-BO"/>
        </w:rPr>
        <w:t>mu</w:t>
      </w:r>
      <w:r w:rsidRPr="00943679">
        <w:rPr>
          <w:rFonts w:ascii="Tahoma" w:eastAsia="Century Gothic" w:hAnsi="Tahoma" w:cs="Tahoma"/>
          <w:lang w:val="es-BO"/>
        </w:rPr>
        <w:t>y</w:t>
      </w:r>
      <w:r w:rsidRPr="00943679">
        <w:rPr>
          <w:rFonts w:ascii="Tahoma" w:eastAsia="Century Gothic" w:hAnsi="Tahoma" w:cs="Tahoma"/>
          <w:spacing w:val="30"/>
          <w:lang w:val="es-BO"/>
        </w:rPr>
        <w:t xml:space="preserve"> </w:t>
      </w:r>
      <w:r w:rsidRPr="00943679">
        <w:rPr>
          <w:rFonts w:ascii="Tahoma" w:eastAsia="Century Gothic" w:hAnsi="Tahoma" w:cs="Tahoma"/>
          <w:lang w:val="es-BO"/>
        </w:rPr>
        <w:t>f</w:t>
      </w:r>
      <w:r w:rsidRPr="00943679">
        <w:rPr>
          <w:rFonts w:ascii="Tahoma" w:eastAsia="Century Gothic" w:hAnsi="Tahoma" w:cs="Tahoma"/>
          <w:spacing w:val="1"/>
          <w:lang w:val="es-BO"/>
        </w:rPr>
        <w:t>l</w:t>
      </w:r>
      <w:r w:rsidRPr="00943679">
        <w:rPr>
          <w:rFonts w:ascii="Tahoma" w:eastAsia="Century Gothic" w:hAnsi="Tahoma" w:cs="Tahoma"/>
          <w:spacing w:val="-1"/>
          <w:lang w:val="es-BO"/>
        </w:rPr>
        <w:t>e</w:t>
      </w:r>
      <w:r w:rsidRPr="00943679">
        <w:rPr>
          <w:rFonts w:ascii="Tahoma" w:eastAsia="Century Gothic" w:hAnsi="Tahoma" w:cs="Tahoma"/>
          <w:spacing w:val="3"/>
          <w:lang w:val="es-BO"/>
        </w:rPr>
        <w:t>x</w:t>
      </w:r>
      <w:r w:rsidRPr="00943679">
        <w:rPr>
          <w:rFonts w:ascii="Tahoma" w:eastAsia="Century Gothic" w:hAnsi="Tahoma" w:cs="Tahoma"/>
          <w:spacing w:val="1"/>
          <w:lang w:val="es-BO"/>
        </w:rPr>
        <w:t>i</w:t>
      </w:r>
      <w:r w:rsidRPr="00943679">
        <w:rPr>
          <w:rFonts w:ascii="Tahoma" w:eastAsia="Century Gothic" w:hAnsi="Tahoma" w:cs="Tahoma"/>
          <w:spacing w:val="-1"/>
          <w:lang w:val="es-BO"/>
        </w:rPr>
        <w:t>b</w:t>
      </w:r>
      <w:r w:rsidRPr="00943679">
        <w:rPr>
          <w:rFonts w:ascii="Tahoma" w:eastAsia="Century Gothic" w:hAnsi="Tahoma" w:cs="Tahoma"/>
          <w:spacing w:val="1"/>
          <w:lang w:val="es-BO"/>
        </w:rPr>
        <w:t>l</w:t>
      </w:r>
      <w:r w:rsidRPr="00943679">
        <w:rPr>
          <w:rFonts w:ascii="Tahoma" w:eastAsia="Century Gothic" w:hAnsi="Tahoma" w:cs="Tahoma"/>
          <w:lang w:val="es-BO"/>
        </w:rPr>
        <w:t>e (</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br</w:t>
      </w:r>
      <w:r w:rsidRPr="00943679">
        <w:rPr>
          <w:rFonts w:ascii="Tahoma" w:eastAsia="Century Gothic" w:hAnsi="Tahoma" w:cs="Tahoma"/>
          <w:lang w:val="es-BO"/>
        </w:rPr>
        <w:t xml:space="preserve">e </w:t>
      </w:r>
      <w:r w:rsidRPr="00943679">
        <w:rPr>
          <w:rFonts w:ascii="Tahoma" w:eastAsia="Century Gothic" w:hAnsi="Tahoma" w:cs="Tahoma"/>
          <w:spacing w:val="1"/>
          <w:lang w:val="es-BO"/>
        </w:rPr>
        <w:t>ne</w:t>
      </w:r>
      <w:r w:rsidRPr="00943679">
        <w:rPr>
          <w:rFonts w:ascii="Tahoma" w:eastAsia="Century Gothic" w:hAnsi="Tahoma" w:cs="Tahoma"/>
          <w:lang w:val="es-BO"/>
        </w:rPr>
        <w:t>g</w:t>
      </w:r>
      <w:r w:rsidRPr="00943679">
        <w:rPr>
          <w:rFonts w:ascii="Tahoma" w:eastAsia="Century Gothic" w:hAnsi="Tahoma" w:cs="Tahoma"/>
          <w:spacing w:val="-1"/>
          <w:lang w:val="es-BO"/>
        </w:rPr>
        <w:t>r</w:t>
      </w:r>
      <w:r w:rsidRPr="00943679">
        <w:rPr>
          <w:rFonts w:ascii="Tahoma" w:eastAsia="Century Gothic" w:hAnsi="Tahoma" w:cs="Tahoma"/>
          <w:lang w:val="es-BO"/>
        </w:rPr>
        <w:t>o</w:t>
      </w:r>
      <w:r w:rsidRPr="00943679">
        <w:rPr>
          <w:rFonts w:ascii="Tahoma" w:eastAsia="Century Gothic" w:hAnsi="Tahoma" w:cs="Tahoma"/>
          <w:spacing w:val="34"/>
          <w:lang w:val="es-BO"/>
        </w:rPr>
        <w:t xml:space="preserve"> </w:t>
      </w:r>
      <w:r w:rsidRPr="00943679">
        <w:rPr>
          <w:rFonts w:ascii="Tahoma" w:eastAsia="Century Gothic" w:hAnsi="Tahoma" w:cs="Tahoma"/>
          <w:spacing w:val="1"/>
          <w:lang w:val="es-BO"/>
        </w:rPr>
        <w:t>re</w:t>
      </w:r>
      <w:r w:rsidRPr="00943679">
        <w:rPr>
          <w:rFonts w:ascii="Tahoma" w:eastAsia="Century Gothic" w:hAnsi="Tahoma" w:cs="Tahoma"/>
          <w:spacing w:val="-1"/>
          <w:lang w:val="es-BO"/>
        </w:rPr>
        <w:t>c</w:t>
      </w:r>
      <w:r w:rsidRPr="00943679">
        <w:rPr>
          <w:rFonts w:ascii="Tahoma" w:eastAsia="Century Gothic" w:hAnsi="Tahoma" w:cs="Tahoma"/>
          <w:lang w:val="es-BO"/>
        </w:rPr>
        <w:t>o</w:t>
      </w:r>
      <w:r w:rsidRPr="00943679">
        <w:rPr>
          <w:rFonts w:ascii="Tahoma" w:eastAsia="Century Gothic" w:hAnsi="Tahoma" w:cs="Tahoma"/>
          <w:spacing w:val="1"/>
          <w:lang w:val="es-BO"/>
        </w:rPr>
        <w:t>si</w:t>
      </w:r>
      <w:r w:rsidRPr="00943679">
        <w:rPr>
          <w:rFonts w:ascii="Tahoma" w:eastAsia="Century Gothic" w:hAnsi="Tahoma" w:cs="Tahoma"/>
          <w:spacing w:val="-2"/>
          <w:lang w:val="es-BO"/>
        </w:rPr>
        <w:t>d</w:t>
      </w:r>
      <w:r w:rsidRPr="00943679">
        <w:rPr>
          <w:rFonts w:ascii="Tahoma" w:eastAsia="Century Gothic" w:hAnsi="Tahoma" w:cs="Tahoma"/>
          <w:spacing w:val="2"/>
          <w:lang w:val="es-BO"/>
        </w:rPr>
        <w:t>o</w:t>
      </w:r>
      <w:r w:rsidRPr="00943679">
        <w:rPr>
          <w:rFonts w:ascii="Tahoma" w:eastAsia="Century Gothic" w:hAnsi="Tahoma" w:cs="Tahoma"/>
          <w:lang w:val="es-BO"/>
        </w:rPr>
        <w:t xml:space="preserve">), </w:t>
      </w:r>
      <w:r w:rsidRPr="00943679">
        <w:rPr>
          <w:rFonts w:ascii="Tahoma" w:eastAsia="Century Gothic" w:hAnsi="Tahoma" w:cs="Tahoma"/>
          <w:spacing w:val="1"/>
          <w:w w:val="104"/>
          <w:lang w:val="es-BO"/>
        </w:rPr>
        <w:t>d</w:t>
      </w:r>
      <w:r w:rsidRPr="00943679">
        <w:rPr>
          <w:rFonts w:ascii="Tahoma" w:eastAsia="Century Gothic" w:hAnsi="Tahoma" w:cs="Tahoma"/>
          <w:w w:val="104"/>
          <w:lang w:val="es-BO"/>
        </w:rPr>
        <w:t xml:space="preserve">e </w:t>
      </w:r>
      <w:r w:rsidRPr="00943679">
        <w:rPr>
          <w:rFonts w:ascii="Tahoma" w:eastAsia="Century Gothic" w:hAnsi="Tahoma" w:cs="Tahoma"/>
          <w:spacing w:val="1"/>
          <w:lang w:val="es-BO"/>
        </w:rPr>
        <w:t>d</w:t>
      </w:r>
      <w:r w:rsidRPr="00943679">
        <w:rPr>
          <w:rFonts w:ascii="Tahoma" w:eastAsia="Century Gothic" w:hAnsi="Tahoma" w:cs="Tahoma"/>
          <w:spacing w:val="-1"/>
          <w:lang w:val="es-BO"/>
        </w:rPr>
        <w:t>i</w:t>
      </w:r>
      <w:r w:rsidRPr="00943679">
        <w:rPr>
          <w:rFonts w:ascii="Tahoma" w:eastAsia="Century Gothic" w:hAnsi="Tahoma" w:cs="Tahoma"/>
          <w:spacing w:val="1"/>
          <w:lang w:val="es-BO"/>
        </w:rPr>
        <w:t>á</w:t>
      </w:r>
      <w:r w:rsidRPr="00943679">
        <w:rPr>
          <w:rFonts w:ascii="Tahoma" w:eastAsia="Century Gothic" w:hAnsi="Tahoma" w:cs="Tahoma"/>
          <w:spacing w:val="-1"/>
          <w:lang w:val="es-BO"/>
        </w:rPr>
        <w:t>m</w:t>
      </w:r>
      <w:r w:rsidRPr="00943679">
        <w:rPr>
          <w:rFonts w:ascii="Tahoma" w:eastAsia="Century Gothic" w:hAnsi="Tahoma" w:cs="Tahoma"/>
          <w:spacing w:val="3"/>
          <w:lang w:val="es-BO"/>
        </w:rPr>
        <w:t>e</w:t>
      </w:r>
      <w:r w:rsidRPr="00943679">
        <w:rPr>
          <w:rFonts w:ascii="Tahoma" w:eastAsia="Century Gothic" w:hAnsi="Tahoma" w:cs="Tahoma"/>
          <w:spacing w:val="-1"/>
          <w:lang w:val="es-BO"/>
        </w:rPr>
        <w:t>t</w:t>
      </w:r>
      <w:r w:rsidRPr="00943679">
        <w:rPr>
          <w:rFonts w:ascii="Tahoma" w:eastAsia="Century Gothic" w:hAnsi="Tahoma" w:cs="Tahoma"/>
          <w:spacing w:val="1"/>
          <w:lang w:val="es-BO"/>
        </w:rPr>
        <w:t>r</w:t>
      </w:r>
      <w:r w:rsidRPr="00943679">
        <w:rPr>
          <w:rFonts w:ascii="Tahoma" w:eastAsia="Century Gothic" w:hAnsi="Tahoma" w:cs="Tahoma"/>
          <w:lang w:val="es-BO"/>
        </w:rPr>
        <w:t>o</w:t>
      </w:r>
      <w:r w:rsidRPr="00943679">
        <w:rPr>
          <w:rFonts w:ascii="Tahoma" w:eastAsia="Century Gothic" w:hAnsi="Tahoma" w:cs="Tahoma"/>
          <w:spacing w:val="20"/>
          <w:lang w:val="es-BO"/>
        </w:rPr>
        <w:t xml:space="preserve"> </w:t>
      </w:r>
      <w:r w:rsidRPr="00943679">
        <w:rPr>
          <w:rFonts w:ascii="Tahoma" w:eastAsia="Century Gothic" w:hAnsi="Tahoma" w:cs="Tahoma"/>
          <w:spacing w:val="2"/>
          <w:lang w:val="es-BO"/>
        </w:rPr>
        <w:t>u</w:t>
      </w:r>
      <w:r w:rsidRPr="00943679">
        <w:rPr>
          <w:rFonts w:ascii="Tahoma" w:eastAsia="Century Gothic" w:hAnsi="Tahoma" w:cs="Tahoma"/>
          <w:spacing w:val="-1"/>
          <w:lang w:val="es-BO"/>
        </w:rPr>
        <w:t>n</w:t>
      </w:r>
      <w:r w:rsidRPr="00943679">
        <w:rPr>
          <w:rFonts w:ascii="Tahoma" w:eastAsia="Century Gothic" w:hAnsi="Tahoma" w:cs="Tahoma"/>
          <w:spacing w:val="1"/>
          <w:lang w:val="es-BO"/>
        </w:rPr>
        <w:t>i</w:t>
      </w:r>
      <w:r w:rsidRPr="00943679">
        <w:rPr>
          <w:rFonts w:ascii="Tahoma" w:eastAsia="Century Gothic" w:hAnsi="Tahoma" w:cs="Tahoma"/>
          <w:lang w:val="es-BO"/>
        </w:rPr>
        <w:t>fo</w:t>
      </w:r>
      <w:r w:rsidRPr="00943679">
        <w:rPr>
          <w:rFonts w:ascii="Tahoma" w:eastAsia="Century Gothic" w:hAnsi="Tahoma" w:cs="Tahoma"/>
          <w:spacing w:val="1"/>
          <w:lang w:val="es-BO"/>
        </w:rPr>
        <w:t>r</w:t>
      </w:r>
      <w:r w:rsidRPr="00943679">
        <w:rPr>
          <w:rFonts w:ascii="Tahoma" w:eastAsia="Century Gothic" w:hAnsi="Tahoma" w:cs="Tahoma"/>
          <w:spacing w:val="-1"/>
          <w:lang w:val="es-BO"/>
        </w:rPr>
        <w:t>m</w:t>
      </w:r>
      <w:r w:rsidRPr="00943679">
        <w:rPr>
          <w:rFonts w:ascii="Tahoma" w:eastAsia="Century Gothic" w:hAnsi="Tahoma" w:cs="Tahoma"/>
          <w:lang w:val="es-BO"/>
        </w:rPr>
        <w:t>e</w:t>
      </w:r>
      <w:r w:rsidRPr="00943679">
        <w:rPr>
          <w:rFonts w:ascii="Tahoma" w:eastAsia="Century Gothic" w:hAnsi="Tahoma" w:cs="Tahoma"/>
          <w:spacing w:val="20"/>
          <w:lang w:val="es-BO"/>
        </w:rPr>
        <w:t xml:space="preserve"> </w:t>
      </w:r>
      <w:r w:rsidRPr="00943679">
        <w:rPr>
          <w:rFonts w:ascii="Tahoma" w:eastAsia="Century Gothic" w:hAnsi="Tahoma" w:cs="Tahoma"/>
          <w:lang w:val="es-BO"/>
        </w:rPr>
        <w:t xml:space="preserve">y </w:t>
      </w:r>
      <w:r w:rsidRPr="00943679">
        <w:rPr>
          <w:rFonts w:ascii="Tahoma" w:eastAsia="Century Gothic" w:hAnsi="Tahoma" w:cs="Tahoma"/>
          <w:spacing w:val="2"/>
          <w:lang w:val="es-BO"/>
        </w:rPr>
        <w:t>u</w:t>
      </w:r>
      <w:r w:rsidRPr="00943679">
        <w:rPr>
          <w:rFonts w:ascii="Tahoma" w:eastAsia="Century Gothic" w:hAnsi="Tahoma" w:cs="Tahoma"/>
          <w:lang w:val="es-BO"/>
        </w:rPr>
        <w:t>n</w:t>
      </w:r>
      <w:r w:rsidRPr="00943679">
        <w:rPr>
          <w:rFonts w:ascii="Tahoma" w:eastAsia="Century Gothic" w:hAnsi="Tahoma" w:cs="Tahoma"/>
          <w:spacing w:val="6"/>
          <w:lang w:val="es-BO"/>
        </w:rPr>
        <w:t xml:space="preserve"> </w:t>
      </w:r>
      <w:r w:rsidRPr="00943679">
        <w:rPr>
          <w:rFonts w:ascii="Tahoma" w:eastAsia="Century Gothic" w:hAnsi="Tahoma" w:cs="Tahoma"/>
          <w:spacing w:val="-1"/>
          <w:lang w:val="es-BO"/>
        </w:rPr>
        <w:t>pr</w:t>
      </w:r>
      <w:r w:rsidRPr="00943679">
        <w:rPr>
          <w:rFonts w:ascii="Tahoma" w:eastAsia="Century Gothic" w:hAnsi="Tahoma" w:cs="Tahoma"/>
          <w:spacing w:val="2"/>
          <w:lang w:val="es-BO"/>
        </w:rPr>
        <w:t>o</w:t>
      </w:r>
      <w:r w:rsidRPr="00943679">
        <w:rPr>
          <w:rFonts w:ascii="Tahoma" w:eastAsia="Century Gothic" w:hAnsi="Tahoma" w:cs="Tahoma"/>
          <w:spacing w:val="1"/>
          <w:lang w:val="es-BO"/>
        </w:rPr>
        <w:t>d</w:t>
      </w:r>
      <w:r w:rsidRPr="00943679">
        <w:rPr>
          <w:rFonts w:ascii="Tahoma" w:eastAsia="Century Gothic" w:hAnsi="Tahoma" w:cs="Tahoma"/>
          <w:spacing w:val="-1"/>
          <w:lang w:val="es-BO"/>
        </w:rPr>
        <w:t>u</w:t>
      </w:r>
      <w:r w:rsidRPr="00943679">
        <w:rPr>
          <w:rFonts w:ascii="Tahoma" w:eastAsia="Century Gothic" w:hAnsi="Tahoma" w:cs="Tahoma"/>
          <w:spacing w:val="1"/>
          <w:lang w:val="es-BO"/>
        </w:rPr>
        <w:t>c</w:t>
      </w:r>
      <w:r w:rsidRPr="00943679">
        <w:rPr>
          <w:rFonts w:ascii="Tahoma" w:eastAsia="Century Gothic" w:hAnsi="Tahoma" w:cs="Tahoma"/>
          <w:spacing w:val="-1"/>
          <w:lang w:val="es-BO"/>
        </w:rPr>
        <w:t>t</w:t>
      </w:r>
      <w:r w:rsidRPr="00943679">
        <w:rPr>
          <w:rFonts w:ascii="Tahoma" w:eastAsia="Century Gothic" w:hAnsi="Tahoma" w:cs="Tahoma"/>
          <w:lang w:val="es-BO"/>
        </w:rPr>
        <w:t>o</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h</w:t>
      </w:r>
      <w:r w:rsidRPr="00943679">
        <w:rPr>
          <w:rFonts w:ascii="Tahoma" w:eastAsia="Century Gothic" w:hAnsi="Tahoma" w:cs="Tahoma"/>
          <w:spacing w:val="2"/>
          <w:lang w:val="es-BO"/>
        </w:rPr>
        <w:t>o</w:t>
      </w:r>
      <w:r w:rsidRPr="00943679">
        <w:rPr>
          <w:rFonts w:ascii="Tahoma" w:eastAsia="Century Gothic" w:hAnsi="Tahoma" w:cs="Tahoma"/>
          <w:spacing w:val="-1"/>
          <w:lang w:val="es-BO"/>
        </w:rPr>
        <w:t>m</w:t>
      </w:r>
      <w:r w:rsidRPr="00943679">
        <w:rPr>
          <w:rFonts w:ascii="Tahoma" w:eastAsia="Century Gothic" w:hAnsi="Tahoma" w:cs="Tahoma"/>
          <w:lang w:val="es-BO"/>
        </w:rPr>
        <w:t>o</w:t>
      </w:r>
      <w:r w:rsidRPr="00943679">
        <w:rPr>
          <w:rFonts w:ascii="Tahoma" w:eastAsia="Century Gothic" w:hAnsi="Tahoma" w:cs="Tahoma"/>
          <w:spacing w:val="2"/>
          <w:lang w:val="es-BO"/>
        </w:rPr>
        <w:t>g</w:t>
      </w:r>
      <w:r w:rsidRPr="00943679">
        <w:rPr>
          <w:rFonts w:ascii="Tahoma" w:eastAsia="Century Gothic" w:hAnsi="Tahoma" w:cs="Tahoma"/>
          <w:spacing w:val="-1"/>
          <w:lang w:val="es-BO"/>
        </w:rPr>
        <w:t>é</w:t>
      </w:r>
      <w:r w:rsidRPr="00943679">
        <w:rPr>
          <w:rFonts w:ascii="Tahoma" w:eastAsia="Century Gothic" w:hAnsi="Tahoma" w:cs="Tahoma"/>
          <w:spacing w:val="1"/>
          <w:lang w:val="es-BO"/>
        </w:rPr>
        <w:t>n</w:t>
      </w:r>
      <w:r w:rsidRPr="00943679">
        <w:rPr>
          <w:rFonts w:ascii="Tahoma" w:eastAsia="Century Gothic" w:hAnsi="Tahoma" w:cs="Tahoma"/>
          <w:spacing w:val="-1"/>
          <w:lang w:val="es-BO"/>
        </w:rPr>
        <w:t>e</w:t>
      </w:r>
      <w:r w:rsidRPr="00943679">
        <w:rPr>
          <w:rFonts w:ascii="Tahoma" w:eastAsia="Century Gothic" w:hAnsi="Tahoma" w:cs="Tahoma"/>
          <w:spacing w:val="2"/>
          <w:lang w:val="es-BO"/>
        </w:rPr>
        <w:t>o</w:t>
      </w:r>
      <w:r w:rsidRPr="00943679">
        <w:rPr>
          <w:rFonts w:ascii="Tahoma" w:eastAsia="Century Gothic" w:hAnsi="Tahoma" w:cs="Tahoma"/>
          <w:lang w:val="es-BO"/>
        </w:rPr>
        <w:t>,</w:t>
      </w:r>
      <w:r w:rsidRPr="00943679">
        <w:rPr>
          <w:rFonts w:ascii="Tahoma" w:eastAsia="Century Gothic" w:hAnsi="Tahoma" w:cs="Tahoma"/>
          <w:spacing w:val="28"/>
          <w:lang w:val="es-BO"/>
        </w:rPr>
        <w:t xml:space="preserve"> </w:t>
      </w:r>
      <w:r w:rsidRPr="00943679">
        <w:rPr>
          <w:rFonts w:ascii="Tahoma" w:eastAsia="Century Gothic" w:hAnsi="Tahoma" w:cs="Tahoma"/>
          <w:spacing w:val="3"/>
          <w:lang w:val="es-BO"/>
        </w:rPr>
        <w:t>s</w:t>
      </w:r>
      <w:r w:rsidRPr="00943679">
        <w:rPr>
          <w:rFonts w:ascii="Tahoma" w:eastAsia="Century Gothic" w:hAnsi="Tahoma" w:cs="Tahoma"/>
          <w:spacing w:val="1"/>
          <w:lang w:val="es-BO"/>
        </w:rPr>
        <w:t>i</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17"/>
          <w:lang w:val="es-BO"/>
        </w:rPr>
        <w:t xml:space="preserve"> </w:t>
      </w:r>
      <w:r w:rsidRPr="00943679">
        <w:rPr>
          <w:rFonts w:ascii="Tahoma" w:eastAsia="Century Gothic" w:hAnsi="Tahoma" w:cs="Tahoma"/>
          <w:spacing w:val="-1"/>
          <w:w w:val="104"/>
          <w:lang w:val="es-BO"/>
        </w:rPr>
        <w:t>e</w:t>
      </w:r>
      <w:r w:rsidRPr="00943679">
        <w:rPr>
          <w:rFonts w:ascii="Tahoma" w:eastAsia="Century Gothic" w:hAnsi="Tahoma" w:cs="Tahoma"/>
          <w:spacing w:val="3"/>
          <w:w w:val="104"/>
          <w:lang w:val="es-BO"/>
        </w:rPr>
        <w:t>s</w:t>
      </w:r>
      <w:r w:rsidRPr="00943679">
        <w:rPr>
          <w:rFonts w:ascii="Tahoma" w:eastAsia="Century Gothic" w:hAnsi="Tahoma" w:cs="Tahoma"/>
          <w:spacing w:val="-1"/>
          <w:w w:val="104"/>
          <w:lang w:val="es-BO"/>
        </w:rPr>
        <w:t>ta</w:t>
      </w:r>
      <w:r w:rsidRPr="00943679">
        <w:rPr>
          <w:rFonts w:ascii="Tahoma" w:eastAsia="Century Gothic" w:hAnsi="Tahoma" w:cs="Tahoma"/>
          <w:w w:val="104"/>
          <w:lang w:val="es-BO"/>
        </w:rPr>
        <w:t xml:space="preserve">s </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lang w:val="es-BO"/>
        </w:rPr>
        <w:t>o</w:t>
      </w:r>
      <w:r w:rsidRPr="00943679">
        <w:rPr>
          <w:rFonts w:ascii="Tahoma" w:eastAsia="Century Gothic" w:hAnsi="Tahoma" w:cs="Tahoma"/>
          <w:spacing w:val="1"/>
          <w:lang w:val="es-BO"/>
        </w:rPr>
        <w:t>piedad</w:t>
      </w:r>
      <w:r w:rsidRPr="00943679">
        <w:rPr>
          <w:rFonts w:ascii="Tahoma" w:eastAsia="Century Gothic" w:hAnsi="Tahoma" w:cs="Tahoma"/>
          <w:spacing w:val="-1"/>
          <w:lang w:val="es-BO"/>
        </w:rPr>
        <w:t>e</w:t>
      </w:r>
      <w:r w:rsidRPr="00943679">
        <w:rPr>
          <w:rFonts w:ascii="Tahoma" w:eastAsia="Century Gothic" w:hAnsi="Tahoma" w:cs="Tahoma"/>
          <w:lang w:val="es-BO"/>
        </w:rPr>
        <w:t xml:space="preserve">s </w:t>
      </w:r>
      <w:r w:rsidRPr="00943679">
        <w:rPr>
          <w:rFonts w:ascii="Tahoma" w:eastAsia="Century Gothic" w:hAnsi="Tahoma" w:cs="Tahoma"/>
          <w:spacing w:val="1"/>
          <w:lang w:val="es-BO"/>
        </w:rPr>
        <w:t>l</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spacing w:val="-1"/>
          <w:lang w:val="es-BO"/>
        </w:rPr>
        <w:t>m</w:t>
      </w:r>
      <w:r w:rsidRPr="00943679">
        <w:rPr>
          <w:rFonts w:ascii="Tahoma" w:eastAsia="Century Gothic" w:hAnsi="Tahoma" w:cs="Tahoma"/>
          <w:spacing w:val="1"/>
          <w:lang w:val="es-BO"/>
        </w:rPr>
        <w:t>i</w:t>
      </w:r>
      <w:r w:rsidRPr="00943679">
        <w:rPr>
          <w:rFonts w:ascii="Tahoma" w:eastAsia="Century Gothic" w:hAnsi="Tahoma" w:cs="Tahoma"/>
          <w:spacing w:val="-1"/>
          <w:lang w:val="es-BO"/>
        </w:rPr>
        <w:t>t</w:t>
      </w:r>
      <w:r w:rsidRPr="00943679">
        <w:rPr>
          <w:rFonts w:ascii="Tahoma" w:eastAsia="Century Gothic" w:hAnsi="Tahoma" w:cs="Tahoma"/>
          <w:spacing w:val="1"/>
          <w:lang w:val="es-BO"/>
        </w:rPr>
        <w:t>e</w:t>
      </w:r>
      <w:r w:rsidRPr="00943679">
        <w:rPr>
          <w:rFonts w:ascii="Tahoma" w:eastAsia="Century Gothic" w:hAnsi="Tahoma" w:cs="Tahoma"/>
          <w:lang w:val="es-BO"/>
        </w:rPr>
        <w:t xml:space="preserve">n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a</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má</w:t>
      </w:r>
      <w:r w:rsidRPr="00943679">
        <w:rPr>
          <w:rFonts w:ascii="Tahoma" w:eastAsia="Century Gothic" w:hAnsi="Tahoma" w:cs="Tahoma"/>
          <w:lang w:val="es-BO"/>
        </w:rPr>
        <w:t>s</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si</w:t>
      </w:r>
      <w:r w:rsidRPr="00943679">
        <w:rPr>
          <w:rFonts w:ascii="Tahoma" w:eastAsia="Century Gothic" w:hAnsi="Tahoma" w:cs="Tahoma"/>
          <w:spacing w:val="-1"/>
          <w:lang w:val="es-BO"/>
        </w:rPr>
        <w:t>m</w:t>
      </w:r>
      <w:r w:rsidRPr="00943679">
        <w:rPr>
          <w:rFonts w:ascii="Tahoma" w:eastAsia="Century Gothic" w:hAnsi="Tahoma" w:cs="Tahoma"/>
          <w:spacing w:val="1"/>
          <w:lang w:val="es-BO"/>
        </w:rPr>
        <w:t>pl</w:t>
      </w:r>
      <w:r w:rsidRPr="00943679">
        <w:rPr>
          <w:rFonts w:ascii="Tahoma" w:eastAsia="Century Gothic" w:hAnsi="Tahoma" w:cs="Tahoma"/>
          <w:spacing w:val="-1"/>
          <w:lang w:val="es-BO"/>
        </w:rPr>
        <w:t>e</w:t>
      </w:r>
      <w:r w:rsidRPr="00943679">
        <w:rPr>
          <w:rFonts w:ascii="Tahoma" w:eastAsia="Century Gothic" w:hAnsi="Tahoma" w:cs="Tahoma"/>
          <w:lang w:val="es-BO"/>
        </w:rPr>
        <w:t>s</w:t>
      </w:r>
      <w:r w:rsidRPr="00943679">
        <w:rPr>
          <w:rFonts w:ascii="Tahoma" w:eastAsia="Century Gothic" w:hAnsi="Tahoma" w:cs="Tahoma"/>
          <w:spacing w:val="32"/>
          <w:lang w:val="es-BO"/>
        </w:rPr>
        <w:t xml:space="preserve"> </w:t>
      </w:r>
      <w:r w:rsidRPr="00943679">
        <w:rPr>
          <w:rFonts w:ascii="Tahoma" w:eastAsia="Century Gothic" w:hAnsi="Tahoma" w:cs="Tahoma"/>
          <w:spacing w:val="1"/>
          <w:lang w:val="es-BO"/>
        </w:rPr>
        <w:t>l</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21"/>
          <w:lang w:val="es-BO"/>
        </w:rPr>
        <w:t xml:space="preserve"> </w:t>
      </w:r>
      <w:r w:rsidRPr="00943679">
        <w:rPr>
          <w:rFonts w:ascii="Tahoma" w:eastAsia="Century Gothic" w:hAnsi="Tahoma" w:cs="Tahoma"/>
          <w:spacing w:val="1"/>
          <w:w w:val="104"/>
          <w:lang w:val="es-BO"/>
        </w:rPr>
        <w:t>la</w:t>
      </w:r>
      <w:r w:rsidRPr="00943679">
        <w:rPr>
          <w:rFonts w:ascii="Tahoma" w:eastAsia="Century Gothic" w:hAnsi="Tahoma" w:cs="Tahoma"/>
          <w:spacing w:val="-1"/>
          <w:w w:val="104"/>
          <w:lang w:val="es-BO"/>
        </w:rPr>
        <w:t>b</w:t>
      </w:r>
      <w:r w:rsidRPr="00943679">
        <w:rPr>
          <w:rFonts w:ascii="Tahoma" w:eastAsia="Century Gothic" w:hAnsi="Tahoma" w:cs="Tahoma"/>
          <w:spacing w:val="2"/>
          <w:w w:val="104"/>
          <w:lang w:val="es-BO"/>
        </w:rPr>
        <w:t>o</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e</w:t>
      </w:r>
      <w:r w:rsidRPr="00943679">
        <w:rPr>
          <w:rFonts w:ascii="Tahoma" w:eastAsia="Century Gothic" w:hAnsi="Tahoma" w:cs="Tahoma"/>
          <w:w w:val="104"/>
          <w:lang w:val="es-BO"/>
        </w:rPr>
        <w:t xml:space="preserve">s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n</w:t>
      </w:r>
      <w:r w:rsidRPr="00943679">
        <w:rPr>
          <w:rFonts w:ascii="Tahoma" w:eastAsia="Century Gothic" w:hAnsi="Tahoma" w:cs="Tahoma"/>
          <w:spacing w:val="1"/>
          <w:lang w:val="es-BO"/>
        </w:rPr>
        <w:t>ip</w:t>
      </w:r>
      <w:r w:rsidRPr="00943679">
        <w:rPr>
          <w:rFonts w:ascii="Tahoma" w:eastAsia="Century Gothic" w:hAnsi="Tahoma" w:cs="Tahoma"/>
          <w:spacing w:val="-1"/>
          <w:lang w:val="es-BO"/>
        </w:rPr>
        <w:t>u</w:t>
      </w:r>
      <w:r w:rsidRPr="00943679">
        <w:rPr>
          <w:rFonts w:ascii="Tahoma" w:eastAsia="Century Gothic" w:hAnsi="Tahoma" w:cs="Tahoma"/>
          <w:spacing w:val="1"/>
          <w:lang w:val="es-BO"/>
        </w:rPr>
        <w:t>lac</w:t>
      </w:r>
      <w:r w:rsidRPr="00943679">
        <w:rPr>
          <w:rFonts w:ascii="Tahoma" w:eastAsia="Century Gothic" w:hAnsi="Tahoma" w:cs="Tahoma"/>
          <w:lang w:val="es-BO"/>
        </w:rPr>
        <w:t xml:space="preserve">ión </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6"/>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r</w:t>
      </w:r>
      <w:r w:rsidRPr="00943679">
        <w:rPr>
          <w:rFonts w:ascii="Tahoma" w:eastAsia="Century Gothic" w:hAnsi="Tahoma" w:cs="Tahoma"/>
          <w:spacing w:val="1"/>
          <w:lang w:val="es-BO"/>
        </w:rPr>
        <w:t>re</w:t>
      </w:r>
      <w:r w:rsidRPr="00943679">
        <w:rPr>
          <w:rFonts w:ascii="Tahoma" w:eastAsia="Century Gothic" w:hAnsi="Tahoma" w:cs="Tahoma"/>
          <w:lang w:val="es-BO"/>
        </w:rPr>
        <w:t>,</w:t>
      </w:r>
      <w:r w:rsidRPr="00943679">
        <w:rPr>
          <w:rFonts w:ascii="Tahoma" w:eastAsia="Century Gothic" w:hAnsi="Tahoma" w:cs="Tahoma"/>
          <w:spacing w:val="20"/>
          <w:lang w:val="es-BO"/>
        </w:rPr>
        <w:t xml:space="preserve"> </w:t>
      </w:r>
      <w:r w:rsidRPr="00943679">
        <w:rPr>
          <w:rFonts w:ascii="Tahoma" w:eastAsia="Century Gothic" w:hAnsi="Tahoma" w:cs="Tahoma"/>
          <w:spacing w:val="-2"/>
          <w:lang w:val="es-BO"/>
        </w:rPr>
        <w:t>d</w:t>
      </w:r>
      <w:r w:rsidRPr="00943679">
        <w:rPr>
          <w:rFonts w:ascii="Tahoma" w:eastAsia="Century Gothic" w:hAnsi="Tahoma" w:cs="Tahoma"/>
          <w:spacing w:val="2"/>
          <w:lang w:val="es-BO"/>
        </w:rPr>
        <w:t>o</w:t>
      </w:r>
      <w:r w:rsidRPr="00943679">
        <w:rPr>
          <w:rFonts w:ascii="Tahoma" w:eastAsia="Century Gothic" w:hAnsi="Tahoma" w:cs="Tahoma"/>
          <w:spacing w:val="1"/>
          <w:lang w:val="es-BO"/>
        </w:rPr>
        <w:t>bl</w:t>
      </w:r>
      <w:r w:rsidRPr="00943679">
        <w:rPr>
          <w:rFonts w:ascii="Tahoma" w:eastAsia="Century Gothic" w:hAnsi="Tahoma" w:cs="Tahoma"/>
          <w:spacing w:val="-1"/>
          <w:lang w:val="es-BO"/>
        </w:rPr>
        <w:t>e</w:t>
      </w:r>
      <w:r w:rsidRPr="00943679">
        <w:rPr>
          <w:rFonts w:ascii="Tahoma" w:eastAsia="Century Gothic" w:hAnsi="Tahoma" w:cs="Tahoma"/>
          <w:lang w:val="es-BO"/>
        </w:rPr>
        <w:t>z</w:t>
      </w:r>
      <w:r w:rsidRPr="00943679">
        <w:rPr>
          <w:rFonts w:ascii="Tahoma" w:eastAsia="Century Gothic" w:hAnsi="Tahoma" w:cs="Tahoma"/>
          <w:spacing w:val="17"/>
          <w:lang w:val="es-BO"/>
        </w:rPr>
        <w:t xml:space="preserve"> </w:t>
      </w:r>
      <w:r w:rsidRPr="00943679">
        <w:rPr>
          <w:rFonts w:ascii="Tahoma" w:eastAsia="Century Gothic" w:hAnsi="Tahoma" w:cs="Tahoma"/>
          <w:lang w:val="es-BO"/>
        </w:rPr>
        <w:t>y</w:t>
      </w:r>
      <w:r w:rsidRPr="00943679">
        <w:rPr>
          <w:rFonts w:ascii="Tahoma" w:eastAsia="Century Gothic" w:hAnsi="Tahoma" w:cs="Tahoma"/>
          <w:spacing w:val="3"/>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1"/>
          <w:lang w:val="es-BO"/>
        </w:rPr>
        <w:t>nr</w:t>
      </w:r>
      <w:r w:rsidRPr="00943679">
        <w:rPr>
          <w:rFonts w:ascii="Tahoma" w:eastAsia="Century Gothic" w:hAnsi="Tahoma" w:cs="Tahoma"/>
          <w:lang w:val="es-BO"/>
        </w:rPr>
        <w:t>o</w:t>
      </w:r>
      <w:r w:rsidRPr="00943679">
        <w:rPr>
          <w:rFonts w:ascii="Tahoma" w:eastAsia="Century Gothic" w:hAnsi="Tahoma" w:cs="Tahoma"/>
          <w:spacing w:val="1"/>
          <w:lang w:val="es-BO"/>
        </w:rPr>
        <w:t>l</w:t>
      </w:r>
      <w:r w:rsidRPr="00943679">
        <w:rPr>
          <w:rFonts w:ascii="Tahoma" w:eastAsia="Century Gothic" w:hAnsi="Tahoma" w:cs="Tahoma"/>
          <w:spacing w:val="3"/>
          <w:lang w:val="es-BO"/>
        </w:rPr>
        <w:t>l</w:t>
      </w:r>
      <w:r w:rsidRPr="00943679">
        <w:rPr>
          <w:rFonts w:ascii="Tahoma" w:eastAsia="Century Gothic" w:hAnsi="Tahoma" w:cs="Tahoma"/>
          <w:spacing w:val="1"/>
          <w:lang w:val="es-BO"/>
        </w:rPr>
        <w:t>a</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6"/>
          <w:lang w:val="es-BO"/>
        </w:rPr>
        <w:t xml:space="preserve"> </w:t>
      </w:r>
      <w:r w:rsidRPr="00943679">
        <w:rPr>
          <w:rFonts w:ascii="Tahoma" w:eastAsia="Century Gothic" w:hAnsi="Tahoma" w:cs="Tahoma"/>
          <w:spacing w:val="-2"/>
          <w:lang w:val="es-BO"/>
        </w:rPr>
        <w:t>d</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11"/>
          <w:lang w:val="es-BO"/>
        </w:rPr>
        <w:t xml:space="preserve"> </w:t>
      </w:r>
      <w:r w:rsidRPr="00943679">
        <w:rPr>
          <w:rFonts w:ascii="Tahoma" w:eastAsia="Century Gothic" w:hAnsi="Tahoma" w:cs="Tahoma"/>
          <w:spacing w:val="-1"/>
          <w:w w:val="104"/>
          <w:lang w:val="es-BO"/>
        </w:rPr>
        <w:t>a</w:t>
      </w:r>
      <w:r w:rsidRPr="00943679">
        <w:rPr>
          <w:rFonts w:ascii="Tahoma" w:eastAsia="Century Gothic" w:hAnsi="Tahoma" w:cs="Tahoma"/>
          <w:spacing w:val="1"/>
          <w:w w:val="104"/>
          <w:lang w:val="es-BO"/>
        </w:rPr>
        <w:t>la</w:t>
      </w:r>
      <w:r w:rsidRPr="00943679">
        <w:rPr>
          <w:rFonts w:ascii="Tahoma" w:eastAsia="Century Gothic" w:hAnsi="Tahoma" w:cs="Tahoma"/>
          <w:spacing w:val="-1"/>
          <w:w w:val="104"/>
          <w:lang w:val="es-BO"/>
        </w:rPr>
        <w:t>m</w:t>
      </w:r>
      <w:r w:rsidRPr="00943679">
        <w:rPr>
          <w:rFonts w:ascii="Tahoma" w:eastAsia="Century Gothic" w:hAnsi="Tahoma" w:cs="Tahoma"/>
          <w:spacing w:val="1"/>
          <w:w w:val="104"/>
          <w:lang w:val="es-BO"/>
        </w:rPr>
        <w:t>bre</w:t>
      </w:r>
      <w:r w:rsidRPr="00943679">
        <w:rPr>
          <w:rFonts w:ascii="Tahoma" w:eastAsia="Century Gothic" w:hAnsi="Tahoma" w:cs="Tahoma"/>
          <w:w w:val="104"/>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lang w:val="es-BO"/>
        </w:rPr>
        <w:t>n</w:t>
      </w:r>
      <w:r w:rsidRPr="00943679">
        <w:rPr>
          <w:rFonts w:ascii="Tahoma" w:eastAsia="Century Gothic" w:hAnsi="Tahoma" w:cs="Tahoma"/>
          <w:spacing w:val="11"/>
          <w:lang w:val="es-BO"/>
        </w:rPr>
        <w:t xml:space="preserve"> </w:t>
      </w:r>
      <w:r w:rsidRPr="00943679">
        <w:rPr>
          <w:rFonts w:ascii="Tahoma" w:eastAsia="Century Gothic" w:hAnsi="Tahoma" w:cs="Tahoma"/>
          <w:spacing w:val="2"/>
          <w:lang w:val="es-BO"/>
        </w:rPr>
        <w:t>u</w:t>
      </w:r>
      <w:r w:rsidRPr="00943679">
        <w:rPr>
          <w:rFonts w:ascii="Tahoma" w:eastAsia="Century Gothic" w:hAnsi="Tahoma" w:cs="Tahoma"/>
          <w:lang w:val="es-BO"/>
        </w:rPr>
        <w:t>n</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d</w:t>
      </w:r>
      <w:r w:rsidRPr="00943679">
        <w:rPr>
          <w:rFonts w:ascii="Tahoma" w:eastAsia="Century Gothic" w:hAnsi="Tahoma" w:cs="Tahoma"/>
          <w:spacing w:val="-1"/>
          <w:lang w:val="es-BO"/>
        </w:rPr>
        <w:t>i</w:t>
      </w:r>
      <w:r w:rsidRPr="00943679">
        <w:rPr>
          <w:rFonts w:ascii="Tahoma" w:eastAsia="Century Gothic" w:hAnsi="Tahoma" w:cs="Tahoma"/>
          <w:spacing w:val="1"/>
          <w:lang w:val="es-BO"/>
        </w:rPr>
        <w:t>á</w:t>
      </w:r>
      <w:r w:rsidRPr="00943679">
        <w:rPr>
          <w:rFonts w:ascii="Tahoma" w:eastAsia="Century Gothic" w:hAnsi="Tahoma" w:cs="Tahoma"/>
          <w:spacing w:val="-1"/>
          <w:lang w:val="es-BO"/>
        </w:rPr>
        <w:t>m</w:t>
      </w:r>
      <w:r w:rsidRPr="00943679">
        <w:rPr>
          <w:rFonts w:ascii="Tahoma" w:eastAsia="Century Gothic" w:hAnsi="Tahoma" w:cs="Tahoma"/>
          <w:spacing w:val="3"/>
          <w:lang w:val="es-BO"/>
        </w:rPr>
        <w:t>e</w:t>
      </w:r>
      <w:r w:rsidRPr="00943679">
        <w:rPr>
          <w:rFonts w:ascii="Tahoma" w:eastAsia="Century Gothic" w:hAnsi="Tahoma" w:cs="Tahoma"/>
          <w:spacing w:val="-1"/>
          <w:lang w:val="es-BO"/>
        </w:rPr>
        <w:t>t</w:t>
      </w:r>
      <w:r w:rsidRPr="00943679">
        <w:rPr>
          <w:rFonts w:ascii="Tahoma" w:eastAsia="Century Gothic" w:hAnsi="Tahoma" w:cs="Tahoma"/>
          <w:spacing w:val="1"/>
          <w:lang w:val="es-BO"/>
        </w:rPr>
        <w:t>r</w:t>
      </w:r>
      <w:r w:rsidRPr="00943679">
        <w:rPr>
          <w:rFonts w:ascii="Tahoma" w:eastAsia="Century Gothic" w:hAnsi="Tahoma" w:cs="Tahoma"/>
          <w:lang w:val="es-BO"/>
        </w:rPr>
        <w:t>o</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n</w:t>
      </w:r>
      <w:r w:rsidRPr="00943679">
        <w:rPr>
          <w:rFonts w:ascii="Tahoma" w:eastAsia="Century Gothic" w:hAnsi="Tahoma" w:cs="Tahoma"/>
          <w:spacing w:val="2"/>
          <w:lang w:val="es-BO"/>
        </w:rPr>
        <w:t>o</w:t>
      </w:r>
      <w:r w:rsidRPr="00943679">
        <w:rPr>
          <w:rFonts w:ascii="Tahoma" w:eastAsia="Century Gothic" w:hAnsi="Tahoma" w:cs="Tahoma"/>
          <w:spacing w:val="-1"/>
          <w:lang w:val="es-BO"/>
        </w:rPr>
        <w:t>m</w:t>
      </w:r>
      <w:r w:rsidRPr="00943679">
        <w:rPr>
          <w:rFonts w:ascii="Tahoma" w:eastAsia="Century Gothic" w:hAnsi="Tahoma" w:cs="Tahoma"/>
          <w:spacing w:val="1"/>
          <w:lang w:val="es-BO"/>
        </w:rPr>
        <w:t>in</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2"/>
          <w:lang w:val="es-BO"/>
        </w:rPr>
        <w:t>1</w:t>
      </w:r>
      <w:r w:rsidRPr="00943679">
        <w:rPr>
          <w:rFonts w:ascii="Tahoma" w:eastAsia="Century Gothic" w:hAnsi="Tahoma" w:cs="Tahoma"/>
          <w:lang w:val="es-BO"/>
        </w:rPr>
        <w:t>.65</w:t>
      </w:r>
      <w:r w:rsidRPr="00943679">
        <w:rPr>
          <w:rFonts w:ascii="Tahoma" w:eastAsia="Century Gothic" w:hAnsi="Tahoma" w:cs="Tahoma"/>
          <w:spacing w:val="13"/>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m</w:t>
      </w:r>
      <w:r w:rsidRPr="00943679">
        <w:rPr>
          <w:rFonts w:ascii="Tahoma" w:eastAsia="Century Gothic" w:hAnsi="Tahoma" w:cs="Tahoma"/>
          <w:lang w:val="es-BO"/>
        </w:rPr>
        <w:t>.</w:t>
      </w:r>
      <w:r w:rsidRPr="00943679">
        <w:rPr>
          <w:rFonts w:ascii="Tahoma" w:eastAsia="Century Gothic" w:hAnsi="Tahoma" w:cs="Tahoma"/>
          <w:spacing w:val="12"/>
          <w:lang w:val="es-BO"/>
        </w:rPr>
        <w:t xml:space="preserve"> </w:t>
      </w:r>
      <w:r w:rsidRPr="00943679">
        <w:rPr>
          <w:rFonts w:ascii="Tahoma" w:eastAsia="Century Gothic" w:hAnsi="Tahoma" w:cs="Tahoma"/>
          <w:lang w:val="es-BO"/>
        </w:rPr>
        <w:t>y</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t</w:t>
      </w:r>
      <w:r w:rsidRPr="00943679">
        <w:rPr>
          <w:rFonts w:ascii="Tahoma" w:eastAsia="Century Gothic" w:hAnsi="Tahoma" w:cs="Tahoma"/>
          <w:lang w:val="es-BO"/>
        </w:rPr>
        <w:t>a</w:t>
      </w:r>
      <w:r w:rsidRPr="00943679">
        <w:rPr>
          <w:rFonts w:ascii="Tahoma" w:eastAsia="Century Gothic" w:hAnsi="Tahoma" w:cs="Tahoma"/>
          <w:spacing w:val="12"/>
          <w:lang w:val="es-BO"/>
        </w:rPr>
        <w:t xml:space="preserve"> </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e</w:t>
      </w:r>
      <w:r w:rsidRPr="00943679">
        <w:rPr>
          <w:rFonts w:ascii="Tahoma" w:eastAsia="Century Gothic" w:hAnsi="Tahoma" w:cs="Tahoma"/>
          <w:spacing w:val="3"/>
          <w:w w:val="104"/>
          <w:lang w:val="es-BO"/>
        </w:rPr>
        <w:t>s</w:t>
      </w:r>
      <w:r w:rsidRPr="00943679">
        <w:rPr>
          <w:rFonts w:ascii="Tahoma" w:eastAsia="Century Gothic" w:hAnsi="Tahoma" w:cs="Tahoma"/>
          <w:spacing w:val="-1"/>
          <w:w w:val="104"/>
          <w:lang w:val="es-BO"/>
        </w:rPr>
        <w:t>i</w:t>
      </w:r>
      <w:r w:rsidRPr="00943679">
        <w:rPr>
          <w:rFonts w:ascii="Tahoma" w:eastAsia="Century Gothic" w:hAnsi="Tahoma" w:cs="Tahoma"/>
          <w:spacing w:val="3"/>
          <w:w w:val="104"/>
          <w:lang w:val="es-BO"/>
        </w:rPr>
        <w:t>s</w:t>
      </w:r>
      <w:r w:rsidRPr="00943679">
        <w:rPr>
          <w:rFonts w:ascii="Tahoma" w:eastAsia="Century Gothic" w:hAnsi="Tahoma" w:cs="Tahoma"/>
          <w:spacing w:val="-1"/>
          <w:w w:val="104"/>
          <w:lang w:val="es-BO"/>
        </w:rPr>
        <w:t>te</w:t>
      </w:r>
      <w:r w:rsidRPr="00943679">
        <w:rPr>
          <w:rFonts w:ascii="Tahoma" w:eastAsia="Century Gothic" w:hAnsi="Tahoma" w:cs="Tahoma"/>
          <w:spacing w:val="1"/>
          <w:w w:val="104"/>
          <w:lang w:val="es-BO"/>
        </w:rPr>
        <w:t>ncia</w:t>
      </w:r>
      <w:r w:rsidRPr="00943679">
        <w:rPr>
          <w:rFonts w:ascii="Tahoma" w:eastAsia="Century Gothic" w:hAnsi="Tahoma" w:cs="Tahoma"/>
          <w:w w:val="104"/>
          <w:lang w:val="es-BO"/>
        </w:rPr>
        <w:t>.</w:t>
      </w:r>
    </w:p>
    <w:p w14:paraId="47406684" w14:textId="77777777" w:rsidR="000D2025" w:rsidRPr="00943679" w:rsidRDefault="000D2025" w:rsidP="000D2025">
      <w:pPr>
        <w:widowControl w:val="0"/>
        <w:autoSpaceDE w:val="0"/>
        <w:autoSpaceDN w:val="0"/>
        <w:spacing w:before="120" w:after="160" w:line="259" w:lineRule="auto"/>
        <w:ind w:right="384"/>
        <w:jc w:val="both"/>
        <w:rPr>
          <w:rFonts w:ascii="Tahoma" w:eastAsia="Century Gothic" w:hAnsi="Tahoma" w:cs="Tahoma"/>
          <w:spacing w:val="1"/>
          <w:w w:val="104"/>
          <w:position w:val="-1"/>
          <w:lang w:val="es-BO"/>
        </w:rPr>
      </w:pPr>
      <w:r w:rsidRPr="00943679">
        <w:rPr>
          <w:rFonts w:ascii="Tahoma" w:eastAsia="Century Gothic" w:hAnsi="Tahoma" w:cs="Tahoma"/>
          <w:lang w:val="es-BO"/>
        </w:rPr>
        <w:t xml:space="preserve">El  </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t</w:t>
      </w:r>
      <w:r w:rsidRPr="00943679">
        <w:rPr>
          <w:rFonts w:ascii="Tahoma" w:eastAsia="Century Gothic" w:hAnsi="Tahoma" w:cs="Tahoma"/>
          <w:spacing w:val="1"/>
          <w:lang w:val="es-BO"/>
        </w:rPr>
        <w:t>eri</w:t>
      </w:r>
      <w:r w:rsidRPr="00943679">
        <w:rPr>
          <w:rFonts w:ascii="Tahoma" w:eastAsia="Century Gothic" w:hAnsi="Tahoma" w:cs="Tahoma"/>
          <w:spacing w:val="-1"/>
          <w:lang w:val="es-BO"/>
        </w:rPr>
        <w:t>a</w:t>
      </w:r>
      <w:r w:rsidRPr="00943679">
        <w:rPr>
          <w:rFonts w:ascii="Tahoma" w:eastAsia="Century Gothic" w:hAnsi="Tahoma" w:cs="Tahoma"/>
          <w:lang w:val="es-BO"/>
        </w:rPr>
        <w:t xml:space="preserve">l  </w:t>
      </w:r>
      <w:r w:rsidRPr="00943679">
        <w:rPr>
          <w:rFonts w:ascii="Tahoma" w:eastAsia="Century Gothic" w:hAnsi="Tahoma" w:cs="Tahoma"/>
          <w:spacing w:val="33"/>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 xml:space="preserve">á  </w:t>
      </w:r>
      <w:r w:rsidRPr="00943679">
        <w:rPr>
          <w:rFonts w:ascii="Tahoma" w:eastAsia="Century Gothic" w:hAnsi="Tahoma" w:cs="Tahoma"/>
          <w:spacing w:val="29"/>
          <w:lang w:val="es-BO"/>
        </w:rPr>
        <w:t xml:space="preserve"> </w:t>
      </w:r>
      <w:r w:rsidRPr="00943679">
        <w:rPr>
          <w:rFonts w:ascii="Tahoma" w:eastAsia="Century Gothic" w:hAnsi="Tahoma" w:cs="Tahoma"/>
          <w:spacing w:val="1"/>
          <w:lang w:val="es-BO"/>
        </w:rPr>
        <w:t>se</w:t>
      </w:r>
      <w:r w:rsidRPr="00943679">
        <w:rPr>
          <w:rFonts w:ascii="Tahoma" w:eastAsia="Century Gothic" w:hAnsi="Tahoma" w:cs="Tahoma"/>
          <w:lang w:val="es-BO"/>
        </w:rPr>
        <w:t xml:space="preserve">r  </w:t>
      </w:r>
      <w:r w:rsidRPr="00943679">
        <w:rPr>
          <w:rFonts w:ascii="Tahoma" w:eastAsia="Century Gothic" w:hAnsi="Tahoma" w:cs="Tahoma"/>
          <w:spacing w:val="17"/>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 xml:space="preserve">e  </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lang w:val="es-BO"/>
        </w:rPr>
        <w:t xml:space="preserve">a  </w:t>
      </w:r>
      <w:r w:rsidRPr="00943679">
        <w:rPr>
          <w:rFonts w:ascii="Tahoma" w:eastAsia="Century Gothic" w:hAnsi="Tahoma" w:cs="Tahoma"/>
          <w:spacing w:val="29"/>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1"/>
          <w:lang w:val="es-BO"/>
        </w:rPr>
        <w:t>lida</w:t>
      </w:r>
      <w:r w:rsidRPr="00943679">
        <w:rPr>
          <w:rFonts w:ascii="Tahoma" w:eastAsia="Century Gothic" w:hAnsi="Tahoma" w:cs="Tahoma"/>
          <w:lang w:val="es-BO"/>
        </w:rPr>
        <w:t xml:space="preserve">d  </w:t>
      </w:r>
      <w:r w:rsidRPr="00943679">
        <w:rPr>
          <w:rFonts w:ascii="Tahoma" w:eastAsia="Century Gothic" w:hAnsi="Tahoma" w:cs="Tahoma"/>
          <w:spacing w:val="30"/>
          <w:lang w:val="es-BO"/>
        </w:rPr>
        <w:t xml:space="preserve"> </w:t>
      </w:r>
      <w:r w:rsidRPr="00943679">
        <w:rPr>
          <w:rFonts w:ascii="Tahoma" w:eastAsia="Century Gothic" w:hAnsi="Tahoma" w:cs="Tahoma"/>
          <w:lang w:val="es-BO"/>
        </w:rPr>
        <w:t xml:space="preserve">y  </w:t>
      </w:r>
      <w:r w:rsidRPr="00943679">
        <w:rPr>
          <w:rFonts w:ascii="Tahoma" w:eastAsia="Century Gothic" w:hAnsi="Tahoma" w:cs="Tahoma"/>
          <w:spacing w:val="14"/>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 xml:space="preserve">e  </w:t>
      </w:r>
      <w:r w:rsidRPr="00943679">
        <w:rPr>
          <w:rFonts w:ascii="Tahoma" w:eastAsia="Century Gothic" w:hAnsi="Tahoma" w:cs="Tahoma"/>
          <w:spacing w:val="19"/>
          <w:lang w:val="es-BO"/>
        </w:rPr>
        <w:t xml:space="preserve"> </w:t>
      </w:r>
      <w:r w:rsidRPr="00943679">
        <w:rPr>
          <w:rFonts w:ascii="Tahoma" w:eastAsia="Century Gothic" w:hAnsi="Tahoma" w:cs="Tahoma"/>
          <w:spacing w:val="-1"/>
          <w:w w:val="104"/>
          <w:lang w:val="es-BO"/>
        </w:rPr>
        <w:t>m</w:t>
      </w:r>
      <w:r w:rsidRPr="00943679">
        <w:rPr>
          <w:rFonts w:ascii="Tahoma" w:eastAsia="Century Gothic" w:hAnsi="Tahoma" w:cs="Tahoma"/>
          <w:spacing w:val="1"/>
          <w:w w:val="104"/>
          <w:lang w:val="es-BO"/>
        </w:rPr>
        <w:t>ar</w:t>
      </w:r>
      <w:r w:rsidRPr="00943679">
        <w:rPr>
          <w:rFonts w:ascii="Tahoma" w:eastAsia="Century Gothic" w:hAnsi="Tahoma" w:cs="Tahoma"/>
          <w:spacing w:val="-1"/>
          <w:w w:val="104"/>
          <w:lang w:val="es-BO"/>
        </w:rPr>
        <w:t>c</w:t>
      </w:r>
      <w:r w:rsidRPr="00943679">
        <w:rPr>
          <w:rFonts w:ascii="Tahoma" w:eastAsia="Century Gothic" w:hAnsi="Tahoma" w:cs="Tahoma"/>
          <w:w w:val="104"/>
          <w:lang w:val="es-BO"/>
        </w:rPr>
        <w:t>a</w:t>
      </w:r>
      <w:r w:rsidRPr="00943679">
        <w:rPr>
          <w:rFonts w:ascii="Tahoma" w:eastAsia="Century Gothic" w:hAnsi="Tahoma" w:cs="Tahoma"/>
          <w:lang w:val="es-BO"/>
        </w:rPr>
        <w:t xml:space="preserve"> </w:t>
      </w:r>
      <w:r w:rsidRPr="00943679">
        <w:rPr>
          <w:rFonts w:ascii="Tahoma" w:eastAsia="Century Gothic" w:hAnsi="Tahoma" w:cs="Tahoma"/>
          <w:spacing w:val="-1"/>
          <w:w w:val="104"/>
          <w:position w:val="-1"/>
          <w:lang w:val="es-BO"/>
        </w:rPr>
        <w:t>r</w:t>
      </w:r>
      <w:r w:rsidRPr="00943679">
        <w:rPr>
          <w:rFonts w:ascii="Tahoma" w:eastAsia="Century Gothic" w:hAnsi="Tahoma" w:cs="Tahoma"/>
          <w:spacing w:val="1"/>
          <w:w w:val="104"/>
          <w:position w:val="-1"/>
          <w:lang w:val="es-BO"/>
        </w:rPr>
        <w:t>e</w:t>
      </w:r>
      <w:r w:rsidRPr="00943679">
        <w:rPr>
          <w:rFonts w:ascii="Tahoma" w:eastAsia="Century Gothic" w:hAnsi="Tahoma" w:cs="Tahoma"/>
          <w:spacing w:val="-1"/>
          <w:w w:val="104"/>
          <w:position w:val="-1"/>
          <w:lang w:val="es-BO"/>
        </w:rPr>
        <w:t>c</w:t>
      </w:r>
      <w:r w:rsidRPr="00943679">
        <w:rPr>
          <w:rFonts w:ascii="Tahoma" w:eastAsia="Century Gothic" w:hAnsi="Tahoma" w:cs="Tahoma"/>
          <w:spacing w:val="2"/>
          <w:w w:val="104"/>
          <w:position w:val="-1"/>
          <w:lang w:val="es-BO"/>
        </w:rPr>
        <w:t>o</w:t>
      </w:r>
      <w:r w:rsidRPr="00943679">
        <w:rPr>
          <w:rFonts w:ascii="Tahoma" w:eastAsia="Century Gothic" w:hAnsi="Tahoma" w:cs="Tahoma"/>
          <w:spacing w:val="-1"/>
          <w:w w:val="104"/>
          <w:position w:val="-1"/>
          <w:lang w:val="es-BO"/>
        </w:rPr>
        <w:t>n</w:t>
      </w:r>
      <w:r w:rsidRPr="00943679">
        <w:rPr>
          <w:rFonts w:ascii="Tahoma" w:eastAsia="Century Gothic" w:hAnsi="Tahoma" w:cs="Tahoma"/>
          <w:spacing w:val="2"/>
          <w:w w:val="104"/>
          <w:position w:val="-1"/>
          <w:lang w:val="es-BO"/>
        </w:rPr>
        <w:t>o</w:t>
      </w:r>
      <w:r w:rsidRPr="00943679">
        <w:rPr>
          <w:rFonts w:ascii="Tahoma" w:eastAsia="Century Gothic" w:hAnsi="Tahoma" w:cs="Tahoma"/>
          <w:spacing w:val="1"/>
          <w:w w:val="104"/>
          <w:position w:val="-1"/>
          <w:lang w:val="es-BO"/>
        </w:rPr>
        <w:t>ci</w:t>
      </w:r>
      <w:r w:rsidRPr="00943679">
        <w:rPr>
          <w:rFonts w:ascii="Tahoma" w:eastAsia="Century Gothic" w:hAnsi="Tahoma" w:cs="Tahoma"/>
          <w:spacing w:val="-2"/>
          <w:w w:val="104"/>
          <w:position w:val="-1"/>
          <w:lang w:val="es-BO"/>
        </w:rPr>
        <w:t>d</w:t>
      </w:r>
      <w:r w:rsidRPr="00943679">
        <w:rPr>
          <w:rFonts w:ascii="Tahoma" w:eastAsia="Century Gothic" w:hAnsi="Tahoma" w:cs="Tahoma"/>
          <w:spacing w:val="1"/>
          <w:w w:val="104"/>
          <w:position w:val="-1"/>
          <w:lang w:val="es-BO"/>
        </w:rPr>
        <w:t>a.</w:t>
      </w:r>
    </w:p>
    <w:p w14:paraId="0CA9B81D" w14:textId="77777777" w:rsidR="000D2025" w:rsidRPr="00943679" w:rsidRDefault="000D2025" w:rsidP="000D2025">
      <w:pPr>
        <w:widowControl w:val="0"/>
        <w:tabs>
          <w:tab w:val="left" w:pos="560"/>
          <w:tab w:val="left" w:pos="7740"/>
        </w:tabs>
        <w:autoSpaceDE w:val="0"/>
        <w:autoSpaceDN w:val="0"/>
        <w:spacing w:before="120" w:after="160" w:line="259" w:lineRule="auto"/>
        <w:jc w:val="both"/>
        <w:rPr>
          <w:rFonts w:ascii="Tahoma" w:eastAsia="Century Gothic" w:hAnsi="Tahoma" w:cs="Tahoma"/>
          <w:w w:val="104"/>
          <w:lang w:val="es-BO"/>
        </w:rPr>
      </w:pPr>
      <w:r w:rsidRPr="00943679">
        <w:rPr>
          <w:rFonts w:ascii="Tahoma" w:eastAsia="Century Gothic" w:hAnsi="Tahoma" w:cs="Tahoma"/>
          <w:lang w:val="es-BO"/>
        </w:rPr>
        <w:t>El</w:t>
      </w:r>
      <w:r w:rsidRPr="00943679">
        <w:rPr>
          <w:rFonts w:ascii="Tahoma" w:eastAsia="Century Gothic" w:hAnsi="Tahoma" w:cs="Tahoma"/>
          <w:spacing w:val="6"/>
          <w:lang w:val="es-BO"/>
        </w:rPr>
        <w:t xml:space="preserve"> </w:t>
      </w:r>
      <w:r w:rsidRPr="00943679">
        <w:rPr>
          <w:rFonts w:ascii="Tahoma" w:eastAsia="Century Gothic" w:hAnsi="Tahoma" w:cs="Tahoma"/>
          <w:spacing w:val="-7"/>
          <w:lang w:val="es-BO"/>
        </w:rPr>
        <w:t>A</w:t>
      </w:r>
      <w:r w:rsidRPr="00943679">
        <w:rPr>
          <w:rFonts w:ascii="Tahoma" w:eastAsia="Century Gothic" w:hAnsi="Tahoma" w:cs="Tahoma"/>
          <w:spacing w:val="5"/>
          <w:lang w:val="es-BO"/>
        </w:rPr>
        <w:t>L</w:t>
      </w:r>
      <w:r w:rsidRPr="00943679">
        <w:rPr>
          <w:rFonts w:ascii="Tahoma" w:eastAsia="Century Gothic" w:hAnsi="Tahoma" w:cs="Tahoma"/>
          <w:spacing w:val="-2"/>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B</w:t>
      </w:r>
      <w:r w:rsidRPr="00943679">
        <w:rPr>
          <w:rFonts w:ascii="Tahoma" w:eastAsia="Century Gothic" w:hAnsi="Tahoma" w:cs="Tahoma"/>
          <w:lang w:val="es-BO"/>
        </w:rPr>
        <w:t>RE</w:t>
      </w:r>
      <w:r w:rsidRPr="00943679">
        <w:rPr>
          <w:rFonts w:ascii="Tahoma" w:eastAsia="Century Gothic" w:hAnsi="Tahoma" w:cs="Tahoma"/>
          <w:spacing w:val="23"/>
          <w:lang w:val="es-BO"/>
        </w:rPr>
        <w:t xml:space="preserve"> </w:t>
      </w:r>
      <w:r w:rsidRPr="00943679">
        <w:rPr>
          <w:rFonts w:ascii="Tahoma" w:eastAsia="Century Gothic" w:hAnsi="Tahoma" w:cs="Tahoma"/>
          <w:spacing w:val="2"/>
          <w:lang w:val="es-BO"/>
        </w:rPr>
        <w:t>D</w:t>
      </w:r>
      <w:r w:rsidRPr="00943679">
        <w:rPr>
          <w:rFonts w:ascii="Tahoma" w:eastAsia="Century Gothic" w:hAnsi="Tahoma" w:cs="Tahoma"/>
          <w:lang w:val="es-BO"/>
        </w:rPr>
        <w:t>E</w:t>
      </w:r>
      <w:r w:rsidRPr="00943679">
        <w:rPr>
          <w:rFonts w:ascii="Tahoma" w:eastAsia="Century Gothic" w:hAnsi="Tahoma" w:cs="Tahoma"/>
          <w:spacing w:val="8"/>
          <w:lang w:val="es-BO"/>
        </w:rPr>
        <w:t xml:space="preserve"> </w:t>
      </w:r>
      <w:r w:rsidRPr="00943679">
        <w:rPr>
          <w:rFonts w:ascii="Tahoma" w:eastAsia="Century Gothic" w:hAnsi="Tahoma" w:cs="Tahoma"/>
          <w:spacing w:val="-2"/>
          <w:lang w:val="es-BO"/>
        </w:rPr>
        <w:t>A</w:t>
      </w:r>
      <w:r w:rsidRPr="00943679">
        <w:rPr>
          <w:rFonts w:ascii="Tahoma" w:eastAsia="Century Gothic" w:hAnsi="Tahoma" w:cs="Tahoma"/>
          <w:spacing w:val="2"/>
          <w:lang w:val="es-BO"/>
        </w:rPr>
        <w:t>M</w:t>
      </w:r>
      <w:r w:rsidRPr="00943679">
        <w:rPr>
          <w:rFonts w:ascii="Tahoma" w:eastAsia="Century Gothic" w:hAnsi="Tahoma" w:cs="Tahoma"/>
          <w:spacing w:val="-4"/>
          <w:lang w:val="es-BO"/>
        </w:rPr>
        <w:t>A</w:t>
      </w:r>
      <w:r w:rsidRPr="00943679">
        <w:rPr>
          <w:rFonts w:ascii="Tahoma" w:eastAsia="Century Gothic" w:hAnsi="Tahoma" w:cs="Tahoma"/>
          <w:spacing w:val="2"/>
          <w:lang w:val="es-BO"/>
        </w:rPr>
        <w:t>RR</w:t>
      </w:r>
      <w:r w:rsidRPr="00943679">
        <w:rPr>
          <w:rFonts w:ascii="Tahoma" w:eastAsia="Century Gothic" w:hAnsi="Tahoma" w:cs="Tahoma"/>
          <w:lang w:val="es-BO"/>
        </w:rPr>
        <w:t>E</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lang w:val="es-BO"/>
        </w:rPr>
        <w:t>e</w:t>
      </w:r>
      <w:r w:rsidRPr="00943679">
        <w:rPr>
          <w:rFonts w:ascii="Tahoma" w:eastAsia="Century Gothic" w:hAnsi="Tahoma" w:cs="Tahoma"/>
          <w:spacing w:val="12"/>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lang w:val="es-BO"/>
        </w:rPr>
        <w:t>r</w:t>
      </w:r>
      <w:r w:rsidRPr="00943679">
        <w:rPr>
          <w:rFonts w:ascii="Tahoma" w:eastAsia="Century Gothic" w:hAnsi="Tahoma" w:cs="Tahoma"/>
          <w:spacing w:val="12"/>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m</w:t>
      </w:r>
      <w:r w:rsidRPr="00943679">
        <w:rPr>
          <w:rFonts w:ascii="Tahoma" w:eastAsia="Century Gothic" w:hAnsi="Tahoma" w:cs="Tahoma"/>
          <w:spacing w:val="1"/>
          <w:lang w:val="es-BO"/>
        </w:rPr>
        <w:t>ac</w:t>
      </w:r>
      <w:r w:rsidRPr="00943679">
        <w:rPr>
          <w:rFonts w:ascii="Tahoma" w:eastAsia="Century Gothic" w:hAnsi="Tahoma" w:cs="Tahoma"/>
          <w:spacing w:val="-1"/>
          <w:lang w:val="es-BO"/>
        </w:rPr>
        <w:t>e</w:t>
      </w:r>
      <w:r w:rsidRPr="00943679">
        <w:rPr>
          <w:rFonts w:ascii="Tahoma" w:eastAsia="Century Gothic" w:hAnsi="Tahoma" w:cs="Tahoma"/>
          <w:spacing w:val="1"/>
          <w:lang w:val="es-BO"/>
        </w:rPr>
        <w:t>na</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34"/>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5"/>
          <w:lang w:val="es-BO"/>
        </w:rPr>
        <w:t xml:space="preserve"> </w:t>
      </w:r>
      <w:r w:rsidRPr="00943679">
        <w:rPr>
          <w:rFonts w:ascii="Tahoma" w:eastAsia="Century Gothic" w:hAnsi="Tahoma" w:cs="Tahoma"/>
          <w:spacing w:val="2"/>
          <w:lang w:val="es-BO"/>
        </w:rPr>
        <w:t>u</w:t>
      </w:r>
      <w:r w:rsidRPr="00943679">
        <w:rPr>
          <w:rFonts w:ascii="Tahoma" w:eastAsia="Century Gothic" w:hAnsi="Tahoma" w:cs="Tahoma"/>
          <w:lang w:val="es-BO"/>
        </w:rPr>
        <w:t>n</w:t>
      </w:r>
      <w:r w:rsidRPr="00943679">
        <w:rPr>
          <w:rFonts w:ascii="Tahoma" w:eastAsia="Century Gothic" w:hAnsi="Tahoma" w:cs="Tahoma"/>
          <w:spacing w:val="4"/>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spacing w:val="1"/>
          <w:lang w:val="es-BO"/>
        </w:rPr>
        <w:t>bien</w:t>
      </w:r>
      <w:r w:rsidRPr="00943679">
        <w:rPr>
          <w:rFonts w:ascii="Tahoma" w:eastAsia="Century Gothic" w:hAnsi="Tahoma" w:cs="Tahoma"/>
          <w:spacing w:val="-1"/>
          <w:lang w:val="es-BO"/>
        </w:rPr>
        <w:t>t</w:t>
      </w:r>
      <w:r w:rsidRPr="00943679">
        <w:rPr>
          <w:rFonts w:ascii="Tahoma" w:eastAsia="Century Gothic" w:hAnsi="Tahoma" w:cs="Tahoma"/>
          <w:lang w:val="es-BO"/>
        </w:rPr>
        <w:t>e</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se</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lang w:val="es-BO"/>
        </w:rPr>
        <w:t>,</w:t>
      </w:r>
      <w:r w:rsidRPr="00943679">
        <w:rPr>
          <w:rFonts w:ascii="Tahoma" w:eastAsia="Century Gothic" w:hAnsi="Tahoma" w:cs="Tahoma"/>
          <w:spacing w:val="13"/>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spacing w:val="2"/>
          <w:lang w:val="es-BO"/>
        </w:rPr>
        <w:t>o</w:t>
      </w:r>
      <w:r w:rsidRPr="00943679">
        <w:rPr>
          <w:rFonts w:ascii="Tahoma" w:eastAsia="Century Gothic" w:hAnsi="Tahoma" w:cs="Tahoma"/>
          <w:spacing w:val="-1"/>
          <w:lang w:val="es-BO"/>
        </w:rPr>
        <w:t>te</w:t>
      </w:r>
      <w:r w:rsidRPr="00943679">
        <w:rPr>
          <w:rFonts w:ascii="Tahoma" w:eastAsia="Century Gothic" w:hAnsi="Tahoma" w:cs="Tahoma"/>
          <w:spacing w:val="2"/>
          <w:lang w:val="es-BO"/>
        </w:rPr>
        <w:t>g</w:t>
      </w:r>
      <w:r w:rsidRPr="00943679">
        <w:rPr>
          <w:rFonts w:ascii="Tahoma" w:eastAsia="Century Gothic" w:hAnsi="Tahoma" w:cs="Tahoma"/>
          <w:spacing w:val="1"/>
          <w:lang w:val="es-BO"/>
        </w:rPr>
        <w:t>i</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5"/>
          <w:lang w:val="es-BO"/>
        </w:rPr>
        <w:t xml:space="preserve"> </w:t>
      </w:r>
      <w:r w:rsidRPr="00943679">
        <w:rPr>
          <w:rFonts w:ascii="Tahoma" w:eastAsia="Century Gothic" w:hAnsi="Tahoma" w:cs="Tahoma"/>
          <w:spacing w:val="-1"/>
          <w:lang w:val="es-BO"/>
        </w:rPr>
        <w:t>h</w:t>
      </w:r>
      <w:r w:rsidRPr="00943679">
        <w:rPr>
          <w:rFonts w:ascii="Tahoma" w:eastAsia="Century Gothic" w:hAnsi="Tahoma" w:cs="Tahoma"/>
          <w:spacing w:val="2"/>
          <w:lang w:val="es-BO"/>
        </w:rPr>
        <w:t>u</w:t>
      </w:r>
      <w:r w:rsidRPr="00943679">
        <w:rPr>
          <w:rFonts w:ascii="Tahoma" w:eastAsia="Century Gothic" w:hAnsi="Tahoma" w:cs="Tahoma"/>
          <w:spacing w:val="-1"/>
          <w:lang w:val="es-BO"/>
        </w:rPr>
        <w:t>m</w:t>
      </w:r>
      <w:r w:rsidRPr="00943679">
        <w:rPr>
          <w:rFonts w:ascii="Tahoma" w:eastAsia="Century Gothic" w:hAnsi="Tahoma" w:cs="Tahoma"/>
          <w:spacing w:val="1"/>
          <w:lang w:val="es-BO"/>
        </w:rPr>
        <w:t>eda</w:t>
      </w:r>
      <w:r w:rsidRPr="00943679">
        <w:rPr>
          <w:rFonts w:ascii="Tahoma" w:eastAsia="Century Gothic" w:hAnsi="Tahoma" w:cs="Tahoma"/>
          <w:lang w:val="es-BO"/>
        </w:rPr>
        <w:t>d</w:t>
      </w:r>
      <w:r w:rsidRPr="00943679">
        <w:rPr>
          <w:rFonts w:ascii="Tahoma" w:eastAsia="Century Gothic" w:hAnsi="Tahoma" w:cs="Tahoma"/>
          <w:spacing w:val="22"/>
          <w:lang w:val="es-BO"/>
        </w:rPr>
        <w:t xml:space="preserve"> </w:t>
      </w:r>
      <w:r w:rsidRPr="00943679">
        <w:rPr>
          <w:rFonts w:ascii="Tahoma" w:eastAsia="Century Gothic" w:hAnsi="Tahoma" w:cs="Tahoma"/>
          <w:lang w:val="es-BO"/>
        </w:rPr>
        <w:t>y</w:t>
      </w:r>
      <w:r w:rsidRPr="00943679">
        <w:rPr>
          <w:rFonts w:ascii="Tahoma" w:eastAsia="Century Gothic" w:hAnsi="Tahoma" w:cs="Tahoma"/>
          <w:spacing w:val="2"/>
          <w:lang w:val="es-BO"/>
        </w:rPr>
        <w:t xml:space="preserve"> </w:t>
      </w:r>
      <w:r w:rsidRPr="00943679">
        <w:rPr>
          <w:rFonts w:ascii="Tahoma" w:eastAsia="Century Gothic" w:hAnsi="Tahoma" w:cs="Tahoma"/>
          <w:spacing w:val="1"/>
          <w:lang w:val="es-BO"/>
        </w:rPr>
        <w:t>pre</w:t>
      </w:r>
      <w:r w:rsidRPr="00943679">
        <w:rPr>
          <w:rFonts w:ascii="Tahoma" w:eastAsia="Century Gothic" w:hAnsi="Tahoma" w:cs="Tahoma"/>
          <w:spacing w:val="-1"/>
          <w:lang w:val="es-BO"/>
        </w:rPr>
        <w:t>c</w:t>
      </w:r>
      <w:r w:rsidRPr="00943679">
        <w:rPr>
          <w:rFonts w:ascii="Tahoma" w:eastAsia="Century Gothic" w:hAnsi="Tahoma" w:cs="Tahoma"/>
          <w:spacing w:val="1"/>
          <w:lang w:val="es-BO"/>
        </w:rPr>
        <w:t>ipi</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o</w:t>
      </w:r>
      <w:r w:rsidRPr="00943679">
        <w:rPr>
          <w:rFonts w:ascii="Tahoma" w:eastAsia="Century Gothic" w:hAnsi="Tahoma" w:cs="Tahoma"/>
          <w:spacing w:val="1"/>
          <w:lang w:val="es-BO"/>
        </w:rPr>
        <w:t>n</w:t>
      </w:r>
      <w:r w:rsidRPr="00943679">
        <w:rPr>
          <w:rFonts w:ascii="Tahoma" w:eastAsia="Century Gothic" w:hAnsi="Tahoma" w:cs="Tahoma"/>
          <w:spacing w:val="-1"/>
          <w:lang w:val="es-BO"/>
        </w:rPr>
        <w:t>e</w:t>
      </w:r>
      <w:r w:rsidRPr="00943679">
        <w:rPr>
          <w:rFonts w:ascii="Tahoma" w:eastAsia="Century Gothic" w:hAnsi="Tahoma" w:cs="Tahoma"/>
          <w:lang w:val="es-BO"/>
        </w:rPr>
        <w:t xml:space="preserve">s </w:t>
      </w:r>
      <w:r w:rsidRPr="00943679">
        <w:rPr>
          <w:rFonts w:ascii="Tahoma" w:eastAsia="Century Gothic" w:hAnsi="Tahoma" w:cs="Tahoma"/>
          <w:spacing w:val="-1"/>
          <w:lang w:val="es-BO"/>
        </w:rPr>
        <w:t>p</w:t>
      </w:r>
      <w:r w:rsidRPr="00943679">
        <w:rPr>
          <w:rFonts w:ascii="Tahoma" w:eastAsia="Century Gothic" w:hAnsi="Tahoma" w:cs="Tahoma"/>
          <w:spacing w:val="1"/>
          <w:lang w:val="es-BO"/>
        </w:rPr>
        <w:t>l</w:t>
      </w:r>
      <w:r w:rsidRPr="00943679">
        <w:rPr>
          <w:rFonts w:ascii="Tahoma" w:eastAsia="Century Gothic" w:hAnsi="Tahoma" w:cs="Tahoma"/>
          <w:spacing w:val="-1"/>
          <w:lang w:val="es-BO"/>
        </w:rPr>
        <w:t>u</w:t>
      </w:r>
      <w:r w:rsidRPr="00943679">
        <w:rPr>
          <w:rFonts w:ascii="Tahoma" w:eastAsia="Century Gothic" w:hAnsi="Tahoma" w:cs="Tahoma"/>
          <w:spacing w:val="2"/>
          <w:lang w:val="es-BO"/>
        </w:rPr>
        <w:t>v</w:t>
      </w:r>
      <w:r w:rsidRPr="00943679">
        <w:rPr>
          <w:rFonts w:ascii="Tahoma" w:eastAsia="Century Gothic" w:hAnsi="Tahoma" w:cs="Tahoma"/>
          <w:spacing w:val="1"/>
          <w:lang w:val="es-BO"/>
        </w:rPr>
        <w:t>i</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e</w:t>
      </w:r>
      <w:r w:rsidRPr="00943679">
        <w:rPr>
          <w:rFonts w:ascii="Tahoma" w:eastAsia="Century Gothic" w:hAnsi="Tahoma" w:cs="Tahoma"/>
          <w:spacing w:val="1"/>
          <w:lang w:val="es-BO"/>
        </w:rPr>
        <w:t>s</w:t>
      </w:r>
      <w:r w:rsidRPr="00943679">
        <w:rPr>
          <w:rFonts w:ascii="Tahoma" w:eastAsia="Century Gothic" w:hAnsi="Tahoma" w:cs="Tahoma"/>
          <w:lang w:val="es-BO"/>
        </w:rPr>
        <w:t>,</w:t>
      </w:r>
      <w:r w:rsidRPr="00943679">
        <w:rPr>
          <w:rFonts w:ascii="Tahoma" w:eastAsia="Century Gothic" w:hAnsi="Tahoma" w:cs="Tahoma"/>
          <w:spacing w:val="20"/>
          <w:lang w:val="es-BO"/>
        </w:rPr>
        <w:t xml:space="preserve"> </w:t>
      </w:r>
      <w:r w:rsidRPr="00943679">
        <w:rPr>
          <w:rFonts w:ascii="Tahoma" w:eastAsia="Century Gothic" w:hAnsi="Tahoma" w:cs="Tahoma"/>
          <w:lang w:val="es-BO"/>
        </w:rPr>
        <w:t>(El</w:t>
      </w:r>
      <w:r w:rsidRPr="00943679">
        <w:rPr>
          <w:rFonts w:ascii="Tahoma" w:eastAsia="Century Gothic" w:hAnsi="Tahoma" w:cs="Tahoma"/>
          <w:spacing w:val="6"/>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t</w:t>
      </w:r>
      <w:r w:rsidRPr="00943679">
        <w:rPr>
          <w:rFonts w:ascii="Tahoma" w:eastAsia="Century Gothic" w:hAnsi="Tahoma" w:cs="Tahoma"/>
          <w:spacing w:val="1"/>
          <w:lang w:val="es-BO"/>
        </w:rPr>
        <w:t>eri</w:t>
      </w:r>
      <w:r w:rsidRPr="00943679">
        <w:rPr>
          <w:rFonts w:ascii="Tahoma" w:eastAsia="Century Gothic" w:hAnsi="Tahoma" w:cs="Tahoma"/>
          <w:lang w:val="es-BO"/>
        </w:rPr>
        <w:t>a</w:t>
      </w:r>
      <w:r w:rsidRPr="00943679">
        <w:rPr>
          <w:rFonts w:ascii="Tahoma" w:eastAsia="Century Gothic" w:hAnsi="Tahoma" w:cs="Tahoma"/>
          <w:w w:val="104"/>
          <w:lang w:val="es-BO"/>
        </w:rPr>
        <w:t xml:space="preserve">l </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t</w:t>
      </w:r>
      <w:r w:rsidRPr="00943679">
        <w:rPr>
          <w:rFonts w:ascii="Tahoma" w:eastAsia="Century Gothic" w:hAnsi="Tahoma" w:cs="Tahoma"/>
          <w:spacing w:val="1"/>
          <w:lang w:val="es-BO"/>
        </w:rPr>
        <w:t>en</w:t>
      </w:r>
      <w:r w:rsidRPr="00943679">
        <w:rPr>
          <w:rFonts w:ascii="Tahoma" w:eastAsia="Century Gothic" w:hAnsi="Tahoma" w:cs="Tahoma"/>
          <w:spacing w:val="-1"/>
          <w:lang w:val="es-BO"/>
        </w:rPr>
        <w:t>e</w:t>
      </w:r>
      <w:r w:rsidRPr="00943679">
        <w:rPr>
          <w:rFonts w:ascii="Tahoma" w:eastAsia="Century Gothic" w:hAnsi="Tahoma" w:cs="Tahoma"/>
          <w:lang w:val="es-BO"/>
        </w:rPr>
        <w:t>r</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spacing w:val="1"/>
          <w:lang w:val="es-BO"/>
        </w:rPr>
        <w:t>n</w:t>
      </w:r>
      <w:r w:rsidRPr="00943679">
        <w:rPr>
          <w:rFonts w:ascii="Tahoma" w:eastAsia="Century Gothic" w:hAnsi="Tahoma" w:cs="Tahoma"/>
          <w:spacing w:val="-1"/>
          <w:lang w:val="es-BO"/>
        </w:rPr>
        <w:t>t</w:t>
      </w:r>
      <w:r w:rsidRPr="00943679">
        <w:rPr>
          <w:rFonts w:ascii="Tahoma" w:eastAsia="Century Gothic" w:hAnsi="Tahoma" w:cs="Tahoma"/>
          <w:spacing w:val="1"/>
          <w:lang w:val="es-BO"/>
        </w:rPr>
        <w:t>ac</w:t>
      </w:r>
      <w:r w:rsidRPr="00943679">
        <w:rPr>
          <w:rFonts w:ascii="Tahoma" w:eastAsia="Century Gothic" w:hAnsi="Tahoma" w:cs="Tahoma"/>
          <w:spacing w:val="-1"/>
          <w:lang w:val="es-BO"/>
        </w:rPr>
        <w:t>t</w:t>
      </w:r>
      <w:r w:rsidRPr="00943679">
        <w:rPr>
          <w:rFonts w:ascii="Tahoma" w:eastAsia="Century Gothic" w:hAnsi="Tahoma" w:cs="Tahoma"/>
          <w:lang w:val="es-BO"/>
        </w:rPr>
        <w:t>o</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lang w:val="es-BO"/>
        </w:rPr>
        <w:t>n</w:t>
      </w:r>
      <w:r w:rsidRPr="00943679">
        <w:rPr>
          <w:rFonts w:ascii="Tahoma" w:eastAsia="Century Gothic" w:hAnsi="Tahoma" w:cs="Tahoma"/>
          <w:spacing w:val="13"/>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2"/>
          <w:lang w:val="es-BO"/>
        </w:rPr>
        <w:t>gu</w:t>
      </w:r>
      <w:r w:rsidRPr="00943679">
        <w:rPr>
          <w:rFonts w:ascii="Tahoma" w:eastAsia="Century Gothic" w:hAnsi="Tahoma" w:cs="Tahoma"/>
          <w:lang w:val="es-BO"/>
        </w:rPr>
        <w:t>a</w:t>
      </w:r>
      <w:r w:rsidRPr="00943679">
        <w:rPr>
          <w:rFonts w:ascii="Tahoma" w:eastAsia="Century Gothic" w:hAnsi="Tahoma" w:cs="Tahoma"/>
          <w:spacing w:val="14"/>
          <w:lang w:val="es-BO"/>
        </w:rPr>
        <w:t xml:space="preserve"> </w:t>
      </w:r>
      <w:r w:rsidRPr="00943679">
        <w:rPr>
          <w:rFonts w:ascii="Tahoma" w:eastAsia="Century Gothic" w:hAnsi="Tahoma" w:cs="Tahoma"/>
          <w:lang w:val="es-BO"/>
        </w:rPr>
        <w:t>y</w:t>
      </w:r>
      <w:r w:rsidRPr="00943679">
        <w:rPr>
          <w:rFonts w:ascii="Tahoma" w:eastAsia="Century Gothic" w:hAnsi="Tahoma" w:cs="Tahoma"/>
          <w:spacing w:val="4"/>
          <w:lang w:val="es-BO"/>
        </w:rPr>
        <w:t xml:space="preserve"> </w:t>
      </w:r>
      <w:r w:rsidRPr="00943679">
        <w:rPr>
          <w:rFonts w:ascii="Tahoma" w:eastAsia="Century Gothic" w:hAnsi="Tahoma" w:cs="Tahoma"/>
          <w:spacing w:val="1"/>
          <w:lang w:val="es-BO"/>
        </w:rPr>
        <w:t>s</w:t>
      </w:r>
      <w:r w:rsidRPr="00943679">
        <w:rPr>
          <w:rFonts w:ascii="Tahoma" w:eastAsia="Century Gothic" w:hAnsi="Tahoma" w:cs="Tahoma"/>
          <w:lang w:val="es-BO"/>
        </w:rPr>
        <w:t>ol</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2"/>
          <w:lang w:val="es-BO"/>
        </w:rPr>
        <w:t>u</w:t>
      </w:r>
      <w:r w:rsidRPr="00943679">
        <w:rPr>
          <w:rFonts w:ascii="Tahoma" w:eastAsia="Century Gothic" w:hAnsi="Tahoma" w:cs="Tahoma"/>
          <w:lang w:val="es-BO"/>
        </w:rPr>
        <w:t>f</w:t>
      </w:r>
      <w:r w:rsidRPr="00943679">
        <w:rPr>
          <w:rFonts w:ascii="Tahoma" w:eastAsia="Century Gothic" w:hAnsi="Tahoma" w:cs="Tahoma"/>
          <w:spacing w:val="1"/>
          <w:lang w:val="es-BO"/>
        </w:rPr>
        <w:t>r</w:t>
      </w:r>
      <w:r w:rsidRPr="00943679">
        <w:rPr>
          <w:rFonts w:ascii="Tahoma" w:eastAsia="Century Gothic" w:hAnsi="Tahoma" w:cs="Tahoma"/>
          <w:lang w:val="es-BO"/>
        </w:rPr>
        <w:t>e</w:t>
      </w:r>
      <w:r w:rsidRPr="00943679">
        <w:rPr>
          <w:rFonts w:ascii="Tahoma" w:eastAsia="Century Gothic" w:hAnsi="Tahoma" w:cs="Tahoma"/>
          <w:spacing w:val="12"/>
          <w:lang w:val="es-BO"/>
        </w:rPr>
        <w:t xml:space="preserve"> </w:t>
      </w:r>
      <w:r w:rsidRPr="00943679">
        <w:rPr>
          <w:rFonts w:ascii="Tahoma" w:eastAsia="Century Gothic" w:hAnsi="Tahoma" w:cs="Tahoma"/>
          <w:spacing w:val="2"/>
          <w:lang w:val="es-BO"/>
        </w:rPr>
        <w:t>u</w:t>
      </w:r>
      <w:r w:rsidRPr="00943679">
        <w:rPr>
          <w:rFonts w:ascii="Tahoma" w:eastAsia="Century Gothic" w:hAnsi="Tahoma" w:cs="Tahoma"/>
          <w:lang w:val="es-BO"/>
        </w:rPr>
        <w:t>n</w:t>
      </w:r>
      <w:r w:rsidRPr="00943679">
        <w:rPr>
          <w:rFonts w:ascii="Tahoma" w:eastAsia="Century Gothic" w:hAnsi="Tahoma" w:cs="Tahoma"/>
          <w:spacing w:val="14"/>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lang w:val="es-BO"/>
        </w:rPr>
        <w:t>o</w:t>
      </w:r>
      <w:r w:rsidRPr="00943679">
        <w:rPr>
          <w:rFonts w:ascii="Tahoma" w:eastAsia="Century Gothic" w:hAnsi="Tahoma" w:cs="Tahoma"/>
          <w:spacing w:val="1"/>
          <w:lang w:val="es-BO"/>
        </w:rPr>
        <w:t>c</w:t>
      </w:r>
      <w:r w:rsidRPr="00943679">
        <w:rPr>
          <w:rFonts w:ascii="Tahoma" w:eastAsia="Century Gothic" w:hAnsi="Tahoma" w:cs="Tahoma"/>
          <w:spacing w:val="-1"/>
          <w:lang w:val="es-BO"/>
        </w:rPr>
        <w:t>e</w:t>
      </w:r>
      <w:r w:rsidRPr="00943679">
        <w:rPr>
          <w:rFonts w:ascii="Tahoma" w:eastAsia="Century Gothic" w:hAnsi="Tahoma" w:cs="Tahoma"/>
          <w:spacing w:val="1"/>
          <w:lang w:val="es-BO"/>
        </w:rPr>
        <w:t>s</w:t>
      </w:r>
      <w:r w:rsidRPr="00943679">
        <w:rPr>
          <w:rFonts w:ascii="Tahoma" w:eastAsia="Century Gothic" w:hAnsi="Tahoma" w:cs="Tahoma"/>
          <w:lang w:val="es-BO"/>
        </w:rPr>
        <w:t>o</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w w:val="104"/>
          <w:lang w:val="es-BO"/>
        </w:rPr>
        <w:t>ox</w:t>
      </w:r>
      <w:r w:rsidRPr="00943679">
        <w:rPr>
          <w:rFonts w:ascii="Tahoma" w:eastAsia="Century Gothic" w:hAnsi="Tahoma" w:cs="Tahoma"/>
          <w:spacing w:val="1"/>
          <w:w w:val="104"/>
          <w:lang w:val="es-BO"/>
        </w:rPr>
        <w:t>ida</w:t>
      </w:r>
      <w:r w:rsidRPr="00943679">
        <w:rPr>
          <w:rFonts w:ascii="Tahoma" w:eastAsia="Century Gothic" w:hAnsi="Tahoma" w:cs="Tahoma"/>
          <w:spacing w:val="-1"/>
          <w:w w:val="104"/>
          <w:lang w:val="es-BO"/>
        </w:rPr>
        <w:t>c</w:t>
      </w:r>
      <w:r w:rsidRPr="00943679">
        <w:rPr>
          <w:rFonts w:ascii="Tahoma" w:eastAsia="Century Gothic" w:hAnsi="Tahoma" w:cs="Tahoma"/>
          <w:spacing w:val="1"/>
          <w:w w:val="104"/>
          <w:lang w:val="es-BO"/>
        </w:rPr>
        <w:t>i</w:t>
      </w:r>
      <w:r w:rsidRPr="00943679">
        <w:rPr>
          <w:rFonts w:ascii="Tahoma" w:eastAsia="Century Gothic" w:hAnsi="Tahoma" w:cs="Tahoma"/>
          <w:w w:val="104"/>
          <w:lang w:val="es-BO"/>
        </w:rPr>
        <w:t>ó</w:t>
      </w:r>
      <w:r w:rsidRPr="00943679">
        <w:rPr>
          <w:rFonts w:ascii="Tahoma" w:eastAsia="Century Gothic" w:hAnsi="Tahoma" w:cs="Tahoma"/>
          <w:spacing w:val="1"/>
          <w:w w:val="104"/>
          <w:lang w:val="es-BO"/>
        </w:rPr>
        <w:t>n</w:t>
      </w:r>
      <w:r w:rsidRPr="00943679">
        <w:rPr>
          <w:rFonts w:ascii="Tahoma" w:eastAsia="Century Gothic" w:hAnsi="Tahoma" w:cs="Tahoma"/>
          <w:w w:val="104"/>
          <w:lang w:val="es-BO"/>
        </w:rPr>
        <w:t>).</w:t>
      </w:r>
    </w:p>
    <w:p w14:paraId="6608E210"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Áridos</w:t>
      </w:r>
    </w:p>
    <w:p w14:paraId="7DD55C1F"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lastRenderedPageBreak/>
        <w:t xml:space="preserve">Los agregados a emplearse en la fabricación de hormigones serán aquellas arenas y gravas obtenidas de yacimientos naturales, rocas trituradas y otros que </w:t>
      </w:r>
      <w:r w:rsidRPr="00943679">
        <w:rPr>
          <w:rFonts w:ascii="Tahoma" w:eastAsia="Arial" w:hAnsi="Tahoma" w:cs="Tahoma"/>
          <w:lang w:val="es-BO"/>
        </w:rPr>
        <w:t>deberán cumplir todos los requerimientos indicados en la norma CBH-87 y normas IBNORCA</w:t>
      </w:r>
      <w:r w:rsidRPr="00943679">
        <w:rPr>
          <w:rFonts w:ascii="Tahoma" w:eastAsia="Arial" w:hAnsi="Tahoma" w:cs="Tahoma"/>
          <w:color w:val="000000"/>
          <w:lang w:val="es-BO"/>
        </w:rPr>
        <w:t>.</w:t>
      </w:r>
    </w:p>
    <w:p w14:paraId="7D3C0912" w14:textId="77777777" w:rsidR="000D2025" w:rsidRPr="00943679" w:rsidRDefault="000D2025" w:rsidP="000D2025">
      <w:pPr>
        <w:widowControl w:val="0"/>
        <w:tabs>
          <w:tab w:val="left" w:pos="560"/>
        </w:tabs>
        <w:autoSpaceDE w:val="0"/>
        <w:autoSpaceDN w:val="0"/>
        <w:spacing w:before="120" w:after="160" w:line="259" w:lineRule="auto"/>
        <w:jc w:val="both"/>
        <w:rPr>
          <w:rFonts w:ascii="Tahoma" w:eastAsia="Arial" w:hAnsi="Tahoma" w:cs="Tahoma"/>
          <w:color w:val="000000"/>
          <w:lang w:val="es-BO"/>
        </w:rPr>
      </w:pPr>
      <w:r w:rsidRPr="00943679">
        <w:rPr>
          <w:rFonts w:ascii="Tahoma" w:eastAsia="Arial" w:hAnsi="Tahoma" w:cs="Tahoma"/>
          <w:color w:val="000000"/>
          <w:lang w:val="es-BO"/>
        </w:rPr>
        <w:t>La arena o árido fino será aquel que pase el tamiz de 5mm. De malla y grava o árido grueso el que resulte retenido por dicho tamiz, debiéndose realizar los ensayos de calidad previo a su uso en los hormigones o morteros.</w:t>
      </w:r>
    </w:p>
    <w:p w14:paraId="0334E277"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De ser necesario, el Supervisor de Obra instruirá la realización de ensayos de manera previa al uso del material en la obra, para ello se basará en la norma CBH-87 complementada con las normas técnicas IBNORCA.</w:t>
      </w:r>
    </w:p>
    <w:p w14:paraId="1EE0AA80"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b/>
          <w:lang w:val="es-BO"/>
        </w:rPr>
        <w:t>Agua</w:t>
      </w:r>
    </w:p>
    <w:p w14:paraId="2BF9BDFB"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agua a emplearse para la mezcla, curación u otras aplicaciones, será razonablemente limpia y libre de aceite, sales, ácidos, álcalis, azúcar, materia vegetal o cualquier otra substancia perjudicial para la obra.</w:t>
      </w:r>
    </w:p>
    <w:p w14:paraId="26FA099F"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No se permitirá el empleo de aguas estancadas procedentes de pequeñas lagunas o aquéllas que provengan de alcantarillados, pantanos o ciénagas.</w:t>
      </w:r>
    </w:p>
    <w:p w14:paraId="614FDE85"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Toda agua de calidad dudosa deberá ser sometido al análisis respectivo y autorizado por el Supervisor de obra antes de su empleo.</w:t>
      </w:r>
    </w:p>
    <w:p w14:paraId="50187247"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 temperatura del agua para la preparación del hormigón deberá ser superior a 5ºC.</w:t>
      </w:r>
    </w:p>
    <w:p w14:paraId="54E4DF17"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lang w:val="es-BO"/>
        </w:rPr>
      </w:pPr>
      <w:bookmarkStart w:id="271" w:name="_Hlk94459670"/>
      <w:bookmarkStart w:id="272" w:name="_Hlk94458951"/>
      <w:bookmarkEnd w:id="269"/>
      <w:bookmarkEnd w:id="270"/>
      <w:r w:rsidRPr="00943679">
        <w:rPr>
          <w:rFonts w:ascii="Tahoma" w:eastAsia="Arial" w:hAnsi="Tahoma" w:cs="Tahoma"/>
          <w:b/>
          <w:lang w:val="es-BO"/>
        </w:rPr>
        <w:t>Fierro Corrugado</w:t>
      </w:r>
    </w:p>
    <w:p w14:paraId="6B4F5244"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5D13DD88"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Las barras no presentarán defectos superficiales, grietas ni sopladuras; la sección equivalente no será inferior al 95% de la sección nominal.</w:t>
      </w:r>
    </w:p>
    <w:p w14:paraId="5E269AB9" w14:textId="77777777" w:rsidR="000D2025" w:rsidRPr="00943679" w:rsidRDefault="000D2025" w:rsidP="000D2025">
      <w:pPr>
        <w:widowControl w:val="0"/>
        <w:tabs>
          <w:tab w:val="left" w:pos="560"/>
        </w:tabs>
        <w:autoSpaceDE w:val="0"/>
        <w:autoSpaceDN w:val="0"/>
        <w:spacing w:before="120" w:after="120" w:line="259" w:lineRule="auto"/>
        <w:jc w:val="both"/>
        <w:rPr>
          <w:rFonts w:ascii="Tahoma" w:eastAsia="Arial" w:hAnsi="Tahoma" w:cs="Tahoma"/>
          <w:color w:val="000000"/>
          <w:lang w:val="es-BO"/>
        </w:rPr>
      </w:pPr>
      <w:r w:rsidRPr="00943679">
        <w:rPr>
          <w:rFonts w:ascii="Tahoma" w:eastAsia="Arial" w:hAnsi="Tahoma" w:cs="Tahoma"/>
          <w:color w:val="000000"/>
          <w:lang w:val="es-BO"/>
        </w:rPr>
        <w:t>Los aceros de refuerzo de distintos diámetros y características se almacenarán separadamente debidamente identificados a fin de evitar la posibilidad de intercambio de barras o errores.</w:t>
      </w:r>
    </w:p>
    <w:p w14:paraId="0A0A8FC4" w14:textId="77777777" w:rsidR="000D2025" w:rsidRPr="00943679" w:rsidRDefault="000D2025" w:rsidP="000D2025">
      <w:pPr>
        <w:widowControl w:val="0"/>
        <w:tabs>
          <w:tab w:val="left" w:pos="560"/>
        </w:tabs>
        <w:autoSpaceDE w:val="0"/>
        <w:autoSpaceDN w:val="0"/>
        <w:spacing w:after="120" w:line="259" w:lineRule="auto"/>
        <w:jc w:val="both"/>
        <w:rPr>
          <w:rFonts w:ascii="Tahoma" w:eastAsia="Arial" w:hAnsi="Tahoma" w:cs="Tahoma"/>
          <w:lang w:val="es-BO"/>
        </w:rPr>
      </w:pPr>
      <w:r w:rsidRPr="00943679">
        <w:rPr>
          <w:rFonts w:ascii="Tahoma" w:eastAsia="Arial" w:hAnsi="Tahoma" w:cs="Tahoma"/>
          <w:color w:val="000000"/>
          <w:lang w:val="es-BO"/>
        </w:rPr>
        <w:t>Se prohíbe el uso de barras lisas trefiladas como armaduras para el hormigón armado, excepto en componentes de mallas electro soldadas.</w:t>
      </w:r>
    </w:p>
    <w:p w14:paraId="5239FC89"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caso de que el Supervisor de Obra así lo requiera, el Contratista deberá presentar certificados de calidad proporcionados por el fabricante o por un laboratorio certificado, de las partidas de acero que ingresen a la obra.</w:t>
      </w:r>
    </w:p>
    <w:p w14:paraId="159A05AA"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Hormigones</w:t>
      </w:r>
    </w:p>
    <w:p w14:paraId="50D801D4"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El hormigón será diseñado para tener una resistencia característica de compresión a los 28 días de mínimo </w:t>
      </w:r>
      <w:r w:rsidRPr="00943679">
        <w:rPr>
          <w:rFonts w:ascii="Tahoma" w:eastAsia="Arial" w:hAnsi="Tahoma" w:cs="Tahoma"/>
          <w:b/>
          <w:lang w:val="es-BO"/>
        </w:rPr>
        <w:t>210 kg/cm2</w:t>
      </w:r>
      <w:r w:rsidRPr="00943679">
        <w:rPr>
          <w:rFonts w:ascii="Tahoma" w:eastAsia="Arial" w:hAnsi="Tahoma" w:cs="Tahoma"/>
          <w:lang w:val="es-BO"/>
        </w:rPr>
        <w:t xml:space="preserve"> o la resistencia característica que se indique en los planos constructivos o memoria de cálculo.</w:t>
      </w:r>
    </w:p>
    <w:p w14:paraId="09CB0F44"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ensayos necesarios para determinar las resistencias de rotura se realizarán sobre probetas cilíndricas normales de 15 cm. de diámetro y 30 cm de altura, en estricto cumplimiento de la norma CBH-87 y/o las normas IBNORCA.</w:t>
      </w:r>
    </w:p>
    <w:p w14:paraId="4E1550BC"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Para el diseño de la mezcla se podrá utilizar la siguiente relación para estimar la resistencia media:</w:t>
      </w:r>
      <w:r w:rsidRPr="00943679">
        <w:rPr>
          <w:rFonts w:ascii="Tahoma" w:eastAsia="Arial" w:hAnsi="Tahoma" w:cs="Tahoma"/>
          <w:lang w:val="es-BO"/>
        </w:rPr>
        <w:lastRenderedPageBreak/>
        <w:tab/>
      </w:r>
    </w:p>
    <w:p w14:paraId="22C71C82" w14:textId="77777777" w:rsidR="000D2025" w:rsidRPr="00943679" w:rsidRDefault="000D2025" w:rsidP="000D2025">
      <w:pPr>
        <w:widowControl w:val="0"/>
        <w:tabs>
          <w:tab w:val="left" w:pos="560"/>
        </w:tabs>
        <w:autoSpaceDE w:val="0"/>
        <w:autoSpaceDN w:val="0"/>
        <w:spacing w:line="259" w:lineRule="auto"/>
        <w:jc w:val="center"/>
        <w:rPr>
          <w:rFonts w:ascii="Tahoma" w:eastAsia="Arial" w:hAnsi="Tahoma" w:cs="Tahoma"/>
          <w:lang w:val="pt-BR"/>
        </w:rPr>
      </w:pPr>
      <w:r w:rsidRPr="00943679">
        <w:rPr>
          <w:rFonts w:ascii="Tahoma" w:eastAsia="Arial" w:hAnsi="Tahoma" w:cs="Tahoma"/>
          <w:lang w:val="pt-BR"/>
        </w:rPr>
        <w:t>Fck = Fcm (1 – 1,64*</w:t>
      </w:r>
      <w:r w:rsidRPr="00943679">
        <w:rPr>
          <w:rFonts w:ascii="Tahoma" w:eastAsia="Arial" w:hAnsi="Tahoma" w:cs="Tahoma"/>
          <w:lang w:val="pt-BR"/>
        </w:rPr>
        <w:t>)</w:t>
      </w:r>
    </w:p>
    <w:p w14:paraId="4B9D6365"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pt-BR"/>
        </w:rPr>
      </w:pPr>
      <w:r w:rsidRPr="00943679">
        <w:rPr>
          <w:rFonts w:ascii="Tahoma" w:eastAsia="Arial" w:hAnsi="Tahoma" w:cs="Tahoma"/>
          <w:lang w:val="pt-BR"/>
        </w:rPr>
        <w:t>Donde:</w:t>
      </w:r>
    </w:p>
    <w:p w14:paraId="6FFAEE0F" w14:textId="77777777" w:rsidR="000D2025" w:rsidRPr="00943679" w:rsidRDefault="000D2025" w:rsidP="000D2025">
      <w:pPr>
        <w:widowControl w:val="0"/>
        <w:numPr>
          <w:ilvl w:val="0"/>
          <w:numId w:val="86"/>
        </w:numPr>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Fck = Resistencia característica indica en el proyecto o planos constructivos</w:t>
      </w:r>
    </w:p>
    <w:p w14:paraId="088BA386" w14:textId="77777777" w:rsidR="000D2025" w:rsidRPr="00943679" w:rsidRDefault="000D2025" w:rsidP="000D2025">
      <w:pPr>
        <w:widowControl w:val="0"/>
        <w:numPr>
          <w:ilvl w:val="0"/>
          <w:numId w:val="86"/>
        </w:numPr>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Fcm = Resistencia media.</w:t>
      </w:r>
    </w:p>
    <w:p w14:paraId="700CF8B6" w14:textId="77777777" w:rsidR="000D2025" w:rsidRPr="00943679" w:rsidRDefault="000D2025" w:rsidP="000D2025">
      <w:pPr>
        <w:widowControl w:val="0"/>
        <w:numPr>
          <w:ilvl w:val="0"/>
          <w:numId w:val="86"/>
        </w:numPr>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 Coeficiente de variación de la resistencia expresada como número decimal, que deberá tomarse igual o mayor a 0,20.</w:t>
      </w:r>
    </w:p>
    <w:p w14:paraId="3CAE3E53" w14:textId="77777777" w:rsidR="000D2025" w:rsidRPr="00943679" w:rsidRDefault="000D2025" w:rsidP="000D2025">
      <w:pPr>
        <w:widowControl w:val="0"/>
        <w:numPr>
          <w:ilvl w:val="0"/>
          <w:numId w:val="86"/>
        </w:numPr>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1,64 = Coeficiente correspondiente al cuantío 5 %.</w:t>
      </w:r>
    </w:p>
    <w:p w14:paraId="0399D8B0"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Pero también se podrá usar las tablas de la norma CBH-87 para estimar el Fcm que sirva para el diseño de la mezcla.</w:t>
      </w:r>
    </w:p>
    <w:p w14:paraId="401A85F2"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contratista deberá garantizar la buena ejecución de los hormigones en obra, la resistencia y durabilidad del mismo.</w:t>
      </w:r>
    </w:p>
    <w:p w14:paraId="54915C9F" w14:textId="77777777" w:rsidR="000D2025" w:rsidRPr="00943679" w:rsidRDefault="000D2025" w:rsidP="000D2025">
      <w:pPr>
        <w:widowControl w:val="0"/>
        <w:autoSpaceDE w:val="0"/>
        <w:autoSpaceDN w:val="0"/>
        <w:spacing w:after="160" w:line="259" w:lineRule="auto"/>
        <w:jc w:val="both"/>
        <w:outlineLvl w:val="0"/>
        <w:rPr>
          <w:rFonts w:ascii="Tahoma" w:eastAsia="Arial" w:hAnsi="Tahoma" w:cs="Tahoma"/>
          <w:b/>
          <w:bCs/>
          <w:lang w:val="es-BO"/>
        </w:rPr>
      </w:pPr>
      <w:r w:rsidRPr="00943679">
        <w:rPr>
          <w:rFonts w:ascii="Tahoma" w:eastAsia="Arial" w:hAnsi="Tahoma" w:cs="Tahoma"/>
          <w:b/>
          <w:bCs/>
          <w:lang w:val="es-BO"/>
        </w:rPr>
        <w:t>FORMA DE EJECUCIÓN. –</w:t>
      </w:r>
      <w:bookmarkEnd w:id="271"/>
    </w:p>
    <w:p w14:paraId="679B1314"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cuanto al: encofrado, armado, limpieza y colocación de fierros, empalmes, mezclado, transporte, hormigonado, compactación, desencofrado, curado y protección de hormigones y morteros deberán cumplir con la norma CBH-87.</w:t>
      </w:r>
    </w:p>
    <w:p w14:paraId="4337E5DE" w14:textId="77777777" w:rsidR="000D2025" w:rsidRPr="00943679" w:rsidRDefault="000D2025" w:rsidP="000D2025">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general, se deberán cumplir con las siguientes directrices referidas a la ejecución:</w:t>
      </w:r>
    </w:p>
    <w:bookmarkEnd w:id="272"/>
    <w:p w14:paraId="527A5C4D" w14:textId="77777777" w:rsidR="000D2025" w:rsidRPr="00943679" w:rsidRDefault="000D2025" w:rsidP="000D2025">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b/>
          <w:lang w:val="es-BO"/>
        </w:rPr>
        <w:t>Limpieza y Preparación</w:t>
      </w:r>
    </w:p>
    <w:p w14:paraId="3B33C9F8" w14:textId="77777777" w:rsidR="000D2025" w:rsidRPr="00943679" w:rsidRDefault="000D2025" w:rsidP="000D2025">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CD7FA52" w14:textId="77777777" w:rsidR="000D2025" w:rsidRPr="00943679" w:rsidRDefault="000D2025" w:rsidP="000D2025">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Luego de haber emparejado el fondo de la excavación se deberá vaciar una capa de hormigón pobre con dosificación 1:3:5 en un espesor de 5 cm.</w:t>
      </w:r>
    </w:p>
    <w:p w14:paraId="14AB03B8"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Encofrados</w:t>
      </w:r>
    </w:p>
    <w:p w14:paraId="7FBA5AD8"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encofrados podrán ser de madera, metálicos u otro material lo suficientemente rígido, estanco y estable.</w:t>
      </w:r>
    </w:p>
    <w:p w14:paraId="2B3C08BB"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Serán armados o ensamblados de tal forma que permitan garantizar que la construcción de los elementos de hormigón armado tenga las dimensiones y secciones conforme a planos constructivos.</w:t>
      </w:r>
    </w:p>
    <w:p w14:paraId="3927B5F1"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Su arreglo y escuadrías usadas serán los necesarios para resistir el peso del hormigón fresco, equipo de construcción y los obreros durante la operación del vaciado.</w:t>
      </w:r>
    </w:p>
    <w:p w14:paraId="437BA762"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encofrados deberán ser estancos a fin de evitar el empobrecimiento del hormigón por escurrimiento del agua.</w:t>
      </w:r>
    </w:p>
    <w:p w14:paraId="79D1235B"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todos los elementos se procederá como medida previa a la colocación del hormigón se procederá a la limpieza y humedecimiento de los encofrados, no debiendo sin embargo quedar películas de agua sobre la superficie.</w:t>
      </w:r>
    </w:p>
    <w:p w14:paraId="67464235"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Cuando el Supervisor de Obra compruebe que los encofrados presentan defectos, postergará el día </w:t>
      </w:r>
      <w:r w:rsidRPr="00943679">
        <w:rPr>
          <w:rFonts w:ascii="Tahoma" w:eastAsia="Arial" w:hAnsi="Tahoma" w:cs="Tahoma"/>
          <w:lang w:val="es-BO"/>
        </w:rPr>
        <w:lastRenderedPageBreak/>
        <w:t>del vaciado o interrumpirá las operaciones de vaciado hasta que las deficiencias sean corregidas.</w:t>
      </w:r>
    </w:p>
    <w:p w14:paraId="0D66D7AE"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Si se prevén varios usos de los encofrados, estos deberán limpiarse y repararse perfectamente antes de su nuevo uso. El número máximo de usos será el indicado en el proyecto.</w:t>
      </w:r>
    </w:p>
    <w:p w14:paraId="3D6CDB51"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el caso de fundaciones y muros, no se deberán utilizar superficies de tierra que hagan las veces de encofrado a menos que así se especifique en planos.</w:t>
      </w:r>
    </w:p>
    <w:p w14:paraId="1426999B"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b/>
          <w:lang w:val="es-BO"/>
        </w:rPr>
        <w:t>Armado de Fierros</w:t>
      </w:r>
    </w:p>
    <w:p w14:paraId="27DF875B"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armado de las barras de acero corrugado a usarse en el presente ítem deberá cumplir con la norma CBH-87 complementadas las normas IBNORCA en cuanto a control de calidad de la ejecución.</w:t>
      </w:r>
    </w:p>
    <w:p w14:paraId="455882CD"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Se dispondrá un sitio específico en la obra para el doblado y preparación de armaduras con las herramientas adecuadas.</w:t>
      </w:r>
    </w:p>
    <w:p w14:paraId="6F9EDD05"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3C91EDE5"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doblado de las barras se realizará en frío, mediante el equipo adecuado y velocidad limitada, sin golpes ni choques. Queda terminantemente prohibido el cortado y el doblado en caliente.</w:t>
      </w:r>
    </w:p>
    <w:p w14:paraId="45604561"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Las barras de fierro que fueron dobladas no podrán ser enderezadas, ni podrán ser utilizadas nuevamente sin antes eliminar la zona doblada.</w:t>
      </w:r>
    </w:p>
    <w:p w14:paraId="19527641"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radio mínimo de doblado, así como las longitudes de patillas y ganchos, deberá respetar lo indicado en planos constructivos y la normativa CBH-87.</w:t>
      </w:r>
    </w:p>
    <w:p w14:paraId="0B8F5131"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lang w:val="es-BO"/>
        </w:rPr>
        <w:t>Queda terminantemente prohibido el empleo de aceros de diferentes tipos en una misma</w:t>
      </w:r>
      <w:r w:rsidRPr="00943679">
        <w:rPr>
          <w:rFonts w:ascii="Tahoma" w:eastAsia="Arial" w:hAnsi="Tahoma" w:cs="Tahoma"/>
          <w:color w:val="000000"/>
          <w:lang w:val="es-BO"/>
        </w:rPr>
        <w:t xml:space="preserve"> sección, salvo ello sea debidamente justificado por el Contratista y aprobado por el Supervisor de Obra.</w:t>
      </w:r>
    </w:p>
    <w:p w14:paraId="142A7369"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Todas las herramientas a emplearse para el cortado, amarre y doblado de fierro, serán proporcionados por el Contratista en condiciones adecuadas y de manera oportuna.</w:t>
      </w:r>
    </w:p>
    <w:p w14:paraId="3B9A35DF"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Empalmes en las barras</w:t>
      </w:r>
    </w:p>
    <w:p w14:paraId="261184BB"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Se ejecutarán los empalmes en los sectores donde estén expresamente indicado en planos constructivos o instruido por el Supervisor de Obra.</w:t>
      </w:r>
    </w:p>
    <w:p w14:paraId="091DAFD0"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2EE62AD"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Se realizarán empalmes por superposición de acuerdo al siguiente detalle:</w:t>
      </w:r>
    </w:p>
    <w:p w14:paraId="1E4C75D2" w14:textId="77777777" w:rsidR="000D2025" w:rsidRPr="00943679" w:rsidRDefault="000D2025" w:rsidP="000D2025">
      <w:pPr>
        <w:widowControl w:val="0"/>
        <w:tabs>
          <w:tab w:val="left" w:pos="560"/>
        </w:tabs>
        <w:autoSpaceDE w:val="0"/>
        <w:autoSpaceDN w:val="0"/>
        <w:spacing w:after="120" w:line="259" w:lineRule="auto"/>
        <w:ind w:left="284"/>
        <w:jc w:val="both"/>
        <w:rPr>
          <w:rFonts w:ascii="Tahoma" w:eastAsia="Arial" w:hAnsi="Tahoma" w:cs="Tahoma"/>
          <w:lang w:val="es-BO"/>
        </w:rPr>
      </w:pPr>
      <w:r w:rsidRPr="00943679">
        <w:rPr>
          <w:rFonts w:ascii="Tahoma" w:eastAsia="Arial" w:hAnsi="Tahoma" w:cs="Tahoma"/>
          <w:lang w:val="es-BO"/>
        </w:rPr>
        <w:t>a) Los extremos de las barras se colocarán en contacto directo en toda su longitud de empalme, los que podrán ser rectos o con ganchos de acuerdo a lo especificado en los planos, no admitiéndose dichos ganchos en armaduras sometidas a comprensión.</w:t>
      </w:r>
    </w:p>
    <w:p w14:paraId="7650AD23" w14:textId="77777777" w:rsidR="000D2025" w:rsidRPr="00943679" w:rsidRDefault="000D2025" w:rsidP="000D2025">
      <w:pPr>
        <w:widowControl w:val="0"/>
        <w:tabs>
          <w:tab w:val="left" w:pos="560"/>
        </w:tabs>
        <w:autoSpaceDE w:val="0"/>
        <w:autoSpaceDN w:val="0"/>
        <w:spacing w:after="120" w:line="259" w:lineRule="auto"/>
        <w:ind w:left="284"/>
        <w:jc w:val="both"/>
        <w:rPr>
          <w:rFonts w:ascii="Tahoma" w:eastAsia="Arial" w:hAnsi="Tahoma" w:cs="Tahoma"/>
          <w:lang w:val="es-BO"/>
        </w:rPr>
      </w:pPr>
      <w:r w:rsidRPr="00943679">
        <w:rPr>
          <w:rFonts w:ascii="Tahoma" w:eastAsia="Arial" w:hAnsi="Tahoma" w:cs="Tahoma"/>
          <w:lang w:val="es-BO"/>
        </w:rPr>
        <w:t>b) En toda la longitud del empalme se colocarán armaduras transversales suplementarias para mejorar las condiciones del empalme, cuando sea necesario.</w:t>
      </w:r>
    </w:p>
    <w:p w14:paraId="100F0C3B" w14:textId="77777777" w:rsidR="000D2025" w:rsidRPr="00943679" w:rsidRDefault="000D2025" w:rsidP="000D2025">
      <w:pPr>
        <w:widowControl w:val="0"/>
        <w:tabs>
          <w:tab w:val="left" w:pos="560"/>
        </w:tabs>
        <w:autoSpaceDE w:val="0"/>
        <w:autoSpaceDN w:val="0"/>
        <w:spacing w:after="160" w:line="259" w:lineRule="auto"/>
        <w:ind w:left="284"/>
        <w:jc w:val="both"/>
        <w:rPr>
          <w:rFonts w:ascii="Tahoma" w:eastAsia="Arial" w:hAnsi="Tahoma" w:cs="Tahoma"/>
          <w:lang w:val="es-BO"/>
        </w:rPr>
      </w:pPr>
      <w:r w:rsidRPr="00943679">
        <w:rPr>
          <w:rFonts w:ascii="Tahoma" w:eastAsia="Arial" w:hAnsi="Tahoma" w:cs="Tahoma"/>
          <w:lang w:val="es-BO"/>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2C54F84B"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lastRenderedPageBreak/>
        <w:t>Mezclado</w:t>
      </w:r>
    </w:p>
    <w:p w14:paraId="52C62C50"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hormigón deberá ser mezclado mecánicamente dosificando por volumen y deseablemente por peso. Para esta tarea:</w:t>
      </w:r>
    </w:p>
    <w:p w14:paraId="179ED574"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Sé utilizarán una o más hormigoneras de capacidad adecuada y se empleará personal especializado para su manejo.</w:t>
      </w:r>
    </w:p>
    <w:p w14:paraId="436F7531"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Periódicamente se verificará la uniformidad del mezclado.</w:t>
      </w:r>
    </w:p>
    <w:p w14:paraId="25EFBF88"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Los materiales componentes serán introducidos en el orden siguiente:</w:t>
      </w:r>
    </w:p>
    <w:p w14:paraId="79937901" w14:textId="77777777" w:rsidR="000D2025" w:rsidRPr="00943679" w:rsidRDefault="000D2025" w:rsidP="000D2025">
      <w:pPr>
        <w:widowControl w:val="0"/>
        <w:tabs>
          <w:tab w:val="left" w:pos="560"/>
        </w:tabs>
        <w:autoSpaceDE w:val="0"/>
        <w:autoSpaceDN w:val="0"/>
        <w:spacing w:after="160" w:line="259" w:lineRule="auto"/>
        <w:ind w:left="426"/>
        <w:jc w:val="both"/>
        <w:rPr>
          <w:rFonts w:ascii="Tahoma" w:eastAsia="Arial" w:hAnsi="Tahoma" w:cs="Tahoma"/>
          <w:lang w:val="es-BO"/>
        </w:rPr>
      </w:pPr>
      <w:r w:rsidRPr="00943679">
        <w:rPr>
          <w:rFonts w:ascii="Tahoma" w:eastAsia="Arial" w:hAnsi="Tahoma" w:cs="Tahoma"/>
          <w:lang w:val="es-BO"/>
        </w:rPr>
        <w:t>1º Una parte del agua del mezclado (aproximadamente la mitad)</w:t>
      </w:r>
    </w:p>
    <w:p w14:paraId="299608D6" w14:textId="77777777" w:rsidR="000D2025" w:rsidRPr="00943679" w:rsidRDefault="000D2025" w:rsidP="000D2025">
      <w:pPr>
        <w:widowControl w:val="0"/>
        <w:tabs>
          <w:tab w:val="left" w:pos="560"/>
        </w:tabs>
        <w:autoSpaceDE w:val="0"/>
        <w:autoSpaceDN w:val="0"/>
        <w:spacing w:after="160" w:line="259" w:lineRule="auto"/>
        <w:ind w:left="426"/>
        <w:jc w:val="both"/>
        <w:rPr>
          <w:rFonts w:ascii="Tahoma" w:eastAsia="Arial" w:hAnsi="Tahoma" w:cs="Tahoma"/>
          <w:lang w:val="es-BO"/>
        </w:rPr>
      </w:pPr>
      <w:r w:rsidRPr="00943679">
        <w:rPr>
          <w:rFonts w:ascii="Tahoma" w:eastAsia="Arial" w:hAnsi="Tahoma" w:cs="Tahoma"/>
          <w:lang w:val="es-BO"/>
        </w:rPr>
        <w:t>2º El cemento y la arena simultáneamente. Si esto no es posible, se verterá una fracción del primero y después la fracción que proporcionalmente corresponda de la segunda: repitiendo la operación hasta completar las cantidades previstas.</w:t>
      </w:r>
    </w:p>
    <w:p w14:paraId="7BDDBBC0" w14:textId="77777777" w:rsidR="000D2025" w:rsidRPr="00943679" w:rsidRDefault="000D2025" w:rsidP="000D2025">
      <w:pPr>
        <w:widowControl w:val="0"/>
        <w:tabs>
          <w:tab w:val="left" w:pos="560"/>
        </w:tabs>
        <w:autoSpaceDE w:val="0"/>
        <w:autoSpaceDN w:val="0"/>
        <w:spacing w:after="160" w:line="259" w:lineRule="auto"/>
        <w:ind w:left="426"/>
        <w:jc w:val="both"/>
        <w:rPr>
          <w:rFonts w:ascii="Tahoma" w:eastAsia="Arial" w:hAnsi="Tahoma" w:cs="Tahoma"/>
          <w:lang w:val="es-BO"/>
        </w:rPr>
      </w:pPr>
      <w:r w:rsidRPr="00943679">
        <w:rPr>
          <w:rFonts w:ascii="Tahoma" w:eastAsia="Arial" w:hAnsi="Tahoma" w:cs="Tahoma"/>
          <w:lang w:val="es-BO"/>
        </w:rPr>
        <w:t>3º La grava.</w:t>
      </w:r>
    </w:p>
    <w:p w14:paraId="0478B5EE" w14:textId="77777777" w:rsidR="000D2025" w:rsidRPr="00943679" w:rsidRDefault="000D2025" w:rsidP="000D2025">
      <w:pPr>
        <w:widowControl w:val="0"/>
        <w:tabs>
          <w:tab w:val="left" w:pos="560"/>
        </w:tabs>
        <w:autoSpaceDE w:val="0"/>
        <w:autoSpaceDN w:val="0"/>
        <w:spacing w:after="160" w:line="259" w:lineRule="auto"/>
        <w:ind w:left="426"/>
        <w:jc w:val="both"/>
        <w:rPr>
          <w:rFonts w:ascii="Tahoma" w:eastAsia="Arial" w:hAnsi="Tahoma" w:cs="Tahoma"/>
          <w:lang w:val="es-BO"/>
        </w:rPr>
      </w:pPr>
      <w:r w:rsidRPr="00943679">
        <w:rPr>
          <w:rFonts w:ascii="Tahoma" w:eastAsia="Arial" w:hAnsi="Tahoma" w:cs="Tahoma"/>
          <w:lang w:val="es-BO"/>
        </w:rPr>
        <w:t>4º El resto del agua de amasado.</w:t>
      </w:r>
    </w:p>
    <w:p w14:paraId="25E824A2"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5D22508"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No se permitirá cargar la hormigonera antes de haberse procedido a descargarla totalmente de la batida anterior. </w:t>
      </w:r>
    </w:p>
    <w:p w14:paraId="79E37700"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mezclado manual queda expresamente prohibido.</w:t>
      </w:r>
    </w:p>
    <w:p w14:paraId="265925B3"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Transporte</w:t>
      </w:r>
    </w:p>
    <w:p w14:paraId="450810AE"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174B614"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todos los casos, se deberá evitar que la mezcla no llegue a fraguar de modo que impida o dificulte su puesta en obra y vibrado En ningún caso se debe añadir agua a la mezcla una vez sacada de la hormigonera.</w:t>
      </w:r>
    </w:p>
    <w:p w14:paraId="557A196C"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Para los medios corrientes de transporte, el hormigón debe colocarse en su posición definitiva dentro de los encofrados, antes de que transcurran 30 minutos desde su preparación.</w:t>
      </w:r>
    </w:p>
    <w:p w14:paraId="482E1D40"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Hormigonado</w:t>
      </w:r>
    </w:p>
    <w:p w14:paraId="2C24F200"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hormigonado deberá cumplir con las exigencias y requisitos establecidos en la Norma CBH-87 para hormigones.</w:t>
      </w:r>
    </w:p>
    <w:p w14:paraId="2064A3FF"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No se procederá al vaciado de los elementos estructurales sin antes contar con la autorización del Supervisor de Obra.</w:t>
      </w:r>
    </w:p>
    <w:p w14:paraId="4FF437BD"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vaciado del hormigón se realizará de acuerdo a un plan de trabajo previamente autorizado por el Supervisor de Obra.</w:t>
      </w:r>
    </w:p>
    <w:p w14:paraId="670B4026"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lastRenderedPageBreak/>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Supervisor de Obra indicará donde pueden hacerse las juntas constructivas.</w:t>
      </w:r>
    </w:p>
    <w:p w14:paraId="35A8E0A0" w14:textId="77777777" w:rsidR="000D2025" w:rsidRPr="00943679" w:rsidRDefault="000D2025" w:rsidP="000D2025">
      <w:pPr>
        <w:widowControl w:val="0"/>
        <w:tabs>
          <w:tab w:val="left" w:pos="8711"/>
        </w:tabs>
        <w:autoSpaceDE w:val="0"/>
        <w:autoSpaceDN w:val="0"/>
        <w:spacing w:after="120" w:line="259" w:lineRule="auto"/>
        <w:jc w:val="both"/>
        <w:rPr>
          <w:rFonts w:ascii="Tahoma" w:eastAsia="Arial" w:hAnsi="Tahoma" w:cs="Tahoma"/>
          <w:lang w:val="es-BO"/>
        </w:rPr>
      </w:pPr>
      <w:r w:rsidRPr="00943679">
        <w:rPr>
          <w:rFonts w:ascii="Tahoma" w:eastAsia="Arial" w:hAnsi="Tahoma" w:cs="Tahoma"/>
          <w:lang w:val="es-BO"/>
        </w:rPr>
        <w:t>Las siguientes prohibiciones para el hormigonado deben tenerse en cuenta:</w:t>
      </w:r>
    </w:p>
    <w:p w14:paraId="2ABE2667" w14:textId="77777777" w:rsidR="000D2025" w:rsidRPr="00943679" w:rsidRDefault="000D2025" w:rsidP="000D2025">
      <w:pPr>
        <w:widowControl w:val="0"/>
        <w:numPr>
          <w:ilvl w:val="0"/>
          <w:numId w:val="87"/>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 temperatura de vaciado no será menor a 5°C.</w:t>
      </w:r>
    </w:p>
    <w:p w14:paraId="5BD413CF" w14:textId="77777777" w:rsidR="000D2025" w:rsidRPr="00943679" w:rsidRDefault="000D2025" w:rsidP="000D2025">
      <w:pPr>
        <w:widowControl w:val="0"/>
        <w:numPr>
          <w:ilvl w:val="0"/>
          <w:numId w:val="87"/>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No podrá efectuarse el vaciado durante la lluvia.</w:t>
      </w:r>
    </w:p>
    <w:p w14:paraId="7208D698" w14:textId="77777777" w:rsidR="000D2025" w:rsidRPr="00943679" w:rsidRDefault="000D2025" w:rsidP="000D2025">
      <w:pPr>
        <w:widowControl w:val="0"/>
        <w:numPr>
          <w:ilvl w:val="0"/>
          <w:numId w:val="87"/>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No será permitido disponer de grandes cantidades de hormigón en un solo lugar para esparcirlo posteriormente.</w:t>
      </w:r>
    </w:p>
    <w:p w14:paraId="581D82B9" w14:textId="77777777" w:rsidR="000D2025" w:rsidRPr="00943679" w:rsidRDefault="000D2025" w:rsidP="000D2025">
      <w:pPr>
        <w:widowControl w:val="0"/>
        <w:numPr>
          <w:ilvl w:val="0"/>
          <w:numId w:val="87"/>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Por ningún motivo se podrá agregar agua en el momento de hormigonar.</w:t>
      </w:r>
    </w:p>
    <w:p w14:paraId="7F2CD6A2"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espesor máximo de la capa de hormigón no deberá exceder a 20 cm. para permitir una compactación eficaz.</w:t>
      </w:r>
    </w:p>
    <w:p w14:paraId="76330679"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 velocidad del vaciado será la suficiente para garantizar que el hormigón se mantenga plástico en todo momento.</w:t>
      </w:r>
    </w:p>
    <w:p w14:paraId="1E8C5974"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No se podrá verter el hormigón en caída libre desde alturas superiores a 1,50 m, debiendo en este caso utilizar canalones, embudos o ductos.</w:t>
      </w:r>
    </w:p>
    <w:p w14:paraId="0950769C"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vaciado en losas deberá efectuarse por franjas de ancho tal que, al vaciar la capa siguiente, en la primera no se haya iniciado el fraguado.</w:t>
      </w:r>
    </w:p>
    <w:p w14:paraId="6EE2EC60"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Compactación</w:t>
      </w:r>
    </w:p>
    <w:p w14:paraId="12931770"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 compactación de los hormigones se realizará mediante vibrado de manera tal que se eliminen los huecos o burbujas de aire en el interior de la masa, evitando la disgregación de los agregados.</w:t>
      </w:r>
    </w:p>
    <w:p w14:paraId="2FF6E134"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vibrado será realizado mediante vibradoras de inmersión y alta frecuencia que deberán ser manejadas por obreros con experiencia en la actividad.</w:t>
      </w:r>
    </w:p>
    <w:p w14:paraId="2D2A669A"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De ninguna manera se permitirá el uso de las vibradoras para el transporte de la mezcla o la distribución dentro del encofrado.</w:t>
      </w:r>
    </w:p>
    <w:p w14:paraId="4EAEEC33"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ningún caso se iniciará el vaciado si no se cuenta por lo menos con dos vibradoras en perfecto estado y con el diámetro de la aguja adecuado para el elemento.</w:t>
      </w:r>
    </w:p>
    <w:p w14:paraId="27A83A98"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Las vibradoras serán introducidas en puntos equidistantes a 45 cm. entre sí y durante 5 a 15 segundos para evitar la disgregación.</w:t>
      </w:r>
    </w:p>
    <w:p w14:paraId="7BDC996E"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Las vibradoras se introducirán y retirarán lentamente y en posición vertical o ligeramente inclinadas tal que se eliminen los huecos o burbujas de aire en el interior de la masa, evitando la disgregación de los agregados.</w:t>
      </w:r>
    </w:p>
    <w:p w14:paraId="58F70459"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compactado del hormigón se completará con un apisonado manual del hormigón y un golpeteo de los encofrados.</w:t>
      </w:r>
    </w:p>
    <w:p w14:paraId="176EC00C"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 compactación manual del hormigón mediante varillas de hierro será usada solo bajo autorización de Supervisor de Obra.</w:t>
      </w:r>
    </w:p>
    <w:p w14:paraId="0ECA4D8D"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Desencofrado</w:t>
      </w:r>
    </w:p>
    <w:p w14:paraId="020DCEC0"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lastRenderedPageBreak/>
        <w:t>La remoción de encofrados se realizará de acuerdo a un plan, que será el más conveniente para evitar que se produzcan efectos anormales en determinadas secciones de la estructura. Dicho plan deberá ser previamente aprobado por el Supervisor de Obra.</w:t>
      </w:r>
    </w:p>
    <w:p w14:paraId="66C15BE3"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encofrados se retirarán progresivamente y sin golpes, sacudidas ni vibraciones en la estructura.</w:t>
      </w:r>
    </w:p>
    <w:p w14:paraId="22EEFFE4"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desencofrado no se realizará hasta que el hormigón haya alcanzado la resistencia necesaria para soportar con suficiente seguridad y sin deformaciones excesivas, los esfuerzos a que va a estar sometido durante y después del desencofrado.</w:t>
      </w:r>
    </w:p>
    <w:p w14:paraId="45DB91F0"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encofrados superiores en superficies inclinadas deberán ser removidos tan pronto como el hormigón tenga suficiente resistencia para no escurrir.</w:t>
      </w:r>
    </w:p>
    <w:p w14:paraId="137A824D"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Durante la construcción, queda prohibido aplicar cargas, acumular materiales o maquinarias que signifiquen un peligro en la estabilidad de la estructura.</w:t>
      </w:r>
    </w:p>
    <w:p w14:paraId="5DE57CD7"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desencofrado requerirá la autorización del Supervisor de Obra.</w:t>
      </w:r>
    </w:p>
    <w:p w14:paraId="47F33F23"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Protección y curado</w:t>
      </w:r>
    </w:p>
    <w:p w14:paraId="59CA054B"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hormigón, una vez vaciado, deberá protegerse contra la lluvia, el viento, sol y en general contra toda acción que lo perjudique.</w:t>
      </w:r>
    </w:p>
    <w:p w14:paraId="3639F772"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hormigón será protegido manteniéndose a una temperatura superior a 5°C por lo menos durante 96 horas.</w:t>
      </w:r>
    </w:p>
    <w:p w14:paraId="68D6AB26"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tiempo de curado mínimo será de 7 días a partir del momento en que se inició el endurecimiento.</w:t>
      </w:r>
    </w:p>
    <w:p w14:paraId="0E70CFBD" w14:textId="77777777" w:rsidR="000D2025" w:rsidRPr="00943679" w:rsidRDefault="000D2025" w:rsidP="000D2025">
      <w:pPr>
        <w:widowControl w:val="0"/>
        <w:suppressAutoHyphens/>
        <w:autoSpaceDE w:val="0"/>
        <w:autoSpaceDN w:val="0"/>
        <w:spacing w:after="120" w:line="259" w:lineRule="auto"/>
        <w:contextualSpacing/>
        <w:jc w:val="both"/>
        <w:rPr>
          <w:rFonts w:ascii="Tahoma" w:eastAsia="Arial" w:hAnsi="Tahoma" w:cs="Tahoma"/>
          <w:lang w:val="es-BO"/>
        </w:rPr>
      </w:pPr>
    </w:p>
    <w:p w14:paraId="18DE2D9A"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Control de Calidad</w:t>
      </w:r>
    </w:p>
    <w:p w14:paraId="1E88194E"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Todas las operaciones de la Obra deberán ser controladas mediante ensayos e inspecciones, no eximiéndose la responsabilidad del Contratista en caso de encontrarse cualquier defecto en forma posterior.</w:t>
      </w:r>
    </w:p>
    <w:p w14:paraId="663F8D31"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ensayos a realizar serán los requeridos por la normativa CBH-87 pudiendo el Contratista realizar ensayos adicionales los cuales deberán ser indicados en su propuesta.</w:t>
      </w:r>
    </w:p>
    <w:p w14:paraId="2F18720F"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Para todos los casos, el nivel de control será el indicado en los planos constructivos o memoria de cálculo o, en ausencia de dicha indicación, se asumirá un nivel de control normal.</w:t>
      </w:r>
    </w:p>
    <w:p w14:paraId="57DC7A72" w14:textId="77777777" w:rsidR="000D2025" w:rsidRPr="00943679" w:rsidRDefault="000D2025" w:rsidP="000D2025">
      <w:pPr>
        <w:widowControl w:val="0"/>
        <w:numPr>
          <w:ilvl w:val="0"/>
          <w:numId w:val="82"/>
        </w:numPr>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Ensayos a Realizar</w:t>
      </w:r>
    </w:p>
    <w:p w14:paraId="40524ED1"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el caso del presente ítem mínimamente se realizarán los siguientes ensayos de calidad:</w:t>
      </w:r>
    </w:p>
    <w:p w14:paraId="30A674E1" w14:textId="77777777" w:rsidR="000D2025" w:rsidRPr="00943679" w:rsidRDefault="000D2025" w:rsidP="000D2025">
      <w:pPr>
        <w:widowControl w:val="0"/>
        <w:numPr>
          <w:ilvl w:val="0"/>
          <w:numId w:val="84"/>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Granulometría de los Áridos.</w:t>
      </w:r>
    </w:p>
    <w:p w14:paraId="7CDEA41E" w14:textId="77777777" w:rsidR="000D2025" w:rsidRPr="00943679" w:rsidRDefault="000D2025" w:rsidP="000D2025">
      <w:pPr>
        <w:widowControl w:val="0"/>
        <w:numPr>
          <w:ilvl w:val="0"/>
          <w:numId w:val="84"/>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Ensayos de Control de la Resistencia del Hormigón – Probetas Cilíndricas.</w:t>
      </w:r>
    </w:p>
    <w:p w14:paraId="044AFE93" w14:textId="77777777" w:rsidR="000D2025" w:rsidRPr="00943679" w:rsidRDefault="000D2025" w:rsidP="000D2025">
      <w:pPr>
        <w:widowControl w:val="0"/>
        <w:numPr>
          <w:ilvl w:val="0"/>
          <w:numId w:val="84"/>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Ensayos de Control de la Consistencia del Hormigón - Cono de Abraham.</w:t>
      </w:r>
    </w:p>
    <w:p w14:paraId="4C1501A1" w14:textId="77777777" w:rsidR="000D2025" w:rsidRPr="00943679" w:rsidRDefault="000D2025" w:rsidP="000D2025">
      <w:pPr>
        <w:widowControl w:val="0"/>
        <w:numPr>
          <w:ilvl w:val="0"/>
          <w:numId w:val="84"/>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Ensayo de la Máquina de los Ángeles.</w:t>
      </w:r>
    </w:p>
    <w:p w14:paraId="5CEC481E"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p>
    <w:p w14:paraId="6F977D70"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Adicionalmente, el Supervisor de Obra indicará la realización de los siguientes ensayos de calidad cuando las condiciones de la obra así lo requieran:</w:t>
      </w:r>
    </w:p>
    <w:p w14:paraId="21B42A06" w14:textId="77777777" w:rsidR="000D2025" w:rsidRPr="00943679" w:rsidRDefault="000D2025" w:rsidP="000D2025">
      <w:pPr>
        <w:widowControl w:val="0"/>
        <w:numPr>
          <w:ilvl w:val="0"/>
          <w:numId w:val="85"/>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lastRenderedPageBreak/>
        <w:t>Ensayos de calidad sobre el cemento.</w:t>
      </w:r>
    </w:p>
    <w:p w14:paraId="17BCF73B" w14:textId="77777777" w:rsidR="000D2025" w:rsidRPr="00943679" w:rsidRDefault="000D2025" w:rsidP="000D2025">
      <w:pPr>
        <w:widowControl w:val="0"/>
        <w:numPr>
          <w:ilvl w:val="0"/>
          <w:numId w:val="85"/>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Ensayos de calidad de los aceros de refuerzo.</w:t>
      </w:r>
    </w:p>
    <w:p w14:paraId="47655E1C" w14:textId="77777777" w:rsidR="000D2025" w:rsidRPr="00943679" w:rsidRDefault="000D2025" w:rsidP="000D2025">
      <w:pPr>
        <w:widowControl w:val="0"/>
        <w:numPr>
          <w:ilvl w:val="0"/>
          <w:numId w:val="85"/>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Ensayo de la Máquina de los Ángeles.</w:t>
      </w:r>
    </w:p>
    <w:p w14:paraId="16D8438C" w14:textId="77777777" w:rsidR="000D2025" w:rsidRPr="00943679" w:rsidRDefault="000D2025" w:rsidP="000D2025">
      <w:pPr>
        <w:widowControl w:val="0"/>
        <w:numPr>
          <w:ilvl w:val="0"/>
          <w:numId w:val="85"/>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Otros que el proponente oferte en su propuesta. </w:t>
      </w:r>
    </w:p>
    <w:p w14:paraId="01A41081" w14:textId="77777777" w:rsidR="000D2025" w:rsidRPr="00943679" w:rsidRDefault="000D2025" w:rsidP="000D2025">
      <w:pPr>
        <w:widowControl w:val="0"/>
        <w:numPr>
          <w:ilvl w:val="0"/>
          <w:numId w:val="82"/>
        </w:numPr>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Laboratorio</w:t>
      </w:r>
    </w:p>
    <w:p w14:paraId="0E19D2A6"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0FB2DD1C" w14:textId="77777777" w:rsidR="000D2025" w:rsidRPr="00943679" w:rsidRDefault="000D2025" w:rsidP="000D2025">
      <w:pPr>
        <w:widowControl w:val="0"/>
        <w:numPr>
          <w:ilvl w:val="0"/>
          <w:numId w:val="83"/>
        </w:numPr>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Frecuencia de los Ensayos</w:t>
      </w:r>
    </w:p>
    <w:p w14:paraId="5BD93FFE"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 frecuencia de los ensayos tanto de los materiales como del propio hormigón y mortero se tomará de acuerdo a lo indicado en la normativa CBH-87 en conformidad con el nivel de control del proyecto.</w:t>
      </w:r>
    </w:p>
    <w:p w14:paraId="3878DA0A"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0F517CDD"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Es obligación del Contratista realizar cualquier corrección en la dosificación para conseguir el hormigón requerido tanto en consistencia como en resistencia. El Contratista deberá proveer los medios y mano de obra para realizar los ensayos.</w:t>
      </w:r>
    </w:p>
    <w:p w14:paraId="442FEBD9"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7D77BB32"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el caso de ensayos de resistencia a compresión del hormigón, se deberá individualizar cada probeta anotando la fecha y hora y el elemento estructural correspondiente. Las probetas serán preparadas en presencia del Supervisor de Obra.</w:t>
      </w:r>
    </w:p>
    <w:p w14:paraId="7555656C"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Queda sobreentendido que es obligación del Contratista realizar ajustes y correcciones en la dosificación, hasta obtener los resultados requeridos. En caso de incumplimiento, el Supervisor de obra dispondrá la paralización inmediata de los trabajos.</w:t>
      </w:r>
    </w:p>
    <w:p w14:paraId="6820CE9A"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0"/>
        <w:gridCol w:w="1534"/>
        <w:gridCol w:w="1534"/>
        <w:gridCol w:w="1707"/>
        <w:gridCol w:w="1198"/>
        <w:gridCol w:w="1206"/>
      </w:tblGrid>
      <w:tr w:rsidR="000D2025" w:rsidRPr="00943679" w14:paraId="46E61F0D" w14:textId="77777777" w:rsidTr="000D2025">
        <w:tc>
          <w:tcPr>
            <w:tcW w:w="912" w:type="pct"/>
            <w:shd w:val="clear" w:color="auto" w:fill="D0CECE"/>
            <w:vAlign w:val="center"/>
          </w:tcPr>
          <w:p w14:paraId="4DA2D937" w14:textId="77777777" w:rsidR="000D2025" w:rsidRPr="00943679" w:rsidRDefault="000D2025" w:rsidP="000D2025">
            <w:pPr>
              <w:widowControl w:val="0"/>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TIPO DEL Hº</w:t>
            </w:r>
          </w:p>
        </w:tc>
        <w:tc>
          <w:tcPr>
            <w:tcW w:w="874" w:type="pct"/>
            <w:shd w:val="clear" w:color="auto" w:fill="D0CECE"/>
            <w:vAlign w:val="center"/>
          </w:tcPr>
          <w:p w14:paraId="7B73E2B3" w14:textId="77777777" w:rsidR="000D2025" w:rsidRPr="00943679" w:rsidRDefault="000D2025" w:rsidP="000D2025">
            <w:pPr>
              <w:widowControl w:val="0"/>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TAM. MAX. AGREGADO</w:t>
            </w:r>
          </w:p>
        </w:tc>
        <w:tc>
          <w:tcPr>
            <w:tcW w:w="874" w:type="pct"/>
            <w:shd w:val="clear" w:color="auto" w:fill="D0CECE"/>
            <w:vAlign w:val="center"/>
          </w:tcPr>
          <w:p w14:paraId="27CCF76C" w14:textId="77777777" w:rsidR="000D2025" w:rsidRPr="00943679" w:rsidRDefault="000D2025" w:rsidP="000D2025">
            <w:pPr>
              <w:widowControl w:val="0"/>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RES. Kg./cm2</w:t>
            </w:r>
          </w:p>
          <w:p w14:paraId="7D3CB097" w14:textId="77777777" w:rsidR="000D2025" w:rsidRPr="00943679" w:rsidRDefault="000D2025" w:rsidP="000D2025">
            <w:pPr>
              <w:widowControl w:val="0"/>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(28 días)</w:t>
            </w:r>
          </w:p>
        </w:tc>
        <w:tc>
          <w:tcPr>
            <w:tcW w:w="972" w:type="pct"/>
            <w:shd w:val="clear" w:color="auto" w:fill="D0CECE"/>
            <w:vAlign w:val="center"/>
          </w:tcPr>
          <w:p w14:paraId="1C4F8034" w14:textId="77777777" w:rsidR="000D2025" w:rsidRPr="00943679" w:rsidRDefault="000D2025" w:rsidP="000D2025">
            <w:pPr>
              <w:widowControl w:val="0"/>
              <w:autoSpaceDE w:val="0"/>
              <w:autoSpaceDN w:val="0"/>
              <w:spacing w:after="160" w:line="259" w:lineRule="auto"/>
              <w:jc w:val="both"/>
              <w:rPr>
                <w:rFonts w:ascii="Tahoma" w:eastAsia="Arial" w:hAnsi="Tahoma" w:cs="Tahoma"/>
                <w:b/>
                <w:lang w:val="pt-BR"/>
              </w:rPr>
            </w:pPr>
            <w:r w:rsidRPr="00943679">
              <w:rPr>
                <w:rFonts w:ascii="Tahoma" w:eastAsia="Arial" w:hAnsi="Tahoma" w:cs="Tahoma"/>
                <w:b/>
                <w:lang w:val="pt-BR"/>
              </w:rPr>
              <w:t>PESO APROX. CEM. Kg/m3</w:t>
            </w:r>
          </w:p>
        </w:tc>
        <w:tc>
          <w:tcPr>
            <w:tcW w:w="680" w:type="pct"/>
            <w:shd w:val="clear" w:color="auto" w:fill="D0CECE"/>
            <w:vAlign w:val="center"/>
          </w:tcPr>
          <w:p w14:paraId="30F5FB5F" w14:textId="77777777" w:rsidR="000D2025" w:rsidRPr="00943679" w:rsidRDefault="000D2025" w:rsidP="000D2025">
            <w:pPr>
              <w:widowControl w:val="0"/>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RELACIÓN a / c</w:t>
            </w:r>
          </w:p>
        </w:tc>
        <w:tc>
          <w:tcPr>
            <w:tcW w:w="687" w:type="pct"/>
            <w:shd w:val="clear" w:color="auto" w:fill="D0CECE"/>
            <w:vAlign w:val="center"/>
          </w:tcPr>
          <w:p w14:paraId="67B932FE" w14:textId="77777777" w:rsidR="000D2025" w:rsidRPr="00943679" w:rsidRDefault="000D2025" w:rsidP="000D2025">
            <w:pPr>
              <w:widowControl w:val="0"/>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Rev. (Pulg.)</w:t>
            </w:r>
          </w:p>
        </w:tc>
      </w:tr>
      <w:tr w:rsidR="000D2025" w:rsidRPr="00943679" w14:paraId="2D75658F" w14:textId="77777777" w:rsidTr="000D2025">
        <w:trPr>
          <w:trHeight w:val="304"/>
        </w:trPr>
        <w:tc>
          <w:tcPr>
            <w:tcW w:w="912" w:type="pct"/>
            <w:vAlign w:val="center"/>
          </w:tcPr>
          <w:p w14:paraId="05421B54"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H “</w:t>
            </w:r>
            <w:smartTag w:uri="urn:schemas-microsoft-com:office:smarttags" w:element="metricconverter">
              <w:smartTagPr>
                <w:attr w:name="ProductID" w:val="400”"/>
              </w:smartTagPr>
              <w:r w:rsidRPr="00943679">
                <w:rPr>
                  <w:rFonts w:ascii="Tahoma" w:eastAsia="Arial" w:hAnsi="Tahoma" w:cs="Tahoma"/>
                  <w:lang w:val="es-BO"/>
                </w:rPr>
                <w:t>400”</w:t>
              </w:r>
            </w:smartTag>
          </w:p>
        </w:tc>
        <w:tc>
          <w:tcPr>
            <w:tcW w:w="874" w:type="pct"/>
            <w:vAlign w:val="center"/>
          </w:tcPr>
          <w:p w14:paraId="541F24AE"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smartTag w:uri="urn:schemas-microsoft-com:office:smarttags" w:element="metricconverter">
              <w:smartTagPr>
                <w:attr w:name="ProductID" w:val="1”"/>
              </w:smartTagPr>
              <w:r w:rsidRPr="00943679">
                <w:rPr>
                  <w:rFonts w:ascii="Tahoma" w:eastAsia="Arial" w:hAnsi="Tahoma" w:cs="Tahoma"/>
                  <w:lang w:val="es-BO"/>
                </w:rPr>
                <w:t>1”</w:t>
              </w:r>
            </w:smartTag>
          </w:p>
        </w:tc>
        <w:tc>
          <w:tcPr>
            <w:tcW w:w="874" w:type="pct"/>
            <w:vAlign w:val="center"/>
          </w:tcPr>
          <w:p w14:paraId="49CF05C5"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400</w:t>
            </w:r>
          </w:p>
        </w:tc>
        <w:tc>
          <w:tcPr>
            <w:tcW w:w="972" w:type="pct"/>
            <w:vAlign w:val="center"/>
          </w:tcPr>
          <w:p w14:paraId="261D3940"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470</w:t>
            </w:r>
          </w:p>
        </w:tc>
        <w:tc>
          <w:tcPr>
            <w:tcW w:w="680" w:type="pct"/>
            <w:vAlign w:val="center"/>
          </w:tcPr>
          <w:p w14:paraId="4A2A0831"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0,4</w:t>
            </w:r>
          </w:p>
        </w:tc>
        <w:tc>
          <w:tcPr>
            <w:tcW w:w="687" w:type="pct"/>
            <w:vAlign w:val="center"/>
          </w:tcPr>
          <w:p w14:paraId="498925A1"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1 – 3</w:t>
            </w:r>
          </w:p>
        </w:tc>
      </w:tr>
      <w:tr w:rsidR="000D2025" w:rsidRPr="00943679" w14:paraId="5AFCC416" w14:textId="77777777" w:rsidTr="000D2025">
        <w:trPr>
          <w:trHeight w:val="132"/>
        </w:trPr>
        <w:tc>
          <w:tcPr>
            <w:tcW w:w="912" w:type="pct"/>
            <w:vAlign w:val="center"/>
          </w:tcPr>
          <w:p w14:paraId="0BC5F126"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H “</w:t>
            </w:r>
            <w:smartTag w:uri="urn:schemas-microsoft-com:office:smarttags" w:element="metricconverter">
              <w:smartTagPr>
                <w:attr w:name="ProductID" w:val="350”"/>
              </w:smartTagPr>
              <w:r w:rsidRPr="00943679">
                <w:rPr>
                  <w:rFonts w:ascii="Tahoma" w:eastAsia="Arial" w:hAnsi="Tahoma" w:cs="Tahoma"/>
                  <w:lang w:val="es-BO"/>
                </w:rPr>
                <w:t>350”</w:t>
              </w:r>
            </w:smartTag>
          </w:p>
        </w:tc>
        <w:tc>
          <w:tcPr>
            <w:tcW w:w="874" w:type="pct"/>
            <w:vAlign w:val="center"/>
          </w:tcPr>
          <w:p w14:paraId="43C0FC3F"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smartTag w:uri="urn:schemas-microsoft-com:office:smarttags" w:element="metricconverter">
              <w:smartTagPr>
                <w:attr w:name="ProductID" w:val="1”"/>
              </w:smartTagPr>
              <w:r w:rsidRPr="00943679">
                <w:rPr>
                  <w:rFonts w:ascii="Tahoma" w:eastAsia="Arial" w:hAnsi="Tahoma" w:cs="Tahoma"/>
                  <w:lang w:val="es-BO"/>
                </w:rPr>
                <w:t>1”</w:t>
              </w:r>
            </w:smartTag>
          </w:p>
        </w:tc>
        <w:tc>
          <w:tcPr>
            <w:tcW w:w="874" w:type="pct"/>
            <w:vAlign w:val="center"/>
          </w:tcPr>
          <w:p w14:paraId="5D99D4A0"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350</w:t>
            </w:r>
          </w:p>
        </w:tc>
        <w:tc>
          <w:tcPr>
            <w:tcW w:w="972" w:type="pct"/>
            <w:vAlign w:val="center"/>
          </w:tcPr>
          <w:p w14:paraId="717EF2DC"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450</w:t>
            </w:r>
          </w:p>
        </w:tc>
        <w:tc>
          <w:tcPr>
            <w:tcW w:w="680" w:type="pct"/>
            <w:vAlign w:val="center"/>
          </w:tcPr>
          <w:p w14:paraId="2E37E1FA"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0,4 – 0.45</w:t>
            </w:r>
          </w:p>
        </w:tc>
        <w:tc>
          <w:tcPr>
            <w:tcW w:w="687" w:type="pct"/>
            <w:vAlign w:val="center"/>
          </w:tcPr>
          <w:p w14:paraId="30E4F7A2"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1 – 3</w:t>
            </w:r>
          </w:p>
        </w:tc>
      </w:tr>
      <w:tr w:rsidR="000D2025" w:rsidRPr="00943679" w14:paraId="2DB00B4D" w14:textId="77777777" w:rsidTr="000D2025">
        <w:trPr>
          <w:trHeight w:val="304"/>
        </w:trPr>
        <w:tc>
          <w:tcPr>
            <w:tcW w:w="912" w:type="pct"/>
            <w:vAlign w:val="center"/>
          </w:tcPr>
          <w:p w14:paraId="2DFB6FB6" w14:textId="77777777" w:rsidR="000D2025" w:rsidRPr="00943679" w:rsidRDefault="000D2025" w:rsidP="000D2025">
            <w:pPr>
              <w:widowControl w:val="0"/>
              <w:autoSpaceDE w:val="0"/>
              <w:autoSpaceDN w:val="0"/>
              <w:spacing w:line="259" w:lineRule="auto"/>
              <w:jc w:val="both"/>
              <w:rPr>
                <w:rFonts w:ascii="Tahoma" w:eastAsia="Arial" w:hAnsi="Tahoma" w:cs="Tahoma"/>
                <w:b/>
                <w:lang w:val="es-BO"/>
              </w:rPr>
            </w:pPr>
            <w:r w:rsidRPr="00943679">
              <w:rPr>
                <w:rFonts w:ascii="Tahoma" w:eastAsia="Arial" w:hAnsi="Tahoma" w:cs="Tahoma"/>
                <w:b/>
                <w:lang w:val="es-BO"/>
              </w:rPr>
              <w:t>Tipo “A” 210</w:t>
            </w:r>
          </w:p>
        </w:tc>
        <w:tc>
          <w:tcPr>
            <w:tcW w:w="874" w:type="pct"/>
            <w:vAlign w:val="center"/>
          </w:tcPr>
          <w:p w14:paraId="21F96C4A" w14:textId="77777777" w:rsidR="000D2025" w:rsidRPr="00943679" w:rsidRDefault="000D2025" w:rsidP="000D2025">
            <w:pPr>
              <w:widowControl w:val="0"/>
              <w:autoSpaceDE w:val="0"/>
              <w:autoSpaceDN w:val="0"/>
              <w:spacing w:line="259" w:lineRule="auto"/>
              <w:jc w:val="both"/>
              <w:rPr>
                <w:rFonts w:ascii="Tahoma" w:eastAsia="Arial" w:hAnsi="Tahoma" w:cs="Tahoma"/>
                <w:b/>
                <w:lang w:val="es-BO"/>
              </w:rPr>
            </w:pPr>
            <w:smartTag w:uri="urn:schemas-microsoft-com:office:smarttags" w:element="metricconverter">
              <w:smartTagPr>
                <w:attr w:name="ProductID" w:val="1”"/>
              </w:smartTagPr>
              <w:r w:rsidRPr="00943679">
                <w:rPr>
                  <w:rFonts w:ascii="Tahoma" w:eastAsia="Arial" w:hAnsi="Tahoma" w:cs="Tahoma"/>
                  <w:b/>
                  <w:lang w:val="es-BO"/>
                </w:rPr>
                <w:t>1”</w:t>
              </w:r>
            </w:smartTag>
            <w:r w:rsidRPr="00943679">
              <w:rPr>
                <w:rFonts w:ascii="Tahoma" w:eastAsia="Arial" w:hAnsi="Tahoma" w:cs="Tahoma"/>
                <w:b/>
                <w:lang w:val="es-BO"/>
              </w:rPr>
              <w:t xml:space="preserve"> – 1/2”</w:t>
            </w:r>
          </w:p>
        </w:tc>
        <w:tc>
          <w:tcPr>
            <w:tcW w:w="874" w:type="pct"/>
            <w:vAlign w:val="center"/>
          </w:tcPr>
          <w:p w14:paraId="78BC1E2F" w14:textId="77777777" w:rsidR="000D2025" w:rsidRPr="00943679" w:rsidRDefault="000D2025" w:rsidP="000D2025">
            <w:pPr>
              <w:widowControl w:val="0"/>
              <w:autoSpaceDE w:val="0"/>
              <w:autoSpaceDN w:val="0"/>
              <w:spacing w:line="259" w:lineRule="auto"/>
              <w:jc w:val="both"/>
              <w:rPr>
                <w:rFonts w:ascii="Tahoma" w:eastAsia="Arial" w:hAnsi="Tahoma" w:cs="Tahoma"/>
                <w:b/>
                <w:lang w:val="es-BO"/>
              </w:rPr>
            </w:pPr>
            <w:r w:rsidRPr="00943679">
              <w:rPr>
                <w:rFonts w:ascii="Tahoma" w:eastAsia="Arial" w:hAnsi="Tahoma" w:cs="Tahoma"/>
                <w:b/>
                <w:lang w:val="es-BO"/>
              </w:rPr>
              <w:t>210</w:t>
            </w:r>
          </w:p>
        </w:tc>
        <w:tc>
          <w:tcPr>
            <w:tcW w:w="972" w:type="pct"/>
            <w:vAlign w:val="center"/>
          </w:tcPr>
          <w:p w14:paraId="63DEDFF7" w14:textId="77777777" w:rsidR="000D2025" w:rsidRPr="00943679" w:rsidRDefault="000D2025" w:rsidP="000D2025">
            <w:pPr>
              <w:widowControl w:val="0"/>
              <w:autoSpaceDE w:val="0"/>
              <w:autoSpaceDN w:val="0"/>
              <w:spacing w:line="259" w:lineRule="auto"/>
              <w:jc w:val="both"/>
              <w:rPr>
                <w:rFonts w:ascii="Tahoma" w:eastAsia="Arial" w:hAnsi="Tahoma" w:cs="Tahoma"/>
                <w:b/>
                <w:lang w:val="es-BO"/>
              </w:rPr>
            </w:pPr>
            <w:r w:rsidRPr="00943679">
              <w:rPr>
                <w:rFonts w:ascii="Tahoma" w:eastAsia="Arial" w:hAnsi="Tahoma" w:cs="Tahoma"/>
                <w:b/>
                <w:lang w:val="es-BO"/>
              </w:rPr>
              <w:t>350</w:t>
            </w:r>
          </w:p>
        </w:tc>
        <w:tc>
          <w:tcPr>
            <w:tcW w:w="680" w:type="pct"/>
            <w:vAlign w:val="center"/>
          </w:tcPr>
          <w:p w14:paraId="78430056" w14:textId="77777777" w:rsidR="000D2025" w:rsidRPr="00943679" w:rsidRDefault="000D2025" w:rsidP="000D2025">
            <w:pPr>
              <w:widowControl w:val="0"/>
              <w:autoSpaceDE w:val="0"/>
              <w:autoSpaceDN w:val="0"/>
              <w:spacing w:line="259" w:lineRule="auto"/>
              <w:jc w:val="both"/>
              <w:rPr>
                <w:rFonts w:ascii="Tahoma" w:eastAsia="Arial" w:hAnsi="Tahoma" w:cs="Tahoma"/>
                <w:b/>
                <w:lang w:val="es-BO"/>
              </w:rPr>
            </w:pPr>
            <w:r w:rsidRPr="00943679">
              <w:rPr>
                <w:rFonts w:ascii="Tahoma" w:eastAsia="Arial" w:hAnsi="Tahoma" w:cs="Tahoma"/>
                <w:b/>
                <w:lang w:val="es-BO"/>
              </w:rPr>
              <w:t>0,5</w:t>
            </w:r>
          </w:p>
        </w:tc>
        <w:tc>
          <w:tcPr>
            <w:tcW w:w="687" w:type="pct"/>
            <w:vAlign w:val="center"/>
          </w:tcPr>
          <w:p w14:paraId="3D70DBE1" w14:textId="77777777" w:rsidR="000D2025" w:rsidRPr="00943679" w:rsidRDefault="000D2025" w:rsidP="000D2025">
            <w:pPr>
              <w:widowControl w:val="0"/>
              <w:autoSpaceDE w:val="0"/>
              <w:autoSpaceDN w:val="0"/>
              <w:spacing w:line="259" w:lineRule="auto"/>
              <w:jc w:val="both"/>
              <w:rPr>
                <w:rFonts w:ascii="Tahoma" w:eastAsia="Arial" w:hAnsi="Tahoma" w:cs="Tahoma"/>
                <w:b/>
                <w:lang w:val="es-BO"/>
              </w:rPr>
            </w:pPr>
            <w:r w:rsidRPr="00943679">
              <w:rPr>
                <w:rFonts w:ascii="Tahoma" w:eastAsia="Arial" w:hAnsi="Tahoma" w:cs="Tahoma"/>
                <w:b/>
                <w:lang w:val="es-BO"/>
              </w:rPr>
              <w:t>2 – 4</w:t>
            </w:r>
          </w:p>
        </w:tc>
      </w:tr>
      <w:tr w:rsidR="000D2025" w:rsidRPr="00943679" w14:paraId="1A531947" w14:textId="77777777" w:rsidTr="000D2025">
        <w:trPr>
          <w:trHeight w:val="305"/>
        </w:trPr>
        <w:tc>
          <w:tcPr>
            <w:tcW w:w="912" w:type="pct"/>
            <w:vAlign w:val="center"/>
          </w:tcPr>
          <w:p w14:paraId="55AE442A"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Tipo “B” 180</w:t>
            </w:r>
          </w:p>
        </w:tc>
        <w:tc>
          <w:tcPr>
            <w:tcW w:w="874" w:type="pct"/>
            <w:vAlign w:val="center"/>
          </w:tcPr>
          <w:p w14:paraId="1979EC22"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smartTag w:uri="urn:schemas-microsoft-com:office:smarttags" w:element="metricconverter">
              <w:smartTagPr>
                <w:attr w:name="ProductID" w:val="1”"/>
              </w:smartTagPr>
              <w:r w:rsidRPr="00943679">
                <w:rPr>
                  <w:rFonts w:ascii="Tahoma" w:eastAsia="Arial" w:hAnsi="Tahoma" w:cs="Tahoma"/>
                  <w:lang w:val="es-BO"/>
                </w:rPr>
                <w:t>1”</w:t>
              </w:r>
            </w:smartTag>
            <w:r w:rsidRPr="00943679">
              <w:rPr>
                <w:rFonts w:ascii="Tahoma" w:eastAsia="Arial" w:hAnsi="Tahoma" w:cs="Tahoma"/>
                <w:lang w:val="es-BO"/>
              </w:rPr>
              <w:t xml:space="preserve"> – 11/2”</w:t>
            </w:r>
          </w:p>
        </w:tc>
        <w:tc>
          <w:tcPr>
            <w:tcW w:w="874" w:type="pct"/>
            <w:vAlign w:val="center"/>
          </w:tcPr>
          <w:p w14:paraId="756484E7"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180</w:t>
            </w:r>
          </w:p>
        </w:tc>
        <w:tc>
          <w:tcPr>
            <w:tcW w:w="972" w:type="pct"/>
            <w:vAlign w:val="center"/>
          </w:tcPr>
          <w:p w14:paraId="2C4B86BC"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310</w:t>
            </w:r>
          </w:p>
        </w:tc>
        <w:tc>
          <w:tcPr>
            <w:tcW w:w="680" w:type="pct"/>
            <w:vAlign w:val="center"/>
          </w:tcPr>
          <w:p w14:paraId="687C94AA"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0,55</w:t>
            </w:r>
          </w:p>
        </w:tc>
        <w:tc>
          <w:tcPr>
            <w:tcW w:w="687" w:type="pct"/>
            <w:vAlign w:val="center"/>
          </w:tcPr>
          <w:p w14:paraId="0E602AB5"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2 – 4</w:t>
            </w:r>
          </w:p>
        </w:tc>
      </w:tr>
      <w:tr w:rsidR="000D2025" w:rsidRPr="00943679" w14:paraId="7D81E63C" w14:textId="77777777" w:rsidTr="000D2025">
        <w:trPr>
          <w:trHeight w:val="304"/>
        </w:trPr>
        <w:tc>
          <w:tcPr>
            <w:tcW w:w="912" w:type="pct"/>
            <w:vAlign w:val="center"/>
          </w:tcPr>
          <w:p w14:paraId="00FD8320"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Tipo “C” 160</w:t>
            </w:r>
          </w:p>
        </w:tc>
        <w:tc>
          <w:tcPr>
            <w:tcW w:w="874" w:type="pct"/>
            <w:vAlign w:val="center"/>
          </w:tcPr>
          <w:p w14:paraId="189C1D4C"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smartTag w:uri="urn:schemas-microsoft-com:office:smarttags" w:element="metricconverter">
              <w:smartTagPr>
                <w:attr w:name="ProductID" w:val="1”"/>
              </w:smartTagPr>
              <w:r w:rsidRPr="00943679">
                <w:rPr>
                  <w:rFonts w:ascii="Tahoma" w:eastAsia="Arial" w:hAnsi="Tahoma" w:cs="Tahoma"/>
                  <w:lang w:val="es-BO"/>
                </w:rPr>
                <w:t>1”</w:t>
              </w:r>
            </w:smartTag>
            <w:r w:rsidRPr="00943679">
              <w:rPr>
                <w:rFonts w:ascii="Tahoma" w:eastAsia="Arial" w:hAnsi="Tahoma" w:cs="Tahoma"/>
                <w:lang w:val="es-BO"/>
              </w:rPr>
              <w:t xml:space="preserve"> – 11/2”</w:t>
            </w:r>
          </w:p>
        </w:tc>
        <w:tc>
          <w:tcPr>
            <w:tcW w:w="874" w:type="pct"/>
            <w:vAlign w:val="center"/>
          </w:tcPr>
          <w:p w14:paraId="381CA8B4"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160</w:t>
            </w:r>
          </w:p>
        </w:tc>
        <w:tc>
          <w:tcPr>
            <w:tcW w:w="972" w:type="pct"/>
            <w:vAlign w:val="center"/>
          </w:tcPr>
          <w:p w14:paraId="3E80DA4B"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250</w:t>
            </w:r>
          </w:p>
        </w:tc>
        <w:tc>
          <w:tcPr>
            <w:tcW w:w="680" w:type="pct"/>
            <w:vAlign w:val="center"/>
          </w:tcPr>
          <w:p w14:paraId="704349C2"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0,6</w:t>
            </w:r>
          </w:p>
        </w:tc>
        <w:tc>
          <w:tcPr>
            <w:tcW w:w="687" w:type="pct"/>
            <w:vAlign w:val="center"/>
          </w:tcPr>
          <w:p w14:paraId="60718180"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2 – 3</w:t>
            </w:r>
          </w:p>
        </w:tc>
      </w:tr>
      <w:tr w:rsidR="000D2025" w:rsidRPr="00943679" w14:paraId="72074ECD" w14:textId="77777777" w:rsidTr="000D2025">
        <w:trPr>
          <w:trHeight w:val="304"/>
        </w:trPr>
        <w:tc>
          <w:tcPr>
            <w:tcW w:w="912" w:type="pct"/>
            <w:vAlign w:val="center"/>
          </w:tcPr>
          <w:p w14:paraId="7B6A8AB9"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lastRenderedPageBreak/>
              <w:t>Tipo “D” 130</w:t>
            </w:r>
          </w:p>
        </w:tc>
        <w:tc>
          <w:tcPr>
            <w:tcW w:w="874" w:type="pct"/>
            <w:vAlign w:val="center"/>
          </w:tcPr>
          <w:p w14:paraId="4158D005"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smartTag w:uri="urn:schemas-microsoft-com:office:smarttags" w:element="metricconverter">
              <w:smartTagPr>
                <w:attr w:name="ProductID" w:val="2”"/>
              </w:smartTagPr>
              <w:r w:rsidRPr="00943679">
                <w:rPr>
                  <w:rFonts w:ascii="Tahoma" w:eastAsia="Arial" w:hAnsi="Tahoma" w:cs="Tahoma"/>
                  <w:lang w:val="es-BO"/>
                </w:rPr>
                <w:t>2”</w:t>
              </w:r>
            </w:smartTag>
          </w:p>
        </w:tc>
        <w:tc>
          <w:tcPr>
            <w:tcW w:w="874" w:type="pct"/>
            <w:vAlign w:val="center"/>
          </w:tcPr>
          <w:p w14:paraId="0731308D"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130</w:t>
            </w:r>
          </w:p>
        </w:tc>
        <w:tc>
          <w:tcPr>
            <w:tcW w:w="972" w:type="pct"/>
            <w:vAlign w:val="center"/>
          </w:tcPr>
          <w:p w14:paraId="052057CF"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230</w:t>
            </w:r>
          </w:p>
        </w:tc>
        <w:tc>
          <w:tcPr>
            <w:tcW w:w="680" w:type="pct"/>
            <w:vAlign w:val="center"/>
          </w:tcPr>
          <w:p w14:paraId="44D557B9"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0,7</w:t>
            </w:r>
          </w:p>
        </w:tc>
        <w:tc>
          <w:tcPr>
            <w:tcW w:w="687" w:type="pct"/>
            <w:vAlign w:val="center"/>
          </w:tcPr>
          <w:p w14:paraId="47931E89"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2 – 3</w:t>
            </w:r>
          </w:p>
        </w:tc>
      </w:tr>
      <w:tr w:rsidR="000D2025" w:rsidRPr="00943679" w14:paraId="744F8FA1" w14:textId="77777777" w:rsidTr="000D2025">
        <w:trPr>
          <w:trHeight w:val="305"/>
        </w:trPr>
        <w:tc>
          <w:tcPr>
            <w:tcW w:w="912" w:type="pct"/>
            <w:vAlign w:val="center"/>
          </w:tcPr>
          <w:p w14:paraId="1D66F0EE"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Tipo “E”</w:t>
            </w:r>
          </w:p>
        </w:tc>
        <w:tc>
          <w:tcPr>
            <w:tcW w:w="874" w:type="pct"/>
            <w:vAlign w:val="center"/>
          </w:tcPr>
          <w:p w14:paraId="1135A804"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smartTag w:uri="urn:schemas-microsoft-com:office:smarttags" w:element="metricconverter">
              <w:smartTagPr>
                <w:attr w:name="ProductID" w:val="2”"/>
              </w:smartTagPr>
              <w:r w:rsidRPr="00943679">
                <w:rPr>
                  <w:rFonts w:ascii="Tahoma" w:eastAsia="Arial" w:hAnsi="Tahoma" w:cs="Tahoma"/>
                  <w:lang w:val="es-BO"/>
                </w:rPr>
                <w:t>2”</w:t>
              </w:r>
            </w:smartTag>
            <w:r w:rsidRPr="00943679">
              <w:rPr>
                <w:rFonts w:ascii="Tahoma" w:eastAsia="Arial" w:hAnsi="Tahoma" w:cs="Tahoma"/>
                <w:lang w:val="es-BO"/>
              </w:rPr>
              <w:t xml:space="preserve"> – 2 ½”</w:t>
            </w:r>
          </w:p>
        </w:tc>
        <w:tc>
          <w:tcPr>
            <w:tcW w:w="874" w:type="pct"/>
            <w:vAlign w:val="center"/>
          </w:tcPr>
          <w:p w14:paraId="527B54DA"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210</w:t>
            </w:r>
          </w:p>
        </w:tc>
        <w:tc>
          <w:tcPr>
            <w:tcW w:w="972" w:type="pct"/>
            <w:vAlign w:val="center"/>
          </w:tcPr>
          <w:p w14:paraId="60732043"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225</w:t>
            </w:r>
          </w:p>
        </w:tc>
        <w:tc>
          <w:tcPr>
            <w:tcW w:w="680" w:type="pct"/>
            <w:vAlign w:val="center"/>
          </w:tcPr>
          <w:p w14:paraId="3BA987DA"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0,75</w:t>
            </w:r>
          </w:p>
        </w:tc>
        <w:tc>
          <w:tcPr>
            <w:tcW w:w="687" w:type="pct"/>
            <w:vAlign w:val="center"/>
          </w:tcPr>
          <w:p w14:paraId="71CD840B" w14:textId="77777777" w:rsidR="000D2025" w:rsidRPr="00943679" w:rsidRDefault="000D2025" w:rsidP="000D2025">
            <w:pPr>
              <w:widowControl w:val="0"/>
              <w:autoSpaceDE w:val="0"/>
              <w:autoSpaceDN w:val="0"/>
              <w:spacing w:line="259" w:lineRule="auto"/>
              <w:jc w:val="both"/>
              <w:rPr>
                <w:rFonts w:ascii="Tahoma" w:eastAsia="Arial" w:hAnsi="Tahoma" w:cs="Tahoma"/>
                <w:lang w:val="es-BO"/>
              </w:rPr>
            </w:pPr>
            <w:r w:rsidRPr="00943679">
              <w:rPr>
                <w:rFonts w:ascii="Tahoma" w:eastAsia="Arial" w:hAnsi="Tahoma" w:cs="Tahoma"/>
                <w:lang w:val="es-BO"/>
              </w:rPr>
              <w:t>2 – 3</w:t>
            </w:r>
          </w:p>
        </w:tc>
      </w:tr>
    </w:tbl>
    <w:p w14:paraId="2B461A96"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Criterios de Aceptación y Rechazo</w:t>
      </w:r>
    </w:p>
    <w:p w14:paraId="3B76B326"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3C39DA8"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1284229B" w14:textId="77777777" w:rsidR="000D2025" w:rsidRPr="00943679" w:rsidRDefault="000D2025" w:rsidP="000D2025">
      <w:pPr>
        <w:widowControl w:val="0"/>
        <w:tabs>
          <w:tab w:val="left" w:pos="8711"/>
        </w:tabs>
        <w:autoSpaceDE w:val="0"/>
        <w:autoSpaceDN w:val="0"/>
        <w:adjustRightInd w:val="0"/>
        <w:spacing w:after="160" w:line="259" w:lineRule="auto"/>
        <w:jc w:val="both"/>
        <w:rPr>
          <w:rFonts w:ascii="Tahoma" w:eastAsia="Arial" w:hAnsi="Tahoma" w:cs="Tahoma"/>
          <w:lang w:val="es-BO"/>
        </w:rPr>
      </w:pPr>
      <w:r w:rsidRPr="00943679">
        <w:rPr>
          <w:rFonts w:ascii="Tahoma" w:eastAsia="Calibri" w:hAnsi="Tahoma" w:cs="Tahoma"/>
          <w:lang w:val="es-BO"/>
        </w:rPr>
        <w:t xml:space="preserve">Todo material, hormigón o elemento ejecutado que sea rechazado se procederá conforme a lo indicado </w:t>
      </w:r>
      <w:r w:rsidRPr="00943679">
        <w:rPr>
          <w:rFonts w:ascii="Tahoma" w:eastAsia="Arial" w:hAnsi="Tahoma" w:cs="Tahoma"/>
          <w:lang w:val="es-BO"/>
        </w:rPr>
        <w:t>en la Normativa referida CBH-87 con su curado, corrección, demolición o reposición, actividad que deberá ser aprobada por el Supervisor de Obra.</w:t>
      </w:r>
    </w:p>
    <w:p w14:paraId="72304F59" w14:textId="77777777" w:rsidR="000D2025" w:rsidRPr="00943679" w:rsidRDefault="000D2025" w:rsidP="000D2025">
      <w:pPr>
        <w:widowControl w:val="0"/>
        <w:tabs>
          <w:tab w:val="left" w:pos="8711"/>
        </w:tabs>
        <w:autoSpaceDE w:val="0"/>
        <w:autoSpaceDN w:val="0"/>
        <w:adjustRightInd w:val="0"/>
        <w:spacing w:after="160" w:line="259" w:lineRule="auto"/>
        <w:jc w:val="both"/>
        <w:rPr>
          <w:rFonts w:ascii="Tahoma" w:eastAsia="Calibri" w:hAnsi="Tahoma" w:cs="Tahoma"/>
          <w:lang w:val="es-BO"/>
        </w:rPr>
      </w:pPr>
      <w:r w:rsidRPr="00943679">
        <w:rPr>
          <w:rFonts w:ascii="Tahoma" w:eastAsia="Calibri" w:hAnsi="Tahoma" w:cs="Tahoma"/>
          <w:lang w:val="es-BO"/>
        </w:rPr>
        <w:t>Todos los ensayos, pruebas, demoliciones, curados y reemplazos necesarios serán cancelados por el Contratista.</w:t>
      </w:r>
    </w:p>
    <w:p w14:paraId="42610EA1" w14:textId="77777777" w:rsidR="000D2025" w:rsidRPr="00943679" w:rsidRDefault="000D2025" w:rsidP="000D2025">
      <w:pPr>
        <w:widowControl w:val="0"/>
        <w:autoSpaceDE w:val="0"/>
        <w:autoSpaceDN w:val="0"/>
        <w:spacing w:before="240" w:after="160" w:line="259" w:lineRule="auto"/>
        <w:jc w:val="both"/>
        <w:outlineLvl w:val="0"/>
        <w:rPr>
          <w:rFonts w:ascii="Tahoma" w:eastAsia="Arial" w:hAnsi="Tahoma" w:cs="Tahoma"/>
          <w:b/>
          <w:bCs/>
          <w:lang w:val="es-BO"/>
        </w:rPr>
      </w:pPr>
      <w:r w:rsidRPr="00943679">
        <w:rPr>
          <w:rFonts w:ascii="Tahoma" w:eastAsia="Arial" w:hAnsi="Tahoma" w:cs="Tahoma"/>
          <w:b/>
          <w:bCs/>
          <w:lang w:val="es-BO"/>
        </w:rPr>
        <w:t>MEDICIÓN. -</w:t>
      </w:r>
    </w:p>
    <w:p w14:paraId="207B15B9"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El Cimiento de Hormigón Armado Tipo T invertida será medida en </w:t>
      </w:r>
      <w:r w:rsidRPr="00943679">
        <w:rPr>
          <w:rFonts w:ascii="Tahoma" w:eastAsia="Arial" w:hAnsi="Tahoma" w:cs="Tahoma"/>
          <w:b/>
          <w:lang w:val="es-BO"/>
        </w:rPr>
        <w:t>metros cúbicos</w:t>
      </w:r>
      <w:r w:rsidRPr="00943679">
        <w:rPr>
          <w:rFonts w:ascii="Tahoma" w:eastAsia="Arial" w:hAnsi="Tahoma" w:cs="Tahoma"/>
          <w:lang w:val="es-BO"/>
        </w:rPr>
        <w:t>, tomando en cuenta solo los volúmenes netos ejecutadas y autorizadas</w:t>
      </w:r>
    </w:p>
    <w:p w14:paraId="2CFD2EE1" w14:textId="77777777" w:rsidR="000D2025" w:rsidRPr="00943679" w:rsidRDefault="000D2025" w:rsidP="000D2025">
      <w:pPr>
        <w:widowControl w:val="0"/>
        <w:autoSpaceDE w:val="0"/>
        <w:autoSpaceDN w:val="0"/>
        <w:spacing w:after="160" w:line="259" w:lineRule="auto"/>
        <w:jc w:val="both"/>
        <w:outlineLvl w:val="0"/>
        <w:rPr>
          <w:rFonts w:ascii="Tahoma" w:eastAsia="Arial" w:hAnsi="Tahoma" w:cs="Tahoma"/>
          <w:b/>
          <w:bCs/>
          <w:lang w:val="es-BO"/>
        </w:rPr>
      </w:pPr>
      <w:r w:rsidRPr="00943679">
        <w:rPr>
          <w:rFonts w:ascii="Tahoma" w:eastAsia="Arial" w:hAnsi="Tahoma" w:cs="Tahoma"/>
          <w:b/>
          <w:bCs/>
          <w:lang w:val="es-BO"/>
        </w:rPr>
        <w:t>FORMA DE PAGO. -</w:t>
      </w:r>
    </w:p>
    <w:p w14:paraId="07FC2AF5"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pago por el trabajo ejecutado tal como lo prescribe éste ítem y medido en la forma indicada, de acuerdo con los planos y las presentes especificaciones técnicas será pagado de acuerdo al precio unitario de la propuesta aceptada.</w:t>
      </w:r>
    </w:p>
    <w:p w14:paraId="7008BBD6" w14:textId="77777777" w:rsidR="000D2025" w:rsidRPr="00943679" w:rsidRDefault="000D2025" w:rsidP="000D2025">
      <w:pPr>
        <w:widowControl w:val="0"/>
        <w:tabs>
          <w:tab w:val="left" w:pos="560"/>
        </w:tabs>
        <w:autoSpaceDE w:val="0"/>
        <w:autoSpaceDN w:val="0"/>
        <w:spacing w:after="160" w:line="276" w:lineRule="auto"/>
        <w:jc w:val="both"/>
        <w:rPr>
          <w:rFonts w:ascii="Tahoma" w:eastAsia="Calibri" w:hAnsi="Tahoma" w:cs="Tahoma"/>
          <w:lang w:val="es-BO"/>
        </w:rPr>
      </w:pPr>
      <w:r w:rsidRPr="00943679">
        <w:rPr>
          <w:rFonts w:ascii="Tahoma" w:eastAsia="Calibri" w:hAnsi="Tahoma" w:cs="Tahoma"/>
          <w:lang w:val="es-BO"/>
        </w:rPr>
        <w:t>Dicho precio será en compensación total por los materiales, mano de obra, herramientas, equipo señalado en el análisis de precios unitarios para la adecuada y correcta ejecución de los trabajos.</w:t>
      </w:r>
    </w:p>
    <w:p w14:paraId="1A1B01D9" w14:textId="77777777" w:rsidR="000D2025" w:rsidRPr="00943679" w:rsidRDefault="000D2025" w:rsidP="000D2025">
      <w:pPr>
        <w:widowControl w:val="0"/>
        <w:autoSpaceDE w:val="0"/>
        <w:autoSpaceDN w:val="0"/>
        <w:spacing w:after="160" w:line="259" w:lineRule="auto"/>
        <w:jc w:val="both"/>
        <w:outlineLvl w:val="0"/>
        <w:rPr>
          <w:rFonts w:ascii="Tahoma" w:eastAsia="Arial" w:hAnsi="Tahoma" w:cs="Tahoma"/>
          <w:b/>
          <w:bCs/>
          <w:lang w:val="es-BO"/>
        </w:rPr>
      </w:pPr>
      <w:r w:rsidRPr="00943679">
        <w:rPr>
          <w:rFonts w:ascii="Tahoma" w:eastAsia="Arial" w:hAnsi="Tahoma" w:cs="Tahoma"/>
          <w:b/>
          <w:bCs/>
          <w:lang w:val="es-BO"/>
        </w:rPr>
        <w:t>APORTE PROPIO. -</w:t>
      </w:r>
    </w:p>
    <w:p w14:paraId="1922941D"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5E98CB70"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u w:val="single"/>
          <w:lang w:val="es-BO"/>
        </w:rPr>
      </w:pPr>
      <w:r w:rsidRPr="00943679">
        <w:rPr>
          <w:rFonts w:ascii="Tahoma" w:eastAsia="Arial" w:hAnsi="Tahoma" w:cs="Tahoma"/>
          <w:lang w:val="es-BO"/>
        </w:rPr>
        <w:t>Este aporte propio estará sujeto al cronograma de ejecución de obra del Contratista.</w:t>
      </w:r>
    </w:p>
    <w:p w14:paraId="26C17CA7" w14:textId="77777777" w:rsidR="000D2025" w:rsidRDefault="000D2025" w:rsidP="000D2025">
      <w:pPr>
        <w:widowControl w:val="0"/>
        <w:autoSpaceDE w:val="0"/>
        <w:autoSpaceDN w:val="0"/>
        <w:spacing w:after="160" w:line="259" w:lineRule="auto"/>
        <w:jc w:val="both"/>
        <w:rPr>
          <w:rFonts w:ascii="Tahoma" w:eastAsia="Arial" w:hAnsi="Tahoma" w:cs="Tahoma"/>
          <w:b/>
          <w:bCs/>
          <w:lang w:val="es-BO"/>
        </w:rPr>
      </w:pPr>
      <w:r w:rsidRPr="00943679">
        <w:rPr>
          <w:rFonts w:ascii="Tahoma" w:eastAsia="Arial" w:hAnsi="Tahoma" w:cs="Tahoma"/>
          <w:noProof/>
          <w:lang w:val="es-BO" w:eastAsia="es-BO"/>
        </w:rPr>
        <w:lastRenderedPageBreak/>
        <w:drawing>
          <wp:anchor distT="0" distB="0" distL="114300" distR="114300" simplePos="0" relativeHeight="251689984" behindDoc="0" locked="0" layoutInCell="1" allowOverlap="1" wp14:anchorId="128A98A1" wp14:editId="6A0E1E05">
            <wp:simplePos x="0" y="0"/>
            <wp:positionH relativeFrom="margin">
              <wp:align>left</wp:align>
            </wp:positionH>
            <wp:positionV relativeFrom="paragraph">
              <wp:posOffset>261440</wp:posOffset>
            </wp:positionV>
            <wp:extent cx="5901690" cy="2517775"/>
            <wp:effectExtent l="0" t="0" r="3810" b="0"/>
            <wp:wrapThrough wrapText="bothSides">
              <wp:wrapPolygon edited="0">
                <wp:start x="0" y="0"/>
                <wp:lineTo x="0" y="21409"/>
                <wp:lineTo x="21544" y="21409"/>
                <wp:lineTo x="21544" y="0"/>
                <wp:lineTo x="0" y="0"/>
              </wp:wrapPolygon>
            </wp:wrapThrough>
            <wp:docPr id="529835786" name="Imagen 52983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901690" cy="2517775"/>
                    </a:xfrm>
                    <a:prstGeom prst="rect">
                      <a:avLst/>
                    </a:prstGeom>
                  </pic:spPr>
                </pic:pic>
              </a:graphicData>
            </a:graphic>
            <wp14:sizeRelH relativeFrom="page">
              <wp14:pctWidth>0</wp14:pctWidth>
            </wp14:sizeRelH>
            <wp14:sizeRelV relativeFrom="page">
              <wp14:pctHeight>0</wp14:pctHeight>
            </wp14:sizeRelV>
          </wp:anchor>
        </w:drawing>
      </w:r>
      <w:r w:rsidRPr="00943679">
        <w:rPr>
          <w:rFonts w:ascii="Tahoma" w:eastAsia="Arial" w:hAnsi="Tahoma" w:cs="Tahoma"/>
          <w:b/>
          <w:bCs/>
          <w:lang w:val="es-BO"/>
        </w:rPr>
        <w:t xml:space="preserve">DETALLE CONSTRUCTIVO. – </w:t>
      </w:r>
    </w:p>
    <w:p w14:paraId="67D7DAE6" w14:textId="77777777" w:rsidR="000D2025" w:rsidRPr="00943679" w:rsidRDefault="000D2025" w:rsidP="000D2025">
      <w:pPr>
        <w:widowControl w:val="0"/>
        <w:autoSpaceDE w:val="0"/>
        <w:autoSpaceDN w:val="0"/>
        <w:spacing w:after="160" w:line="259" w:lineRule="auto"/>
        <w:jc w:val="both"/>
        <w:rPr>
          <w:rFonts w:ascii="Tahoma" w:eastAsia="Arial" w:hAnsi="Tahoma" w:cs="Tahoma"/>
          <w:b/>
          <w:bCs/>
          <w:lang w:val="es-BO"/>
        </w:rPr>
      </w:pPr>
    </w:p>
    <w:tbl>
      <w:tblPr>
        <w:tblW w:w="9466" w:type="dxa"/>
        <w:jc w:val="center"/>
        <w:shd w:val="clear" w:color="auto" w:fill="D9D9D9" w:themeFill="background1" w:themeFillShade="D9"/>
        <w:tblCellMar>
          <w:left w:w="70" w:type="dxa"/>
          <w:right w:w="70" w:type="dxa"/>
        </w:tblCellMar>
        <w:tblLook w:val="04A0" w:firstRow="1" w:lastRow="0" w:firstColumn="1" w:lastColumn="0" w:noHBand="0" w:noVBand="1"/>
      </w:tblPr>
      <w:tblGrid>
        <w:gridCol w:w="1487"/>
        <w:gridCol w:w="2557"/>
        <w:gridCol w:w="5422"/>
      </w:tblGrid>
      <w:tr w:rsidR="000D2025" w:rsidRPr="00943679" w14:paraId="335EFF1E" w14:textId="77777777" w:rsidTr="000D2025">
        <w:trPr>
          <w:trHeight w:val="375"/>
          <w:jc w:val="center"/>
        </w:trPr>
        <w:tc>
          <w:tcPr>
            <w:tcW w:w="148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EF5874A" w14:textId="77777777" w:rsidR="000D2025" w:rsidRPr="00943679" w:rsidRDefault="000D2025" w:rsidP="000D2025">
            <w:pPr>
              <w:widowControl w:val="0"/>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ÍTEM  6</w:t>
            </w:r>
          </w:p>
        </w:tc>
        <w:tc>
          <w:tcPr>
            <w:tcW w:w="2557"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C5404A4" w14:textId="77777777" w:rsidR="000D2025" w:rsidRPr="00943679" w:rsidRDefault="000D2025" w:rsidP="000D2025">
            <w:pPr>
              <w:widowControl w:val="0"/>
              <w:autoSpaceDE w:val="0"/>
              <w:autoSpaceDN w:val="0"/>
              <w:spacing w:after="160" w:line="259" w:lineRule="auto"/>
              <w:jc w:val="center"/>
              <w:rPr>
                <w:rFonts w:ascii="Tahoma" w:eastAsia="Arial" w:hAnsi="Tahoma" w:cs="Tahoma"/>
                <w:b/>
                <w:bCs/>
                <w:lang w:val="es-BO"/>
              </w:rPr>
            </w:pPr>
            <w:r w:rsidRPr="00943679">
              <w:rPr>
                <w:rFonts w:ascii="Tahoma" w:eastAsia="Arial" w:hAnsi="Tahoma" w:cs="Tahoma"/>
                <w:b/>
                <w:bCs/>
                <w:lang w:val="es-BO"/>
              </w:rPr>
              <w:t>VN - OG - CIM - 02</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E42CA7E" w14:textId="77777777" w:rsidR="000D2025" w:rsidRPr="00943679" w:rsidRDefault="000D2025" w:rsidP="000D2025">
            <w:pPr>
              <w:widowControl w:val="0"/>
              <w:autoSpaceDE w:val="0"/>
              <w:autoSpaceDN w:val="0"/>
              <w:spacing w:after="160" w:line="259" w:lineRule="auto"/>
              <w:jc w:val="center"/>
              <w:rPr>
                <w:rFonts w:ascii="Tahoma" w:eastAsia="Arial" w:hAnsi="Tahoma" w:cs="Tahoma"/>
                <w:b/>
                <w:bCs/>
                <w:lang w:val="es-BO"/>
              </w:rPr>
            </w:pPr>
            <w:r w:rsidRPr="00943679">
              <w:rPr>
                <w:rFonts w:ascii="Tahoma" w:eastAsia="Arial" w:hAnsi="Tahoma" w:cs="Tahoma"/>
                <w:b/>
                <w:bCs/>
                <w:lang w:val="es-BO"/>
              </w:rPr>
              <w:t>CIMIENTO DE HORMIGÓN CICLÓPEO</w:t>
            </w:r>
          </w:p>
        </w:tc>
      </w:tr>
      <w:tr w:rsidR="000D2025" w:rsidRPr="00943679" w14:paraId="064F3FB2" w14:textId="77777777" w:rsidTr="000D2025">
        <w:trPr>
          <w:trHeight w:val="270"/>
          <w:jc w:val="center"/>
        </w:trPr>
        <w:tc>
          <w:tcPr>
            <w:tcW w:w="1487"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5E6DF657" w14:textId="77777777" w:rsidR="000D2025" w:rsidRPr="00943679" w:rsidRDefault="000D2025" w:rsidP="000D2025">
            <w:pPr>
              <w:widowControl w:val="0"/>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UNIDAD</w:t>
            </w:r>
          </w:p>
        </w:tc>
        <w:tc>
          <w:tcPr>
            <w:tcW w:w="2557" w:type="dxa"/>
            <w:tcBorders>
              <w:top w:val="nil"/>
              <w:left w:val="nil"/>
              <w:bottom w:val="single" w:sz="8" w:space="0" w:color="auto"/>
              <w:right w:val="single" w:sz="8" w:space="0" w:color="auto"/>
            </w:tcBorders>
            <w:shd w:val="clear" w:color="auto" w:fill="D9D9D9" w:themeFill="background1" w:themeFillShade="D9"/>
            <w:vAlign w:val="center"/>
            <w:hideMark/>
          </w:tcPr>
          <w:p w14:paraId="3B905CA5" w14:textId="77777777" w:rsidR="000D2025" w:rsidRPr="00943679" w:rsidRDefault="000D2025" w:rsidP="000D2025">
            <w:pPr>
              <w:widowControl w:val="0"/>
              <w:autoSpaceDE w:val="0"/>
              <w:autoSpaceDN w:val="0"/>
              <w:spacing w:after="160" w:line="259" w:lineRule="auto"/>
              <w:jc w:val="center"/>
              <w:rPr>
                <w:rFonts w:ascii="Tahoma" w:eastAsia="Arial" w:hAnsi="Tahoma" w:cs="Tahoma"/>
                <w:b/>
                <w:bCs/>
                <w:lang w:val="es-BO"/>
              </w:rPr>
            </w:pPr>
            <w:r w:rsidRPr="00943679">
              <w:rPr>
                <w:rFonts w:ascii="Tahoma" w:eastAsia="Arial" w:hAnsi="Tahoma" w:cs="Tahoma"/>
                <w:b/>
                <w:bCs/>
                <w:lang w:val="es-BO"/>
              </w:rPr>
              <w:t>M3</w:t>
            </w:r>
          </w:p>
        </w:tc>
        <w:tc>
          <w:tcPr>
            <w:tcW w:w="5422"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C3EF524" w14:textId="77777777" w:rsidR="000D2025" w:rsidRPr="00943679" w:rsidRDefault="000D2025" w:rsidP="000D2025">
            <w:pPr>
              <w:widowControl w:val="0"/>
              <w:autoSpaceDE w:val="0"/>
              <w:autoSpaceDN w:val="0"/>
              <w:spacing w:after="160" w:line="259" w:lineRule="auto"/>
              <w:rPr>
                <w:rFonts w:ascii="Tahoma" w:eastAsia="Arial" w:hAnsi="Tahoma" w:cs="Tahoma"/>
                <w:b/>
                <w:bCs/>
                <w:lang w:val="es-BO"/>
              </w:rPr>
            </w:pPr>
          </w:p>
        </w:tc>
      </w:tr>
    </w:tbl>
    <w:p w14:paraId="294B4C6F"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color w:val="000000"/>
          <w:lang w:val="es-BO"/>
        </w:rPr>
      </w:pPr>
    </w:p>
    <w:p w14:paraId="48BFFDB7"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DESCRIPCIÓN. -</w:t>
      </w:r>
    </w:p>
    <w:p w14:paraId="08752296"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Este ítem se refiere a la construcción de cimientos de hormigón ciclópeo con 50% piedra desplazadora, de acuerdo a las dimensiones, dosificaciones de hormigón y otros detalles señalados en los planos constructivos, formulario de presentación de propuestas y/o instrucciones del Supervisor de Obra.</w:t>
      </w:r>
    </w:p>
    <w:p w14:paraId="10BC8473"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MATERIALES, HERRAMIENTAS Y EQUIPO. -</w:t>
      </w:r>
    </w:p>
    <w:p w14:paraId="2B31ECD8" w14:textId="77777777" w:rsidR="000D2025" w:rsidRPr="00943679" w:rsidRDefault="000D2025" w:rsidP="000D2025">
      <w:pPr>
        <w:widowControl w:val="0"/>
        <w:tabs>
          <w:tab w:val="left" w:pos="8711"/>
        </w:tabs>
        <w:autoSpaceDE w:val="0"/>
        <w:autoSpaceDN w:val="0"/>
        <w:spacing w:after="160" w:line="259" w:lineRule="auto"/>
        <w:rPr>
          <w:rFonts w:ascii="Tahoma" w:eastAsia="Arial" w:hAnsi="Tahoma" w:cs="Tahoma"/>
          <w:lang w:val="es-BO"/>
        </w:rPr>
      </w:pPr>
      <w:r w:rsidRPr="00943679">
        <w:rPr>
          <w:rFonts w:ascii="Tahoma" w:eastAsia="Arial" w:hAnsi="Tahoma" w:cs="Tahoma"/>
          <w:lang w:val="es-BO"/>
        </w:rPr>
        <w:t>Los materiales a emplearse deberán ser suministrados de acuerdo al siguiente detalle</w:t>
      </w:r>
    </w:p>
    <w:tbl>
      <w:tblPr>
        <w:tblW w:w="643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65"/>
        <w:gridCol w:w="1974"/>
      </w:tblGrid>
      <w:tr w:rsidR="000D2025" w:rsidRPr="00943679" w14:paraId="286C8DD3" w14:textId="77777777" w:rsidTr="000D2025">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557F5BB" w14:textId="77777777" w:rsidR="000D2025" w:rsidRPr="00943679" w:rsidRDefault="000D2025" w:rsidP="000D2025">
            <w:pPr>
              <w:widowControl w:val="0"/>
              <w:autoSpaceDE w:val="0"/>
              <w:autoSpaceDN w:val="0"/>
              <w:spacing w:after="160" w:line="259" w:lineRule="auto"/>
              <w:jc w:val="center"/>
              <w:rPr>
                <w:rFonts w:ascii="Tahoma" w:eastAsia="Arial" w:hAnsi="Tahoma" w:cs="Tahoma"/>
                <w:color w:val="333333"/>
                <w:lang w:val="es-BO" w:eastAsia="es-BO"/>
              </w:rPr>
            </w:pPr>
            <w:r w:rsidRPr="00943679">
              <w:rPr>
                <w:rFonts w:ascii="Tahoma" w:eastAsia="Arial" w:hAnsi="Tahoma" w:cs="Tahoma"/>
                <w:b/>
                <w:bCs/>
                <w:color w:val="333333"/>
                <w:lang w:val="es-BO"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0A7AE9EB" w14:textId="77777777" w:rsidR="000D2025" w:rsidRPr="00943679" w:rsidRDefault="000D2025" w:rsidP="000D2025">
            <w:pPr>
              <w:widowControl w:val="0"/>
              <w:autoSpaceDE w:val="0"/>
              <w:autoSpaceDN w:val="0"/>
              <w:spacing w:after="160" w:line="259" w:lineRule="auto"/>
              <w:jc w:val="center"/>
              <w:rPr>
                <w:rFonts w:ascii="Tahoma" w:eastAsia="Arial" w:hAnsi="Tahoma" w:cs="Tahoma"/>
                <w:color w:val="333333"/>
                <w:lang w:val="es-BO" w:eastAsia="es-BO"/>
              </w:rPr>
            </w:pPr>
            <w:r w:rsidRPr="00943679">
              <w:rPr>
                <w:rFonts w:ascii="Tahoma" w:eastAsia="Arial" w:hAnsi="Tahoma" w:cs="Tahoma"/>
                <w:b/>
                <w:bCs/>
                <w:color w:val="333333"/>
                <w:lang w:val="es-BO" w:eastAsia="es-BO"/>
              </w:rPr>
              <w:t>UNIDAD</w:t>
            </w:r>
          </w:p>
        </w:tc>
      </w:tr>
      <w:tr w:rsidR="000D2025" w:rsidRPr="00943679" w14:paraId="537C1D5D" w14:textId="77777777" w:rsidTr="000D2025">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789ACFE" w14:textId="77777777" w:rsidR="000D2025" w:rsidRPr="00943679" w:rsidRDefault="000D2025" w:rsidP="000D2025">
            <w:pPr>
              <w:widowControl w:val="0"/>
              <w:autoSpaceDE w:val="0"/>
              <w:autoSpaceDN w:val="0"/>
              <w:spacing w:after="160" w:line="259" w:lineRule="auto"/>
              <w:rPr>
                <w:rFonts w:ascii="Tahoma" w:eastAsia="Arial" w:hAnsi="Tahoma" w:cs="Tahoma"/>
                <w:color w:val="333333"/>
                <w:lang w:val="es-BO" w:eastAsia="es-BO"/>
              </w:rPr>
            </w:pPr>
            <w:r w:rsidRPr="00943679">
              <w:rPr>
                <w:rFonts w:ascii="Tahoma" w:eastAsia="Arial" w:hAnsi="Tahoma" w:cs="Tahoma"/>
                <w:color w:val="333333"/>
                <w:lang w:val="es-BO"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7BE8835" w14:textId="77777777" w:rsidR="000D2025" w:rsidRPr="00943679" w:rsidRDefault="000D2025" w:rsidP="000D2025">
            <w:pPr>
              <w:widowControl w:val="0"/>
              <w:autoSpaceDE w:val="0"/>
              <w:autoSpaceDN w:val="0"/>
              <w:spacing w:after="160" w:line="259" w:lineRule="auto"/>
              <w:jc w:val="center"/>
              <w:rPr>
                <w:rFonts w:ascii="Tahoma" w:eastAsia="Arial" w:hAnsi="Tahoma" w:cs="Tahoma"/>
                <w:color w:val="333333"/>
                <w:lang w:val="es-BO" w:eastAsia="es-BO"/>
              </w:rPr>
            </w:pPr>
            <w:r w:rsidRPr="00943679">
              <w:rPr>
                <w:rFonts w:ascii="Tahoma" w:eastAsia="Arial" w:hAnsi="Tahoma" w:cs="Tahoma"/>
                <w:color w:val="333333"/>
                <w:lang w:val="es-BO" w:eastAsia="es-BO"/>
              </w:rPr>
              <w:t>KG</w:t>
            </w:r>
          </w:p>
        </w:tc>
      </w:tr>
      <w:tr w:rsidR="000D2025" w:rsidRPr="00943679" w14:paraId="7FDA2043" w14:textId="77777777" w:rsidTr="000D2025">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B7F56E5" w14:textId="77777777" w:rsidR="000D2025" w:rsidRPr="00943679" w:rsidRDefault="000D2025" w:rsidP="000D2025">
            <w:pPr>
              <w:widowControl w:val="0"/>
              <w:autoSpaceDE w:val="0"/>
              <w:autoSpaceDN w:val="0"/>
              <w:spacing w:after="160" w:line="259" w:lineRule="auto"/>
              <w:rPr>
                <w:rFonts w:ascii="Tahoma" w:eastAsia="Arial" w:hAnsi="Tahoma" w:cs="Tahoma"/>
                <w:color w:val="333333"/>
                <w:lang w:val="es-BO" w:eastAsia="es-BO"/>
              </w:rPr>
            </w:pPr>
            <w:r w:rsidRPr="00943679">
              <w:rPr>
                <w:rFonts w:ascii="Tahoma" w:eastAsia="Arial" w:hAnsi="Tahoma" w:cs="Tahoma"/>
                <w:color w:val="333333"/>
                <w:lang w:val="es-BO" w:eastAsia="es-BO"/>
              </w:rPr>
              <w:t>PIEDRA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F356E6D" w14:textId="77777777" w:rsidR="000D2025" w:rsidRPr="00943679" w:rsidRDefault="000D2025" w:rsidP="000D2025">
            <w:pPr>
              <w:widowControl w:val="0"/>
              <w:autoSpaceDE w:val="0"/>
              <w:autoSpaceDN w:val="0"/>
              <w:spacing w:after="160" w:line="259" w:lineRule="auto"/>
              <w:jc w:val="center"/>
              <w:rPr>
                <w:rFonts w:ascii="Tahoma" w:eastAsia="Arial" w:hAnsi="Tahoma" w:cs="Tahoma"/>
                <w:color w:val="333333"/>
                <w:lang w:val="es-BO" w:eastAsia="es-BO"/>
              </w:rPr>
            </w:pPr>
            <w:r w:rsidRPr="00943679">
              <w:rPr>
                <w:rFonts w:ascii="Tahoma" w:eastAsia="Arial" w:hAnsi="Tahoma" w:cs="Tahoma"/>
                <w:color w:val="333333"/>
                <w:lang w:val="es-BO" w:eastAsia="es-BO"/>
              </w:rPr>
              <w:t>M3</w:t>
            </w:r>
          </w:p>
        </w:tc>
      </w:tr>
      <w:tr w:rsidR="000D2025" w:rsidRPr="00943679" w14:paraId="7A70B8BD" w14:textId="77777777" w:rsidTr="000D2025">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E14B448" w14:textId="77777777" w:rsidR="000D2025" w:rsidRPr="00943679" w:rsidRDefault="000D2025" w:rsidP="000D2025">
            <w:pPr>
              <w:widowControl w:val="0"/>
              <w:autoSpaceDE w:val="0"/>
              <w:autoSpaceDN w:val="0"/>
              <w:spacing w:after="160" w:line="259" w:lineRule="auto"/>
              <w:rPr>
                <w:rFonts w:ascii="Tahoma" w:eastAsia="Arial" w:hAnsi="Tahoma" w:cs="Tahoma"/>
                <w:color w:val="333333"/>
                <w:lang w:val="es-BO" w:eastAsia="es-BO"/>
              </w:rPr>
            </w:pPr>
            <w:r w:rsidRPr="00943679">
              <w:rPr>
                <w:rFonts w:ascii="Tahoma" w:eastAsia="Arial" w:hAnsi="Tahoma" w:cs="Tahoma"/>
                <w:color w:val="333333"/>
                <w:lang w:val="es-BO" w:eastAsia="es-BO"/>
              </w:rPr>
              <w:t>GRAVA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B55176F" w14:textId="77777777" w:rsidR="000D2025" w:rsidRPr="00943679" w:rsidRDefault="000D2025" w:rsidP="000D2025">
            <w:pPr>
              <w:widowControl w:val="0"/>
              <w:autoSpaceDE w:val="0"/>
              <w:autoSpaceDN w:val="0"/>
              <w:spacing w:after="160" w:line="259" w:lineRule="auto"/>
              <w:jc w:val="center"/>
              <w:rPr>
                <w:rFonts w:ascii="Tahoma" w:eastAsia="Arial" w:hAnsi="Tahoma" w:cs="Tahoma"/>
                <w:color w:val="333333"/>
                <w:lang w:val="es-BO" w:eastAsia="es-BO"/>
              </w:rPr>
            </w:pPr>
            <w:r w:rsidRPr="00943679">
              <w:rPr>
                <w:rFonts w:ascii="Tahoma" w:eastAsia="Arial" w:hAnsi="Tahoma" w:cs="Tahoma"/>
                <w:color w:val="333333"/>
                <w:lang w:val="es-BO" w:eastAsia="es-BO"/>
              </w:rPr>
              <w:t>M3</w:t>
            </w:r>
          </w:p>
        </w:tc>
      </w:tr>
      <w:tr w:rsidR="000D2025" w:rsidRPr="00943679" w14:paraId="77110D18" w14:textId="77777777" w:rsidTr="000D2025">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16C2C6F" w14:textId="77777777" w:rsidR="000D2025" w:rsidRPr="00943679" w:rsidRDefault="000D2025" w:rsidP="000D2025">
            <w:pPr>
              <w:widowControl w:val="0"/>
              <w:autoSpaceDE w:val="0"/>
              <w:autoSpaceDN w:val="0"/>
              <w:spacing w:after="160" w:line="259" w:lineRule="auto"/>
              <w:rPr>
                <w:rFonts w:ascii="Tahoma" w:eastAsia="Arial" w:hAnsi="Tahoma" w:cs="Tahoma"/>
                <w:color w:val="333333"/>
                <w:lang w:val="es-BO" w:eastAsia="es-BO"/>
              </w:rPr>
            </w:pPr>
            <w:r w:rsidRPr="00943679">
              <w:rPr>
                <w:rFonts w:ascii="Tahoma" w:eastAsia="Arial" w:hAnsi="Tahoma" w:cs="Tahoma"/>
                <w:color w:val="333333"/>
                <w:lang w:val="es-BO" w:eastAsia="es-BO"/>
              </w:rPr>
              <w:t>ARENA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DF18F3E" w14:textId="77777777" w:rsidR="000D2025" w:rsidRPr="00943679" w:rsidRDefault="000D2025" w:rsidP="000D2025">
            <w:pPr>
              <w:widowControl w:val="0"/>
              <w:autoSpaceDE w:val="0"/>
              <w:autoSpaceDN w:val="0"/>
              <w:spacing w:after="160" w:line="259" w:lineRule="auto"/>
              <w:jc w:val="center"/>
              <w:rPr>
                <w:rFonts w:ascii="Tahoma" w:eastAsia="Arial" w:hAnsi="Tahoma" w:cs="Tahoma"/>
                <w:color w:val="333333"/>
                <w:lang w:val="es-BO" w:eastAsia="es-BO"/>
              </w:rPr>
            </w:pPr>
            <w:r w:rsidRPr="00943679">
              <w:rPr>
                <w:rFonts w:ascii="Tahoma" w:eastAsia="Arial" w:hAnsi="Tahoma" w:cs="Tahoma"/>
                <w:color w:val="333333"/>
                <w:lang w:val="es-BO" w:eastAsia="es-BO"/>
              </w:rPr>
              <w:t>M3</w:t>
            </w:r>
          </w:p>
        </w:tc>
      </w:tr>
    </w:tbl>
    <w:p w14:paraId="64304E2C" w14:textId="77777777" w:rsidR="000D2025" w:rsidRPr="00943679" w:rsidRDefault="000D2025" w:rsidP="000D2025">
      <w:pPr>
        <w:widowControl w:val="0"/>
        <w:tabs>
          <w:tab w:val="left" w:pos="8711"/>
        </w:tabs>
        <w:autoSpaceDE w:val="0"/>
        <w:autoSpaceDN w:val="0"/>
        <w:spacing w:after="160" w:line="259" w:lineRule="auto"/>
        <w:rPr>
          <w:rFonts w:ascii="Tahoma" w:eastAsia="Arial" w:hAnsi="Tahoma" w:cs="Tahoma"/>
          <w:lang w:val="es-BO"/>
        </w:rPr>
      </w:pPr>
    </w:p>
    <w:p w14:paraId="2C33E2F3" w14:textId="77777777" w:rsidR="000D2025" w:rsidRPr="00943679" w:rsidRDefault="000D2025" w:rsidP="000D2025">
      <w:pPr>
        <w:widowControl w:val="0"/>
        <w:tabs>
          <w:tab w:val="left" w:pos="8711"/>
        </w:tabs>
        <w:autoSpaceDE w:val="0"/>
        <w:autoSpaceDN w:val="0"/>
        <w:spacing w:after="160" w:line="259" w:lineRule="auto"/>
        <w:rPr>
          <w:rFonts w:ascii="Tahoma" w:eastAsia="Arial" w:hAnsi="Tahoma" w:cs="Tahoma"/>
          <w:lang w:val="es-BO"/>
        </w:rPr>
      </w:pPr>
      <w:r w:rsidRPr="00943679">
        <w:rPr>
          <w:rFonts w:ascii="Tahoma" w:eastAsia="Arial" w:hAnsi="Tahoma" w:cs="Tahoma"/>
          <w:lang w:val="es-BO"/>
        </w:rPr>
        <w:t>Los equipos y/o maquinaria a emplearse deberán ser suministrados, de acuerdo al siguiente detalle:</w:t>
      </w:r>
    </w:p>
    <w:p w14:paraId="5D964C82" w14:textId="77777777" w:rsidR="000D2025" w:rsidRPr="00943679" w:rsidRDefault="000D2025" w:rsidP="000D2025">
      <w:pPr>
        <w:widowControl w:val="0"/>
        <w:tabs>
          <w:tab w:val="left" w:pos="8711"/>
        </w:tabs>
        <w:autoSpaceDE w:val="0"/>
        <w:autoSpaceDN w:val="0"/>
        <w:spacing w:after="160" w:line="259" w:lineRule="auto"/>
        <w:rPr>
          <w:rFonts w:ascii="Tahoma" w:eastAsia="Arial" w:hAnsi="Tahoma" w:cs="Tahoma"/>
          <w:lang w:val="es-BO"/>
        </w:rPr>
      </w:pPr>
    </w:p>
    <w:tbl>
      <w:tblPr>
        <w:tblW w:w="643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237"/>
        <w:gridCol w:w="1202"/>
      </w:tblGrid>
      <w:tr w:rsidR="000D2025" w:rsidRPr="00943679" w14:paraId="1750E28A" w14:textId="77777777" w:rsidTr="000D2025">
        <w:trPr>
          <w:trHeight w:val="229"/>
          <w:jc w:val="center"/>
        </w:trPr>
        <w:tc>
          <w:tcPr>
            <w:tcW w:w="5237"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A01F4F6" w14:textId="77777777" w:rsidR="000D2025" w:rsidRPr="00943679" w:rsidRDefault="000D2025" w:rsidP="000D2025">
            <w:pPr>
              <w:widowControl w:val="0"/>
              <w:autoSpaceDE w:val="0"/>
              <w:autoSpaceDN w:val="0"/>
              <w:spacing w:after="160" w:line="259" w:lineRule="auto"/>
              <w:jc w:val="center"/>
              <w:rPr>
                <w:rFonts w:ascii="Tahoma" w:eastAsia="Arial" w:hAnsi="Tahoma" w:cs="Tahoma"/>
                <w:color w:val="333333"/>
                <w:lang w:val="es-BO" w:eastAsia="es-BO"/>
              </w:rPr>
            </w:pPr>
            <w:r w:rsidRPr="00943679">
              <w:rPr>
                <w:rFonts w:ascii="Tahoma" w:eastAsia="Arial" w:hAnsi="Tahoma" w:cs="Tahoma"/>
                <w:b/>
                <w:bCs/>
                <w:color w:val="333333"/>
                <w:lang w:val="es-BO" w:eastAsia="es-BO"/>
              </w:rPr>
              <w:lastRenderedPageBreak/>
              <w:t>EQUIPO Y/O MAQUINARIA</w:t>
            </w:r>
          </w:p>
        </w:tc>
        <w:tc>
          <w:tcPr>
            <w:tcW w:w="1202"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81F641F" w14:textId="77777777" w:rsidR="000D2025" w:rsidRPr="00943679" w:rsidRDefault="000D2025" w:rsidP="000D2025">
            <w:pPr>
              <w:widowControl w:val="0"/>
              <w:autoSpaceDE w:val="0"/>
              <w:autoSpaceDN w:val="0"/>
              <w:spacing w:after="160" w:line="259" w:lineRule="auto"/>
              <w:jc w:val="center"/>
              <w:rPr>
                <w:rFonts w:ascii="Tahoma" w:eastAsia="Arial" w:hAnsi="Tahoma" w:cs="Tahoma"/>
                <w:color w:val="333333"/>
                <w:lang w:val="es-BO" w:eastAsia="es-BO"/>
              </w:rPr>
            </w:pPr>
            <w:r w:rsidRPr="00943679">
              <w:rPr>
                <w:rFonts w:ascii="Tahoma" w:eastAsia="Arial" w:hAnsi="Tahoma" w:cs="Tahoma"/>
                <w:b/>
                <w:bCs/>
                <w:color w:val="333333"/>
                <w:lang w:val="es-BO" w:eastAsia="es-BO"/>
              </w:rPr>
              <w:t>UNIDAD</w:t>
            </w:r>
          </w:p>
        </w:tc>
      </w:tr>
      <w:tr w:rsidR="000D2025" w:rsidRPr="00943679" w14:paraId="4D8434E1" w14:textId="77777777" w:rsidTr="000D2025">
        <w:trPr>
          <w:trHeight w:val="229"/>
          <w:jc w:val="center"/>
        </w:trPr>
        <w:tc>
          <w:tcPr>
            <w:tcW w:w="52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0F837B" w14:textId="77777777" w:rsidR="000D2025" w:rsidRPr="00943679" w:rsidRDefault="000D2025" w:rsidP="000D2025">
            <w:pPr>
              <w:widowControl w:val="0"/>
              <w:autoSpaceDE w:val="0"/>
              <w:autoSpaceDN w:val="0"/>
              <w:spacing w:after="160" w:line="259" w:lineRule="auto"/>
              <w:rPr>
                <w:rFonts w:ascii="Tahoma" w:eastAsia="Arial" w:hAnsi="Tahoma" w:cs="Tahoma"/>
                <w:color w:val="333333"/>
                <w:lang w:val="es-BO" w:eastAsia="es-BO"/>
              </w:rPr>
            </w:pPr>
            <w:r w:rsidRPr="00943679">
              <w:rPr>
                <w:rFonts w:ascii="Tahoma" w:eastAsia="Arial" w:hAnsi="Tahoma" w:cs="Tahoma"/>
                <w:color w:val="333333"/>
                <w:lang w:val="es-BO" w:eastAsia="es-BO"/>
              </w:rPr>
              <w:t>MEZCLADORA</w:t>
            </w:r>
          </w:p>
        </w:tc>
        <w:tc>
          <w:tcPr>
            <w:tcW w:w="120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F33B3C5" w14:textId="77777777" w:rsidR="000D2025" w:rsidRPr="00943679" w:rsidRDefault="000D2025" w:rsidP="000D2025">
            <w:pPr>
              <w:widowControl w:val="0"/>
              <w:autoSpaceDE w:val="0"/>
              <w:autoSpaceDN w:val="0"/>
              <w:spacing w:after="160" w:line="259" w:lineRule="auto"/>
              <w:jc w:val="center"/>
              <w:rPr>
                <w:rFonts w:ascii="Tahoma" w:eastAsia="Arial" w:hAnsi="Tahoma" w:cs="Tahoma"/>
                <w:color w:val="333333"/>
                <w:lang w:val="es-BO" w:eastAsia="es-BO"/>
              </w:rPr>
            </w:pPr>
            <w:r w:rsidRPr="00943679">
              <w:rPr>
                <w:rFonts w:ascii="Tahoma" w:eastAsia="Arial" w:hAnsi="Tahoma" w:cs="Tahoma"/>
                <w:color w:val="333333"/>
                <w:lang w:val="es-BO" w:eastAsia="es-BO"/>
              </w:rPr>
              <w:t>HR</w:t>
            </w:r>
          </w:p>
        </w:tc>
      </w:tr>
    </w:tbl>
    <w:p w14:paraId="63ED6AF0"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p>
    <w:p w14:paraId="262C52CE"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Contratista proporcionará todos los materiales (excepto los de aporte propio), herramientas y equipo necesarios para la ejecución de los trabajos, los mismos deberán ser aprobados por el Supervisor de Obra.</w:t>
      </w:r>
    </w:p>
    <w:p w14:paraId="0D71659B"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contratista deberá cumplir con los requisitos establecidos en la Norma Boliviana del Hormigón Armado CBH-87 para los materiales que cubre esta norma</w:t>
      </w:r>
    </w:p>
    <w:p w14:paraId="5253AAB2"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EC86220"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Cemento Portland</w:t>
      </w:r>
    </w:p>
    <w:p w14:paraId="1869624F"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Se deberá utilizar cemento Portland (tipo I) y/o cemento portland con Puzolana (tipo IP) y/o cemento Puzolánico (Tipo P) 100% de origen nacional fresco y de calidad probada con una resistencia  </w:t>
      </w:r>
      <w:r w:rsidRPr="00943679">
        <w:rPr>
          <w:rFonts w:ascii="Tahoma" w:eastAsia="Arial" w:hAnsi="Tahoma" w:cs="Tahoma"/>
          <w:b/>
          <w:lang w:val="es-BO"/>
        </w:rPr>
        <w:t>mínima de 30 MPa a los 28 días</w:t>
      </w:r>
      <w:r w:rsidRPr="00943679">
        <w:rPr>
          <w:rFonts w:ascii="Tahoma" w:eastAsia="Arial"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1DED2DC5" w14:textId="77777777" w:rsidR="000D2025" w:rsidRPr="00943679" w:rsidRDefault="000D2025" w:rsidP="000D2025">
      <w:pPr>
        <w:widowControl w:val="0"/>
        <w:tabs>
          <w:tab w:val="left" w:pos="560"/>
        </w:tabs>
        <w:autoSpaceDE w:val="0"/>
        <w:autoSpaceDN w:val="0"/>
        <w:spacing w:before="120" w:after="160" w:line="259" w:lineRule="auto"/>
        <w:jc w:val="both"/>
        <w:rPr>
          <w:rFonts w:ascii="Tahoma" w:eastAsia="Arial" w:hAnsi="Tahoma" w:cs="Tahoma"/>
          <w:color w:val="000000"/>
          <w:lang w:val="es-BO"/>
        </w:rPr>
      </w:pPr>
      <w:r w:rsidRPr="00943679">
        <w:rPr>
          <w:rFonts w:ascii="Tahoma" w:eastAsia="Arial" w:hAnsi="Tahoma" w:cs="Tahoma"/>
          <w:color w:val="000000"/>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2F019378"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El cemento que por alguna razón haya fraguado parcialmente o contenga terrones, grumos, costras, etc., será rechazado automáticamente y retirado del lugar de la Obra.</w:t>
      </w:r>
    </w:p>
    <w:p w14:paraId="6A831F35"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Áridos</w:t>
      </w:r>
    </w:p>
    <w:p w14:paraId="4351326F"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Los agregados a emplearse en la fabricación de hormigones serán aquellas arenas y gravas obtenidas de yacimientos naturales, rocas trituradas y otros que </w:t>
      </w:r>
      <w:r w:rsidRPr="00943679">
        <w:rPr>
          <w:rFonts w:ascii="Tahoma" w:eastAsia="Arial" w:hAnsi="Tahoma" w:cs="Tahoma"/>
          <w:lang w:val="es-BO"/>
        </w:rPr>
        <w:t>deberán cumplir todos los requerimientos indicados en la norma CBH-87 y normas IBNORCA</w:t>
      </w:r>
      <w:r w:rsidRPr="00943679">
        <w:rPr>
          <w:rFonts w:ascii="Tahoma" w:eastAsia="Arial" w:hAnsi="Tahoma" w:cs="Tahoma"/>
          <w:color w:val="000000"/>
          <w:lang w:val="es-BO"/>
        </w:rPr>
        <w:t>.</w:t>
      </w:r>
    </w:p>
    <w:p w14:paraId="1D08A1AC" w14:textId="77777777" w:rsidR="000D2025" w:rsidRPr="00943679" w:rsidRDefault="000D2025" w:rsidP="000D2025">
      <w:pPr>
        <w:widowControl w:val="0"/>
        <w:tabs>
          <w:tab w:val="left" w:pos="560"/>
        </w:tabs>
        <w:autoSpaceDE w:val="0"/>
        <w:autoSpaceDN w:val="0"/>
        <w:spacing w:before="120" w:after="160" w:line="259" w:lineRule="auto"/>
        <w:jc w:val="both"/>
        <w:rPr>
          <w:rFonts w:ascii="Tahoma" w:eastAsia="Arial" w:hAnsi="Tahoma" w:cs="Tahoma"/>
          <w:color w:val="000000"/>
          <w:lang w:val="es-BO"/>
        </w:rPr>
      </w:pPr>
      <w:r w:rsidRPr="00943679">
        <w:rPr>
          <w:rFonts w:ascii="Tahoma" w:eastAsia="Arial" w:hAnsi="Tahoma" w:cs="Tahoma"/>
          <w:color w:val="000000"/>
          <w:lang w:val="es-BO"/>
        </w:rPr>
        <w:t>La arena o árido fino será aquel que pase el tamiz de 5 mm. De malla y grava o árido grueso el que resulte retenido por dicho tamiz, debiéndose realizar los ensayos de calidad previo a su uso en los hormigones o morteros.</w:t>
      </w:r>
    </w:p>
    <w:p w14:paraId="6F2EF2B0" w14:textId="77777777" w:rsidR="000D2025" w:rsidRPr="00943679" w:rsidRDefault="000D2025" w:rsidP="000D2025">
      <w:pPr>
        <w:widowControl w:val="0"/>
        <w:tabs>
          <w:tab w:val="left" w:pos="560"/>
        </w:tabs>
        <w:autoSpaceDE w:val="0"/>
        <w:autoSpaceDN w:val="0"/>
        <w:spacing w:before="120" w:after="160" w:line="259" w:lineRule="auto"/>
        <w:jc w:val="both"/>
        <w:rPr>
          <w:rFonts w:ascii="Tahoma" w:eastAsia="Arial" w:hAnsi="Tahoma" w:cs="Tahoma"/>
          <w:color w:val="000000"/>
          <w:lang w:val="es-BO"/>
        </w:rPr>
      </w:pPr>
      <w:r w:rsidRPr="00943679">
        <w:rPr>
          <w:rFonts w:ascii="Tahoma" w:eastAsia="Arial" w:hAnsi="Tahoma" w:cs="Tahoma"/>
          <w:color w:val="000000"/>
          <w:lang w:val="es-BO"/>
        </w:rPr>
        <w:t>De ser necesario, el Supervisor de Obra instruirá la realización de ensayos de manera previa al uso del material en la obra, para ello se basará en la norma CBH-87 complementada con las normas técnicas IBNORCA</w:t>
      </w:r>
    </w:p>
    <w:p w14:paraId="77213468"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Agua</w:t>
      </w:r>
    </w:p>
    <w:p w14:paraId="4FE47E54"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agua a emplearse para la mezcla, curación u otras aplicaciones, será razonablemente limpia y libre de aceite, sales, ácidos, álcalis, azúcar, materia vegetal o cualquier otra substancia perjudicial para la obra</w:t>
      </w:r>
    </w:p>
    <w:p w14:paraId="0BCF42CC"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lastRenderedPageBreak/>
        <w:t>No se permitirá el empleo de aguas estancadas procedentes de pequeñas lagunas o aquéllas que provengan de pantanos o desagües.Toda agua de calidad dudosa deberá ser sometido al análisis respectivo y autorizado por el Supervisor de obra antes de su empleo.</w:t>
      </w:r>
    </w:p>
    <w:p w14:paraId="29423D44"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 temperatura del agua para la preparación del hormigón deberá ser superior a 5ºC.</w:t>
      </w:r>
    </w:p>
    <w:p w14:paraId="6D35132C"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Piedra</w:t>
      </w:r>
    </w:p>
    <w:p w14:paraId="282D650A"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Las piedras a usarse deberán ser de resistencia adecuada, preferentemente serán cantos rodados de lechos de rio o de canteras que proporcionen piedras que no se fracturen al golpe.</w:t>
      </w:r>
    </w:p>
    <w:p w14:paraId="7089F364"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La forma de las piedras deseablemente será del tipo redondeado con un diámetro aproximado entre 20cm a 30cm (piedra bolón).</w:t>
      </w:r>
    </w:p>
    <w:p w14:paraId="774B3D75"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El Contratista pondrá las piedras que serán puestas en la obra a consideración del Supervisor de Obra para su aprobación.</w:t>
      </w:r>
    </w:p>
    <w:p w14:paraId="1C81B4B5"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FORMA DE EJECUCIÓN. -</w:t>
      </w:r>
    </w:p>
    <w:p w14:paraId="36FE3954"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cuanto a la: preparación, encofrado, mezclado, transporte, hormigonado, compactación, desencofrado, curado y protección de los hormigones deberán cumplir con la norma CBH-87 y normativa técnica al respecto.</w:t>
      </w:r>
    </w:p>
    <w:p w14:paraId="51EA207C" w14:textId="77777777" w:rsidR="000D2025" w:rsidRPr="00943679" w:rsidRDefault="000D2025" w:rsidP="000D2025">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general, el cimiento de hormigón ciclópeo deberá cumplir con las siguientes directrices referidas a la ejecución:</w:t>
      </w:r>
    </w:p>
    <w:p w14:paraId="1DED0E24"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Limpieza y Preparación</w:t>
      </w:r>
    </w:p>
    <w:p w14:paraId="2A442D6E" w14:textId="77777777" w:rsidR="000D2025" w:rsidRPr="00943679" w:rsidRDefault="000D2025" w:rsidP="000D2025">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48FB133" w14:textId="77777777" w:rsidR="000D2025" w:rsidRPr="00943679" w:rsidRDefault="000D2025" w:rsidP="000D2025">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Luego de haber emparejado el fondo de la excavación se deberá vaciar una capa de hormigón pobre con dosificación 1:3:5 en un espesor de 5 cm.</w:t>
      </w:r>
    </w:p>
    <w:p w14:paraId="678DBC01"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Mezclado</w:t>
      </w:r>
    </w:p>
    <w:p w14:paraId="43726155"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60CD418" w14:textId="77777777" w:rsidR="000D2025" w:rsidRPr="00943679" w:rsidRDefault="000D2025" w:rsidP="000D2025">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caso de que la dosificación no está especificada, se empleará un hormigón de dosificación 1:2:3 con 50 % de piedra desplazadora. El hormigón tendrá una resistencia a los 28 días según la indicada en planos, pero en ningún caso menor a los 18 MPa.</w:t>
      </w:r>
    </w:p>
    <w:p w14:paraId="05316ADF"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Para esta tarea:</w:t>
      </w:r>
    </w:p>
    <w:p w14:paraId="53DDB1CC"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Sé utilizarán una o más hormigoneras de capacidad adecuada y se empleará personal especializado para su manejo.</w:t>
      </w:r>
    </w:p>
    <w:p w14:paraId="7AFAAF34"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Periódicamente se verificará la uniformidad del mezclado.</w:t>
      </w:r>
    </w:p>
    <w:p w14:paraId="7E2064C2"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Los materiales componentes serán introducidos en el orden siguiente:</w:t>
      </w:r>
    </w:p>
    <w:p w14:paraId="3BC664E2" w14:textId="77777777" w:rsidR="000D2025" w:rsidRPr="00943679" w:rsidRDefault="000D2025" w:rsidP="000D2025">
      <w:pPr>
        <w:widowControl w:val="0"/>
        <w:tabs>
          <w:tab w:val="left" w:pos="560"/>
        </w:tabs>
        <w:autoSpaceDE w:val="0"/>
        <w:autoSpaceDN w:val="0"/>
        <w:spacing w:after="160" w:line="259" w:lineRule="auto"/>
        <w:ind w:left="426"/>
        <w:jc w:val="both"/>
        <w:rPr>
          <w:rFonts w:ascii="Tahoma" w:eastAsia="Arial" w:hAnsi="Tahoma" w:cs="Tahoma"/>
          <w:lang w:val="es-BO"/>
        </w:rPr>
      </w:pPr>
      <w:r w:rsidRPr="00943679">
        <w:rPr>
          <w:rFonts w:ascii="Tahoma" w:eastAsia="Arial" w:hAnsi="Tahoma" w:cs="Tahoma"/>
          <w:lang w:val="es-BO"/>
        </w:rPr>
        <w:t>1º Una parte del agua del mezclado (aproximadamente la mitad)</w:t>
      </w:r>
    </w:p>
    <w:p w14:paraId="4518F610" w14:textId="77777777" w:rsidR="000D2025" w:rsidRPr="00943679" w:rsidRDefault="000D2025" w:rsidP="000D2025">
      <w:pPr>
        <w:widowControl w:val="0"/>
        <w:tabs>
          <w:tab w:val="left" w:pos="560"/>
        </w:tabs>
        <w:autoSpaceDE w:val="0"/>
        <w:autoSpaceDN w:val="0"/>
        <w:spacing w:after="160" w:line="259" w:lineRule="auto"/>
        <w:ind w:left="426"/>
        <w:jc w:val="both"/>
        <w:rPr>
          <w:rFonts w:ascii="Tahoma" w:eastAsia="Arial" w:hAnsi="Tahoma" w:cs="Tahoma"/>
          <w:lang w:val="es-BO"/>
        </w:rPr>
      </w:pPr>
      <w:r w:rsidRPr="00943679">
        <w:rPr>
          <w:rFonts w:ascii="Tahoma" w:eastAsia="Arial" w:hAnsi="Tahoma" w:cs="Tahoma"/>
          <w:lang w:val="es-BO"/>
        </w:rPr>
        <w:lastRenderedPageBreak/>
        <w:t>2º El cemento y la arena simultáneamente. Si esto no es posible, se verterá una fracción del primero y después la fracción que proporcionalmente corresponda de la segunda: repitiendo la operación hasta completar las cantidades previstas.</w:t>
      </w:r>
    </w:p>
    <w:p w14:paraId="69A493FC" w14:textId="77777777" w:rsidR="000D2025" w:rsidRPr="00943679" w:rsidRDefault="000D2025" w:rsidP="000D2025">
      <w:pPr>
        <w:widowControl w:val="0"/>
        <w:tabs>
          <w:tab w:val="left" w:pos="560"/>
        </w:tabs>
        <w:autoSpaceDE w:val="0"/>
        <w:autoSpaceDN w:val="0"/>
        <w:spacing w:after="160" w:line="259" w:lineRule="auto"/>
        <w:ind w:left="426"/>
        <w:jc w:val="both"/>
        <w:rPr>
          <w:rFonts w:ascii="Tahoma" w:eastAsia="Arial" w:hAnsi="Tahoma" w:cs="Tahoma"/>
          <w:lang w:val="es-BO"/>
        </w:rPr>
      </w:pPr>
      <w:r w:rsidRPr="00943679">
        <w:rPr>
          <w:rFonts w:ascii="Tahoma" w:eastAsia="Arial" w:hAnsi="Tahoma" w:cs="Tahoma"/>
          <w:lang w:val="es-BO"/>
        </w:rPr>
        <w:t>3º La grava.</w:t>
      </w:r>
    </w:p>
    <w:p w14:paraId="69CE1205" w14:textId="77777777" w:rsidR="000D2025" w:rsidRPr="00943679" w:rsidRDefault="000D2025" w:rsidP="000D2025">
      <w:pPr>
        <w:widowControl w:val="0"/>
        <w:tabs>
          <w:tab w:val="left" w:pos="560"/>
        </w:tabs>
        <w:autoSpaceDE w:val="0"/>
        <w:autoSpaceDN w:val="0"/>
        <w:spacing w:after="160" w:line="259" w:lineRule="auto"/>
        <w:ind w:left="426"/>
        <w:jc w:val="both"/>
        <w:rPr>
          <w:rFonts w:ascii="Tahoma" w:eastAsia="Arial" w:hAnsi="Tahoma" w:cs="Tahoma"/>
          <w:lang w:val="es-BO"/>
        </w:rPr>
      </w:pPr>
      <w:r w:rsidRPr="00943679">
        <w:rPr>
          <w:rFonts w:ascii="Tahoma" w:eastAsia="Arial" w:hAnsi="Tahoma" w:cs="Tahoma"/>
          <w:lang w:val="es-BO"/>
        </w:rPr>
        <w:t>4º El resto del agua de amasado.</w:t>
      </w:r>
    </w:p>
    <w:p w14:paraId="2196441A"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CBF5DB5"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No se permitirá cargar la hormigonera antes de haberse procedido a descargarla totalmente de la batida anterior. </w:t>
      </w:r>
    </w:p>
    <w:p w14:paraId="747AAE6F"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mezclado manual queda expresamente prohibido.</w:t>
      </w:r>
    </w:p>
    <w:p w14:paraId="2182D5AE"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hormigón será de una consistencia tal que se asegure su trabajabilidad y la manipulación de masas compactas, densas, con aspecto y coloración uniformes.</w:t>
      </w:r>
    </w:p>
    <w:p w14:paraId="334C49B5"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5032"/>
      </w:tblGrid>
      <w:tr w:rsidR="000D2025" w:rsidRPr="006E4F56" w14:paraId="2511BE18" w14:textId="77777777" w:rsidTr="000D2025">
        <w:trPr>
          <w:trHeight w:hRule="exact" w:val="465"/>
          <w:jc w:val="center"/>
        </w:trPr>
        <w:tc>
          <w:tcPr>
            <w:tcW w:w="1909" w:type="dxa"/>
            <w:shd w:val="clear" w:color="auto" w:fill="D9D9D9" w:themeFill="background1" w:themeFillShade="D9"/>
            <w:vAlign w:val="center"/>
          </w:tcPr>
          <w:p w14:paraId="10B461E6" w14:textId="77777777" w:rsidR="000D2025" w:rsidRPr="00943679" w:rsidRDefault="000D2025" w:rsidP="000D2025">
            <w:pPr>
              <w:widowControl w:val="0"/>
              <w:tabs>
                <w:tab w:val="left" w:pos="560"/>
              </w:tabs>
              <w:autoSpaceDE w:val="0"/>
              <w:autoSpaceDN w:val="0"/>
              <w:spacing w:after="160" w:line="259" w:lineRule="auto"/>
              <w:rPr>
                <w:rFonts w:ascii="Tahoma" w:eastAsia="Arial" w:hAnsi="Tahoma" w:cs="Tahoma"/>
                <w:lang w:val="es-BO"/>
              </w:rPr>
            </w:pPr>
            <w:r w:rsidRPr="00943679">
              <w:rPr>
                <w:rFonts w:ascii="Tahoma" w:eastAsia="Arial" w:hAnsi="Tahoma" w:cs="Tahoma"/>
                <w:lang w:val="es-BO"/>
              </w:rPr>
              <w:t>DOSIFICACIÓN</w:t>
            </w:r>
          </w:p>
        </w:tc>
        <w:tc>
          <w:tcPr>
            <w:tcW w:w="5032" w:type="dxa"/>
            <w:shd w:val="clear" w:color="auto" w:fill="D9D9D9" w:themeFill="background1" w:themeFillShade="D9"/>
            <w:vAlign w:val="center"/>
          </w:tcPr>
          <w:p w14:paraId="731C706B" w14:textId="77777777" w:rsidR="000D2025" w:rsidRPr="00943679" w:rsidRDefault="000D2025" w:rsidP="000D2025">
            <w:pPr>
              <w:widowControl w:val="0"/>
              <w:tabs>
                <w:tab w:val="left" w:pos="560"/>
              </w:tabs>
              <w:autoSpaceDE w:val="0"/>
              <w:autoSpaceDN w:val="0"/>
              <w:spacing w:after="160" w:line="259" w:lineRule="auto"/>
              <w:rPr>
                <w:rFonts w:ascii="Tahoma" w:eastAsia="Arial" w:hAnsi="Tahoma" w:cs="Tahoma"/>
                <w:lang w:val="es-BO"/>
              </w:rPr>
            </w:pPr>
            <w:r w:rsidRPr="00943679">
              <w:rPr>
                <w:rFonts w:ascii="Tahoma" w:eastAsia="Arial" w:hAnsi="Tahoma" w:cs="Tahoma"/>
                <w:lang w:val="es-BO"/>
              </w:rPr>
              <w:t>CANTIDAD MÍNIMA DE CEMENTO Kg/m3</w:t>
            </w:r>
          </w:p>
        </w:tc>
      </w:tr>
      <w:tr w:rsidR="000D2025" w:rsidRPr="00943679" w14:paraId="104B8257" w14:textId="77777777" w:rsidTr="000D2025">
        <w:trPr>
          <w:trHeight w:hRule="exact" w:val="422"/>
          <w:jc w:val="center"/>
        </w:trPr>
        <w:tc>
          <w:tcPr>
            <w:tcW w:w="1909" w:type="dxa"/>
            <w:shd w:val="clear" w:color="auto" w:fill="auto"/>
            <w:vAlign w:val="center"/>
          </w:tcPr>
          <w:p w14:paraId="34B6770F" w14:textId="77777777" w:rsidR="000D2025" w:rsidRPr="00943679" w:rsidRDefault="000D2025" w:rsidP="000D2025">
            <w:pPr>
              <w:widowControl w:val="0"/>
              <w:tabs>
                <w:tab w:val="left" w:pos="560"/>
              </w:tabs>
              <w:autoSpaceDE w:val="0"/>
              <w:autoSpaceDN w:val="0"/>
              <w:spacing w:after="160" w:line="259" w:lineRule="auto"/>
              <w:rPr>
                <w:rFonts w:ascii="Tahoma" w:eastAsia="Arial" w:hAnsi="Tahoma" w:cs="Tahoma"/>
                <w:lang w:val="es-BO"/>
              </w:rPr>
            </w:pPr>
            <w:r w:rsidRPr="00943679">
              <w:rPr>
                <w:rFonts w:ascii="Tahoma" w:eastAsia="Arial" w:hAnsi="Tahoma" w:cs="Tahoma"/>
                <w:lang w:val="es-BO"/>
              </w:rPr>
              <w:t>1:2:3</w:t>
            </w:r>
          </w:p>
        </w:tc>
        <w:tc>
          <w:tcPr>
            <w:tcW w:w="5032" w:type="dxa"/>
            <w:shd w:val="clear" w:color="auto" w:fill="auto"/>
            <w:vAlign w:val="center"/>
          </w:tcPr>
          <w:p w14:paraId="57025A35" w14:textId="77777777" w:rsidR="000D2025" w:rsidRPr="00943679" w:rsidRDefault="000D2025" w:rsidP="000D2025">
            <w:pPr>
              <w:widowControl w:val="0"/>
              <w:tabs>
                <w:tab w:val="left" w:pos="560"/>
              </w:tabs>
              <w:autoSpaceDE w:val="0"/>
              <w:autoSpaceDN w:val="0"/>
              <w:spacing w:after="160" w:line="259" w:lineRule="auto"/>
              <w:jc w:val="center"/>
              <w:rPr>
                <w:rFonts w:ascii="Tahoma" w:eastAsia="Arial" w:hAnsi="Tahoma" w:cs="Tahoma"/>
                <w:lang w:val="es-BO"/>
              </w:rPr>
            </w:pPr>
            <w:r w:rsidRPr="00943679">
              <w:rPr>
                <w:rFonts w:ascii="Tahoma" w:eastAsia="Arial" w:hAnsi="Tahoma" w:cs="Tahoma"/>
                <w:lang w:val="es-BO"/>
              </w:rPr>
              <w:t>325</w:t>
            </w:r>
          </w:p>
        </w:tc>
      </w:tr>
      <w:tr w:rsidR="000D2025" w:rsidRPr="00943679" w14:paraId="43075B43" w14:textId="77777777" w:rsidTr="000D2025">
        <w:trPr>
          <w:trHeight w:hRule="exact" w:val="428"/>
          <w:jc w:val="center"/>
        </w:trPr>
        <w:tc>
          <w:tcPr>
            <w:tcW w:w="1909" w:type="dxa"/>
            <w:shd w:val="clear" w:color="auto" w:fill="auto"/>
            <w:vAlign w:val="center"/>
          </w:tcPr>
          <w:p w14:paraId="3BD40A57" w14:textId="77777777" w:rsidR="000D2025" w:rsidRPr="00943679" w:rsidRDefault="000D2025" w:rsidP="000D2025">
            <w:pPr>
              <w:widowControl w:val="0"/>
              <w:tabs>
                <w:tab w:val="left" w:pos="560"/>
              </w:tabs>
              <w:autoSpaceDE w:val="0"/>
              <w:autoSpaceDN w:val="0"/>
              <w:spacing w:after="160" w:line="259" w:lineRule="auto"/>
              <w:rPr>
                <w:rFonts w:ascii="Tahoma" w:eastAsia="Arial" w:hAnsi="Tahoma" w:cs="Tahoma"/>
                <w:lang w:val="es-BO"/>
              </w:rPr>
            </w:pPr>
            <w:r w:rsidRPr="00943679">
              <w:rPr>
                <w:rFonts w:ascii="Tahoma" w:eastAsia="Arial" w:hAnsi="Tahoma" w:cs="Tahoma"/>
                <w:lang w:val="es-BO"/>
              </w:rPr>
              <w:t>1:2:4</w:t>
            </w:r>
          </w:p>
        </w:tc>
        <w:tc>
          <w:tcPr>
            <w:tcW w:w="5032" w:type="dxa"/>
            <w:shd w:val="clear" w:color="auto" w:fill="auto"/>
            <w:vAlign w:val="center"/>
          </w:tcPr>
          <w:p w14:paraId="509D7110" w14:textId="77777777" w:rsidR="000D2025" w:rsidRPr="00943679" w:rsidRDefault="000D2025" w:rsidP="000D2025">
            <w:pPr>
              <w:widowControl w:val="0"/>
              <w:tabs>
                <w:tab w:val="left" w:pos="560"/>
              </w:tabs>
              <w:autoSpaceDE w:val="0"/>
              <w:autoSpaceDN w:val="0"/>
              <w:spacing w:after="160" w:line="259" w:lineRule="auto"/>
              <w:jc w:val="center"/>
              <w:rPr>
                <w:rFonts w:ascii="Tahoma" w:eastAsia="Arial" w:hAnsi="Tahoma" w:cs="Tahoma"/>
                <w:lang w:val="es-BO"/>
              </w:rPr>
            </w:pPr>
            <w:r w:rsidRPr="00943679">
              <w:rPr>
                <w:rFonts w:ascii="Tahoma" w:eastAsia="Arial" w:hAnsi="Tahoma" w:cs="Tahoma"/>
                <w:lang w:val="es-BO"/>
              </w:rPr>
              <w:t>280</w:t>
            </w:r>
          </w:p>
        </w:tc>
      </w:tr>
      <w:tr w:rsidR="000D2025" w:rsidRPr="00943679" w14:paraId="5DFA4A66" w14:textId="77777777" w:rsidTr="000D2025">
        <w:trPr>
          <w:trHeight w:hRule="exact" w:val="434"/>
          <w:jc w:val="center"/>
        </w:trPr>
        <w:tc>
          <w:tcPr>
            <w:tcW w:w="1909" w:type="dxa"/>
            <w:shd w:val="clear" w:color="auto" w:fill="auto"/>
            <w:vAlign w:val="center"/>
          </w:tcPr>
          <w:p w14:paraId="0C44FB20" w14:textId="77777777" w:rsidR="000D2025" w:rsidRPr="00943679" w:rsidRDefault="000D2025" w:rsidP="000D2025">
            <w:pPr>
              <w:widowControl w:val="0"/>
              <w:tabs>
                <w:tab w:val="left" w:pos="560"/>
              </w:tabs>
              <w:autoSpaceDE w:val="0"/>
              <w:autoSpaceDN w:val="0"/>
              <w:spacing w:after="160" w:line="259" w:lineRule="auto"/>
              <w:rPr>
                <w:rFonts w:ascii="Tahoma" w:eastAsia="Arial" w:hAnsi="Tahoma" w:cs="Tahoma"/>
                <w:lang w:val="es-BO"/>
              </w:rPr>
            </w:pPr>
            <w:r w:rsidRPr="00943679">
              <w:rPr>
                <w:rFonts w:ascii="Tahoma" w:eastAsia="Arial" w:hAnsi="Tahoma" w:cs="Tahoma"/>
                <w:lang w:val="es-BO"/>
              </w:rPr>
              <w:t>1:3:4</w:t>
            </w:r>
          </w:p>
        </w:tc>
        <w:tc>
          <w:tcPr>
            <w:tcW w:w="5032" w:type="dxa"/>
            <w:shd w:val="clear" w:color="auto" w:fill="auto"/>
            <w:vAlign w:val="center"/>
          </w:tcPr>
          <w:p w14:paraId="4D62AFAC" w14:textId="77777777" w:rsidR="000D2025" w:rsidRPr="00943679" w:rsidRDefault="000D2025" w:rsidP="000D2025">
            <w:pPr>
              <w:widowControl w:val="0"/>
              <w:tabs>
                <w:tab w:val="left" w:pos="560"/>
              </w:tabs>
              <w:autoSpaceDE w:val="0"/>
              <w:autoSpaceDN w:val="0"/>
              <w:spacing w:after="160" w:line="259" w:lineRule="auto"/>
              <w:jc w:val="center"/>
              <w:rPr>
                <w:rFonts w:ascii="Tahoma" w:eastAsia="Arial" w:hAnsi="Tahoma" w:cs="Tahoma"/>
                <w:lang w:val="es-BO"/>
              </w:rPr>
            </w:pPr>
            <w:r w:rsidRPr="00943679">
              <w:rPr>
                <w:rFonts w:ascii="Tahoma" w:eastAsia="Arial" w:hAnsi="Tahoma" w:cs="Tahoma"/>
                <w:lang w:val="es-BO"/>
              </w:rPr>
              <w:t>250</w:t>
            </w:r>
          </w:p>
        </w:tc>
      </w:tr>
      <w:tr w:rsidR="000D2025" w:rsidRPr="00943679" w14:paraId="4D6292AC" w14:textId="77777777" w:rsidTr="000D2025">
        <w:trPr>
          <w:trHeight w:hRule="exact" w:val="426"/>
          <w:jc w:val="center"/>
        </w:trPr>
        <w:tc>
          <w:tcPr>
            <w:tcW w:w="1909" w:type="dxa"/>
            <w:shd w:val="clear" w:color="auto" w:fill="auto"/>
            <w:vAlign w:val="center"/>
          </w:tcPr>
          <w:p w14:paraId="660520FD" w14:textId="77777777" w:rsidR="000D2025" w:rsidRPr="00943679" w:rsidRDefault="000D2025" w:rsidP="000D2025">
            <w:pPr>
              <w:widowControl w:val="0"/>
              <w:tabs>
                <w:tab w:val="left" w:pos="560"/>
              </w:tabs>
              <w:autoSpaceDE w:val="0"/>
              <w:autoSpaceDN w:val="0"/>
              <w:spacing w:after="160" w:line="259" w:lineRule="auto"/>
              <w:rPr>
                <w:rFonts w:ascii="Tahoma" w:eastAsia="Arial" w:hAnsi="Tahoma" w:cs="Tahoma"/>
                <w:lang w:val="es-BO"/>
              </w:rPr>
            </w:pPr>
            <w:r w:rsidRPr="00943679">
              <w:rPr>
                <w:rFonts w:ascii="Tahoma" w:eastAsia="Arial" w:hAnsi="Tahoma" w:cs="Tahoma"/>
                <w:lang w:val="es-BO"/>
              </w:rPr>
              <w:t>1:3:5</w:t>
            </w:r>
          </w:p>
        </w:tc>
        <w:tc>
          <w:tcPr>
            <w:tcW w:w="5032" w:type="dxa"/>
            <w:shd w:val="clear" w:color="auto" w:fill="auto"/>
            <w:vAlign w:val="center"/>
          </w:tcPr>
          <w:p w14:paraId="6DCF865D" w14:textId="77777777" w:rsidR="000D2025" w:rsidRPr="00943679" w:rsidRDefault="000D2025" w:rsidP="000D2025">
            <w:pPr>
              <w:widowControl w:val="0"/>
              <w:tabs>
                <w:tab w:val="left" w:pos="560"/>
              </w:tabs>
              <w:autoSpaceDE w:val="0"/>
              <w:autoSpaceDN w:val="0"/>
              <w:spacing w:after="160" w:line="259" w:lineRule="auto"/>
              <w:jc w:val="center"/>
              <w:rPr>
                <w:rFonts w:ascii="Tahoma" w:eastAsia="Arial" w:hAnsi="Tahoma" w:cs="Tahoma"/>
                <w:lang w:val="es-BO"/>
              </w:rPr>
            </w:pPr>
            <w:r w:rsidRPr="00943679">
              <w:rPr>
                <w:rFonts w:ascii="Tahoma" w:eastAsia="Arial" w:hAnsi="Tahoma" w:cs="Tahoma"/>
                <w:lang w:val="es-BO"/>
              </w:rPr>
              <w:t>225</w:t>
            </w:r>
          </w:p>
        </w:tc>
      </w:tr>
    </w:tbl>
    <w:p w14:paraId="59A1B81C"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themeColor="text1"/>
          <w:lang w:val="es-BO"/>
        </w:rPr>
      </w:pPr>
    </w:p>
    <w:p w14:paraId="2C20EC08"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 medición de los áridos en volumen se realizará en recipientes aprobados por el supervisor de obra y de preferencia deberán ser metálico o de madera e indeformables.</w:t>
      </w:r>
    </w:p>
    <w:p w14:paraId="060BAAED"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p>
    <w:p w14:paraId="08A90C89"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Las dosificaciones señaladas anteriormente serán empleadas, cuando las mismas no se encuentren especificadas en los planos correspondientes.</w:t>
      </w:r>
    </w:p>
    <w:p w14:paraId="58528D5B"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Transporte</w:t>
      </w:r>
    </w:p>
    <w:p w14:paraId="7205AEA0"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F0936C5"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todos los casos, se deberá evitar que la mezcla no llegue a fraguar de modo que impida o dificulte su puesta en obra y vibrado En ningún caso se debe añadir agua a la mezcla una vez sacada de la hormigonera.</w:t>
      </w:r>
    </w:p>
    <w:p w14:paraId="7F870D23"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Para los medios corrientes de transporte, el hormigón debe colocarse en su posición definitiva dentro de los encofrados, antes de que transcurran 30 minutos desde su preparación.</w:t>
      </w:r>
    </w:p>
    <w:p w14:paraId="7B0FF54B"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lastRenderedPageBreak/>
        <w:t>Hormigonado</w:t>
      </w:r>
    </w:p>
    <w:p w14:paraId="2E422892"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hormigonado o vaciado deberá cumplir con las exigencias y requisitos establecidos en la Norma CBH-87 para hormigones.</w:t>
      </w:r>
    </w:p>
    <w:p w14:paraId="3B1B394A"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No se procederá al vaciado de los elementos sin antes contar con la autorización del Supervisor de Obra. Asimismo, el vaciado se realizará de acuerdo a un plan de trabajo previamente autorizado por el Supervisor e Obra.</w:t>
      </w:r>
    </w:p>
    <w:p w14:paraId="1E7193F7" w14:textId="77777777" w:rsidR="000D2025" w:rsidRPr="00943679" w:rsidRDefault="000D2025" w:rsidP="000D2025">
      <w:pPr>
        <w:widowControl w:val="0"/>
        <w:tabs>
          <w:tab w:val="left" w:pos="560"/>
        </w:tabs>
        <w:autoSpaceDE w:val="0"/>
        <w:autoSpaceDN w:val="0"/>
        <w:spacing w:before="120" w:after="160" w:line="259" w:lineRule="auto"/>
        <w:jc w:val="both"/>
        <w:rPr>
          <w:rFonts w:ascii="Tahoma" w:eastAsia="Arial" w:hAnsi="Tahoma" w:cs="Tahoma"/>
          <w:lang w:val="es-BO"/>
        </w:rPr>
      </w:pPr>
      <w:r w:rsidRPr="00943679">
        <w:rPr>
          <w:rFonts w:ascii="Tahoma" w:eastAsia="Arial" w:hAnsi="Tahoma" w:cs="Tahoma"/>
          <w:lang w:val="es-BO"/>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precederá con el chuseado o vibrado a fin de evitar cangrejeras.</w:t>
      </w:r>
    </w:p>
    <w:p w14:paraId="06463A88" w14:textId="77777777" w:rsidR="000D2025" w:rsidRPr="00943679" w:rsidRDefault="000D2025" w:rsidP="000D2025">
      <w:pPr>
        <w:widowControl w:val="0"/>
        <w:tabs>
          <w:tab w:val="left" w:pos="560"/>
        </w:tabs>
        <w:autoSpaceDE w:val="0"/>
        <w:autoSpaceDN w:val="0"/>
        <w:spacing w:after="160" w:line="259" w:lineRule="auto"/>
        <w:rPr>
          <w:rFonts w:ascii="Tahoma" w:eastAsia="Arial" w:hAnsi="Tahoma" w:cs="Tahoma"/>
          <w:lang w:val="es-BO"/>
        </w:rPr>
      </w:pPr>
      <w:r w:rsidRPr="00943679">
        <w:rPr>
          <w:rFonts w:ascii="Tahoma" w:eastAsia="Arial" w:hAnsi="Tahoma" w:cs="Tahoma"/>
          <w:lang w:val="es-BO"/>
        </w:rPr>
        <w:t>La ejecución se continuará por capas, y siguiendo el mismo procedimiento indicado antes para lograr una efectiva unión vertical y horizontal.</w:t>
      </w:r>
    </w:p>
    <w:p w14:paraId="4F40380A" w14:textId="77777777" w:rsidR="000D2025" w:rsidRPr="00943679" w:rsidRDefault="000D2025" w:rsidP="000D2025">
      <w:pPr>
        <w:widowControl w:val="0"/>
        <w:tabs>
          <w:tab w:val="left" w:pos="560"/>
        </w:tabs>
        <w:autoSpaceDE w:val="0"/>
        <w:autoSpaceDN w:val="0"/>
        <w:spacing w:after="160" w:line="259" w:lineRule="auto"/>
        <w:rPr>
          <w:rFonts w:ascii="Tahoma" w:eastAsia="Arial" w:hAnsi="Tahoma" w:cs="Tahoma"/>
          <w:lang w:val="es-BO"/>
        </w:rPr>
      </w:pPr>
      <w:r w:rsidRPr="00943679">
        <w:rPr>
          <w:rFonts w:ascii="Tahoma" w:eastAsia="Arial" w:hAnsi="Tahoma" w:cs="Tahoma"/>
          <w:lang w:val="es-BO"/>
        </w:rPr>
        <w:t>El hormigón será mezclado en las cantidades necesarias para su uso inmediato. Se rechazará todo hormigón que tenga 30 minutos o más a partir del momento de mezclado.</w:t>
      </w:r>
    </w:p>
    <w:p w14:paraId="6DB2C028"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Compactación</w:t>
      </w:r>
    </w:p>
    <w:p w14:paraId="7D82A747"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Se deberá tener cuidado que el hormigón penetre en forma completa en los espacios entre piedra y piedra, valiéndose para ello de golpes y chuceados con varillas de fierro, con el objetivo de evitar cangrejeras en el hormigón.</w:t>
      </w:r>
    </w:p>
    <w:p w14:paraId="18584C9A"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Protección y Curado</w:t>
      </w:r>
    </w:p>
    <w:p w14:paraId="0E7F6286"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Una vez vaciado el hormigón fresco, deberá protegerse contra la lluvia, el viento, sol y en general contra toda acción que lo perjudique.</w:t>
      </w:r>
    </w:p>
    <w:p w14:paraId="47F37975"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hormigón será protegido manteniéndose a una temperatura superior a 5°C por lo menos durante 96 horas.</w:t>
      </w:r>
    </w:p>
    <w:p w14:paraId="628761FB"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tiempo de curado será el indicado en el proyecto (planos o memoria de cálculo) o lo indicado por la norma CBH-87. En ningún caso el tiempo de curado será menos de 5 días a partir del momento en que se inició el endurecimiento.</w:t>
      </w:r>
    </w:p>
    <w:p w14:paraId="7EC6CA46"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Durante la construcción, queda prohibido aplicar cargas, acumular materiales o maquinarias que signifiquen un peligro en la estabilidad de la estructura.</w:t>
      </w:r>
    </w:p>
    <w:p w14:paraId="2B4AD571"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Control de Calidad</w:t>
      </w:r>
    </w:p>
    <w:p w14:paraId="70EB2D2F"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Todas las operaciones de la Obra deberán ser controladas mediante ensayos e inspecciones, no eximiéndose la responsabilidad del Contratista en caso de encontrarse cualquier defecto en forma posterior.</w:t>
      </w:r>
    </w:p>
    <w:p w14:paraId="09315BD0"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ensayos a realizar serán los requeridos por la normativa CBH-87 pudiendo el Contratista realizar ensayos adicionales los cuales deberán ser indicados en su propuesta.</w:t>
      </w:r>
    </w:p>
    <w:p w14:paraId="459BF83A"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Para todos los casos, el nivel de control será el indicado en los planos constructivos o memoria de cálculo o, en ausencia de dicha indicación, se asumirá un nivel de control normal.</w:t>
      </w:r>
    </w:p>
    <w:p w14:paraId="0B8EB5B8" w14:textId="77777777" w:rsidR="000D2025" w:rsidRPr="00943679" w:rsidRDefault="000D2025" w:rsidP="000D2025">
      <w:pPr>
        <w:widowControl w:val="0"/>
        <w:numPr>
          <w:ilvl w:val="0"/>
          <w:numId w:val="96"/>
        </w:numPr>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Ensayos a Realizar</w:t>
      </w:r>
    </w:p>
    <w:p w14:paraId="7CDE15DA"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lastRenderedPageBreak/>
        <w:t>En el caso del presente ítem mínimamente se realizarán los siguientes ensayos de calidad:</w:t>
      </w:r>
    </w:p>
    <w:p w14:paraId="6EF94D5F" w14:textId="77777777" w:rsidR="000D2025" w:rsidRPr="00943679" w:rsidRDefault="000D2025" w:rsidP="000D2025">
      <w:pPr>
        <w:widowControl w:val="0"/>
        <w:numPr>
          <w:ilvl w:val="0"/>
          <w:numId w:val="84"/>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Granulometría de los Áridos.</w:t>
      </w:r>
    </w:p>
    <w:p w14:paraId="6D1A150B" w14:textId="77777777" w:rsidR="000D2025" w:rsidRPr="00943679" w:rsidRDefault="000D2025" w:rsidP="000D2025">
      <w:pPr>
        <w:widowControl w:val="0"/>
        <w:numPr>
          <w:ilvl w:val="0"/>
          <w:numId w:val="84"/>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Ensayos de Control de la Resistencia del Hormigón – Probetas Cilíndricas.</w:t>
      </w:r>
    </w:p>
    <w:p w14:paraId="1CA6379E" w14:textId="77777777" w:rsidR="000D2025" w:rsidRPr="00943679" w:rsidRDefault="000D2025" w:rsidP="000D2025">
      <w:pPr>
        <w:widowControl w:val="0"/>
        <w:numPr>
          <w:ilvl w:val="0"/>
          <w:numId w:val="84"/>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Ensayos de Control de la Consistencia del Hormigón - Cono de Abraham.</w:t>
      </w:r>
    </w:p>
    <w:p w14:paraId="2FB05C2D" w14:textId="77777777" w:rsidR="000D2025" w:rsidRPr="00943679" w:rsidRDefault="000D2025" w:rsidP="000D2025">
      <w:pPr>
        <w:widowControl w:val="0"/>
        <w:numPr>
          <w:ilvl w:val="0"/>
          <w:numId w:val="84"/>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Ensayo de la Máquina de los Ángeles.</w:t>
      </w:r>
    </w:p>
    <w:p w14:paraId="1BCCF188"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Adicionalmente, el Supervisor de Obra indicará la realización de los siguientes ensayos de calidad cuando las condiciones de la obra así lo requieran:</w:t>
      </w:r>
    </w:p>
    <w:p w14:paraId="205AB750" w14:textId="77777777" w:rsidR="000D2025" w:rsidRPr="00943679" w:rsidRDefault="000D2025" w:rsidP="000D2025">
      <w:pPr>
        <w:widowControl w:val="0"/>
        <w:numPr>
          <w:ilvl w:val="0"/>
          <w:numId w:val="85"/>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Ensayos de calidad sobre el cemento.</w:t>
      </w:r>
    </w:p>
    <w:p w14:paraId="533747C9" w14:textId="77777777" w:rsidR="000D2025" w:rsidRPr="00943679" w:rsidRDefault="000D2025" w:rsidP="000D2025">
      <w:pPr>
        <w:widowControl w:val="0"/>
        <w:numPr>
          <w:ilvl w:val="0"/>
          <w:numId w:val="85"/>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Ensayos de calidad de los aceros de refuerzo.</w:t>
      </w:r>
    </w:p>
    <w:p w14:paraId="0AC9CE0D" w14:textId="77777777" w:rsidR="000D2025" w:rsidRPr="00943679" w:rsidRDefault="000D2025" w:rsidP="000D2025">
      <w:pPr>
        <w:widowControl w:val="0"/>
        <w:numPr>
          <w:ilvl w:val="0"/>
          <w:numId w:val="85"/>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Ensayo de la Máquina de los Ángeles.</w:t>
      </w:r>
    </w:p>
    <w:p w14:paraId="7AF28F01" w14:textId="77777777" w:rsidR="000D2025" w:rsidRPr="00943679" w:rsidRDefault="000D2025" w:rsidP="000D2025">
      <w:pPr>
        <w:widowControl w:val="0"/>
        <w:numPr>
          <w:ilvl w:val="0"/>
          <w:numId w:val="85"/>
        </w:numPr>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Otros que el proponente oferte en su propuesta. </w:t>
      </w:r>
    </w:p>
    <w:p w14:paraId="466501BD" w14:textId="77777777" w:rsidR="000D2025" w:rsidRPr="00943679" w:rsidRDefault="000D2025" w:rsidP="000D2025">
      <w:pPr>
        <w:widowControl w:val="0"/>
        <w:numPr>
          <w:ilvl w:val="0"/>
          <w:numId w:val="97"/>
        </w:numPr>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Laboratorio</w:t>
      </w:r>
    </w:p>
    <w:p w14:paraId="2C008A8D"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2BD0035D" w14:textId="77777777" w:rsidR="000D2025" w:rsidRPr="00943679" w:rsidRDefault="000D2025" w:rsidP="000D2025">
      <w:pPr>
        <w:widowControl w:val="0"/>
        <w:numPr>
          <w:ilvl w:val="0"/>
          <w:numId w:val="97"/>
        </w:numPr>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Frecuencia de los Ensayos</w:t>
      </w:r>
    </w:p>
    <w:p w14:paraId="661DCCD7"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 frecuencia de los ensayos tanto de los materiales como del propio hormigón y mortero se tomará de acuerdo a lo indicado en la normativa CBH-87 en conformidad con el nivel de control del proyecto.</w:t>
      </w:r>
    </w:p>
    <w:p w14:paraId="20484DF1"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10E2D75E"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Es obligación del Contratista realizar cualquier corrección en la dosificación para conseguir el hormigón requerido tanto en consistencia como en resistencia. El Contratista deberá proveer los medios y mano de obra para realizar los ensayos.</w:t>
      </w:r>
    </w:p>
    <w:p w14:paraId="696CE931"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123AF7E9"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el caso de ensayos de resistencia a compresión del hormigón, se deberá individualizar cada probeta anotando la fecha y hora y el elemento estructural correspondiente. Las probetas serán preparadas en presencia del Supervisor de Obra.</w:t>
      </w:r>
    </w:p>
    <w:p w14:paraId="7B4569D3"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Queda sobreentendido que es obligación del Contratista realizar ajustes y correcciones en la dosificación, hasta obtener los resultados requeridos. En caso de incumplimiento, el Supervisor de obra dispondrá la paralización inmediata de los trabajos.</w:t>
      </w:r>
    </w:p>
    <w:p w14:paraId="30F9CF18" w14:textId="77777777" w:rsidR="000D2025" w:rsidRPr="00943679" w:rsidRDefault="000D2025" w:rsidP="000D2025">
      <w:pPr>
        <w:widowControl w:val="0"/>
        <w:numPr>
          <w:ilvl w:val="0"/>
          <w:numId w:val="98"/>
        </w:numPr>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Criterios de Aceptación y Rechazo</w:t>
      </w:r>
    </w:p>
    <w:p w14:paraId="7A8AA6E7"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lastRenderedPageBreak/>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431EE4B"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7A8F8F2E" w14:textId="77777777" w:rsidR="000D2025" w:rsidRPr="00943679" w:rsidRDefault="000D2025" w:rsidP="000D2025">
      <w:pPr>
        <w:widowControl w:val="0"/>
        <w:tabs>
          <w:tab w:val="left" w:pos="8711"/>
        </w:tabs>
        <w:autoSpaceDE w:val="0"/>
        <w:autoSpaceDN w:val="0"/>
        <w:adjustRightInd w:val="0"/>
        <w:spacing w:after="160" w:line="259" w:lineRule="auto"/>
        <w:jc w:val="both"/>
        <w:rPr>
          <w:rFonts w:ascii="Tahoma" w:eastAsia="Arial" w:hAnsi="Tahoma" w:cs="Tahoma"/>
          <w:lang w:val="es-BO"/>
        </w:rPr>
      </w:pPr>
      <w:r w:rsidRPr="00943679">
        <w:rPr>
          <w:rFonts w:ascii="Tahoma" w:eastAsiaTheme="minorHAnsi" w:hAnsi="Tahoma" w:cs="Tahoma"/>
          <w:lang w:val="es-BO"/>
        </w:rPr>
        <w:t xml:space="preserve">Todo material, hormigón o elemento ejecutado que sea rechazado se procederá conforme a lo indicado </w:t>
      </w:r>
      <w:r w:rsidRPr="00943679">
        <w:rPr>
          <w:rFonts w:ascii="Tahoma" w:eastAsia="Arial" w:hAnsi="Tahoma" w:cs="Tahoma"/>
          <w:lang w:val="es-BO"/>
        </w:rPr>
        <w:t>en la Normativa referida CBH-87 con su curado, corrección, demolición o reposición, actividad que deberá ser aprobada por el Supervisor de Obra.</w:t>
      </w:r>
    </w:p>
    <w:p w14:paraId="7074D30A" w14:textId="77777777" w:rsidR="000D2025" w:rsidRPr="00943679" w:rsidRDefault="000D2025" w:rsidP="000D2025">
      <w:pPr>
        <w:widowControl w:val="0"/>
        <w:tabs>
          <w:tab w:val="left" w:pos="8711"/>
        </w:tabs>
        <w:autoSpaceDE w:val="0"/>
        <w:autoSpaceDN w:val="0"/>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ensayos, pruebas, demoliciones, curados y reemplazos necesarios serán ejecutados por el Contratista a su costo.</w:t>
      </w:r>
    </w:p>
    <w:p w14:paraId="4CD1263C" w14:textId="77777777" w:rsidR="000D2025" w:rsidRPr="00943679" w:rsidRDefault="000D2025" w:rsidP="000D2025">
      <w:pPr>
        <w:tabs>
          <w:tab w:val="left" w:pos="560"/>
        </w:tabs>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MEDICIÓN. -</w:t>
      </w:r>
    </w:p>
    <w:p w14:paraId="0EB4B287" w14:textId="77777777" w:rsidR="000D2025" w:rsidRPr="00943679" w:rsidRDefault="000D2025" w:rsidP="000D2025">
      <w:pPr>
        <w:tabs>
          <w:tab w:val="left" w:pos="560"/>
        </w:tabs>
        <w:spacing w:after="160" w:line="259" w:lineRule="auto"/>
        <w:jc w:val="both"/>
        <w:rPr>
          <w:rFonts w:ascii="Tahoma" w:eastAsia="Arial" w:hAnsi="Tahoma" w:cs="Tahoma"/>
          <w:lang w:val="es-BO"/>
        </w:rPr>
      </w:pPr>
      <w:r w:rsidRPr="00943679">
        <w:rPr>
          <w:rFonts w:ascii="Tahoma" w:eastAsia="Arial" w:hAnsi="Tahoma" w:cs="Tahoma"/>
          <w:lang w:val="es-BO"/>
        </w:rPr>
        <w:t xml:space="preserve">Los cimientos de hormigón ciclópeo serán medidos en </w:t>
      </w:r>
      <w:r w:rsidRPr="00943679">
        <w:rPr>
          <w:rFonts w:ascii="Tahoma" w:eastAsia="Arial" w:hAnsi="Tahoma" w:cs="Tahoma"/>
          <w:b/>
          <w:lang w:val="es-BO"/>
        </w:rPr>
        <w:t>metros cúbicos</w:t>
      </w:r>
      <w:r w:rsidRPr="00943679">
        <w:rPr>
          <w:rFonts w:ascii="Tahoma" w:eastAsia="Arial" w:hAnsi="Tahoma" w:cs="Tahoma"/>
          <w:lang w:val="es-BO"/>
        </w:rPr>
        <w:t>, tomando en cuenta únicamente el volumen neto del trabajo ejecutado y autorizado.</w:t>
      </w:r>
    </w:p>
    <w:p w14:paraId="453199A5" w14:textId="77777777" w:rsidR="000D2025" w:rsidRPr="00943679" w:rsidRDefault="000D2025" w:rsidP="000D2025">
      <w:pPr>
        <w:tabs>
          <w:tab w:val="left" w:pos="560"/>
        </w:tabs>
        <w:spacing w:after="160" w:line="259" w:lineRule="auto"/>
        <w:jc w:val="both"/>
        <w:rPr>
          <w:rFonts w:ascii="Tahoma" w:eastAsia="Arial" w:hAnsi="Tahoma" w:cs="Tahoma"/>
          <w:b/>
          <w:color w:val="000000"/>
          <w:lang w:val="es-BO"/>
        </w:rPr>
      </w:pPr>
    </w:p>
    <w:p w14:paraId="1AE0160D" w14:textId="77777777" w:rsidR="000D2025" w:rsidRPr="00943679" w:rsidRDefault="000D2025" w:rsidP="000D2025">
      <w:pPr>
        <w:tabs>
          <w:tab w:val="left" w:pos="560"/>
        </w:tabs>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FORMA DE PAGO. -</w:t>
      </w:r>
    </w:p>
    <w:p w14:paraId="21BAB2A9"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pago por el trabajo ejecutado tal como lo prescribe este ítem y medido en metros cúbicos, de acuerdo con los planos y las presentes especificaciones técnicas será de acuerdo al precio unitario de la propuesta aceptada.</w:t>
      </w:r>
    </w:p>
    <w:p w14:paraId="1264D13E"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Dicho precio será en compensación total por los materiales, mano de obra, herramientas, equipo señalado en el análisis de precios unitarios para la adecuada y correcta ejecución de los trabajos.</w:t>
      </w:r>
    </w:p>
    <w:p w14:paraId="40BBF4D1" w14:textId="77777777" w:rsidR="000D2025" w:rsidRPr="00943679" w:rsidRDefault="000D2025" w:rsidP="000D2025">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b/>
          <w:lang w:val="es-BO"/>
        </w:rPr>
        <w:t>APORTE PROPIO. -</w:t>
      </w:r>
    </w:p>
    <w:p w14:paraId="05ABBFBC" w14:textId="77777777" w:rsidR="000D2025" w:rsidRPr="00943679" w:rsidRDefault="000D2025" w:rsidP="000D2025">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Supervisión de Obra, para garantizar su calidad.</w:t>
      </w:r>
    </w:p>
    <w:p w14:paraId="28E73F8D" w14:textId="77777777" w:rsidR="000D2025" w:rsidRPr="00943679" w:rsidRDefault="000D2025" w:rsidP="000D2025">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Este aporte propio estará sujeto al cronograma de ejecución de obra del contratista.</w:t>
      </w:r>
    </w:p>
    <w:p w14:paraId="4A7DDD2A" w14:textId="77777777" w:rsidR="000D2025" w:rsidRPr="00943679" w:rsidRDefault="000D2025" w:rsidP="000D2025">
      <w:pPr>
        <w:widowControl w:val="0"/>
        <w:autoSpaceDE w:val="0"/>
        <w:autoSpaceDN w:val="0"/>
        <w:spacing w:after="160" w:line="259" w:lineRule="auto"/>
        <w:jc w:val="both"/>
        <w:rPr>
          <w:rFonts w:ascii="Tahoma" w:eastAsia="Arial" w:hAnsi="Tahoma" w:cs="Tahoma"/>
          <w:b/>
          <w:bCs/>
          <w:color w:val="000000"/>
          <w:lang w:val="es-BO"/>
        </w:rPr>
      </w:pPr>
      <w:r w:rsidRPr="00943679">
        <w:rPr>
          <w:rFonts w:ascii="Tahoma" w:eastAsia="Arial" w:hAnsi="Tahoma" w:cs="Tahoma"/>
          <w:b/>
          <w:bCs/>
          <w:color w:val="000000"/>
          <w:lang w:val="es-BO"/>
        </w:rPr>
        <w:t>DETALLE CONSTRUCTIVO. –</w:t>
      </w:r>
    </w:p>
    <w:p w14:paraId="599A5F09" w14:textId="77777777" w:rsidR="000D2025" w:rsidRPr="00943679" w:rsidRDefault="000D2025" w:rsidP="000D2025">
      <w:pPr>
        <w:widowControl w:val="0"/>
        <w:autoSpaceDE w:val="0"/>
        <w:autoSpaceDN w:val="0"/>
        <w:spacing w:after="160" w:line="259" w:lineRule="auto"/>
        <w:jc w:val="both"/>
        <w:rPr>
          <w:rFonts w:ascii="Tahoma" w:eastAsia="Arial" w:hAnsi="Tahoma" w:cs="Tahoma"/>
          <w:b/>
          <w:bCs/>
          <w:color w:val="000000"/>
          <w:lang w:val="es-BO"/>
        </w:rPr>
      </w:pPr>
      <w:r w:rsidRPr="00943679">
        <w:rPr>
          <w:rFonts w:ascii="Tahoma" w:eastAsia="Arial" w:hAnsi="Tahoma" w:cs="Tahoma"/>
          <w:noProof/>
          <w:lang w:val="es-BO" w:eastAsia="es-BO"/>
        </w:rPr>
        <w:lastRenderedPageBreak/>
        <w:drawing>
          <wp:anchor distT="0" distB="0" distL="114300" distR="114300" simplePos="0" relativeHeight="251691008" behindDoc="0" locked="0" layoutInCell="1" allowOverlap="1" wp14:anchorId="3AA2953C" wp14:editId="0A43FC76">
            <wp:simplePos x="0" y="0"/>
            <wp:positionH relativeFrom="column">
              <wp:posOffset>2005330</wp:posOffset>
            </wp:positionH>
            <wp:positionV relativeFrom="paragraph">
              <wp:posOffset>20320</wp:posOffset>
            </wp:positionV>
            <wp:extent cx="1666240" cy="2247489"/>
            <wp:effectExtent l="0" t="0" r="0" b="635"/>
            <wp:wrapSquare wrapText="bothSides"/>
            <wp:docPr id="1053850541" name="Imagen 1053850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666240" cy="2247489"/>
                    </a:xfrm>
                    <a:prstGeom prst="rect">
                      <a:avLst/>
                    </a:prstGeom>
                  </pic:spPr>
                </pic:pic>
              </a:graphicData>
            </a:graphic>
            <wp14:sizeRelH relativeFrom="margin">
              <wp14:pctWidth>0</wp14:pctWidth>
            </wp14:sizeRelH>
            <wp14:sizeRelV relativeFrom="margin">
              <wp14:pctHeight>0</wp14:pctHeight>
            </wp14:sizeRelV>
          </wp:anchor>
        </w:drawing>
      </w:r>
    </w:p>
    <w:p w14:paraId="123CC0C0" w14:textId="77777777" w:rsidR="000D2025" w:rsidRPr="00943679" w:rsidRDefault="000D2025" w:rsidP="000D2025">
      <w:pPr>
        <w:widowControl w:val="0"/>
        <w:autoSpaceDE w:val="0"/>
        <w:autoSpaceDN w:val="0"/>
        <w:spacing w:after="160" w:line="259" w:lineRule="auto"/>
        <w:jc w:val="center"/>
        <w:rPr>
          <w:rFonts w:ascii="Tahoma" w:eastAsia="Arial" w:hAnsi="Tahoma" w:cs="Tahoma"/>
          <w:color w:val="000000"/>
          <w:lang w:val="es-BO"/>
        </w:rPr>
      </w:pPr>
    </w:p>
    <w:p w14:paraId="3FBB4F7B" w14:textId="77777777" w:rsidR="000D2025" w:rsidRPr="00943679" w:rsidRDefault="000D2025" w:rsidP="000D2025">
      <w:pPr>
        <w:widowControl w:val="0"/>
        <w:autoSpaceDE w:val="0"/>
        <w:autoSpaceDN w:val="0"/>
        <w:spacing w:after="160" w:line="259" w:lineRule="auto"/>
        <w:jc w:val="center"/>
        <w:rPr>
          <w:rFonts w:ascii="Tahoma" w:eastAsia="Arial" w:hAnsi="Tahoma" w:cs="Tahoma"/>
          <w:color w:val="000000"/>
          <w:lang w:val="es-BO"/>
        </w:rPr>
      </w:pPr>
    </w:p>
    <w:p w14:paraId="0FE4F156" w14:textId="77777777" w:rsidR="000D2025" w:rsidRPr="00943679" w:rsidRDefault="000D2025" w:rsidP="000D2025">
      <w:pPr>
        <w:widowControl w:val="0"/>
        <w:autoSpaceDE w:val="0"/>
        <w:autoSpaceDN w:val="0"/>
        <w:spacing w:after="160" w:line="259" w:lineRule="auto"/>
        <w:jc w:val="center"/>
        <w:rPr>
          <w:rFonts w:ascii="Tahoma" w:eastAsia="Arial" w:hAnsi="Tahoma" w:cs="Tahoma"/>
          <w:color w:val="000000"/>
          <w:lang w:val="es-BO"/>
        </w:rPr>
      </w:pPr>
    </w:p>
    <w:p w14:paraId="5D0B26F0" w14:textId="77777777" w:rsidR="000D2025" w:rsidRPr="00943679" w:rsidRDefault="000D2025" w:rsidP="000D2025">
      <w:pPr>
        <w:widowControl w:val="0"/>
        <w:autoSpaceDE w:val="0"/>
        <w:autoSpaceDN w:val="0"/>
        <w:spacing w:after="160" w:line="259" w:lineRule="auto"/>
        <w:jc w:val="center"/>
        <w:rPr>
          <w:rFonts w:ascii="Tahoma" w:eastAsia="Arial" w:hAnsi="Tahoma" w:cs="Tahoma"/>
          <w:color w:val="000000"/>
          <w:lang w:val="es-BO"/>
        </w:rPr>
      </w:pPr>
    </w:p>
    <w:p w14:paraId="0FE1B5F5" w14:textId="77777777" w:rsidR="000D2025" w:rsidRPr="00943679" w:rsidRDefault="000D2025" w:rsidP="000D2025">
      <w:pPr>
        <w:widowControl w:val="0"/>
        <w:autoSpaceDE w:val="0"/>
        <w:autoSpaceDN w:val="0"/>
        <w:spacing w:after="160" w:line="259" w:lineRule="auto"/>
        <w:jc w:val="center"/>
        <w:rPr>
          <w:rFonts w:ascii="Tahoma" w:eastAsia="Arial" w:hAnsi="Tahoma" w:cs="Tahoma"/>
          <w:color w:val="000000"/>
          <w:lang w:val="es-BO"/>
        </w:rPr>
      </w:pPr>
    </w:p>
    <w:p w14:paraId="610E39A4" w14:textId="77777777" w:rsidR="000D2025" w:rsidRPr="00943679" w:rsidRDefault="000D2025" w:rsidP="000D2025">
      <w:pPr>
        <w:widowControl w:val="0"/>
        <w:autoSpaceDE w:val="0"/>
        <w:autoSpaceDN w:val="0"/>
        <w:spacing w:after="160" w:line="259" w:lineRule="auto"/>
        <w:jc w:val="center"/>
        <w:rPr>
          <w:rFonts w:ascii="Tahoma" w:eastAsia="Arial" w:hAnsi="Tahoma" w:cs="Tahoma"/>
          <w:color w:val="000000"/>
          <w:lang w:val="es-BO"/>
        </w:rPr>
      </w:pPr>
    </w:p>
    <w:p w14:paraId="79C626E9" w14:textId="77777777" w:rsidR="000D2025" w:rsidRPr="00943679" w:rsidRDefault="000D2025" w:rsidP="000D2025">
      <w:pPr>
        <w:widowControl w:val="0"/>
        <w:autoSpaceDE w:val="0"/>
        <w:autoSpaceDN w:val="0"/>
        <w:spacing w:after="160" w:line="259" w:lineRule="auto"/>
        <w:rPr>
          <w:rFonts w:ascii="Tahoma" w:eastAsia="Arial" w:hAnsi="Tahoma" w:cs="Tahoma"/>
          <w:color w:val="000000"/>
          <w:lang w:val="es-BO"/>
        </w:rPr>
      </w:pPr>
    </w:p>
    <w:p w14:paraId="41CFACC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tbl>
      <w:tblPr>
        <w:tblW w:w="9647" w:type="dxa"/>
        <w:jc w:val="center"/>
        <w:shd w:val="clear" w:color="auto" w:fill="D9D9D9"/>
        <w:tblCellMar>
          <w:left w:w="70" w:type="dxa"/>
          <w:right w:w="70" w:type="dxa"/>
        </w:tblCellMar>
        <w:tblLook w:val="04A0" w:firstRow="1" w:lastRow="0" w:firstColumn="1" w:lastColumn="0" w:noHBand="0" w:noVBand="1"/>
      </w:tblPr>
      <w:tblGrid>
        <w:gridCol w:w="1442"/>
        <w:gridCol w:w="2268"/>
        <w:gridCol w:w="5937"/>
      </w:tblGrid>
      <w:tr w:rsidR="000D2025" w:rsidRPr="00943679" w14:paraId="295AB4DB" w14:textId="77777777" w:rsidTr="000D2025">
        <w:trPr>
          <w:trHeight w:val="375"/>
          <w:jc w:val="center"/>
        </w:trPr>
        <w:tc>
          <w:tcPr>
            <w:tcW w:w="1442"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57246379" w14:textId="77777777" w:rsidR="000D2025" w:rsidRPr="00943679" w:rsidRDefault="000D2025" w:rsidP="000D2025">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ÍTEM        7</w:t>
            </w:r>
          </w:p>
        </w:tc>
        <w:tc>
          <w:tcPr>
            <w:tcW w:w="2268" w:type="dxa"/>
            <w:tcBorders>
              <w:top w:val="single" w:sz="8" w:space="0" w:color="auto"/>
              <w:left w:val="nil"/>
              <w:bottom w:val="single" w:sz="8" w:space="0" w:color="auto"/>
              <w:right w:val="single" w:sz="8" w:space="0" w:color="auto"/>
            </w:tcBorders>
            <w:shd w:val="clear" w:color="auto" w:fill="D9D9D9"/>
            <w:vAlign w:val="center"/>
            <w:hideMark/>
          </w:tcPr>
          <w:p w14:paraId="2A090B99" w14:textId="77777777" w:rsidR="000D2025" w:rsidRPr="00943679" w:rsidRDefault="000D2025" w:rsidP="000D2025">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VN - OG - ZAP - 01</w:t>
            </w:r>
          </w:p>
        </w:tc>
        <w:tc>
          <w:tcPr>
            <w:tcW w:w="5937"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80EC2FA" w14:textId="77777777" w:rsidR="000D2025" w:rsidRPr="00943679" w:rsidRDefault="000D2025" w:rsidP="000D2025">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ZAPATA DE HORMIGON ARMADO</w:t>
            </w:r>
          </w:p>
        </w:tc>
      </w:tr>
      <w:tr w:rsidR="000D2025" w:rsidRPr="00943679" w14:paraId="63C8F15E" w14:textId="77777777" w:rsidTr="000D2025">
        <w:trPr>
          <w:trHeight w:val="270"/>
          <w:jc w:val="center"/>
        </w:trPr>
        <w:tc>
          <w:tcPr>
            <w:tcW w:w="1442" w:type="dxa"/>
            <w:tcBorders>
              <w:top w:val="nil"/>
              <w:left w:val="single" w:sz="8" w:space="0" w:color="auto"/>
              <w:bottom w:val="single" w:sz="8" w:space="0" w:color="auto"/>
              <w:right w:val="single" w:sz="8" w:space="0" w:color="auto"/>
            </w:tcBorders>
            <w:shd w:val="clear" w:color="auto" w:fill="D9D9D9"/>
            <w:vAlign w:val="center"/>
            <w:hideMark/>
          </w:tcPr>
          <w:p w14:paraId="17D90CB4" w14:textId="77777777" w:rsidR="000D2025" w:rsidRPr="00943679" w:rsidRDefault="000D2025" w:rsidP="000D2025">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UNIDAD</w:t>
            </w:r>
          </w:p>
        </w:tc>
        <w:tc>
          <w:tcPr>
            <w:tcW w:w="2268" w:type="dxa"/>
            <w:tcBorders>
              <w:top w:val="nil"/>
              <w:left w:val="nil"/>
              <w:bottom w:val="single" w:sz="8" w:space="0" w:color="auto"/>
              <w:right w:val="single" w:sz="8" w:space="0" w:color="auto"/>
            </w:tcBorders>
            <w:shd w:val="clear" w:color="auto" w:fill="D9D9D9"/>
            <w:vAlign w:val="center"/>
            <w:hideMark/>
          </w:tcPr>
          <w:p w14:paraId="7CC91261" w14:textId="77777777" w:rsidR="000D2025" w:rsidRPr="00943679" w:rsidRDefault="000D2025" w:rsidP="000D2025">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M3</w:t>
            </w:r>
          </w:p>
        </w:tc>
        <w:tc>
          <w:tcPr>
            <w:tcW w:w="5937"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48D30DE5"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p>
        </w:tc>
      </w:tr>
    </w:tbl>
    <w:p w14:paraId="2EE0818F"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DESCRIPCIÓN. -</w:t>
      </w:r>
    </w:p>
    <w:p w14:paraId="75D71FB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comprende la preparación, protección y curado del hormigón armado para la Zapata de Hormigón Armado ajustándose estrictamente al trazado, alineación, elevaciones y dimensiones señaladas en los planos constructivos y/o instrucciones del Supervisor de Obra.</w:t>
      </w:r>
    </w:p>
    <w:p w14:paraId="58E7B3D9"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 HERRAMIENTAS Y EQUIPO. -</w:t>
      </w:r>
    </w:p>
    <w:p w14:paraId="4BEB710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557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74"/>
        <w:gridCol w:w="1104"/>
      </w:tblGrid>
      <w:tr w:rsidR="000D2025" w:rsidRPr="00943679" w14:paraId="0B4836C9" w14:textId="77777777" w:rsidTr="000D2025">
        <w:trPr>
          <w:trHeight w:val="232"/>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225D358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6CDA3C4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0D2025" w:rsidRPr="00943679" w14:paraId="4F19CDAB" w14:textId="77777777" w:rsidTr="000D2025">
        <w:trPr>
          <w:trHeight w:val="232"/>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C6A643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ALAMBRE DE AMARRE</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8931F0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40EB2254" w14:textId="77777777" w:rsidTr="000D2025">
        <w:trPr>
          <w:trHeight w:val="246"/>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BF4049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ARENA</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B601AA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0D2025" w:rsidRPr="00943679" w14:paraId="43B3F5C3" w14:textId="77777777" w:rsidTr="000D2025">
        <w:trPr>
          <w:trHeight w:val="232"/>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790CA0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8A4574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064313A1" w14:textId="77777777" w:rsidTr="000D2025">
        <w:trPr>
          <w:trHeight w:val="232"/>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9E8069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CLAVOS</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550C28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68063876" w14:textId="77777777" w:rsidTr="000D2025">
        <w:trPr>
          <w:trHeight w:val="232"/>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654BA8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FIERRO CORRUGADO 1/2"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B84282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1B96DE3D" w14:textId="77777777" w:rsidTr="000D2025">
        <w:trPr>
          <w:trHeight w:val="232"/>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1B0F93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GRAVA</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D55472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0D2025" w:rsidRPr="00943679" w14:paraId="0DC65EFB" w14:textId="77777777" w:rsidTr="000D2025">
        <w:trPr>
          <w:trHeight w:val="246"/>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5D8797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MADERA DE CONSTRUCCION (3 USOS)</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CB7AF2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P2</w:t>
            </w:r>
          </w:p>
        </w:tc>
      </w:tr>
    </w:tbl>
    <w:p w14:paraId="0E367C6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5B50591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equipos y/o maquinaria a emplearse deberán ser suministrados, de acuerdo al siguiente detalle:</w:t>
      </w:r>
    </w:p>
    <w:tbl>
      <w:tblPr>
        <w:tblW w:w="5542"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45"/>
        <w:gridCol w:w="997"/>
      </w:tblGrid>
      <w:tr w:rsidR="000D2025" w:rsidRPr="00943679" w14:paraId="2489F516" w14:textId="77777777" w:rsidTr="000D2025">
        <w:trPr>
          <w:trHeight w:val="229"/>
          <w:jc w:val="center"/>
        </w:trPr>
        <w:tc>
          <w:tcPr>
            <w:tcW w:w="4545"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3477562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EQUIPO Y/O MAQUINARIA</w:t>
            </w:r>
          </w:p>
        </w:tc>
        <w:tc>
          <w:tcPr>
            <w:tcW w:w="997"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6130B48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0D2025" w:rsidRPr="00943679" w14:paraId="4C3D1359" w14:textId="77777777" w:rsidTr="000D2025">
        <w:trPr>
          <w:trHeight w:val="241"/>
          <w:jc w:val="center"/>
        </w:trPr>
        <w:tc>
          <w:tcPr>
            <w:tcW w:w="45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8C0B4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VIBRADORA</w:t>
            </w:r>
          </w:p>
        </w:tc>
        <w:tc>
          <w:tcPr>
            <w:tcW w:w="99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98BAA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HR</w:t>
            </w:r>
          </w:p>
        </w:tc>
      </w:tr>
      <w:tr w:rsidR="000D2025" w:rsidRPr="00943679" w14:paraId="716626A0" w14:textId="77777777" w:rsidTr="000D2025">
        <w:trPr>
          <w:trHeight w:val="226"/>
          <w:jc w:val="center"/>
        </w:trPr>
        <w:tc>
          <w:tcPr>
            <w:tcW w:w="45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1C1B2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MEZCLADORA</w:t>
            </w:r>
          </w:p>
        </w:tc>
        <w:tc>
          <w:tcPr>
            <w:tcW w:w="99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4A1DC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HR</w:t>
            </w:r>
          </w:p>
        </w:tc>
      </w:tr>
    </w:tbl>
    <w:p w14:paraId="76E4AA5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3D6843F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6405468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cumplir con los requisitos establecidos en la Norma Boliviana del Hormigón Armado CBH-87 para los materiales que cubre esta norma.</w:t>
      </w:r>
    </w:p>
    <w:p w14:paraId="396EBDE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877DDC5"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portland</w:t>
      </w:r>
    </w:p>
    <w:p w14:paraId="5983B7C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Puzolánico (Tipo P) 100% de origen nacional fresco y de calidad probada con una resistencia  </w:t>
      </w:r>
      <w:r w:rsidRPr="00943679">
        <w:rPr>
          <w:rFonts w:ascii="Tahoma" w:eastAsiaTheme="minorHAnsi" w:hAnsi="Tahoma" w:cs="Tahoma"/>
          <w:b/>
          <w:lang w:val="es-BO"/>
        </w:rPr>
        <w:t>mínima de 30 MPa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2D2DB4F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4D835A1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que por alguna razón haya fraguado parcialmente o contenga terrones, grumos, costras, etc., será rechazado automáticamente y retirado del lugar de la Obra.</w:t>
      </w:r>
    </w:p>
    <w:p w14:paraId="4324FF33"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Madera de Construcción (3 usos)</w:t>
      </w:r>
    </w:p>
    <w:p w14:paraId="7D5F1A3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a emplearse deberá ser, de buena calidad, sin ojos ni astilla duras, bien estacionada, pudiendo ser esta de laurel, cedro, ocho, bibosi u otra similar.</w:t>
      </w:r>
    </w:p>
    <w:p w14:paraId="447ED11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5028DA2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muy dura y con gran contracción. Se utilizará para puntales.</w:t>
      </w:r>
    </w:p>
    <w:p w14:paraId="4A456F0B"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Alambre de Amarre</w:t>
      </w:r>
    </w:p>
    <w:p w14:paraId="64C1DC4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w:t>
      </w:r>
    </w:p>
    <w:p w14:paraId="7C2C5D1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4CFD331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material   deberá   ser   de   buena   calidad   y   de   marca reconocida.</w:t>
      </w:r>
    </w:p>
    <w:p w14:paraId="289F036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ALAMBRE DE AMARRE debe estar almacenado en un ambiente seco, protegido de humedad y precipitaciones pluviales, (El material al tener contacto con agua y sol sufre un proceso de oxidación).</w:t>
      </w:r>
    </w:p>
    <w:p w14:paraId="775269C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no deberá presentar oxidación el cual debe ser verificado antes de su aplicación.</w:t>
      </w:r>
    </w:p>
    <w:p w14:paraId="2FB0A53A"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Clavos</w:t>
      </w:r>
    </w:p>
    <w:p w14:paraId="26BF62E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clavos serán de acero, obtenidos conformando el alambre de acero trefilado en tres partes cabeza, espiga y punta.</w:t>
      </w:r>
    </w:p>
    <w:p w14:paraId="1741568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forma de Presentación e Identificación será en bolsas de 1 kg., con la longitud, el diámetro o calibre señalado en la misma. </w:t>
      </w:r>
    </w:p>
    <w:p w14:paraId="40A0B45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requerirá principalmente clavos de 2”; 2 ½”; 3” Y 4”</w:t>
      </w:r>
    </w:p>
    <w:p w14:paraId="70330B6D"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Áridos</w:t>
      </w:r>
    </w:p>
    <w:p w14:paraId="714A39A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47937D0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arena o árido fino será aquel que pase el tamiz de 5mm. De malla y grava o árido grueso el que resulte retenido por dicho tamiz, debiéndose realizar los ensayos de calidad previo a su uso en los hormigones o morteros.</w:t>
      </w:r>
    </w:p>
    <w:p w14:paraId="00309E5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ser necesario, el Supervisor de Obra instruirá la realización de ensayos de manera previa al uso del material en la obra, para ello se basará en la norma CBH-87 complementada con las normas técnicas IBNORCA.</w:t>
      </w:r>
    </w:p>
    <w:p w14:paraId="6437EBF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Agua</w:t>
      </w:r>
    </w:p>
    <w:p w14:paraId="5064339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agua a emplearse para la mezcla, curación u otras aplicaciones, será razonablemente limpia y libre de aceite, sales, ácidos, álcalis, azúcar, materia vegetal o cualquier otra substancia perjudicial para la obra.</w:t>
      </w:r>
    </w:p>
    <w:p w14:paraId="2F1B9C9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permitirá el empleo de aguas estancadas procedentes de pequeñas lagunas o aquéllas que provengan de pantanos o desagües</w:t>
      </w:r>
    </w:p>
    <w:p w14:paraId="515429C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 agua de calidad dudosa deberá ser sometido al análisis respectivo y autorizado por el Supervisor de obra antes de su empleo.</w:t>
      </w:r>
    </w:p>
    <w:p w14:paraId="24D44D2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temperatura del agua para la preparación del hormigón deberá ser superior a 5ºC.</w:t>
      </w:r>
    </w:p>
    <w:p w14:paraId="7F9FB28B"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Fierro Corrugado</w:t>
      </w:r>
    </w:p>
    <w:p w14:paraId="2C916A3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61A5AE2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barras no presentarán defectos superficiales, grietas ni sopladuras; la sección equivalente no será inferior al 95% de la sección nominal.</w:t>
      </w:r>
    </w:p>
    <w:p w14:paraId="2C17020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aceros de refuerzo de distintos diámetros y características se almacenarán separadamente debidamente identificados a fin de evitar la posibilidad de intercambio de barras o errores.</w:t>
      </w:r>
    </w:p>
    <w:p w14:paraId="09B4D98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Se prohíbe el uso de barras lisas trefiladas como armaduras para el hormigón armado, excepto en componentes de mallas electro soldadas.</w:t>
      </w:r>
    </w:p>
    <w:p w14:paraId="7A09B88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el Supervisor de Obra así lo requiera, el Contratista deberá presentar certificados de calidad proporcionados por el fabricante o por un laboratorio certificado, de las partidas de acero que ingresen a la obra.</w:t>
      </w:r>
    </w:p>
    <w:p w14:paraId="61F809F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Hormigones</w:t>
      </w:r>
    </w:p>
    <w:p w14:paraId="03A4737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hormigón será diseñado para tener una resistencia característica de compresión a los 28 días de mínimo </w:t>
      </w:r>
      <w:r w:rsidRPr="00943679">
        <w:rPr>
          <w:rFonts w:ascii="Tahoma" w:eastAsiaTheme="minorHAnsi" w:hAnsi="Tahoma" w:cs="Tahoma"/>
          <w:b/>
          <w:lang w:val="es-BO"/>
        </w:rPr>
        <w:t>210 kg/cm2</w:t>
      </w:r>
      <w:r w:rsidRPr="00943679">
        <w:rPr>
          <w:rFonts w:ascii="Tahoma" w:eastAsiaTheme="minorHAnsi" w:hAnsi="Tahoma" w:cs="Tahoma"/>
          <w:lang w:val="es-BO"/>
        </w:rPr>
        <w:t xml:space="preserve"> o la resistencia característica que se indique en los planos constructivos o memoria de cálculo.</w:t>
      </w:r>
    </w:p>
    <w:p w14:paraId="56EDC74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7B022FE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ensayos necesarios para determinar las resistencias de rotura se realizarán sobre probetas cilíndricas normales de 15 cm. de diámetro y 30 cm de altura, en estricto cumplimiento de la norma CBH-87 y/o las normas IBNORCA.</w:t>
      </w:r>
    </w:p>
    <w:p w14:paraId="1DF5881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el diseño de la mezcla se podrá utilizar la siguiente relación para estimar la resistencia media:</w:t>
      </w:r>
    </w:p>
    <w:p w14:paraId="6F72B0E5" w14:textId="77777777" w:rsidR="000D2025" w:rsidRPr="00943679" w:rsidRDefault="000D2025" w:rsidP="000D2025">
      <w:pPr>
        <w:tabs>
          <w:tab w:val="left" w:pos="8711"/>
        </w:tabs>
        <w:spacing w:after="160" w:line="259" w:lineRule="auto"/>
        <w:jc w:val="center"/>
        <w:rPr>
          <w:rFonts w:ascii="Tahoma" w:eastAsiaTheme="minorHAnsi" w:hAnsi="Tahoma" w:cs="Tahoma"/>
          <w:lang w:val="pt-BR"/>
        </w:rPr>
      </w:pPr>
      <w:r w:rsidRPr="00943679">
        <w:rPr>
          <w:rFonts w:ascii="Tahoma" w:eastAsiaTheme="minorHAnsi" w:hAnsi="Tahoma" w:cs="Tahoma"/>
          <w:lang w:val="pt-BR"/>
        </w:rPr>
        <w:t>Fck = Fcm (1 – 1,64*</w:t>
      </w:r>
      <w:r w:rsidRPr="00943679">
        <w:rPr>
          <w:rFonts w:ascii="Tahoma" w:eastAsiaTheme="minorHAnsi" w:hAnsi="Tahoma" w:cs="Tahoma"/>
          <w:i/>
          <w:lang w:val="pt-BR"/>
        </w:rPr>
        <w:t xml:space="preserve"> </w:t>
      </w:r>
      <m:oMath>
        <m:r>
          <w:rPr>
            <w:rFonts w:ascii="Cambria Math" w:eastAsiaTheme="minorHAnsi" w:hAnsi="Cambria Math" w:cs="Tahoma"/>
            <w:lang w:val="pt-BR"/>
          </w:rPr>
          <m:t>δ</m:t>
        </m:r>
      </m:oMath>
      <w:r w:rsidRPr="00943679">
        <w:rPr>
          <w:rFonts w:ascii="Tahoma" w:eastAsiaTheme="minorHAnsi" w:hAnsi="Tahoma" w:cs="Tahoma"/>
          <w:lang w:val="pt-BR"/>
        </w:rPr>
        <w:t>)</w:t>
      </w:r>
    </w:p>
    <w:p w14:paraId="1DF93987" w14:textId="77777777" w:rsidR="000D2025" w:rsidRPr="00943679" w:rsidRDefault="000D2025" w:rsidP="000D2025">
      <w:pPr>
        <w:tabs>
          <w:tab w:val="left" w:pos="8711"/>
        </w:tabs>
        <w:spacing w:after="160" w:line="259" w:lineRule="auto"/>
        <w:jc w:val="both"/>
        <w:rPr>
          <w:rFonts w:ascii="Tahoma" w:eastAsiaTheme="minorHAnsi" w:hAnsi="Tahoma" w:cs="Tahoma"/>
          <w:lang w:val="pt-BR"/>
        </w:rPr>
      </w:pPr>
      <w:r w:rsidRPr="00943679">
        <w:rPr>
          <w:rFonts w:ascii="Tahoma" w:eastAsiaTheme="minorHAnsi" w:hAnsi="Tahoma" w:cs="Tahoma"/>
          <w:lang w:val="pt-BR"/>
        </w:rPr>
        <w:t>Donde:</w:t>
      </w:r>
    </w:p>
    <w:p w14:paraId="7D20BF17" w14:textId="77777777" w:rsidR="000D2025" w:rsidRPr="00943679" w:rsidRDefault="000D2025" w:rsidP="000D2025">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Fck = Resistencia característica indica en el proyecto o planos constructivos</w:t>
      </w:r>
    </w:p>
    <w:p w14:paraId="6C4FC765" w14:textId="77777777" w:rsidR="000D2025" w:rsidRPr="00943679" w:rsidRDefault="000D2025" w:rsidP="000D2025">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Fcm = Resistencia media.</w:t>
      </w:r>
    </w:p>
    <w:p w14:paraId="4BA15937" w14:textId="77777777" w:rsidR="000D2025" w:rsidRPr="00943679" w:rsidRDefault="000D2025" w:rsidP="000D2025">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m:oMath>
        <m:r>
          <w:rPr>
            <w:rFonts w:ascii="Cambria Math" w:eastAsiaTheme="minorHAnsi" w:hAnsi="Cambria Math" w:cs="Tahoma"/>
            <w:lang w:val="pt-BR"/>
          </w:rPr>
          <m:t>δ</m:t>
        </m:r>
      </m:oMath>
      <w:r w:rsidRPr="00943679">
        <w:rPr>
          <w:rFonts w:ascii="Tahoma" w:eastAsiaTheme="minorHAnsi" w:hAnsi="Tahoma" w:cs="Tahoma"/>
          <w:lang w:val="es-BO"/>
        </w:rPr>
        <w:t xml:space="preserve"> = Coeficiente de variación de la resistencia expresada como número decimal, que deberá tomarse igual o mayor a 0,20.</w:t>
      </w:r>
    </w:p>
    <w:p w14:paraId="07E85FA3" w14:textId="77777777" w:rsidR="000D2025" w:rsidRPr="00943679" w:rsidRDefault="000D2025" w:rsidP="000D2025">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1,64 = Coeficiente correspondiente al cuantío 5 %.</w:t>
      </w:r>
    </w:p>
    <w:p w14:paraId="78A99CB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Pero también se podrá usar las tablas de la norma CBH-87 para estimar el Fcm que sirva para el diseño de la mezcla.</w:t>
      </w:r>
    </w:p>
    <w:p w14:paraId="1DEE3B0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contratista deberá garantizar la buena ejecución de los hormigones en obra, la resistencia y durabilidad del mismo. </w:t>
      </w:r>
    </w:p>
    <w:p w14:paraId="575A481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Mezcladora y Vibradora</w:t>
      </w:r>
    </w:p>
    <w:p w14:paraId="3D8C731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mezcladoras deben ser de diseño tal que produzcan una mezcla homogénea de características uniformes, deberán tener capacidad entre 120 a 600 Litros.</w:t>
      </w:r>
    </w:p>
    <w:p w14:paraId="502755C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serán del tipo de inmersión de alta frecuencia, se introducirán lentamente y en posición vertical o ligeramente inclinada.</w:t>
      </w:r>
    </w:p>
    <w:p w14:paraId="10127DC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vibración dependerá del tipo de hormigón y de la potencia del vibrador.</w:t>
      </w:r>
    </w:p>
    <w:p w14:paraId="306FDD8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y equipos serán de calidad que aseguren la durabilidad y correcto funcionamiento de las instalaciones; previo a su empleo en obra deberá ser aprobado por el Supervisor de Obra.</w:t>
      </w:r>
    </w:p>
    <w:p w14:paraId="4E92AAFC"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EJECUCIÓN. –</w:t>
      </w:r>
    </w:p>
    <w:p w14:paraId="6BB653B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cuanto a la: preparación, encofrado, mezclado, transporte, hormigonado, compactación, desencofrado, curado y protección de los hormigones deberán cumplir con la norma CBH-87 y normativa técnica al respecto.</w:t>
      </w:r>
    </w:p>
    <w:p w14:paraId="4CB5BED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En general, el cimiento de hormigón ciclópeo deberá cumplir con las siguientes directrices referidas a la ejecución:</w:t>
      </w:r>
    </w:p>
    <w:p w14:paraId="736601C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Limpieza y Preparación</w:t>
      </w:r>
    </w:p>
    <w:p w14:paraId="2B6050A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90299E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Luego de haber emparejado el fondo de la excavación se deberá vaciar una capa de hormigón pobre con dosificación 1:3:5 en un espesor de 5 cm.</w:t>
      </w:r>
    </w:p>
    <w:p w14:paraId="63D6926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Encofrados</w:t>
      </w:r>
    </w:p>
    <w:p w14:paraId="39BB335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podrán ser de madera, metálicos u otro material lo suficientemente rígido, estanco y estable.</w:t>
      </w:r>
    </w:p>
    <w:p w14:paraId="5DAD53B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Serán armados o ensamblados de tal forma que permitan garantizar que la construcción de los elementos de hormigón armado tenga las dimensiones y secciones conforme a planos constructivos.</w:t>
      </w:r>
    </w:p>
    <w:p w14:paraId="5D72704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Su arreglo y escuadrías usadas serán los necesarios para resistir el peso del hormigón fresco, equipo de construcción y los obreros durante la operación del vaciado.</w:t>
      </w:r>
    </w:p>
    <w:p w14:paraId="0A49F58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ncofrados deberán ser estancos a fin de evitar el empobrecimiento del hormigón por escurrimiento del agua.</w:t>
      </w:r>
    </w:p>
    <w:p w14:paraId="525C726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todos los elementos se procederá como medida previa a la colocación del hormigón se procederá a la limpieza y humedecimiento de los encofrados, no debiendo sin embargo quedar películas de agua sobre la superficie.</w:t>
      </w:r>
    </w:p>
    <w:p w14:paraId="3F9D2AF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casos que el Supervisor de Obra vea conveniente, solicitara al Contratista las respectivas verificaciones estructurales del encofrado de manera previa.</w:t>
      </w:r>
    </w:p>
    <w:p w14:paraId="0B8607E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Cuando el Supervisor de Obra compruebe que los encofrados presentan defectos, postergará el día del vaciado o interrumpirá las operaciones de vaciado hasta que las deficiencias sean corregidas.</w:t>
      </w:r>
    </w:p>
    <w:p w14:paraId="2FE99E9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se prevén varios usos de los encofrados, estos deberán limpiarse y repararse perfectamente antes de su nuevo uso. El número máximo de usos será el indicado en el proyecto.</w:t>
      </w:r>
    </w:p>
    <w:p w14:paraId="30756B0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caso de fundaciones y muros, no se deberán utilizar superficies de tierra que hagan las veces de encofrado a menos que así se especifique en planos.</w:t>
      </w:r>
    </w:p>
    <w:p w14:paraId="2398E96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Limpieza y colocación de Fierros Corrugados</w:t>
      </w:r>
      <w:r w:rsidRPr="00943679">
        <w:rPr>
          <w:rFonts w:ascii="Tahoma" w:eastAsiaTheme="minorHAnsi" w:hAnsi="Tahoma" w:cs="Tahoma"/>
          <w:lang w:val="es-BO"/>
        </w:rPr>
        <w:t xml:space="preserve"> </w:t>
      </w:r>
    </w:p>
    <w:p w14:paraId="3C3DFA4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Antes de introducir las armaduras en los encofrados, se limpiarán adecuadamente con cepillos de acero, librándolas de óxido, polvo, barro grasas, pinturas y todo aquello que disminuya la adherencia.</w:t>
      </w:r>
    </w:p>
    <w:p w14:paraId="30B7D0B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a momento de colocar el hormigón existieran barras con mortero u hormigón endurecido, éstos se deberán eliminar completamente.</w:t>
      </w:r>
    </w:p>
    <w:p w14:paraId="16CF8CB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armaduras se colocarán en las posiciones indicadas en los planos, cualquier modificación en obra debido a razones constructivas, deberá ser autorizada por el Supervisor de Obra.</w:t>
      </w:r>
    </w:p>
    <w:p w14:paraId="33555EA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Para sostener, separar y mantener los recubrimientos de las armaduras, se emplearán soportes (galletas) de mortero de cemento y arena en relación 1:3, los cuales dispondrán de ataduras </w:t>
      </w:r>
      <w:r w:rsidRPr="00943679">
        <w:rPr>
          <w:rFonts w:ascii="Tahoma" w:eastAsiaTheme="minorHAnsi" w:hAnsi="Tahoma" w:cs="Tahoma"/>
          <w:lang w:val="es-BO"/>
        </w:rPr>
        <w:lastRenderedPageBreak/>
        <w:t>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D1E272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no especificarse los recubrimientos en los planos, se aplicarán los siguientes:</w:t>
      </w:r>
    </w:p>
    <w:p w14:paraId="38D008BC" w14:textId="77777777" w:rsidR="000D2025" w:rsidRPr="00943679" w:rsidRDefault="000D2025" w:rsidP="000D2025">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Ambientes interiores protegidos:                                           1.0 a 1.5   cm.</w:t>
      </w:r>
    </w:p>
    <w:p w14:paraId="1FEBF5EE" w14:textId="77777777" w:rsidR="000D2025" w:rsidRPr="00943679" w:rsidRDefault="000D2025" w:rsidP="000D2025">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normal:                          1.5 a 2.0   cm.</w:t>
      </w:r>
    </w:p>
    <w:p w14:paraId="3A4678F0" w14:textId="77777777" w:rsidR="000D2025" w:rsidRPr="00943679" w:rsidRDefault="000D2025" w:rsidP="000D2025">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húmeda:                        2.0 a 2.5   cm.</w:t>
      </w:r>
    </w:p>
    <w:p w14:paraId="3C9A61FC" w14:textId="77777777" w:rsidR="000D2025" w:rsidRPr="00943679" w:rsidRDefault="000D2025" w:rsidP="000D2025">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corrosiva:                      3.0 a 3.5   cm.</w:t>
      </w:r>
    </w:p>
    <w:p w14:paraId="09ADCF6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cuidará especialmente que todas las armaduras queden protegidas mediante los recubrimientos mínimos especificados en los planos. </w:t>
      </w:r>
    </w:p>
    <w:p w14:paraId="6BF94CA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cruces de barras deberán atarse en forma adecuada con alambre de amarre o accesorios previamente aprobados.</w:t>
      </w:r>
    </w:p>
    <w:p w14:paraId="55FE4DA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Previamente el vaciado, el Supervisor de Obra deberá verificar cuidadosamente que la armadura este exento de óxido y de acuerdo a planos constructivos para luego autorizar de manera escrita el vaciado del hormigón.</w:t>
      </w:r>
    </w:p>
    <w:p w14:paraId="17F6C9E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Armado de Fierros Corrugados</w:t>
      </w:r>
    </w:p>
    <w:p w14:paraId="71AB830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armado de las barras de acero corrugado a usarse en el presente ítem deberá cumplir con la norma CBH-87 complementadas las normas IBNORCA en cuanto a control de calidad de la ejecución.</w:t>
      </w:r>
    </w:p>
    <w:p w14:paraId="5BCE3F3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dispondrá un sitio específico en la obra para el doblado y preparación de armaduras con las herramientas adecuadas.</w:t>
      </w:r>
    </w:p>
    <w:p w14:paraId="125B15B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4B5BE77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doblado de las barras se realizará en frío, mediante el equipo adecuado y velocidad limitada, sin golpes ni choques. Queda terminantemente prohibido el cortado y el doblado en caliente.</w:t>
      </w:r>
    </w:p>
    <w:p w14:paraId="1FCAA01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3B6D25A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barras de fierro que fueron dobladas no podrán ser enderezadas, ni podrán ser utilizadas nuevamente sin antes eliminar la zona doblada.</w:t>
      </w:r>
    </w:p>
    <w:p w14:paraId="6549EBC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radio mínimo de doblado, así como las longitudes de patillas y ganchos, deberá respetar lo indicado en planos constructivos y la normativa CBH-87.</w:t>
      </w:r>
    </w:p>
    <w:p w14:paraId="5FE6298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Queda terminantemente prohibido el empleo de aceros de diferentes tipos en una misma sección, salvo ello sea debidamente justificado por el Contratista y aprobado por el Supervisor de Obra.</w:t>
      </w:r>
    </w:p>
    <w:p w14:paraId="1BD3CE6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herramientas a emplearse para el cortado, amarre y doblado de fierro, serán proporcionados por el Contratista en condiciones adecuadas y de manera oportuna.</w:t>
      </w:r>
    </w:p>
    <w:p w14:paraId="27A2EFC9"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Empalmes en las barras</w:t>
      </w:r>
    </w:p>
    <w:p w14:paraId="30D5B0B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ejecutarán los empalmes en los sectores donde estén expresamente indicado en planos constructivos o instruido por el Supervisor de Obra.</w:t>
      </w:r>
    </w:p>
    <w:p w14:paraId="10E9F76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AC54C2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realizarán empalmes por superposición de acuerdo al siguiente detalle:</w:t>
      </w:r>
    </w:p>
    <w:p w14:paraId="7E08AD7E" w14:textId="77777777" w:rsidR="000D2025" w:rsidRPr="00943679" w:rsidRDefault="000D2025" w:rsidP="000D2025">
      <w:pPr>
        <w:tabs>
          <w:tab w:val="left" w:pos="8711"/>
        </w:tabs>
        <w:spacing w:after="120" w:line="259" w:lineRule="auto"/>
        <w:jc w:val="both"/>
        <w:rPr>
          <w:rFonts w:ascii="Tahoma" w:eastAsiaTheme="minorHAnsi" w:hAnsi="Tahoma" w:cs="Tahoma"/>
          <w:lang w:val="es-BO"/>
        </w:rPr>
      </w:pPr>
      <w:r w:rsidRPr="00943679">
        <w:rPr>
          <w:rFonts w:ascii="Tahoma" w:eastAsiaTheme="minorHAnsi" w:hAnsi="Tahoma" w:cs="Tahoma"/>
          <w:lang w:val="es-BO"/>
        </w:rPr>
        <w:t>a) Los extremos de las barras se colocarán en contacto directo en toda su longitud de empalme, los que podrán ser rectos o con ganchos de acuerdo a lo especificado en los planos, no admitiéndose dichos ganchos en armaduras sometidas a comprensión.</w:t>
      </w:r>
    </w:p>
    <w:p w14:paraId="2DF4B5E2" w14:textId="77777777" w:rsidR="000D2025" w:rsidRPr="00943679" w:rsidRDefault="000D2025" w:rsidP="000D2025">
      <w:pPr>
        <w:tabs>
          <w:tab w:val="left" w:pos="8711"/>
        </w:tabs>
        <w:spacing w:after="120" w:line="259" w:lineRule="auto"/>
        <w:jc w:val="both"/>
        <w:rPr>
          <w:rFonts w:ascii="Tahoma" w:eastAsiaTheme="minorHAnsi" w:hAnsi="Tahoma" w:cs="Tahoma"/>
          <w:lang w:val="es-BO"/>
        </w:rPr>
      </w:pPr>
      <w:r w:rsidRPr="00943679">
        <w:rPr>
          <w:rFonts w:ascii="Tahoma" w:eastAsiaTheme="minorHAnsi" w:hAnsi="Tahoma" w:cs="Tahoma"/>
          <w:lang w:val="es-BO"/>
        </w:rPr>
        <w:t>b) En toda la longitud del empalme se colocarán armaduras transversales suplementarias para mejorar las condiciones del empalme, cuando sea necesario.</w:t>
      </w:r>
    </w:p>
    <w:p w14:paraId="1FF2635D" w14:textId="77777777" w:rsidR="000D2025" w:rsidRPr="00943679" w:rsidRDefault="000D2025" w:rsidP="000D2025">
      <w:pPr>
        <w:tabs>
          <w:tab w:val="left" w:pos="8711"/>
        </w:tabs>
        <w:spacing w:after="120" w:line="259" w:lineRule="auto"/>
        <w:jc w:val="both"/>
        <w:rPr>
          <w:rFonts w:ascii="Tahoma" w:eastAsiaTheme="minorHAnsi" w:hAnsi="Tahoma" w:cs="Tahoma"/>
          <w:lang w:val="es-BO"/>
        </w:rPr>
      </w:pPr>
      <w:r w:rsidRPr="00943679">
        <w:rPr>
          <w:rFonts w:ascii="Tahoma" w:eastAsiaTheme="minorHAnsi" w:hAnsi="Tahoma" w:cs="Tahoma"/>
          <w:lang w:val="es-BO"/>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30DAAC7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Mezclado</w:t>
      </w:r>
    </w:p>
    <w:p w14:paraId="50174E9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deberá ser mezclado mecánicamente dosificando por volumen y deseablemente por peso. Para esta tarea:</w:t>
      </w:r>
    </w:p>
    <w:p w14:paraId="292EA5E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Sé utilizarán una o más hormigoneras de capacidad adecuada y se empleará personal especializado para su manejo.</w:t>
      </w:r>
    </w:p>
    <w:p w14:paraId="7D9FB82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Periódicamente se verificará la uniformidad del mezclado.</w:t>
      </w:r>
    </w:p>
    <w:p w14:paraId="7369A30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Los materiales componentes serán introducidos en el orden siguiente:</w:t>
      </w:r>
    </w:p>
    <w:p w14:paraId="36A17B7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1º Una parte del agua del mezclado (aproximadamente la mitad)</w:t>
      </w:r>
    </w:p>
    <w:p w14:paraId="6C09AE2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2º El cemento y la arena simultáneamente. Si esto no es posible, se verterá una fracción del primero y después la fracción que proporcionalmente corresponda de la segunda: repitiendo la operación hasta completar las cantidades previstas.</w:t>
      </w:r>
    </w:p>
    <w:p w14:paraId="4A6A59D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3º La grava.</w:t>
      </w:r>
    </w:p>
    <w:p w14:paraId="6D067BE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4º El resto del agua de amasado.</w:t>
      </w:r>
    </w:p>
    <w:p w14:paraId="2CCB459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D39D6E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No se permitirá cargar la hormigonera antes de haberse procedido a descargarla totalmente de la batida anterior. </w:t>
      </w:r>
    </w:p>
    <w:p w14:paraId="7EF6FB7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mezclado manual queda expresamente prohibido.</w:t>
      </w:r>
    </w:p>
    <w:p w14:paraId="641AEFDB"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Transporte</w:t>
      </w:r>
    </w:p>
    <w:p w14:paraId="787091B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1937F5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En todos los casos, se deberá evitar que la mezcla no llegue a fraguar de modo que impida o dificulte su puesta en obra y vibrado En ningún caso se debe añadir agua a la mezcla una vez sacada de la hormigonera.</w:t>
      </w:r>
    </w:p>
    <w:p w14:paraId="6289D0C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los medios corrientes de transporte, el hormigón debe colocarse en su posición definitiva dentro de los encofrados, antes de que transcurran 30 minutos desde su preparación.</w:t>
      </w:r>
    </w:p>
    <w:p w14:paraId="5C1A37E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Hormigonado</w:t>
      </w:r>
    </w:p>
    <w:p w14:paraId="74DF972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hormigonado deberá cumplir con las exigencias y requisitos establecidos en la Norma CBH-87 para hormigones.</w:t>
      </w:r>
    </w:p>
    <w:p w14:paraId="40B74F4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procederá al vaciado de los elementos estructurales sin antes contar con la autorización del Supervisor de Obra.</w:t>
      </w:r>
    </w:p>
    <w:p w14:paraId="5369E80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vaciado del hormigón se realizará de acuerdo a un plan de trabajo previamente autorizado por el Supervisor e Obra.</w:t>
      </w:r>
    </w:p>
    <w:p w14:paraId="20F84BF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085EA6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no se indiquen las juntas constructivas en el proyecto, el Supervisor de Obra indicará donde pueden hacerse las juntas constructivas.</w:t>
      </w:r>
    </w:p>
    <w:p w14:paraId="5C7EAF2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siguientes prohibiciones para el hormigonado deben tenerse en cuenta:</w:t>
      </w:r>
    </w:p>
    <w:p w14:paraId="0311A843" w14:textId="77777777" w:rsidR="000D2025" w:rsidRPr="00943679" w:rsidRDefault="000D2025" w:rsidP="000D2025">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La temperatura de vaciado no será menor a 5°C.</w:t>
      </w:r>
    </w:p>
    <w:p w14:paraId="5770BDF2" w14:textId="77777777" w:rsidR="000D2025" w:rsidRPr="00943679" w:rsidRDefault="000D2025" w:rsidP="000D2025">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podrá efectuarse el vaciado durante la lluvia.</w:t>
      </w:r>
    </w:p>
    <w:p w14:paraId="1B33E22F" w14:textId="77777777" w:rsidR="000D2025" w:rsidRPr="00943679" w:rsidRDefault="000D2025" w:rsidP="000D2025">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será permitido disponer de grandes cantidades de hormigón en un solo lugar para esparcirlo posteriormente.</w:t>
      </w:r>
    </w:p>
    <w:p w14:paraId="3078D375" w14:textId="77777777" w:rsidR="000D2025" w:rsidRPr="00943679" w:rsidRDefault="000D2025" w:rsidP="000D2025">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Por ningún motivo se podrá agregar agua en el momento de hormigonar.</w:t>
      </w:r>
    </w:p>
    <w:p w14:paraId="2654F3B1" w14:textId="77777777" w:rsidR="000D2025" w:rsidRPr="00943679" w:rsidRDefault="000D2025" w:rsidP="000D2025">
      <w:pPr>
        <w:tabs>
          <w:tab w:val="left" w:pos="8711"/>
        </w:tabs>
        <w:spacing w:after="120" w:line="259" w:lineRule="auto"/>
        <w:jc w:val="both"/>
        <w:rPr>
          <w:rFonts w:ascii="Tahoma" w:eastAsiaTheme="minorHAnsi" w:hAnsi="Tahoma" w:cs="Tahoma"/>
          <w:lang w:val="es-BO"/>
        </w:rPr>
      </w:pPr>
      <w:r w:rsidRPr="00943679">
        <w:rPr>
          <w:rFonts w:ascii="Tahoma" w:eastAsiaTheme="minorHAnsi" w:hAnsi="Tahoma" w:cs="Tahoma"/>
          <w:lang w:val="es-BO"/>
        </w:rPr>
        <w:t>El espesor máximo de la capa de hormigón no deberá exceder a 20 cm. para permitir una compactación eficaz.</w:t>
      </w:r>
    </w:p>
    <w:p w14:paraId="24158C05" w14:textId="77777777" w:rsidR="000D2025" w:rsidRPr="00943679" w:rsidRDefault="000D2025" w:rsidP="000D2025">
      <w:pPr>
        <w:tabs>
          <w:tab w:val="left" w:pos="8711"/>
        </w:tabs>
        <w:spacing w:after="120" w:line="259" w:lineRule="auto"/>
        <w:jc w:val="both"/>
        <w:rPr>
          <w:rFonts w:ascii="Tahoma" w:eastAsiaTheme="minorHAnsi" w:hAnsi="Tahoma" w:cs="Tahoma"/>
          <w:lang w:val="es-BO"/>
        </w:rPr>
      </w:pPr>
      <w:r w:rsidRPr="00943679">
        <w:rPr>
          <w:rFonts w:ascii="Tahoma" w:eastAsiaTheme="minorHAnsi" w:hAnsi="Tahoma" w:cs="Tahoma"/>
          <w:lang w:val="es-BO"/>
        </w:rPr>
        <w:t>La velocidad del vaciado será la suficiente para garantizar que el hormigón se mantenga plástico en todo momento.</w:t>
      </w:r>
    </w:p>
    <w:p w14:paraId="69A95090" w14:textId="77777777" w:rsidR="000D2025" w:rsidRPr="00943679" w:rsidRDefault="000D2025" w:rsidP="000D2025">
      <w:pPr>
        <w:tabs>
          <w:tab w:val="left" w:pos="8711"/>
        </w:tabs>
        <w:spacing w:after="120" w:line="259" w:lineRule="auto"/>
        <w:jc w:val="both"/>
        <w:rPr>
          <w:rFonts w:ascii="Tahoma" w:eastAsiaTheme="minorHAnsi" w:hAnsi="Tahoma" w:cs="Tahoma"/>
          <w:lang w:val="es-BO"/>
        </w:rPr>
      </w:pPr>
      <w:r w:rsidRPr="00943679">
        <w:rPr>
          <w:rFonts w:ascii="Tahoma" w:eastAsiaTheme="minorHAnsi" w:hAnsi="Tahoma" w:cs="Tahoma"/>
          <w:lang w:val="es-BO"/>
        </w:rPr>
        <w:t>No se podrá verter el hormigón en caída libre desde alturas superiores a 1,50 m, debiendo en este caso utilizar canalones, embudos o ductos.</w:t>
      </w:r>
    </w:p>
    <w:p w14:paraId="1F849FB9" w14:textId="77777777" w:rsidR="000D2025" w:rsidRPr="00943679" w:rsidRDefault="000D2025" w:rsidP="000D2025">
      <w:pPr>
        <w:tabs>
          <w:tab w:val="left" w:pos="8711"/>
        </w:tabs>
        <w:spacing w:after="120" w:line="259" w:lineRule="auto"/>
        <w:jc w:val="both"/>
        <w:rPr>
          <w:rFonts w:ascii="Tahoma" w:eastAsiaTheme="minorHAnsi" w:hAnsi="Tahoma" w:cs="Tahoma"/>
          <w:lang w:val="es-BO"/>
        </w:rPr>
      </w:pPr>
      <w:r w:rsidRPr="00943679">
        <w:rPr>
          <w:rFonts w:ascii="Tahoma" w:eastAsiaTheme="minorHAnsi" w:hAnsi="Tahoma" w:cs="Tahoma"/>
          <w:lang w:val="es-BO"/>
        </w:rPr>
        <w:t>El vaciado en losas deberá efectuarse por franjas de ancho tal que, al vaciar la capa siguiente, en la primera no se haya iniciado el fraguado.</w:t>
      </w:r>
    </w:p>
    <w:p w14:paraId="3DF035E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Compactación</w:t>
      </w:r>
    </w:p>
    <w:p w14:paraId="4350B38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compactación de los hormigones se realizará mediante vibrado de manera tal que se eliminen los huecos o burbujas de aire en el interior de la masa, evitando la disgregación de los agregados.</w:t>
      </w:r>
    </w:p>
    <w:p w14:paraId="0A03853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vibrado será realizado mediante vibradoras de inmersión y alta frecuencia que deberán ser manejadas por obreros con experiencia en la actividad.</w:t>
      </w:r>
    </w:p>
    <w:p w14:paraId="4419E2D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De ninguna manera se permitirá el uso de las vibradoras para el transporte de la mezcla o la distribución dentro del encofrado.</w:t>
      </w:r>
    </w:p>
    <w:p w14:paraId="3020793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ningún caso se iniciará el vaciado si no se cuenta por lo menos con dos vibradoras en perfecto estado y con el diámetro de la aguja adecuado para el elemento.</w:t>
      </w:r>
    </w:p>
    <w:p w14:paraId="68D64F4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serán introducidas en puntos equidistantes a 45 cm. entre sí y durante 5 a 15 segundos para evitar la disgregación.</w:t>
      </w:r>
    </w:p>
    <w:p w14:paraId="00AB2D2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 introducirán y retirarán lentamente y en posición vertical o ligeramente inclinadas tal que se eliminen los huecos o burbujas de aire en el interior de la masa, evitando la disgregación de los agregados.</w:t>
      </w:r>
    </w:p>
    <w:p w14:paraId="41F0286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compactado del hormigón se completará con un apisonado manual del hormigón y un golpeteo de los encofrados.</w:t>
      </w:r>
    </w:p>
    <w:p w14:paraId="3549EAB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compactación manual del hormigón mediante varillas de hierro será usado solo bajo autorización de Supervisor de Obra.</w:t>
      </w:r>
    </w:p>
    <w:p w14:paraId="6FBDDC0C"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Desencofrado</w:t>
      </w:r>
    </w:p>
    <w:p w14:paraId="61AF9E5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295A2B5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se retirarán progresivamente y sin golpes, sacudidas ni vibraciones en la estructura, evitando el desprendimiento de partes de hormigón que provoque perdida de recubrimiento o de sección de elemento.</w:t>
      </w:r>
    </w:p>
    <w:p w14:paraId="033CE01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desencofrado no se realizará hasta que el hormigón haya alcanzado la resistencia necesaria para soportar con suficiente seguridad y sin deformaciones excesivas, los esfuerzos a que va a estar sometido durante y después del desencofrado.</w:t>
      </w:r>
    </w:p>
    <w:p w14:paraId="516D195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superiores en superficies inclinadas deberán ser removidos tan pronto como el hormigón tenga suficiente resistencia para no escurrir.</w:t>
      </w:r>
    </w:p>
    <w:p w14:paraId="6171C95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tiempos de desencofrado serán los indicados en el proyecto (planos y/o memoria de cálculo) y lo indicado en la norma CBH-87.</w:t>
      </w:r>
    </w:p>
    <w:p w14:paraId="6545076F"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Protección y Curado</w:t>
      </w:r>
    </w:p>
    <w:p w14:paraId="243B137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Una vez vaciado el hormigón fresco, deberá protegerse contra la lluvia, el viento, sol y en general contra toda acción que lo perjudique.</w:t>
      </w:r>
    </w:p>
    <w:p w14:paraId="096612B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será protegido manteniéndose a una temperatura superior a 5°C por lo menos durante 96 horas.</w:t>
      </w:r>
    </w:p>
    <w:p w14:paraId="2BE904E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curado será el indicado en el proyecto (planos o memoria de cálculo) y lo indicado por la norma CBH-87. En ningún caso el tiempo de curado será menos de 7 días a partir del momento en que se inició el endurecimiento.</w:t>
      </w:r>
    </w:p>
    <w:p w14:paraId="256E90A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Durante la construcción, queda prohibido aplicar cargas, acumular materiales o maquinarias que signifiquen un peligro en la estabilidad de la estructura.</w:t>
      </w:r>
    </w:p>
    <w:p w14:paraId="1DB10681"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Control de Calidad</w:t>
      </w:r>
    </w:p>
    <w:p w14:paraId="2B534B8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Todas las operaciones de la Obra deberán ser controladas mediante ensayos e inspecciones, no eximiéndose la responsabilidad del Contratista en caso de encontrarse cualquier defecto en forma posterior.</w:t>
      </w:r>
    </w:p>
    <w:p w14:paraId="3585F4A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ensayos a realizar serán los requeridos por la normativa CBH-87 pudiendo el Contratista realizar ensayos adicionales los cuales deberán ser indicados en su propuesta.</w:t>
      </w:r>
    </w:p>
    <w:p w14:paraId="6F08813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todos los casos, el nivel de control será el indicado en los planos constructivos o memoria de cálculo o, en ausencia de dicha indicación, se asumirá un nivel de control normal.</w:t>
      </w:r>
    </w:p>
    <w:p w14:paraId="3452ECAF" w14:textId="77777777" w:rsidR="000D2025" w:rsidRPr="00943679" w:rsidRDefault="000D2025" w:rsidP="000D2025">
      <w:pPr>
        <w:widowControl w:val="0"/>
        <w:numPr>
          <w:ilvl w:val="0"/>
          <w:numId w:val="82"/>
        </w:numPr>
        <w:tabs>
          <w:tab w:val="left" w:pos="8711"/>
        </w:tabs>
        <w:autoSpaceDE w:val="0"/>
        <w:autoSpaceDN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Ensayos a Realizar</w:t>
      </w:r>
    </w:p>
    <w:p w14:paraId="6C4EC23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caso del presente ítem mínimamente se realizarán los siguientes ensayos de calidad:</w:t>
      </w:r>
    </w:p>
    <w:p w14:paraId="247DFDF1" w14:textId="77777777" w:rsidR="000D2025" w:rsidRPr="00943679" w:rsidRDefault="000D2025" w:rsidP="000D2025">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Granulometría de los Áridos.</w:t>
      </w:r>
    </w:p>
    <w:p w14:paraId="1083DC7F" w14:textId="77777777" w:rsidR="000D2025" w:rsidRPr="00943679" w:rsidRDefault="000D2025" w:rsidP="000D2025">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Control de la Resistencia del Hormigón – Probetas Cilíndricas.</w:t>
      </w:r>
    </w:p>
    <w:p w14:paraId="2DAEB4BA" w14:textId="77777777" w:rsidR="000D2025" w:rsidRPr="00943679" w:rsidRDefault="000D2025" w:rsidP="000D2025">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Control de la Consistencia del Hormigón - Cono de Abraham.</w:t>
      </w:r>
    </w:p>
    <w:p w14:paraId="22580D14" w14:textId="77777777" w:rsidR="000D2025" w:rsidRPr="00943679" w:rsidRDefault="000D2025" w:rsidP="000D2025">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 de la Máquina de los Ángeles.</w:t>
      </w:r>
    </w:p>
    <w:p w14:paraId="26FA730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Adicionalmente, el Supervisor de Obra indicará la realización de los siguientes ensayos de calidad cuando las condiciones de la obra así lo requieran:</w:t>
      </w:r>
    </w:p>
    <w:p w14:paraId="711AFD26" w14:textId="77777777" w:rsidR="000D2025" w:rsidRPr="00943679" w:rsidRDefault="000D2025" w:rsidP="000D2025">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calidad sobre el cemento.</w:t>
      </w:r>
    </w:p>
    <w:p w14:paraId="336E8A73" w14:textId="77777777" w:rsidR="000D2025" w:rsidRPr="00943679" w:rsidRDefault="000D2025" w:rsidP="000D2025">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calidad de los aceros de refuerzo.</w:t>
      </w:r>
    </w:p>
    <w:p w14:paraId="32C22A21" w14:textId="77777777" w:rsidR="000D2025" w:rsidRPr="00943679" w:rsidRDefault="000D2025" w:rsidP="000D2025">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 de la Máquina de los Ángeles.</w:t>
      </w:r>
    </w:p>
    <w:p w14:paraId="5DD71159" w14:textId="77777777" w:rsidR="000D2025" w:rsidRPr="00943679" w:rsidRDefault="000D2025" w:rsidP="000D2025">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Otros que el proponente oferte en su propuesta. </w:t>
      </w:r>
    </w:p>
    <w:p w14:paraId="1EC1699D" w14:textId="77777777" w:rsidR="000D2025" w:rsidRPr="00943679" w:rsidRDefault="000D2025" w:rsidP="000D2025">
      <w:pPr>
        <w:widowControl w:val="0"/>
        <w:numPr>
          <w:ilvl w:val="0"/>
          <w:numId w:val="82"/>
        </w:numPr>
        <w:tabs>
          <w:tab w:val="left" w:pos="8711"/>
        </w:tabs>
        <w:autoSpaceDE w:val="0"/>
        <w:autoSpaceDN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Laboratorio</w:t>
      </w:r>
    </w:p>
    <w:p w14:paraId="7CFD5D2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1EECDA46" w14:textId="77777777" w:rsidR="000D2025" w:rsidRPr="00943679" w:rsidRDefault="000D2025" w:rsidP="000D2025">
      <w:pPr>
        <w:widowControl w:val="0"/>
        <w:numPr>
          <w:ilvl w:val="0"/>
          <w:numId w:val="83"/>
        </w:numPr>
        <w:tabs>
          <w:tab w:val="left" w:pos="8711"/>
        </w:tabs>
        <w:autoSpaceDE w:val="0"/>
        <w:autoSpaceDN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Frecuencia de los Ensayos</w:t>
      </w:r>
    </w:p>
    <w:p w14:paraId="7F7E6F3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frecuencia de los ensayos tanto de los materiales como del propio hormigón y mortero se tomará de acuerdo a lo indicado en la normativa CBH-87 en conformidad con el nivel de control del proyecto.</w:t>
      </w:r>
    </w:p>
    <w:p w14:paraId="307C9AB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3749534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 obligación del Contratista realizar cualquier corrección en la dosificación para conseguir el hormigón requerido tanto en consistencia como en resistencia. El Contratista deberá proveer los medios y mano de obra para realizar los ensayos.</w:t>
      </w:r>
    </w:p>
    <w:p w14:paraId="130B8B2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el transcurso de la obra, además de lo indicado por la normativa, se tomarán 4 probetas en cada vaciado o cada vez que lo exija el Supervisor de Obras. El Contratista podrá moldear un mayor </w:t>
      </w:r>
      <w:r w:rsidRPr="00943679">
        <w:rPr>
          <w:rFonts w:ascii="Tahoma" w:eastAsiaTheme="minorHAnsi" w:hAnsi="Tahoma" w:cs="Tahoma"/>
          <w:lang w:val="es-BO"/>
        </w:rPr>
        <w:lastRenderedPageBreak/>
        <w:t>número de probetas para efectuar ensayos a edades menores a los siete días y así apreciar la resistencia probable de los hormigones.</w:t>
      </w:r>
    </w:p>
    <w:p w14:paraId="3CE5326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caso de ensayos de resistencia a compresión del hormigón, se deberá individualizar cada probeta anotando la fecha y hora y el elemento estructural correspondiente. Las probetas serán preparadas en presencia del Supervisor de Obra.</w:t>
      </w:r>
    </w:p>
    <w:p w14:paraId="3FCB62D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Queda sobreentendido que es obligación del Contratista realizar ajustes y correcciones en la dosificación, hasta obtener los resultados requeridos. En caso de incumplimiento, el Supervisor de obra dispondrá la paralización inmediata de los trabajos.</w:t>
      </w:r>
    </w:p>
    <w:p w14:paraId="789BF8F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0"/>
        <w:gridCol w:w="1534"/>
        <w:gridCol w:w="1534"/>
        <w:gridCol w:w="1707"/>
        <w:gridCol w:w="1198"/>
        <w:gridCol w:w="1206"/>
      </w:tblGrid>
      <w:tr w:rsidR="000D2025" w:rsidRPr="00943679" w14:paraId="015C601A" w14:textId="77777777" w:rsidTr="000D2025">
        <w:tc>
          <w:tcPr>
            <w:tcW w:w="912" w:type="pct"/>
            <w:shd w:val="clear" w:color="auto" w:fill="DDD9C3"/>
            <w:vAlign w:val="center"/>
          </w:tcPr>
          <w:p w14:paraId="12AB2FA4"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TIPO DEL Hº</w:t>
            </w:r>
          </w:p>
        </w:tc>
        <w:tc>
          <w:tcPr>
            <w:tcW w:w="874" w:type="pct"/>
            <w:shd w:val="clear" w:color="auto" w:fill="DDD9C3"/>
            <w:vAlign w:val="center"/>
          </w:tcPr>
          <w:p w14:paraId="4C4F6FA2"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TAM. MAX. AGREGADO</w:t>
            </w:r>
          </w:p>
        </w:tc>
        <w:tc>
          <w:tcPr>
            <w:tcW w:w="874" w:type="pct"/>
            <w:shd w:val="clear" w:color="auto" w:fill="DDD9C3"/>
            <w:vAlign w:val="center"/>
          </w:tcPr>
          <w:p w14:paraId="1E7A7784"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RES. Kg./cm2</w:t>
            </w:r>
          </w:p>
          <w:p w14:paraId="5B47B860"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(28 días)</w:t>
            </w:r>
          </w:p>
        </w:tc>
        <w:tc>
          <w:tcPr>
            <w:tcW w:w="972" w:type="pct"/>
            <w:shd w:val="clear" w:color="auto" w:fill="DDD9C3"/>
            <w:vAlign w:val="center"/>
          </w:tcPr>
          <w:p w14:paraId="69792845" w14:textId="77777777" w:rsidR="000D2025" w:rsidRPr="00943679" w:rsidRDefault="000D2025" w:rsidP="000D2025">
            <w:pPr>
              <w:tabs>
                <w:tab w:val="left" w:pos="8711"/>
              </w:tabs>
              <w:spacing w:after="160" w:line="259" w:lineRule="auto"/>
              <w:jc w:val="both"/>
              <w:rPr>
                <w:rFonts w:ascii="Tahoma" w:eastAsiaTheme="minorHAnsi" w:hAnsi="Tahoma" w:cs="Tahoma"/>
                <w:b/>
                <w:lang w:val="pt-BR"/>
              </w:rPr>
            </w:pPr>
            <w:r w:rsidRPr="00943679">
              <w:rPr>
                <w:rFonts w:ascii="Tahoma" w:eastAsiaTheme="minorHAnsi" w:hAnsi="Tahoma" w:cs="Tahoma"/>
                <w:b/>
                <w:lang w:val="pt-BR"/>
              </w:rPr>
              <w:t>PESO APROX. CEM. Kg/m3</w:t>
            </w:r>
          </w:p>
        </w:tc>
        <w:tc>
          <w:tcPr>
            <w:tcW w:w="680" w:type="pct"/>
            <w:shd w:val="clear" w:color="auto" w:fill="DDD9C3"/>
            <w:vAlign w:val="center"/>
          </w:tcPr>
          <w:p w14:paraId="680AC065"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RELACIÓN a / c</w:t>
            </w:r>
          </w:p>
        </w:tc>
        <w:tc>
          <w:tcPr>
            <w:tcW w:w="687" w:type="pct"/>
            <w:shd w:val="clear" w:color="auto" w:fill="DDD9C3"/>
            <w:vAlign w:val="center"/>
          </w:tcPr>
          <w:p w14:paraId="7F83E104"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Rev. (Pulg.)</w:t>
            </w:r>
          </w:p>
        </w:tc>
      </w:tr>
      <w:tr w:rsidR="000D2025" w:rsidRPr="00943679" w14:paraId="142DB51D" w14:textId="77777777" w:rsidTr="000D2025">
        <w:trPr>
          <w:trHeight w:val="304"/>
        </w:trPr>
        <w:tc>
          <w:tcPr>
            <w:tcW w:w="912" w:type="pct"/>
            <w:vAlign w:val="center"/>
          </w:tcPr>
          <w:p w14:paraId="4FDF6C7B"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H “</w:t>
            </w:r>
            <w:smartTag w:uri="urn:schemas-microsoft-com:office:smarttags" w:element="metricconverter">
              <w:smartTagPr>
                <w:attr w:name="ProductID" w:val="400”"/>
              </w:smartTagPr>
              <w:r w:rsidRPr="00943679">
                <w:rPr>
                  <w:rFonts w:ascii="Tahoma" w:eastAsiaTheme="minorHAnsi" w:hAnsi="Tahoma" w:cs="Tahoma"/>
                  <w:lang w:val="es-BO"/>
                </w:rPr>
                <w:t>400”</w:t>
              </w:r>
            </w:smartTag>
          </w:p>
        </w:tc>
        <w:tc>
          <w:tcPr>
            <w:tcW w:w="874" w:type="pct"/>
            <w:vAlign w:val="center"/>
          </w:tcPr>
          <w:p w14:paraId="49519CE0" w14:textId="77777777" w:rsidR="000D2025" w:rsidRPr="00943679" w:rsidRDefault="000D2025" w:rsidP="000D2025">
            <w:pPr>
              <w:tabs>
                <w:tab w:val="left" w:pos="8711"/>
              </w:tabs>
              <w:spacing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p>
        </w:tc>
        <w:tc>
          <w:tcPr>
            <w:tcW w:w="874" w:type="pct"/>
            <w:vAlign w:val="center"/>
          </w:tcPr>
          <w:p w14:paraId="5AFC1BC9"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400</w:t>
            </w:r>
          </w:p>
        </w:tc>
        <w:tc>
          <w:tcPr>
            <w:tcW w:w="972" w:type="pct"/>
            <w:vAlign w:val="center"/>
          </w:tcPr>
          <w:p w14:paraId="14C2C2C4"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470</w:t>
            </w:r>
          </w:p>
        </w:tc>
        <w:tc>
          <w:tcPr>
            <w:tcW w:w="680" w:type="pct"/>
            <w:vAlign w:val="center"/>
          </w:tcPr>
          <w:p w14:paraId="0EB69D64"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0,4</w:t>
            </w:r>
          </w:p>
        </w:tc>
        <w:tc>
          <w:tcPr>
            <w:tcW w:w="687" w:type="pct"/>
            <w:vAlign w:val="center"/>
          </w:tcPr>
          <w:p w14:paraId="0EC0C40C"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1 – 3</w:t>
            </w:r>
          </w:p>
        </w:tc>
      </w:tr>
      <w:tr w:rsidR="000D2025" w:rsidRPr="00943679" w14:paraId="493973CE" w14:textId="77777777" w:rsidTr="000D2025">
        <w:trPr>
          <w:trHeight w:val="132"/>
        </w:trPr>
        <w:tc>
          <w:tcPr>
            <w:tcW w:w="912" w:type="pct"/>
            <w:vAlign w:val="center"/>
          </w:tcPr>
          <w:p w14:paraId="3889C837"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H “</w:t>
            </w:r>
            <w:smartTag w:uri="urn:schemas-microsoft-com:office:smarttags" w:element="metricconverter">
              <w:smartTagPr>
                <w:attr w:name="ProductID" w:val="350”"/>
              </w:smartTagPr>
              <w:r w:rsidRPr="00943679">
                <w:rPr>
                  <w:rFonts w:ascii="Tahoma" w:eastAsiaTheme="minorHAnsi" w:hAnsi="Tahoma" w:cs="Tahoma"/>
                  <w:lang w:val="es-BO"/>
                </w:rPr>
                <w:t>350”</w:t>
              </w:r>
            </w:smartTag>
          </w:p>
        </w:tc>
        <w:tc>
          <w:tcPr>
            <w:tcW w:w="874" w:type="pct"/>
            <w:vAlign w:val="center"/>
          </w:tcPr>
          <w:p w14:paraId="18D2C60B" w14:textId="77777777" w:rsidR="000D2025" w:rsidRPr="00943679" w:rsidRDefault="000D2025" w:rsidP="000D2025">
            <w:pPr>
              <w:tabs>
                <w:tab w:val="left" w:pos="8711"/>
              </w:tabs>
              <w:spacing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p>
        </w:tc>
        <w:tc>
          <w:tcPr>
            <w:tcW w:w="874" w:type="pct"/>
            <w:vAlign w:val="center"/>
          </w:tcPr>
          <w:p w14:paraId="6904423A"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350</w:t>
            </w:r>
          </w:p>
        </w:tc>
        <w:tc>
          <w:tcPr>
            <w:tcW w:w="972" w:type="pct"/>
            <w:vAlign w:val="center"/>
          </w:tcPr>
          <w:p w14:paraId="636D87AE"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450</w:t>
            </w:r>
          </w:p>
        </w:tc>
        <w:tc>
          <w:tcPr>
            <w:tcW w:w="680" w:type="pct"/>
            <w:vAlign w:val="center"/>
          </w:tcPr>
          <w:p w14:paraId="7BFB0B87"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0,4 – 0.45</w:t>
            </w:r>
          </w:p>
        </w:tc>
        <w:tc>
          <w:tcPr>
            <w:tcW w:w="687" w:type="pct"/>
            <w:vAlign w:val="center"/>
          </w:tcPr>
          <w:p w14:paraId="68F63AC5"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1 – 3</w:t>
            </w:r>
          </w:p>
        </w:tc>
      </w:tr>
      <w:tr w:rsidR="000D2025" w:rsidRPr="00943679" w14:paraId="53A0F038" w14:textId="77777777" w:rsidTr="000D2025">
        <w:trPr>
          <w:trHeight w:val="304"/>
        </w:trPr>
        <w:tc>
          <w:tcPr>
            <w:tcW w:w="912" w:type="pct"/>
            <w:vAlign w:val="center"/>
          </w:tcPr>
          <w:p w14:paraId="3C1C7051" w14:textId="77777777" w:rsidR="000D2025" w:rsidRPr="00943679" w:rsidRDefault="000D2025" w:rsidP="000D2025">
            <w:pPr>
              <w:tabs>
                <w:tab w:val="left" w:pos="8711"/>
              </w:tabs>
              <w:spacing w:line="259" w:lineRule="auto"/>
              <w:jc w:val="both"/>
              <w:rPr>
                <w:rFonts w:ascii="Tahoma" w:eastAsiaTheme="minorHAnsi" w:hAnsi="Tahoma" w:cs="Tahoma"/>
                <w:b/>
                <w:lang w:val="es-BO"/>
              </w:rPr>
            </w:pPr>
            <w:r w:rsidRPr="00943679">
              <w:rPr>
                <w:rFonts w:ascii="Tahoma" w:eastAsiaTheme="minorHAnsi" w:hAnsi="Tahoma" w:cs="Tahoma"/>
                <w:b/>
                <w:lang w:val="es-BO"/>
              </w:rPr>
              <w:t>Tipo “A” 210</w:t>
            </w:r>
          </w:p>
        </w:tc>
        <w:tc>
          <w:tcPr>
            <w:tcW w:w="874" w:type="pct"/>
            <w:vAlign w:val="center"/>
          </w:tcPr>
          <w:p w14:paraId="2A0D9C08" w14:textId="77777777" w:rsidR="000D2025" w:rsidRPr="00943679" w:rsidRDefault="000D2025" w:rsidP="000D2025">
            <w:pPr>
              <w:tabs>
                <w:tab w:val="left" w:pos="8711"/>
              </w:tabs>
              <w:spacing w:line="259" w:lineRule="auto"/>
              <w:jc w:val="both"/>
              <w:rPr>
                <w:rFonts w:ascii="Tahoma" w:eastAsiaTheme="minorHAnsi" w:hAnsi="Tahoma" w:cs="Tahoma"/>
                <w:b/>
                <w:lang w:val="es-BO"/>
              </w:rPr>
            </w:pPr>
            <w:smartTag w:uri="urn:schemas-microsoft-com:office:smarttags" w:element="metricconverter">
              <w:smartTagPr>
                <w:attr w:name="ProductID" w:val="1”"/>
              </w:smartTagPr>
              <w:r w:rsidRPr="00943679">
                <w:rPr>
                  <w:rFonts w:ascii="Tahoma" w:eastAsiaTheme="minorHAnsi" w:hAnsi="Tahoma" w:cs="Tahoma"/>
                  <w:b/>
                  <w:lang w:val="es-BO"/>
                </w:rPr>
                <w:t>1”</w:t>
              </w:r>
            </w:smartTag>
            <w:r w:rsidRPr="00943679">
              <w:rPr>
                <w:rFonts w:ascii="Tahoma" w:eastAsiaTheme="minorHAnsi" w:hAnsi="Tahoma" w:cs="Tahoma"/>
                <w:b/>
                <w:lang w:val="es-BO"/>
              </w:rPr>
              <w:t xml:space="preserve"> – 1/2”</w:t>
            </w:r>
          </w:p>
        </w:tc>
        <w:tc>
          <w:tcPr>
            <w:tcW w:w="874" w:type="pct"/>
            <w:vAlign w:val="center"/>
          </w:tcPr>
          <w:p w14:paraId="6727B91E" w14:textId="77777777" w:rsidR="000D2025" w:rsidRPr="00943679" w:rsidRDefault="000D2025" w:rsidP="000D2025">
            <w:pPr>
              <w:tabs>
                <w:tab w:val="left" w:pos="8711"/>
              </w:tabs>
              <w:spacing w:line="259" w:lineRule="auto"/>
              <w:jc w:val="both"/>
              <w:rPr>
                <w:rFonts w:ascii="Tahoma" w:eastAsiaTheme="minorHAnsi" w:hAnsi="Tahoma" w:cs="Tahoma"/>
                <w:b/>
                <w:lang w:val="es-BO"/>
              </w:rPr>
            </w:pPr>
            <w:r w:rsidRPr="00943679">
              <w:rPr>
                <w:rFonts w:ascii="Tahoma" w:eastAsiaTheme="minorHAnsi" w:hAnsi="Tahoma" w:cs="Tahoma"/>
                <w:b/>
                <w:lang w:val="es-BO"/>
              </w:rPr>
              <w:t>210</w:t>
            </w:r>
          </w:p>
        </w:tc>
        <w:tc>
          <w:tcPr>
            <w:tcW w:w="972" w:type="pct"/>
            <w:vAlign w:val="center"/>
          </w:tcPr>
          <w:p w14:paraId="79F5A869" w14:textId="77777777" w:rsidR="000D2025" w:rsidRPr="00943679" w:rsidRDefault="000D2025" w:rsidP="000D2025">
            <w:pPr>
              <w:tabs>
                <w:tab w:val="left" w:pos="8711"/>
              </w:tabs>
              <w:spacing w:line="259" w:lineRule="auto"/>
              <w:jc w:val="both"/>
              <w:rPr>
                <w:rFonts w:ascii="Tahoma" w:eastAsiaTheme="minorHAnsi" w:hAnsi="Tahoma" w:cs="Tahoma"/>
                <w:b/>
                <w:lang w:val="es-BO"/>
              </w:rPr>
            </w:pPr>
            <w:r w:rsidRPr="00943679">
              <w:rPr>
                <w:rFonts w:ascii="Tahoma" w:eastAsiaTheme="minorHAnsi" w:hAnsi="Tahoma" w:cs="Tahoma"/>
                <w:b/>
                <w:lang w:val="es-BO"/>
              </w:rPr>
              <w:t>350</w:t>
            </w:r>
          </w:p>
        </w:tc>
        <w:tc>
          <w:tcPr>
            <w:tcW w:w="680" w:type="pct"/>
            <w:vAlign w:val="center"/>
          </w:tcPr>
          <w:p w14:paraId="604AAF4A" w14:textId="77777777" w:rsidR="000D2025" w:rsidRPr="00943679" w:rsidRDefault="000D2025" w:rsidP="000D2025">
            <w:pPr>
              <w:tabs>
                <w:tab w:val="left" w:pos="8711"/>
              </w:tabs>
              <w:spacing w:line="259" w:lineRule="auto"/>
              <w:jc w:val="both"/>
              <w:rPr>
                <w:rFonts w:ascii="Tahoma" w:eastAsiaTheme="minorHAnsi" w:hAnsi="Tahoma" w:cs="Tahoma"/>
                <w:b/>
                <w:lang w:val="es-BO"/>
              </w:rPr>
            </w:pPr>
            <w:r w:rsidRPr="00943679">
              <w:rPr>
                <w:rFonts w:ascii="Tahoma" w:eastAsiaTheme="minorHAnsi" w:hAnsi="Tahoma" w:cs="Tahoma"/>
                <w:b/>
                <w:lang w:val="es-BO"/>
              </w:rPr>
              <w:t>0,5</w:t>
            </w:r>
          </w:p>
        </w:tc>
        <w:tc>
          <w:tcPr>
            <w:tcW w:w="687" w:type="pct"/>
            <w:vAlign w:val="center"/>
          </w:tcPr>
          <w:p w14:paraId="2C33A07F" w14:textId="77777777" w:rsidR="000D2025" w:rsidRPr="00943679" w:rsidRDefault="000D2025" w:rsidP="000D2025">
            <w:pPr>
              <w:tabs>
                <w:tab w:val="left" w:pos="8711"/>
              </w:tabs>
              <w:spacing w:line="259" w:lineRule="auto"/>
              <w:jc w:val="both"/>
              <w:rPr>
                <w:rFonts w:ascii="Tahoma" w:eastAsiaTheme="minorHAnsi" w:hAnsi="Tahoma" w:cs="Tahoma"/>
                <w:b/>
                <w:lang w:val="es-BO"/>
              </w:rPr>
            </w:pPr>
            <w:r w:rsidRPr="00943679">
              <w:rPr>
                <w:rFonts w:ascii="Tahoma" w:eastAsiaTheme="minorHAnsi" w:hAnsi="Tahoma" w:cs="Tahoma"/>
                <w:b/>
                <w:lang w:val="es-BO"/>
              </w:rPr>
              <w:t>2 – 4</w:t>
            </w:r>
          </w:p>
        </w:tc>
      </w:tr>
      <w:tr w:rsidR="000D2025" w:rsidRPr="00943679" w14:paraId="6F3E6623" w14:textId="77777777" w:rsidTr="000D2025">
        <w:trPr>
          <w:trHeight w:val="305"/>
        </w:trPr>
        <w:tc>
          <w:tcPr>
            <w:tcW w:w="912" w:type="pct"/>
            <w:vAlign w:val="center"/>
          </w:tcPr>
          <w:p w14:paraId="602C6424"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Tipo “B” 180</w:t>
            </w:r>
          </w:p>
        </w:tc>
        <w:tc>
          <w:tcPr>
            <w:tcW w:w="874" w:type="pct"/>
            <w:vAlign w:val="center"/>
          </w:tcPr>
          <w:p w14:paraId="220AA414" w14:textId="77777777" w:rsidR="000D2025" w:rsidRPr="00943679" w:rsidRDefault="000D2025" w:rsidP="000D2025">
            <w:pPr>
              <w:tabs>
                <w:tab w:val="left" w:pos="8711"/>
              </w:tabs>
              <w:spacing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r w:rsidRPr="00943679">
              <w:rPr>
                <w:rFonts w:ascii="Tahoma" w:eastAsiaTheme="minorHAnsi" w:hAnsi="Tahoma" w:cs="Tahoma"/>
                <w:lang w:val="es-BO"/>
              </w:rPr>
              <w:t xml:space="preserve"> – 11/2”</w:t>
            </w:r>
          </w:p>
        </w:tc>
        <w:tc>
          <w:tcPr>
            <w:tcW w:w="874" w:type="pct"/>
            <w:vAlign w:val="center"/>
          </w:tcPr>
          <w:p w14:paraId="0D45556E"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180</w:t>
            </w:r>
          </w:p>
        </w:tc>
        <w:tc>
          <w:tcPr>
            <w:tcW w:w="972" w:type="pct"/>
            <w:vAlign w:val="center"/>
          </w:tcPr>
          <w:p w14:paraId="37EB1F59"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310</w:t>
            </w:r>
          </w:p>
        </w:tc>
        <w:tc>
          <w:tcPr>
            <w:tcW w:w="680" w:type="pct"/>
            <w:vAlign w:val="center"/>
          </w:tcPr>
          <w:p w14:paraId="521E709F"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0,55</w:t>
            </w:r>
          </w:p>
        </w:tc>
        <w:tc>
          <w:tcPr>
            <w:tcW w:w="687" w:type="pct"/>
            <w:vAlign w:val="center"/>
          </w:tcPr>
          <w:p w14:paraId="74D3750D"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2 – 4</w:t>
            </w:r>
          </w:p>
        </w:tc>
      </w:tr>
      <w:tr w:rsidR="000D2025" w:rsidRPr="00943679" w14:paraId="7B8C8C0E" w14:textId="77777777" w:rsidTr="000D2025">
        <w:trPr>
          <w:trHeight w:val="304"/>
        </w:trPr>
        <w:tc>
          <w:tcPr>
            <w:tcW w:w="912" w:type="pct"/>
            <w:vAlign w:val="center"/>
          </w:tcPr>
          <w:p w14:paraId="47E134A4"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Tipo “C” 160</w:t>
            </w:r>
          </w:p>
        </w:tc>
        <w:tc>
          <w:tcPr>
            <w:tcW w:w="874" w:type="pct"/>
            <w:vAlign w:val="center"/>
          </w:tcPr>
          <w:p w14:paraId="25AD4F05" w14:textId="77777777" w:rsidR="000D2025" w:rsidRPr="00943679" w:rsidRDefault="000D2025" w:rsidP="000D2025">
            <w:pPr>
              <w:tabs>
                <w:tab w:val="left" w:pos="8711"/>
              </w:tabs>
              <w:spacing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r w:rsidRPr="00943679">
              <w:rPr>
                <w:rFonts w:ascii="Tahoma" w:eastAsiaTheme="minorHAnsi" w:hAnsi="Tahoma" w:cs="Tahoma"/>
                <w:lang w:val="es-BO"/>
              </w:rPr>
              <w:t xml:space="preserve"> – 11/2”</w:t>
            </w:r>
          </w:p>
        </w:tc>
        <w:tc>
          <w:tcPr>
            <w:tcW w:w="874" w:type="pct"/>
            <w:vAlign w:val="center"/>
          </w:tcPr>
          <w:p w14:paraId="04BD4BAF"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160</w:t>
            </w:r>
          </w:p>
        </w:tc>
        <w:tc>
          <w:tcPr>
            <w:tcW w:w="972" w:type="pct"/>
            <w:vAlign w:val="center"/>
          </w:tcPr>
          <w:p w14:paraId="6D0D3C62"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250</w:t>
            </w:r>
          </w:p>
        </w:tc>
        <w:tc>
          <w:tcPr>
            <w:tcW w:w="680" w:type="pct"/>
            <w:vAlign w:val="center"/>
          </w:tcPr>
          <w:p w14:paraId="2FD26434"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0,6</w:t>
            </w:r>
          </w:p>
        </w:tc>
        <w:tc>
          <w:tcPr>
            <w:tcW w:w="687" w:type="pct"/>
            <w:vAlign w:val="center"/>
          </w:tcPr>
          <w:p w14:paraId="355AE83F"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2 – 3</w:t>
            </w:r>
          </w:p>
        </w:tc>
      </w:tr>
      <w:tr w:rsidR="000D2025" w:rsidRPr="00943679" w14:paraId="34B2C16A" w14:textId="77777777" w:rsidTr="000D2025">
        <w:trPr>
          <w:trHeight w:val="304"/>
        </w:trPr>
        <w:tc>
          <w:tcPr>
            <w:tcW w:w="912" w:type="pct"/>
            <w:vAlign w:val="center"/>
          </w:tcPr>
          <w:p w14:paraId="59E5E6C0"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Tipo “D” 130</w:t>
            </w:r>
          </w:p>
        </w:tc>
        <w:tc>
          <w:tcPr>
            <w:tcW w:w="874" w:type="pct"/>
            <w:vAlign w:val="center"/>
          </w:tcPr>
          <w:p w14:paraId="63D242B8" w14:textId="77777777" w:rsidR="000D2025" w:rsidRPr="00943679" w:rsidRDefault="000D2025" w:rsidP="000D2025">
            <w:pPr>
              <w:tabs>
                <w:tab w:val="left" w:pos="8711"/>
              </w:tabs>
              <w:spacing w:line="259" w:lineRule="auto"/>
              <w:jc w:val="both"/>
              <w:rPr>
                <w:rFonts w:ascii="Tahoma" w:eastAsiaTheme="minorHAnsi" w:hAnsi="Tahoma" w:cs="Tahoma"/>
                <w:lang w:val="es-BO"/>
              </w:rPr>
            </w:pPr>
            <w:smartTag w:uri="urn:schemas-microsoft-com:office:smarttags" w:element="metricconverter">
              <w:smartTagPr>
                <w:attr w:name="ProductID" w:val="2”"/>
              </w:smartTagPr>
              <w:r w:rsidRPr="00943679">
                <w:rPr>
                  <w:rFonts w:ascii="Tahoma" w:eastAsiaTheme="minorHAnsi" w:hAnsi="Tahoma" w:cs="Tahoma"/>
                  <w:lang w:val="es-BO"/>
                </w:rPr>
                <w:t>2”</w:t>
              </w:r>
            </w:smartTag>
          </w:p>
        </w:tc>
        <w:tc>
          <w:tcPr>
            <w:tcW w:w="874" w:type="pct"/>
            <w:vAlign w:val="center"/>
          </w:tcPr>
          <w:p w14:paraId="1456670F"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130</w:t>
            </w:r>
          </w:p>
        </w:tc>
        <w:tc>
          <w:tcPr>
            <w:tcW w:w="972" w:type="pct"/>
            <w:vAlign w:val="center"/>
          </w:tcPr>
          <w:p w14:paraId="51BC7899"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230</w:t>
            </w:r>
          </w:p>
        </w:tc>
        <w:tc>
          <w:tcPr>
            <w:tcW w:w="680" w:type="pct"/>
            <w:vAlign w:val="center"/>
          </w:tcPr>
          <w:p w14:paraId="466B70BB"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0,7</w:t>
            </w:r>
          </w:p>
        </w:tc>
        <w:tc>
          <w:tcPr>
            <w:tcW w:w="687" w:type="pct"/>
            <w:vAlign w:val="center"/>
          </w:tcPr>
          <w:p w14:paraId="22D08609"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2 – 3</w:t>
            </w:r>
          </w:p>
        </w:tc>
      </w:tr>
      <w:tr w:rsidR="000D2025" w:rsidRPr="00943679" w14:paraId="63306E1A" w14:textId="77777777" w:rsidTr="000D2025">
        <w:trPr>
          <w:trHeight w:val="305"/>
        </w:trPr>
        <w:tc>
          <w:tcPr>
            <w:tcW w:w="912" w:type="pct"/>
            <w:vAlign w:val="center"/>
          </w:tcPr>
          <w:p w14:paraId="48B2D78C"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Tipo “E”</w:t>
            </w:r>
          </w:p>
        </w:tc>
        <w:tc>
          <w:tcPr>
            <w:tcW w:w="874" w:type="pct"/>
            <w:vAlign w:val="center"/>
          </w:tcPr>
          <w:p w14:paraId="1004001C" w14:textId="77777777" w:rsidR="000D2025" w:rsidRPr="00943679" w:rsidRDefault="000D2025" w:rsidP="000D2025">
            <w:pPr>
              <w:tabs>
                <w:tab w:val="left" w:pos="8711"/>
              </w:tabs>
              <w:spacing w:line="259" w:lineRule="auto"/>
              <w:jc w:val="both"/>
              <w:rPr>
                <w:rFonts w:ascii="Tahoma" w:eastAsiaTheme="minorHAnsi" w:hAnsi="Tahoma" w:cs="Tahoma"/>
                <w:lang w:val="es-BO"/>
              </w:rPr>
            </w:pPr>
            <w:smartTag w:uri="urn:schemas-microsoft-com:office:smarttags" w:element="metricconverter">
              <w:smartTagPr>
                <w:attr w:name="ProductID" w:val="2”"/>
              </w:smartTagPr>
              <w:r w:rsidRPr="00943679">
                <w:rPr>
                  <w:rFonts w:ascii="Tahoma" w:eastAsiaTheme="minorHAnsi" w:hAnsi="Tahoma" w:cs="Tahoma"/>
                  <w:lang w:val="es-BO"/>
                </w:rPr>
                <w:t>2”</w:t>
              </w:r>
            </w:smartTag>
            <w:r w:rsidRPr="00943679">
              <w:rPr>
                <w:rFonts w:ascii="Tahoma" w:eastAsiaTheme="minorHAnsi" w:hAnsi="Tahoma" w:cs="Tahoma"/>
                <w:lang w:val="es-BO"/>
              </w:rPr>
              <w:t xml:space="preserve"> – 2 ½”</w:t>
            </w:r>
          </w:p>
        </w:tc>
        <w:tc>
          <w:tcPr>
            <w:tcW w:w="874" w:type="pct"/>
            <w:vAlign w:val="center"/>
          </w:tcPr>
          <w:p w14:paraId="0484FB61"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210</w:t>
            </w:r>
          </w:p>
        </w:tc>
        <w:tc>
          <w:tcPr>
            <w:tcW w:w="972" w:type="pct"/>
            <w:vAlign w:val="center"/>
          </w:tcPr>
          <w:p w14:paraId="7CAC7D78"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225</w:t>
            </w:r>
          </w:p>
        </w:tc>
        <w:tc>
          <w:tcPr>
            <w:tcW w:w="680" w:type="pct"/>
            <w:vAlign w:val="center"/>
          </w:tcPr>
          <w:p w14:paraId="00565E82"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0,75</w:t>
            </w:r>
          </w:p>
        </w:tc>
        <w:tc>
          <w:tcPr>
            <w:tcW w:w="687" w:type="pct"/>
            <w:vAlign w:val="center"/>
          </w:tcPr>
          <w:p w14:paraId="0C7442B9"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2 – 3</w:t>
            </w:r>
          </w:p>
        </w:tc>
      </w:tr>
    </w:tbl>
    <w:p w14:paraId="53FCBAD2"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Aceptación y Rechazo</w:t>
      </w:r>
    </w:p>
    <w:p w14:paraId="2197DD9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A1D82E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39340B4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 material, hormigón o elemento ejecutado que sea rechazado se procederá conforme a lo indicado en la Normativa referida CBH-87 con su curado, corrección, demolición o reposición, actividad que deberá ser aprobada por el Supervisor de Obra.</w:t>
      </w:r>
    </w:p>
    <w:p w14:paraId="1CA2369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ensayos, pruebas, demoliciones, curados y reemplazos necesarios serán cancelados por el Contratista.</w:t>
      </w:r>
    </w:p>
    <w:p w14:paraId="1615A38A"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Reparación del Hormigón Armado</w:t>
      </w:r>
    </w:p>
    <w:p w14:paraId="572FA6B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definirá si un defecto o daño del elemento es reparable o corresponde su demolición y reconstrucción.</w:t>
      </w:r>
    </w:p>
    <w:p w14:paraId="5A1AD20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el caso de ser posible la reparación del elemento ejecutado, el Contratista propondrá al Supervisor de Obra cual será el procedimiento de reparación, al respecto deberán seguirse los siguientes lineamientos: </w:t>
      </w:r>
    </w:p>
    <w:p w14:paraId="51F84EC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defectos superficiales, tales como cangrejeras, desmoches o fisuras, etc., serán reparados en forma inmediata al desencofrado con un hormigón especial (puede ser premezclado) de igual o </w:t>
      </w:r>
      <w:r w:rsidRPr="00943679">
        <w:rPr>
          <w:rFonts w:ascii="Tahoma" w:eastAsiaTheme="minorHAnsi" w:hAnsi="Tahoma" w:cs="Tahoma"/>
          <w:lang w:val="es-BO"/>
        </w:rPr>
        <w:lastRenderedPageBreak/>
        <w:t>mayor resistencia con acelerador de fraguado y aditivo expansor y deberá ser aprobado por el Supervisor e Obra.</w:t>
      </w:r>
    </w:p>
    <w:p w14:paraId="3DF3FCC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la ejecución de la reparación, primero se deberá eliminar el hormigón defectuoso eliminado en la profundidad necesaria sin afectar la estabilidad de la estructura.</w:t>
      </w:r>
    </w:p>
    <w:p w14:paraId="5434D36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Cuando las armaduras resulten afectadas por la cavidad, el hormigón se eliminará hasta que quede un espesor mínimo de 2.5 cm alrededor de la barra.  </w:t>
      </w:r>
    </w:p>
    <w:p w14:paraId="099FEFD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 Las rebabas y protuberancias serán totalmente eliminadas y las superficies desgastadas hasta condicionarlas con las zonas vecinas.</w:t>
      </w:r>
    </w:p>
    <w:p w14:paraId="57C0CC8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deberá aplicar un puente de adherencia adecuado para la unión del hormigón viejo con el hormigón nuevo.</w:t>
      </w:r>
    </w:p>
    <w:p w14:paraId="1A72D3C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2322087"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MEDICIÓN. -</w:t>
      </w:r>
    </w:p>
    <w:p w14:paraId="1816A23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Zapata de Hormigón Armado será medida en </w:t>
      </w:r>
      <w:r w:rsidRPr="00943679">
        <w:rPr>
          <w:rFonts w:ascii="Tahoma" w:eastAsiaTheme="minorHAnsi" w:hAnsi="Tahoma" w:cs="Tahoma"/>
          <w:b/>
          <w:lang w:val="es-BO"/>
        </w:rPr>
        <w:t>metros cúbicos,</w:t>
      </w:r>
      <w:r w:rsidRPr="00943679">
        <w:rPr>
          <w:rFonts w:ascii="Tahoma" w:eastAsiaTheme="minorHAnsi" w:hAnsi="Tahoma" w:cs="Tahoma"/>
          <w:lang w:val="es-BO"/>
        </w:rPr>
        <w:t xml:space="preserve"> tomando en cuenta únicamente el volumen neto del trabajo ejecutado indicado en los planos y/o instrucciones escritas del Supervisor de Obra.</w:t>
      </w:r>
    </w:p>
    <w:p w14:paraId="375A53FA"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PAGO. -</w:t>
      </w:r>
    </w:p>
    <w:p w14:paraId="1F546D8C" w14:textId="77777777" w:rsidR="000D2025" w:rsidRPr="00943679" w:rsidRDefault="000D2025" w:rsidP="000D2025">
      <w:pPr>
        <w:tabs>
          <w:tab w:val="left" w:pos="8711"/>
        </w:tabs>
        <w:spacing w:after="160" w:line="259" w:lineRule="auto"/>
        <w:jc w:val="both"/>
        <w:rPr>
          <w:rFonts w:ascii="Tahoma" w:eastAsiaTheme="minorHAnsi" w:hAnsi="Tahoma" w:cs="Tahoma"/>
          <w:lang w:val="es-ES_tradnl"/>
        </w:rPr>
      </w:pPr>
      <w:r w:rsidRPr="00943679">
        <w:rPr>
          <w:rFonts w:ascii="Tahoma" w:eastAsiaTheme="minorHAnsi" w:hAnsi="Tahoma" w:cs="Tahoma"/>
          <w:lang w:val="es-ES_tradnl"/>
        </w:rPr>
        <w:t xml:space="preserve">El pago por el trabajo ejecutado tal como lo prescribe este ítem y medido en metros cúbicos, de acuerdo con los planos y las presentes especificaciones técnicas, será de acuerdo al precio unitario de la propuesta aceptada. </w:t>
      </w:r>
    </w:p>
    <w:p w14:paraId="04FB5187"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38736E54"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3F5C4E87"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35"/>
        <w:gridCol w:w="2184"/>
        <w:gridCol w:w="5607"/>
      </w:tblGrid>
      <w:tr w:rsidR="000D2025" w:rsidRPr="006E4F56" w14:paraId="4D06F4CD" w14:textId="77777777" w:rsidTr="000D2025">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3D6BDB"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ÍTEM  8</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5F9017"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OP - 05</w:t>
            </w:r>
          </w:p>
        </w:tc>
        <w:tc>
          <w:tcPr>
            <w:tcW w:w="609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B27B2E6"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RELLENO Y COMPACTADO C/MATERIAL SELECCIONADO Y COMPACTADOR MANUAL</w:t>
            </w:r>
          </w:p>
        </w:tc>
      </w:tr>
      <w:tr w:rsidR="000D2025" w:rsidRPr="00943679" w14:paraId="220326AF" w14:textId="77777777" w:rsidTr="000D2025">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EA2EBF"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1019CD"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M3</w:t>
            </w:r>
          </w:p>
        </w:tc>
        <w:tc>
          <w:tcPr>
            <w:tcW w:w="609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9BA7ABB"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tc>
      </w:tr>
    </w:tbl>
    <w:p w14:paraId="6DEFDDBD"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p w14:paraId="261A9785"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DESCRIPCIÓN. - </w:t>
      </w:r>
    </w:p>
    <w:p w14:paraId="65338688"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Los trabajos correspondientes a este ítem consisten en disponer tierra seleccionada por capas, cada una debidamente compactada, en los lugares indicados en los planos constructivos, formulario de presentación de propuestas, autorizados por el Supervisor de Obra. </w:t>
      </w:r>
    </w:p>
    <w:p w14:paraId="04BCF89C"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MATERIALES, HERRAMIENTAS Y EQUIPO. – </w:t>
      </w:r>
    </w:p>
    <w:p w14:paraId="609A2D0C"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Los materiales a emplearse deberán ser suministrados, de acuerdo al siguiente detalle: </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568"/>
        <w:gridCol w:w="1259"/>
      </w:tblGrid>
      <w:tr w:rsidR="000D2025" w:rsidRPr="00943679" w14:paraId="7E938AC6" w14:textId="77777777" w:rsidTr="000D2025">
        <w:trPr>
          <w:jc w:val="center"/>
        </w:trPr>
        <w:tc>
          <w:tcPr>
            <w:tcW w:w="3568"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15BEFDE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lastRenderedPageBreak/>
              <w:t>MATERIAL</w:t>
            </w:r>
          </w:p>
        </w:tc>
        <w:tc>
          <w:tcPr>
            <w:tcW w:w="1259"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5B203B6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0D2025" w:rsidRPr="00943679" w14:paraId="5B7A19C1" w14:textId="77777777" w:rsidTr="000D2025">
        <w:trPr>
          <w:jc w:val="center"/>
        </w:trPr>
        <w:tc>
          <w:tcPr>
            <w:tcW w:w="35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D3FBC2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TIERRA SELECCIONADA   </w:t>
            </w:r>
          </w:p>
        </w:tc>
        <w:tc>
          <w:tcPr>
            <w:tcW w:w="12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21DF2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bl>
    <w:p w14:paraId="763AEB5C"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Se utilizará el siguiente equipo:</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662"/>
        <w:gridCol w:w="1275"/>
      </w:tblGrid>
      <w:tr w:rsidR="000D2025" w:rsidRPr="00943679" w14:paraId="59C99EA4" w14:textId="77777777" w:rsidTr="000D2025">
        <w:trPr>
          <w:jc w:val="center"/>
        </w:trPr>
        <w:tc>
          <w:tcPr>
            <w:tcW w:w="3662"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4D6417F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EQUIPO</w:t>
            </w:r>
          </w:p>
        </w:tc>
        <w:tc>
          <w:tcPr>
            <w:tcW w:w="1275"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13F9309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0D2025" w:rsidRPr="00943679" w14:paraId="0B9DE346" w14:textId="77777777" w:rsidTr="000D2025">
        <w:trPr>
          <w:jc w:val="center"/>
        </w:trPr>
        <w:tc>
          <w:tcPr>
            <w:tcW w:w="3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D7E39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COMPACTADOR MANUAL TIPO SALTARINA   </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43659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HR</w:t>
            </w:r>
          </w:p>
        </w:tc>
      </w:tr>
    </w:tbl>
    <w:p w14:paraId="4324A07D"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p>
    <w:p w14:paraId="6F2DADC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466FB6DB"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El material de relleno a emplearse será tierra seleccionado granular compuestos de partículas de grava y arena, donde no presentan cohesión debido al gran tamaño de las partículas, permeable y entre las partículas actúan fuerzas gravitacionales producto del peso, preferentemente deberá ser extraído de un suelo donde esté libre de pedrones y material orgánico. </w:t>
      </w:r>
    </w:p>
    <w:p w14:paraId="46C6BF35"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También podría encontrarse la tierra seleccionada en el sector del emplazamiento, en caso de que no se pueda utilizar dicho material de la excavación o el formulario de presentación de propuestas señalase el empleo de otro material o de préstamo, el mismo deberá ser aprobado y autorizado por el Supervisor de Obra.</w:t>
      </w:r>
    </w:p>
    <w:p w14:paraId="51A23150"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Queda terminante prohibido el uso de escombros, material orgánico, limos o arcillas expansivas como material de relleno.</w:t>
      </w:r>
    </w:p>
    <w:p w14:paraId="564ABAD4"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FORMA DE EJECUCIÓN. – </w:t>
      </w:r>
    </w:p>
    <w:p w14:paraId="0BEE3F05"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Todo relleno y compactado deberá realizarse, en los lugares que indique el proyecto o en otros con aprobación previa del Supervisor de obra. El relleno se hará con material seleccionado, previamente aprobado por Supervisor de Obra. </w:t>
      </w:r>
    </w:p>
    <w:p w14:paraId="4DF45ACA"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El equipo de compactación a ser empleado será el indicado en las presentes Especificaciones Técnicas y/o lo comprometido en la Propuesta. En caso de no estar especificado, el Supervisor de Obra aprobará por escrito el equipo a ser empleado. En ambos casos se exigirá el cumplimiento de la densidad de compactación especificada.</w:t>
      </w:r>
    </w:p>
    <w:p w14:paraId="324BC529"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La compactación de pisos debe hacerse por capas, el espesor máximo de compactación será de 20 cm., usar una plancha compactadora, pero si no se dispone de una, podremos hacerlo con la ayuda de un pisón, se humedecerá la tierra para llegar la mejor compactación.</w:t>
      </w:r>
    </w:p>
    <w:p w14:paraId="1FD77E34"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No se permitirá la utilización de suelos con excesivo contenido de humedad, considerándose como tales, aquellos que igualen o sobrepasen el límite plástico del suelo. Igualmente se prohíbe el empleo de suelos con piedras mayores a 10 cm. de diámetro. </w:t>
      </w:r>
    </w:p>
    <w:p w14:paraId="29114F3C"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La </w:t>
      </w:r>
      <w:r w:rsidRPr="00943679">
        <w:rPr>
          <w:rFonts w:ascii="Tahoma" w:eastAsiaTheme="minorHAnsi" w:hAnsi="Tahoma" w:cs="Tahoma"/>
          <w:b/>
          <w:bCs/>
          <w:lang w:val="es-BO"/>
        </w:rPr>
        <w:t>densidad de compactación será igual o mayor que 90% de la densidad obtenida en el ensayo del Proctor Modificado</w:t>
      </w:r>
      <w:r w:rsidRPr="00943679">
        <w:rPr>
          <w:rFonts w:ascii="Tahoma" w:eastAsiaTheme="minorHAnsi" w:hAnsi="Tahoma" w:cs="Tahoma"/>
          <w:bCs/>
          <w:lang w:val="es-BO"/>
        </w:rPr>
        <w:t xml:space="preserve">. El Supervisor de Obra determinará los lugares y número de muestras a extraer adecuados para el control de densidad, en ningún caso se realizarán menos de un ensayo por cada tres soluciones habitacionales para construcciones son agrupadas y para dispersas un ensayo por cada S.H., el control será realizado por un laboratorio especializado y a </w:t>
      </w:r>
      <w:r w:rsidRPr="00943679">
        <w:rPr>
          <w:rFonts w:ascii="Tahoma" w:eastAsiaTheme="minorHAnsi" w:hAnsi="Tahoma" w:cs="Tahoma"/>
          <w:bCs/>
          <w:lang w:val="es-BO"/>
        </w:rPr>
        <w:lastRenderedPageBreak/>
        <w:t>costo del Contratista. Durante el proceso de relleno, se deberán construir los drenajes especificados en el proyecto, o los que señale el Supervisor de Obra.</w:t>
      </w:r>
    </w:p>
    <w:p w14:paraId="18196912"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La última capa a compactar debe quedar nivelada a la altura necesaria para recibir los ítems correspondientes. Es importante realizar una buena compactación, ya que esto evitará futuros asentamientos de los pisos de la casa. </w:t>
      </w:r>
    </w:p>
    <w:p w14:paraId="21E09AD4"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Se debe tener en cuenta lo siguiente: </w:t>
      </w:r>
    </w:p>
    <w:p w14:paraId="40A06ED6" w14:textId="77777777" w:rsidR="000D2025" w:rsidRPr="00943679" w:rsidRDefault="000D2025" w:rsidP="000D2025">
      <w:pPr>
        <w:widowControl w:val="0"/>
        <w:numPr>
          <w:ilvl w:val="0"/>
          <w:numId w:val="93"/>
        </w:numPr>
        <w:tabs>
          <w:tab w:val="left" w:pos="8711"/>
        </w:tabs>
        <w:autoSpaceDE w:val="0"/>
        <w:autoSpaceDN w:val="0"/>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Cuando hagas la compactación de pisos, hay que tener cuidado de no mover los puntos de nivel, de lo contrario se modificarían los niveles.</w:t>
      </w:r>
    </w:p>
    <w:p w14:paraId="65C8EDF1" w14:textId="77777777" w:rsidR="000D2025" w:rsidRPr="00943679" w:rsidRDefault="000D2025" w:rsidP="000D2025">
      <w:pPr>
        <w:widowControl w:val="0"/>
        <w:numPr>
          <w:ilvl w:val="0"/>
          <w:numId w:val="93"/>
        </w:numPr>
        <w:tabs>
          <w:tab w:val="left" w:pos="8711"/>
        </w:tabs>
        <w:autoSpaceDE w:val="0"/>
        <w:autoSpaceDN w:val="0"/>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Durante el apisonado maneja con cuidado el pisón, ya que podrías impactar los dedos de los pies, causando un grave accidente.</w:t>
      </w:r>
    </w:p>
    <w:p w14:paraId="685D2D76" w14:textId="77777777" w:rsidR="000D2025" w:rsidRPr="00943679" w:rsidRDefault="000D2025" w:rsidP="000D2025">
      <w:pPr>
        <w:widowControl w:val="0"/>
        <w:numPr>
          <w:ilvl w:val="0"/>
          <w:numId w:val="93"/>
        </w:numPr>
        <w:tabs>
          <w:tab w:val="left" w:pos="8711"/>
        </w:tabs>
        <w:autoSpaceDE w:val="0"/>
        <w:autoSpaceDN w:val="0"/>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Con una buena compactación, evitarás futuras rajaduras o hundimientos de los pisos de la casa. Luego de los trabajos de relleno, nivelación y compactación, se podrá iniciar los trabajos según corresponda.</w:t>
      </w:r>
    </w:p>
    <w:p w14:paraId="59A5EBD2"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4D54BCF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deberá verificar la correcta ejecución del ítem conforme las presentes especificaciones técnicas; en caso necesario, el Supervisor de Obra solicitará la verificación la realización de ensayos de densidad y PROCTOR para aceptar o rechazar.</w:t>
      </w:r>
    </w:p>
    <w:p w14:paraId="46E23C3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Cualquier ensayo que no cumpla, significará que el Contratista deberá rehacer el relleno testeado en todo el sector que el Supervisor de obra determine.</w:t>
      </w:r>
    </w:p>
    <w:p w14:paraId="702D578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propiciar las herramientas y equipo necesarios para realizar las pruebas correspondientes de buena ejecución.</w:t>
      </w:r>
    </w:p>
    <w:p w14:paraId="1682F949"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MEDICIÓN. – </w:t>
      </w:r>
    </w:p>
    <w:p w14:paraId="39A21E17"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El relleno y compactado con material se medirá en </w:t>
      </w:r>
      <w:r w:rsidRPr="00943679">
        <w:rPr>
          <w:rFonts w:ascii="Tahoma" w:eastAsiaTheme="minorHAnsi" w:hAnsi="Tahoma" w:cs="Tahoma"/>
          <w:b/>
          <w:lang w:val="es-BO"/>
        </w:rPr>
        <w:t>metros cúbicos,</w:t>
      </w:r>
      <w:r w:rsidRPr="00943679">
        <w:rPr>
          <w:rFonts w:ascii="Tahoma" w:eastAsiaTheme="minorHAnsi" w:hAnsi="Tahoma" w:cs="Tahoma"/>
          <w:bCs/>
          <w:lang w:val="es-BO"/>
        </w:rPr>
        <w:t xml:space="preserve"> tomando en cuenta solamente el volumen de trabajo neto ejecutado y autorizado. </w:t>
      </w:r>
    </w:p>
    <w:p w14:paraId="1B693784"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FORMA DE PAGO. – </w:t>
      </w:r>
    </w:p>
    <w:p w14:paraId="2E8390A8"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El pago por el trabajo ejecutado tal como lo prescribe este ítem y medido en la forma indicada, de acuerdo con los planos y las presentes especificaciones técnicas, será de acuerdo al precio unitario de la propuesta aceptada. </w:t>
      </w:r>
    </w:p>
    <w:p w14:paraId="08513E5F"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Dicho precio será en compensación total por los materiales, mano de obra, herramientas, equipo señalado en el análisis de precios unitarios para la adecuada y correcta ejecución de los trabajos. </w:t>
      </w:r>
    </w:p>
    <w:p w14:paraId="2FD284F9"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3A4422B8"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2F4B3A6"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840"/>
      </w:tblGrid>
      <w:tr w:rsidR="000D2025" w:rsidRPr="006E4F56" w14:paraId="67E53CFE" w14:textId="77777777" w:rsidTr="000D2025">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9CDA18"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ÍTEM  9</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67AF0B"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VN - OG - COP - 06</w:t>
            </w:r>
          </w:p>
        </w:tc>
        <w:tc>
          <w:tcPr>
            <w:tcW w:w="584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0B34184" w14:textId="77777777" w:rsidR="000D2025" w:rsidRPr="00943679" w:rsidRDefault="000D2025" w:rsidP="000D2025">
            <w:pPr>
              <w:tabs>
                <w:tab w:val="left" w:pos="560"/>
              </w:tabs>
              <w:spacing w:after="160" w:line="259" w:lineRule="auto"/>
              <w:jc w:val="center"/>
              <w:rPr>
                <w:rFonts w:ascii="Tahoma" w:eastAsiaTheme="minorHAnsi" w:hAnsi="Tahoma" w:cs="Tahoma"/>
                <w:b/>
                <w:color w:val="000000"/>
                <w:lang w:val="es-BO"/>
              </w:rPr>
            </w:pPr>
            <w:r w:rsidRPr="00943679">
              <w:rPr>
                <w:rFonts w:ascii="Tahoma" w:eastAsiaTheme="minorHAnsi" w:hAnsi="Tahoma" w:cs="Tahoma"/>
                <w:b/>
                <w:color w:val="000000"/>
                <w:lang w:val="es-BO"/>
              </w:rPr>
              <w:t>CONTRAPISO DE LADRILLO ADOBITO (20X10X05)</w:t>
            </w:r>
          </w:p>
        </w:tc>
      </w:tr>
      <w:tr w:rsidR="000D2025" w:rsidRPr="00943679" w14:paraId="568C0E92" w14:textId="77777777" w:rsidTr="000D2025">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61C685"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lastRenderedPageBreak/>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09CBE3" w14:textId="77777777" w:rsidR="000D2025" w:rsidRPr="00943679" w:rsidRDefault="000D2025" w:rsidP="000D2025">
            <w:pPr>
              <w:tabs>
                <w:tab w:val="left" w:pos="560"/>
              </w:tabs>
              <w:spacing w:after="160" w:line="259" w:lineRule="auto"/>
              <w:jc w:val="center"/>
              <w:rPr>
                <w:rFonts w:ascii="Tahoma" w:eastAsiaTheme="minorHAnsi" w:hAnsi="Tahoma" w:cs="Tahoma"/>
                <w:b/>
                <w:color w:val="000000"/>
                <w:lang w:val="es-BO"/>
              </w:rPr>
            </w:pPr>
            <w:r w:rsidRPr="00943679">
              <w:rPr>
                <w:rFonts w:ascii="Tahoma" w:eastAsiaTheme="minorHAnsi" w:hAnsi="Tahoma" w:cs="Tahoma"/>
                <w:b/>
                <w:color w:val="000000"/>
                <w:lang w:val="es-BO"/>
              </w:rPr>
              <w:t>M2</w:t>
            </w:r>
          </w:p>
        </w:tc>
        <w:tc>
          <w:tcPr>
            <w:tcW w:w="584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CDF88B2" w14:textId="77777777" w:rsidR="000D2025" w:rsidRPr="00943679" w:rsidRDefault="000D2025" w:rsidP="000D2025">
            <w:pPr>
              <w:spacing w:after="160" w:line="259" w:lineRule="auto"/>
              <w:rPr>
                <w:rFonts w:ascii="Tahoma" w:eastAsiaTheme="minorHAnsi" w:hAnsi="Tahoma" w:cs="Tahoma"/>
                <w:b/>
                <w:color w:val="000000"/>
                <w:lang w:val="es-BO"/>
              </w:rPr>
            </w:pPr>
          </w:p>
        </w:tc>
      </w:tr>
    </w:tbl>
    <w:p w14:paraId="5617E542"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p>
    <w:p w14:paraId="6DC2F63B"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DESCRIPCIÓN. –</w:t>
      </w:r>
    </w:p>
    <w:p w14:paraId="6B6D2CCB" w14:textId="77777777" w:rsidR="000D2025" w:rsidRPr="00943679" w:rsidRDefault="000D2025" w:rsidP="000D2025">
      <w:pPr>
        <w:tabs>
          <w:tab w:val="left" w:pos="560"/>
        </w:tabs>
        <w:spacing w:after="160" w:line="259" w:lineRule="auto"/>
        <w:jc w:val="both"/>
        <w:rPr>
          <w:rFonts w:ascii="Tahoma" w:eastAsiaTheme="minorHAnsi" w:hAnsi="Tahoma" w:cs="Tahoma"/>
          <w:bCs/>
          <w:color w:val="000000"/>
          <w:lang w:val="es-BO"/>
        </w:rPr>
      </w:pPr>
      <w:r w:rsidRPr="00943679">
        <w:rPr>
          <w:rFonts w:ascii="Tahoma" w:eastAsiaTheme="minorHAnsi" w:hAnsi="Tahoma" w:cs="Tahoma"/>
          <w:bCs/>
          <w:color w:val="000000"/>
          <w:lang w:val="es-BO"/>
        </w:rPr>
        <w:t xml:space="preserve">Este ítem comprende la colocación de Contrapiso de Ladrillo Adobito de dimensiones 20cm x 10cm x 5cm en las superficies indicadas en los planos y detalles, previa </w:t>
      </w:r>
      <w:r w:rsidRPr="00943679">
        <w:rPr>
          <w:rFonts w:ascii="Tahoma" w:eastAsiaTheme="minorHAnsi" w:hAnsi="Tahoma" w:cs="Tahoma"/>
          <w:color w:val="000000"/>
          <w:lang w:val="es-ES_tradnl"/>
        </w:rPr>
        <w:t xml:space="preserve">preparación de las superficies en contacto con el terreno, sobre las cuales se colocará el piso definitivo. </w:t>
      </w:r>
    </w:p>
    <w:p w14:paraId="565C4F39"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MATERIALES, HERRAMIENTAS Y EQUIPOS. -</w:t>
      </w:r>
    </w:p>
    <w:p w14:paraId="2E5811B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03ABF19F" w14:textId="77777777" w:rsidR="000D2025" w:rsidRPr="00943679" w:rsidRDefault="000D2025" w:rsidP="000D2025">
      <w:pPr>
        <w:spacing w:after="160" w:line="259" w:lineRule="auto"/>
        <w:rPr>
          <w:rFonts w:ascii="Tahoma" w:eastAsiaTheme="minorHAnsi" w:hAnsi="Tahoma" w:cs="Tahoma"/>
          <w:lang w:val="es-BO"/>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394"/>
        <w:gridCol w:w="1134"/>
      </w:tblGrid>
      <w:tr w:rsidR="000D2025" w:rsidRPr="00943679" w14:paraId="3A373D5D" w14:textId="77777777" w:rsidTr="000D2025">
        <w:trPr>
          <w:jc w:val="center"/>
        </w:trPr>
        <w:tc>
          <w:tcPr>
            <w:tcW w:w="3394"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76612252"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076EA186"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UNIDAD</w:t>
            </w:r>
          </w:p>
        </w:tc>
      </w:tr>
      <w:tr w:rsidR="000D2025" w:rsidRPr="00943679" w14:paraId="3040405F" w14:textId="77777777" w:rsidTr="000D2025">
        <w:trPr>
          <w:jc w:val="center"/>
        </w:trPr>
        <w:tc>
          <w:tcPr>
            <w:tcW w:w="33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39EEA6" w14:textId="77777777" w:rsidR="000D2025" w:rsidRPr="00943679" w:rsidRDefault="000D2025" w:rsidP="000D2025">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CEMENTO PORTLAND</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855CA6"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KG</w:t>
            </w:r>
          </w:p>
        </w:tc>
      </w:tr>
      <w:tr w:rsidR="000D2025" w:rsidRPr="00943679" w14:paraId="0255F330" w14:textId="77777777" w:rsidTr="000D2025">
        <w:trPr>
          <w:jc w:val="center"/>
        </w:trPr>
        <w:tc>
          <w:tcPr>
            <w:tcW w:w="33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F23DED" w14:textId="77777777" w:rsidR="000D2025" w:rsidRPr="00943679" w:rsidRDefault="000D2025" w:rsidP="000D2025">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ARENA FINA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73E7688"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M3</w:t>
            </w:r>
          </w:p>
        </w:tc>
      </w:tr>
      <w:tr w:rsidR="000D2025" w:rsidRPr="00943679" w14:paraId="5D12E1D4" w14:textId="77777777" w:rsidTr="000D2025">
        <w:trPr>
          <w:jc w:val="center"/>
        </w:trPr>
        <w:tc>
          <w:tcPr>
            <w:tcW w:w="33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65F1942" w14:textId="77777777" w:rsidR="000D2025" w:rsidRPr="00943679" w:rsidRDefault="000D2025" w:rsidP="000D2025">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LADRILLO ADOBITO (20X10X05)</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58C1E2"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bl>
    <w:p w14:paraId="386E5D0E"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ES_tradnl"/>
        </w:rPr>
      </w:pPr>
    </w:p>
    <w:p w14:paraId="7CF4B028" w14:textId="77777777" w:rsidR="000D2025" w:rsidRPr="00943679" w:rsidRDefault="000D2025" w:rsidP="000D2025">
      <w:pPr>
        <w:tabs>
          <w:tab w:val="left" w:pos="8711"/>
        </w:tabs>
        <w:spacing w:after="160" w:line="259" w:lineRule="auto"/>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5216F913" w14:textId="77777777" w:rsidR="000D2025" w:rsidRPr="00943679" w:rsidRDefault="000D2025" w:rsidP="000D2025">
      <w:pPr>
        <w:tabs>
          <w:tab w:val="left" w:pos="560"/>
        </w:tabs>
        <w:spacing w:after="120" w:line="259" w:lineRule="auto"/>
        <w:jc w:val="both"/>
        <w:rPr>
          <w:rFonts w:ascii="Tahoma" w:eastAsia="Arial" w:hAnsi="Tahoma" w:cs="Tahoma"/>
          <w:b/>
          <w:lang w:val="es-BO"/>
        </w:rPr>
      </w:pPr>
      <w:r w:rsidRPr="00943679">
        <w:rPr>
          <w:rFonts w:ascii="Tahoma" w:eastAsia="Arial" w:hAnsi="Tahoma" w:cs="Tahoma"/>
          <w:b/>
          <w:lang w:val="es-BO"/>
        </w:rPr>
        <w:t>Ladrillo adobito</w:t>
      </w:r>
    </w:p>
    <w:p w14:paraId="565E2232"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ES_tradnl"/>
        </w:rPr>
        <w:t xml:space="preserve">El ladrillo adobito será cubierto con mortero de cemento y arena según la dosificación 1:5 una vez comprobada la buena disposición. </w:t>
      </w:r>
      <w:r w:rsidRPr="00943679">
        <w:rPr>
          <w:rFonts w:ascii="Tahoma" w:eastAsiaTheme="minorHAnsi" w:hAnsi="Tahoma" w:cs="Tahoma"/>
          <w:color w:val="000000"/>
          <w:lang w:val="es-BO"/>
        </w:rPr>
        <w:t>En general el ladrillo adobito deberán reunir todas las condiciones para la ejecución de este ítem, es decir, serán limpios y exentos de materiales tales como arcillas, barro adherido, escorias, cartón, yeso, pedazos de madera o materias orgánicos. El Contratista deberá lavar los mismos a su costo, a objeto de cumplir con las condiciones señalados anteriormente.</w:t>
      </w:r>
    </w:p>
    <w:p w14:paraId="7452BF43" w14:textId="77777777" w:rsidR="000D2025" w:rsidRPr="00943679" w:rsidRDefault="000D2025" w:rsidP="000D2025">
      <w:pPr>
        <w:tabs>
          <w:tab w:val="left" w:pos="360"/>
        </w:tabs>
        <w:adjustRightInd w:val="0"/>
        <w:spacing w:before="40" w:after="40" w:line="200" w:lineRule="exact"/>
        <w:jc w:val="both"/>
        <w:rPr>
          <w:rFonts w:ascii="Tahoma" w:eastAsiaTheme="minorHAnsi" w:hAnsi="Tahoma" w:cs="Tahoma"/>
          <w:color w:val="000000"/>
          <w:lang w:val="es-BO"/>
        </w:rPr>
      </w:pPr>
      <w:r w:rsidRPr="00943679">
        <w:rPr>
          <w:rFonts w:ascii="Tahoma" w:eastAsiaTheme="minorHAnsi" w:hAnsi="Tahoma" w:cs="Tahoma"/>
          <w:color w:val="000000"/>
          <w:lang w:val="es-BO"/>
        </w:rPr>
        <w:t>El ladrillo adobito deberá ser de una marca reconocida y certificada debiendo el Contratista, a requerimiento de la Supervisión de Obra, presentar los documentos que avalen dicha situación.</w:t>
      </w:r>
    </w:p>
    <w:p w14:paraId="25806B25" w14:textId="77777777" w:rsidR="000D2025" w:rsidRPr="00943679" w:rsidRDefault="000D2025" w:rsidP="000D2025">
      <w:pPr>
        <w:tabs>
          <w:tab w:val="left" w:pos="360"/>
        </w:tabs>
        <w:adjustRightInd w:val="0"/>
        <w:spacing w:before="40" w:after="40" w:line="200" w:lineRule="exact"/>
        <w:jc w:val="both"/>
        <w:rPr>
          <w:rFonts w:ascii="Tahoma" w:eastAsiaTheme="minorHAnsi" w:hAnsi="Tahoma" w:cs="Tahoma"/>
          <w:b/>
          <w:lang w:val="es-BO"/>
        </w:rPr>
      </w:pPr>
      <w:r w:rsidRPr="00943679">
        <w:rPr>
          <w:rFonts w:ascii="Tahoma" w:eastAsiaTheme="minorHAnsi" w:hAnsi="Tahoma" w:cs="Tahoma"/>
          <w:color w:val="000000"/>
          <w:lang w:val="es-BO"/>
        </w:rPr>
        <w:t xml:space="preserve"> </w:t>
      </w:r>
      <w:r w:rsidRPr="00943679">
        <w:rPr>
          <w:rFonts w:ascii="Tahoma" w:eastAsiaTheme="minorHAnsi" w:hAnsi="Tahoma" w:cs="Tahoma"/>
          <w:b/>
          <w:lang w:val="es-BO"/>
        </w:rPr>
        <w:t>Cemento portland</w:t>
      </w:r>
    </w:p>
    <w:p w14:paraId="4A9B436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Puzolánico (Tipo P) 100% de origen nacional fresco y de calidad probada con una resistencia  </w:t>
      </w:r>
      <w:r w:rsidRPr="00943679">
        <w:rPr>
          <w:rFonts w:ascii="Tahoma" w:eastAsiaTheme="minorHAnsi" w:hAnsi="Tahoma" w:cs="Tahoma"/>
          <w:b/>
          <w:lang w:val="es-BO"/>
        </w:rPr>
        <w:t>mínima de 30 MPa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4174D161" w14:textId="77777777" w:rsidR="000D2025" w:rsidRPr="00943679" w:rsidRDefault="000D2025" w:rsidP="000D2025">
      <w:pPr>
        <w:tabs>
          <w:tab w:val="left" w:pos="560"/>
        </w:tabs>
        <w:spacing w:before="120" w:after="12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39915AB8"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cemento que por alguna razón haya fraguado parcialmente o contenga terrones, grumos, costras, etc., será rechazado automáticamente y retirado del lugar de la Obra.</w:t>
      </w:r>
    </w:p>
    <w:p w14:paraId="18520E93" w14:textId="77777777" w:rsidR="000D2025" w:rsidRPr="00943679" w:rsidRDefault="000D2025" w:rsidP="000D2025">
      <w:pPr>
        <w:tabs>
          <w:tab w:val="left" w:pos="560"/>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lastRenderedPageBreak/>
        <w:t>Arena fina</w:t>
      </w:r>
    </w:p>
    <w:p w14:paraId="1F05ED0E" w14:textId="77777777" w:rsidR="000D2025" w:rsidRPr="00943679" w:rsidRDefault="000D2025" w:rsidP="000D2025">
      <w:pPr>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4163E8C9" w14:textId="77777777" w:rsidR="000D2025" w:rsidRPr="00943679" w:rsidRDefault="000D2025" w:rsidP="000D2025">
      <w:pPr>
        <w:adjustRightInd w:val="0"/>
        <w:spacing w:after="160" w:line="259" w:lineRule="auto"/>
        <w:rPr>
          <w:rFonts w:ascii="Tahoma" w:eastAsiaTheme="minorHAnsi" w:hAnsi="Tahoma" w:cs="Tahoma"/>
          <w:color w:val="000000"/>
          <w:lang w:val="es-BO"/>
        </w:rPr>
      </w:pPr>
      <w:r w:rsidRPr="00943679">
        <w:rPr>
          <w:rFonts w:ascii="Tahoma" w:eastAsiaTheme="minorHAnsi" w:hAnsi="Tahoma" w:cs="Tahoma"/>
          <w:color w:val="000000"/>
          <w:lang w:val="es-BO"/>
        </w:rPr>
        <w:t xml:space="preserve">Para su utilización deberá estar debidamente lavada y limpia </w:t>
      </w:r>
    </w:p>
    <w:p w14:paraId="30E6316D" w14:textId="77777777" w:rsidR="000D2025" w:rsidRPr="00943679" w:rsidRDefault="000D2025" w:rsidP="000D2025">
      <w:pPr>
        <w:tabs>
          <w:tab w:val="left" w:pos="560"/>
        </w:tabs>
        <w:spacing w:before="120" w:after="120" w:line="259" w:lineRule="auto"/>
        <w:jc w:val="both"/>
        <w:rPr>
          <w:rFonts w:ascii="Tahoma" w:eastAsiaTheme="minorHAnsi" w:hAnsi="Tahoma" w:cs="Tahoma"/>
          <w:lang w:val="es-BO"/>
        </w:rPr>
      </w:pPr>
      <w:r w:rsidRPr="00943679">
        <w:rPr>
          <w:rFonts w:ascii="Tahoma" w:eastAsiaTheme="minorHAnsi" w:hAnsi="Tahoma" w:cs="Tahoma"/>
          <w:color w:val="000000"/>
          <w:lang w:val="es-BO"/>
        </w:rPr>
        <w:t>Las características principales son, c</w:t>
      </w:r>
      <w:r w:rsidRPr="00943679">
        <w:rPr>
          <w:rFonts w:ascii="Tahoma" w:eastAsiaTheme="minorHAnsi" w:hAnsi="Tahoma" w:cs="Tahoma"/>
          <w:lang w:val="es-BO"/>
        </w:rPr>
        <w:t>uando este seca toda la arena pasará por la malla N° 8. No más del 20% pasará por la malla N° 50 y no más del 5% pasará por la malla N° 100, según normas ASTM</w:t>
      </w:r>
    </w:p>
    <w:p w14:paraId="0A02E43D" w14:textId="77777777" w:rsidR="000D2025" w:rsidRPr="00943679" w:rsidRDefault="000D2025" w:rsidP="000D2025">
      <w:pPr>
        <w:tabs>
          <w:tab w:val="left" w:pos="560"/>
        </w:tabs>
        <w:spacing w:before="120" w:after="120" w:line="259" w:lineRule="auto"/>
        <w:jc w:val="both"/>
        <w:rPr>
          <w:rFonts w:ascii="Tahoma" w:eastAsiaTheme="minorHAnsi" w:hAnsi="Tahoma" w:cs="Tahoma"/>
          <w:b/>
          <w:lang w:val="es-BO"/>
        </w:rPr>
      </w:pPr>
      <w:r w:rsidRPr="00943679">
        <w:rPr>
          <w:rFonts w:ascii="Tahoma" w:eastAsiaTheme="minorHAnsi" w:hAnsi="Tahoma" w:cs="Tahoma"/>
          <w:b/>
          <w:lang w:val="es-BO"/>
        </w:rPr>
        <w:t>Agua</w:t>
      </w:r>
    </w:p>
    <w:p w14:paraId="2BFAB02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agua a emplearse para la mezcla, curación u otras aplicaciones, será razonablemente limpia y libre de aceite, sales, ácidos, álcalis, azúcar, materia vegetal o cualquier otra substancia perjudicial para la obra.</w:t>
      </w:r>
    </w:p>
    <w:p w14:paraId="4B43D62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permitirá el empleo de aguas estancadas procedentes de pequeñas lagunas o aquéllas que provengan de pantanos o desagües.</w:t>
      </w:r>
    </w:p>
    <w:p w14:paraId="047A784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 agua de calidad dudosa deberá ser sometido al análisis respectivo y autorizado por el Supervisor de obra antes de su empleo.</w:t>
      </w:r>
    </w:p>
    <w:p w14:paraId="6965B9F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temperatura del agua para la preparación del hormigón deberá ser superior a 5ºC.</w:t>
      </w:r>
    </w:p>
    <w:p w14:paraId="7E9B7DE9" w14:textId="77777777" w:rsidR="000D2025" w:rsidRPr="00943679" w:rsidRDefault="000D2025" w:rsidP="000D2025">
      <w:pPr>
        <w:tabs>
          <w:tab w:val="left" w:pos="560"/>
        </w:tabs>
        <w:spacing w:after="160" w:line="259" w:lineRule="auto"/>
        <w:jc w:val="both"/>
        <w:rPr>
          <w:rFonts w:ascii="Tahoma" w:eastAsia="Arial" w:hAnsi="Tahoma" w:cs="Tahoma"/>
          <w:b/>
          <w:bCs/>
          <w:lang w:val="es-BO"/>
        </w:rPr>
      </w:pPr>
      <w:r w:rsidRPr="00943679">
        <w:rPr>
          <w:rFonts w:ascii="Tahoma" w:eastAsiaTheme="minorHAnsi" w:hAnsi="Tahoma" w:cs="Tahoma"/>
          <w:color w:val="000000"/>
          <w:lang w:val="es-BO"/>
        </w:rPr>
        <w:t xml:space="preserve"> </w:t>
      </w:r>
      <w:r w:rsidRPr="00943679">
        <w:rPr>
          <w:rFonts w:ascii="Tahoma" w:eastAsia="Arial" w:hAnsi="Tahoma" w:cs="Tahoma"/>
          <w:b/>
          <w:bCs/>
          <w:lang w:val="es-BO"/>
        </w:rPr>
        <w:t>FORMA DE EJECUCIÓN. –</w:t>
      </w:r>
    </w:p>
    <w:p w14:paraId="2E3A3D4B"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En general, se deberán cumplir con las siguientes directrices referidas a la ejecución:</w:t>
      </w:r>
    </w:p>
    <w:p w14:paraId="0B4E4496"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b/>
          <w:lang w:val="es-BO"/>
        </w:rPr>
        <w:t>Limpieza y Preparación</w:t>
      </w:r>
    </w:p>
    <w:p w14:paraId="54A9D5E7"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Previo a la ejecución del ítem, se verificará que la superficie esté en condiciones adecuadas de compactación y a la cota según lo indicado en el proyecto.</w:t>
      </w:r>
    </w:p>
    <w:p w14:paraId="127FED97"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ES_tradnl"/>
        </w:rPr>
      </w:pPr>
      <w:r w:rsidRPr="00943679">
        <w:rPr>
          <w:rFonts w:ascii="Tahoma" w:eastAsiaTheme="minorHAnsi" w:hAnsi="Tahoma" w:cs="Tahoma"/>
          <w:color w:val="000000"/>
          <w:lang w:val="es-ES_tradnl"/>
        </w:rPr>
        <w:t>Previamente se procederá al relleno y compactado por capas de tierra húmeda cada 15 a 20 cm. de espesor y apisonándola a mano con herramienta adecuada.</w:t>
      </w:r>
    </w:p>
    <w:p w14:paraId="50CA7832"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b/>
          <w:lang w:val="es-BO"/>
        </w:rPr>
        <w:t>Preparación del Mortero</w:t>
      </w:r>
    </w:p>
    <w:p w14:paraId="0271F4CD" w14:textId="77777777" w:rsidR="000D2025" w:rsidRPr="00943679" w:rsidRDefault="000D2025" w:rsidP="000D2025">
      <w:pPr>
        <w:tabs>
          <w:tab w:val="left" w:pos="560"/>
        </w:tabs>
        <w:spacing w:before="120" w:after="12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mortero de cemento y arena en la proporción 1:5 será mezclado en las cantidades necesarias para su empleo inmediato. Se rechazará todo mortero que tenga 30 minutos o más a partir del momento de mezclado.</w:t>
      </w:r>
    </w:p>
    <w:p w14:paraId="68C91FC2" w14:textId="77777777" w:rsidR="000D2025" w:rsidRPr="00943679" w:rsidRDefault="000D2025" w:rsidP="000D2025">
      <w:pPr>
        <w:tabs>
          <w:tab w:val="left" w:pos="560"/>
        </w:tabs>
        <w:spacing w:before="120" w:after="12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mortero será de una consistencia tal que se asegure su trabajo y la manipulación de masas compactas, densas y con aspecto y coloración uniformes.</w:t>
      </w:r>
    </w:p>
    <w:p w14:paraId="06D433AB" w14:textId="77777777" w:rsidR="000D2025" w:rsidRPr="00943679" w:rsidRDefault="000D2025" w:rsidP="000D2025">
      <w:pPr>
        <w:tabs>
          <w:tab w:val="left" w:pos="8711"/>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 xml:space="preserve">Ejecución del Contra piso </w:t>
      </w:r>
    </w:p>
    <w:p w14:paraId="15CED79A"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ES_tradnl"/>
        </w:rPr>
      </w:pPr>
      <w:r w:rsidRPr="00943679">
        <w:rPr>
          <w:rFonts w:ascii="Tahoma" w:eastAsiaTheme="minorHAnsi" w:hAnsi="Tahom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14:paraId="3B31F66D"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ES_tradnl"/>
        </w:rPr>
      </w:pPr>
      <w:r w:rsidRPr="00943679">
        <w:rPr>
          <w:rFonts w:ascii="Tahoma" w:eastAsiaTheme="minorHAnsi" w:hAnsi="Tahoma" w:cs="Tahoma"/>
          <w:color w:val="000000"/>
          <w:lang w:val="es-ES_tradnl"/>
        </w:rPr>
        <w:t xml:space="preserve">Una vez terminada la colocación del ladrillo se verificará la nivelación adecuado asentamiento de cada ladrillo adobito, se vaciará una carpeta de mortero simple de 5 cm. de altura. </w:t>
      </w:r>
    </w:p>
    <w:p w14:paraId="06C79861"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ES_tradnl"/>
        </w:rPr>
      </w:pPr>
      <w:r w:rsidRPr="00943679">
        <w:rPr>
          <w:rFonts w:ascii="Tahoma" w:eastAsiaTheme="minorHAnsi" w:hAnsi="Tahoma" w:cs="Tahoma"/>
          <w:color w:val="000000"/>
          <w:lang w:val="es-ES_tradnl"/>
        </w:rPr>
        <w:lastRenderedPageBreak/>
        <w:t xml:space="preserve">Posterior al terminado del contrapiso de ladrillo adobito se deberá realizar el recubrimiento de piso de enlucido fino de cemento, y para tener una buena adherencia del recubrimiento cementicio,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14:paraId="322D807B"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ES_tradnl"/>
        </w:rPr>
      </w:pPr>
      <w:r w:rsidRPr="00943679">
        <w:rPr>
          <w:rFonts w:ascii="Tahoma" w:eastAsiaTheme="minorHAnsi" w:hAnsi="Tahoma" w:cs="Tahoma"/>
          <w:color w:val="000000"/>
          <w:lang w:val="es-ES_tradnl"/>
        </w:rPr>
        <w:t>Para lograr el acabado definitivo se pasará una capa de mortero cementico peinado a plancha metálica para lograr así un acabado fino.</w:t>
      </w:r>
    </w:p>
    <w:p w14:paraId="16A6ADDA" w14:textId="77777777" w:rsidR="000D2025" w:rsidRPr="00943679" w:rsidRDefault="000D2025" w:rsidP="000D2025">
      <w:pPr>
        <w:tabs>
          <w:tab w:val="left" w:pos="8711"/>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Criterios de Aceptación y Rechazo</w:t>
      </w:r>
    </w:p>
    <w:p w14:paraId="13683C65"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ES_tradnl"/>
        </w:rPr>
      </w:pPr>
      <w:r w:rsidRPr="00943679">
        <w:rPr>
          <w:rFonts w:ascii="Tahoma" w:eastAsiaTheme="minorHAnsi" w:hAnsi="Tahoma" w:cs="Tahoma"/>
          <w:lang w:val="es-BO"/>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20E1AB03"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color w:val="000000"/>
          <w:lang w:val="es-BO"/>
        </w:rPr>
        <w:t xml:space="preserve"> </w:t>
      </w:r>
      <w:r w:rsidRPr="00943679">
        <w:rPr>
          <w:rFonts w:ascii="Tahoma" w:eastAsiaTheme="minorHAnsi" w:hAnsi="Tahoma" w:cs="Tahoma"/>
          <w:b/>
          <w:color w:val="000000"/>
          <w:lang w:val="es-BO"/>
        </w:rPr>
        <w:t>MEDICIÓN. –</w:t>
      </w:r>
    </w:p>
    <w:p w14:paraId="0C6A4E09"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color w:val="000000"/>
          <w:lang w:val="es-BO"/>
        </w:rPr>
        <w:t xml:space="preserve">El contrapiso de ladrillo adobito se medirá en </w:t>
      </w:r>
      <w:r w:rsidRPr="00943679">
        <w:rPr>
          <w:rFonts w:ascii="Tahoma" w:eastAsiaTheme="minorHAnsi" w:hAnsi="Tahoma" w:cs="Tahoma"/>
          <w:b/>
          <w:color w:val="000000"/>
          <w:lang w:val="es-BO"/>
        </w:rPr>
        <w:t xml:space="preserve">metros cuadrados, </w:t>
      </w:r>
      <w:r w:rsidRPr="00943679">
        <w:rPr>
          <w:rFonts w:ascii="Tahoma" w:eastAsiaTheme="minorHAnsi" w:hAnsi="Tahoma" w:cs="Tahoma"/>
          <w:lang w:val="es-BO"/>
        </w:rPr>
        <w:t>tomando en cuenta únicamente las superficies netas ejecutadas y autorizadas.</w:t>
      </w:r>
    </w:p>
    <w:p w14:paraId="65406EBB"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PAGO. –</w:t>
      </w:r>
    </w:p>
    <w:p w14:paraId="73E4F65D"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pago por el trabajo ejecutado tal como lo prescribe este ítem y medido en la forma indicada, de acuerdo con los planos y las presentes especificaciones técnicas será pagado de acuerdo al precio unitario de la propuesta aceptada.</w:t>
      </w:r>
    </w:p>
    <w:p w14:paraId="31CC4659"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Dicho precio será en compensación total por los materiales, mano de obra, herramientas, equipo señalado en el análisis de precios unitarios para la adecuada y correcta ejecución de los trabajos.</w:t>
      </w:r>
    </w:p>
    <w:p w14:paraId="04B381DA"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7589408A"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D7DDEC0"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p w14:paraId="50D745E3" w14:textId="77777777" w:rsidR="000D2025" w:rsidRPr="00943679" w:rsidRDefault="000D2025" w:rsidP="000D2025">
      <w:pPr>
        <w:spacing w:after="160" w:line="259" w:lineRule="auto"/>
        <w:jc w:val="both"/>
        <w:rPr>
          <w:rFonts w:ascii="Tahoma" w:eastAsiaTheme="minorHAnsi" w:hAnsi="Tahoma" w:cs="Tahoma"/>
          <w:iCs/>
          <w:color w:val="000000"/>
          <w:lang w:val="es-ES_tradnl"/>
        </w:rPr>
      </w:pPr>
      <w:r w:rsidRPr="00943679">
        <w:rPr>
          <w:rFonts w:ascii="Tahoma" w:eastAsiaTheme="minorHAnsi" w:hAnsi="Tahoma" w:cs="Tahoma"/>
          <w:noProof/>
          <w:lang w:val="es-BO" w:eastAsia="es-BO"/>
        </w:rPr>
        <w:drawing>
          <wp:inline distT="0" distB="0" distL="0" distR="0" wp14:anchorId="6D38F04A" wp14:editId="3C673447">
            <wp:extent cx="6096000" cy="1740535"/>
            <wp:effectExtent l="0" t="0" r="0" b="0"/>
            <wp:docPr id="476404107" name="Imagen 47640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096000" cy="1740535"/>
                    </a:xfrm>
                    <a:prstGeom prst="rect">
                      <a:avLst/>
                    </a:prstGeom>
                  </pic:spPr>
                </pic:pic>
              </a:graphicData>
            </a:graphic>
          </wp:inline>
        </w:drawing>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0D2025" w:rsidRPr="006E4F56" w14:paraId="7DFA1D52" w14:textId="77777777" w:rsidTr="000D2025">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A10302"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ÍTEM  10</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FD52FE"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lang w:val="es-BO"/>
              </w:rPr>
              <w:t>VN - OF - ACE - 01</w:t>
            </w: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565D070" w14:textId="77777777" w:rsidR="000D2025" w:rsidRPr="00943679" w:rsidRDefault="000D2025" w:rsidP="000D2025">
            <w:pPr>
              <w:widowControl w:val="0"/>
              <w:tabs>
                <w:tab w:val="left" w:pos="560"/>
              </w:tabs>
              <w:autoSpaceDE w:val="0"/>
              <w:autoSpaceDN w:val="0"/>
              <w:spacing w:after="160" w:line="259" w:lineRule="auto"/>
              <w:jc w:val="center"/>
              <w:rPr>
                <w:rFonts w:ascii="Tahoma" w:eastAsia="Arial" w:hAnsi="Tahoma" w:cs="Tahoma"/>
                <w:b/>
                <w:color w:val="000000"/>
                <w:lang w:val="es-BO"/>
              </w:rPr>
            </w:pPr>
            <w:r w:rsidRPr="00943679">
              <w:rPr>
                <w:rFonts w:ascii="Tahoma" w:eastAsia="Arial" w:hAnsi="Tahoma" w:cs="Tahoma"/>
                <w:b/>
                <w:bCs/>
                <w:lang w:val="es-BO"/>
              </w:rPr>
              <w:t>ACERA DE CEMENTO E=5 CM CON EMPEDRADO</w:t>
            </w:r>
          </w:p>
        </w:tc>
      </w:tr>
      <w:tr w:rsidR="000D2025" w:rsidRPr="00943679" w14:paraId="7AC7143F" w14:textId="77777777" w:rsidTr="000D2025">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43BB4F"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75D4E3" w14:textId="77777777" w:rsidR="000D2025" w:rsidRPr="00943679" w:rsidRDefault="000D2025" w:rsidP="000D2025">
            <w:pPr>
              <w:widowControl w:val="0"/>
              <w:tabs>
                <w:tab w:val="left" w:pos="560"/>
              </w:tabs>
              <w:autoSpaceDE w:val="0"/>
              <w:autoSpaceDN w:val="0"/>
              <w:spacing w:after="160" w:line="259" w:lineRule="auto"/>
              <w:jc w:val="center"/>
              <w:rPr>
                <w:rFonts w:ascii="Tahoma" w:eastAsia="Arial" w:hAnsi="Tahoma" w:cs="Tahoma"/>
                <w:b/>
                <w:color w:val="000000"/>
                <w:lang w:val="es-BO"/>
              </w:rPr>
            </w:pPr>
            <w:r w:rsidRPr="00943679">
              <w:rPr>
                <w:rFonts w:ascii="Tahoma" w:eastAsia="Arial" w:hAnsi="Tahoma" w:cs="Tahoma"/>
                <w:b/>
                <w:color w:val="000000"/>
                <w:lang w:val="es-BO"/>
              </w:rPr>
              <w:t>M2</w:t>
            </w:r>
          </w:p>
        </w:tc>
        <w:tc>
          <w:tcPr>
            <w:tcW w:w="5953"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774E6CD" w14:textId="77777777" w:rsidR="000D2025" w:rsidRPr="00943679" w:rsidRDefault="000D2025" w:rsidP="000D2025">
            <w:pPr>
              <w:widowControl w:val="0"/>
              <w:autoSpaceDE w:val="0"/>
              <w:autoSpaceDN w:val="0"/>
              <w:spacing w:after="160" w:line="259" w:lineRule="auto"/>
              <w:rPr>
                <w:rFonts w:ascii="Tahoma" w:eastAsia="Arial" w:hAnsi="Tahoma" w:cs="Tahoma"/>
                <w:b/>
                <w:color w:val="000000"/>
                <w:lang w:val="es-BO"/>
              </w:rPr>
            </w:pPr>
          </w:p>
        </w:tc>
      </w:tr>
    </w:tbl>
    <w:p w14:paraId="4260A38E"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p>
    <w:p w14:paraId="106F635E"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lastRenderedPageBreak/>
        <w:t>DESCRIPCIÓN. -</w:t>
      </w:r>
    </w:p>
    <w:p w14:paraId="1C43CC64"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color w:val="000000"/>
          <w:lang w:val="es-BO"/>
        </w:rPr>
        <w:t xml:space="preserve">Este ítem de acera de cemento se refiere a una faja de empedrado más contrapiso de cemento y acabados finos construida </w:t>
      </w:r>
      <w:r w:rsidRPr="00943679">
        <w:rPr>
          <w:rFonts w:ascii="Tahoma" w:eastAsia="Arial" w:hAnsi="Tahoma" w:cs="Tahoma"/>
          <w:lang w:val="es-BO"/>
        </w:rPr>
        <w:t>de acuerdo a planos, formulario de presentación de propuestas y/o autorizados por el supervisor de obra.</w:t>
      </w:r>
    </w:p>
    <w:p w14:paraId="7004D77D"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04CBDB56"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MATERIALES, HERRAMIENTAS Y EQUIPOS. -</w:t>
      </w:r>
    </w:p>
    <w:p w14:paraId="1BAA2EB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87"/>
        <w:gridCol w:w="1578"/>
      </w:tblGrid>
      <w:tr w:rsidR="000D2025" w:rsidRPr="00943679" w14:paraId="1065509B" w14:textId="77777777" w:rsidTr="000D2025">
        <w:trPr>
          <w:jc w:val="center"/>
        </w:trPr>
        <w:tc>
          <w:tcPr>
            <w:tcW w:w="3887"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6ACEC5FF"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MATERIALES</w:t>
            </w:r>
          </w:p>
        </w:tc>
        <w:tc>
          <w:tcPr>
            <w:tcW w:w="1578"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198EA53A"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UNIDAD</w:t>
            </w:r>
          </w:p>
        </w:tc>
      </w:tr>
      <w:tr w:rsidR="000D2025" w:rsidRPr="00943679" w14:paraId="0BB499F5" w14:textId="77777777" w:rsidTr="000D2025">
        <w:trPr>
          <w:jc w:val="center"/>
        </w:trPr>
        <w:tc>
          <w:tcPr>
            <w:tcW w:w="38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9D1F612" w14:textId="77777777" w:rsidR="000D2025" w:rsidRPr="00943679" w:rsidRDefault="000D2025" w:rsidP="000D2025">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POLIESTIRENO E-1CM</w:t>
            </w:r>
          </w:p>
        </w:tc>
        <w:tc>
          <w:tcPr>
            <w:tcW w:w="15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D9C704"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M2</w:t>
            </w:r>
          </w:p>
        </w:tc>
      </w:tr>
      <w:tr w:rsidR="000D2025" w:rsidRPr="00943679" w14:paraId="619C98B9" w14:textId="77777777" w:rsidTr="000D2025">
        <w:trPr>
          <w:trHeight w:val="196"/>
          <w:jc w:val="center"/>
        </w:trPr>
        <w:tc>
          <w:tcPr>
            <w:tcW w:w="3887" w:type="dxa"/>
            <w:tcBorders>
              <w:top w:val="outset" w:sz="6" w:space="0" w:color="auto"/>
              <w:left w:val="outset" w:sz="6" w:space="0" w:color="auto"/>
              <w:bottom w:val="single" w:sz="4" w:space="0" w:color="auto"/>
              <w:right w:val="outset" w:sz="6" w:space="0" w:color="auto"/>
            </w:tcBorders>
            <w:shd w:val="clear" w:color="auto" w:fill="auto"/>
            <w:vAlign w:val="center"/>
          </w:tcPr>
          <w:p w14:paraId="2A82F3A5" w14:textId="77777777" w:rsidR="000D2025" w:rsidRPr="00943679" w:rsidRDefault="000D2025" w:rsidP="000D2025">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PIEDRA MANZANA</w:t>
            </w:r>
          </w:p>
        </w:tc>
        <w:tc>
          <w:tcPr>
            <w:tcW w:w="1578" w:type="dxa"/>
            <w:tcBorders>
              <w:top w:val="outset" w:sz="6" w:space="0" w:color="auto"/>
              <w:left w:val="outset" w:sz="6" w:space="0" w:color="auto"/>
              <w:bottom w:val="single" w:sz="4" w:space="0" w:color="auto"/>
              <w:right w:val="outset" w:sz="6" w:space="0" w:color="auto"/>
            </w:tcBorders>
            <w:shd w:val="clear" w:color="auto" w:fill="auto"/>
            <w:vAlign w:val="center"/>
          </w:tcPr>
          <w:p w14:paraId="7CC9B7C9"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M3</w:t>
            </w:r>
          </w:p>
        </w:tc>
      </w:tr>
      <w:tr w:rsidR="000D2025" w:rsidRPr="00943679" w14:paraId="0C03EC8D" w14:textId="77777777" w:rsidTr="000D2025">
        <w:trPr>
          <w:trHeight w:val="264"/>
          <w:jc w:val="center"/>
        </w:trPr>
        <w:tc>
          <w:tcPr>
            <w:tcW w:w="3887" w:type="dxa"/>
            <w:tcBorders>
              <w:top w:val="single" w:sz="4" w:space="0" w:color="auto"/>
              <w:left w:val="outset" w:sz="6" w:space="0" w:color="auto"/>
              <w:bottom w:val="single" w:sz="4" w:space="0" w:color="auto"/>
              <w:right w:val="outset" w:sz="6" w:space="0" w:color="auto"/>
            </w:tcBorders>
            <w:shd w:val="clear" w:color="auto" w:fill="auto"/>
            <w:vAlign w:val="center"/>
          </w:tcPr>
          <w:p w14:paraId="4F9BD10A" w14:textId="77777777" w:rsidR="000D2025" w:rsidRPr="00943679" w:rsidRDefault="000D2025" w:rsidP="000D2025">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CEMENTO PORTLAND</w:t>
            </w:r>
          </w:p>
        </w:tc>
        <w:tc>
          <w:tcPr>
            <w:tcW w:w="1578" w:type="dxa"/>
            <w:tcBorders>
              <w:top w:val="single" w:sz="4" w:space="0" w:color="auto"/>
              <w:left w:val="outset" w:sz="6" w:space="0" w:color="auto"/>
              <w:bottom w:val="single" w:sz="4" w:space="0" w:color="auto"/>
              <w:right w:val="outset" w:sz="6" w:space="0" w:color="auto"/>
            </w:tcBorders>
            <w:shd w:val="clear" w:color="auto" w:fill="auto"/>
            <w:vAlign w:val="center"/>
          </w:tcPr>
          <w:p w14:paraId="27AF52B0"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KG</w:t>
            </w:r>
          </w:p>
        </w:tc>
      </w:tr>
      <w:tr w:rsidR="000D2025" w:rsidRPr="00943679" w14:paraId="27D0A7A2" w14:textId="77777777" w:rsidTr="000D2025">
        <w:trPr>
          <w:jc w:val="center"/>
        </w:trPr>
        <w:tc>
          <w:tcPr>
            <w:tcW w:w="38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D96A30F" w14:textId="77777777" w:rsidR="000D2025" w:rsidRPr="00943679" w:rsidRDefault="000D2025" w:rsidP="000D2025">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GRAVA</w:t>
            </w:r>
          </w:p>
        </w:tc>
        <w:tc>
          <w:tcPr>
            <w:tcW w:w="15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6FA3503"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M3</w:t>
            </w:r>
          </w:p>
        </w:tc>
      </w:tr>
      <w:tr w:rsidR="000D2025" w:rsidRPr="00943679" w14:paraId="1A8B66CD" w14:textId="77777777" w:rsidTr="000D2025">
        <w:trPr>
          <w:jc w:val="center"/>
        </w:trPr>
        <w:tc>
          <w:tcPr>
            <w:tcW w:w="38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ABBA8C7" w14:textId="77777777" w:rsidR="000D2025" w:rsidRPr="00943679" w:rsidRDefault="000D2025" w:rsidP="000D2025">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 xml:space="preserve">ARENA </w:t>
            </w:r>
          </w:p>
        </w:tc>
        <w:tc>
          <w:tcPr>
            <w:tcW w:w="15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C46933D"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M3</w:t>
            </w:r>
          </w:p>
        </w:tc>
      </w:tr>
      <w:tr w:rsidR="000D2025" w:rsidRPr="00943679" w14:paraId="4FF5B98A" w14:textId="77777777" w:rsidTr="000D2025">
        <w:trPr>
          <w:jc w:val="center"/>
        </w:trPr>
        <w:tc>
          <w:tcPr>
            <w:tcW w:w="38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0F37F91" w14:textId="77777777" w:rsidR="000D2025" w:rsidRPr="00943679" w:rsidRDefault="000D2025" w:rsidP="000D2025">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ARENA FINA</w:t>
            </w:r>
          </w:p>
        </w:tc>
        <w:tc>
          <w:tcPr>
            <w:tcW w:w="15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871C740"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M3</w:t>
            </w:r>
          </w:p>
        </w:tc>
      </w:tr>
    </w:tbl>
    <w:p w14:paraId="20DBD46D"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Contratista proporcionará todos los materiales (excepto los de aporte propio), herramientas y equipo necesarios para la ejecución de los trabajos, los mismos deberán ser aprobados por el Supervisor de Obra.</w:t>
      </w:r>
    </w:p>
    <w:p w14:paraId="2C7125A7"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Cemento Portland</w:t>
      </w:r>
    </w:p>
    <w:p w14:paraId="0BBE3929"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Se deberá utilizar cemento Portland (tipo I) y/o cemento portland con Puzolana (tipo IP) y/o cemento Puzolánico (Tipo P) 100% de origen nacional fresco y de calidad probada con una resistencia mínima de </w:t>
      </w:r>
      <w:r w:rsidRPr="00943679">
        <w:rPr>
          <w:rFonts w:ascii="Tahoma" w:eastAsia="Arial" w:hAnsi="Tahoma" w:cs="Tahoma"/>
          <w:b/>
          <w:bCs/>
          <w:lang w:val="es-BO"/>
        </w:rPr>
        <w:t>30 MPa a los 28 días</w:t>
      </w:r>
      <w:r w:rsidRPr="00943679">
        <w:rPr>
          <w:rFonts w:ascii="Tahoma" w:eastAsia="Arial"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1BA383EF"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6B09177A"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cemento que por alguna razón haya fraguado parcialmente o contenga terrones, grumos, costras, etc., será rechazado automáticamente y retirado del lugar de la Obra.</w:t>
      </w:r>
    </w:p>
    <w:p w14:paraId="56D6913D"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Áridos</w:t>
      </w:r>
    </w:p>
    <w:p w14:paraId="008EBCFC"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7EF4D1A1" w14:textId="77777777" w:rsidR="000D2025" w:rsidRPr="00943679" w:rsidRDefault="000D2025" w:rsidP="000D2025">
      <w:pPr>
        <w:widowControl w:val="0"/>
        <w:tabs>
          <w:tab w:val="left" w:pos="560"/>
        </w:tabs>
        <w:autoSpaceDE w:val="0"/>
        <w:autoSpaceDN w:val="0"/>
        <w:spacing w:before="240" w:after="160" w:line="259" w:lineRule="auto"/>
        <w:jc w:val="both"/>
        <w:rPr>
          <w:rFonts w:ascii="Tahoma" w:eastAsia="Arial" w:hAnsi="Tahoma" w:cs="Tahoma"/>
          <w:lang w:val="es-BO"/>
        </w:rPr>
      </w:pPr>
      <w:r w:rsidRPr="00943679">
        <w:rPr>
          <w:rFonts w:ascii="Tahoma" w:eastAsia="Arial" w:hAnsi="Tahoma" w:cs="Tahoma"/>
          <w:lang w:val="es-BO"/>
        </w:rPr>
        <w:lastRenderedPageBreak/>
        <w:t>La arena o árido fino será aquel que pase el tamiz de 5mm. De malla y grava o árido grueso el que resulte retenido por dicho tamiz, debiéndose realizar los ensayos de calidad previo a su uso en los hormigones o morteros.</w:t>
      </w:r>
    </w:p>
    <w:p w14:paraId="111B15A3"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De ser necesario, el Supervisor de Obra instruirá la realización de ensayos de manera previa al uso del material en la obra, para ello se basará en la norma CBH-87 complementada con las normas técnicas IBNORCA.</w:t>
      </w:r>
    </w:p>
    <w:p w14:paraId="5719CEE0" w14:textId="77777777" w:rsidR="000D2025" w:rsidRPr="00943679" w:rsidRDefault="000D2025" w:rsidP="000D2025">
      <w:pPr>
        <w:widowControl w:val="0"/>
        <w:tabs>
          <w:tab w:val="left" w:pos="8711"/>
        </w:tabs>
        <w:autoSpaceDE w:val="0"/>
        <w:autoSpaceDN w:val="0"/>
        <w:spacing w:after="160" w:line="259" w:lineRule="auto"/>
        <w:rPr>
          <w:rFonts w:ascii="Tahoma" w:eastAsia="Arial" w:hAnsi="Tahoma" w:cs="Tahoma"/>
          <w:b/>
          <w:bCs/>
          <w:lang w:val="es-BO"/>
        </w:rPr>
      </w:pPr>
      <w:r w:rsidRPr="00943679">
        <w:rPr>
          <w:rFonts w:ascii="Tahoma" w:eastAsia="Arial" w:hAnsi="Tahoma" w:cs="Tahoma"/>
          <w:b/>
          <w:bCs/>
          <w:lang w:val="es-BO"/>
        </w:rPr>
        <w:t>Piedra Manzana</w:t>
      </w:r>
    </w:p>
    <w:p w14:paraId="14225E37"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La piedra a emplearse será de canto rodado, conocida como “piedra manzana” o similar, cuyas dimensiones varían entre </w:t>
      </w:r>
      <w:smartTag w:uri="urn:schemas-microsoft-com:office:smarttags" w:element="metricconverter">
        <w:smartTagPr>
          <w:attr w:name="ProductID" w:val="10 a"/>
        </w:smartTagPr>
        <w:r w:rsidRPr="00943679">
          <w:rPr>
            <w:rFonts w:ascii="Tahoma" w:eastAsia="Arial" w:hAnsi="Tahoma" w:cs="Tahoma"/>
            <w:lang w:val="es-BO"/>
          </w:rPr>
          <w:t>10 a</w:t>
        </w:r>
      </w:smartTag>
      <w:r w:rsidRPr="00943679">
        <w:rPr>
          <w:rFonts w:ascii="Tahoma" w:eastAsia="Arial" w:hAnsi="Tahoma" w:cs="Tahoma"/>
          <w:lang w:val="es-BO"/>
        </w:rPr>
        <w:t xml:space="preserve"> 15 cm.</w:t>
      </w:r>
    </w:p>
    <w:p w14:paraId="05851A9B" w14:textId="77777777" w:rsidR="000D2025" w:rsidRPr="00943679" w:rsidRDefault="000D2025" w:rsidP="000D2025">
      <w:pPr>
        <w:widowControl w:val="0"/>
        <w:tabs>
          <w:tab w:val="left" w:pos="360"/>
        </w:tabs>
        <w:autoSpaceDE w:val="0"/>
        <w:autoSpaceDN w:val="0"/>
        <w:adjustRightInd w:val="0"/>
        <w:spacing w:after="160" w:line="259" w:lineRule="auto"/>
        <w:jc w:val="both"/>
        <w:rPr>
          <w:rFonts w:ascii="Tahoma" w:eastAsia="Arial" w:hAnsi="Tahoma" w:cs="Tahoma"/>
          <w:lang w:val="es-BO"/>
        </w:rPr>
      </w:pPr>
      <w:r w:rsidRPr="00943679">
        <w:rPr>
          <w:rFonts w:ascii="Tahoma" w:eastAsia="Arial" w:hAnsi="Tahoma" w:cs="Tahoma"/>
          <w:lang w:val="es-BO"/>
        </w:rPr>
        <w:t>La piedra a utilizarse deberá reunir las siguientes características:</w:t>
      </w:r>
    </w:p>
    <w:p w14:paraId="5E5A6FBE" w14:textId="77777777" w:rsidR="000D2025" w:rsidRPr="00943679" w:rsidRDefault="000D2025" w:rsidP="000D2025">
      <w:pPr>
        <w:widowControl w:val="0"/>
        <w:numPr>
          <w:ilvl w:val="0"/>
          <w:numId w:val="88"/>
        </w:numPr>
        <w:autoSpaceDE w:val="0"/>
        <w:autoSpaceDN w:val="0"/>
        <w:spacing w:after="160" w:line="259" w:lineRule="auto"/>
        <w:ind w:right="48"/>
        <w:jc w:val="both"/>
        <w:rPr>
          <w:rFonts w:ascii="Tahoma" w:eastAsia="Arial" w:hAnsi="Tahoma" w:cs="Tahoma"/>
          <w:lang w:val="es-BO"/>
        </w:rPr>
      </w:pPr>
      <w:r w:rsidRPr="00943679">
        <w:rPr>
          <w:rFonts w:ascii="Tahoma" w:eastAsia="Arial" w:hAnsi="Tahoma" w:cs="Tahoma"/>
          <w:lang w:val="es-BO"/>
        </w:rPr>
        <w:t>Ser de buena calidad, estructura homogénea, durable y de buen aspecto.</w:t>
      </w:r>
    </w:p>
    <w:p w14:paraId="4E7DB825" w14:textId="77777777" w:rsidR="000D2025" w:rsidRPr="00943679" w:rsidRDefault="000D2025" w:rsidP="000D2025">
      <w:pPr>
        <w:widowControl w:val="0"/>
        <w:numPr>
          <w:ilvl w:val="0"/>
          <w:numId w:val="88"/>
        </w:numPr>
        <w:autoSpaceDE w:val="0"/>
        <w:autoSpaceDN w:val="0"/>
        <w:spacing w:before="6" w:after="160" w:line="259" w:lineRule="auto"/>
        <w:ind w:right="48"/>
        <w:jc w:val="both"/>
        <w:rPr>
          <w:rFonts w:ascii="Tahoma" w:eastAsia="Arial" w:hAnsi="Tahoma" w:cs="Tahoma"/>
          <w:lang w:val="es-BO"/>
        </w:rPr>
      </w:pPr>
      <w:r w:rsidRPr="00943679">
        <w:rPr>
          <w:rFonts w:ascii="Tahoma" w:eastAsia="Arial" w:hAnsi="Tahoma" w:cs="Tahoma"/>
          <w:lang w:val="es-BO"/>
        </w:rPr>
        <w:t xml:space="preserve">Debe ser libre de defectos que afecten sus propiedades mecánicas, sin grietas ni planos de fractura. </w:t>
      </w:r>
    </w:p>
    <w:p w14:paraId="480E4167" w14:textId="77777777" w:rsidR="000D2025" w:rsidRPr="00943679" w:rsidRDefault="000D2025" w:rsidP="000D2025">
      <w:pPr>
        <w:widowControl w:val="0"/>
        <w:numPr>
          <w:ilvl w:val="0"/>
          <w:numId w:val="88"/>
        </w:numPr>
        <w:autoSpaceDE w:val="0"/>
        <w:autoSpaceDN w:val="0"/>
        <w:spacing w:before="6" w:after="160" w:line="259" w:lineRule="auto"/>
        <w:ind w:right="48"/>
        <w:jc w:val="both"/>
        <w:rPr>
          <w:rFonts w:ascii="Tahoma" w:eastAsia="Arial" w:hAnsi="Tahoma" w:cs="Tahoma"/>
          <w:lang w:val="es-BO"/>
        </w:rPr>
      </w:pPr>
      <w:r w:rsidRPr="00943679">
        <w:rPr>
          <w:rFonts w:ascii="Tahoma" w:eastAsia="Arial" w:hAnsi="Tahoma" w:cs="Tahoma"/>
          <w:lang w:val="es-BO"/>
        </w:rPr>
        <w:t>Libre de arcillas, aceites y substancias adheridas o incrustadas.</w:t>
      </w:r>
    </w:p>
    <w:p w14:paraId="65EFDDB7" w14:textId="77777777" w:rsidR="000D2025" w:rsidRPr="00943679" w:rsidRDefault="000D2025" w:rsidP="000D2025">
      <w:pPr>
        <w:widowControl w:val="0"/>
        <w:numPr>
          <w:ilvl w:val="0"/>
          <w:numId w:val="88"/>
        </w:numPr>
        <w:tabs>
          <w:tab w:val="left" w:pos="8711"/>
        </w:tabs>
        <w:autoSpaceDE w:val="0"/>
        <w:autoSpaceDN w:val="0"/>
        <w:spacing w:after="160" w:line="259" w:lineRule="auto"/>
        <w:rPr>
          <w:rFonts w:ascii="Tahoma" w:eastAsia="Arial" w:hAnsi="Tahoma" w:cs="Tahoma"/>
          <w:lang w:val="es-BO"/>
        </w:rPr>
      </w:pPr>
      <w:r w:rsidRPr="00943679">
        <w:rPr>
          <w:rFonts w:ascii="Tahoma" w:eastAsia="Arial" w:hAnsi="Tahoma" w:cs="Tahoma"/>
          <w:lang w:val="es-BO"/>
        </w:rPr>
        <w:t>No debe tener compuestos orgánicos.</w:t>
      </w:r>
    </w:p>
    <w:p w14:paraId="3E199264"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p>
    <w:p w14:paraId="7611E928"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general los agregados deberán estar limpios y exentos de materiales tales como arcillas, barro adherido, escorias, cartón, yeso, pedazos de madera o materias orgánicos. El Contratista deberá lavar los agregados a su costo, a objeto de cumplir con las condiciones señalados anteriormente.</w:t>
      </w:r>
    </w:p>
    <w:p w14:paraId="282A93C7"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Agua</w:t>
      </w:r>
    </w:p>
    <w:p w14:paraId="0473F0AB"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agua a ser utilizada deberá ser limpia, no permitiéndose el empleo de aguas estancadas provenientes de pequeñas lagunas o aquellas que provengan de alcantarillas, pantanos o ciénagas.</w:t>
      </w:r>
    </w:p>
    <w:p w14:paraId="6EE48C83"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FORMA DE EJECUCIÓN. –</w:t>
      </w:r>
    </w:p>
    <w:p w14:paraId="50EF66DD"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 xml:space="preserve">Preparación </w:t>
      </w:r>
    </w:p>
    <w:p w14:paraId="0B4A0E12" w14:textId="77777777" w:rsidR="000D2025" w:rsidRPr="00943679" w:rsidRDefault="000D2025" w:rsidP="000D2025">
      <w:pPr>
        <w:widowControl w:val="0"/>
        <w:autoSpaceDE w:val="0"/>
        <w:autoSpaceDN w:val="0"/>
        <w:spacing w:after="160" w:line="259" w:lineRule="auto"/>
        <w:jc w:val="both"/>
        <w:rPr>
          <w:rFonts w:ascii="Tahoma" w:eastAsia="Arial" w:hAnsi="Tahoma" w:cs="Tahoma"/>
          <w:kern w:val="28"/>
          <w:lang w:val="es-BO"/>
        </w:rPr>
      </w:pPr>
      <w:r w:rsidRPr="00943679">
        <w:rPr>
          <w:rFonts w:ascii="Tahoma" w:eastAsia="Arial" w:hAnsi="Tahoma" w:cs="Tahoma"/>
          <w:kern w:val="28"/>
          <w:lang w:val="es-BO"/>
        </w:rPr>
        <w:t>De manera previa a la ejecución del ítem, se prepara la superficie sobre la cual se apoye la rampa verificando este uniforme compactada y con la pendiente deseada.</w:t>
      </w:r>
    </w:p>
    <w:p w14:paraId="330A7D97" w14:textId="77777777" w:rsidR="000D2025" w:rsidRPr="00943679" w:rsidRDefault="000D2025" w:rsidP="000D2025">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Antes de ejecutar el empedrado, la superficie deberá estar perfilada de acuerdo a planos y no deberá haber regiones donde el suelo de asiento este suelto o sea de mala calidad.</w:t>
      </w:r>
    </w:p>
    <w:p w14:paraId="3480D469"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Encofrados</w:t>
      </w:r>
    </w:p>
    <w:p w14:paraId="4D618FB8"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encofrados podrán ser de madera, metálicos u otro material lo suficientemente rígido, estanco y estable.</w:t>
      </w:r>
    </w:p>
    <w:p w14:paraId="32D35BF0"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Serán armados o ensamblados de tal forma que permitan garantizar que la construcción de los elementos de hormigón armado tenga las dimensiones, pendiente y espesores conforme a los planos constructivos.</w:t>
      </w:r>
    </w:p>
    <w:p w14:paraId="717AD4B6"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Empedrado</w:t>
      </w:r>
    </w:p>
    <w:p w14:paraId="103F31BF" w14:textId="77777777" w:rsidR="000D2025" w:rsidRPr="00943679" w:rsidRDefault="000D2025" w:rsidP="000D2025">
      <w:pPr>
        <w:widowControl w:val="0"/>
        <w:autoSpaceDE w:val="0"/>
        <w:autoSpaceDN w:val="0"/>
        <w:spacing w:after="160" w:line="259" w:lineRule="auto"/>
        <w:jc w:val="both"/>
        <w:rPr>
          <w:rFonts w:ascii="Tahoma" w:eastAsia="Arial" w:hAnsi="Tahoma" w:cs="Tahoma"/>
          <w:kern w:val="28"/>
          <w:lang w:val="es-BO"/>
        </w:rPr>
      </w:pPr>
      <w:r w:rsidRPr="00943679">
        <w:rPr>
          <w:rFonts w:ascii="Tahoma" w:eastAsia="Arial" w:hAnsi="Tahoma" w:cs="Tahoma"/>
          <w:kern w:val="28"/>
          <w:lang w:val="es-BO"/>
        </w:rPr>
        <w:t xml:space="preserve">Todas las piedras previo su colocación deberán limpiarse de suciedad o cualquier material adherido y deberán mojarse abundantemente. Serán colocados en hileras perfectamente horizontales y </w:t>
      </w:r>
      <w:r w:rsidRPr="00943679">
        <w:rPr>
          <w:rFonts w:ascii="Tahoma" w:eastAsia="Arial" w:hAnsi="Tahoma" w:cs="Tahoma"/>
          <w:kern w:val="28"/>
          <w:lang w:val="es-BO"/>
        </w:rPr>
        <w:lastRenderedPageBreak/>
        <w:t>alineadas, asentándolas sobre el terreno preparado con ayuda de golpes medidos.</w:t>
      </w:r>
    </w:p>
    <w:p w14:paraId="636427F4" w14:textId="77777777" w:rsidR="000D2025" w:rsidRPr="00943679" w:rsidRDefault="000D2025" w:rsidP="000D2025">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empedrado se realizará únicamente con la piedra manzana prevista para la ejecución del ítem y previa aprobación de este insumo por la Supervisión de Obra. Las piedras manzana estarán libres de suciedad y está prohibido el uso de escombros como elemento reemplazo.</w:t>
      </w:r>
    </w:p>
    <w:p w14:paraId="145DA4FE" w14:textId="77777777" w:rsidR="000D2025" w:rsidRPr="00943679" w:rsidRDefault="000D2025" w:rsidP="000D2025">
      <w:pPr>
        <w:autoSpaceDE w:val="0"/>
        <w:autoSpaceDN w:val="0"/>
        <w:adjustRightInd w:val="0"/>
        <w:spacing w:after="160" w:line="276" w:lineRule="auto"/>
        <w:jc w:val="both"/>
        <w:rPr>
          <w:rFonts w:ascii="Tahoma" w:eastAsia="Calibri" w:hAnsi="Tahoma" w:cs="Tahoma"/>
          <w:color w:val="000000"/>
          <w:lang w:val="es-BO"/>
        </w:rPr>
      </w:pPr>
      <w:r w:rsidRPr="00943679">
        <w:rPr>
          <w:rFonts w:ascii="Tahoma" w:eastAsia="Calibri" w:hAnsi="Tahoma" w:cs="Tahoma"/>
          <w:color w:val="000000"/>
          <w:lang w:val="es-BO"/>
        </w:rPr>
        <w:t xml:space="preserve">Se asentará las piedras mediante el combo, debiendo ser golpeada la piedra para su respectivo acomodo. Deberán mantenerse el nivel y las pendientes apropiadas de acuerdo a lo señalado en los planos de detalle o instrucciones del Supervisor de Obra. </w:t>
      </w:r>
    </w:p>
    <w:p w14:paraId="678F6695"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Mezclado del Hormigón y Morteros</w:t>
      </w:r>
    </w:p>
    <w:p w14:paraId="035F58D2"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hormigón deberá ser mezclado mecánicamente dosificando por volumen, en ciertos casos el Supervisor de obra autorizará el mezclado manual.</w:t>
      </w:r>
    </w:p>
    <w:p w14:paraId="7BDF18F9" w14:textId="77777777" w:rsidR="000D2025" w:rsidRPr="00943679" w:rsidRDefault="000D2025" w:rsidP="000D2025">
      <w:pPr>
        <w:widowControl w:val="0"/>
        <w:autoSpaceDE w:val="0"/>
        <w:autoSpaceDN w:val="0"/>
        <w:spacing w:after="160" w:line="259" w:lineRule="auto"/>
        <w:jc w:val="both"/>
        <w:rPr>
          <w:rFonts w:ascii="Tahoma" w:eastAsia="Arial" w:hAnsi="Tahoma" w:cs="Tahoma"/>
          <w:kern w:val="28"/>
          <w:lang w:val="es-BO"/>
        </w:rPr>
      </w:pPr>
      <w:r w:rsidRPr="00943679">
        <w:rPr>
          <w:rFonts w:ascii="Tahoma" w:eastAsia="Arial" w:hAnsi="Tahoma" w:cs="Tahoma"/>
          <w:kern w:val="28"/>
          <w:lang w:val="es-BO"/>
        </w:rPr>
        <w:t>La proporción de cemento arena y grava será de 1:2:3 para conformar el hormigón mismo que tendrá la consistencia adecuad para la ejecución del ítem en pendiente indicada. Se rechazará todo hormigón que tenga 30 minutos o más a partir del momento de mezclado</w:t>
      </w:r>
    </w:p>
    <w:p w14:paraId="38CDFA80" w14:textId="77777777" w:rsidR="000D2025" w:rsidRPr="00943679" w:rsidRDefault="000D2025" w:rsidP="000D2025">
      <w:pPr>
        <w:widowControl w:val="0"/>
        <w:autoSpaceDE w:val="0"/>
        <w:autoSpaceDN w:val="0"/>
        <w:spacing w:after="160" w:line="259" w:lineRule="auto"/>
        <w:jc w:val="both"/>
        <w:rPr>
          <w:rFonts w:ascii="Tahoma" w:eastAsia="Arial" w:hAnsi="Tahoma" w:cs="Tahoma"/>
          <w:kern w:val="28"/>
          <w:lang w:val="es-BO"/>
        </w:rPr>
      </w:pPr>
      <w:r w:rsidRPr="00943679">
        <w:rPr>
          <w:rFonts w:ascii="Tahoma" w:eastAsia="Arial" w:hAnsi="Tahoma" w:cs="Tahoma"/>
          <w:kern w:val="28"/>
          <w:lang w:val="es-BO"/>
        </w:rPr>
        <w:t>El mortero de cemento y arena en la proporción 1:4 será mezclado en las cantidades necesarias para su empleo inmediato. Se rechazará todo mortero que tenga 30 minutos o más a partir del momento de mezclado.</w:t>
      </w:r>
    </w:p>
    <w:p w14:paraId="510FC5A8" w14:textId="77777777" w:rsidR="000D2025" w:rsidRPr="00943679" w:rsidRDefault="000D2025" w:rsidP="000D2025">
      <w:pPr>
        <w:widowControl w:val="0"/>
        <w:autoSpaceDE w:val="0"/>
        <w:autoSpaceDN w:val="0"/>
        <w:spacing w:after="160" w:line="259" w:lineRule="auto"/>
        <w:jc w:val="both"/>
        <w:rPr>
          <w:rFonts w:ascii="Tahoma" w:eastAsia="Arial" w:hAnsi="Tahoma" w:cs="Tahoma"/>
          <w:kern w:val="28"/>
          <w:lang w:val="es-BO"/>
        </w:rPr>
      </w:pPr>
      <w:r w:rsidRPr="00943679">
        <w:rPr>
          <w:rFonts w:ascii="Tahoma" w:eastAsia="Arial" w:hAnsi="Tahoma" w:cs="Tahoma"/>
          <w:kern w:val="28"/>
          <w:lang w:val="es-BO"/>
        </w:rPr>
        <w:t>El mortero será de una consistencia tal que se asegure su trabajabilidad y la manipulación de masas compactas, densas y con aspecto y coloración uniformes y su colocación se debe adecuar a la pendiente indicada en los planos.</w:t>
      </w:r>
    </w:p>
    <w:p w14:paraId="651EB0F8"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Hormigonado</w:t>
      </w:r>
    </w:p>
    <w:p w14:paraId="65780C5C"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Una vez terminado el empedrado de acuerdo a lo señalado anteriormente y esté limpio de tierra, escombros sueltos y otros materiales, se humedecerán las piedras para luego vaciar la carpeta de hormigón.</w:t>
      </w:r>
    </w:p>
    <w:p w14:paraId="497EFF56"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hormigonado deberá cumplir con las exigencias y requisitos establecidos en la Norma CBH-87 para hormigones. No se procederá al vaciado sin antes contar con la autorización del Supervisor de Obra.</w:t>
      </w:r>
    </w:p>
    <w:p w14:paraId="28165EE2"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El vaciado de hormigón debe ser de forma continua, solo se interrumpirá en los sectores donde los planos indiquen. </w:t>
      </w:r>
    </w:p>
    <w:p w14:paraId="7D42D95E"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Terminado Superficial</w:t>
      </w:r>
    </w:p>
    <w:p w14:paraId="0899E01D"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De manera posterior al hormigonado se ejecutará el terminado de la superficie de la rampa debiéndose dar una textura antideslizante y previendo las juntas de contracción a fin de evitar las fisuras por este fenómeno.</w:t>
      </w:r>
    </w:p>
    <w:p w14:paraId="123780D8"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Protección y Curado</w:t>
      </w:r>
    </w:p>
    <w:p w14:paraId="76569CCE"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Una vez terminada la ejecución del ítem, deberá protegerse contra la lluvia, el viento, sol y en general contra toda acción que lo perjudique. El elemento será protegido manteniéndose a una temperatura superior a 5°C por lo menos durante 96 horas.</w:t>
      </w:r>
    </w:p>
    <w:p w14:paraId="73CA8FD5"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tiempo de curado será el indicado en el proyecto o el indicado por el Supervisor de Obra. En ningún caso el tiempo de curado será menos de 5 días a partir del momento en que se inició el endurecimiento.</w:t>
      </w:r>
    </w:p>
    <w:p w14:paraId="3CFCC81A"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Durante la construcción, queda prohibido aplicar cargas, acumular materiales o maquinarias que </w:t>
      </w:r>
      <w:r w:rsidRPr="00943679">
        <w:rPr>
          <w:rFonts w:ascii="Tahoma" w:eastAsia="Arial" w:hAnsi="Tahoma" w:cs="Tahoma"/>
          <w:lang w:val="es-BO"/>
        </w:rPr>
        <w:lastRenderedPageBreak/>
        <w:t>generen daño en el elemento.</w:t>
      </w:r>
    </w:p>
    <w:p w14:paraId="489572AC"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Criterios de Aceptación y Rechazo</w:t>
      </w:r>
    </w:p>
    <w:p w14:paraId="285D1989"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Todo elemento que no cumpla con el alineamiento, pendiente, espesores o replanteo, será rechazado debiendo el Supervisor de Obra indicar claramente el o los sectores que han sido observados.</w:t>
      </w:r>
    </w:p>
    <w:p w14:paraId="16A96993"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Cualquier fisura, grieta, desportillada, desgastada, desmoche o asentamiento que sufra el elemento durante la etapa de la obra será rechazada y deberá ser subsanada por el Contratista.</w:t>
      </w:r>
    </w:p>
    <w:p w14:paraId="7C43E6D8" w14:textId="77777777" w:rsidR="000D2025" w:rsidRPr="00943679" w:rsidRDefault="000D2025" w:rsidP="000D2025">
      <w:pPr>
        <w:widowControl w:val="0"/>
        <w:tabs>
          <w:tab w:val="left" w:pos="8711"/>
        </w:tabs>
        <w:autoSpaceDE w:val="0"/>
        <w:autoSpaceDN w:val="0"/>
        <w:adjustRightInd w:val="0"/>
        <w:spacing w:after="160" w:line="259" w:lineRule="auto"/>
        <w:jc w:val="both"/>
        <w:rPr>
          <w:rFonts w:ascii="Tahoma" w:eastAsia="Arial" w:hAnsi="Tahoma" w:cs="Tahoma"/>
          <w:lang w:val="es-BO"/>
        </w:rPr>
      </w:pPr>
      <w:r w:rsidRPr="00943679">
        <w:rPr>
          <w:rFonts w:ascii="Tahoma" w:eastAsia="Calibri" w:hAnsi="Tahoma" w:cs="Tahoma"/>
          <w:lang w:val="es-BO"/>
        </w:rPr>
        <w:t>Todo material, hormigón o elemento ejecutado que sea rechazado se procederá a su</w:t>
      </w:r>
      <w:r w:rsidRPr="00943679">
        <w:rPr>
          <w:rFonts w:ascii="Tahoma" w:eastAsia="Arial" w:hAnsi="Tahoma" w:cs="Tahoma"/>
          <w:lang w:val="es-BO"/>
        </w:rPr>
        <w:t xml:space="preserve"> curado, corrección, demolición o reposición, actividad que deberá ser aprobada por el Supervisor de Obra.</w:t>
      </w:r>
    </w:p>
    <w:p w14:paraId="53FBE062" w14:textId="77777777" w:rsidR="000D2025" w:rsidRPr="00943679" w:rsidRDefault="000D2025" w:rsidP="000D2025">
      <w:pPr>
        <w:widowControl w:val="0"/>
        <w:tabs>
          <w:tab w:val="left" w:pos="8711"/>
        </w:tabs>
        <w:autoSpaceDE w:val="0"/>
        <w:autoSpaceDN w:val="0"/>
        <w:adjustRightInd w:val="0"/>
        <w:spacing w:after="160" w:line="259" w:lineRule="auto"/>
        <w:jc w:val="both"/>
        <w:rPr>
          <w:rFonts w:ascii="Tahoma" w:eastAsia="Calibri" w:hAnsi="Tahoma" w:cs="Tahoma"/>
          <w:lang w:val="es-BO"/>
        </w:rPr>
      </w:pPr>
      <w:r w:rsidRPr="00943679">
        <w:rPr>
          <w:rFonts w:ascii="Tahoma" w:eastAsia="Calibri" w:hAnsi="Tahoma" w:cs="Tahoma"/>
          <w:lang w:val="es-BO"/>
        </w:rPr>
        <w:t>Todos las demoliciones, curados y reemplazos necesarios serán cancelados por el Contratista.</w:t>
      </w:r>
    </w:p>
    <w:p w14:paraId="00DBE972"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MEDICIÓN. -</w:t>
      </w:r>
    </w:p>
    <w:p w14:paraId="0F9765BA"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La acera de cemento se medirá en </w:t>
      </w:r>
      <w:r w:rsidRPr="00943679">
        <w:rPr>
          <w:rFonts w:ascii="Tahoma" w:eastAsia="Arial" w:hAnsi="Tahoma" w:cs="Tahoma"/>
          <w:b/>
          <w:bCs/>
          <w:lang w:val="es-BO"/>
        </w:rPr>
        <w:t>metros cuadrados</w:t>
      </w:r>
      <w:r w:rsidRPr="00943679">
        <w:rPr>
          <w:rFonts w:ascii="Tahoma" w:eastAsia="Arial" w:hAnsi="Tahoma" w:cs="Tahoma"/>
          <w:lang w:val="es-BO"/>
        </w:rPr>
        <w:t>, tomando en cuenta únicamente las superficies netas ejecutadas y autorizadas.</w:t>
      </w:r>
    </w:p>
    <w:p w14:paraId="3E264399"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FORMA DE PAGO. -</w:t>
      </w:r>
    </w:p>
    <w:p w14:paraId="5CFC1E4F"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pago por el trabajo ejecutado tal como lo prescribe éste ítem y medido en la forma indicada, de acuerdo con los planos y las presentes especificaciones técnicas será pagado de acuerdo al precio unitario de la propuesta aceptada.</w:t>
      </w:r>
    </w:p>
    <w:p w14:paraId="4F239710" w14:textId="77777777" w:rsidR="000D2025" w:rsidRPr="00943679" w:rsidRDefault="000D2025" w:rsidP="000D2025">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Dicho precio será en compensación total por los materiales, mano de obra, herramientas, equipo señalado en el análisis de precios unitarios para la adecuada y correcta ejecución de los trabajos.</w:t>
      </w:r>
    </w:p>
    <w:p w14:paraId="23671CE7"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APORTE PROPIO. -</w:t>
      </w:r>
    </w:p>
    <w:p w14:paraId="45CC8676" w14:textId="77777777" w:rsidR="000D2025" w:rsidRPr="00943679" w:rsidRDefault="000D2025" w:rsidP="000D2025">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524F2DB7"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Este aporte propio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404"/>
        <w:gridCol w:w="6090"/>
      </w:tblGrid>
      <w:tr w:rsidR="000D2025" w:rsidRPr="00943679" w14:paraId="3FBDD730" w14:textId="77777777" w:rsidTr="000D2025">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999EF2"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ÍTEM 11</w:t>
            </w:r>
          </w:p>
        </w:tc>
        <w:tc>
          <w:tcPr>
            <w:tcW w:w="2404" w:type="dxa"/>
            <w:tcBorders>
              <w:top w:val="single" w:sz="4" w:space="0" w:color="auto"/>
              <w:left w:val="single" w:sz="4" w:space="0" w:color="auto"/>
              <w:right w:val="single" w:sz="4" w:space="0" w:color="auto"/>
            </w:tcBorders>
            <w:shd w:val="clear" w:color="auto" w:fill="D9D9D9"/>
            <w:vAlign w:val="center"/>
            <w:hideMark/>
          </w:tcPr>
          <w:p w14:paraId="1A737F1C"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OG - IMP - 02</w:t>
            </w:r>
          </w:p>
        </w:tc>
        <w:tc>
          <w:tcPr>
            <w:tcW w:w="60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BE01CCD" w14:textId="77777777" w:rsidR="000D2025" w:rsidRPr="00943679" w:rsidRDefault="000D2025" w:rsidP="000D2025">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IMPERMEBILIZACION CON POLIETILENO</w:t>
            </w:r>
          </w:p>
        </w:tc>
      </w:tr>
      <w:tr w:rsidR="000D2025" w:rsidRPr="00943679" w14:paraId="0C690C64" w14:textId="77777777" w:rsidTr="000D2025">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F529CC"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c>
          <w:tcPr>
            <w:tcW w:w="2404" w:type="dxa"/>
            <w:tcBorders>
              <w:left w:val="single" w:sz="4" w:space="0" w:color="auto"/>
              <w:bottom w:val="single" w:sz="4" w:space="0" w:color="auto"/>
              <w:right w:val="single" w:sz="4" w:space="0" w:color="auto"/>
            </w:tcBorders>
            <w:shd w:val="clear" w:color="auto" w:fill="D9D9D9"/>
            <w:vAlign w:val="center"/>
            <w:hideMark/>
          </w:tcPr>
          <w:p w14:paraId="08515D64"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w:t>
            </w:r>
          </w:p>
        </w:tc>
        <w:tc>
          <w:tcPr>
            <w:tcW w:w="609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478768F"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tc>
      </w:tr>
    </w:tbl>
    <w:p w14:paraId="350D13E6"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p>
    <w:p w14:paraId="51C1218A"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DESCRIPCIÓN. -</w:t>
      </w:r>
    </w:p>
    <w:p w14:paraId="793093C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Este ítem refiere a la impermeabilización con polietileno en diferentes elementos y sectores de la obra, de acuerdo a lo establecido en los planos de construcción, formulario de presentación de propuesta y/o instrucciones del Supervisor de Obra. </w:t>
      </w:r>
    </w:p>
    <w:p w14:paraId="57A33C8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entre el sobrecimiento y los muros de ladrillo, a fin de evitar que el ascenso capilar del agua a través de los muros, que deteriore los mismos, los revoques y/o los revestimientos.</w:t>
      </w:r>
    </w:p>
    <w:p w14:paraId="2C55AFBB"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 HERRAMIENTAS Y EQUIPO. -</w:t>
      </w:r>
    </w:p>
    <w:p w14:paraId="6E43649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El contratista deberá proporcionar todos los materiales, herramientas y equipo necesario para la ejecución de este ítem. En este ítem se utilizará alquitrán y polietileno de 200 micrones, previa autorización del Supervisor de Obra</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253"/>
        <w:gridCol w:w="1417"/>
      </w:tblGrid>
      <w:tr w:rsidR="000D2025" w:rsidRPr="00943679" w14:paraId="2106D304" w14:textId="77777777" w:rsidTr="000D2025">
        <w:trPr>
          <w:jc w:val="center"/>
        </w:trPr>
        <w:tc>
          <w:tcPr>
            <w:tcW w:w="3253"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2A77A00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MATERIALES</w:t>
            </w:r>
          </w:p>
        </w:tc>
        <w:tc>
          <w:tcPr>
            <w:tcW w:w="1417"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4A43AB1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0D2025" w:rsidRPr="00943679" w14:paraId="4ED717C2" w14:textId="77777777" w:rsidTr="000D2025">
        <w:trPr>
          <w:jc w:val="center"/>
        </w:trPr>
        <w:tc>
          <w:tcPr>
            <w:tcW w:w="325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DDA158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POLIETILENO 200 MICRONES</w:t>
            </w:r>
          </w:p>
        </w:tc>
        <w:tc>
          <w:tcPr>
            <w:tcW w:w="141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77893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w:t>
            </w:r>
          </w:p>
        </w:tc>
      </w:tr>
      <w:tr w:rsidR="000D2025" w:rsidRPr="00943679" w14:paraId="7BFEA66C" w14:textId="77777777" w:rsidTr="000D2025">
        <w:trPr>
          <w:jc w:val="center"/>
        </w:trPr>
        <w:tc>
          <w:tcPr>
            <w:tcW w:w="325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CB74A1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ARENA</w:t>
            </w:r>
          </w:p>
        </w:tc>
        <w:tc>
          <w:tcPr>
            <w:tcW w:w="141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EA21B5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0D2025" w:rsidRPr="00943679" w14:paraId="5C41027A" w14:textId="77777777" w:rsidTr="000D2025">
        <w:trPr>
          <w:jc w:val="center"/>
        </w:trPr>
        <w:tc>
          <w:tcPr>
            <w:tcW w:w="325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3437FA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ALQUITRAN</w:t>
            </w:r>
          </w:p>
        </w:tc>
        <w:tc>
          <w:tcPr>
            <w:tcW w:w="141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F863F8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bl>
    <w:p w14:paraId="4508DEB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00549E2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Contratista proporcionará todos los materiales </w:t>
      </w:r>
      <w:r w:rsidRPr="00943679">
        <w:rPr>
          <w:rFonts w:ascii="Tahoma" w:eastAsia="Arial" w:hAnsi="Tahoma" w:cs="Tahoma"/>
          <w:lang w:val="es-BO"/>
        </w:rPr>
        <w:t>(excepto los de aporte propio)</w:t>
      </w:r>
      <w:r w:rsidRPr="00943679">
        <w:rPr>
          <w:rFonts w:ascii="Tahoma" w:eastAsiaTheme="minorHAnsi" w:hAnsi="Tahoma" w:cs="Tahoma"/>
          <w:lang w:val="es-BO"/>
        </w:rPr>
        <w:t>, herramientas y equipo necesarios para la ejecución de los trabajos, exceptuando los de aporte propio, los mismos deberán ser aprobados por el Supervisor de Obra.</w:t>
      </w:r>
    </w:p>
    <w:p w14:paraId="4944BE59"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Polietileno 200 Micrones</w:t>
      </w:r>
    </w:p>
    <w:p w14:paraId="6D47374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requerirá polietileno de 200 micrones para impermeabilización, debe ser de alta resistencia mecánica e impermeable al agua y el polvo. </w:t>
      </w:r>
    </w:p>
    <w:p w14:paraId="6021341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CARACTERISTICAS: Plástico en material 100 % recuperado; Composición: pigmento-polietileno de baja densidad; Tonalidad: negro; Mono capa</w:t>
      </w:r>
    </w:p>
    <w:p w14:paraId="74D8AD0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Producto: Rollo Ancho de Hule, Color Negro, Fabricado en POLIETILENO.</w:t>
      </w:r>
    </w:p>
    <w:p w14:paraId="3772A86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Materia Prima Original: Polietileno.</w:t>
      </w:r>
    </w:p>
    <w:p w14:paraId="44B26BF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Materia Prima: desperdicios Post-Industriales de Polietileno de Baja Densidad (LDPE) y Máster Batch en color negro en base polietileno (Base de Ceras Polietilenicas, negro de humo y aditivos dispersantes). Densidad Aproximada 0.92 – 0.95 gr/cm2.</w:t>
      </w:r>
    </w:p>
    <w:p w14:paraId="0BE52E6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garantizará la calidad del material en función a los requisitos exigidos.</w:t>
      </w:r>
    </w:p>
    <w:p w14:paraId="72315A43"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Arena</w:t>
      </w:r>
    </w:p>
    <w:p w14:paraId="6A60B56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1B1CDE7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arena o árido fino será aquel que pase el tamiz de 5mm. De malla y grava o árido grueso el que resulte retenido por dicho tamiz, debiéndose realizar los ensayos de calidad previo a su uso en los hormigones o morteros.</w:t>
      </w:r>
    </w:p>
    <w:p w14:paraId="3D8EE96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ser necesario, el Supervisor de Obra instruirá la realización de ensayos de manera previa al uso del material en la obra, para ello se basará en la norma CBH-87 complementada con las normas técnicas IBNORCA.</w:t>
      </w:r>
    </w:p>
    <w:p w14:paraId="2E9CBF0E"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Alquitrán</w:t>
      </w:r>
    </w:p>
    <w:p w14:paraId="4E5A3D2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requerirán turriles de alquitrán para la impermeabilización de superficies. El material será provisto en contenedores cerrados, en el mismo debe ir indicada la cantidad. La propuesta deberá especificar la procedencia.</w:t>
      </w:r>
    </w:p>
    <w:p w14:paraId="76E7C19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lastRenderedPageBreak/>
        <w:t>Es de aspecto viscoso, color negro, con una densidad de 0.93+/-0.02 kg/l</w:t>
      </w:r>
    </w:p>
    <w:p w14:paraId="33FA132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Será de entera responsabilidad de la Entidad Ejecutora, asegurar su calidad y su importación y así asegurar la entrega efectiva del producto en almacenes</w:t>
      </w:r>
    </w:p>
    <w:p w14:paraId="1BBD5E44"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EJECUCIÓN. –</w:t>
      </w:r>
    </w:p>
    <w:p w14:paraId="4AD618C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14:paraId="1281DF2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14:paraId="1B5B29AC"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MEDICIÓN. -</w:t>
      </w:r>
    </w:p>
    <w:p w14:paraId="135A760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Impermeabilización con Polietileno, será medida en </w:t>
      </w:r>
      <w:r w:rsidRPr="00943679">
        <w:rPr>
          <w:rFonts w:ascii="Tahoma" w:eastAsiaTheme="minorHAnsi" w:hAnsi="Tahoma" w:cs="Tahoma"/>
          <w:b/>
          <w:lang w:val="es-BO"/>
        </w:rPr>
        <w:t>metro,</w:t>
      </w:r>
      <w:r w:rsidRPr="00943679">
        <w:rPr>
          <w:rFonts w:ascii="Tahoma" w:eastAsiaTheme="minorHAnsi" w:hAnsi="Tahoma" w:cs="Tahoma"/>
          <w:lang w:val="es-BO"/>
        </w:rPr>
        <w:t xml:space="preserve"> tomando en cuenta únicamente el volumen neto del trabajo ejecutado indicado en los planos y/o instrucciones escritas del Supervisor de Obra.</w:t>
      </w:r>
    </w:p>
    <w:p w14:paraId="106F2D36"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PAGO. -</w:t>
      </w:r>
    </w:p>
    <w:p w14:paraId="1426205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metro, de acuerdo con los planos y las presentes especificaciones técnicas, será de acuerdo al precio unitario de la propuesta aceptada. Dicho precio será en compensación total por los materiales, mano de obra, herramientas, equipo señalado en el análisis de precios unitarios para la adecuada y correcta ejecución de los trabajos.</w:t>
      </w:r>
    </w:p>
    <w:p w14:paraId="15B3C4DC"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2C93ED30"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1FF05EE"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p w14:paraId="6F935DD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0383EDE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399"/>
        <w:gridCol w:w="6095"/>
      </w:tblGrid>
      <w:tr w:rsidR="000D2025" w:rsidRPr="006E4F56" w14:paraId="204C045E" w14:textId="77777777" w:rsidTr="000D2025">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4A86DD"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ÍTEM  12</w:t>
            </w:r>
          </w:p>
        </w:tc>
        <w:tc>
          <w:tcPr>
            <w:tcW w:w="2399" w:type="dxa"/>
            <w:tcBorders>
              <w:top w:val="single" w:sz="4" w:space="0" w:color="auto"/>
              <w:left w:val="single" w:sz="4" w:space="0" w:color="auto"/>
              <w:right w:val="single" w:sz="4" w:space="0" w:color="auto"/>
            </w:tcBorders>
            <w:shd w:val="clear" w:color="auto" w:fill="D9D9D9"/>
            <w:vAlign w:val="center"/>
            <w:hideMark/>
          </w:tcPr>
          <w:p w14:paraId="0124C539"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OG - MUR - 03</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AAED5C6"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MURO DE LADRILLO DE 6H C/MORTERO DE CEMENTO (24X15X10)</w:t>
            </w:r>
          </w:p>
        </w:tc>
      </w:tr>
      <w:tr w:rsidR="000D2025" w:rsidRPr="00943679" w14:paraId="71598682" w14:textId="77777777" w:rsidTr="000D2025">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505DB2"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c>
          <w:tcPr>
            <w:tcW w:w="2399" w:type="dxa"/>
            <w:tcBorders>
              <w:left w:val="single" w:sz="4" w:space="0" w:color="auto"/>
              <w:bottom w:val="single" w:sz="4" w:space="0" w:color="auto"/>
              <w:right w:val="single" w:sz="4" w:space="0" w:color="auto"/>
            </w:tcBorders>
            <w:shd w:val="clear" w:color="auto" w:fill="D9D9D9"/>
            <w:vAlign w:val="center"/>
            <w:hideMark/>
          </w:tcPr>
          <w:p w14:paraId="69273D71"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M2</w:t>
            </w:r>
          </w:p>
        </w:tc>
        <w:tc>
          <w:tcPr>
            <w:tcW w:w="609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16D18B4"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tc>
      </w:tr>
    </w:tbl>
    <w:p w14:paraId="128A1042"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p>
    <w:p w14:paraId="559E5E29"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DESCRIPCIÓN. -</w:t>
      </w:r>
    </w:p>
    <w:p w14:paraId="378F2ED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ítem refiere la construcción de muros de ladrillo de 6 huecos con dimensiones de 24x15x10 y unidos con mortero de cemento y arena en proporción 1:4, de acuerdo a los planos constructivos, formulario de presentación de propuesta y/o instrucción del Supervisor de Obra.</w:t>
      </w:r>
    </w:p>
    <w:p w14:paraId="0B052083"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 HERRAMIENTAS Y EQUIPO. –</w:t>
      </w:r>
    </w:p>
    <w:p w14:paraId="5EBD07B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442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24"/>
        <w:gridCol w:w="1200"/>
      </w:tblGrid>
      <w:tr w:rsidR="000D2025" w:rsidRPr="00943679" w14:paraId="4D904F6C" w14:textId="77777777" w:rsidTr="000D2025">
        <w:trPr>
          <w:trHeight w:val="249"/>
          <w:jc w:val="center"/>
        </w:trPr>
        <w:tc>
          <w:tcPr>
            <w:tcW w:w="0" w:type="auto"/>
            <w:tcBorders>
              <w:top w:val="outset" w:sz="6" w:space="0" w:color="auto"/>
              <w:left w:val="outset" w:sz="6" w:space="0" w:color="auto"/>
              <w:bottom w:val="outset" w:sz="6" w:space="0" w:color="auto"/>
              <w:right w:val="outset" w:sz="6" w:space="0" w:color="auto"/>
            </w:tcBorders>
            <w:shd w:val="clear" w:color="auto" w:fill="DDD9C3"/>
            <w:vAlign w:val="center"/>
            <w:hideMark/>
          </w:tcPr>
          <w:p w14:paraId="14DE1EA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DDD9C3"/>
            <w:vAlign w:val="center"/>
            <w:hideMark/>
          </w:tcPr>
          <w:p w14:paraId="284A830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0D2025" w:rsidRPr="00943679" w14:paraId="0868AD5F" w14:textId="77777777" w:rsidTr="000D2025">
        <w:trPr>
          <w:trHeight w:val="266"/>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443B37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LADRILLO 6H (24X15X10)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448657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2028F85B" w14:textId="77777777" w:rsidTr="000D2025">
        <w:trPr>
          <w:trHeight w:val="249"/>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2CFB8A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5EBBFC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3133D9A0" w14:textId="77777777" w:rsidTr="000D2025">
        <w:trPr>
          <w:trHeight w:val="249"/>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ECC845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6FDC9C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bl>
    <w:p w14:paraId="2D309748" w14:textId="77777777" w:rsidR="000D2025" w:rsidRDefault="000D2025" w:rsidP="000D2025">
      <w:pPr>
        <w:tabs>
          <w:tab w:val="left" w:pos="8711"/>
        </w:tabs>
        <w:spacing w:after="160" w:line="259" w:lineRule="auto"/>
        <w:jc w:val="both"/>
        <w:rPr>
          <w:rFonts w:ascii="Tahoma" w:eastAsiaTheme="minorHAnsi" w:hAnsi="Tahoma" w:cs="Tahoma"/>
          <w:lang w:val="es-BO"/>
        </w:rPr>
      </w:pPr>
    </w:p>
    <w:p w14:paraId="3C287BE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herramientas y equipo necesarios para la ejecución de los trabajos, exceptuando los de aporte propio y los mismos deberán ser aprobados por el Supervisor de Obra.</w:t>
      </w:r>
    </w:p>
    <w:p w14:paraId="7826F39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cumplir con los requisitos establecidos en la Norma Boliviana del Hormigón Armado CBH-87 para los materiales que cubre esta norma</w:t>
      </w:r>
    </w:p>
    <w:p w14:paraId="095C9093"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Ladrillo</w:t>
      </w:r>
    </w:p>
    <w:p w14:paraId="3F23164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ladrillos a emplearse corresponderán a la dimensión siguiente 24x15x10 cm. Además, es obligatoria la utilización de medios ladrillos.</w:t>
      </w:r>
    </w:p>
    <w:p w14:paraId="401A17C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ladrillos a emplearse corresponderán a las dimensiones siguientes: 24x15x10 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14:paraId="440E13EA"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portland</w:t>
      </w:r>
    </w:p>
    <w:p w14:paraId="6B1ED8D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Puzolánico (Tipo P) 100% de origen nacional fresco y de calidad probada con una resistencia  </w:t>
      </w:r>
      <w:r w:rsidRPr="00943679">
        <w:rPr>
          <w:rFonts w:ascii="Tahoma" w:eastAsiaTheme="minorHAnsi" w:hAnsi="Tahoma" w:cs="Tahoma"/>
          <w:b/>
          <w:lang w:val="es-BO"/>
        </w:rPr>
        <w:t>mínima de 30 MPa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1970977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0F6FFD2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que por alguna razón haya fraguado parcialmente o contenga terrones, grumos, costras, etc., será rechazado automáticamente y retirado del lugar de la Obra.</w:t>
      </w:r>
    </w:p>
    <w:p w14:paraId="564FDF91"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Arena fina</w:t>
      </w:r>
    </w:p>
    <w:p w14:paraId="5140971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35F0356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arena o árido fino será aquel que pase el tamiz de 5mm. De malla y grava o árido grueso el que resulte retenido por dicho tamiz, debiéndose realizar los ensayos de calidad previo a su uso en los hormigones o morteros.</w:t>
      </w:r>
    </w:p>
    <w:p w14:paraId="5B3D7C2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ser necesario, el Supervisor de Obra instruirá la realización de ensayos de manera previa al uso del material en la obra, para ello se basará en la norma CBH-87 complementada con las normas técnicas IBNORCA.</w:t>
      </w:r>
    </w:p>
    <w:p w14:paraId="60D16FF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Agua</w:t>
      </w:r>
    </w:p>
    <w:p w14:paraId="5DC1113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agua a emplearse para la mezcla, curación u otras aplicaciones, será razonablemente limpia y libre de aceite, sales, ácidos, álcalis, azúcar, materia vegetal o cualquier otra substancia perjudicial para la obra.</w:t>
      </w:r>
    </w:p>
    <w:p w14:paraId="52BF98C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permitirá el empleo de aguas estancadas procedentes de pequeñas lagunas o aquéllas que provengan de alcantarillados, pantanos o ciénagas.</w:t>
      </w:r>
    </w:p>
    <w:p w14:paraId="1B54933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 agua de calidad dudosa deberá ser sometido al análisis respectivo y autorizado por el Supervisor de obra antes de su empleo.</w:t>
      </w:r>
    </w:p>
    <w:p w14:paraId="16A049B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temperatura del agua para la preparación del hormigón deberá ser superior a 5ºC.</w:t>
      </w:r>
    </w:p>
    <w:p w14:paraId="1E380BA8"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EJECUCIÓN. –</w:t>
      </w:r>
    </w:p>
    <w:p w14:paraId="6723E54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ladrillos deberán estar limpios y mojarse abundantemente antes de su colocación.</w:t>
      </w:r>
    </w:p>
    <w:p w14:paraId="671FA5F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Serán colocados en hileras perfectamente horizontales y a plomada, asentándolas sobre una capa de mortero de un espesor mínimo de 1.5 cm.</w:t>
      </w:r>
    </w:p>
    <w:p w14:paraId="442DDD8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cuidará especialmente de que los ladrillos tengan una correcta trabazón entre hileras y en los cruces entre muros, para ello, el espesor mínimo de las llagas no será menor a 1 cm.</w:t>
      </w:r>
    </w:p>
    <w:p w14:paraId="2E9848C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32BDD3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4D3782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mortero de cemento y arena en la proporción 1:4 será mezclado en las cantidades necesarias para su empleo inmediato. Se rechazará todo mortero que tenga 30 minutos o más a partir del momento de mezclado.</w:t>
      </w:r>
    </w:p>
    <w:p w14:paraId="1FB547D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14:paraId="0891A42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espesores de muros y tabiques deberán ajustarse estrictamente a las dimensiones señaladas en los planos respectivos, a menos que el Supervisor de Obra instruya por escrito otra cosa.</w:t>
      </w:r>
    </w:p>
    <w:p w14:paraId="5653239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 tiempo de construirse los muros, en los casos en que sea posible, se dejarán las tuberías para los diferentes tipos de instalaciones, al igual que cajas, tacos de madera, etc. que pudieran requerirse.</w:t>
      </w:r>
    </w:p>
    <w:p w14:paraId="4E8A27C2"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252422A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acabado del muro en cuanto a juntas de mortero deberá ser afinado, no existiendo demasías en la cara exterior de los muros. Asimismo, el acabado de muro deberá ser de acuerdo a lo indicado en planos o instrucción del Supervisor de Obra.</w:t>
      </w:r>
    </w:p>
    <w:p w14:paraId="76515C9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2A591DF7"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MEDICIÓN. –</w:t>
      </w:r>
    </w:p>
    <w:p w14:paraId="37DF46C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ítem de muros de ladrillo de 6 huecos 24X15X10 con mortero de cemento, serán medidos en </w:t>
      </w:r>
      <w:r w:rsidRPr="00943679">
        <w:rPr>
          <w:rFonts w:ascii="Tahoma" w:eastAsiaTheme="minorHAnsi" w:hAnsi="Tahoma" w:cs="Tahoma"/>
          <w:b/>
          <w:lang w:val="es-BO"/>
        </w:rPr>
        <w:t>metros cuadrados</w:t>
      </w:r>
      <w:r w:rsidRPr="00943679">
        <w:rPr>
          <w:rFonts w:ascii="Tahoma" w:eastAsiaTheme="minorHAnsi" w:hAnsi="Tahoma" w:cs="Tahoma"/>
          <w:lang w:val="es-BO"/>
        </w:rPr>
        <w:t xml:space="preserve"> tomando en cuenta el área neta del trabajo ejecutado y autorizado. </w:t>
      </w:r>
    </w:p>
    <w:p w14:paraId="0BABF78C"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PAGO. –</w:t>
      </w:r>
    </w:p>
    <w:p w14:paraId="5F447DD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pago por el trabajo ejecutado tal como lo prescribe este ítem y medido en la forma indicada, de acuerdo con los planos y las presentes especificaciones técnicas será pagado de acuerdo al precio unitario de la propuesta aceptada. </w:t>
      </w:r>
    </w:p>
    <w:p w14:paraId="619D767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70D71570"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065E51D7"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B766B29"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47" w:type="dxa"/>
        <w:jc w:val="center"/>
        <w:shd w:val="clear" w:color="auto" w:fill="D9D9D9"/>
        <w:tblCellMar>
          <w:left w:w="70" w:type="dxa"/>
          <w:right w:w="70" w:type="dxa"/>
        </w:tblCellMar>
        <w:tblLook w:val="04A0" w:firstRow="1" w:lastRow="0" w:firstColumn="1" w:lastColumn="0" w:noHBand="0" w:noVBand="1"/>
      </w:tblPr>
      <w:tblGrid>
        <w:gridCol w:w="1069"/>
        <w:gridCol w:w="2341"/>
        <w:gridCol w:w="6237"/>
      </w:tblGrid>
      <w:tr w:rsidR="000D2025" w:rsidRPr="006E4F56" w14:paraId="17140AA3" w14:textId="77777777" w:rsidTr="000D2025">
        <w:trPr>
          <w:trHeight w:val="375"/>
          <w:jc w:val="center"/>
        </w:trPr>
        <w:tc>
          <w:tcPr>
            <w:tcW w:w="106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38F9FDBB" w14:textId="77777777" w:rsidR="000D2025" w:rsidRPr="00943679" w:rsidRDefault="000D2025" w:rsidP="000D2025">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ÍTEM  13</w:t>
            </w:r>
          </w:p>
        </w:tc>
        <w:tc>
          <w:tcPr>
            <w:tcW w:w="2341" w:type="dxa"/>
            <w:tcBorders>
              <w:top w:val="single" w:sz="8" w:space="0" w:color="auto"/>
              <w:left w:val="nil"/>
              <w:bottom w:val="single" w:sz="8" w:space="0" w:color="auto"/>
              <w:right w:val="single" w:sz="8" w:space="0" w:color="auto"/>
            </w:tcBorders>
            <w:shd w:val="clear" w:color="auto" w:fill="D9D9D9"/>
            <w:vAlign w:val="center"/>
            <w:hideMark/>
          </w:tcPr>
          <w:p w14:paraId="6987AFE5" w14:textId="77777777" w:rsidR="000D2025" w:rsidRPr="00943679" w:rsidRDefault="000D2025" w:rsidP="000D2025">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VN - OG - COL - 02</w:t>
            </w:r>
          </w:p>
        </w:tc>
        <w:tc>
          <w:tcPr>
            <w:tcW w:w="6237"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1573D08A" w14:textId="77777777" w:rsidR="000D2025" w:rsidRPr="00943679" w:rsidRDefault="000D2025" w:rsidP="000D2025">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COLUMNA DE HORMIGON ARMADO (0,20X0,20)</w:t>
            </w:r>
          </w:p>
        </w:tc>
      </w:tr>
      <w:tr w:rsidR="000D2025" w:rsidRPr="00943679" w14:paraId="452E302C" w14:textId="77777777" w:rsidTr="000D2025">
        <w:trPr>
          <w:trHeight w:val="270"/>
          <w:jc w:val="center"/>
        </w:trPr>
        <w:tc>
          <w:tcPr>
            <w:tcW w:w="1069" w:type="dxa"/>
            <w:tcBorders>
              <w:top w:val="nil"/>
              <w:left w:val="single" w:sz="8" w:space="0" w:color="auto"/>
              <w:bottom w:val="single" w:sz="8" w:space="0" w:color="auto"/>
              <w:right w:val="single" w:sz="8" w:space="0" w:color="auto"/>
            </w:tcBorders>
            <w:shd w:val="clear" w:color="auto" w:fill="D9D9D9"/>
            <w:vAlign w:val="center"/>
            <w:hideMark/>
          </w:tcPr>
          <w:p w14:paraId="76E8D425" w14:textId="77777777" w:rsidR="000D2025" w:rsidRPr="00943679" w:rsidRDefault="000D2025" w:rsidP="000D2025">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UNIDAD</w:t>
            </w:r>
          </w:p>
        </w:tc>
        <w:tc>
          <w:tcPr>
            <w:tcW w:w="2341" w:type="dxa"/>
            <w:tcBorders>
              <w:top w:val="nil"/>
              <w:left w:val="nil"/>
              <w:bottom w:val="single" w:sz="8" w:space="0" w:color="auto"/>
              <w:right w:val="single" w:sz="8" w:space="0" w:color="auto"/>
            </w:tcBorders>
            <w:shd w:val="clear" w:color="auto" w:fill="D9D9D9"/>
            <w:vAlign w:val="center"/>
            <w:hideMark/>
          </w:tcPr>
          <w:p w14:paraId="5D1F93D7" w14:textId="77777777" w:rsidR="000D2025" w:rsidRPr="00943679" w:rsidRDefault="000D2025" w:rsidP="000D2025">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M3</w:t>
            </w:r>
          </w:p>
        </w:tc>
        <w:tc>
          <w:tcPr>
            <w:tcW w:w="6237"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1F777773"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p>
        </w:tc>
      </w:tr>
    </w:tbl>
    <w:p w14:paraId="17FAE712" w14:textId="77777777" w:rsidR="000D2025" w:rsidRDefault="000D2025" w:rsidP="000D2025">
      <w:pPr>
        <w:tabs>
          <w:tab w:val="left" w:pos="8711"/>
        </w:tabs>
        <w:spacing w:after="160" w:line="259" w:lineRule="auto"/>
        <w:jc w:val="both"/>
        <w:rPr>
          <w:rFonts w:ascii="Tahoma" w:eastAsiaTheme="minorHAnsi" w:hAnsi="Tahoma" w:cs="Tahoma"/>
          <w:b/>
          <w:lang w:val="es-BO"/>
        </w:rPr>
      </w:pPr>
    </w:p>
    <w:p w14:paraId="0F7F644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DESCRIPCIÓN. –</w:t>
      </w:r>
    </w:p>
    <w:p w14:paraId="253696E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comprende la construcción de Columnas de Hormigón Armado de secciones 0,20m x 0,20m, de acuerdo a los planos constructivos, formulario de propuestas y/o instrucción del Supervisor de Obra.</w:t>
      </w:r>
    </w:p>
    <w:p w14:paraId="3A476AEA"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 –</w:t>
      </w:r>
    </w:p>
    <w:p w14:paraId="60DD74C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2AD644C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tbl>
      <w:tblPr>
        <w:tblW w:w="581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63"/>
        <w:gridCol w:w="1151"/>
      </w:tblGrid>
      <w:tr w:rsidR="000D2025" w:rsidRPr="00943679" w14:paraId="6A1EA81E" w14:textId="77777777" w:rsidTr="000D2025">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tcPr>
          <w:p w14:paraId="791A10A9"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tcPr>
          <w:p w14:paraId="77FE1954"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r>
      <w:tr w:rsidR="000D2025" w:rsidRPr="00943679" w14:paraId="578DB65A" w14:textId="77777777" w:rsidTr="000D2025">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352489CD" w14:textId="77777777" w:rsidR="000D2025" w:rsidRPr="00943679" w:rsidRDefault="000D2025" w:rsidP="000D2025">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ALAMBRE DE AMARRE</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5C73D76" w14:textId="77777777" w:rsidR="000D2025" w:rsidRPr="00943679" w:rsidRDefault="000D2025" w:rsidP="000D2025">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7F7188C7" w14:textId="77777777" w:rsidTr="000D2025">
        <w:trPr>
          <w:trHeight w:val="248"/>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72997668" w14:textId="77777777" w:rsidR="000D2025" w:rsidRPr="00943679" w:rsidRDefault="000D2025" w:rsidP="000D2025">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ARENA</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4605A36" w14:textId="77777777" w:rsidR="000D2025" w:rsidRPr="00943679" w:rsidRDefault="000D2025" w:rsidP="000D2025">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0D2025" w:rsidRPr="00943679" w14:paraId="3A6E0C71" w14:textId="77777777" w:rsidTr="000D2025">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41993F37" w14:textId="77777777" w:rsidR="000D2025" w:rsidRPr="00943679" w:rsidRDefault="000D2025" w:rsidP="000D2025">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2F1B03D0" w14:textId="77777777" w:rsidR="000D2025" w:rsidRPr="00943679" w:rsidRDefault="000D2025" w:rsidP="000D2025">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7EEA866B" w14:textId="77777777" w:rsidTr="000D2025">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2AE028A3" w14:textId="77777777" w:rsidR="000D2025" w:rsidRPr="00943679" w:rsidRDefault="000D2025" w:rsidP="000D2025">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CLAVOS</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483CA08" w14:textId="77777777" w:rsidR="000D2025" w:rsidRPr="00943679" w:rsidRDefault="000D2025" w:rsidP="000D2025">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332FE72B" w14:textId="77777777" w:rsidTr="000D2025">
        <w:trPr>
          <w:trHeight w:val="248"/>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0633BE45" w14:textId="77777777" w:rsidR="000D2025" w:rsidRPr="00943679" w:rsidRDefault="000D2025" w:rsidP="000D2025">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FIERRO CORRUGADO 1/2"</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A17193D" w14:textId="77777777" w:rsidR="000D2025" w:rsidRPr="00943679" w:rsidRDefault="000D2025" w:rsidP="000D2025">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049253FC" w14:textId="77777777" w:rsidTr="000D2025">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4FC42454" w14:textId="77777777" w:rsidR="000D2025" w:rsidRPr="00943679" w:rsidRDefault="000D2025" w:rsidP="000D2025">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FIERRO CORRUGADO 1/4"</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32B27DD6" w14:textId="77777777" w:rsidR="000D2025" w:rsidRPr="00943679" w:rsidRDefault="000D2025" w:rsidP="000D2025">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5789C8F6" w14:textId="77777777" w:rsidTr="000D2025">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7CACAAD5" w14:textId="77777777" w:rsidR="000D2025" w:rsidRPr="00943679" w:rsidRDefault="000D2025" w:rsidP="000D2025">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GRAVA</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722A7BE" w14:textId="77777777" w:rsidR="000D2025" w:rsidRPr="00943679" w:rsidRDefault="000D2025" w:rsidP="000D2025">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0D2025" w:rsidRPr="00943679" w14:paraId="5AE5A9C3" w14:textId="77777777" w:rsidTr="000D2025">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5BEF7442" w14:textId="77777777" w:rsidR="000D2025" w:rsidRPr="00943679" w:rsidRDefault="000D2025" w:rsidP="000D2025">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MADERA DE CONSTRUCCION (3 USOS)</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C4C0197" w14:textId="77777777" w:rsidR="000D2025" w:rsidRPr="00943679" w:rsidRDefault="000D2025" w:rsidP="000D2025">
            <w:pPr>
              <w:tabs>
                <w:tab w:val="left" w:pos="8711"/>
              </w:tabs>
              <w:spacing w:after="80" w:line="259" w:lineRule="auto"/>
              <w:jc w:val="both"/>
              <w:rPr>
                <w:rFonts w:ascii="Tahoma" w:eastAsiaTheme="minorHAnsi" w:hAnsi="Tahoma" w:cs="Tahoma"/>
                <w:lang w:val="es-BO"/>
              </w:rPr>
            </w:pPr>
            <w:r w:rsidRPr="00943679">
              <w:rPr>
                <w:rFonts w:ascii="Tahoma" w:eastAsiaTheme="minorHAnsi" w:hAnsi="Tahoma" w:cs="Tahoma"/>
                <w:lang w:val="es-BO"/>
              </w:rPr>
              <w:t>P2</w:t>
            </w:r>
          </w:p>
        </w:tc>
      </w:tr>
    </w:tbl>
    <w:p w14:paraId="37AE889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3DBBC2A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equipos a emplearse deberán ser suministrados de acuerdo al siguiente detalle:</w:t>
      </w:r>
    </w:p>
    <w:tbl>
      <w:tblPr>
        <w:tblW w:w="526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996"/>
        <w:gridCol w:w="1267"/>
      </w:tblGrid>
      <w:tr w:rsidR="000D2025" w:rsidRPr="00943679" w14:paraId="3EA92725" w14:textId="77777777" w:rsidTr="000D2025">
        <w:trPr>
          <w:trHeight w:val="220"/>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672775C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EQUIPO Y/O MAQUINARIA</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6FDE4FD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0D2025" w:rsidRPr="00943679" w14:paraId="294BC331" w14:textId="77777777" w:rsidTr="000D2025">
        <w:trPr>
          <w:trHeight w:val="235"/>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7A4F9A0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VIBRADORA</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AD49B0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HR</w:t>
            </w:r>
          </w:p>
        </w:tc>
      </w:tr>
      <w:tr w:rsidR="000D2025" w:rsidRPr="00943679" w14:paraId="23D76180" w14:textId="77777777" w:rsidTr="000D2025">
        <w:trPr>
          <w:trHeight w:val="235"/>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5A8C075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MEZCLADORA</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49036F7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HR</w:t>
            </w:r>
          </w:p>
        </w:tc>
      </w:tr>
    </w:tbl>
    <w:p w14:paraId="18C4335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39F30B5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cumplir con los requisitos establecidos en la Norma Boliviana del Hormigón Armado CBH-87 para los materiales que cubre esta norma.</w:t>
      </w:r>
    </w:p>
    <w:p w14:paraId="3C05F36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de manera complementaria, deberá cumplirse con las normas técnicas que IBNORCA prescriba para los materiales usados en el presente ítem.</w:t>
      </w:r>
    </w:p>
    <w:p w14:paraId="4B585DA3"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portland</w:t>
      </w:r>
    </w:p>
    <w:p w14:paraId="180D032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Puzolánico (Tipo P) 100% de origen nacional fresco y de calidad probada con una resistencia  </w:t>
      </w:r>
      <w:r w:rsidRPr="00943679">
        <w:rPr>
          <w:rFonts w:ascii="Tahoma" w:eastAsiaTheme="minorHAnsi" w:hAnsi="Tahoma" w:cs="Tahoma"/>
          <w:b/>
          <w:lang w:val="es-BO"/>
        </w:rPr>
        <w:t>mínima de 30 MPa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463F510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061358A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que por alguna razón haya fraguado parcialmente o contenga terrones, grumos, costras, etc., será rechazado automáticamente y retirado del lugar de la Obra.</w:t>
      </w:r>
    </w:p>
    <w:p w14:paraId="2F3D9900"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Clavos</w:t>
      </w:r>
    </w:p>
    <w:p w14:paraId="692358A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clavos serán de acero, obtenidos conformando el alambre de acero trefilado en tres partes cabeza, espiga y punta.</w:t>
      </w:r>
    </w:p>
    <w:p w14:paraId="0C0D261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forma de Presentación e Identificación será en bolsas de 1 kg., con la longitud, el diámetro o calibre señalado en la misma. </w:t>
      </w:r>
    </w:p>
    <w:p w14:paraId="6F79DF0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requerirá principalmente clavos de 2”; 2 ½”; 3” Y 4”</w:t>
      </w:r>
    </w:p>
    <w:p w14:paraId="316EA1C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Madera de Construcción (3 usos)</w:t>
      </w:r>
    </w:p>
    <w:p w14:paraId="7C41480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a emplearse deberá ser, de buena calidad, sin ojos ni astilla duras, bien estacionada, pudiendo ser esta de laurel, cedro, ocho, bibosi u otra similar.</w:t>
      </w:r>
    </w:p>
    <w:p w14:paraId="6F7419B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540C5DA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muy dura y con gran contracción. Se utilizará para puntales.</w:t>
      </w:r>
    </w:p>
    <w:p w14:paraId="79726C9E"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Alambre de Amarre</w:t>
      </w:r>
    </w:p>
    <w:p w14:paraId="35BDE12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w:t>
      </w:r>
    </w:p>
    <w:p w14:paraId="5072B96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5C3EAAE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material   deberá   ser   de   buena   calidad   y   de   marca reconocida.</w:t>
      </w:r>
    </w:p>
    <w:p w14:paraId="6B2E887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debe estar almacenado en un ambiente seco, protegido de humedad y precipitaciones pluviales, (El material al tener contacto con agua y sol sufre un proceso de oxidación).</w:t>
      </w:r>
    </w:p>
    <w:p w14:paraId="73368B21"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Áridos</w:t>
      </w:r>
    </w:p>
    <w:p w14:paraId="0E8476E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0AD1ACB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arena o árido fino será aquel que pase el tamiz de 5mm. De malla y grava o árido grueso el que resulte retenido por dicho tamiz, debiéndose realizar los ensayos de calidad previo a su uso en los hormigones o morteros.</w:t>
      </w:r>
    </w:p>
    <w:p w14:paraId="28DBE8E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ser necesario, el Supervisor de Obra instruirá la realización de ensayos de manera previa al uso del material en la obra, para ello se basará en la norma CBH-87 complementada con las normas técnicas IBNORCA.</w:t>
      </w:r>
    </w:p>
    <w:p w14:paraId="1782F2DC" w14:textId="77777777" w:rsidR="000D2025" w:rsidRPr="00943679" w:rsidRDefault="000D2025" w:rsidP="000D2025">
      <w:pPr>
        <w:tabs>
          <w:tab w:val="left" w:pos="8711"/>
        </w:tabs>
        <w:spacing w:line="259" w:lineRule="auto"/>
        <w:jc w:val="both"/>
        <w:rPr>
          <w:rFonts w:ascii="Tahoma" w:eastAsiaTheme="minorHAnsi" w:hAnsi="Tahoma" w:cs="Tahoma"/>
          <w:b/>
          <w:lang w:val="es-BO"/>
        </w:rPr>
      </w:pPr>
      <w:r w:rsidRPr="00943679">
        <w:rPr>
          <w:rFonts w:ascii="Tahoma" w:eastAsiaTheme="minorHAnsi" w:hAnsi="Tahoma" w:cs="Tahoma"/>
          <w:b/>
          <w:lang w:val="es-BO"/>
        </w:rPr>
        <w:t>Agua</w:t>
      </w:r>
    </w:p>
    <w:p w14:paraId="15ABAEF3"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El agua a emplearse para la mezcla, curación u otras aplicaciones, será razonablemente limpia y libre de aceite, sales, ácidos, álcalis, azúcar, materia vegetal o cualquier otra substancia perjudicial para la obra.</w:t>
      </w:r>
    </w:p>
    <w:p w14:paraId="76636FA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permitirá el empleo de aguas estancadas procedentes de pequeñas lagunas o aquéllas que provengan de alcantarillados, pantanos o ciénagas.</w:t>
      </w:r>
    </w:p>
    <w:p w14:paraId="5FBE34A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 agua de calidad dudosa deberá ser sometido al análisis respectivo y autorizado por el Supervisor de obra antes de su empleo.</w:t>
      </w:r>
    </w:p>
    <w:p w14:paraId="1EF7ABE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temperatura del agua para la preparación del mortero deberá ser superior a 5ºC.</w:t>
      </w:r>
    </w:p>
    <w:p w14:paraId="1E89F18B"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Fierro Corrugado</w:t>
      </w:r>
    </w:p>
    <w:p w14:paraId="2D041F5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1232144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 Las barras no presentarán defectos superficiales, grietas ni sopladuras; la sección equivalente no será inferior al 95% de la sección nominal.</w:t>
      </w:r>
    </w:p>
    <w:p w14:paraId="2640EE4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aceros de refuerzo de distintos diámetros y características se almacenarán separadamente debidamente identificados a fin de evitar la posibilidad de intercambio de barras o errores.</w:t>
      </w:r>
    </w:p>
    <w:p w14:paraId="2402687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prohíbe el uso de barras lisas trefiladas como armaduras para el hormigón armado, excepto en componentes de mallas electro soldadas.</w:t>
      </w:r>
    </w:p>
    <w:p w14:paraId="0B6DB5E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el Supervisor de Obra así lo requiera, el Contratista deberá presentar certificados de calidad proporcionados por el fabricante o por un laboratorio certificado, de las partidas de acero que ingresen a la obra.</w:t>
      </w:r>
    </w:p>
    <w:p w14:paraId="0AE84C9E"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Hormigones</w:t>
      </w:r>
    </w:p>
    <w:p w14:paraId="0CCFF9E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hormigón será diseñado para tener una resistencia característica de compresión a los 28 días de mínimo </w:t>
      </w:r>
      <w:r w:rsidRPr="00943679">
        <w:rPr>
          <w:rFonts w:ascii="Tahoma" w:eastAsiaTheme="minorHAnsi" w:hAnsi="Tahoma" w:cs="Tahoma"/>
          <w:b/>
          <w:lang w:val="es-BO"/>
        </w:rPr>
        <w:t>210 kg/cm2</w:t>
      </w:r>
      <w:r w:rsidRPr="00943679">
        <w:rPr>
          <w:rFonts w:ascii="Tahoma" w:eastAsiaTheme="minorHAnsi" w:hAnsi="Tahoma" w:cs="Tahoma"/>
          <w:lang w:val="es-BO"/>
        </w:rPr>
        <w:t xml:space="preserve"> o la resistencia característica que se indique en los planos constructivos o memoria de cálculo.</w:t>
      </w:r>
    </w:p>
    <w:p w14:paraId="21B1F43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ensayos necesarios para determinar las resistencias de rotura se realizarán sobre probetas cilíndricas normales de 15 cm. de diámetro y 30 cm de altura, en estricto cumplimiento de la norma CBH-87 y/o las normas IBNORCA.</w:t>
      </w:r>
    </w:p>
    <w:p w14:paraId="42F2ED1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el diseño de la mezcla se podrá utilizar la siguiente relación para estimar la resistencia media:</w:t>
      </w:r>
      <w:r w:rsidRPr="00943679">
        <w:rPr>
          <w:rFonts w:ascii="Tahoma" w:eastAsiaTheme="minorHAnsi" w:hAnsi="Tahoma" w:cs="Tahoma"/>
          <w:lang w:val="es-BO"/>
        </w:rPr>
        <w:tab/>
      </w:r>
    </w:p>
    <w:p w14:paraId="7C7FA3DC" w14:textId="77777777" w:rsidR="000D2025" w:rsidRPr="00943679" w:rsidRDefault="000D2025" w:rsidP="000D2025">
      <w:pPr>
        <w:tabs>
          <w:tab w:val="left" w:pos="8711"/>
        </w:tabs>
        <w:spacing w:after="160" w:line="259" w:lineRule="auto"/>
        <w:jc w:val="center"/>
        <w:rPr>
          <w:rFonts w:ascii="Tahoma" w:eastAsiaTheme="minorHAnsi" w:hAnsi="Tahoma" w:cs="Tahoma"/>
          <w:lang w:val="pt-BR"/>
        </w:rPr>
      </w:pPr>
      <w:r w:rsidRPr="00943679">
        <w:rPr>
          <w:rFonts w:ascii="Tahoma" w:eastAsiaTheme="minorHAnsi" w:hAnsi="Tahoma" w:cs="Tahoma"/>
          <w:lang w:val="pt-BR"/>
        </w:rPr>
        <w:t>Fck = Fcm (1 – 1,64*</w:t>
      </w:r>
      <w:r w:rsidRPr="00943679">
        <w:rPr>
          <w:rFonts w:ascii="Tahoma" w:eastAsiaTheme="minorHAnsi" w:hAnsi="Tahoma" w:cs="Tahoma"/>
          <w:i/>
          <w:lang w:val="pt-BR"/>
        </w:rPr>
        <w:t xml:space="preserve"> </w:t>
      </w:r>
      <m:oMath>
        <m:r>
          <w:rPr>
            <w:rFonts w:ascii="Cambria Math" w:eastAsiaTheme="minorHAnsi" w:hAnsi="Cambria Math" w:cs="Tahoma"/>
            <w:lang w:val="pt-BR"/>
          </w:rPr>
          <m:t>δ</m:t>
        </m:r>
      </m:oMath>
      <w:r w:rsidRPr="00943679">
        <w:rPr>
          <w:rFonts w:ascii="Tahoma" w:eastAsiaTheme="minorHAnsi" w:hAnsi="Tahoma" w:cs="Tahoma"/>
          <w:lang w:val="pt-BR"/>
        </w:rPr>
        <w:t>)</w:t>
      </w:r>
    </w:p>
    <w:p w14:paraId="47BE3AD0" w14:textId="77777777" w:rsidR="000D2025" w:rsidRPr="00943679" w:rsidRDefault="000D2025" w:rsidP="000D2025">
      <w:pPr>
        <w:tabs>
          <w:tab w:val="left" w:pos="8711"/>
        </w:tabs>
        <w:spacing w:after="160" w:line="259" w:lineRule="auto"/>
        <w:jc w:val="both"/>
        <w:rPr>
          <w:rFonts w:ascii="Tahoma" w:eastAsiaTheme="minorHAnsi" w:hAnsi="Tahoma" w:cs="Tahoma"/>
          <w:lang w:val="pt-BR"/>
        </w:rPr>
      </w:pPr>
      <w:r w:rsidRPr="00943679">
        <w:rPr>
          <w:rFonts w:ascii="Tahoma" w:eastAsiaTheme="minorHAnsi" w:hAnsi="Tahoma" w:cs="Tahoma"/>
          <w:lang w:val="pt-BR"/>
        </w:rPr>
        <w:t>Donde:</w:t>
      </w:r>
    </w:p>
    <w:p w14:paraId="67E31C32" w14:textId="77777777" w:rsidR="000D2025" w:rsidRPr="00943679" w:rsidRDefault="000D2025" w:rsidP="000D2025">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Fck = Resistencia característica indica en el proyecto o planos constructivos</w:t>
      </w:r>
    </w:p>
    <w:p w14:paraId="0EBD93D1" w14:textId="77777777" w:rsidR="000D2025" w:rsidRPr="00943679" w:rsidRDefault="000D2025" w:rsidP="000D2025">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Fcm = Resistencia media.</w:t>
      </w:r>
    </w:p>
    <w:p w14:paraId="19DC70C0" w14:textId="77777777" w:rsidR="000D2025" w:rsidRPr="00943679" w:rsidRDefault="000D2025" w:rsidP="000D2025">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m:oMath>
        <m:r>
          <w:rPr>
            <w:rFonts w:ascii="Cambria Math" w:eastAsiaTheme="minorHAnsi" w:hAnsi="Cambria Math" w:cs="Tahoma"/>
            <w:lang w:val="pt-BR"/>
          </w:rPr>
          <m:t>δ</m:t>
        </m:r>
      </m:oMath>
      <w:r w:rsidRPr="00943679">
        <w:rPr>
          <w:rFonts w:ascii="Tahoma" w:eastAsiaTheme="minorHAnsi" w:hAnsi="Tahoma" w:cs="Tahoma"/>
          <w:lang w:val="es-BO"/>
        </w:rPr>
        <w:t xml:space="preserve"> = Coeficiente de variación de la resistencia expresada como número decimal, que deberá tomarse igual o mayor a 0,20.</w:t>
      </w:r>
    </w:p>
    <w:p w14:paraId="38DE3597" w14:textId="77777777" w:rsidR="000D2025" w:rsidRPr="00943679" w:rsidRDefault="000D2025" w:rsidP="000D2025">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1,64 = Coeficiente correspondiente al cuantío 5 %.</w:t>
      </w:r>
    </w:p>
    <w:p w14:paraId="3FBAB26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Pero también se podrá usar las tablas de la norma CBH-87 para estimar el Fcm que sirva para el diseño de la mezcla.</w:t>
      </w:r>
    </w:p>
    <w:p w14:paraId="785AFD5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contratista deberá garantizar la buena ejecución de los hormigones en obra, la resistencia y durabilidad del mismo. </w:t>
      </w:r>
    </w:p>
    <w:p w14:paraId="55B70B30"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EJECUCION. -</w:t>
      </w:r>
    </w:p>
    <w:p w14:paraId="6A351D0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cuanto al: encofrado, apuntalamiento, armado, limpieza y colocación de fierros, empalmes, mezclado, transporte, hormigonado, compactación, desencofrado, curado y protección de hormigones y morteros deberán cumplir con la norma CBH-87.</w:t>
      </w:r>
    </w:p>
    <w:p w14:paraId="12A6B72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general, se deberán cumplir con las siguientes directrices referidas a la ejecución.</w:t>
      </w:r>
    </w:p>
    <w:p w14:paraId="20CC724A"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Encofrados</w:t>
      </w:r>
    </w:p>
    <w:p w14:paraId="5E4939A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podrán ser de madera, metálicos u otro material lo suficientemente rígido, estanco y estable.</w:t>
      </w:r>
    </w:p>
    <w:p w14:paraId="3A3695E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Serán armados o ensamblados de tal forma que permitan garantizar que la construcción de los elementos de hormigón armado tenga las dimensiones y secciones conforme a planos constructivos.</w:t>
      </w:r>
    </w:p>
    <w:p w14:paraId="5B21F35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Su arreglo y escuadrías usadas serán los necesarios para resistir el peso del hormigón fresco, equipo de construcción y los obreros durante la operación del vaciado.</w:t>
      </w:r>
    </w:p>
    <w:p w14:paraId="40815FC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deberán ser estancos a fin de evitar el empobrecimiento del hormigón por escurrimiento del agua.</w:t>
      </w:r>
    </w:p>
    <w:p w14:paraId="3E44CD0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casos que el Supervisor de Obra vea conveniente, solicitara al Contratista las respectivas verificaciones estructurales del encofrado de manera previa.</w:t>
      </w:r>
    </w:p>
    <w:p w14:paraId="70798C8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Cuando el Supervisor de Obra compruebe que los encofrados presentan defectos, postergará el día del vaciado o interrumpirá las operaciones de vaciado hasta que las deficiencias sean corregidas.</w:t>
      </w:r>
    </w:p>
    <w:p w14:paraId="0211303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se prevén varios usos de los encofrados, estos deberán limpiarse y repararse perfectamente antes de su nuevo uso. El número máximo de usos será el indicado en el proyecto.</w:t>
      </w:r>
    </w:p>
    <w:p w14:paraId="6872D27E"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Apuntalamiento</w:t>
      </w:r>
    </w:p>
    <w:p w14:paraId="18020DE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caso de elementos elevados, se colocarán puntales y listones máximos cada 1,50m o según lo indicado en los planos constructivos y/o memoria de cálculo.</w:t>
      </w:r>
    </w:p>
    <w:p w14:paraId="21DD525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Debajo de los puntales, en la base, se colocarán cuñas de madera para una mejor distribución de cargas, evitar el hundimiento en el piso y facilitar los trabajos de des-apuntalamiento.</w:t>
      </w:r>
    </w:p>
    <w:p w14:paraId="42AD404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des-apuntalamiento se efectuará según lo indicado en los planos constructivos y/o memoria de cálculo, pero en ningún caso será antes de los 7 días.</w:t>
      </w:r>
    </w:p>
    <w:p w14:paraId="0B88C29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des-apuntalado se realizará previa autorización escrita del Supervisor de Obra, asimismo, en los casos que el Supervisor de Obra vea necesario, solicitará al Contratista de manera previa la secuencia.</w:t>
      </w:r>
    </w:p>
    <w:p w14:paraId="189E9F1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Limpieza y colocación </w:t>
      </w:r>
    </w:p>
    <w:p w14:paraId="1849BC4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Antes de introducir las armaduras en los encofrados, se limpiarán adecuadamente con cepillos de acero, librándolas de óxido, polvo, barro grasas, pinturas y todo aquello que disminuya la adherencia.</w:t>
      </w:r>
    </w:p>
    <w:p w14:paraId="5FC7B1F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a momento de colocar el hormigón existieran barras con mortero u hormigón endurecido, éstos se deberán eliminar completamente.</w:t>
      </w:r>
    </w:p>
    <w:p w14:paraId="0B04802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armaduras se colocarán en las posiciones indicadas en los planos, cualquier modificación en obra debido a razones constructivas, deberá ser autorizada por el Supervisor de Obra.</w:t>
      </w:r>
    </w:p>
    <w:p w14:paraId="46B5C71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6A4870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no especificarse los recubrimientos en los planos, se aplicarán los siguientes:</w:t>
      </w:r>
    </w:p>
    <w:p w14:paraId="30DD6CD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39A63925" w14:textId="77777777" w:rsidR="000D2025" w:rsidRPr="00943679" w:rsidRDefault="000D2025" w:rsidP="000D2025">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Ambientes interiores protegidos:                                   1.0 a 1.5   cm.</w:t>
      </w:r>
    </w:p>
    <w:p w14:paraId="38EB18A2" w14:textId="77777777" w:rsidR="000D2025" w:rsidRPr="00943679" w:rsidRDefault="000D2025" w:rsidP="000D2025">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normal:                  1.5 a 2.0   cm.</w:t>
      </w:r>
    </w:p>
    <w:p w14:paraId="2E1CD0AD" w14:textId="77777777" w:rsidR="000D2025" w:rsidRPr="00943679" w:rsidRDefault="000D2025" w:rsidP="000D2025">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húmeda:                2.0 a 2.5   cm.</w:t>
      </w:r>
    </w:p>
    <w:p w14:paraId="227E3DD0" w14:textId="77777777" w:rsidR="000D2025" w:rsidRPr="00943679" w:rsidRDefault="000D2025" w:rsidP="000D2025">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corrosiva:               3.0 a 3.5   cm.</w:t>
      </w:r>
    </w:p>
    <w:p w14:paraId="60161A8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4B05395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cuidará especialmente que todas las armaduras queden protegidas mediante los recubrimientos mínimos especificados en los planos. </w:t>
      </w:r>
    </w:p>
    <w:p w14:paraId="227669B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cruces de barras deberán atarse en forma adecuada con alambre de amarre o accesorios previamente aprobados.</w:t>
      </w:r>
    </w:p>
    <w:p w14:paraId="33C295E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Previamente el vaciado, el Supervisor de Obra deberá verificar cuidadosamente la armadura este exento de óxido y de acuerdo a planos constructivos para luego autorizar de manera escrita el vaciado del hormigón.</w:t>
      </w:r>
    </w:p>
    <w:p w14:paraId="4AFCB10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Armado de Fierros</w:t>
      </w:r>
    </w:p>
    <w:p w14:paraId="5B1F4C2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armado de las barras de acero corrugado a usarse en el presente ítem deberá cumplir con la norma CBH-87 complementadas las normas IBNORCA en cuanto a control de calidad de la ejecución.</w:t>
      </w:r>
    </w:p>
    <w:p w14:paraId="5AB9575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dispondrá un sitio específico en la obra para el doblado y preparación de armaduras con las herramientas adecuadas.</w:t>
      </w:r>
    </w:p>
    <w:p w14:paraId="1359C43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75C9FAC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doblado de las barras se realizará en frío, mediante el equipo adecuado y velocidad limitada, sin golpes ni choques. Queda terminantemente prohibido el cortado y el doblado en caliente.</w:t>
      </w:r>
    </w:p>
    <w:p w14:paraId="60A67AF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barras de fierro que fueron dobladas no podrán ser enderezadas, ni podrán ser utilizadas nuevamente sin antes eliminar la zona doblada.</w:t>
      </w:r>
    </w:p>
    <w:p w14:paraId="6DC8F58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radio mínimo de doblado, así como las longitudes de patillas y ganchos, deberá respetar lo indicado en planos constructivos y la normativa CBH-87.</w:t>
      </w:r>
    </w:p>
    <w:p w14:paraId="5180300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Queda terminantemente prohibido el empleo de aceros de diferentes tipos en una misma sección, salvo ello sea debidamente justificado por el Contratista y aprobado por el Supervisor de Obra.</w:t>
      </w:r>
    </w:p>
    <w:p w14:paraId="3DBF83A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herramientas a emplearse para el cortado, amarre y doblado de fierro, serán proporcionados por el Contratista en condiciones adecuadas y de manera oportuna.</w:t>
      </w:r>
    </w:p>
    <w:p w14:paraId="7729F12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Empalmes en las barras</w:t>
      </w:r>
    </w:p>
    <w:p w14:paraId="1F158FC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ejecutarán los empalmes en los sectores donde estén expresamente indicado en planos constructivos o instruido por el Supervisor de Obra.</w:t>
      </w:r>
    </w:p>
    <w:p w14:paraId="1939B61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60A457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realizarán empalmes por superposición de acuerdo al siguiente detalle:</w:t>
      </w:r>
    </w:p>
    <w:p w14:paraId="63172B1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 Los extremos de las barras se colocarán en contacto directo en toda su longitud de empalme, los que podrán ser rectos o con ganchos de acuerdo a lo especificado en los planos, no admitiéndose dichos ganchos en armaduras sometidas a comprensión.</w:t>
      </w:r>
    </w:p>
    <w:p w14:paraId="0ADDC55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b) En toda la longitud del empalme se colocarán armaduras transversales suplementarias para mejorar las condiciones del empalme, cuando sea necesario.</w:t>
      </w:r>
    </w:p>
    <w:p w14:paraId="78E7565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5DE938DA"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Mezclado</w:t>
      </w:r>
    </w:p>
    <w:p w14:paraId="5736E1D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deberá ser mezclado mecánicamente dosificando por volumen y deseablemente por peso. Para esta tarea:</w:t>
      </w:r>
    </w:p>
    <w:p w14:paraId="6F826BA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Sé utilizarán una o más hormigoneras de capacidad adecuada y se empleará personal especializado para su manejo.</w:t>
      </w:r>
    </w:p>
    <w:p w14:paraId="796936F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Periódicamente se verificará la uniformidad del mezclado.</w:t>
      </w:r>
    </w:p>
    <w:p w14:paraId="546DA1D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Los materiales componentes serán introducidos en el orden siguiente:</w:t>
      </w:r>
    </w:p>
    <w:p w14:paraId="0CE6199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1º Una parte del agua del mezclado (aproximadamente la mitad)</w:t>
      </w:r>
    </w:p>
    <w:p w14:paraId="7271361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2º El cemento y la arena simultáneamente. Si esto no es posible, se verterá una fracción del primero y después la fracción que proporcionalmente corresponda de la segunda: repitiendo la operación hasta completar las cantidades previstas.</w:t>
      </w:r>
    </w:p>
    <w:p w14:paraId="7C35B21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3º La grava.</w:t>
      </w:r>
    </w:p>
    <w:p w14:paraId="32FE78D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4º El resto del agua de amasado.</w:t>
      </w:r>
    </w:p>
    <w:p w14:paraId="676FCC5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700055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No se permitirá cargar la hormigonera antes de haberse procedido a descargarla totalmente de la batida anterior. </w:t>
      </w:r>
    </w:p>
    <w:p w14:paraId="66D8E61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mezclado manual queda expresamente prohibido.</w:t>
      </w:r>
    </w:p>
    <w:p w14:paraId="29FFEF40"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Transporte</w:t>
      </w:r>
    </w:p>
    <w:p w14:paraId="5A8A3D7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466036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todos los casos, se deberá evitar que la mezcla no llegue a fraguar de modo que impida o dificulte su puesta en obra y vibrado En ningún caso se debe añadir agua a la mezcla una vez sacada de la hormigonera.</w:t>
      </w:r>
    </w:p>
    <w:p w14:paraId="589D978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los medios corrientes de transporte, el hormigón debe colocarse en su posición definitiva dentro de los encofrados, antes de que transcurran 30 minutos desde su preparación.</w:t>
      </w:r>
    </w:p>
    <w:p w14:paraId="30CBF635"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Hormigonado</w:t>
      </w:r>
    </w:p>
    <w:p w14:paraId="1BB11E0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hormigonado deberá cumplir con las exigencias y requisitos establecidos en la Norma CBH-87 para hormigones.</w:t>
      </w:r>
    </w:p>
    <w:p w14:paraId="74D8E28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procederá al vaciado de los elementos estructurales sin antes contar con la autorización del Supervisor de Obra.</w:t>
      </w:r>
    </w:p>
    <w:p w14:paraId="3F7750E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vaciado del hormigón se realizará de acuerdo a un plan de trabajo previamente autorizado por el Supervisor e Obra.</w:t>
      </w:r>
    </w:p>
    <w:p w14:paraId="5F676B2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D85E08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no se indiquen las juntas constructivas en el proyecto, el Supervisor de Obra indicará donde pueden hacerse las juntas constructivas.</w:t>
      </w:r>
    </w:p>
    <w:p w14:paraId="34045BF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siguientes prohibiciones para el hormigonado deben tenerse en cuenta:</w:t>
      </w:r>
    </w:p>
    <w:p w14:paraId="2648C4EF" w14:textId="77777777" w:rsidR="000D2025" w:rsidRPr="00943679" w:rsidRDefault="000D2025" w:rsidP="000D2025">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La temperatura de vaciado no será menor a 5°C.</w:t>
      </w:r>
    </w:p>
    <w:p w14:paraId="50B7D320" w14:textId="77777777" w:rsidR="000D2025" w:rsidRPr="00943679" w:rsidRDefault="000D2025" w:rsidP="000D2025">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podrá efectuarse el vaciado durante la lluvia.</w:t>
      </w:r>
    </w:p>
    <w:p w14:paraId="372B4559" w14:textId="77777777" w:rsidR="000D2025" w:rsidRPr="00943679" w:rsidRDefault="000D2025" w:rsidP="000D2025">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será permitido disponer de grandes cantidades de hormigón en un solo lugar para esparcirlo posteriormente.</w:t>
      </w:r>
    </w:p>
    <w:p w14:paraId="12102F31" w14:textId="77777777" w:rsidR="000D2025" w:rsidRPr="00943679" w:rsidRDefault="000D2025" w:rsidP="000D2025">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Por ningún motivo se podrá agregar agua en el momento de hormigonar.</w:t>
      </w:r>
    </w:p>
    <w:p w14:paraId="11EF25B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espesor máximo de la capa de hormigón no deberá exceder a 20 cm. para permitir una compactación eficaz.</w:t>
      </w:r>
    </w:p>
    <w:p w14:paraId="1E85EEA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velocidad del vaciado será la suficiente para garantizar que el hormigón se mantenga plástico en todo momento.</w:t>
      </w:r>
    </w:p>
    <w:p w14:paraId="1321B0C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podrá verter el hormigón en caída libre desde alturas superiores a 1,50 m, debiendo en este caso utilizar canalones, embudos o ductos.</w:t>
      </w:r>
    </w:p>
    <w:p w14:paraId="0E884F1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vaciado en losas deberá efectuarse por franjas de ancho tal que, al vaciar la capa siguiente, en la primera no se haya iniciado el fraguado.</w:t>
      </w:r>
    </w:p>
    <w:p w14:paraId="1E4DE132"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Compactación</w:t>
      </w:r>
    </w:p>
    <w:p w14:paraId="2CC5007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compactación de los hormigones se realizará mediante vibrado de manera tal que se eliminen los huecos o burbujas de aire en el interior de la masa, evitando la disgregación de los agregados.</w:t>
      </w:r>
    </w:p>
    <w:p w14:paraId="1CAFFC7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vibrado será realizado mediante vibradoras de inmersión y alta frecuencia que deberán ser manejadas por obreros con experiencia en la actividad.</w:t>
      </w:r>
    </w:p>
    <w:p w14:paraId="2675719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ninguna manera se permitirá el uso de las vibradoras para el transporte de la mezcla o la distribución dentro del encofrado.</w:t>
      </w:r>
    </w:p>
    <w:p w14:paraId="0294951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ningún caso se iniciará el vaciado si no se cuenta por lo menos con dos vibradoras en perfecto estado y con el diámetro de la aguja adecuado para el elemento.</w:t>
      </w:r>
    </w:p>
    <w:p w14:paraId="1927586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serán introducidas en puntos equidistantes a 45 cm. entre sí y durante 5 a 15 segundos para evitar la disgregación.</w:t>
      </w:r>
    </w:p>
    <w:p w14:paraId="1577869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 introducirán y retirarán lentamente y en posición vertical o ligeramente inclinadas tal que se eliminen los huecos o burbujas de aire en el interior de la masa, evitando la disgregación de los agregados.</w:t>
      </w:r>
    </w:p>
    <w:p w14:paraId="2572520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compactado del hormigón se completará con un apisonado manual del hormigón y un golpeteo de los encofrados.</w:t>
      </w:r>
    </w:p>
    <w:p w14:paraId="2DC198D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compactación manual del hormigón mediante varillas de hierro será usada solo bajo autorización de Supervisor de Obra.</w:t>
      </w:r>
    </w:p>
    <w:p w14:paraId="7711D9E1"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Desencofrado</w:t>
      </w:r>
    </w:p>
    <w:p w14:paraId="02E0822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79EDDDE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se retirarán progresivamente y sin golpes, sacudidas ni vibraciones en la estructura, evitando el desprendimiento de partes de hormigón que provoque pérdida de recubrimiento o de sección de elemento.</w:t>
      </w:r>
    </w:p>
    <w:p w14:paraId="356772B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desencofrado no se realizará hasta que el hormigón haya alcanzado la resistencia necesaria para soportar con suficiente seguridad y sin deformaciones excesivas, los esfuerzos a que va a estar sometido durante y después del desencofrado.</w:t>
      </w:r>
    </w:p>
    <w:p w14:paraId="5CA8A81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superiores en superficies inclinadas deberán ser removidos tan pronto como el hormigón tenga suficiente resistencia para no escurrir.</w:t>
      </w:r>
    </w:p>
    <w:p w14:paraId="4D44D9B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tiempos de desencofrado serán los indicados en el proyecto (planos y/o memoria de cálculo) y lo indicado en la norma CBH-87.</w:t>
      </w:r>
    </w:p>
    <w:p w14:paraId="6560074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Protección y Curado</w:t>
      </w:r>
    </w:p>
    <w:p w14:paraId="300446E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Una vez vaciado el hormigón fresco, deberá protegerse contra la lluvia, el viento, sol y en general contra toda acción que lo perjudique.</w:t>
      </w:r>
    </w:p>
    <w:p w14:paraId="2F20B50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será protegido manteniéndose a una temperatura superior a 5°C por lo menos durante 96 horas.</w:t>
      </w:r>
    </w:p>
    <w:p w14:paraId="14CEA93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curado será el indicado en el proyecto (planos o memoria de cálculo) y lo indicado por la norma CBH-87. En ningún caso el tiempo de curado será menos de 7 días a partir del momento en que se inició el endurecimiento.</w:t>
      </w:r>
    </w:p>
    <w:p w14:paraId="573E4F4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Durante la construcción, queda prohibido aplicar cargas, acumular materiales o maquinarias que signifiquen un peligro en la estabilidad de la estructura.</w:t>
      </w:r>
    </w:p>
    <w:p w14:paraId="0C73A49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Control de Calidad</w:t>
      </w:r>
    </w:p>
    <w:p w14:paraId="4B7E1A3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operaciones de la Obra deberán ser controladas mediante ensayos e inspecciones, no eximiéndose la responsabilidad del Contratista en caso de encontrarse cualquier defecto en forma posterior.</w:t>
      </w:r>
    </w:p>
    <w:p w14:paraId="3FC1406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ensayos a realizar serán los requeridos por la normativa CBH-87 pudiendo el Contratista realizar ensayos adicionales los cuales deberán ser indicados en su propuesta.</w:t>
      </w:r>
    </w:p>
    <w:p w14:paraId="73D133C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todos los casos, el nivel de control será el indicado en los planos constructivos o memoria de cálculo o, en ausencia de dicha indicación, se asumirá un nivel de control normal.</w:t>
      </w:r>
    </w:p>
    <w:p w14:paraId="3BBCD44E" w14:textId="77777777" w:rsidR="000D2025" w:rsidRPr="00943679" w:rsidRDefault="000D2025" w:rsidP="000D2025">
      <w:pPr>
        <w:widowControl w:val="0"/>
        <w:numPr>
          <w:ilvl w:val="0"/>
          <w:numId w:val="82"/>
        </w:numPr>
        <w:tabs>
          <w:tab w:val="left" w:pos="8711"/>
        </w:tabs>
        <w:autoSpaceDE w:val="0"/>
        <w:autoSpaceDN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Ensayos a Realizar</w:t>
      </w:r>
    </w:p>
    <w:p w14:paraId="56297AF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caso del presente ítem mínimamente se realizarán los siguientes ensayos de calidad:</w:t>
      </w:r>
    </w:p>
    <w:p w14:paraId="10604721" w14:textId="77777777" w:rsidR="000D2025" w:rsidRPr="00943679" w:rsidRDefault="000D2025" w:rsidP="000D2025">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Granulometría de los Áridos.</w:t>
      </w:r>
    </w:p>
    <w:p w14:paraId="58958332" w14:textId="77777777" w:rsidR="000D2025" w:rsidRPr="00943679" w:rsidRDefault="000D2025" w:rsidP="000D2025">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Control de la Resistencia del Hormigón – Probetas Cilíndricas.</w:t>
      </w:r>
    </w:p>
    <w:p w14:paraId="7AD6F691" w14:textId="77777777" w:rsidR="000D2025" w:rsidRPr="00943679" w:rsidRDefault="000D2025" w:rsidP="000D2025">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Control de la Consistencia del Hormigón - Cono de Abraham.</w:t>
      </w:r>
    </w:p>
    <w:p w14:paraId="23BE1DFA" w14:textId="77777777" w:rsidR="000D2025" w:rsidRPr="00943679" w:rsidRDefault="000D2025" w:rsidP="000D2025">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 de la Máquina de los Ángeles.</w:t>
      </w:r>
    </w:p>
    <w:p w14:paraId="4F90B8B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Adicionalmente, el Supervisor de Obra indicará la realización de los siguientes ensayos de calidad cuando las condiciones de la obra así lo requieran:</w:t>
      </w:r>
    </w:p>
    <w:p w14:paraId="7E0A32F7" w14:textId="77777777" w:rsidR="000D2025" w:rsidRPr="00943679" w:rsidRDefault="000D2025" w:rsidP="000D2025">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calidad sobre el cemento.</w:t>
      </w:r>
    </w:p>
    <w:p w14:paraId="685237AC" w14:textId="77777777" w:rsidR="000D2025" w:rsidRPr="00943679" w:rsidRDefault="000D2025" w:rsidP="000D2025">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calidad de los aceros de refuerzo.</w:t>
      </w:r>
    </w:p>
    <w:p w14:paraId="352EAAC2" w14:textId="77777777" w:rsidR="000D2025" w:rsidRPr="00943679" w:rsidRDefault="000D2025" w:rsidP="000D2025">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 de la Máquina de los Ángeles.</w:t>
      </w:r>
    </w:p>
    <w:p w14:paraId="5A59B62F" w14:textId="77777777" w:rsidR="000D2025" w:rsidRPr="00943679" w:rsidRDefault="000D2025" w:rsidP="000D2025">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Otros que el proponente oferte en su propuesta. </w:t>
      </w:r>
    </w:p>
    <w:p w14:paraId="3EAEFD85" w14:textId="77777777" w:rsidR="000D2025" w:rsidRPr="00943679" w:rsidRDefault="000D2025" w:rsidP="000D2025">
      <w:pPr>
        <w:widowControl w:val="0"/>
        <w:numPr>
          <w:ilvl w:val="0"/>
          <w:numId w:val="82"/>
        </w:numPr>
        <w:tabs>
          <w:tab w:val="left" w:pos="8711"/>
        </w:tabs>
        <w:autoSpaceDE w:val="0"/>
        <w:autoSpaceDN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Laboratorio</w:t>
      </w:r>
    </w:p>
    <w:p w14:paraId="5A40A5F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7D2CD078" w14:textId="77777777" w:rsidR="000D2025" w:rsidRPr="00943679" w:rsidRDefault="000D2025" w:rsidP="000D2025">
      <w:pPr>
        <w:widowControl w:val="0"/>
        <w:numPr>
          <w:ilvl w:val="0"/>
          <w:numId w:val="83"/>
        </w:numPr>
        <w:tabs>
          <w:tab w:val="left" w:pos="8711"/>
        </w:tabs>
        <w:autoSpaceDE w:val="0"/>
        <w:autoSpaceDN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Frecuencia de los Ensayos</w:t>
      </w:r>
    </w:p>
    <w:p w14:paraId="3B468B9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frecuencia de los ensayos tanto de los materiales como del propio hormigón y mortero se tomará de acuerdo a lo indicado en la normativa CBH-87 en conformidad con el nivel de control del proyecto.</w:t>
      </w:r>
    </w:p>
    <w:p w14:paraId="1C65432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73CEAE5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 obligación del Contratista realizar cualquier corrección en la dosificación para conseguir el hormigón requerido tanto en consistencia como en resistencia. El Contratista deberá proveer los medios y mano de obra para realizar los ensayos.</w:t>
      </w:r>
    </w:p>
    <w:p w14:paraId="5B0465F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52C8FE3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caso de ensayos de resistencia a compresión del hormigón, se deberá individualizar cada probeta anotando la fecha y hora y el elemento estructural correspondiente. Las probetas serán preparadas en presencia del Supervisor de Obra.</w:t>
      </w:r>
    </w:p>
    <w:p w14:paraId="03CD480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Queda sobreentendido que es obligación del Contratista realizar ajustes y correcciones en la dosificación, hasta obtener los resultados requeridos. En caso de incumplimiento, el Supervisor de obra dispondrá la paralización inmediata de los trabajos.</w:t>
      </w:r>
    </w:p>
    <w:p w14:paraId="7550989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2"/>
        <w:gridCol w:w="1534"/>
        <w:gridCol w:w="1534"/>
        <w:gridCol w:w="1706"/>
        <w:gridCol w:w="1198"/>
        <w:gridCol w:w="1205"/>
      </w:tblGrid>
      <w:tr w:rsidR="000D2025" w:rsidRPr="00943679" w14:paraId="53EFE62E" w14:textId="77777777" w:rsidTr="000D2025">
        <w:tc>
          <w:tcPr>
            <w:tcW w:w="913" w:type="pct"/>
            <w:shd w:val="clear" w:color="auto" w:fill="DDD9C3"/>
            <w:vAlign w:val="center"/>
          </w:tcPr>
          <w:p w14:paraId="2FFAE293"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TIPO DEL Hº</w:t>
            </w:r>
          </w:p>
        </w:tc>
        <w:tc>
          <w:tcPr>
            <w:tcW w:w="874" w:type="pct"/>
            <w:shd w:val="clear" w:color="auto" w:fill="DDD9C3"/>
            <w:vAlign w:val="center"/>
          </w:tcPr>
          <w:p w14:paraId="46D2F5D9"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TAM. MAX. AGREGADO</w:t>
            </w:r>
          </w:p>
        </w:tc>
        <w:tc>
          <w:tcPr>
            <w:tcW w:w="874" w:type="pct"/>
            <w:shd w:val="clear" w:color="auto" w:fill="DDD9C3"/>
            <w:vAlign w:val="center"/>
          </w:tcPr>
          <w:p w14:paraId="262E5482"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RES. Kg./cm2</w:t>
            </w:r>
          </w:p>
          <w:p w14:paraId="5A6CCE6D"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(28 días)</w:t>
            </w:r>
          </w:p>
        </w:tc>
        <w:tc>
          <w:tcPr>
            <w:tcW w:w="972" w:type="pct"/>
            <w:shd w:val="clear" w:color="auto" w:fill="DDD9C3"/>
            <w:vAlign w:val="center"/>
          </w:tcPr>
          <w:p w14:paraId="1B380537" w14:textId="77777777" w:rsidR="000D2025" w:rsidRPr="00943679" w:rsidRDefault="000D2025" w:rsidP="000D2025">
            <w:pPr>
              <w:tabs>
                <w:tab w:val="left" w:pos="8711"/>
              </w:tabs>
              <w:spacing w:after="160" w:line="259" w:lineRule="auto"/>
              <w:jc w:val="both"/>
              <w:rPr>
                <w:rFonts w:ascii="Tahoma" w:eastAsiaTheme="minorHAnsi" w:hAnsi="Tahoma" w:cs="Tahoma"/>
                <w:b/>
                <w:lang w:val="pt-BR"/>
              </w:rPr>
            </w:pPr>
            <w:r w:rsidRPr="00943679">
              <w:rPr>
                <w:rFonts w:ascii="Tahoma" w:eastAsiaTheme="minorHAnsi" w:hAnsi="Tahoma" w:cs="Tahoma"/>
                <w:b/>
                <w:lang w:val="pt-BR"/>
              </w:rPr>
              <w:t>PESO APROX. CEM. Kg/m3</w:t>
            </w:r>
          </w:p>
        </w:tc>
        <w:tc>
          <w:tcPr>
            <w:tcW w:w="680" w:type="pct"/>
            <w:shd w:val="clear" w:color="auto" w:fill="DDD9C3"/>
            <w:vAlign w:val="center"/>
          </w:tcPr>
          <w:p w14:paraId="4F2CCBBF"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RELACIÓN a / c</w:t>
            </w:r>
          </w:p>
        </w:tc>
        <w:tc>
          <w:tcPr>
            <w:tcW w:w="687" w:type="pct"/>
            <w:shd w:val="clear" w:color="auto" w:fill="DDD9C3"/>
            <w:vAlign w:val="center"/>
          </w:tcPr>
          <w:p w14:paraId="04914425"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Rev. (Pulg.)</w:t>
            </w:r>
          </w:p>
        </w:tc>
      </w:tr>
      <w:tr w:rsidR="000D2025" w:rsidRPr="00943679" w14:paraId="7D8BD533" w14:textId="77777777" w:rsidTr="000D2025">
        <w:trPr>
          <w:trHeight w:val="304"/>
        </w:trPr>
        <w:tc>
          <w:tcPr>
            <w:tcW w:w="913" w:type="pct"/>
            <w:vAlign w:val="center"/>
          </w:tcPr>
          <w:p w14:paraId="355E490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 “</w:t>
            </w:r>
            <w:smartTag w:uri="urn:schemas-microsoft-com:office:smarttags" w:element="metricconverter">
              <w:smartTagPr>
                <w:attr w:name="ProductID" w:val="400”"/>
              </w:smartTagPr>
              <w:r w:rsidRPr="00943679">
                <w:rPr>
                  <w:rFonts w:ascii="Tahoma" w:eastAsiaTheme="minorHAnsi" w:hAnsi="Tahoma" w:cs="Tahoma"/>
                  <w:lang w:val="es-BO"/>
                </w:rPr>
                <w:t>400”</w:t>
              </w:r>
            </w:smartTag>
          </w:p>
        </w:tc>
        <w:tc>
          <w:tcPr>
            <w:tcW w:w="874" w:type="pct"/>
            <w:vAlign w:val="center"/>
          </w:tcPr>
          <w:p w14:paraId="7D2474F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p>
        </w:tc>
        <w:tc>
          <w:tcPr>
            <w:tcW w:w="874" w:type="pct"/>
            <w:vAlign w:val="center"/>
          </w:tcPr>
          <w:p w14:paraId="7AA84FB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400</w:t>
            </w:r>
          </w:p>
        </w:tc>
        <w:tc>
          <w:tcPr>
            <w:tcW w:w="972" w:type="pct"/>
            <w:vAlign w:val="center"/>
          </w:tcPr>
          <w:p w14:paraId="260728F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470</w:t>
            </w:r>
          </w:p>
        </w:tc>
        <w:tc>
          <w:tcPr>
            <w:tcW w:w="680" w:type="pct"/>
            <w:vAlign w:val="center"/>
          </w:tcPr>
          <w:p w14:paraId="7BBBBE4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0,4</w:t>
            </w:r>
          </w:p>
        </w:tc>
        <w:tc>
          <w:tcPr>
            <w:tcW w:w="687" w:type="pct"/>
            <w:vAlign w:val="center"/>
          </w:tcPr>
          <w:p w14:paraId="6C7FCA9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 – 3</w:t>
            </w:r>
          </w:p>
        </w:tc>
      </w:tr>
      <w:tr w:rsidR="000D2025" w:rsidRPr="00943679" w14:paraId="7F0D57E8" w14:textId="77777777" w:rsidTr="000D2025">
        <w:trPr>
          <w:trHeight w:val="132"/>
        </w:trPr>
        <w:tc>
          <w:tcPr>
            <w:tcW w:w="913" w:type="pct"/>
            <w:vAlign w:val="center"/>
          </w:tcPr>
          <w:p w14:paraId="787EF75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 “</w:t>
            </w:r>
            <w:smartTag w:uri="urn:schemas-microsoft-com:office:smarttags" w:element="metricconverter">
              <w:smartTagPr>
                <w:attr w:name="ProductID" w:val="350”"/>
              </w:smartTagPr>
              <w:r w:rsidRPr="00943679">
                <w:rPr>
                  <w:rFonts w:ascii="Tahoma" w:eastAsiaTheme="minorHAnsi" w:hAnsi="Tahoma" w:cs="Tahoma"/>
                  <w:lang w:val="es-BO"/>
                </w:rPr>
                <w:t>350”</w:t>
              </w:r>
            </w:smartTag>
          </w:p>
        </w:tc>
        <w:tc>
          <w:tcPr>
            <w:tcW w:w="874" w:type="pct"/>
            <w:vAlign w:val="center"/>
          </w:tcPr>
          <w:p w14:paraId="39E3C18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p>
        </w:tc>
        <w:tc>
          <w:tcPr>
            <w:tcW w:w="874" w:type="pct"/>
            <w:vAlign w:val="center"/>
          </w:tcPr>
          <w:p w14:paraId="718390A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350</w:t>
            </w:r>
          </w:p>
        </w:tc>
        <w:tc>
          <w:tcPr>
            <w:tcW w:w="972" w:type="pct"/>
            <w:vAlign w:val="center"/>
          </w:tcPr>
          <w:p w14:paraId="5F50931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450</w:t>
            </w:r>
          </w:p>
        </w:tc>
        <w:tc>
          <w:tcPr>
            <w:tcW w:w="680" w:type="pct"/>
            <w:vAlign w:val="center"/>
          </w:tcPr>
          <w:p w14:paraId="31276CC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0,4 – 0.45</w:t>
            </w:r>
          </w:p>
        </w:tc>
        <w:tc>
          <w:tcPr>
            <w:tcW w:w="687" w:type="pct"/>
            <w:vAlign w:val="center"/>
          </w:tcPr>
          <w:p w14:paraId="5084506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 – 3</w:t>
            </w:r>
          </w:p>
        </w:tc>
      </w:tr>
      <w:tr w:rsidR="000D2025" w:rsidRPr="00943679" w14:paraId="5079B534" w14:textId="77777777" w:rsidTr="000D2025">
        <w:trPr>
          <w:trHeight w:val="304"/>
        </w:trPr>
        <w:tc>
          <w:tcPr>
            <w:tcW w:w="913" w:type="pct"/>
            <w:vAlign w:val="center"/>
          </w:tcPr>
          <w:p w14:paraId="3DF24CFA"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Tipo “A” 210</w:t>
            </w:r>
          </w:p>
        </w:tc>
        <w:tc>
          <w:tcPr>
            <w:tcW w:w="874" w:type="pct"/>
            <w:vAlign w:val="center"/>
          </w:tcPr>
          <w:p w14:paraId="137FE9AA"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smartTag w:uri="urn:schemas-microsoft-com:office:smarttags" w:element="metricconverter">
              <w:smartTagPr>
                <w:attr w:name="ProductID" w:val="1”"/>
              </w:smartTagPr>
              <w:r w:rsidRPr="00943679">
                <w:rPr>
                  <w:rFonts w:ascii="Tahoma" w:eastAsiaTheme="minorHAnsi" w:hAnsi="Tahoma" w:cs="Tahoma"/>
                  <w:b/>
                  <w:lang w:val="es-BO"/>
                </w:rPr>
                <w:t>1”</w:t>
              </w:r>
            </w:smartTag>
            <w:r w:rsidRPr="00943679">
              <w:rPr>
                <w:rFonts w:ascii="Tahoma" w:eastAsiaTheme="minorHAnsi" w:hAnsi="Tahoma" w:cs="Tahoma"/>
                <w:b/>
                <w:lang w:val="es-BO"/>
              </w:rPr>
              <w:t xml:space="preserve"> – 1/2”</w:t>
            </w:r>
          </w:p>
        </w:tc>
        <w:tc>
          <w:tcPr>
            <w:tcW w:w="874" w:type="pct"/>
            <w:vAlign w:val="center"/>
          </w:tcPr>
          <w:p w14:paraId="2D33E63E"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210</w:t>
            </w:r>
          </w:p>
        </w:tc>
        <w:tc>
          <w:tcPr>
            <w:tcW w:w="972" w:type="pct"/>
            <w:vAlign w:val="center"/>
          </w:tcPr>
          <w:p w14:paraId="3B1496F0"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350</w:t>
            </w:r>
          </w:p>
        </w:tc>
        <w:tc>
          <w:tcPr>
            <w:tcW w:w="680" w:type="pct"/>
            <w:vAlign w:val="center"/>
          </w:tcPr>
          <w:p w14:paraId="1FEF5ACB"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0,5</w:t>
            </w:r>
          </w:p>
        </w:tc>
        <w:tc>
          <w:tcPr>
            <w:tcW w:w="687" w:type="pct"/>
            <w:vAlign w:val="center"/>
          </w:tcPr>
          <w:p w14:paraId="3C7ADCE9"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2 – 4</w:t>
            </w:r>
          </w:p>
        </w:tc>
      </w:tr>
      <w:tr w:rsidR="000D2025" w:rsidRPr="00943679" w14:paraId="143D79BC" w14:textId="77777777" w:rsidTr="000D2025">
        <w:trPr>
          <w:trHeight w:val="305"/>
        </w:trPr>
        <w:tc>
          <w:tcPr>
            <w:tcW w:w="913" w:type="pct"/>
            <w:vAlign w:val="center"/>
          </w:tcPr>
          <w:p w14:paraId="68296E9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Tipo “B” 180</w:t>
            </w:r>
          </w:p>
        </w:tc>
        <w:tc>
          <w:tcPr>
            <w:tcW w:w="874" w:type="pct"/>
            <w:vAlign w:val="center"/>
          </w:tcPr>
          <w:p w14:paraId="1883B95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r w:rsidRPr="00943679">
              <w:rPr>
                <w:rFonts w:ascii="Tahoma" w:eastAsiaTheme="minorHAnsi" w:hAnsi="Tahoma" w:cs="Tahoma"/>
                <w:lang w:val="es-BO"/>
              </w:rPr>
              <w:t xml:space="preserve"> – 11/2”</w:t>
            </w:r>
          </w:p>
        </w:tc>
        <w:tc>
          <w:tcPr>
            <w:tcW w:w="874" w:type="pct"/>
            <w:vAlign w:val="center"/>
          </w:tcPr>
          <w:p w14:paraId="106A4AC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180</w:t>
            </w:r>
          </w:p>
        </w:tc>
        <w:tc>
          <w:tcPr>
            <w:tcW w:w="972" w:type="pct"/>
            <w:vAlign w:val="center"/>
          </w:tcPr>
          <w:p w14:paraId="58C4482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310</w:t>
            </w:r>
          </w:p>
        </w:tc>
        <w:tc>
          <w:tcPr>
            <w:tcW w:w="680" w:type="pct"/>
            <w:vAlign w:val="center"/>
          </w:tcPr>
          <w:p w14:paraId="7D11DEE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0,55</w:t>
            </w:r>
          </w:p>
        </w:tc>
        <w:tc>
          <w:tcPr>
            <w:tcW w:w="687" w:type="pct"/>
            <w:vAlign w:val="center"/>
          </w:tcPr>
          <w:p w14:paraId="31A14E1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 – 4</w:t>
            </w:r>
          </w:p>
        </w:tc>
      </w:tr>
      <w:tr w:rsidR="000D2025" w:rsidRPr="00943679" w14:paraId="3C4190EC" w14:textId="77777777" w:rsidTr="000D2025">
        <w:trPr>
          <w:trHeight w:val="304"/>
        </w:trPr>
        <w:tc>
          <w:tcPr>
            <w:tcW w:w="913" w:type="pct"/>
            <w:vAlign w:val="center"/>
          </w:tcPr>
          <w:p w14:paraId="1573EFA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Tipo “C” 160</w:t>
            </w:r>
          </w:p>
        </w:tc>
        <w:tc>
          <w:tcPr>
            <w:tcW w:w="874" w:type="pct"/>
            <w:vAlign w:val="center"/>
          </w:tcPr>
          <w:p w14:paraId="1BBE732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r w:rsidRPr="00943679">
              <w:rPr>
                <w:rFonts w:ascii="Tahoma" w:eastAsiaTheme="minorHAnsi" w:hAnsi="Tahoma" w:cs="Tahoma"/>
                <w:lang w:val="es-BO"/>
              </w:rPr>
              <w:t xml:space="preserve"> – 11/2”</w:t>
            </w:r>
          </w:p>
        </w:tc>
        <w:tc>
          <w:tcPr>
            <w:tcW w:w="874" w:type="pct"/>
            <w:vAlign w:val="center"/>
          </w:tcPr>
          <w:p w14:paraId="7455491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160</w:t>
            </w:r>
          </w:p>
        </w:tc>
        <w:tc>
          <w:tcPr>
            <w:tcW w:w="972" w:type="pct"/>
            <w:vAlign w:val="center"/>
          </w:tcPr>
          <w:p w14:paraId="06E18C4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250</w:t>
            </w:r>
          </w:p>
        </w:tc>
        <w:tc>
          <w:tcPr>
            <w:tcW w:w="680" w:type="pct"/>
            <w:vAlign w:val="center"/>
          </w:tcPr>
          <w:p w14:paraId="15CEB3E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0,6</w:t>
            </w:r>
          </w:p>
        </w:tc>
        <w:tc>
          <w:tcPr>
            <w:tcW w:w="687" w:type="pct"/>
            <w:vAlign w:val="center"/>
          </w:tcPr>
          <w:p w14:paraId="35D80B9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 – 3</w:t>
            </w:r>
          </w:p>
        </w:tc>
      </w:tr>
      <w:tr w:rsidR="000D2025" w:rsidRPr="00943679" w14:paraId="3FD87D2B" w14:textId="77777777" w:rsidTr="000D2025">
        <w:trPr>
          <w:trHeight w:val="304"/>
        </w:trPr>
        <w:tc>
          <w:tcPr>
            <w:tcW w:w="913" w:type="pct"/>
            <w:vAlign w:val="center"/>
          </w:tcPr>
          <w:p w14:paraId="3A618B3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Tipo “D” 130</w:t>
            </w:r>
          </w:p>
        </w:tc>
        <w:tc>
          <w:tcPr>
            <w:tcW w:w="874" w:type="pct"/>
            <w:vAlign w:val="center"/>
          </w:tcPr>
          <w:p w14:paraId="4B27BDB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2”"/>
              </w:smartTagPr>
              <w:r w:rsidRPr="00943679">
                <w:rPr>
                  <w:rFonts w:ascii="Tahoma" w:eastAsiaTheme="minorHAnsi" w:hAnsi="Tahoma" w:cs="Tahoma"/>
                  <w:lang w:val="es-BO"/>
                </w:rPr>
                <w:t>2”</w:t>
              </w:r>
            </w:smartTag>
          </w:p>
        </w:tc>
        <w:tc>
          <w:tcPr>
            <w:tcW w:w="874" w:type="pct"/>
            <w:vAlign w:val="center"/>
          </w:tcPr>
          <w:p w14:paraId="4EA6CAE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130</w:t>
            </w:r>
          </w:p>
        </w:tc>
        <w:tc>
          <w:tcPr>
            <w:tcW w:w="972" w:type="pct"/>
            <w:vAlign w:val="center"/>
          </w:tcPr>
          <w:p w14:paraId="6FC4136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230</w:t>
            </w:r>
          </w:p>
        </w:tc>
        <w:tc>
          <w:tcPr>
            <w:tcW w:w="680" w:type="pct"/>
            <w:vAlign w:val="center"/>
          </w:tcPr>
          <w:p w14:paraId="50295BC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0,7</w:t>
            </w:r>
          </w:p>
        </w:tc>
        <w:tc>
          <w:tcPr>
            <w:tcW w:w="687" w:type="pct"/>
            <w:vAlign w:val="center"/>
          </w:tcPr>
          <w:p w14:paraId="5DB33A8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 – 3</w:t>
            </w:r>
          </w:p>
        </w:tc>
      </w:tr>
      <w:tr w:rsidR="000D2025" w:rsidRPr="00943679" w14:paraId="1F1204FD" w14:textId="77777777" w:rsidTr="000D2025">
        <w:trPr>
          <w:trHeight w:val="305"/>
        </w:trPr>
        <w:tc>
          <w:tcPr>
            <w:tcW w:w="913" w:type="pct"/>
            <w:vAlign w:val="center"/>
          </w:tcPr>
          <w:p w14:paraId="6F46C2B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Tipo “E”</w:t>
            </w:r>
          </w:p>
        </w:tc>
        <w:tc>
          <w:tcPr>
            <w:tcW w:w="874" w:type="pct"/>
            <w:vAlign w:val="center"/>
          </w:tcPr>
          <w:p w14:paraId="08A80BF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2”"/>
              </w:smartTagPr>
              <w:r w:rsidRPr="00943679">
                <w:rPr>
                  <w:rFonts w:ascii="Tahoma" w:eastAsiaTheme="minorHAnsi" w:hAnsi="Tahoma" w:cs="Tahoma"/>
                  <w:lang w:val="es-BO"/>
                </w:rPr>
                <w:t>2”</w:t>
              </w:r>
            </w:smartTag>
            <w:r w:rsidRPr="00943679">
              <w:rPr>
                <w:rFonts w:ascii="Tahoma" w:eastAsiaTheme="minorHAnsi" w:hAnsi="Tahoma" w:cs="Tahoma"/>
                <w:lang w:val="es-BO"/>
              </w:rPr>
              <w:t xml:space="preserve"> – 2 ½”</w:t>
            </w:r>
          </w:p>
        </w:tc>
        <w:tc>
          <w:tcPr>
            <w:tcW w:w="874" w:type="pct"/>
            <w:vAlign w:val="center"/>
          </w:tcPr>
          <w:p w14:paraId="31DFF2C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210</w:t>
            </w:r>
          </w:p>
        </w:tc>
        <w:tc>
          <w:tcPr>
            <w:tcW w:w="972" w:type="pct"/>
            <w:vAlign w:val="center"/>
          </w:tcPr>
          <w:p w14:paraId="7770786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225</w:t>
            </w:r>
          </w:p>
        </w:tc>
        <w:tc>
          <w:tcPr>
            <w:tcW w:w="680" w:type="pct"/>
            <w:vAlign w:val="center"/>
          </w:tcPr>
          <w:p w14:paraId="30C8F52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0,75</w:t>
            </w:r>
          </w:p>
        </w:tc>
        <w:tc>
          <w:tcPr>
            <w:tcW w:w="687" w:type="pct"/>
            <w:vAlign w:val="center"/>
          </w:tcPr>
          <w:p w14:paraId="2871568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 – 3</w:t>
            </w:r>
          </w:p>
        </w:tc>
      </w:tr>
    </w:tbl>
    <w:p w14:paraId="1156265E"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p w14:paraId="310AB06D"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Aceptación y Rechazo</w:t>
      </w:r>
    </w:p>
    <w:p w14:paraId="021F1BF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E81A34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4E62E4D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 material, hormigón o elemento ejecutado que sea rechazado se procederá conforme a lo indicado en la Normativa referida CBH-87 con su curado, corrección, demolición o reposición, actividad que deberá ser aprobada por el Supervisor de Obra.</w:t>
      </w:r>
    </w:p>
    <w:p w14:paraId="42F2067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ensayos, pruebas, demoliciones, curados y reemplazos necesarios serán cancelados por el Contratista.</w:t>
      </w:r>
    </w:p>
    <w:p w14:paraId="59EECE75"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Reparación del Hormigón Armado</w:t>
      </w:r>
    </w:p>
    <w:p w14:paraId="3973466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definirá si un defecto o daño del elemento es reparable o corresponde su demolición y reconstrucción.</w:t>
      </w:r>
    </w:p>
    <w:p w14:paraId="1661C15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el caso de ser posible la reparación del elemento ejecutado, el Contratista propondrá al Supervisor de Obra cual será el procedimiento de reparación, al respecto deberán seguirse los siguientes lineamientos: </w:t>
      </w:r>
    </w:p>
    <w:p w14:paraId="3F42856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14:paraId="7604FB7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la ejecución de la reparación, primero se deberá eliminar el hormigón defectuoso eliminado en la profundidad necesaria sin afectar la estabilidad de la estructura.</w:t>
      </w:r>
    </w:p>
    <w:p w14:paraId="382EDFE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Cuando las armaduras resulten afectadas por la cavidad, el hormigón se eliminará hasta que quede un espesor mínimo de 2.5 cm alrededor de la barra.  </w:t>
      </w:r>
    </w:p>
    <w:p w14:paraId="7950E0F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rebabas y protuberancias serán totalmente eliminadas y las superficies desgastadas hasta condicionarlas con las zonas vecinas.</w:t>
      </w:r>
    </w:p>
    <w:p w14:paraId="2ED305C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deberá aplicar un puente de adherencia adecuado para la unión del hormigón viejo con el hormigón nuevo.</w:t>
      </w:r>
    </w:p>
    <w:p w14:paraId="70905C3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D2E45B4"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2334EC5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Columna de Hormigón Armado (0.20x0.20) y las cantidades de hormigón armado que componen la estructura una vez terminada serán medidas en </w:t>
      </w:r>
      <w:r w:rsidRPr="00943679">
        <w:rPr>
          <w:rFonts w:ascii="Tahoma" w:eastAsiaTheme="minorHAnsi" w:hAnsi="Tahoma" w:cs="Tahoma"/>
          <w:b/>
          <w:lang w:val="es-BO"/>
        </w:rPr>
        <w:t>metros cúbicos,</w:t>
      </w:r>
      <w:r w:rsidRPr="00943679">
        <w:rPr>
          <w:rFonts w:ascii="Tahoma" w:eastAsiaTheme="minorHAnsi" w:hAnsi="Tahoma" w:cs="Tahoma"/>
          <w:lang w:val="es-BO"/>
        </w:rPr>
        <w:t xml:space="preserve"> tomando en cuenta solo los volúmenes netos ejecutadas y autorizados.</w:t>
      </w:r>
    </w:p>
    <w:p w14:paraId="405AEF3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PAGO. –</w:t>
      </w:r>
    </w:p>
    <w:p w14:paraId="7B97DA4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éste ítem y medido en la forma indicada, de acuerdo con los planos y las presentes especificaciones técnicas será pagado de acuerdo al precio unitario de la propuesta aceptada.</w:t>
      </w:r>
    </w:p>
    <w:p w14:paraId="0B9D088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225D8BFF"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79D084C2"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F81FF7C"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69"/>
      </w:tblGrid>
      <w:tr w:rsidR="000D2025" w:rsidRPr="006E4F56" w14:paraId="5DE75188" w14:textId="77777777" w:rsidTr="000D2025">
        <w:trPr>
          <w:trHeight w:val="258"/>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331F5F"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ÍTEM  14</w:t>
            </w:r>
          </w:p>
        </w:tc>
        <w:tc>
          <w:tcPr>
            <w:tcW w:w="2410" w:type="dxa"/>
            <w:tcBorders>
              <w:top w:val="single" w:sz="4" w:space="0" w:color="auto"/>
              <w:left w:val="single" w:sz="4" w:space="0" w:color="auto"/>
              <w:right w:val="single" w:sz="4" w:space="0" w:color="auto"/>
            </w:tcBorders>
            <w:shd w:val="clear" w:color="auto" w:fill="D9D9D9"/>
            <w:vAlign w:val="center"/>
          </w:tcPr>
          <w:p w14:paraId="49476BDC"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OG - VIG - 01</w:t>
            </w:r>
          </w:p>
        </w:tc>
        <w:tc>
          <w:tcPr>
            <w:tcW w:w="586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401A36C" w14:textId="77777777" w:rsidR="000D2025" w:rsidRPr="00943679" w:rsidRDefault="000D2025" w:rsidP="000D2025">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VIGA CADENA DE HORMIGON ARMADO</w:t>
            </w:r>
          </w:p>
        </w:tc>
      </w:tr>
      <w:tr w:rsidR="000D2025" w:rsidRPr="00943679" w14:paraId="312B4830" w14:textId="77777777" w:rsidTr="000D2025">
        <w:trPr>
          <w:trHeight w:val="262"/>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2FAC72"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c>
          <w:tcPr>
            <w:tcW w:w="2410" w:type="dxa"/>
            <w:tcBorders>
              <w:left w:val="single" w:sz="4" w:space="0" w:color="auto"/>
              <w:bottom w:val="single" w:sz="4" w:space="0" w:color="auto"/>
              <w:right w:val="single" w:sz="4" w:space="0" w:color="auto"/>
            </w:tcBorders>
            <w:shd w:val="clear" w:color="auto" w:fill="D9D9D9"/>
            <w:vAlign w:val="center"/>
            <w:hideMark/>
          </w:tcPr>
          <w:p w14:paraId="55F74351"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M3</w:t>
            </w:r>
          </w:p>
        </w:tc>
        <w:tc>
          <w:tcPr>
            <w:tcW w:w="586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9DE533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tc>
      </w:tr>
    </w:tbl>
    <w:p w14:paraId="647D1FCB"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p>
    <w:p w14:paraId="2F399E17"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DESCRIPCIÓN.</w:t>
      </w:r>
    </w:p>
    <w:p w14:paraId="5072AF0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comprende la preparación, protección y curado del hormigón armado para Viga Cadena, ajustándose estrictamente al trazado, alineación, elevaciones y dimensiones señaladas en los planos constructivos, formulario de presentación de propuesta y/o instrucciones del Supervisor de Obra.</w:t>
      </w:r>
    </w:p>
    <w:p w14:paraId="5AB23F44"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 HERRAMIENTAS Y EQUIPO. -</w:t>
      </w:r>
    </w:p>
    <w:p w14:paraId="033200B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30529E1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tbl>
      <w:tblPr>
        <w:tblW w:w="523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03"/>
        <w:gridCol w:w="1134"/>
      </w:tblGrid>
      <w:tr w:rsidR="000D2025" w:rsidRPr="00943679" w14:paraId="75D40103" w14:textId="77777777" w:rsidTr="000D2025">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6C869205"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019CC23B"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UNIDAD</w:t>
            </w:r>
          </w:p>
        </w:tc>
      </w:tr>
      <w:tr w:rsidR="000D2025" w:rsidRPr="00943679" w14:paraId="156CBDB2" w14:textId="77777777" w:rsidTr="000D2025">
        <w:trPr>
          <w:trHeight w:val="129"/>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37B70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MADERA DE CONSTRUCCION (3 USOS)</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175F60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P2</w:t>
            </w:r>
          </w:p>
        </w:tc>
      </w:tr>
      <w:tr w:rsidR="000D2025" w:rsidRPr="00943679" w14:paraId="271C59CB" w14:textId="77777777" w:rsidTr="000D2025">
        <w:trPr>
          <w:trHeight w:val="162"/>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7B603E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GRAVA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CC044C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0D2025" w:rsidRPr="00943679" w14:paraId="2C60F9C6" w14:textId="77777777" w:rsidTr="000D2025">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AD9B3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FIERRO CORRUGADO  1/4“</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0273D2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7606BB03" w14:textId="77777777" w:rsidTr="000D2025">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F5AF23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FIERRO CORRUGADO  3/8"</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F0B77F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5C6447E2" w14:textId="77777777" w:rsidTr="000D2025">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B41526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CLAVOS</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403446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6C4AC7D8" w14:textId="77777777" w:rsidTr="000D2025">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E269DD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CEMENTO PORTLAND</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821AC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7764DD66" w14:textId="77777777" w:rsidTr="000D2025">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E18B1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ARENA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6A231F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0D2025" w:rsidRPr="00943679" w14:paraId="38716EBA" w14:textId="77777777" w:rsidTr="000D2025">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38E831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ALAMBRE DE AMARRE</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D4919D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bl>
    <w:p w14:paraId="72B1A7B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247B0E2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equipos y/o maquinaria a emplearse deberán ser suministrados, de acuerdo al siguiente detalle:</w:t>
      </w:r>
    </w:p>
    <w:p w14:paraId="1FDA30A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tbl>
      <w:tblPr>
        <w:tblW w:w="523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03"/>
        <w:gridCol w:w="1134"/>
      </w:tblGrid>
      <w:tr w:rsidR="000D2025" w:rsidRPr="00943679" w14:paraId="4D31DA0D" w14:textId="77777777" w:rsidTr="000D2025">
        <w:trPr>
          <w:trHeight w:val="229"/>
          <w:jc w:val="center"/>
        </w:trPr>
        <w:tc>
          <w:tcPr>
            <w:tcW w:w="4103"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10894BA4"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EQUIPO Y/O MAQUINARIA</w:t>
            </w:r>
          </w:p>
        </w:tc>
        <w:tc>
          <w:tcPr>
            <w:tcW w:w="1134"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7E27854D"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UNIDAD</w:t>
            </w:r>
          </w:p>
        </w:tc>
      </w:tr>
      <w:tr w:rsidR="000D2025" w:rsidRPr="00943679" w14:paraId="5BFFF870" w14:textId="77777777" w:rsidTr="000D2025">
        <w:trPr>
          <w:trHeight w:val="241"/>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C8700F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VIBRADORA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3CA7D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HR</w:t>
            </w:r>
          </w:p>
        </w:tc>
      </w:tr>
      <w:tr w:rsidR="000D2025" w:rsidRPr="00943679" w14:paraId="3BEFBD53" w14:textId="77777777" w:rsidTr="000D2025">
        <w:trPr>
          <w:trHeight w:val="226"/>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EABAE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MEZCLADORA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910FE1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HR</w:t>
            </w:r>
          </w:p>
        </w:tc>
      </w:tr>
    </w:tbl>
    <w:p w14:paraId="773EE93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43871CC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3167168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cumplir con los requisitos establecidos en la Norma Boliviana del Hormigón Armado CBH-87 para los materiales que cubre esta norma.</w:t>
      </w:r>
    </w:p>
    <w:p w14:paraId="5AD7B03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F8F8419"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portland</w:t>
      </w:r>
    </w:p>
    <w:p w14:paraId="5FCB785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Puzolánico (Tipo P) 100% de origen nacional fresco y de calidad probada con una resistencia  </w:t>
      </w:r>
      <w:r w:rsidRPr="00943679">
        <w:rPr>
          <w:rFonts w:ascii="Tahoma" w:eastAsiaTheme="minorHAnsi" w:hAnsi="Tahoma" w:cs="Tahoma"/>
          <w:b/>
          <w:lang w:val="es-BO"/>
        </w:rPr>
        <w:t>mínima de 30 MPa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1BD38EF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1E20AE3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que por alguna razón haya fraguado parcialmente o contenga terrones, grumos, costras, etc., será rechazado automáticamente y retirado del lugar de la Obra.</w:t>
      </w:r>
    </w:p>
    <w:p w14:paraId="66C93472"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Áridos</w:t>
      </w:r>
    </w:p>
    <w:p w14:paraId="4FEDF4E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76D8DC3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arena o árido fino será aquel que pase el tamiz de 5mm. De malla y grava o árido grueso el que resulte retenido por dicho tamiz, debiéndose realizar los ensayos de calidad previo a su uso en los hormigones o morteros.</w:t>
      </w:r>
    </w:p>
    <w:p w14:paraId="788520D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ser necesario, el Supervisor de Obra instruirá la realización de ensayos de manera previa al uso del material en la obra, para ello se basará en la norma CBH-87 complementada con las normas técnicas IBNORCA.</w:t>
      </w:r>
    </w:p>
    <w:p w14:paraId="2648CF10"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Agua</w:t>
      </w:r>
    </w:p>
    <w:p w14:paraId="523C6A4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agua a emplearse para la mezcla, curación u otras aplicaciones, será razonablemente limpia y libre de aceite, sales, ácidos, álcalis, azúcar, materia vegetal o cualquier otra substancia perjudicial para la obra.</w:t>
      </w:r>
    </w:p>
    <w:p w14:paraId="72C550D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permitirá el empleo de aguas estancadas procedentes de pequeñas lagunas o aquéllas que provengan de pantanos o desagües.</w:t>
      </w:r>
    </w:p>
    <w:p w14:paraId="16BA893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 agua de calidad dudosa deberá ser sometido al análisis respectivo y autorizado por el Supervisor de obra antes de su empleo.</w:t>
      </w:r>
    </w:p>
    <w:p w14:paraId="0D2FDA3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temperatura del agua para la preparación del hormigón deberá ser superior a 5ºC.</w:t>
      </w:r>
    </w:p>
    <w:p w14:paraId="7FD3C094"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Fierro Corrugado</w:t>
      </w:r>
    </w:p>
    <w:p w14:paraId="798FE1F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1FDD298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 Las barras no presentarán defectos superficiales, grietas ni sopladuras; la sección equivalente no será inferior al 95% de la sección nominal.</w:t>
      </w:r>
    </w:p>
    <w:p w14:paraId="028F2E0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aceros de refuerzo de distintos diámetros y características se almacenarán separadamente debidamente identificados a fin de evitar la posibilidad de intercambio de barras o errores.</w:t>
      </w:r>
    </w:p>
    <w:p w14:paraId="49E5CAC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prohíbe el uso de barras lisas trefiladas como armaduras para el hormigón armado, excepto en componentes de mallas electro soldadas.</w:t>
      </w:r>
    </w:p>
    <w:p w14:paraId="0FA07D3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el Supervisor de Obra así lo requiera, el Contratista deberá presentar certificados de calidad proporcionados por el fabricante o por un laboratorio certificado, de las partidas de acero que ingresen a la obra.</w:t>
      </w:r>
    </w:p>
    <w:p w14:paraId="1AF0D125"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Madera de Construcción (3 usos)</w:t>
      </w:r>
    </w:p>
    <w:p w14:paraId="23943F5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a emplearse deberá ser, de buena calidad, sin ojos ni astilla duras, bien estacionada, pudiendo ser esta de laurel, cedro, ocho, bibosi u otra similar.</w:t>
      </w:r>
    </w:p>
    <w:p w14:paraId="094E268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1629A91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muy dura y con gran contracción. Se utilizará para puntales.</w:t>
      </w:r>
    </w:p>
    <w:p w14:paraId="5747D3B5"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Alambre de Amarre</w:t>
      </w:r>
    </w:p>
    <w:p w14:paraId="79919B1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w:t>
      </w:r>
    </w:p>
    <w:p w14:paraId="61F8E25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240FAA4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material   deberá   ser   de   buena   calidad   y   de   marca reconocida.</w:t>
      </w:r>
    </w:p>
    <w:p w14:paraId="08041FA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debe estar almacenado en un ambiente seco, protegido de humedad y precipitaciones pluviales, (El material al tener contacto con agua y sol sufre un proceso de oxidación).</w:t>
      </w:r>
    </w:p>
    <w:p w14:paraId="213E92B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no deberá presentar oxidación el cual debe ser verificado antes de su aplicación.</w:t>
      </w:r>
    </w:p>
    <w:p w14:paraId="78907DC1"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Clavos</w:t>
      </w:r>
    </w:p>
    <w:p w14:paraId="5A35432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clavos serán de acero, obtenidos conformando el alambre de acero trefilado en tres partes cabeza, espiga y punta.</w:t>
      </w:r>
    </w:p>
    <w:p w14:paraId="485F357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forma de Presentación e Identificación será en bolsas de 1 kg., con la longitud, el diámetro o calibre señalado en la misma. </w:t>
      </w:r>
    </w:p>
    <w:p w14:paraId="07931CC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requerirá principalmente clavos de 2”; 2 ½”; 3” Y 4”.</w:t>
      </w:r>
    </w:p>
    <w:p w14:paraId="31C4C701"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Hormigones</w:t>
      </w:r>
    </w:p>
    <w:p w14:paraId="651345B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hormigón será diseñado para tener una resistencia característica de compresión a los 28 días de mínimo </w:t>
      </w:r>
      <w:r w:rsidRPr="00943679">
        <w:rPr>
          <w:rFonts w:ascii="Tahoma" w:eastAsiaTheme="minorHAnsi" w:hAnsi="Tahoma" w:cs="Tahoma"/>
          <w:b/>
          <w:lang w:val="es-BO"/>
        </w:rPr>
        <w:t>210 kg/cm2</w:t>
      </w:r>
      <w:r w:rsidRPr="00943679">
        <w:rPr>
          <w:rFonts w:ascii="Tahoma" w:eastAsiaTheme="minorHAnsi" w:hAnsi="Tahoma" w:cs="Tahoma"/>
          <w:lang w:val="es-BO"/>
        </w:rPr>
        <w:t xml:space="preserve"> o la resistencia característica que se indique en los planos constructivos o memoria de cálculo.</w:t>
      </w:r>
    </w:p>
    <w:p w14:paraId="2F67050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1E37CAB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ensayos necesarios para determinar las resistencias de rotura se realizarán sobre probetas cilíndricas normales de 15 cm. de diámetro y 30 cm de altura, en estricto cumplimiento de la norma CBH-87 y/o las normas IBNORCA.</w:t>
      </w:r>
    </w:p>
    <w:p w14:paraId="5D6774D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el diseño de la mezcla se podrá utilizar la siguiente relación para estimar la resistencia media:</w:t>
      </w:r>
    </w:p>
    <w:p w14:paraId="64F93636" w14:textId="77777777" w:rsidR="000D2025" w:rsidRPr="00943679" w:rsidRDefault="000D2025" w:rsidP="000D2025">
      <w:pPr>
        <w:tabs>
          <w:tab w:val="left" w:pos="8711"/>
        </w:tabs>
        <w:spacing w:after="160" w:line="259" w:lineRule="auto"/>
        <w:jc w:val="center"/>
        <w:rPr>
          <w:rFonts w:ascii="Tahoma" w:eastAsiaTheme="minorHAnsi" w:hAnsi="Tahoma" w:cs="Tahoma"/>
          <w:lang w:val="pt-BR"/>
        </w:rPr>
      </w:pPr>
      <w:r w:rsidRPr="00943679">
        <w:rPr>
          <w:rFonts w:ascii="Tahoma" w:eastAsiaTheme="minorHAnsi" w:hAnsi="Tahoma" w:cs="Tahoma"/>
          <w:lang w:val="pt-BR"/>
        </w:rPr>
        <w:t>Fck = Fcm (1 – 1,64*</w:t>
      </w:r>
      <w:r w:rsidRPr="00943679">
        <w:rPr>
          <w:rFonts w:ascii="Tahoma" w:eastAsiaTheme="minorHAnsi" w:hAnsi="Tahoma" w:cs="Tahoma"/>
          <w:i/>
          <w:lang w:val="pt-BR"/>
        </w:rPr>
        <w:t xml:space="preserve"> </w:t>
      </w:r>
      <m:oMath>
        <m:r>
          <w:rPr>
            <w:rFonts w:ascii="Cambria Math" w:eastAsiaTheme="minorHAnsi" w:hAnsi="Cambria Math" w:cs="Tahoma"/>
            <w:lang w:val="pt-BR"/>
          </w:rPr>
          <m:t>δ</m:t>
        </m:r>
      </m:oMath>
      <w:r w:rsidRPr="00943679">
        <w:rPr>
          <w:rFonts w:ascii="Tahoma" w:eastAsiaTheme="minorHAnsi" w:hAnsi="Tahoma" w:cs="Tahoma"/>
          <w:lang w:val="pt-BR"/>
        </w:rPr>
        <w:t>)</w:t>
      </w:r>
    </w:p>
    <w:p w14:paraId="47A1AFFA" w14:textId="77777777" w:rsidR="000D2025" w:rsidRPr="00943679" w:rsidRDefault="000D2025" w:rsidP="000D2025">
      <w:pPr>
        <w:tabs>
          <w:tab w:val="left" w:pos="8711"/>
        </w:tabs>
        <w:spacing w:after="160" w:line="259" w:lineRule="auto"/>
        <w:jc w:val="both"/>
        <w:rPr>
          <w:rFonts w:ascii="Tahoma" w:eastAsiaTheme="minorHAnsi" w:hAnsi="Tahoma" w:cs="Tahoma"/>
          <w:lang w:val="pt-BR"/>
        </w:rPr>
      </w:pPr>
      <w:r w:rsidRPr="00943679">
        <w:rPr>
          <w:rFonts w:ascii="Tahoma" w:eastAsiaTheme="minorHAnsi" w:hAnsi="Tahoma" w:cs="Tahoma"/>
          <w:lang w:val="pt-BR"/>
        </w:rPr>
        <w:t>Donde:</w:t>
      </w:r>
    </w:p>
    <w:p w14:paraId="20E8D50D" w14:textId="77777777" w:rsidR="000D2025" w:rsidRPr="00943679" w:rsidRDefault="000D2025" w:rsidP="000D2025">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Fck = Resistencia característica indica en el proyecto o planos constructivos</w:t>
      </w:r>
    </w:p>
    <w:p w14:paraId="1F42154A" w14:textId="77777777" w:rsidR="000D2025" w:rsidRPr="00943679" w:rsidRDefault="000D2025" w:rsidP="000D2025">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Fcm = Resistencia media.</w:t>
      </w:r>
    </w:p>
    <w:p w14:paraId="453768E3" w14:textId="77777777" w:rsidR="000D2025" w:rsidRPr="00943679" w:rsidRDefault="000D2025" w:rsidP="000D2025">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m:oMath>
        <m:r>
          <w:rPr>
            <w:rFonts w:ascii="Cambria Math" w:eastAsiaTheme="minorHAnsi" w:hAnsi="Cambria Math" w:cs="Tahoma"/>
            <w:lang w:val="pt-BR"/>
          </w:rPr>
          <m:t>δ</m:t>
        </m:r>
      </m:oMath>
      <w:r w:rsidRPr="00943679">
        <w:rPr>
          <w:rFonts w:ascii="Tahoma" w:eastAsiaTheme="minorHAnsi" w:hAnsi="Tahoma" w:cs="Tahoma"/>
          <w:lang w:val="es-BO"/>
        </w:rPr>
        <w:t xml:space="preserve"> = Coeficiente de variación de la resistencia expresada como número decimal, que deberá tomarse igual o mayor a 0,20.</w:t>
      </w:r>
    </w:p>
    <w:p w14:paraId="79BF9E5C" w14:textId="77777777" w:rsidR="000D2025" w:rsidRPr="00943679" w:rsidRDefault="000D2025" w:rsidP="000D2025">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1,64 = Coeficiente correspondiente al cuantío 5 %.</w:t>
      </w:r>
    </w:p>
    <w:p w14:paraId="472B1DB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5C1FDDB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Pero también se podrá usar las tablas de la norma CBH-87 para estimar el Fcm que sirva para el diseño de la mezcla.</w:t>
      </w:r>
    </w:p>
    <w:p w14:paraId="4D8935A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contratista deberá garantizar la buena ejecución de los hormigones en obra, la resistencia y durabilidad del mismo. </w:t>
      </w:r>
    </w:p>
    <w:p w14:paraId="23DB4944"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Mezcladora y Vibradora</w:t>
      </w:r>
    </w:p>
    <w:p w14:paraId="2E967F2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mezcladoras deben ser de diseño tal que produzcan una mezcla homogénea de características uniformes, deberán tener capacidad entre 120 a 600 Litros.</w:t>
      </w:r>
    </w:p>
    <w:p w14:paraId="5E98157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serán del tipo de inmersión de alta frecuencia, se introducirán lentamente y en posición vertical o ligeramente inclinada.</w:t>
      </w:r>
    </w:p>
    <w:p w14:paraId="0B7D49F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vibración dependerá del tipo de hormigón y de la potencia del vibrador.</w:t>
      </w:r>
    </w:p>
    <w:p w14:paraId="608B04E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y equipos serán de calidad que aseguren la durabilidad y correcto funcionamiento de las instalaciones; previo a su empleo en obra deberá ser aprobado por el Supervisor de Obra.</w:t>
      </w:r>
    </w:p>
    <w:p w14:paraId="50482E5E"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EJECUCIÓN. -</w:t>
      </w:r>
    </w:p>
    <w:p w14:paraId="7C27B02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cuanto al: encofrado, apuntalamiento, armado, limpieza y colocación de fierros, empalmes, mezclado, transporte, hormigonado, compactación, desencofrado, curado y protección de hormigones y morteros deberán cumplir con la norma CBH-87.</w:t>
      </w:r>
    </w:p>
    <w:p w14:paraId="199E9AF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general, se deberán cumplir con las siguientes directrices referidas a la ejecución.</w:t>
      </w:r>
    </w:p>
    <w:p w14:paraId="74ACEACC"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Encofrados</w:t>
      </w:r>
    </w:p>
    <w:p w14:paraId="28B87CD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podrán ser de madera, metálicos u otro material lo suficientemente rígido, estanco y estable.</w:t>
      </w:r>
    </w:p>
    <w:p w14:paraId="489ADB5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Serán armados o ensamblados de tal forma que permitan garantizar que la construcción de los elementos de hormigón armado tenga las dimensiones y secciones conforme a planos constructivos.</w:t>
      </w:r>
    </w:p>
    <w:p w14:paraId="77DE57A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Su arreglo y escuadrías usadas serán los necesarios para resistir el peso del hormigón fresco, equipo de construcción y los obreros durante la operación del vaciado.</w:t>
      </w:r>
    </w:p>
    <w:p w14:paraId="27D5657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deberán ser estancos a fin de evitar el empobrecimiento del hormigón por escurrimiento del agua.</w:t>
      </w:r>
    </w:p>
    <w:p w14:paraId="40A2E1F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todos los elementos se procederá como medida previa a la colocación del hormigón se procederá a la limpieza y humedecimiento de los encofrados, no debiendo sin embargo quedar películas de agua sobre la superficie.</w:t>
      </w:r>
    </w:p>
    <w:p w14:paraId="43C4C3F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casos que el Supervisor de Obra vea conveniente, solicitara al Contratista las respectivas verificaciones estructurales del encofrado de manera previa.</w:t>
      </w:r>
    </w:p>
    <w:p w14:paraId="6E9E836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Cuando el Supervisor de Obra compruebe que los encofrados presentan defectos, postergará el día del vaciado o interrumpirá las operaciones de vaciado hasta que las deficiencias sean corregidas.</w:t>
      </w:r>
    </w:p>
    <w:p w14:paraId="52246B8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se prevén varios usos de los encofrados, estos deberán limpiarse y repararse perfectamente antes de su nuevo uso. El número máximo de usos será el indicado en el proyecto.</w:t>
      </w:r>
    </w:p>
    <w:p w14:paraId="5A3EC56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caso de fundaciones y muros, no se deberán utilizar superficies de tierra que hagan las veces de encofrado a menos que así se especifique en planos.</w:t>
      </w:r>
    </w:p>
    <w:p w14:paraId="35270D2E"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Apuntalamiento</w:t>
      </w:r>
    </w:p>
    <w:p w14:paraId="3631699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caso de elementos elevados, se colocarán puntales y listones máximos cada 1,50m o según lo indicado en los planos constructivos y/o memoria de cálculo.</w:t>
      </w:r>
    </w:p>
    <w:p w14:paraId="20AD85F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Debajo de los puntales, en la base, se colocarán cuñas de madera para una mejor distribución de cargas, evitar el hundimiento en el piso y facilitar los trabajos de des-apuntalamiento.</w:t>
      </w:r>
    </w:p>
    <w:p w14:paraId="3BF893E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des-apuntalamiento se efectuará según lo indicado en los planos constructivos y/o memoria de cálculo, pero en ningún caso será antes de los 14 días.</w:t>
      </w:r>
    </w:p>
    <w:p w14:paraId="4A4F73A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des-apuntalado se realizará previa autorización escrita del Supervisor de Obra, asimismo, en los casos que el Supervisor de Obra vea necesario, solicitará al Contratista de manera previa la secuencia.</w:t>
      </w:r>
    </w:p>
    <w:p w14:paraId="6514292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517C91F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Armado de Fierros</w:t>
      </w:r>
    </w:p>
    <w:p w14:paraId="32F7A84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armado de las barras de acero corrugado a usarse en el presente ítem deberá cumplir con la norma CBH-87 complementadas las normas IBNORCA en cuanto a control de calidad de la ejecución.</w:t>
      </w:r>
    </w:p>
    <w:p w14:paraId="61FFDB4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dispondrá un sitio específico en la obra para el doblado y preparación de armaduras con las herramientas adecuadas.</w:t>
      </w:r>
    </w:p>
    <w:p w14:paraId="2F8BF5B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275DDC1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doblado de las barras se realizará en frío, mediante el equipo adecuado y velocidad limitada, sin golpes ni choques. Queda terminantemente prohibido el cortado y el doblado en caliente.</w:t>
      </w:r>
    </w:p>
    <w:p w14:paraId="56D17F8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barras de fierro que fueron dobladas no podrán ser enderezadas, ni podrán ser utilizadas nuevamente sin antes eliminar la zona doblada.</w:t>
      </w:r>
    </w:p>
    <w:p w14:paraId="3E162CB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radio mínimo de doblado, así como las longitudes de patillas y ganchos, deberá respetar lo indicado en planos constructivos y la normativa CBH-87.</w:t>
      </w:r>
    </w:p>
    <w:p w14:paraId="73BE5E0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Queda terminantemente prohibido el empleo de aceros de diferentes tipos en una misma sección, salvo ello sea debidamente justificado por el Contratista y aprobado por el Supervisor de Obra.</w:t>
      </w:r>
    </w:p>
    <w:p w14:paraId="692AA59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herramientas a emplearse para el cortado, amarre y doblado de fierro, serán proporcionados por el Contratista en condiciones adecuadas y de manera oportuna.</w:t>
      </w:r>
    </w:p>
    <w:p w14:paraId="242034CE"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Limpieza y Colocación </w:t>
      </w:r>
    </w:p>
    <w:p w14:paraId="0296823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Antes de introducir las armaduras en los encofrados, se limpiarán adecuadamente con cepillos de acero, librándolas de óxido, polvo, barro grasas, pinturas y todo aquello que disminuya la adherencia.</w:t>
      </w:r>
    </w:p>
    <w:p w14:paraId="630EB82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a momento de colocar el hormigón existieran barras con mortero u hormigón endurecido, éstos se deberán eliminar completamente.</w:t>
      </w:r>
    </w:p>
    <w:p w14:paraId="46BC464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armaduras se colocarán en las posiciones indicadas en los planos, cualquier modificación en obra debido a razones constructivas, deberá ser autorizada por el Supervisor de Obra.</w:t>
      </w:r>
    </w:p>
    <w:p w14:paraId="3FE1F26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A1D51F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no especificarse los recubrimientos en los planos, se aplicarán los siguientes:</w:t>
      </w:r>
    </w:p>
    <w:p w14:paraId="31DEC7A0" w14:textId="77777777" w:rsidR="000D2025" w:rsidRPr="00943679" w:rsidRDefault="000D2025" w:rsidP="000D2025">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Ambientes interiores protegidos:                            1.0 a 1.5   cm.</w:t>
      </w:r>
    </w:p>
    <w:p w14:paraId="4A9D1CDE" w14:textId="77777777" w:rsidR="000D2025" w:rsidRPr="00943679" w:rsidRDefault="000D2025" w:rsidP="000D2025">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normal:           1.5 a 2.0   cm.</w:t>
      </w:r>
    </w:p>
    <w:p w14:paraId="08693F07" w14:textId="77777777" w:rsidR="000D2025" w:rsidRPr="00943679" w:rsidRDefault="000D2025" w:rsidP="000D2025">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húmeda:         2.0 a 2.5   cm.</w:t>
      </w:r>
    </w:p>
    <w:p w14:paraId="48A3A2DE" w14:textId="77777777" w:rsidR="000D2025" w:rsidRPr="00943679" w:rsidRDefault="000D2025" w:rsidP="000D2025">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corrosiva:        3.0 a 3.5   cm.</w:t>
      </w:r>
    </w:p>
    <w:p w14:paraId="48AC08B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0AD8690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cuidará especialmente que todas las armaduras queden protegidas mediante los recubrimientos mínimos especificados en los planos. </w:t>
      </w:r>
    </w:p>
    <w:p w14:paraId="2B41B24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cruces de barras deberán atarse en forma adecuada con alambre de amarre o accesorios previamente aprobados.</w:t>
      </w:r>
    </w:p>
    <w:p w14:paraId="1261BA0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Previamente el vaciado, el Supervisor de Obra deberá verificar cuidadosamente que la armadura este exento de óxido y de acuerdo a planos constructivos para luego autorizar de manera escrita el vaciado del hormigón.</w:t>
      </w:r>
    </w:p>
    <w:p w14:paraId="4A2B06D2"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Empalmes en las barras</w:t>
      </w:r>
    </w:p>
    <w:p w14:paraId="6FB1836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ejecutarán los empalmes en los sectores donde estén expresamente indicado en planos constructivos o instruido por el Supervisor de Obra.</w:t>
      </w:r>
    </w:p>
    <w:p w14:paraId="080BBDF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583B71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realizarán empalmes por superposición de acuerdo al siguiente detalle:</w:t>
      </w:r>
    </w:p>
    <w:p w14:paraId="69150CE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 Los extremos de las barras se colocarán en contacto directo en toda su longitud de empalme, los que podrán ser rectos o con ganchos de acuerdo a lo especificado en los planos, no admitiéndose dichos ganchos en armaduras sometidas a comprensión.</w:t>
      </w:r>
    </w:p>
    <w:p w14:paraId="679D08A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b) En toda la longitud del empalme se colocarán armaduras transversales suplementarias para mejorar las condiciones del empalme, cuando sea necesario.</w:t>
      </w:r>
    </w:p>
    <w:p w14:paraId="0E61EFD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5E3B1100"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Mezclado</w:t>
      </w:r>
    </w:p>
    <w:p w14:paraId="1B081D8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deberá ser mezclado mecánicamente dosificando por volumen y deseablemente por peso. Para esta tarea:</w:t>
      </w:r>
    </w:p>
    <w:p w14:paraId="2162309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Sé utilizarán una o más hormigoneras de capacidad adecuada y se empleará personal especializado para su manejo.</w:t>
      </w:r>
    </w:p>
    <w:p w14:paraId="4EEEFB8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Periódicamente se verificará la uniformidad del mezclado.</w:t>
      </w:r>
    </w:p>
    <w:p w14:paraId="4135433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Los materiales componentes serán introducidos en el orden siguiente:</w:t>
      </w:r>
    </w:p>
    <w:p w14:paraId="33614E0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1º Una parte del agua del mezclado (aproximadamente la mitad)</w:t>
      </w:r>
    </w:p>
    <w:p w14:paraId="36FB5EB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2º El cemento y la arena simultáneamente. Si esto no es posible, se verterá una fracción del primero y después la fracción que proporcionalmente corresponda de la segunda: repitiendo la operación hasta completar las cantidades previstas.</w:t>
      </w:r>
    </w:p>
    <w:p w14:paraId="646CD20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3º La grava.</w:t>
      </w:r>
    </w:p>
    <w:p w14:paraId="3DC2C1B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4º El resto del agua de amasado.</w:t>
      </w:r>
    </w:p>
    <w:p w14:paraId="738F766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1BD57B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No se permitirá cargar la hormigonera antes de haberse procedido a descargarla totalmente de la batida anterior. </w:t>
      </w:r>
    </w:p>
    <w:p w14:paraId="37DA86F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mezclado manual queda expresamente prohibido.</w:t>
      </w:r>
    </w:p>
    <w:p w14:paraId="5578346D"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Transporte</w:t>
      </w:r>
    </w:p>
    <w:p w14:paraId="7F80281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28FDDA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todos los casos, se deberá evitar que la mezcla no llegue a fraguar de modo que impida o dificulte su puesta en obra y vibrado En ningún caso se debe añadir agua a la mezcla una vez sacada de la hormigonera.</w:t>
      </w:r>
    </w:p>
    <w:p w14:paraId="1437A9C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los medios corrientes de transporte, el hormigón debe colocarse en su posición definitiva dentro de los encofrados, antes de que transcurran 30 minutos desde su preparación.</w:t>
      </w:r>
    </w:p>
    <w:p w14:paraId="36795491"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Hormigonado</w:t>
      </w:r>
    </w:p>
    <w:p w14:paraId="67AE22A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hormigonado deberá cumplir con las exigencias y requisitos establecidos en la Norma CBH-87 para hormigones.</w:t>
      </w:r>
    </w:p>
    <w:p w14:paraId="1E73602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procederá al vaciado de los elementos estructurales sin antes contar con la autorización del Supervisor de Obra.</w:t>
      </w:r>
    </w:p>
    <w:p w14:paraId="4B3D17C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vaciado del hormigón se realizará de acuerdo a un plan de trabajo previamente autorizado por el Supervisor e Obra.</w:t>
      </w:r>
    </w:p>
    <w:p w14:paraId="01C5218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Supervisor de Obra indicará donde pueden hacerse las juntas constructivas.</w:t>
      </w:r>
    </w:p>
    <w:p w14:paraId="02A5014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siguientes prohibiciones para el hormigonado deben tenerse en cuenta:</w:t>
      </w:r>
    </w:p>
    <w:p w14:paraId="0F2EDF95" w14:textId="77777777" w:rsidR="000D2025" w:rsidRPr="00943679" w:rsidRDefault="000D2025" w:rsidP="000D2025">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La temperatura de vaciado no será menor a 5°C.</w:t>
      </w:r>
    </w:p>
    <w:p w14:paraId="144418FD" w14:textId="77777777" w:rsidR="000D2025" w:rsidRPr="00943679" w:rsidRDefault="000D2025" w:rsidP="000D2025">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podrá efectuarse el vaciado durante la lluvia.</w:t>
      </w:r>
    </w:p>
    <w:p w14:paraId="137F672A" w14:textId="77777777" w:rsidR="000D2025" w:rsidRPr="00943679" w:rsidRDefault="000D2025" w:rsidP="000D2025">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será permitido disponer de grandes cantidades de hormigón en un solo lugar para esparcirlo posteriormente.</w:t>
      </w:r>
    </w:p>
    <w:p w14:paraId="19A581F5" w14:textId="77777777" w:rsidR="000D2025" w:rsidRPr="00943679" w:rsidRDefault="000D2025" w:rsidP="000D2025">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Por ningún motivo se podrá agregar agua en el momento de hormigonar.</w:t>
      </w:r>
    </w:p>
    <w:p w14:paraId="7D77512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espesor máximo de la capa de hormigón no deberá exceder a 20 cm. para permitir una compactación eficaz.</w:t>
      </w:r>
    </w:p>
    <w:p w14:paraId="657192A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velocidad del vaciado será la suficiente para garantizar que el hormigón se mantenga plástico en todo momento.</w:t>
      </w:r>
    </w:p>
    <w:p w14:paraId="511371D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podrá verter el hormigón en caída libre desde alturas superiores a 1,50 m, debiendo en este caso utilizar canalones, embudos o ductos.</w:t>
      </w:r>
    </w:p>
    <w:p w14:paraId="72045F1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vaciado en losas deberá efectuarse por franjas de ancho tal que, al vaciar la capa siguiente, en la primera no se haya iniciado el fraguado.</w:t>
      </w:r>
    </w:p>
    <w:p w14:paraId="2CC1B2FA"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Compactación</w:t>
      </w:r>
    </w:p>
    <w:p w14:paraId="1DFBF9C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compactación de los hormigones se realizará mediante vibrado de manera tal que se eliminen los huecos o burbujas de aire en el interior de la masa, evitando la disgregación de los agregados.</w:t>
      </w:r>
    </w:p>
    <w:p w14:paraId="66A9789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vibrado será realizado mediante vibradoras de inmersión y alta frecuencia que deberán ser manejadas por obreros con experiencia en la actividad.</w:t>
      </w:r>
    </w:p>
    <w:p w14:paraId="0E8529E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ninguna manera se permitirá el uso de las vibradoras para el transporte de la mezcla o la distribución dentro del encofrado.</w:t>
      </w:r>
    </w:p>
    <w:p w14:paraId="25A4667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ningún caso se iniciará el vaciado si no se cuenta por lo menos con dos vibradoras en perfecto estado y con el diámetro de la aguja adecuado para el elemento.</w:t>
      </w:r>
    </w:p>
    <w:p w14:paraId="2EFBD93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serán introducidas en puntos equidistantes a 45 cm. entre sí y durante 5 a 15 segundos para evitar la disgregación.</w:t>
      </w:r>
    </w:p>
    <w:p w14:paraId="0EC9FC9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 introducirán y retirarán lentamente y en posición vertical o ligeramente inclinadas tal que se eliminen los huecos o burbujas de aire en el interior de la masa, evitando la disgregación de los agregados.</w:t>
      </w:r>
    </w:p>
    <w:p w14:paraId="75EBD0E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compactado del hormigón se completará con un apisonado manual del hormigón y un golpeteo de los encofrados.</w:t>
      </w:r>
    </w:p>
    <w:p w14:paraId="72B9C93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compactación manual del hormigón mediante varillas de hierro será usado solo bajo autorización de Supervisor de Obra.</w:t>
      </w:r>
    </w:p>
    <w:p w14:paraId="5C683B22"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Desencofrado</w:t>
      </w:r>
    </w:p>
    <w:p w14:paraId="25B17B9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24DE38F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se retirarán progresivamente y sin golpes, sacudidas ni vibraciones en la estructura, evitando el desprendimiento de partes de hormigón que provoque perdida de recubrimiento o de sección de elemento.</w:t>
      </w:r>
    </w:p>
    <w:p w14:paraId="7C3BA2D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desencofrado no se realizará hasta que el hormigón haya alcanzado la resistencia necesaria para soportar con suficiente seguridad y sin deformaciones excesivas, los esfuerzos a que va a estar sometido durante y después del desencofrado.</w:t>
      </w:r>
    </w:p>
    <w:p w14:paraId="16E3B0E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superiores en superficies inclinadas deberán ser removidos tan pronto como el hormigón tenga suficiente resistencia para no escurrir.</w:t>
      </w:r>
    </w:p>
    <w:p w14:paraId="3807809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tiempos de desencofrado serán los indicados en el proyecto (planos y/o memoria de cálculo) y lo indicado en la norma CBH-87.</w:t>
      </w:r>
    </w:p>
    <w:p w14:paraId="12DCEA70"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Protección y Curado</w:t>
      </w:r>
    </w:p>
    <w:p w14:paraId="401A8C6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Una vez vaciado el hormigón fresco, deberá protegerse contra la lluvia, el viento, sol y en general contra toda acción que lo perjudique.</w:t>
      </w:r>
    </w:p>
    <w:p w14:paraId="55890A5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será protegido manteniéndose a una temperatura superior a 5°C por lo menos durante 96 horas.</w:t>
      </w:r>
    </w:p>
    <w:p w14:paraId="055F351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curado será el indicado en el proyecto (planos o memoria de cálculo) y lo indicado por la norma CBH-87. En ningún caso el tiempo de curado será menos de 7 días a partir del momento en que se inició el endurecimiento.</w:t>
      </w:r>
    </w:p>
    <w:p w14:paraId="308408F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Durante la construcción, queda prohibido aplicar cargas, acumular materiales o maquinarias que signifiquen un peligro en la estabilidad de la estructura.</w:t>
      </w:r>
    </w:p>
    <w:p w14:paraId="54580D1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Control de Calidad</w:t>
      </w:r>
    </w:p>
    <w:p w14:paraId="50FB421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operaciones de la Obra deberán ser controladas mediante ensayos e inspecciones, no eximiéndose la responsabilidad del Contratista en caso de encontrarse cualquier defecto en forma posterior.</w:t>
      </w:r>
    </w:p>
    <w:p w14:paraId="522417B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ensayos a realizar serán los requeridos por la normativa CBH-87 pudiendo el Contratista realizar ensayos adicionales los cuales deberán ser indicados en su propuesta.</w:t>
      </w:r>
    </w:p>
    <w:p w14:paraId="4DADD43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todos los casos, el nivel de control será el indicado en los planos constructivos o memoria de cálculo o, en ausencia de dicha indicación, se asumirá un nivel de control normal.</w:t>
      </w:r>
    </w:p>
    <w:p w14:paraId="20B41A6E" w14:textId="77777777" w:rsidR="000D2025" w:rsidRPr="00943679" w:rsidRDefault="000D2025" w:rsidP="000D2025">
      <w:pPr>
        <w:widowControl w:val="0"/>
        <w:numPr>
          <w:ilvl w:val="0"/>
          <w:numId w:val="82"/>
        </w:numPr>
        <w:tabs>
          <w:tab w:val="left" w:pos="8711"/>
        </w:tabs>
        <w:autoSpaceDE w:val="0"/>
        <w:autoSpaceDN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Ensayos a Realizar</w:t>
      </w:r>
    </w:p>
    <w:p w14:paraId="3866A18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caso del presente ítem mínimamente se realizarán los siguientes ensayos de calidad:</w:t>
      </w:r>
    </w:p>
    <w:p w14:paraId="544EF73B" w14:textId="77777777" w:rsidR="000D2025" w:rsidRPr="00943679" w:rsidRDefault="000D2025" w:rsidP="000D2025">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Granulometría de los Áridos.</w:t>
      </w:r>
    </w:p>
    <w:p w14:paraId="746F67B3" w14:textId="77777777" w:rsidR="000D2025" w:rsidRPr="00943679" w:rsidRDefault="000D2025" w:rsidP="000D2025">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Control de la Resistencia del Hormigón – Probetas Cilíndricas.</w:t>
      </w:r>
    </w:p>
    <w:p w14:paraId="70EA32FD" w14:textId="77777777" w:rsidR="000D2025" w:rsidRPr="00943679" w:rsidRDefault="000D2025" w:rsidP="000D2025">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Control de la Consistencia del Hormigón - Cono de Abraham.</w:t>
      </w:r>
    </w:p>
    <w:p w14:paraId="63B30294" w14:textId="77777777" w:rsidR="000D2025" w:rsidRPr="00943679" w:rsidRDefault="000D2025" w:rsidP="000D2025">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 de la Máquina de los Ángeles.</w:t>
      </w:r>
    </w:p>
    <w:p w14:paraId="6576CC8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Adicionalmente, el Supervisor de Obra indicará la realización de los siguientes ensayos de calidad cuando las condiciones de la obra así lo requieran:</w:t>
      </w:r>
    </w:p>
    <w:p w14:paraId="1991D61A" w14:textId="77777777" w:rsidR="000D2025" w:rsidRPr="00943679" w:rsidRDefault="000D2025" w:rsidP="000D2025">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calidad sobre el cemento.</w:t>
      </w:r>
    </w:p>
    <w:p w14:paraId="0ACF629D" w14:textId="77777777" w:rsidR="000D2025" w:rsidRPr="00943679" w:rsidRDefault="000D2025" w:rsidP="000D2025">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calidad de los aceros de refuerzo.</w:t>
      </w:r>
    </w:p>
    <w:p w14:paraId="5106D93B" w14:textId="77777777" w:rsidR="000D2025" w:rsidRPr="00943679" w:rsidRDefault="000D2025" w:rsidP="000D2025">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 de la Máquina de los Ángeles.</w:t>
      </w:r>
    </w:p>
    <w:p w14:paraId="0EC88F1E" w14:textId="77777777" w:rsidR="000D2025" w:rsidRPr="00943679" w:rsidRDefault="000D2025" w:rsidP="000D2025">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Otros que el proponente oferte en su propuesta. </w:t>
      </w:r>
    </w:p>
    <w:p w14:paraId="3F272DD7" w14:textId="77777777" w:rsidR="000D2025" w:rsidRPr="00943679" w:rsidRDefault="000D2025" w:rsidP="000D2025">
      <w:pPr>
        <w:widowControl w:val="0"/>
        <w:numPr>
          <w:ilvl w:val="0"/>
          <w:numId w:val="82"/>
        </w:numPr>
        <w:tabs>
          <w:tab w:val="left" w:pos="8711"/>
        </w:tabs>
        <w:autoSpaceDE w:val="0"/>
        <w:autoSpaceDN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Laboratorio</w:t>
      </w:r>
    </w:p>
    <w:p w14:paraId="5D1676E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41DD82E5" w14:textId="77777777" w:rsidR="000D2025" w:rsidRPr="00943679" w:rsidRDefault="000D2025" w:rsidP="000D2025">
      <w:pPr>
        <w:widowControl w:val="0"/>
        <w:numPr>
          <w:ilvl w:val="0"/>
          <w:numId w:val="83"/>
        </w:numPr>
        <w:tabs>
          <w:tab w:val="left" w:pos="8711"/>
        </w:tabs>
        <w:autoSpaceDE w:val="0"/>
        <w:autoSpaceDN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Frecuencia de los Ensayos</w:t>
      </w:r>
    </w:p>
    <w:p w14:paraId="69F35D63" w14:textId="77777777" w:rsidR="000D2025" w:rsidRPr="00943679" w:rsidRDefault="000D2025" w:rsidP="000D2025">
      <w:pPr>
        <w:tabs>
          <w:tab w:val="left" w:pos="8711"/>
        </w:tabs>
        <w:spacing w:after="160" w:line="259" w:lineRule="auto"/>
        <w:ind w:left="720"/>
        <w:jc w:val="both"/>
        <w:rPr>
          <w:rFonts w:ascii="Tahoma" w:eastAsiaTheme="minorHAnsi" w:hAnsi="Tahoma" w:cs="Tahoma"/>
          <w:b/>
          <w:lang w:val="es-BO"/>
        </w:rPr>
      </w:pPr>
    </w:p>
    <w:p w14:paraId="385282C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frecuencia de los ensayos tanto de los materiales como del propio hormigón y mortero se tomará de acuerdo a lo indicado en la normativa CBH-87 en conformidad con el nivel de control del proyecto.</w:t>
      </w:r>
    </w:p>
    <w:p w14:paraId="506F974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640C801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 obligación del Contratista realizar cualquier corrección en la dosificación para conseguir el hormigón requerido tanto en consistencia como en resistencia. El Contratista deberá proveer los medios y mano de obra para realizar los ensayos</w:t>
      </w:r>
    </w:p>
    <w:p w14:paraId="4E9A329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0C93B4F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caso de ensayos de resistencia a compresión del hormigón, se deberá individualizar cada probeta anotando la fecha y hora y el elemento estructural correspondiente. Las probetas serán preparadas en presencia del Supervisor de Obra.</w:t>
      </w:r>
    </w:p>
    <w:p w14:paraId="1991D64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Queda sobreentendido que es obligación del Contratista realizar ajustes y correcciones en la dosificación, hasta obtener los resultados requeridos. En caso de incumplimiento, el Supervisor de obra dispondrá la paralización inmediata de los trabajos.</w:t>
      </w:r>
    </w:p>
    <w:p w14:paraId="0AD608E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50207F1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0"/>
        <w:gridCol w:w="1534"/>
        <w:gridCol w:w="1534"/>
        <w:gridCol w:w="1707"/>
        <w:gridCol w:w="1198"/>
        <w:gridCol w:w="1206"/>
      </w:tblGrid>
      <w:tr w:rsidR="000D2025" w:rsidRPr="00943679" w14:paraId="1D226799" w14:textId="77777777" w:rsidTr="000D2025">
        <w:tc>
          <w:tcPr>
            <w:tcW w:w="912" w:type="pct"/>
            <w:shd w:val="clear" w:color="auto" w:fill="DDD9C3"/>
            <w:vAlign w:val="center"/>
          </w:tcPr>
          <w:p w14:paraId="09B7F11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TIPO DEL Hº</w:t>
            </w:r>
          </w:p>
        </w:tc>
        <w:tc>
          <w:tcPr>
            <w:tcW w:w="874" w:type="pct"/>
            <w:shd w:val="clear" w:color="auto" w:fill="DDD9C3"/>
            <w:vAlign w:val="center"/>
          </w:tcPr>
          <w:p w14:paraId="70A8DC7D"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TAM. MAX. AGREGADO</w:t>
            </w:r>
          </w:p>
        </w:tc>
        <w:tc>
          <w:tcPr>
            <w:tcW w:w="874" w:type="pct"/>
            <w:shd w:val="clear" w:color="auto" w:fill="DDD9C3"/>
            <w:vAlign w:val="center"/>
          </w:tcPr>
          <w:p w14:paraId="191F9F2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RES. Kg./cm2</w:t>
            </w:r>
          </w:p>
          <w:p w14:paraId="6D29327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(28 días)</w:t>
            </w:r>
          </w:p>
        </w:tc>
        <w:tc>
          <w:tcPr>
            <w:tcW w:w="972" w:type="pct"/>
            <w:shd w:val="clear" w:color="auto" w:fill="DDD9C3"/>
            <w:vAlign w:val="center"/>
          </w:tcPr>
          <w:p w14:paraId="6082123D" w14:textId="77777777" w:rsidR="000D2025" w:rsidRPr="00943679" w:rsidRDefault="000D2025" w:rsidP="000D2025">
            <w:pPr>
              <w:tabs>
                <w:tab w:val="left" w:pos="8711"/>
              </w:tabs>
              <w:spacing w:after="160" w:line="259" w:lineRule="auto"/>
              <w:jc w:val="both"/>
              <w:rPr>
                <w:rFonts w:ascii="Tahoma" w:eastAsiaTheme="minorHAnsi" w:hAnsi="Tahoma" w:cs="Tahoma"/>
                <w:b/>
                <w:lang w:val="pt-BR"/>
              </w:rPr>
            </w:pPr>
            <w:r w:rsidRPr="00943679">
              <w:rPr>
                <w:rFonts w:ascii="Tahoma" w:eastAsiaTheme="minorHAnsi" w:hAnsi="Tahoma" w:cs="Tahoma"/>
                <w:b/>
                <w:lang w:val="pt-BR"/>
              </w:rPr>
              <w:t>PESO APROX. CEM. Kg/m3</w:t>
            </w:r>
          </w:p>
        </w:tc>
        <w:tc>
          <w:tcPr>
            <w:tcW w:w="680" w:type="pct"/>
            <w:shd w:val="clear" w:color="auto" w:fill="DDD9C3"/>
            <w:vAlign w:val="center"/>
          </w:tcPr>
          <w:p w14:paraId="790296AF"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RELACIÓN a / c</w:t>
            </w:r>
          </w:p>
        </w:tc>
        <w:tc>
          <w:tcPr>
            <w:tcW w:w="687" w:type="pct"/>
            <w:shd w:val="clear" w:color="auto" w:fill="DDD9C3"/>
            <w:vAlign w:val="center"/>
          </w:tcPr>
          <w:p w14:paraId="735BA052"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Rev. (Pulg.)</w:t>
            </w:r>
          </w:p>
        </w:tc>
      </w:tr>
      <w:tr w:rsidR="000D2025" w:rsidRPr="00943679" w14:paraId="229771AF" w14:textId="77777777" w:rsidTr="000D2025">
        <w:trPr>
          <w:trHeight w:val="304"/>
        </w:trPr>
        <w:tc>
          <w:tcPr>
            <w:tcW w:w="912" w:type="pct"/>
            <w:vAlign w:val="center"/>
          </w:tcPr>
          <w:p w14:paraId="4BED0B2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 “</w:t>
            </w:r>
            <w:smartTag w:uri="urn:schemas-microsoft-com:office:smarttags" w:element="metricconverter">
              <w:smartTagPr>
                <w:attr w:name="ProductID" w:val="400”"/>
              </w:smartTagPr>
              <w:r w:rsidRPr="00943679">
                <w:rPr>
                  <w:rFonts w:ascii="Tahoma" w:eastAsiaTheme="minorHAnsi" w:hAnsi="Tahoma" w:cs="Tahoma"/>
                  <w:lang w:val="es-BO"/>
                </w:rPr>
                <w:t>400”</w:t>
              </w:r>
            </w:smartTag>
          </w:p>
        </w:tc>
        <w:tc>
          <w:tcPr>
            <w:tcW w:w="874" w:type="pct"/>
            <w:vAlign w:val="center"/>
          </w:tcPr>
          <w:p w14:paraId="5FD1EEA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p>
        </w:tc>
        <w:tc>
          <w:tcPr>
            <w:tcW w:w="874" w:type="pct"/>
            <w:vAlign w:val="center"/>
          </w:tcPr>
          <w:p w14:paraId="13BE20F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400</w:t>
            </w:r>
          </w:p>
        </w:tc>
        <w:tc>
          <w:tcPr>
            <w:tcW w:w="972" w:type="pct"/>
            <w:vAlign w:val="center"/>
          </w:tcPr>
          <w:p w14:paraId="00036D7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470</w:t>
            </w:r>
          </w:p>
        </w:tc>
        <w:tc>
          <w:tcPr>
            <w:tcW w:w="680" w:type="pct"/>
            <w:vAlign w:val="center"/>
          </w:tcPr>
          <w:p w14:paraId="1E8B178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0,4</w:t>
            </w:r>
          </w:p>
        </w:tc>
        <w:tc>
          <w:tcPr>
            <w:tcW w:w="687" w:type="pct"/>
            <w:vAlign w:val="center"/>
          </w:tcPr>
          <w:p w14:paraId="5912000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 – 3</w:t>
            </w:r>
          </w:p>
        </w:tc>
      </w:tr>
      <w:tr w:rsidR="000D2025" w:rsidRPr="00943679" w14:paraId="4A1561B5" w14:textId="77777777" w:rsidTr="000D2025">
        <w:trPr>
          <w:trHeight w:val="132"/>
        </w:trPr>
        <w:tc>
          <w:tcPr>
            <w:tcW w:w="912" w:type="pct"/>
            <w:vAlign w:val="center"/>
          </w:tcPr>
          <w:p w14:paraId="26F108A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 “</w:t>
            </w:r>
            <w:smartTag w:uri="urn:schemas-microsoft-com:office:smarttags" w:element="metricconverter">
              <w:smartTagPr>
                <w:attr w:name="ProductID" w:val="350”"/>
              </w:smartTagPr>
              <w:r w:rsidRPr="00943679">
                <w:rPr>
                  <w:rFonts w:ascii="Tahoma" w:eastAsiaTheme="minorHAnsi" w:hAnsi="Tahoma" w:cs="Tahoma"/>
                  <w:lang w:val="es-BO"/>
                </w:rPr>
                <w:t>350”</w:t>
              </w:r>
            </w:smartTag>
          </w:p>
        </w:tc>
        <w:tc>
          <w:tcPr>
            <w:tcW w:w="874" w:type="pct"/>
            <w:vAlign w:val="center"/>
          </w:tcPr>
          <w:p w14:paraId="07E61D2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p>
        </w:tc>
        <w:tc>
          <w:tcPr>
            <w:tcW w:w="874" w:type="pct"/>
            <w:vAlign w:val="center"/>
          </w:tcPr>
          <w:p w14:paraId="21FA22C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350</w:t>
            </w:r>
          </w:p>
        </w:tc>
        <w:tc>
          <w:tcPr>
            <w:tcW w:w="972" w:type="pct"/>
            <w:vAlign w:val="center"/>
          </w:tcPr>
          <w:p w14:paraId="14145D6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450</w:t>
            </w:r>
          </w:p>
        </w:tc>
        <w:tc>
          <w:tcPr>
            <w:tcW w:w="680" w:type="pct"/>
            <w:vAlign w:val="center"/>
          </w:tcPr>
          <w:p w14:paraId="6C4FBB4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0,4 – 0.45</w:t>
            </w:r>
          </w:p>
        </w:tc>
        <w:tc>
          <w:tcPr>
            <w:tcW w:w="687" w:type="pct"/>
            <w:vAlign w:val="center"/>
          </w:tcPr>
          <w:p w14:paraId="49CFF5C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 – 3</w:t>
            </w:r>
          </w:p>
        </w:tc>
      </w:tr>
      <w:tr w:rsidR="000D2025" w:rsidRPr="00943679" w14:paraId="73A1C7DF" w14:textId="77777777" w:rsidTr="000D2025">
        <w:trPr>
          <w:trHeight w:val="304"/>
        </w:trPr>
        <w:tc>
          <w:tcPr>
            <w:tcW w:w="912" w:type="pct"/>
            <w:vAlign w:val="center"/>
          </w:tcPr>
          <w:p w14:paraId="31524B59"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Tipo “A” 210</w:t>
            </w:r>
          </w:p>
        </w:tc>
        <w:tc>
          <w:tcPr>
            <w:tcW w:w="874" w:type="pct"/>
            <w:vAlign w:val="center"/>
          </w:tcPr>
          <w:p w14:paraId="3D217311"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smartTag w:uri="urn:schemas-microsoft-com:office:smarttags" w:element="metricconverter">
              <w:smartTagPr>
                <w:attr w:name="ProductID" w:val="1”"/>
              </w:smartTagPr>
              <w:r w:rsidRPr="00943679">
                <w:rPr>
                  <w:rFonts w:ascii="Tahoma" w:eastAsiaTheme="minorHAnsi" w:hAnsi="Tahoma" w:cs="Tahoma"/>
                  <w:b/>
                  <w:lang w:val="es-BO"/>
                </w:rPr>
                <w:t>1”</w:t>
              </w:r>
            </w:smartTag>
            <w:r w:rsidRPr="00943679">
              <w:rPr>
                <w:rFonts w:ascii="Tahoma" w:eastAsiaTheme="minorHAnsi" w:hAnsi="Tahoma" w:cs="Tahoma"/>
                <w:b/>
                <w:lang w:val="es-BO"/>
              </w:rPr>
              <w:t xml:space="preserve"> – 1/2”</w:t>
            </w:r>
          </w:p>
        </w:tc>
        <w:tc>
          <w:tcPr>
            <w:tcW w:w="874" w:type="pct"/>
            <w:vAlign w:val="center"/>
          </w:tcPr>
          <w:p w14:paraId="474835EE"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210</w:t>
            </w:r>
          </w:p>
        </w:tc>
        <w:tc>
          <w:tcPr>
            <w:tcW w:w="972" w:type="pct"/>
            <w:vAlign w:val="center"/>
          </w:tcPr>
          <w:p w14:paraId="3849D4BC"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350</w:t>
            </w:r>
          </w:p>
        </w:tc>
        <w:tc>
          <w:tcPr>
            <w:tcW w:w="680" w:type="pct"/>
            <w:vAlign w:val="center"/>
          </w:tcPr>
          <w:p w14:paraId="03731202"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0,5</w:t>
            </w:r>
          </w:p>
        </w:tc>
        <w:tc>
          <w:tcPr>
            <w:tcW w:w="687" w:type="pct"/>
            <w:vAlign w:val="center"/>
          </w:tcPr>
          <w:p w14:paraId="708684CE"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2 – 4</w:t>
            </w:r>
          </w:p>
        </w:tc>
      </w:tr>
      <w:tr w:rsidR="000D2025" w:rsidRPr="00943679" w14:paraId="73C6B0E5" w14:textId="77777777" w:rsidTr="000D2025">
        <w:trPr>
          <w:trHeight w:val="305"/>
        </w:trPr>
        <w:tc>
          <w:tcPr>
            <w:tcW w:w="912" w:type="pct"/>
            <w:vAlign w:val="center"/>
          </w:tcPr>
          <w:p w14:paraId="207DABB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Tipo “B” 180</w:t>
            </w:r>
          </w:p>
        </w:tc>
        <w:tc>
          <w:tcPr>
            <w:tcW w:w="874" w:type="pct"/>
            <w:vAlign w:val="center"/>
          </w:tcPr>
          <w:p w14:paraId="1031BFD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r w:rsidRPr="00943679">
              <w:rPr>
                <w:rFonts w:ascii="Tahoma" w:eastAsiaTheme="minorHAnsi" w:hAnsi="Tahoma" w:cs="Tahoma"/>
                <w:lang w:val="es-BO"/>
              </w:rPr>
              <w:t xml:space="preserve"> – 11/2”</w:t>
            </w:r>
          </w:p>
        </w:tc>
        <w:tc>
          <w:tcPr>
            <w:tcW w:w="874" w:type="pct"/>
            <w:vAlign w:val="center"/>
          </w:tcPr>
          <w:p w14:paraId="5F99303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180</w:t>
            </w:r>
          </w:p>
        </w:tc>
        <w:tc>
          <w:tcPr>
            <w:tcW w:w="972" w:type="pct"/>
            <w:vAlign w:val="center"/>
          </w:tcPr>
          <w:p w14:paraId="12DC502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310</w:t>
            </w:r>
          </w:p>
        </w:tc>
        <w:tc>
          <w:tcPr>
            <w:tcW w:w="680" w:type="pct"/>
            <w:vAlign w:val="center"/>
          </w:tcPr>
          <w:p w14:paraId="28FCBB2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0,55</w:t>
            </w:r>
          </w:p>
        </w:tc>
        <w:tc>
          <w:tcPr>
            <w:tcW w:w="687" w:type="pct"/>
            <w:vAlign w:val="center"/>
          </w:tcPr>
          <w:p w14:paraId="02A44A6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 – 4</w:t>
            </w:r>
          </w:p>
        </w:tc>
      </w:tr>
      <w:tr w:rsidR="000D2025" w:rsidRPr="00943679" w14:paraId="748D8E6E" w14:textId="77777777" w:rsidTr="000D2025">
        <w:trPr>
          <w:trHeight w:val="304"/>
        </w:trPr>
        <w:tc>
          <w:tcPr>
            <w:tcW w:w="912" w:type="pct"/>
            <w:vAlign w:val="center"/>
          </w:tcPr>
          <w:p w14:paraId="287D47D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Tipo “C” 160</w:t>
            </w:r>
          </w:p>
        </w:tc>
        <w:tc>
          <w:tcPr>
            <w:tcW w:w="874" w:type="pct"/>
            <w:vAlign w:val="center"/>
          </w:tcPr>
          <w:p w14:paraId="6939DD3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r w:rsidRPr="00943679">
              <w:rPr>
                <w:rFonts w:ascii="Tahoma" w:eastAsiaTheme="minorHAnsi" w:hAnsi="Tahoma" w:cs="Tahoma"/>
                <w:lang w:val="es-BO"/>
              </w:rPr>
              <w:t xml:space="preserve"> – 11/2”</w:t>
            </w:r>
          </w:p>
        </w:tc>
        <w:tc>
          <w:tcPr>
            <w:tcW w:w="874" w:type="pct"/>
            <w:vAlign w:val="center"/>
          </w:tcPr>
          <w:p w14:paraId="6BE9811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160</w:t>
            </w:r>
          </w:p>
        </w:tc>
        <w:tc>
          <w:tcPr>
            <w:tcW w:w="972" w:type="pct"/>
            <w:vAlign w:val="center"/>
          </w:tcPr>
          <w:p w14:paraId="7809587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250</w:t>
            </w:r>
          </w:p>
        </w:tc>
        <w:tc>
          <w:tcPr>
            <w:tcW w:w="680" w:type="pct"/>
            <w:vAlign w:val="center"/>
          </w:tcPr>
          <w:p w14:paraId="1992DD3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0,6</w:t>
            </w:r>
          </w:p>
        </w:tc>
        <w:tc>
          <w:tcPr>
            <w:tcW w:w="687" w:type="pct"/>
            <w:vAlign w:val="center"/>
          </w:tcPr>
          <w:p w14:paraId="323D4BB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 – 3</w:t>
            </w:r>
          </w:p>
        </w:tc>
      </w:tr>
      <w:tr w:rsidR="000D2025" w:rsidRPr="00943679" w14:paraId="6009CFC8" w14:textId="77777777" w:rsidTr="000D2025">
        <w:trPr>
          <w:trHeight w:val="304"/>
        </w:trPr>
        <w:tc>
          <w:tcPr>
            <w:tcW w:w="912" w:type="pct"/>
            <w:vAlign w:val="center"/>
          </w:tcPr>
          <w:p w14:paraId="759DF69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Tipo “D” 130</w:t>
            </w:r>
          </w:p>
        </w:tc>
        <w:tc>
          <w:tcPr>
            <w:tcW w:w="874" w:type="pct"/>
            <w:vAlign w:val="center"/>
          </w:tcPr>
          <w:p w14:paraId="4809D69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2”"/>
              </w:smartTagPr>
              <w:r w:rsidRPr="00943679">
                <w:rPr>
                  <w:rFonts w:ascii="Tahoma" w:eastAsiaTheme="minorHAnsi" w:hAnsi="Tahoma" w:cs="Tahoma"/>
                  <w:lang w:val="es-BO"/>
                </w:rPr>
                <w:t>2”</w:t>
              </w:r>
            </w:smartTag>
          </w:p>
        </w:tc>
        <w:tc>
          <w:tcPr>
            <w:tcW w:w="874" w:type="pct"/>
            <w:vAlign w:val="center"/>
          </w:tcPr>
          <w:p w14:paraId="3C7A7A0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130</w:t>
            </w:r>
          </w:p>
        </w:tc>
        <w:tc>
          <w:tcPr>
            <w:tcW w:w="972" w:type="pct"/>
            <w:vAlign w:val="center"/>
          </w:tcPr>
          <w:p w14:paraId="41A8659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230</w:t>
            </w:r>
          </w:p>
        </w:tc>
        <w:tc>
          <w:tcPr>
            <w:tcW w:w="680" w:type="pct"/>
            <w:vAlign w:val="center"/>
          </w:tcPr>
          <w:p w14:paraId="744D2B4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0,7</w:t>
            </w:r>
          </w:p>
        </w:tc>
        <w:tc>
          <w:tcPr>
            <w:tcW w:w="687" w:type="pct"/>
            <w:vAlign w:val="center"/>
          </w:tcPr>
          <w:p w14:paraId="4F8297E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 – 3</w:t>
            </w:r>
          </w:p>
        </w:tc>
      </w:tr>
      <w:tr w:rsidR="000D2025" w:rsidRPr="00943679" w14:paraId="60373F61" w14:textId="77777777" w:rsidTr="000D2025">
        <w:trPr>
          <w:trHeight w:val="305"/>
        </w:trPr>
        <w:tc>
          <w:tcPr>
            <w:tcW w:w="912" w:type="pct"/>
            <w:vAlign w:val="center"/>
          </w:tcPr>
          <w:p w14:paraId="7375103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Tipo “E”</w:t>
            </w:r>
          </w:p>
        </w:tc>
        <w:tc>
          <w:tcPr>
            <w:tcW w:w="874" w:type="pct"/>
            <w:vAlign w:val="center"/>
          </w:tcPr>
          <w:p w14:paraId="6CFBB85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2”"/>
              </w:smartTagPr>
              <w:r w:rsidRPr="00943679">
                <w:rPr>
                  <w:rFonts w:ascii="Tahoma" w:eastAsiaTheme="minorHAnsi" w:hAnsi="Tahoma" w:cs="Tahoma"/>
                  <w:lang w:val="es-BO"/>
                </w:rPr>
                <w:t>2”</w:t>
              </w:r>
            </w:smartTag>
            <w:r w:rsidRPr="00943679">
              <w:rPr>
                <w:rFonts w:ascii="Tahoma" w:eastAsiaTheme="minorHAnsi" w:hAnsi="Tahoma" w:cs="Tahoma"/>
                <w:lang w:val="es-BO"/>
              </w:rPr>
              <w:t xml:space="preserve"> – 2 ½”</w:t>
            </w:r>
          </w:p>
        </w:tc>
        <w:tc>
          <w:tcPr>
            <w:tcW w:w="874" w:type="pct"/>
            <w:vAlign w:val="center"/>
          </w:tcPr>
          <w:p w14:paraId="0FDAC70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210</w:t>
            </w:r>
          </w:p>
        </w:tc>
        <w:tc>
          <w:tcPr>
            <w:tcW w:w="972" w:type="pct"/>
            <w:vAlign w:val="center"/>
          </w:tcPr>
          <w:p w14:paraId="57123C0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225</w:t>
            </w:r>
          </w:p>
        </w:tc>
        <w:tc>
          <w:tcPr>
            <w:tcW w:w="680" w:type="pct"/>
            <w:vAlign w:val="center"/>
          </w:tcPr>
          <w:p w14:paraId="71957BE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0,75</w:t>
            </w:r>
          </w:p>
        </w:tc>
        <w:tc>
          <w:tcPr>
            <w:tcW w:w="687" w:type="pct"/>
            <w:vAlign w:val="center"/>
          </w:tcPr>
          <w:p w14:paraId="0EBF694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 – 3</w:t>
            </w:r>
          </w:p>
        </w:tc>
      </w:tr>
    </w:tbl>
    <w:p w14:paraId="428763F9"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p w14:paraId="5F132B5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Aceptación y Rechazo</w:t>
      </w:r>
    </w:p>
    <w:p w14:paraId="7D7260F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7FE3AE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5F263D5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 material, hormigón o elemento ejecutado que sea rechazado se procederá conforme a lo indicado en la Normativa referida CBH-87 con su curado, corrección, demolición o reposición, actividad que deberá ser aprobada por el Supervisor de Obra.</w:t>
      </w:r>
    </w:p>
    <w:p w14:paraId="590BAD0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ensayos, pruebas, demoliciones, curados y reemplazos necesarios serán cancelados por el Contratista.</w:t>
      </w:r>
    </w:p>
    <w:p w14:paraId="2FFB07B8"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MEDICIÓN. -</w:t>
      </w:r>
    </w:p>
    <w:p w14:paraId="4C63ED9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Viga Cadena de Hormigón Armado, será medida en </w:t>
      </w:r>
      <w:r w:rsidRPr="00943679">
        <w:rPr>
          <w:rFonts w:ascii="Tahoma" w:eastAsiaTheme="minorHAnsi" w:hAnsi="Tahoma" w:cs="Tahoma"/>
          <w:b/>
          <w:lang w:val="es-BO"/>
        </w:rPr>
        <w:t>Metros cúbicos.</w:t>
      </w:r>
      <w:r w:rsidRPr="00943679">
        <w:rPr>
          <w:rFonts w:ascii="Tahoma" w:eastAsiaTheme="minorHAnsi" w:hAnsi="Tahoma" w:cs="Tahoma"/>
          <w:lang w:val="es-BO"/>
        </w:rPr>
        <w:t xml:space="preserve"> Tomando en cuenta únicamente el volumen neto del trabajo ejecutado indicado en los planos y/o instrucciones escritas del Supervisor de Obra.</w:t>
      </w:r>
    </w:p>
    <w:p w14:paraId="309DB7B5"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PAGO. -</w:t>
      </w:r>
    </w:p>
    <w:p w14:paraId="2D9D610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metros cúbicos, de acuerdo con los planos y las presentes especificaciones técnicas será pagado de acuerdo al precio unitario de la propuesta aceptada.</w:t>
      </w:r>
    </w:p>
    <w:p w14:paraId="09A07EA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6D275AC1"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19D17DA6"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4CE1390"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0D2025" w:rsidRPr="006E4F56" w14:paraId="1933E628" w14:textId="77777777" w:rsidTr="000D202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D12F03"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lang w:val="es-BO"/>
              </w:rPr>
              <w:br w:type="page"/>
            </w:r>
            <w:r w:rsidRPr="00943679">
              <w:rPr>
                <w:rFonts w:ascii="Tahoma" w:eastAsiaTheme="minorHAnsi" w:hAnsi="Tahoma" w:cs="Tahoma"/>
                <w:b/>
                <w:lang w:val="es-BO"/>
              </w:rPr>
              <w:t>ÍTEM   15</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056CAB"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OG - VIG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F26A926" w14:textId="77777777" w:rsidR="000D2025" w:rsidRPr="00943679" w:rsidRDefault="000D2025" w:rsidP="000D2025">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VIGA DE ARRIOSTRE DE HORMIGÓN ARMADO</w:t>
            </w:r>
          </w:p>
        </w:tc>
      </w:tr>
      <w:tr w:rsidR="000D2025" w:rsidRPr="00943679" w14:paraId="58BB40B1" w14:textId="77777777" w:rsidTr="000D2025">
        <w:trPr>
          <w:trHeight w:val="436"/>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114DB7"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DF66BB"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E74FA83"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tc>
      </w:tr>
    </w:tbl>
    <w:p w14:paraId="22AD9C9F" w14:textId="77777777" w:rsidR="000D2025" w:rsidRDefault="000D2025" w:rsidP="000D2025">
      <w:pPr>
        <w:tabs>
          <w:tab w:val="left" w:pos="8711"/>
        </w:tabs>
        <w:spacing w:after="160" w:line="259" w:lineRule="auto"/>
        <w:jc w:val="both"/>
        <w:rPr>
          <w:rFonts w:ascii="Tahoma" w:eastAsiaTheme="minorHAnsi" w:hAnsi="Tahoma" w:cs="Tahoma"/>
          <w:b/>
          <w:bCs/>
          <w:lang w:val="es-BO"/>
        </w:rPr>
      </w:pPr>
    </w:p>
    <w:p w14:paraId="795E3CD3"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DESCRIPCIÓN. -</w:t>
      </w:r>
    </w:p>
    <w:p w14:paraId="2F506C4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comprende la preparación, protección y curado del hormigón armado para Viga de arriostre, ajustándose estrictamente al trazado, alineación, elevaciones y dimensiones señaladas en los planos constructivos, formulario de presentación de propuesta y/o instrucciones del Supervisor de Obra.</w:t>
      </w:r>
    </w:p>
    <w:p w14:paraId="3B56C2EC"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 HERRAMIENTAS Y EQUIPO. -</w:t>
      </w:r>
    </w:p>
    <w:p w14:paraId="0A80BD7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07F2318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48"/>
        <w:gridCol w:w="1540"/>
      </w:tblGrid>
      <w:tr w:rsidR="000D2025" w:rsidRPr="00943679" w14:paraId="5C9D3074" w14:textId="77777777" w:rsidTr="000D2025">
        <w:trPr>
          <w:jc w:val="center"/>
        </w:trPr>
        <w:tc>
          <w:tcPr>
            <w:tcW w:w="4548"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716244E8"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w:t>
            </w:r>
          </w:p>
        </w:tc>
        <w:tc>
          <w:tcPr>
            <w:tcW w:w="1540"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61FA5BB6"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UNIDAD</w:t>
            </w:r>
          </w:p>
        </w:tc>
      </w:tr>
      <w:tr w:rsidR="000D2025" w:rsidRPr="00943679" w14:paraId="63D3D270" w14:textId="77777777" w:rsidTr="000D2025">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58BC1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MADERA DE CONSTRUCCION (3 USOS)</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34920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P2</w:t>
            </w:r>
          </w:p>
        </w:tc>
      </w:tr>
      <w:tr w:rsidR="000D2025" w:rsidRPr="00943679" w14:paraId="2C3BB143" w14:textId="77777777" w:rsidTr="000D2025">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3D0B1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GRAVA</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DF93F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0D2025" w:rsidRPr="00943679" w14:paraId="5132B3D0" w14:textId="77777777" w:rsidTr="000D2025">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0C24F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FIERRO CORRUGADO 3/8"</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1F2F87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33EAAAD7" w14:textId="77777777" w:rsidTr="000D2025">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129107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FIERRO CORRUGADO 1/4"</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F68D61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100C3150" w14:textId="77777777" w:rsidTr="000D2025">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A8DC9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CLAVOS</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224DB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57B9F249" w14:textId="77777777" w:rsidTr="000D2025">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ECC76A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CEMENTO PORTLAND</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4F074B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05E97A60" w14:textId="77777777" w:rsidTr="000D2025">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90ACA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ARENA</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03BEC6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0D2025" w:rsidRPr="00943679" w14:paraId="102992D1" w14:textId="77777777" w:rsidTr="000D2025">
        <w:trPr>
          <w:jc w:val="center"/>
        </w:trPr>
        <w:tc>
          <w:tcPr>
            <w:tcW w:w="45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9085C8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ALAMBRE DE AMARRE</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D1EAC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bl>
    <w:p w14:paraId="25F2155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5328D56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608E994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cumplir con los requisitos establecidos en la Norma Boliviana del Hormigón Armado CBH-87 para los materiales que cubre esta norma.</w:t>
      </w:r>
    </w:p>
    <w:p w14:paraId="599A3EC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D687022"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portland</w:t>
      </w:r>
    </w:p>
    <w:p w14:paraId="7AA26F2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Puzolánico (Tipo P) 100% de origen nacional fresco y de calidad probada con una resistencia  </w:t>
      </w:r>
      <w:r w:rsidRPr="00943679">
        <w:rPr>
          <w:rFonts w:ascii="Tahoma" w:eastAsiaTheme="minorHAnsi" w:hAnsi="Tahoma" w:cs="Tahoma"/>
          <w:b/>
          <w:bCs/>
          <w:lang w:val="es-BO"/>
        </w:rPr>
        <w:t>mínima de 30 MPa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448F7B8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4F8362E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que por alguna razón haya fraguado parcialmente o contenga terrones, grumos, costras, etc., será rechazado automáticamente y retirado del lugar de la Obra.</w:t>
      </w:r>
    </w:p>
    <w:p w14:paraId="7E75345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Madera de Construcción (3 usos)</w:t>
      </w:r>
    </w:p>
    <w:p w14:paraId="7165EF4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a emplearse deberá ser, de buena calidad, sin ojos ni astilla duras, bien estacionada, pudiendo ser esta de laurel, cedro, ocho, bibosi u otra similar.</w:t>
      </w:r>
    </w:p>
    <w:p w14:paraId="6E9A6D5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35623D2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muy dura y con gran contracción. Se utilizará para puntales.</w:t>
      </w:r>
    </w:p>
    <w:p w14:paraId="14D1268A"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Alambre de Amarre</w:t>
      </w:r>
    </w:p>
    <w:p w14:paraId="36C02B0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w:t>
      </w:r>
    </w:p>
    <w:p w14:paraId="053FED3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007CDF0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material   deberá   ser   de   buena   calidad   y   de   marca reconocida.</w:t>
      </w:r>
    </w:p>
    <w:p w14:paraId="5184ED4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debe estar almacenado en un ambiente seco, protegido de humedad y precipitaciones pluviales, (El material al tener contacto con agua y sol sufre un proceso de oxidación).</w:t>
      </w:r>
    </w:p>
    <w:p w14:paraId="738F9F8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no deberá presentar oxidación el cual debe ser verificado antes de su aplicación.</w:t>
      </w:r>
    </w:p>
    <w:p w14:paraId="67E8B29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Clavos</w:t>
      </w:r>
    </w:p>
    <w:p w14:paraId="6518716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clavos serán de acero, obtenidos conformando el alambre de acero trefilado en tres partes cabeza, espiga y punta.</w:t>
      </w:r>
    </w:p>
    <w:p w14:paraId="75C40DE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forma de Presentación e Identificación será en bolsas de 1 kg., con la longitud, el diámetro o calibre señalado en la misma. </w:t>
      </w:r>
    </w:p>
    <w:p w14:paraId="7D5656A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requerirá principalmente clavos de 2”; 2 ½”; 3” Y 4”.</w:t>
      </w:r>
    </w:p>
    <w:p w14:paraId="7447D2C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Áridos</w:t>
      </w:r>
    </w:p>
    <w:p w14:paraId="026E3BD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59F98FD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arena o árido fino será aquel que pase el tamiz de 5mm. De malla y grava o árido grueso el que resulte retenido por dicho tamiz, debiéndose realizar los ensayos de calidad previo a su uso en los hormigones o morteros.</w:t>
      </w:r>
    </w:p>
    <w:p w14:paraId="560F75C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ser necesario, el Supervisor de Obra instruirá la realización de ensayos de manera previa al uso del material en la obra, para ello se basará en la norma CBH-87 complementada con las normas técnicas IBNORCA.</w:t>
      </w:r>
    </w:p>
    <w:p w14:paraId="2A2577BB"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Agua</w:t>
      </w:r>
    </w:p>
    <w:p w14:paraId="7A6F1C1E"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El agua a emplearse para la mezcla, curación u otras aplicaciones, será razonablemente limpia y libre de aceite, sales, ácidos, álcalis, azúcar, materia vegetal o cualquier otra substancia perjudicial para la obra.</w:t>
      </w:r>
    </w:p>
    <w:p w14:paraId="1396AD47"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No se permitirá el empleo de aguas estancadas procedentes de pequeñas lagunas o aquéllas que provengan de alcantarillados, pantanos o ciénagas.</w:t>
      </w:r>
    </w:p>
    <w:p w14:paraId="1682325F"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Toda agua de calidad dudosa deberá ser sometido al análisis respectivo y autorizado por el Supervisor de obra antes de su empleo.</w:t>
      </w:r>
    </w:p>
    <w:p w14:paraId="1BD3151F"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La temperatura del agua para la preparación del mortero deberá ser superior a 5ºC.</w:t>
      </w:r>
    </w:p>
    <w:p w14:paraId="0BDDF8FE"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Fierro Corrugado</w:t>
      </w:r>
    </w:p>
    <w:p w14:paraId="5DA5DAA0"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3EC1085D"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Las barras no presentarán defectos superficiales, grietas ni sopladuras; la sección equivalente no será inferior al 95% de la sección nominal.</w:t>
      </w:r>
    </w:p>
    <w:p w14:paraId="0E6AA244"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Los aceros de refuerzo de distintos diámetros y características se almacenarán separadamente debidamente identificados a fin de evitar la posibilidad de intercambio de barras o errores.</w:t>
      </w:r>
    </w:p>
    <w:p w14:paraId="2BDFD34F"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Se prohíbe el uso de barras lisas trefiladas como armaduras para el hormigón armado, excepto en componentes de mallas electro soldadas.</w:t>
      </w:r>
    </w:p>
    <w:p w14:paraId="44BA57EA"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En caso de que el Supervisor de Obra así lo requiera, el Contratista deberá presentar certificados de calidad proporcionados por el fabricante o por un laboratorio certificado, de las partidas de acero que ingresen a la obra.</w:t>
      </w:r>
    </w:p>
    <w:p w14:paraId="3BCB7A29"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Hormigones</w:t>
      </w:r>
    </w:p>
    <w:p w14:paraId="081A3BA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hormigón será diseñado para tener una resistencia característica de compresión a los 28 días de mínimo </w:t>
      </w:r>
      <w:r w:rsidRPr="00943679">
        <w:rPr>
          <w:rFonts w:ascii="Tahoma" w:eastAsiaTheme="minorHAnsi" w:hAnsi="Tahoma" w:cs="Tahoma"/>
          <w:b/>
          <w:lang w:val="es-BO"/>
        </w:rPr>
        <w:t>210 kg/cm2</w:t>
      </w:r>
      <w:r w:rsidRPr="00943679">
        <w:rPr>
          <w:rFonts w:ascii="Tahoma" w:eastAsiaTheme="minorHAnsi" w:hAnsi="Tahoma" w:cs="Tahoma"/>
          <w:lang w:val="es-BO"/>
        </w:rPr>
        <w:t xml:space="preserve"> o la resistencia característica que se indique en los planos constructivos o memoria de cálculo.</w:t>
      </w:r>
    </w:p>
    <w:p w14:paraId="7170524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ensayos necesarios para determinar las resistencias de rotura se realizarán sobre probetas cilíndricas normales de 15 cm. de diámetro y 30 cm de altura, en estricto cumplimiento de la norma CBH-87 y/o las normas IBNORCA.</w:t>
      </w:r>
    </w:p>
    <w:p w14:paraId="7D12813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el diseño de la mezcla se podrá utilizar la siguiente relación para estimar la resistencia media:</w:t>
      </w:r>
    </w:p>
    <w:p w14:paraId="49F3A64B" w14:textId="77777777" w:rsidR="000D2025" w:rsidRPr="00943679" w:rsidRDefault="000D2025" w:rsidP="000D2025">
      <w:pPr>
        <w:tabs>
          <w:tab w:val="left" w:pos="8711"/>
        </w:tabs>
        <w:spacing w:after="160" w:line="259" w:lineRule="auto"/>
        <w:rPr>
          <w:rFonts w:ascii="Tahoma" w:eastAsiaTheme="minorHAnsi" w:hAnsi="Tahoma" w:cs="Tahoma"/>
          <w:lang w:val="pt-BR"/>
        </w:rPr>
      </w:pPr>
      <w:r w:rsidRPr="00943679">
        <w:rPr>
          <w:rFonts w:ascii="Tahoma" w:eastAsiaTheme="minorHAnsi" w:hAnsi="Tahoma" w:cs="Tahoma"/>
          <w:lang w:val="pt-BR"/>
        </w:rPr>
        <w:t>Fck = Fcm (1 – 1,64*</w:t>
      </w:r>
      <w:r w:rsidRPr="00943679">
        <w:rPr>
          <w:rFonts w:ascii="Tahoma" w:eastAsiaTheme="minorHAnsi" w:hAnsi="Tahoma" w:cs="Tahoma"/>
          <w:i/>
          <w:lang w:val="pt-BR"/>
        </w:rPr>
        <w:t xml:space="preserve"> </w:t>
      </w:r>
      <m:oMath>
        <m:r>
          <w:rPr>
            <w:rFonts w:ascii="Cambria Math" w:eastAsiaTheme="minorHAnsi" w:hAnsi="Cambria Math" w:cs="Tahoma"/>
            <w:lang w:val="pt-BR"/>
          </w:rPr>
          <m:t>δ</m:t>
        </m:r>
      </m:oMath>
      <w:r w:rsidRPr="00943679">
        <w:rPr>
          <w:rFonts w:ascii="Tahoma" w:eastAsiaTheme="minorHAnsi" w:hAnsi="Tahoma" w:cs="Tahoma"/>
          <w:lang w:val="pt-BR"/>
        </w:rPr>
        <w:t>)</w:t>
      </w:r>
    </w:p>
    <w:p w14:paraId="233F7592" w14:textId="77777777" w:rsidR="000D2025" w:rsidRPr="00943679" w:rsidRDefault="000D2025" w:rsidP="000D2025">
      <w:pPr>
        <w:tabs>
          <w:tab w:val="left" w:pos="8711"/>
        </w:tabs>
        <w:spacing w:after="160" w:line="259" w:lineRule="auto"/>
        <w:jc w:val="both"/>
        <w:rPr>
          <w:rFonts w:ascii="Tahoma" w:eastAsiaTheme="minorHAnsi" w:hAnsi="Tahoma" w:cs="Tahoma"/>
          <w:lang w:val="pt-BR"/>
        </w:rPr>
      </w:pPr>
      <w:r w:rsidRPr="00943679">
        <w:rPr>
          <w:rFonts w:ascii="Tahoma" w:eastAsiaTheme="minorHAnsi" w:hAnsi="Tahoma" w:cs="Tahoma"/>
          <w:lang w:val="pt-BR"/>
        </w:rPr>
        <w:t>Donde:</w:t>
      </w:r>
    </w:p>
    <w:p w14:paraId="548E3236" w14:textId="77777777" w:rsidR="000D2025" w:rsidRPr="00943679" w:rsidRDefault="000D2025" w:rsidP="000D2025">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Fck = Resistencia característica indica en el proyecto o planos constructivos</w:t>
      </w:r>
    </w:p>
    <w:p w14:paraId="6E292917" w14:textId="77777777" w:rsidR="000D2025" w:rsidRPr="00943679" w:rsidRDefault="000D2025" w:rsidP="000D2025">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Fcm = Resistencia media.</w:t>
      </w:r>
    </w:p>
    <w:p w14:paraId="3C1A51A4" w14:textId="77777777" w:rsidR="000D2025" w:rsidRPr="00943679" w:rsidRDefault="000D2025" w:rsidP="000D2025">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m:oMath>
        <m:r>
          <w:rPr>
            <w:rFonts w:ascii="Cambria Math" w:eastAsiaTheme="minorHAnsi" w:hAnsi="Cambria Math" w:cs="Tahoma"/>
            <w:lang w:val="pt-BR"/>
          </w:rPr>
          <m:t>δ</m:t>
        </m:r>
      </m:oMath>
      <w:r w:rsidRPr="00943679">
        <w:rPr>
          <w:rFonts w:ascii="Tahoma" w:eastAsiaTheme="minorHAnsi" w:hAnsi="Tahoma" w:cs="Tahoma"/>
          <w:lang w:val="es-BO"/>
        </w:rPr>
        <w:t xml:space="preserve"> = Coeficiente de variación de la resistencia expresada como número decimal, que deberá tomarse igual o mayor a 0,20.</w:t>
      </w:r>
    </w:p>
    <w:p w14:paraId="58BAC4D6" w14:textId="77777777" w:rsidR="000D2025" w:rsidRPr="00943679" w:rsidRDefault="000D2025" w:rsidP="000D2025">
      <w:pPr>
        <w:widowControl w:val="0"/>
        <w:numPr>
          <w:ilvl w:val="0"/>
          <w:numId w:val="86"/>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1,64 = Coeficiente correspondiente al cuantío 5 %.</w:t>
      </w:r>
    </w:p>
    <w:p w14:paraId="101E31C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Pero también se podrá usar las tablas de la norma CBH-87 para estimar el Fcm que sirva para el diseño de la mezcla.</w:t>
      </w:r>
    </w:p>
    <w:p w14:paraId="7168E95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contratista deberá garantizar la buena ejecución de los hormigones en obra, la resistencia y durabilidad del mismo. </w:t>
      </w:r>
    </w:p>
    <w:p w14:paraId="60CDDD4B"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Mezcladora y Vibradora</w:t>
      </w:r>
    </w:p>
    <w:p w14:paraId="54AF62C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mezcladoras deben ser de diseño tal que produzcan una mezcla homogénea de características uniformes, deberán tener capacidad entre 120 a 600 Litros.</w:t>
      </w:r>
    </w:p>
    <w:p w14:paraId="676D790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serán del tipo de inmersión de alta frecuencia, se introducirán lentamente y en posición vertical o ligeramente inclinada.</w:t>
      </w:r>
    </w:p>
    <w:p w14:paraId="6DC8203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vibración dependerá del tipo de hormigón y de la potencia del vibrador.</w:t>
      </w:r>
    </w:p>
    <w:p w14:paraId="3188935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y equipos serán de calidad que aseguren la durabilidad y correcto funcionamiento de las instalaciones; previo a su empleo en obra deberá ser aprobado por el Supervisor de Obra.</w:t>
      </w:r>
    </w:p>
    <w:p w14:paraId="5F88E3F1"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EJECUCIÓN. –</w:t>
      </w:r>
    </w:p>
    <w:p w14:paraId="219D7A0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cuanto al: encofrado, apuntalamiento, armado, limpieza y colocación de fierros, empalmes, mezclado, transporte, hormigonado, compactación, desencofrado, curado y protección de hormigones y morteros deberán cumplir con la norma CBH-87.</w:t>
      </w:r>
    </w:p>
    <w:p w14:paraId="315E4FF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general, se deberán cumplir con las siguientes directrices referidas a la ejecución:</w:t>
      </w:r>
    </w:p>
    <w:p w14:paraId="0A2E2A7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Limpieza y Preparación</w:t>
      </w:r>
    </w:p>
    <w:p w14:paraId="281F12F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B28108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Luego de haber emparejado el fondo de la excavación se deberá vaciar una capa de hormigón pobre con dosificación 1:3:5 en un espesor de 5 cm.</w:t>
      </w:r>
    </w:p>
    <w:p w14:paraId="5B0F1A14"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Encofrados</w:t>
      </w:r>
    </w:p>
    <w:p w14:paraId="6D6867F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podrán ser de madera, metálicos u otro material lo suficientemente rígido, estanco y estable.</w:t>
      </w:r>
    </w:p>
    <w:p w14:paraId="5968CAB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Serán armados o ensamblados de tal forma que permitan garantizar que la construcción de los elementos de hormigón armado tenga las dimensiones y secciones conforme a planos constructivos.</w:t>
      </w:r>
    </w:p>
    <w:p w14:paraId="2434B40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Su arreglo y escuadrías usadas serán los necesarios para resistir el peso del hormigón fresco, equipo de construcción y los obreros durante la operación del vaciado.</w:t>
      </w:r>
    </w:p>
    <w:p w14:paraId="14EC491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deberán ser estancos a fin de evitar el empobrecimiento del hormigón por escurrimiento del agua.</w:t>
      </w:r>
    </w:p>
    <w:p w14:paraId="47BBCBB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casos que el Supervisor de Obra vea conveniente, solicitara al Contratista las respectivas verificaciones estructurales del encofrado de manera previa.</w:t>
      </w:r>
    </w:p>
    <w:p w14:paraId="0A82403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Cuando el Supervisor de Obra compruebe que los encofrados presentan defectos, postergará el día del vaciado o interrumpirá las operaciones de vaciado hasta que las deficiencias sean corregidas.</w:t>
      </w:r>
    </w:p>
    <w:p w14:paraId="41E520B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se prevén varios usos de los encofrados, estos deberán limpiarse y repararse perfectamente antes de su nuevo uso. El número máximo de usos será el indicado en el proyecto.</w:t>
      </w:r>
    </w:p>
    <w:p w14:paraId="0E24FDED"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Limpieza y colocación de Fierros Corrugados</w:t>
      </w:r>
    </w:p>
    <w:p w14:paraId="3C2E20B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Antes de introducir las armaduras en los encofrados, se limpiarán adecuadamente con cepillos de acero, librándolas de óxido, polvo, barro grasas, pinturas y todo aquello que disminuya la adherencia.</w:t>
      </w:r>
    </w:p>
    <w:p w14:paraId="50AA38D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a momento de colocar el hormigón existieran barras con mortero u hormigón endurecido, éstos se deberán eliminar completamente.</w:t>
      </w:r>
    </w:p>
    <w:p w14:paraId="2D527B1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armaduras se colocarán en las posiciones indicadas en los planos, cualquier modificación en obra debido a razones constructivas, deberá ser autorizada por el Supervisor de Obra.</w:t>
      </w:r>
    </w:p>
    <w:p w14:paraId="504856E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239BA7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no especificarse los recubrimientos en los planos, se aplicarán los siguientes:</w:t>
      </w:r>
    </w:p>
    <w:p w14:paraId="7BB296E7" w14:textId="77777777" w:rsidR="000D2025" w:rsidRPr="00943679" w:rsidRDefault="000D2025" w:rsidP="000D2025">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Ambientes interiores protegidos:                                  1.0 a 1.5   cm.</w:t>
      </w:r>
    </w:p>
    <w:p w14:paraId="0D5426EA" w14:textId="77777777" w:rsidR="000D2025" w:rsidRPr="00943679" w:rsidRDefault="000D2025" w:rsidP="000D2025">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normal:                 1.5 a 2.0   cm.</w:t>
      </w:r>
    </w:p>
    <w:p w14:paraId="7065A750" w14:textId="77777777" w:rsidR="000D2025" w:rsidRPr="00943679" w:rsidRDefault="000D2025" w:rsidP="000D2025">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húmeda:               2.0 a 2.5   cm.</w:t>
      </w:r>
    </w:p>
    <w:p w14:paraId="06D08CC5" w14:textId="77777777" w:rsidR="000D2025" w:rsidRPr="00943679" w:rsidRDefault="000D2025" w:rsidP="000D2025">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corrosiva:              3.0 a 3.5   cm.</w:t>
      </w:r>
    </w:p>
    <w:p w14:paraId="09B519D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cuidará especialmente que todas las armaduras queden protegidas mediante los recubrimientos mínimos especificados en los planos. </w:t>
      </w:r>
    </w:p>
    <w:p w14:paraId="03AD106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cruces de barras deberán atarse en forma adecuada con alambre de amarre o accesorios previamente aprobados.</w:t>
      </w:r>
    </w:p>
    <w:p w14:paraId="215AAA8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Previamente el vaciado, el Supervisor de Obra deberá verificar cuidadosamente la armadura este exento de óxido y de acuerdo a planos constructivos para luego autorizar de manera escrita el vaciado del hormigón.</w:t>
      </w:r>
    </w:p>
    <w:p w14:paraId="2E4C49CB"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Armado de Fierros Corrugados</w:t>
      </w:r>
    </w:p>
    <w:p w14:paraId="3FB7C14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armado de las barras de acero corrugado a usarse en el presente ítem deberá cumplir con la norma CBH-87 complementadas las normas IBNORCA en cuanto a control de calidad de la ejecución.</w:t>
      </w:r>
    </w:p>
    <w:p w14:paraId="077F3E3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dispondrá un sitio específico en la obra para el doblado y preparación de armaduras con las herramientas adecuadas.</w:t>
      </w:r>
    </w:p>
    <w:p w14:paraId="3782103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13B4876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doblado de las barras se realizará en frío, mediante el equipo adecuado y velocidad limitada, sin golpes ni choques. Queda terminantemente prohibido el cortado y el doblado en caliente.</w:t>
      </w:r>
    </w:p>
    <w:p w14:paraId="0FBABB6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barras de fierro que fueron dobladas no podrán ser enderezadas, ni podrán ser utilizadas nuevamente sin antes eliminar la zona doblada.</w:t>
      </w:r>
    </w:p>
    <w:p w14:paraId="09B4417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radio mínimo de doblado, así como las longitudes de patillas y ganchos, deberá respetar lo indicado en planos constructivos y la normativa CBH-87.</w:t>
      </w:r>
    </w:p>
    <w:p w14:paraId="63409DB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Queda terminantemente prohibido el empleo de aceros de diferentes tipos en una misma sección, salvo ello sea debidamente justificado por el Contratista y aprobado por el Supervisor de Obra.</w:t>
      </w:r>
    </w:p>
    <w:p w14:paraId="40F0533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herramientas a emplearse para el cortado, amarre y doblado de fierro, serán proporcionados por el Contratista en condiciones adecuadas y de manera oportuna.</w:t>
      </w:r>
    </w:p>
    <w:p w14:paraId="5EB66DD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ningún caso la cuantía geométrica del acero de refuerzo longitudinal será inferior a 4 por mil, ni tampoco los estribos estarán separados más de 17,5cm. </w:t>
      </w:r>
    </w:p>
    <w:p w14:paraId="17A044F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Empalmes en las barras</w:t>
      </w:r>
    </w:p>
    <w:p w14:paraId="7A82A79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ejecutarán los empalmes en los sectores donde estén expresamente indicado en planos constructivos o instruido por el Supervisor de Obra.</w:t>
      </w:r>
    </w:p>
    <w:p w14:paraId="016479B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69D3E5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realizarán empalmes por superposición de acuerdo al siguiente detalle:</w:t>
      </w:r>
    </w:p>
    <w:p w14:paraId="596E3F1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 Los extremos de las barras se colocarán en contacto directo en toda su longitud de empalme, los que podrán ser rectos o con ganchos de acuerdo a lo especificado en los planos, no admitiéndose dichos ganchos en armaduras sometidas a comprensión.</w:t>
      </w:r>
    </w:p>
    <w:p w14:paraId="757646D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b) En toda la longitud del empalme se colocarán armaduras transversales suplementarias para mejorar las condiciones del empalme, cuando sea necesario.</w:t>
      </w:r>
    </w:p>
    <w:p w14:paraId="5589D5D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23DD8AA0"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Mezclado</w:t>
      </w:r>
    </w:p>
    <w:p w14:paraId="051BD6B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deberá ser mezclado mecánicamente dosificando por volumen y deseablemente por peso. Para esta tarea:</w:t>
      </w:r>
    </w:p>
    <w:p w14:paraId="18092C5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Sé utilizarán una o más hormigoneras de capacidad adecuada y se empleará personal especializado para su manejo.</w:t>
      </w:r>
    </w:p>
    <w:p w14:paraId="32F68A6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Periódicamente se verificará la uniformidad del mezclado.</w:t>
      </w:r>
    </w:p>
    <w:p w14:paraId="37285CD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Los materiales componentes serán introducidos en el orden siguiente:</w:t>
      </w:r>
    </w:p>
    <w:p w14:paraId="227FAD7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1º Una parte del agua del mezclado (aproximadamente la mitad)</w:t>
      </w:r>
    </w:p>
    <w:p w14:paraId="172F12B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2º El cemento y la arena simultáneamente. Si esto no es posible, se verterá una fracción del primero y después la fracción que proporcionalmente corresponda de la segunda: repitiendo la operación hasta completar las cantidades previstas.</w:t>
      </w:r>
    </w:p>
    <w:p w14:paraId="03ECBCF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3º La grava.</w:t>
      </w:r>
    </w:p>
    <w:p w14:paraId="2C19E6B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4º El resto del agua de amasado.</w:t>
      </w:r>
    </w:p>
    <w:p w14:paraId="78B58B1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7A5040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No se permitirá cargar la hormigonera antes de haberse procedido a descargarla totalmente de la batida anterior. </w:t>
      </w:r>
    </w:p>
    <w:p w14:paraId="4098A6A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mezclado manual queda expresamente prohibido.</w:t>
      </w:r>
    </w:p>
    <w:p w14:paraId="3B3E6F9F"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Transporte</w:t>
      </w:r>
    </w:p>
    <w:p w14:paraId="654CF28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4007DE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todos los casos, se deberá evitar que la mezcla no llegue a fraguar de modo que impida o dificulte su puesta en obra y vibrado En ningún caso se debe añadir agua a la mezcla una vez sacada de la hormigonera.</w:t>
      </w:r>
    </w:p>
    <w:p w14:paraId="31EBF45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los medios corrientes de transporte, el hormigón debe colocarse en su posición definitiva dentro de los encofrados, antes de que transcurran 30 minutos desde su preparación.</w:t>
      </w:r>
    </w:p>
    <w:p w14:paraId="4409A87D"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Hormigonado</w:t>
      </w:r>
    </w:p>
    <w:p w14:paraId="4191990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hormigonado deberá cumplir con las exigencias y requisitos establecidos en la Norma CBH-87 para hormigones.</w:t>
      </w:r>
    </w:p>
    <w:p w14:paraId="09A9792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procederá al vaciado de los elementos estructurales sin antes contar con la autorización del Supervisor de Obra.</w:t>
      </w:r>
    </w:p>
    <w:p w14:paraId="459A1A3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vaciado del hormigón se realizará de acuerdo a un plan de trabajo previamente autorizado por el Supervisor e Obra.</w:t>
      </w:r>
    </w:p>
    <w:p w14:paraId="43EDC27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34B534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no se indiquen las juntas constructivas en el proyecto, el Supervisor de Obra indicará donde pueden hacerse las juntas constructivas.</w:t>
      </w:r>
    </w:p>
    <w:p w14:paraId="4BC6E67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siguientes prohibiciones para el hormigonado deben tenerse en cuenta:</w:t>
      </w:r>
    </w:p>
    <w:p w14:paraId="28855AD9" w14:textId="77777777" w:rsidR="000D2025" w:rsidRPr="00943679" w:rsidRDefault="000D2025" w:rsidP="000D2025">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La temperatura de vaciado no será menor a 5°C.</w:t>
      </w:r>
    </w:p>
    <w:p w14:paraId="1EFAFFF7" w14:textId="77777777" w:rsidR="000D2025" w:rsidRPr="00943679" w:rsidRDefault="000D2025" w:rsidP="000D2025">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podrá efectuarse el vaciado durante la lluvia.</w:t>
      </w:r>
    </w:p>
    <w:p w14:paraId="1E3A6500" w14:textId="77777777" w:rsidR="000D2025" w:rsidRPr="00943679" w:rsidRDefault="000D2025" w:rsidP="000D2025">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será permitido disponer de grandes cantidades de hormigón en un solo lugar para esparcirlo posteriormente.</w:t>
      </w:r>
    </w:p>
    <w:p w14:paraId="4141624E" w14:textId="77777777" w:rsidR="000D2025" w:rsidRPr="00943679" w:rsidRDefault="000D2025" w:rsidP="000D2025">
      <w:pPr>
        <w:widowControl w:val="0"/>
        <w:numPr>
          <w:ilvl w:val="0"/>
          <w:numId w:val="8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Por ningún motivo se podrá agregar agua en el momento de hormigonar.</w:t>
      </w:r>
    </w:p>
    <w:p w14:paraId="046511B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espesor máximo de la capa de hormigón no deberá exceder a 20 cm. para permitir una compactación eficaz.</w:t>
      </w:r>
    </w:p>
    <w:p w14:paraId="346683D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velocidad del vaciado será la suficiente para garantizar que el hormigón se mantenga plástico en todo momento.</w:t>
      </w:r>
    </w:p>
    <w:p w14:paraId="5BDC6C1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podrá verter el hormigón en caída libre desde alturas superiores a 1,50 m, debiendo en este caso utilizar canalones, embudos o ductos.</w:t>
      </w:r>
    </w:p>
    <w:p w14:paraId="322C069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vaciado en losas deberá efectuarse por franjas de ancho tal que, al vaciar la capa siguiente, en la primera no se haya iniciado el fraguado.</w:t>
      </w:r>
    </w:p>
    <w:p w14:paraId="5E05FDA9"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Compactación</w:t>
      </w:r>
    </w:p>
    <w:p w14:paraId="26E133A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compactación de los hormigones se realizará mediante vibrado de manera tal que se eliminen los huecos o burbujas de aire en el interior de la masa, evitando la disgregación de los agregados.</w:t>
      </w:r>
    </w:p>
    <w:p w14:paraId="28887AA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vibrado será realizado mediante vibradoras de inmersión y alta frecuencia que deberán ser manejadas por obreros con experiencia en la actividad.</w:t>
      </w:r>
    </w:p>
    <w:p w14:paraId="16D5DD0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ninguna manera se permitirá el uso de las vibradoras para el transporte de la mezcla o la distribución dentro del encofrado.</w:t>
      </w:r>
    </w:p>
    <w:p w14:paraId="258CAA7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ningún caso se iniciará el vaciado si no se cuenta por lo menos con dos vibradoras en perfecto estado y con el diámetro de la aguja adecuado para el elemento.</w:t>
      </w:r>
    </w:p>
    <w:p w14:paraId="207439B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serán introducidas en puntos equidistantes a 45 cm. entre sí y durante 5 a 15 segundos para evitar la disgregación.</w:t>
      </w:r>
    </w:p>
    <w:p w14:paraId="25D650C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 introducirán y retirarán lentamente y en posición vertical o ligeramente inclinadas tal que se eliminen los huecos o burbujas de aire en el interior de la masa, evitando la disgregación de los agregados.</w:t>
      </w:r>
    </w:p>
    <w:p w14:paraId="29E5F0C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compactado del hormigón se completará con un apisonado manual del hormigón y un golpeteo de los encofrados.</w:t>
      </w:r>
    </w:p>
    <w:p w14:paraId="7553FB1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compactación manual del hormigón mediante varillas de hierro será usada solo bajo autorización de Supervisor de Obra.</w:t>
      </w:r>
    </w:p>
    <w:p w14:paraId="31D526B5"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Desencofrado</w:t>
      </w:r>
    </w:p>
    <w:p w14:paraId="593AB6C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3C8400D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se retirarán progresivamente y sin golpes, sacudidas ni vibraciones en la estructura, evitando el desprendimiento de partes de hormigón que provoque pérdida de recubrimiento o de sección de elemento.</w:t>
      </w:r>
    </w:p>
    <w:p w14:paraId="2F21D3B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desencofrado no se realizará hasta que el hormigón haya alcanzado la resistencia necesaria para soportar con suficiente seguridad y sin deformaciones excesivas, los esfuerzos a que va a estar sometido durante y después del desencofrado.</w:t>
      </w:r>
    </w:p>
    <w:p w14:paraId="3FC3B42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superiores en superficies inclinadas deberán ser removidos tan pronto como el hormigón tenga suficiente resistencia para no escurrir.</w:t>
      </w:r>
    </w:p>
    <w:p w14:paraId="51E2F72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tiempos de desencofrado serán los indicados en el proyecto (planos y/o memoria de cálculo) y lo indicado en la norma CBH-87.</w:t>
      </w:r>
    </w:p>
    <w:p w14:paraId="0B2FD1AF"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Protección y Curado</w:t>
      </w:r>
    </w:p>
    <w:p w14:paraId="448BE37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Una vez vaciado el hormigón fresco, deberá protegerse contra la lluvia, el viento, sol y en general contra toda acción que lo perjudique.</w:t>
      </w:r>
    </w:p>
    <w:p w14:paraId="45A3261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será protegido manteniéndose a una temperatura superior a 5°C por lo menos durante 96 horas.</w:t>
      </w:r>
    </w:p>
    <w:p w14:paraId="1EF9784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curado será el indicado en el proyecto (planos o memoria de cálculo) y lo indicado por la norma CBH-87. En ningún caso el tiempo de curado será menos de 7 días a partir del momento en que se inició el endurecimiento.</w:t>
      </w:r>
    </w:p>
    <w:p w14:paraId="63891F6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Durante la construcción, queda prohibido aplicar cargas, acumular materiales o maquinarias que signifiquen un peligro en la estabilidad de la estructura.</w:t>
      </w:r>
    </w:p>
    <w:p w14:paraId="1E868ECF"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Control de Calidad</w:t>
      </w:r>
    </w:p>
    <w:p w14:paraId="2B214D4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operaciones de la Obra deberán ser controladas mediante ensayos e inspecciones, no eximiéndose la responsabilidad del Contratista en caso de encontrarse cualquier defecto en forma posterior.</w:t>
      </w:r>
    </w:p>
    <w:p w14:paraId="379D76F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ensayos a realizar serán los requeridos por la normativa CBH-87 pudiendo el Contratista realizar ensayos adicionales los cuales deberán ser indicados en su propuesta.</w:t>
      </w:r>
    </w:p>
    <w:p w14:paraId="2EEA2FC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todos los casos, el nivel de control será el indicado en los planos constructivos o memoria de cálculo o, en ausencia de dicha indicación, se asumirá un nivel de control normal.</w:t>
      </w:r>
    </w:p>
    <w:p w14:paraId="6937F920" w14:textId="77777777" w:rsidR="000D2025" w:rsidRPr="00943679" w:rsidRDefault="000D2025" w:rsidP="000D2025">
      <w:pPr>
        <w:widowControl w:val="0"/>
        <w:numPr>
          <w:ilvl w:val="0"/>
          <w:numId w:val="82"/>
        </w:numPr>
        <w:tabs>
          <w:tab w:val="left" w:pos="8711"/>
        </w:tabs>
        <w:autoSpaceDE w:val="0"/>
        <w:autoSpaceDN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Ensayos a Realizar</w:t>
      </w:r>
    </w:p>
    <w:p w14:paraId="235D28E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caso del presente ítem mínimamente se realizarán los siguientes ensayos de calidad:</w:t>
      </w:r>
    </w:p>
    <w:p w14:paraId="47F7DFF1" w14:textId="77777777" w:rsidR="000D2025" w:rsidRPr="00943679" w:rsidRDefault="000D2025" w:rsidP="000D2025">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Granulometría de los Áridos.</w:t>
      </w:r>
    </w:p>
    <w:p w14:paraId="0B570435" w14:textId="77777777" w:rsidR="000D2025" w:rsidRPr="00943679" w:rsidRDefault="000D2025" w:rsidP="000D2025">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Control de la Resistencia del Hormigón – Probetas Cilíndricas.</w:t>
      </w:r>
    </w:p>
    <w:p w14:paraId="24492F0F" w14:textId="77777777" w:rsidR="000D2025" w:rsidRPr="00943679" w:rsidRDefault="000D2025" w:rsidP="000D2025">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Control de la Consistencia del Hormigón - Cono de Abraham.</w:t>
      </w:r>
    </w:p>
    <w:p w14:paraId="269F2911" w14:textId="77777777" w:rsidR="000D2025" w:rsidRPr="00943679" w:rsidRDefault="000D2025" w:rsidP="000D2025">
      <w:pPr>
        <w:widowControl w:val="0"/>
        <w:numPr>
          <w:ilvl w:val="0"/>
          <w:numId w:val="8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 de la Máquina de los Ángeles.</w:t>
      </w:r>
    </w:p>
    <w:p w14:paraId="42F74A1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Adicionalmente, el Supervisor de Obra indicará la realización de los siguientes ensayos de calidad cuando las condiciones de la obra así lo requieran:</w:t>
      </w:r>
    </w:p>
    <w:p w14:paraId="23E32BAE" w14:textId="77777777" w:rsidR="000D2025" w:rsidRPr="00943679" w:rsidRDefault="000D2025" w:rsidP="000D2025">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calidad sobre el cemento.</w:t>
      </w:r>
    </w:p>
    <w:p w14:paraId="5D0F7053" w14:textId="77777777" w:rsidR="000D2025" w:rsidRPr="00943679" w:rsidRDefault="000D2025" w:rsidP="000D2025">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Ensayos de calidad de los aceros de refuerzo.</w:t>
      </w:r>
    </w:p>
    <w:p w14:paraId="3455103F" w14:textId="77777777" w:rsidR="000D2025" w:rsidRPr="00943679" w:rsidRDefault="000D2025" w:rsidP="000D2025">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Ensayo de la Máquina de los Ángeles.</w:t>
      </w:r>
    </w:p>
    <w:p w14:paraId="3E5D1089" w14:textId="77777777" w:rsidR="000D2025" w:rsidRPr="00943679" w:rsidRDefault="000D2025" w:rsidP="000D2025">
      <w:pPr>
        <w:widowControl w:val="0"/>
        <w:numPr>
          <w:ilvl w:val="0"/>
          <w:numId w:val="8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Otros que el proponente oferte en su propuesta. </w:t>
      </w:r>
    </w:p>
    <w:p w14:paraId="135034D5" w14:textId="77777777" w:rsidR="000D2025" w:rsidRPr="00943679" w:rsidRDefault="000D2025" w:rsidP="000D2025">
      <w:pPr>
        <w:widowControl w:val="0"/>
        <w:numPr>
          <w:ilvl w:val="0"/>
          <w:numId w:val="82"/>
        </w:numPr>
        <w:tabs>
          <w:tab w:val="left" w:pos="8711"/>
        </w:tabs>
        <w:autoSpaceDE w:val="0"/>
        <w:autoSpaceDN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Laboratorio</w:t>
      </w:r>
    </w:p>
    <w:p w14:paraId="070799C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49A375A8" w14:textId="77777777" w:rsidR="000D2025" w:rsidRPr="00943679" w:rsidRDefault="000D2025" w:rsidP="000D2025">
      <w:pPr>
        <w:widowControl w:val="0"/>
        <w:numPr>
          <w:ilvl w:val="0"/>
          <w:numId w:val="83"/>
        </w:numPr>
        <w:tabs>
          <w:tab w:val="left" w:pos="8711"/>
        </w:tabs>
        <w:autoSpaceDE w:val="0"/>
        <w:autoSpaceDN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Frecuencia de los Ensayos</w:t>
      </w:r>
    </w:p>
    <w:p w14:paraId="1EE58C5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frecuencia de los ensayos tanto de los materiales como del propio hormigón y mortero se tomará de acuerdo a lo indicado en la normativa CBH-87 en conformidad con el nivel de control del proyecto.</w:t>
      </w:r>
    </w:p>
    <w:p w14:paraId="6746BFE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203DAF6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 obligación del Contratista realizar cualquier corrección en la dosificación para conseguir el hormigón requerido tanto en consistencia como en resistencia. El Contratista deberá proveer los medios y mano de obra para realizar los ensayos.</w:t>
      </w:r>
    </w:p>
    <w:p w14:paraId="797EE71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14756EE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caso de ensayos de resistencia a compresión del hormigón, se deberá individualizar cada probeta anotando la fecha y hora y el elemento estructural correspondiente. Las probetas serán preparadas en presencia del Supervisor de Obra.</w:t>
      </w:r>
    </w:p>
    <w:p w14:paraId="782C30E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Queda sobreentendido que es obligación del Contratista realizar ajustes y correcciones en la dosificación, hasta obtener los resultados requeridos. En caso de incumplimiento, el Supervisor de obra dispondrá la paralización inmediata de los trabajos.</w:t>
      </w:r>
    </w:p>
    <w:p w14:paraId="525D662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0"/>
        <w:gridCol w:w="1534"/>
        <w:gridCol w:w="1534"/>
        <w:gridCol w:w="1707"/>
        <w:gridCol w:w="1198"/>
        <w:gridCol w:w="1206"/>
      </w:tblGrid>
      <w:tr w:rsidR="000D2025" w:rsidRPr="00943679" w14:paraId="5764BB95" w14:textId="77777777" w:rsidTr="000D2025">
        <w:tc>
          <w:tcPr>
            <w:tcW w:w="912" w:type="pct"/>
            <w:shd w:val="clear" w:color="auto" w:fill="DDD9C3"/>
            <w:vAlign w:val="center"/>
          </w:tcPr>
          <w:p w14:paraId="64251520"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TIPO DEL Hº</w:t>
            </w:r>
          </w:p>
        </w:tc>
        <w:tc>
          <w:tcPr>
            <w:tcW w:w="874" w:type="pct"/>
            <w:shd w:val="clear" w:color="auto" w:fill="DDD9C3"/>
            <w:vAlign w:val="center"/>
          </w:tcPr>
          <w:p w14:paraId="7DA84B7B"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TAM. MAX. AGREGADO</w:t>
            </w:r>
          </w:p>
        </w:tc>
        <w:tc>
          <w:tcPr>
            <w:tcW w:w="874" w:type="pct"/>
            <w:shd w:val="clear" w:color="auto" w:fill="DDD9C3"/>
            <w:vAlign w:val="center"/>
          </w:tcPr>
          <w:p w14:paraId="3C64AC3D"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RES. Kg./cm2</w:t>
            </w:r>
          </w:p>
          <w:p w14:paraId="7D30720E"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(28 días)</w:t>
            </w:r>
          </w:p>
        </w:tc>
        <w:tc>
          <w:tcPr>
            <w:tcW w:w="972" w:type="pct"/>
            <w:shd w:val="clear" w:color="auto" w:fill="DDD9C3"/>
            <w:vAlign w:val="center"/>
          </w:tcPr>
          <w:p w14:paraId="46947161" w14:textId="77777777" w:rsidR="000D2025" w:rsidRPr="00943679" w:rsidRDefault="000D2025" w:rsidP="000D2025">
            <w:pPr>
              <w:tabs>
                <w:tab w:val="left" w:pos="8711"/>
              </w:tabs>
              <w:spacing w:after="160" w:line="259" w:lineRule="auto"/>
              <w:jc w:val="both"/>
              <w:rPr>
                <w:rFonts w:ascii="Tahoma" w:eastAsiaTheme="minorHAnsi" w:hAnsi="Tahoma" w:cs="Tahoma"/>
                <w:b/>
                <w:lang w:val="pt-BR"/>
              </w:rPr>
            </w:pPr>
            <w:r w:rsidRPr="00943679">
              <w:rPr>
                <w:rFonts w:ascii="Tahoma" w:eastAsiaTheme="minorHAnsi" w:hAnsi="Tahoma" w:cs="Tahoma"/>
                <w:b/>
                <w:lang w:val="pt-BR"/>
              </w:rPr>
              <w:t>PESO APROX. CEM. Kg/m3</w:t>
            </w:r>
          </w:p>
        </w:tc>
        <w:tc>
          <w:tcPr>
            <w:tcW w:w="680" w:type="pct"/>
            <w:shd w:val="clear" w:color="auto" w:fill="DDD9C3"/>
            <w:vAlign w:val="center"/>
          </w:tcPr>
          <w:p w14:paraId="47CE7E7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RELACIÓN a / c</w:t>
            </w:r>
          </w:p>
        </w:tc>
        <w:tc>
          <w:tcPr>
            <w:tcW w:w="687" w:type="pct"/>
            <w:shd w:val="clear" w:color="auto" w:fill="DDD9C3"/>
            <w:vAlign w:val="center"/>
          </w:tcPr>
          <w:p w14:paraId="57D6681B"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Rev. (Pulg.)</w:t>
            </w:r>
          </w:p>
        </w:tc>
      </w:tr>
      <w:tr w:rsidR="000D2025" w:rsidRPr="00943679" w14:paraId="0B377243" w14:textId="77777777" w:rsidTr="000D2025">
        <w:trPr>
          <w:trHeight w:val="304"/>
        </w:trPr>
        <w:tc>
          <w:tcPr>
            <w:tcW w:w="912" w:type="pct"/>
            <w:vAlign w:val="center"/>
          </w:tcPr>
          <w:p w14:paraId="4E7D32E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 “</w:t>
            </w:r>
            <w:smartTag w:uri="urn:schemas-microsoft-com:office:smarttags" w:element="metricconverter">
              <w:smartTagPr>
                <w:attr w:name="ProductID" w:val="400”"/>
              </w:smartTagPr>
              <w:r w:rsidRPr="00943679">
                <w:rPr>
                  <w:rFonts w:ascii="Tahoma" w:eastAsiaTheme="minorHAnsi" w:hAnsi="Tahoma" w:cs="Tahoma"/>
                  <w:lang w:val="es-BO"/>
                </w:rPr>
                <w:t>400”</w:t>
              </w:r>
            </w:smartTag>
          </w:p>
        </w:tc>
        <w:tc>
          <w:tcPr>
            <w:tcW w:w="874" w:type="pct"/>
            <w:vAlign w:val="center"/>
          </w:tcPr>
          <w:p w14:paraId="341761E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p>
        </w:tc>
        <w:tc>
          <w:tcPr>
            <w:tcW w:w="874" w:type="pct"/>
            <w:vAlign w:val="center"/>
          </w:tcPr>
          <w:p w14:paraId="0012959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400</w:t>
            </w:r>
          </w:p>
        </w:tc>
        <w:tc>
          <w:tcPr>
            <w:tcW w:w="972" w:type="pct"/>
            <w:vAlign w:val="center"/>
          </w:tcPr>
          <w:p w14:paraId="640057D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470</w:t>
            </w:r>
          </w:p>
        </w:tc>
        <w:tc>
          <w:tcPr>
            <w:tcW w:w="680" w:type="pct"/>
            <w:vAlign w:val="center"/>
          </w:tcPr>
          <w:p w14:paraId="7C373C4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0,4</w:t>
            </w:r>
          </w:p>
        </w:tc>
        <w:tc>
          <w:tcPr>
            <w:tcW w:w="687" w:type="pct"/>
            <w:vAlign w:val="center"/>
          </w:tcPr>
          <w:p w14:paraId="6E1087D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 – 3</w:t>
            </w:r>
          </w:p>
        </w:tc>
      </w:tr>
      <w:tr w:rsidR="000D2025" w:rsidRPr="00943679" w14:paraId="5F113C95" w14:textId="77777777" w:rsidTr="000D2025">
        <w:trPr>
          <w:trHeight w:val="132"/>
        </w:trPr>
        <w:tc>
          <w:tcPr>
            <w:tcW w:w="912" w:type="pct"/>
            <w:vAlign w:val="center"/>
          </w:tcPr>
          <w:p w14:paraId="6927284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 “</w:t>
            </w:r>
            <w:smartTag w:uri="urn:schemas-microsoft-com:office:smarttags" w:element="metricconverter">
              <w:smartTagPr>
                <w:attr w:name="ProductID" w:val="350”"/>
              </w:smartTagPr>
              <w:r w:rsidRPr="00943679">
                <w:rPr>
                  <w:rFonts w:ascii="Tahoma" w:eastAsiaTheme="minorHAnsi" w:hAnsi="Tahoma" w:cs="Tahoma"/>
                  <w:lang w:val="es-BO"/>
                </w:rPr>
                <w:t>350”</w:t>
              </w:r>
            </w:smartTag>
          </w:p>
        </w:tc>
        <w:tc>
          <w:tcPr>
            <w:tcW w:w="874" w:type="pct"/>
            <w:vAlign w:val="center"/>
          </w:tcPr>
          <w:p w14:paraId="1E408DD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p>
        </w:tc>
        <w:tc>
          <w:tcPr>
            <w:tcW w:w="874" w:type="pct"/>
            <w:vAlign w:val="center"/>
          </w:tcPr>
          <w:p w14:paraId="2D8D985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350</w:t>
            </w:r>
          </w:p>
        </w:tc>
        <w:tc>
          <w:tcPr>
            <w:tcW w:w="972" w:type="pct"/>
            <w:vAlign w:val="center"/>
          </w:tcPr>
          <w:p w14:paraId="2C192BE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450</w:t>
            </w:r>
          </w:p>
        </w:tc>
        <w:tc>
          <w:tcPr>
            <w:tcW w:w="680" w:type="pct"/>
            <w:vAlign w:val="center"/>
          </w:tcPr>
          <w:p w14:paraId="5CB5F38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0,4 – 0.45</w:t>
            </w:r>
          </w:p>
        </w:tc>
        <w:tc>
          <w:tcPr>
            <w:tcW w:w="687" w:type="pct"/>
            <w:vAlign w:val="center"/>
          </w:tcPr>
          <w:p w14:paraId="4B4CDEE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 – 3</w:t>
            </w:r>
          </w:p>
        </w:tc>
      </w:tr>
      <w:tr w:rsidR="000D2025" w:rsidRPr="00943679" w14:paraId="78D739F5" w14:textId="77777777" w:rsidTr="000D2025">
        <w:trPr>
          <w:trHeight w:val="304"/>
        </w:trPr>
        <w:tc>
          <w:tcPr>
            <w:tcW w:w="912" w:type="pct"/>
            <w:vAlign w:val="center"/>
          </w:tcPr>
          <w:p w14:paraId="334DFE1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Tipo “A” 210</w:t>
            </w:r>
          </w:p>
        </w:tc>
        <w:tc>
          <w:tcPr>
            <w:tcW w:w="874" w:type="pct"/>
            <w:vAlign w:val="center"/>
          </w:tcPr>
          <w:p w14:paraId="521989A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smartTag w:uri="urn:schemas-microsoft-com:office:smarttags" w:element="metricconverter">
              <w:smartTagPr>
                <w:attr w:name="ProductID" w:val="1”"/>
              </w:smartTagPr>
              <w:r w:rsidRPr="00943679">
                <w:rPr>
                  <w:rFonts w:ascii="Tahoma" w:eastAsiaTheme="minorHAnsi" w:hAnsi="Tahoma" w:cs="Tahoma"/>
                  <w:b/>
                  <w:lang w:val="es-BO"/>
                </w:rPr>
                <w:t>1”</w:t>
              </w:r>
            </w:smartTag>
            <w:r w:rsidRPr="00943679">
              <w:rPr>
                <w:rFonts w:ascii="Tahoma" w:eastAsiaTheme="minorHAnsi" w:hAnsi="Tahoma" w:cs="Tahoma"/>
                <w:b/>
                <w:lang w:val="es-BO"/>
              </w:rPr>
              <w:t xml:space="preserve"> – 1/2”</w:t>
            </w:r>
          </w:p>
        </w:tc>
        <w:tc>
          <w:tcPr>
            <w:tcW w:w="874" w:type="pct"/>
            <w:vAlign w:val="center"/>
          </w:tcPr>
          <w:p w14:paraId="38C2A894"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210</w:t>
            </w:r>
          </w:p>
        </w:tc>
        <w:tc>
          <w:tcPr>
            <w:tcW w:w="972" w:type="pct"/>
            <w:vAlign w:val="center"/>
          </w:tcPr>
          <w:p w14:paraId="1ECA1899"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350</w:t>
            </w:r>
          </w:p>
        </w:tc>
        <w:tc>
          <w:tcPr>
            <w:tcW w:w="680" w:type="pct"/>
            <w:vAlign w:val="center"/>
          </w:tcPr>
          <w:p w14:paraId="4A1E6F7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0,5</w:t>
            </w:r>
          </w:p>
        </w:tc>
        <w:tc>
          <w:tcPr>
            <w:tcW w:w="687" w:type="pct"/>
            <w:vAlign w:val="center"/>
          </w:tcPr>
          <w:p w14:paraId="0CA6DF75"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2 – 4</w:t>
            </w:r>
          </w:p>
        </w:tc>
      </w:tr>
      <w:tr w:rsidR="000D2025" w:rsidRPr="00943679" w14:paraId="0A77854C" w14:textId="77777777" w:rsidTr="000D2025">
        <w:trPr>
          <w:trHeight w:val="305"/>
        </w:trPr>
        <w:tc>
          <w:tcPr>
            <w:tcW w:w="912" w:type="pct"/>
            <w:vAlign w:val="center"/>
          </w:tcPr>
          <w:p w14:paraId="73D75D8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Tipo “B” 180</w:t>
            </w:r>
          </w:p>
        </w:tc>
        <w:tc>
          <w:tcPr>
            <w:tcW w:w="874" w:type="pct"/>
            <w:vAlign w:val="center"/>
          </w:tcPr>
          <w:p w14:paraId="282B985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r w:rsidRPr="00943679">
              <w:rPr>
                <w:rFonts w:ascii="Tahoma" w:eastAsiaTheme="minorHAnsi" w:hAnsi="Tahoma" w:cs="Tahoma"/>
                <w:lang w:val="es-BO"/>
              </w:rPr>
              <w:t xml:space="preserve"> – 11/2”</w:t>
            </w:r>
          </w:p>
        </w:tc>
        <w:tc>
          <w:tcPr>
            <w:tcW w:w="874" w:type="pct"/>
            <w:vAlign w:val="center"/>
          </w:tcPr>
          <w:p w14:paraId="2B8070D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180</w:t>
            </w:r>
          </w:p>
        </w:tc>
        <w:tc>
          <w:tcPr>
            <w:tcW w:w="972" w:type="pct"/>
            <w:vAlign w:val="center"/>
          </w:tcPr>
          <w:p w14:paraId="7976A2A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310</w:t>
            </w:r>
          </w:p>
        </w:tc>
        <w:tc>
          <w:tcPr>
            <w:tcW w:w="680" w:type="pct"/>
            <w:vAlign w:val="center"/>
          </w:tcPr>
          <w:p w14:paraId="574ACEB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0,55</w:t>
            </w:r>
          </w:p>
        </w:tc>
        <w:tc>
          <w:tcPr>
            <w:tcW w:w="687" w:type="pct"/>
            <w:vAlign w:val="center"/>
          </w:tcPr>
          <w:p w14:paraId="6BE9FC0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 – 4</w:t>
            </w:r>
          </w:p>
        </w:tc>
      </w:tr>
      <w:tr w:rsidR="000D2025" w:rsidRPr="00943679" w14:paraId="6DA0042E" w14:textId="77777777" w:rsidTr="000D2025">
        <w:trPr>
          <w:trHeight w:val="304"/>
        </w:trPr>
        <w:tc>
          <w:tcPr>
            <w:tcW w:w="912" w:type="pct"/>
            <w:vAlign w:val="center"/>
          </w:tcPr>
          <w:p w14:paraId="264170C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Tipo “C” 160</w:t>
            </w:r>
          </w:p>
        </w:tc>
        <w:tc>
          <w:tcPr>
            <w:tcW w:w="874" w:type="pct"/>
            <w:vAlign w:val="center"/>
          </w:tcPr>
          <w:p w14:paraId="379056A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1”"/>
              </w:smartTagPr>
              <w:r w:rsidRPr="00943679">
                <w:rPr>
                  <w:rFonts w:ascii="Tahoma" w:eastAsiaTheme="minorHAnsi" w:hAnsi="Tahoma" w:cs="Tahoma"/>
                  <w:lang w:val="es-BO"/>
                </w:rPr>
                <w:t>1”</w:t>
              </w:r>
            </w:smartTag>
            <w:r w:rsidRPr="00943679">
              <w:rPr>
                <w:rFonts w:ascii="Tahoma" w:eastAsiaTheme="minorHAnsi" w:hAnsi="Tahoma" w:cs="Tahoma"/>
                <w:lang w:val="es-BO"/>
              </w:rPr>
              <w:t xml:space="preserve"> – 11/2”</w:t>
            </w:r>
          </w:p>
        </w:tc>
        <w:tc>
          <w:tcPr>
            <w:tcW w:w="874" w:type="pct"/>
            <w:vAlign w:val="center"/>
          </w:tcPr>
          <w:p w14:paraId="37597F7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160</w:t>
            </w:r>
          </w:p>
        </w:tc>
        <w:tc>
          <w:tcPr>
            <w:tcW w:w="972" w:type="pct"/>
            <w:vAlign w:val="center"/>
          </w:tcPr>
          <w:p w14:paraId="7F7BCB8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250</w:t>
            </w:r>
          </w:p>
        </w:tc>
        <w:tc>
          <w:tcPr>
            <w:tcW w:w="680" w:type="pct"/>
            <w:vAlign w:val="center"/>
          </w:tcPr>
          <w:p w14:paraId="4B3CB97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0,6</w:t>
            </w:r>
          </w:p>
        </w:tc>
        <w:tc>
          <w:tcPr>
            <w:tcW w:w="687" w:type="pct"/>
            <w:vAlign w:val="center"/>
          </w:tcPr>
          <w:p w14:paraId="73A3CA9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 – 3</w:t>
            </w:r>
          </w:p>
        </w:tc>
      </w:tr>
      <w:tr w:rsidR="000D2025" w:rsidRPr="00943679" w14:paraId="4BFCF3B3" w14:textId="77777777" w:rsidTr="000D2025">
        <w:trPr>
          <w:trHeight w:val="304"/>
        </w:trPr>
        <w:tc>
          <w:tcPr>
            <w:tcW w:w="912" w:type="pct"/>
            <w:vAlign w:val="center"/>
          </w:tcPr>
          <w:p w14:paraId="2ECD465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Tipo “D” 130</w:t>
            </w:r>
          </w:p>
        </w:tc>
        <w:tc>
          <w:tcPr>
            <w:tcW w:w="874" w:type="pct"/>
            <w:vAlign w:val="center"/>
          </w:tcPr>
          <w:p w14:paraId="140FFAD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2”"/>
              </w:smartTagPr>
              <w:r w:rsidRPr="00943679">
                <w:rPr>
                  <w:rFonts w:ascii="Tahoma" w:eastAsiaTheme="minorHAnsi" w:hAnsi="Tahoma" w:cs="Tahoma"/>
                  <w:lang w:val="es-BO"/>
                </w:rPr>
                <w:t>2”</w:t>
              </w:r>
            </w:smartTag>
          </w:p>
        </w:tc>
        <w:tc>
          <w:tcPr>
            <w:tcW w:w="874" w:type="pct"/>
            <w:vAlign w:val="center"/>
          </w:tcPr>
          <w:p w14:paraId="4416699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130</w:t>
            </w:r>
          </w:p>
        </w:tc>
        <w:tc>
          <w:tcPr>
            <w:tcW w:w="972" w:type="pct"/>
            <w:vAlign w:val="center"/>
          </w:tcPr>
          <w:p w14:paraId="2ADD7FC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230</w:t>
            </w:r>
          </w:p>
        </w:tc>
        <w:tc>
          <w:tcPr>
            <w:tcW w:w="680" w:type="pct"/>
            <w:vAlign w:val="center"/>
          </w:tcPr>
          <w:p w14:paraId="0E7BB86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0,7</w:t>
            </w:r>
          </w:p>
        </w:tc>
        <w:tc>
          <w:tcPr>
            <w:tcW w:w="687" w:type="pct"/>
            <w:vAlign w:val="center"/>
          </w:tcPr>
          <w:p w14:paraId="3B5F243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 – 3</w:t>
            </w:r>
          </w:p>
        </w:tc>
      </w:tr>
      <w:tr w:rsidR="000D2025" w:rsidRPr="00943679" w14:paraId="00EA7803" w14:textId="77777777" w:rsidTr="000D2025">
        <w:trPr>
          <w:trHeight w:val="305"/>
        </w:trPr>
        <w:tc>
          <w:tcPr>
            <w:tcW w:w="912" w:type="pct"/>
            <w:vAlign w:val="center"/>
          </w:tcPr>
          <w:p w14:paraId="421DE9D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Tipo “E”</w:t>
            </w:r>
          </w:p>
        </w:tc>
        <w:tc>
          <w:tcPr>
            <w:tcW w:w="874" w:type="pct"/>
            <w:vAlign w:val="center"/>
          </w:tcPr>
          <w:p w14:paraId="10A02EA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smartTag w:uri="urn:schemas-microsoft-com:office:smarttags" w:element="metricconverter">
              <w:smartTagPr>
                <w:attr w:name="ProductID" w:val="2”"/>
              </w:smartTagPr>
              <w:r w:rsidRPr="00943679">
                <w:rPr>
                  <w:rFonts w:ascii="Tahoma" w:eastAsiaTheme="minorHAnsi" w:hAnsi="Tahoma" w:cs="Tahoma"/>
                  <w:lang w:val="es-BO"/>
                </w:rPr>
                <w:t>2”</w:t>
              </w:r>
            </w:smartTag>
            <w:r w:rsidRPr="00943679">
              <w:rPr>
                <w:rFonts w:ascii="Tahoma" w:eastAsiaTheme="minorHAnsi" w:hAnsi="Tahoma" w:cs="Tahoma"/>
                <w:lang w:val="es-BO"/>
              </w:rPr>
              <w:t xml:space="preserve"> – 2 ½”</w:t>
            </w:r>
          </w:p>
        </w:tc>
        <w:tc>
          <w:tcPr>
            <w:tcW w:w="874" w:type="pct"/>
            <w:vAlign w:val="center"/>
          </w:tcPr>
          <w:p w14:paraId="6C2A7ED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210</w:t>
            </w:r>
          </w:p>
        </w:tc>
        <w:tc>
          <w:tcPr>
            <w:tcW w:w="972" w:type="pct"/>
            <w:vAlign w:val="center"/>
          </w:tcPr>
          <w:p w14:paraId="355073C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225</w:t>
            </w:r>
          </w:p>
        </w:tc>
        <w:tc>
          <w:tcPr>
            <w:tcW w:w="680" w:type="pct"/>
            <w:vAlign w:val="center"/>
          </w:tcPr>
          <w:p w14:paraId="6A75FDA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0,75</w:t>
            </w:r>
          </w:p>
        </w:tc>
        <w:tc>
          <w:tcPr>
            <w:tcW w:w="687" w:type="pct"/>
            <w:vAlign w:val="center"/>
          </w:tcPr>
          <w:p w14:paraId="4B907BC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 – 3</w:t>
            </w:r>
          </w:p>
        </w:tc>
      </w:tr>
    </w:tbl>
    <w:p w14:paraId="3E0ACD54"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Aceptación y Rechazo</w:t>
      </w:r>
    </w:p>
    <w:p w14:paraId="3F73D8D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A53C1A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5A38C09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 material, hormigón o elemento ejecutado que sea rechazado se procederá conforme a lo indicado en la Normativa referida CBH-87 con su curado, corrección, demolición o reposición, actividad que deberá ser aprobada por el Supervisor de Obra.</w:t>
      </w:r>
    </w:p>
    <w:p w14:paraId="4E413F0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ensayos, pruebas, demoliciones, curados y reemplazos necesarios serán cancelados por el Contratista.</w:t>
      </w:r>
    </w:p>
    <w:p w14:paraId="381C48D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Reparación del Hormigón Armado</w:t>
      </w:r>
    </w:p>
    <w:p w14:paraId="30230A4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definirá si un defecto o daño del elemento es reparable o corresponde su demolición y reconstrucción.</w:t>
      </w:r>
    </w:p>
    <w:p w14:paraId="4B4E9CD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el caso de ser posible la reparación del elemento ejecutado, el Contratista propondrá al Supervisor de Obra cual será el procedimiento de reparación, al respecto deberán seguirse los siguientes lineamientos: </w:t>
      </w:r>
    </w:p>
    <w:p w14:paraId="21E3A36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14:paraId="35012C5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la ejecución de la reparación, primero se deberá eliminar el hormigón defectuoso eliminado en la profundidad necesaria sin afectar la estabilidad de la estructura.</w:t>
      </w:r>
    </w:p>
    <w:p w14:paraId="090FEC9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Cuando las armaduras resulten afectadas por la cavidad, el hormigón se eliminará hasta que quede un espesor mínimo de 2.5 cm alrededor de la barra.  </w:t>
      </w:r>
    </w:p>
    <w:p w14:paraId="42F4198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 Las rebabas y protuberancias serán totalmente eliminadas y las superficies desgastadas hasta condicionarlas con las zonas vecinas.</w:t>
      </w:r>
    </w:p>
    <w:p w14:paraId="2984EEA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deberá aplicar un puente de adherencia adecuado para la unión del hormigón viejo con el hormigón nuevo.</w:t>
      </w:r>
    </w:p>
    <w:p w14:paraId="6BC4012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96D7E33"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MEDICIÓN. -</w:t>
      </w:r>
    </w:p>
    <w:p w14:paraId="588F518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Viga de Arriostre de Hormigón Armado será medida en </w:t>
      </w:r>
      <w:r w:rsidRPr="00943679">
        <w:rPr>
          <w:rFonts w:ascii="Tahoma" w:eastAsiaTheme="minorHAnsi" w:hAnsi="Tahoma" w:cs="Tahoma"/>
          <w:b/>
          <w:lang w:val="es-BO"/>
        </w:rPr>
        <w:t>metros cúbicos.</w:t>
      </w:r>
      <w:r w:rsidRPr="00943679">
        <w:rPr>
          <w:rFonts w:ascii="Tahoma" w:eastAsiaTheme="minorHAnsi" w:hAnsi="Tahoma" w:cs="Tahoma"/>
          <w:lang w:val="es-BO"/>
        </w:rPr>
        <w:t xml:space="preserve"> Tomando en cuenta únicamente el volumen neto del trabajo ejecutado indicado en los planos y/o instrucciones escritas del Supervisor de Obra.</w:t>
      </w:r>
    </w:p>
    <w:p w14:paraId="0D388510"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PAGO. -</w:t>
      </w:r>
    </w:p>
    <w:p w14:paraId="4C556D6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metros cúbicos, de acuerdo con los planos y las presentes especificaciones técnicas será pagado de acuerdo al precio unitario de la propuesta aceptada.</w:t>
      </w:r>
    </w:p>
    <w:p w14:paraId="0454252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2B210263"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2C654790"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477309C"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08" w:type="dxa"/>
        <w:jc w:val="center"/>
        <w:shd w:val="clear" w:color="auto" w:fill="D9D9D9"/>
        <w:tblCellMar>
          <w:left w:w="70" w:type="dxa"/>
          <w:right w:w="70" w:type="dxa"/>
        </w:tblCellMar>
        <w:tblLook w:val="04A0" w:firstRow="1" w:lastRow="0" w:firstColumn="1" w:lastColumn="0" w:noHBand="0" w:noVBand="1"/>
      </w:tblPr>
      <w:tblGrid>
        <w:gridCol w:w="1280"/>
        <w:gridCol w:w="2406"/>
        <w:gridCol w:w="5922"/>
      </w:tblGrid>
      <w:tr w:rsidR="000D2025" w:rsidRPr="006E4F56" w14:paraId="6A68C078" w14:textId="77777777" w:rsidTr="000D2025">
        <w:trPr>
          <w:trHeight w:val="375"/>
          <w:jc w:val="center"/>
        </w:trPr>
        <w:tc>
          <w:tcPr>
            <w:tcW w:w="1280"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2B90AD96" w14:textId="77777777" w:rsidR="000D2025" w:rsidRPr="00DA4559" w:rsidRDefault="000D2025" w:rsidP="000D2025">
            <w:pPr>
              <w:widowControl w:val="0"/>
              <w:autoSpaceDE w:val="0"/>
              <w:autoSpaceDN w:val="0"/>
              <w:jc w:val="both"/>
              <w:rPr>
                <w:rFonts w:ascii="Verdana" w:eastAsia="Arial" w:hAnsi="Verdana" w:cs="Tahoma"/>
                <w:b/>
                <w:bCs/>
              </w:rPr>
            </w:pPr>
            <w:r w:rsidRPr="00DA4559">
              <w:rPr>
                <w:rFonts w:ascii="Verdana" w:eastAsia="Arial" w:hAnsi="Verdana" w:cs="Tahoma"/>
                <w:b/>
                <w:bCs/>
              </w:rPr>
              <w:t>ÍTEM  16</w:t>
            </w:r>
          </w:p>
        </w:tc>
        <w:tc>
          <w:tcPr>
            <w:tcW w:w="2406" w:type="dxa"/>
            <w:tcBorders>
              <w:top w:val="single" w:sz="8" w:space="0" w:color="auto"/>
              <w:left w:val="nil"/>
              <w:bottom w:val="single" w:sz="8" w:space="0" w:color="auto"/>
              <w:right w:val="single" w:sz="8" w:space="0" w:color="auto"/>
            </w:tcBorders>
            <w:shd w:val="clear" w:color="auto" w:fill="D9D9D9"/>
            <w:vAlign w:val="center"/>
            <w:hideMark/>
          </w:tcPr>
          <w:p w14:paraId="68600FF5" w14:textId="77777777" w:rsidR="000D2025" w:rsidRPr="00DA4559" w:rsidRDefault="000D2025" w:rsidP="000D2025">
            <w:pPr>
              <w:widowControl w:val="0"/>
              <w:autoSpaceDE w:val="0"/>
              <w:autoSpaceDN w:val="0"/>
              <w:jc w:val="center"/>
              <w:rPr>
                <w:rFonts w:ascii="Verdana" w:eastAsia="Arial" w:hAnsi="Verdana" w:cs="Tahoma"/>
                <w:b/>
                <w:bCs/>
              </w:rPr>
            </w:pPr>
            <w:r w:rsidRPr="00DA4559">
              <w:rPr>
                <w:rFonts w:ascii="Verdana" w:eastAsia="Arial" w:hAnsi="Verdana" w:cs="Tahoma"/>
                <w:b/>
                <w:bCs/>
              </w:rPr>
              <w:t>VN - OG - CUB – 11</w:t>
            </w:r>
          </w:p>
        </w:tc>
        <w:tc>
          <w:tcPr>
            <w:tcW w:w="592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8511A3F" w14:textId="77777777" w:rsidR="000D2025" w:rsidRPr="00DA4559" w:rsidRDefault="000D2025" w:rsidP="000D2025">
            <w:pPr>
              <w:widowControl w:val="0"/>
              <w:autoSpaceDE w:val="0"/>
              <w:autoSpaceDN w:val="0"/>
              <w:jc w:val="center"/>
              <w:rPr>
                <w:rFonts w:ascii="Verdana" w:eastAsia="Arial" w:hAnsi="Verdana" w:cs="Tahoma"/>
                <w:b/>
                <w:bCs/>
              </w:rPr>
            </w:pPr>
            <w:r w:rsidRPr="00DA4559">
              <w:rPr>
                <w:rFonts w:ascii="Verdana" w:eastAsia="Arial" w:hAnsi="Verdana" w:cs="Tahoma"/>
                <w:b/>
                <w:bCs/>
              </w:rPr>
              <w:t>CUBIERTA DE PLACA ONDULADA DE FIBROCEMENTO PREPINTADA C/ ESTRUCTURA METALICA</w:t>
            </w:r>
          </w:p>
        </w:tc>
      </w:tr>
      <w:tr w:rsidR="000D2025" w:rsidRPr="00DA4559" w14:paraId="536F4900" w14:textId="77777777" w:rsidTr="000D2025">
        <w:trPr>
          <w:trHeight w:val="471"/>
          <w:jc w:val="center"/>
        </w:trPr>
        <w:tc>
          <w:tcPr>
            <w:tcW w:w="1280" w:type="dxa"/>
            <w:tcBorders>
              <w:top w:val="nil"/>
              <w:left w:val="single" w:sz="8" w:space="0" w:color="auto"/>
              <w:bottom w:val="single" w:sz="8" w:space="0" w:color="auto"/>
              <w:right w:val="single" w:sz="8" w:space="0" w:color="auto"/>
            </w:tcBorders>
            <w:shd w:val="clear" w:color="auto" w:fill="D9D9D9"/>
            <w:vAlign w:val="center"/>
            <w:hideMark/>
          </w:tcPr>
          <w:p w14:paraId="4FACB6C6" w14:textId="77777777" w:rsidR="000D2025" w:rsidRPr="00DA4559" w:rsidRDefault="000D2025" w:rsidP="000D2025">
            <w:pPr>
              <w:widowControl w:val="0"/>
              <w:autoSpaceDE w:val="0"/>
              <w:autoSpaceDN w:val="0"/>
              <w:jc w:val="both"/>
              <w:rPr>
                <w:rFonts w:ascii="Verdana" w:eastAsia="Arial" w:hAnsi="Verdana" w:cs="Tahoma"/>
                <w:b/>
                <w:bCs/>
              </w:rPr>
            </w:pPr>
            <w:r w:rsidRPr="00DA4559">
              <w:rPr>
                <w:rFonts w:ascii="Verdana" w:eastAsia="Arial" w:hAnsi="Verdana" w:cs="Tahoma"/>
                <w:b/>
                <w:bCs/>
              </w:rPr>
              <w:t>UNIDAD</w:t>
            </w:r>
          </w:p>
        </w:tc>
        <w:tc>
          <w:tcPr>
            <w:tcW w:w="2406" w:type="dxa"/>
            <w:tcBorders>
              <w:top w:val="nil"/>
              <w:left w:val="nil"/>
              <w:bottom w:val="single" w:sz="8" w:space="0" w:color="auto"/>
              <w:right w:val="single" w:sz="8" w:space="0" w:color="auto"/>
            </w:tcBorders>
            <w:shd w:val="clear" w:color="auto" w:fill="D9D9D9"/>
            <w:vAlign w:val="center"/>
            <w:hideMark/>
          </w:tcPr>
          <w:p w14:paraId="2FECBB73" w14:textId="77777777" w:rsidR="000D2025" w:rsidRPr="00DA4559" w:rsidRDefault="000D2025" w:rsidP="000D2025">
            <w:pPr>
              <w:widowControl w:val="0"/>
              <w:autoSpaceDE w:val="0"/>
              <w:autoSpaceDN w:val="0"/>
              <w:jc w:val="center"/>
              <w:rPr>
                <w:rFonts w:ascii="Verdana" w:eastAsia="Arial" w:hAnsi="Verdana" w:cs="Tahoma"/>
                <w:b/>
                <w:bCs/>
              </w:rPr>
            </w:pPr>
            <w:r w:rsidRPr="00DA4559">
              <w:rPr>
                <w:rFonts w:ascii="Verdana" w:eastAsia="Arial" w:hAnsi="Verdana" w:cs="Tahoma"/>
                <w:b/>
                <w:bCs/>
              </w:rPr>
              <w:t>M2</w:t>
            </w:r>
          </w:p>
        </w:tc>
        <w:tc>
          <w:tcPr>
            <w:tcW w:w="5922"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27DFE560" w14:textId="77777777" w:rsidR="000D2025" w:rsidRPr="00DA4559" w:rsidRDefault="000D2025" w:rsidP="000D2025">
            <w:pPr>
              <w:widowControl w:val="0"/>
              <w:autoSpaceDE w:val="0"/>
              <w:autoSpaceDN w:val="0"/>
              <w:rPr>
                <w:rFonts w:ascii="Verdana" w:eastAsia="Arial" w:hAnsi="Verdana" w:cs="Tahoma"/>
                <w:b/>
                <w:bCs/>
              </w:rPr>
            </w:pPr>
          </w:p>
        </w:tc>
      </w:tr>
    </w:tbl>
    <w:p w14:paraId="6F505685" w14:textId="77777777" w:rsidR="000D2025" w:rsidRPr="00DA4559" w:rsidRDefault="000D2025" w:rsidP="000D2025">
      <w:pPr>
        <w:widowControl w:val="0"/>
        <w:tabs>
          <w:tab w:val="left" w:pos="560"/>
        </w:tabs>
        <w:autoSpaceDE w:val="0"/>
        <w:autoSpaceDN w:val="0"/>
        <w:jc w:val="both"/>
        <w:rPr>
          <w:rFonts w:ascii="Verdana" w:eastAsia="Calibri" w:hAnsi="Verdana" w:cs="Arial"/>
          <w:b/>
        </w:rPr>
      </w:pPr>
    </w:p>
    <w:p w14:paraId="78141E21" w14:textId="77777777" w:rsidR="000D2025" w:rsidRPr="00DA4559" w:rsidRDefault="000D2025" w:rsidP="000D2025">
      <w:pPr>
        <w:widowControl w:val="0"/>
        <w:tabs>
          <w:tab w:val="left" w:pos="560"/>
        </w:tabs>
        <w:autoSpaceDE w:val="0"/>
        <w:autoSpaceDN w:val="0"/>
        <w:jc w:val="both"/>
        <w:rPr>
          <w:rFonts w:ascii="Verdana" w:eastAsia="Calibri" w:hAnsi="Verdana" w:cs="Arial"/>
          <w:b/>
        </w:rPr>
      </w:pPr>
      <w:r w:rsidRPr="00DA4559">
        <w:rPr>
          <w:rFonts w:ascii="Verdana" w:eastAsia="Calibri" w:hAnsi="Verdana" w:cs="Arial"/>
          <w:b/>
        </w:rPr>
        <w:t>DESCRIPCION</w:t>
      </w:r>
    </w:p>
    <w:p w14:paraId="36D4D4E5" w14:textId="77777777" w:rsidR="000D2025" w:rsidRPr="00DA4559" w:rsidRDefault="000D2025" w:rsidP="000D2025">
      <w:pPr>
        <w:widowControl w:val="0"/>
        <w:tabs>
          <w:tab w:val="left" w:pos="560"/>
        </w:tabs>
        <w:autoSpaceDE w:val="0"/>
        <w:autoSpaceDN w:val="0"/>
        <w:jc w:val="both"/>
        <w:rPr>
          <w:rFonts w:ascii="Verdana" w:eastAsia="Arial" w:hAnsi="Verdana" w:cs="Arial"/>
        </w:rPr>
      </w:pPr>
      <w:r w:rsidRPr="00DA4559">
        <w:rPr>
          <w:rFonts w:ascii="Verdana" w:eastAsia="Arial" w:hAnsi="Verdana" w:cs="Arial"/>
        </w:rPr>
        <w:t xml:space="preserve">Este ítem se refiere a la provisión y colocación de </w:t>
      </w:r>
      <w:r w:rsidRPr="00DA4559">
        <w:rPr>
          <w:rFonts w:ascii="Verdana" w:eastAsia="Arial" w:hAnsi="Verdana" w:cs="Arial"/>
          <w:bCs/>
        </w:rPr>
        <w:t>cubierta de placa ondulada de fibrocemento prepintada c/ estructura metálica</w:t>
      </w:r>
      <w:r w:rsidRPr="00DA4559">
        <w:rPr>
          <w:rFonts w:ascii="Verdana" w:eastAsia="Arial" w:hAnsi="Verdana" w:cs="Arial"/>
        </w:rPr>
        <w:t xml:space="preserve"> </w:t>
      </w:r>
      <w:r w:rsidRPr="00DA4559">
        <w:rPr>
          <w:rFonts w:ascii="Verdana" w:eastAsia="Arial" w:hAnsi="Verdana" w:cs="Tahoma"/>
        </w:rPr>
        <w:t>de acuerdo a lo establecido en los planos de construcción, formulario de presentación de propuestas y/o instrucciones del Supervisor de Obra</w:t>
      </w:r>
      <w:r w:rsidRPr="00DA4559">
        <w:rPr>
          <w:rFonts w:ascii="Verdana" w:eastAsia="Arial" w:hAnsi="Verdana" w:cs="Arial"/>
        </w:rPr>
        <w:t>.</w:t>
      </w:r>
    </w:p>
    <w:p w14:paraId="1DF8273E" w14:textId="77777777" w:rsidR="000D2025" w:rsidRPr="00DA4559" w:rsidRDefault="000D2025" w:rsidP="000D2025">
      <w:pPr>
        <w:widowControl w:val="0"/>
        <w:autoSpaceDE w:val="0"/>
        <w:autoSpaceDN w:val="0"/>
        <w:adjustRightInd w:val="0"/>
        <w:jc w:val="both"/>
        <w:rPr>
          <w:rFonts w:ascii="Verdana" w:eastAsia="Arial" w:hAnsi="Verdana" w:cs="Arial"/>
        </w:rPr>
      </w:pPr>
    </w:p>
    <w:p w14:paraId="54062507" w14:textId="77777777" w:rsidR="000D2025" w:rsidRPr="00DA4559" w:rsidRDefault="000D2025" w:rsidP="000D2025">
      <w:pPr>
        <w:widowControl w:val="0"/>
        <w:tabs>
          <w:tab w:val="left" w:pos="560"/>
        </w:tabs>
        <w:autoSpaceDE w:val="0"/>
        <w:autoSpaceDN w:val="0"/>
        <w:jc w:val="both"/>
        <w:rPr>
          <w:rFonts w:ascii="Verdana" w:eastAsia="Calibri" w:hAnsi="Verdana" w:cs="Arial"/>
          <w:b/>
        </w:rPr>
      </w:pPr>
      <w:r w:rsidRPr="00DA4559">
        <w:rPr>
          <w:rFonts w:ascii="Verdana" w:eastAsia="Calibri" w:hAnsi="Verdana" w:cs="Arial"/>
          <w:b/>
        </w:rPr>
        <w:t>MATERIALES, HERRAMIENTAS Y EQUIPO</w:t>
      </w:r>
    </w:p>
    <w:p w14:paraId="0AC75D88" w14:textId="77777777" w:rsidR="000D2025" w:rsidRPr="00DA4559" w:rsidRDefault="000D2025" w:rsidP="000D2025">
      <w:pPr>
        <w:widowControl w:val="0"/>
        <w:tabs>
          <w:tab w:val="left" w:pos="8711"/>
        </w:tabs>
        <w:autoSpaceDE w:val="0"/>
        <w:autoSpaceDN w:val="0"/>
        <w:rPr>
          <w:rFonts w:ascii="Verdana" w:eastAsia="Arial" w:hAnsi="Verdana" w:cs="Tahoma"/>
        </w:rPr>
      </w:pPr>
      <w:r w:rsidRPr="00DA4559">
        <w:rPr>
          <w:rFonts w:ascii="Verdana" w:eastAsia="Arial" w:hAnsi="Verdana" w:cs="Tahoma"/>
        </w:rPr>
        <w:t>Los materiales a emplearse deberán ser suministrados de acuerdo al siguiente detalle:</w:t>
      </w:r>
    </w:p>
    <w:p w14:paraId="1D5BD1AC" w14:textId="77777777" w:rsidR="000D2025" w:rsidRPr="00DA4559" w:rsidRDefault="000D2025" w:rsidP="000D2025">
      <w:pPr>
        <w:widowControl w:val="0"/>
        <w:tabs>
          <w:tab w:val="left" w:pos="560"/>
        </w:tabs>
        <w:autoSpaceDE w:val="0"/>
        <w:autoSpaceDN w:val="0"/>
        <w:jc w:val="both"/>
        <w:rPr>
          <w:rFonts w:ascii="Verdana" w:eastAsia="Calibri" w:hAnsi="Verdana" w:cs="Arial"/>
          <w:b/>
        </w:rPr>
      </w:pPr>
    </w:p>
    <w:tbl>
      <w:tblPr>
        <w:tblW w:w="7115"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91"/>
        <w:gridCol w:w="924"/>
      </w:tblGrid>
      <w:tr w:rsidR="000D2025" w:rsidRPr="00DA4559" w14:paraId="0E000FF7" w14:textId="77777777" w:rsidTr="000D2025">
        <w:trPr>
          <w:trHeight w:val="231"/>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66876DDA" w14:textId="77777777" w:rsidR="000D2025" w:rsidRPr="00DA4559" w:rsidRDefault="000D2025" w:rsidP="000D2025">
            <w:pPr>
              <w:jc w:val="center"/>
              <w:rPr>
                <w:rFonts w:ascii="Helvetica" w:hAnsi="Helvetica" w:cs="Helvetica"/>
                <w:lang w:eastAsia="es-BO"/>
              </w:rPr>
            </w:pPr>
            <w:r w:rsidRPr="00DA4559">
              <w:rPr>
                <w:rFonts w:ascii="Helvetica" w:hAnsi="Helvetica" w:cs="Helvetica"/>
                <w:b/>
                <w:bCs/>
                <w:lang w:eastAsia="es-BO"/>
              </w:rPr>
              <w:t>MATERIAL</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748E3123" w14:textId="77777777" w:rsidR="000D2025" w:rsidRPr="00DA4559" w:rsidRDefault="000D2025" w:rsidP="000D2025">
            <w:pPr>
              <w:jc w:val="center"/>
              <w:rPr>
                <w:rFonts w:ascii="Helvetica" w:hAnsi="Helvetica" w:cs="Helvetica"/>
                <w:lang w:eastAsia="es-BO"/>
              </w:rPr>
            </w:pPr>
            <w:r w:rsidRPr="00DA4559">
              <w:rPr>
                <w:rFonts w:ascii="Helvetica" w:hAnsi="Helvetica" w:cs="Helvetica"/>
                <w:b/>
                <w:bCs/>
                <w:lang w:eastAsia="es-BO"/>
              </w:rPr>
              <w:t>UNIDAD</w:t>
            </w:r>
          </w:p>
        </w:tc>
      </w:tr>
      <w:tr w:rsidR="000D2025" w:rsidRPr="00DA4559" w14:paraId="1C8D6408" w14:textId="77777777" w:rsidTr="000D2025">
        <w:trPr>
          <w:trHeight w:val="24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3714123" w14:textId="77777777" w:rsidR="000D2025" w:rsidRPr="00DA4559" w:rsidRDefault="000D2025" w:rsidP="000D2025">
            <w:pPr>
              <w:rPr>
                <w:rFonts w:ascii="Verdana" w:hAnsi="Verdana" w:cs="Helvetica"/>
              </w:rPr>
            </w:pPr>
            <w:r w:rsidRPr="00DA4559">
              <w:rPr>
                <w:rFonts w:ascii="Verdana" w:hAnsi="Verdana"/>
                <w:color w:val="000000"/>
              </w:rPr>
              <w:t>ELECTRODOS</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1ADC9D5B" w14:textId="77777777" w:rsidR="000D2025" w:rsidRPr="00DA4559" w:rsidRDefault="000D2025" w:rsidP="000D2025">
            <w:pPr>
              <w:rPr>
                <w:rFonts w:ascii="Verdana" w:hAnsi="Verdana" w:cs="Helvetica"/>
              </w:rPr>
            </w:pPr>
            <w:r w:rsidRPr="00DA4559">
              <w:rPr>
                <w:rFonts w:ascii="Verdana" w:hAnsi="Verdana"/>
                <w:color w:val="000000"/>
              </w:rPr>
              <w:t>KG</w:t>
            </w:r>
          </w:p>
        </w:tc>
      </w:tr>
      <w:tr w:rsidR="000D2025" w:rsidRPr="00DA4559" w14:paraId="4760ED84" w14:textId="77777777" w:rsidTr="000D2025">
        <w:trPr>
          <w:trHeight w:val="231"/>
          <w:jc w:val="center"/>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774354AE" w14:textId="77777777" w:rsidR="000D2025" w:rsidRPr="00DA4559" w:rsidRDefault="000D2025" w:rsidP="000D2025">
            <w:pPr>
              <w:rPr>
                <w:rFonts w:ascii="Verdana" w:hAnsi="Verdana" w:cs="Helvetica"/>
              </w:rPr>
            </w:pPr>
            <w:r w:rsidRPr="00DA4559">
              <w:rPr>
                <w:rFonts w:ascii="Verdana" w:hAnsi="Verdana"/>
                <w:color w:val="000000"/>
              </w:rPr>
              <w:t>PLACA ONDULADA PREPINTADA</w:t>
            </w:r>
          </w:p>
        </w:tc>
        <w:tc>
          <w:tcPr>
            <w:tcW w:w="0" w:type="auto"/>
            <w:tcBorders>
              <w:top w:val="nil"/>
              <w:left w:val="nil"/>
              <w:bottom w:val="single" w:sz="4" w:space="0" w:color="000000"/>
              <w:right w:val="single" w:sz="4" w:space="0" w:color="000000"/>
            </w:tcBorders>
            <w:shd w:val="clear" w:color="auto" w:fill="auto"/>
            <w:vAlign w:val="bottom"/>
            <w:hideMark/>
          </w:tcPr>
          <w:p w14:paraId="6D1485E1" w14:textId="77777777" w:rsidR="000D2025" w:rsidRPr="00DA4559" w:rsidRDefault="000D2025" w:rsidP="000D2025">
            <w:pPr>
              <w:rPr>
                <w:rFonts w:ascii="Verdana" w:hAnsi="Verdana" w:cs="Helvetica"/>
              </w:rPr>
            </w:pPr>
            <w:r w:rsidRPr="00DA4559">
              <w:rPr>
                <w:rFonts w:ascii="Verdana" w:hAnsi="Verdana"/>
                <w:color w:val="000000"/>
              </w:rPr>
              <w:t>M2</w:t>
            </w:r>
          </w:p>
        </w:tc>
      </w:tr>
      <w:tr w:rsidR="000D2025" w:rsidRPr="00DA4559" w14:paraId="6BDD6FFC" w14:textId="77777777" w:rsidTr="000D2025">
        <w:trPr>
          <w:trHeight w:val="231"/>
          <w:jc w:val="center"/>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6C84C6A1" w14:textId="77777777" w:rsidR="000D2025" w:rsidRPr="00DA4559" w:rsidRDefault="000D2025" w:rsidP="000D2025">
            <w:pPr>
              <w:rPr>
                <w:rFonts w:ascii="Verdana" w:hAnsi="Verdana" w:cs="Helvetica"/>
              </w:rPr>
            </w:pPr>
            <w:r w:rsidRPr="00DA4559">
              <w:rPr>
                <w:rFonts w:ascii="Verdana" w:hAnsi="Verdana"/>
                <w:color w:val="000000"/>
              </w:rPr>
              <w:t>PINTURA ANTICORROSIVA</w:t>
            </w:r>
          </w:p>
        </w:tc>
        <w:tc>
          <w:tcPr>
            <w:tcW w:w="0" w:type="auto"/>
            <w:tcBorders>
              <w:top w:val="nil"/>
              <w:left w:val="nil"/>
              <w:bottom w:val="single" w:sz="4" w:space="0" w:color="000000"/>
              <w:right w:val="single" w:sz="4" w:space="0" w:color="000000"/>
            </w:tcBorders>
            <w:shd w:val="clear" w:color="auto" w:fill="auto"/>
            <w:vAlign w:val="bottom"/>
            <w:hideMark/>
          </w:tcPr>
          <w:p w14:paraId="3CC4FAFC" w14:textId="77777777" w:rsidR="000D2025" w:rsidRPr="00DA4559" w:rsidRDefault="000D2025" w:rsidP="000D2025">
            <w:pPr>
              <w:rPr>
                <w:rFonts w:ascii="Verdana" w:hAnsi="Verdana" w:cs="Helvetica"/>
              </w:rPr>
            </w:pPr>
            <w:r w:rsidRPr="00DA4559">
              <w:rPr>
                <w:rFonts w:ascii="Verdana" w:hAnsi="Verdana"/>
                <w:color w:val="000000"/>
              </w:rPr>
              <w:t>LT</w:t>
            </w:r>
          </w:p>
        </w:tc>
      </w:tr>
      <w:tr w:rsidR="000D2025" w:rsidRPr="00DA4559" w14:paraId="7D8701E5" w14:textId="77777777" w:rsidTr="000D2025">
        <w:trPr>
          <w:trHeight w:val="247"/>
          <w:jc w:val="center"/>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291DF99B" w14:textId="77777777" w:rsidR="000D2025" w:rsidRPr="00DA4559" w:rsidRDefault="000D2025" w:rsidP="000D2025">
            <w:pPr>
              <w:rPr>
                <w:rFonts w:ascii="Verdana" w:hAnsi="Verdana" w:cs="Helvetica"/>
              </w:rPr>
            </w:pPr>
            <w:r w:rsidRPr="00DA4559">
              <w:rPr>
                <w:rFonts w:ascii="Verdana" w:hAnsi="Verdana"/>
                <w:color w:val="000000"/>
              </w:rPr>
              <w:t>PERFIL COSTANERA GALVANIZADA 2MM (80X40X15)</w:t>
            </w:r>
          </w:p>
        </w:tc>
        <w:tc>
          <w:tcPr>
            <w:tcW w:w="0" w:type="auto"/>
            <w:tcBorders>
              <w:top w:val="nil"/>
              <w:left w:val="nil"/>
              <w:bottom w:val="single" w:sz="4" w:space="0" w:color="000000"/>
              <w:right w:val="single" w:sz="4" w:space="0" w:color="000000"/>
            </w:tcBorders>
            <w:shd w:val="clear" w:color="auto" w:fill="auto"/>
            <w:vAlign w:val="bottom"/>
            <w:hideMark/>
          </w:tcPr>
          <w:p w14:paraId="7DFD67E0" w14:textId="77777777" w:rsidR="000D2025" w:rsidRPr="00DA4559" w:rsidRDefault="000D2025" w:rsidP="000D2025">
            <w:pPr>
              <w:rPr>
                <w:rFonts w:ascii="Verdana" w:hAnsi="Verdana" w:cs="Helvetica"/>
              </w:rPr>
            </w:pPr>
            <w:r w:rsidRPr="00DA4559">
              <w:rPr>
                <w:rFonts w:ascii="Verdana" w:hAnsi="Verdana"/>
                <w:color w:val="000000"/>
              </w:rPr>
              <w:t>M</w:t>
            </w:r>
          </w:p>
        </w:tc>
      </w:tr>
      <w:tr w:rsidR="000D2025" w:rsidRPr="00DA4559" w14:paraId="23D9BC8B" w14:textId="77777777" w:rsidTr="000D2025">
        <w:trPr>
          <w:trHeight w:val="231"/>
          <w:jc w:val="center"/>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3F60A268" w14:textId="77777777" w:rsidR="000D2025" w:rsidRPr="00DA4559" w:rsidRDefault="000D2025" w:rsidP="000D2025">
            <w:pPr>
              <w:rPr>
                <w:rFonts w:ascii="Verdana" w:hAnsi="Verdana" w:cs="Helvetica"/>
              </w:rPr>
            </w:pPr>
            <w:r w:rsidRPr="00DA4559">
              <w:rPr>
                <w:rFonts w:ascii="Verdana" w:hAnsi="Verdana"/>
                <w:color w:val="000000"/>
              </w:rPr>
              <w:t>PERFIL COSTANERA GALVANIZADA 2MM (50X25X10)</w:t>
            </w:r>
          </w:p>
        </w:tc>
        <w:tc>
          <w:tcPr>
            <w:tcW w:w="0" w:type="auto"/>
            <w:tcBorders>
              <w:top w:val="nil"/>
              <w:left w:val="nil"/>
              <w:bottom w:val="single" w:sz="4" w:space="0" w:color="000000"/>
              <w:right w:val="single" w:sz="4" w:space="0" w:color="000000"/>
            </w:tcBorders>
            <w:shd w:val="clear" w:color="auto" w:fill="auto"/>
            <w:vAlign w:val="bottom"/>
            <w:hideMark/>
          </w:tcPr>
          <w:p w14:paraId="79433F21" w14:textId="77777777" w:rsidR="000D2025" w:rsidRPr="00DA4559" w:rsidRDefault="000D2025" w:rsidP="000D2025">
            <w:pPr>
              <w:rPr>
                <w:rFonts w:ascii="Verdana" w:hAnsi="Verdana" w:cs="Helvetica"/>
              </w:rPr>
            </w:pPr>
            <w:r w:rsidRPr="00DA4559">
              <w:rPr>
                <w:rFonts w:ascii="Verdana" w:hAnsi="Verdana"/>
                <w:color w:val="000000"/>
              </w:rPr>
              <w:t>M</w:t>
            </w:r>
          </w:p>
        </w:tc>
      </w:tr>
      <w:tr w:rsidR="000D2025" w:rsidRPr="00DA4559" w14:paraId="5AD96EC7" w14:textId="77777777" w:rsidTr="000D2025">
        <w:trPr>
          <w:trHeight w:val="247"/>
          <w:jc w:val="center"/>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7322D52B" w14:textId="77777777" w:rsidR="000D2025" w:rsidRPr="00DA4559" w:rsidRDefault="000D2025" w:rsidP="000D2025">
            <w:pPr>
              <w:rPr>
                <w:rFonts w:ascii="Verdana" w:hAnsi="Verdana" w:cs="Helvetica"/>
              </w:rPr>
            </w:pPr>
            <w:r w:rsidRPr="00DA4559">
              <w:rPr>
                <w:rFonts w:ascii="Verdana" w:hAnsi="Verdana"/>
                <w:color w:val="000000"/>
              </w:rPr>
              <w:t>GANCHOS J DE 4,5"</w:t>
            </w:r>
          </w:p>
        </w:tc>
        <w:tc>
          <w:tcPr>
            <w:tcW w:w="0" w:type="auto"/>
            <w:tcBorders>
              <w:top w:val="nil"/>
              <w:left w:val="nil"/>
              <w:bottom w:val="single" w:sz="4" w:space="0" w:color="000000"/>
              <w:right w:val="single" w:sz="4" w:space="0" w:color="000000"/>
            </w:tcBorders>
            <w:shd w:val="clear" w:color="auto" w:fill="auto"/>
            <w:vAlign w:val="bottom"/>
            <w:hideMark/>
          </w:tcPr>
          <w:p w14:paraId="1A58C710" w14:textId="77777777" w:rsidR="000D2025" w:rsidRPr="00DA4559" w:rsidRDefault="000D2025" w:rsidP="000D2025">
            <w:pPr>
              <w:rPr>
                <w:rFonts w:ascii="Verdana" w:hAnsi="Verdana" w:cs="Helvetica"/>
              </w:rPr>
            </w:pPr>
            <w:r w:rsidRPr="00DA4559">
              <w:rPr>
                <w:rFonts w:ascii="Verdana" w:hAnsi="Verdana"/>
                <w:color w:val="000000"/>
              </w:rPr>
              <w:t>PZA</w:t>
            </w:r>
          </w:p>
        </w:tc>
      </w:tr>
    </w:tbl>
    <w:p w14:paraId="627BAA72" w14:textId="77777777" w:rsidR="000D2025" w:rsidRPr="00DA4559" w:rsidRDefault="000D2025" w:rsidP="000D2025">
      <w:pPr>
        <w:widowControl w:val="0"/>
        <w:tabs>
          <w:tab w:val="left" w:pos="560"/>
        </w:tabs>
        <w:autoSpaceDE w:val="0"/>
        <w:autoSpaceDN w:val="0"/>
        <w:jc w:val="both"/>
        <w:rPr>
          <w:rFonts w:ascii="Verdana" w:eastAsia="Calibri" w:hAnsi="Verdana" w:cs="Arial"/>
          <w:b/>
        </w:rPr>
      </w:pPr>
    </w:p>
    <w:p w14:paraId="3D46D5AB" w14:textId="77777777" w:rsidR="000D2025" w:rsidRPr="00DA4559" w:rsidRDefault="000D2025" w:rsidP="000D2025">
      <w:pPr>
        <w:widowControl w:val="0"/>
        <w:tabs>
          <w:tab w:val="left" w:pos="8711"/>
        </w:tabs>
        <w:autoSpaceDE w:val="0"/>
        <w:autoSpaceDN w:val="0"/>
        <w:jc w:val="both"/>
        <w:rPr>
          <w:rFonts w:ascii="Verdana" w:eastAsia="Arial" w:hAnsi="Verdana" w:cs="Tahoma"/>
        </w:rPr>
      </w:pPr>
      <w:r w:rsidRPr="00DA455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14:paraId="617FDD6E" w14:textId="77777777" w:rsidR="000D2025" w:rsidRPr="00DA4559" w:rsidRDefault="000D2025" w:rsidP="000D2025">
      <w:pPr>
        <w:widowControl w:val="0"/>
        <w:tabs>
          <w:tab w:val="left" w:pos="8711"/>
        </w:tabs>
        <w:autoSpaceDE w:val="0"/>
        <w:autoSpaceDN w:val="0"/>
        <w:jc w:val="both"/>
        <w:rPr>
          <w:rFonts w:ascii="Verdana" w:eastAsia="Arial" w:hAnsi="Verdana" w:cs="Tahoma"/>
        </w:rPr>
      </w:pPr>
    </w:p>
    <w:p w14:paraId="015EBCC7" w14:textId="77777777" w:rsidR="000D2025" w:rsidRPr="00DA4559" w:rsidRDefault="000D2025" w:rsidP="000D2025">
      <w:pPr>
        <w:widowControl w:val="0"/>
        <w:tabs>
          <w:tab w:val="left" w:pos="8711"/>
        </w:tabs>
        <w:autoSpaceDE w:val="0"/>
        <w:autoSpaceDN w:val="0"/>
        <w:jc w:val="both"/>
        <w:rPr>
          <w:rFonts w:ascii="Verdana" w:eastAsia="Arial" w:hAnsi="Verdana" w:cs="Tahoma"/>
        </w:rPr>
      </w:pPr>
      <w:r w:rsidRPr="00DA4559">
        <w:rPr>
          <w:rFonts w:ascii="Verdana" w:eastAsia="Arial" w:hAnsi="Verdana" w:cs="Tahoma"/>
        </w:rPr>
        <w:t>Deberá cumplirse con las normas técnicas que IBNORCA prescriba para los materiales usados en el presente ítem.</w:t>
      </w:r>
    </w:p>
    <w:p w14:paraId="2A7CBC6A" w14:textId="77777777" w:rsidR="000D2025" w:rsidRPr="00DA4559" w:rsidRDefault="000D2025" w:rsidP="000D2025">
      <w:pPr>
        <w:widowControl w:val="0"/>
        <w:tabs>
          <w:tab w:val="left" w:pos="8711"/>
        </w:tabs>
        <w:autoSpaceDE w:val="0"/>
        <w:autoSpaceDN w:val="0"/>
        <w:jc w:val="both"/>
        <w:rPr>
          <w:rFonts w:ascii="Verdana" w:eastAsia="Arial" w:hAnsi="Verdana" w:cs="Tahoma"/>
        </w:rPr>
      </w:pPr>
    </w:p>
    <w:p w14:paraId="0E55091A" w14:textId="77777777" w:rsidR="000D2025" w:rsidRPr="00DA4559" w:rsidRDefault="000D2025" w:rsidP="000D2025">
      <w:pPr>
        <w:widowControl w:val="0"/>
        <w:tabs>
          <w:tab w:val="left" w:pos="8711"/>
        </w:tabs>
        <w:autoSpaceDE w:val="0"/>
        <w:autoSpaceDN w:val="0"/>
        <w:jc w:val="both"/>
        <w:rPr>
          <w:rFonts w:ascii="Verdana" w:eastAsia="Arial" w:hAnsi="Verdana" w:cs="Tahoma"/>
        </w:rPr>
      </w:pPr>
      <w:r w:rsidRPr="00DA4559">
        <w:rPr>
          <w:rFonts w:ascii="Verdana" w:eastAsia="Arial" w:hAnsi="Verdana" w:cs="Tahoma"/>
        </w:rPr>
        <w:t>Para los elementos de la estructura metálica deberá cumplirse con lo indicado en la norma AISC o AISI, según corresponda.</w:t>
      </w:r>
    </w:p>
    <w:p w14:paraId="6F4ADA36" w14:textId="77777777" w:rsidR="000D2025" w:rsidRPr="00DA4559" w:rsidRDefault="000D2025" w:rsidP="000D2025">
      <w:pPr>
        <w:widowControl w:val="0"/>
        <w:tabs>
          <w:tab w:val="left" w:pos="560"/>
        </w:tabs>
        <w:autoSpaceDE w:val="0"/>
        <w:autoSpaceDN w:val="0"/>
        <w:jc w:val="both"/>
        <w:rPr>
          <w:rFonts w:ascii="Verdana" w:eastAsia="Calibri" w:hAnsi="Verdana" w:cs="Arial"/>
          <w:b/>
        </w:rPr>
      </w:pPr>
    </w:p>
    <w:p w14:paraId="25A22ECF" w14:textId="77777777" w:rsidR="000D2025" w:rsidRPr="00DA4559" w:rsidRDefault="000D2025" w:rsidP="000D2025">
      <w:pPr>
        <w:widowControl w:val="0"/>
        <w:tabs>
          <w:tab w:val="left" w:pos="8711"/>
        </w:tabs>
        <w:autoSpaceDE w:val="0"/>
        <w:autoSpaceDN w:val="0"/>
        <w:rPr>
          <w:rFonts w:ascii="Verdana" w:eastAsia="Arial" w:hAnsi="Verdana" w:cs="Tahoma"/>
          <w:b/>
        </w:rPr>
      </w:pPr>
      <w:r w:rsidRPr="00DA4559">
        <w:rPr>
          <w:rFonts w:ascii="Verdana" w:eastAsia="Calibri" w:hAnsi="Verdana" w:cs="Arial"/>
          <w:b/>
        </w:rPr>
        <w:t>Pintura anticorrosiva</w:t>
      </w:r>
    </w:p>
    <w:p w14:paraId="59EA8DB2" w14:textId="77777777" w:rsidR="000D2025" w:rsidRPr="00DA4559" w:rsidRDefault="000D2025" w:rsidP="000D2025">
      <w:pPr>
        <w:widowControl w:val="0"/>
        <w:tabs>
          <w:tab w:val="left" w:pos="8711"/>
        </w:tabs>
        <w:autoSpaceDE w:val="0"/>
        <w:autoSpaceDN w:val="0"/>
        <w:jc w:val="both"/>
        <w:rPr>
          <w:rFonts w:ascii="Verdana" w:eastAsia="Calibri" w:hAnsi="Verdana" w:cs="Arial"/>
        </w:rPr>
      </w:pPr>
      <w:bookmarkStart w:id="273" w:name="_Hlk94868542"/>
      <w:r w:rsidRPr="00DA4559">
        <w:rPr>
          <w:rFonts w:ascii="Verdana" w:eastAsia="Calibri" w:hAnsi="Verdana" w:cs="Arial"/>
        </w:rPr>
        <w:t>La pintura anticorrosiva es una pintura espesa que se obtiene al mezclar pigmentos en polvo con un aglutinante a base de aceite. deberá ser de marca reconocida, suministrada en original de fábrica.</w:t>
      </w:r>
    </w:p>
    <w:p w14:paraId="164ABEFB" w14:textId="77777777" w:rsidR="000D2025" w:rsidRPr="00DA4559" w:rsidRDefault="000D2025" w:rsidP="000D2025">
      <w:pPr>
        <w:widowControl w:val="0"/>
        <w:tabs>
          <w:tab w:val="left" w:pos="360"/>
        </w:tabs>
        <w:autoSpaceDE w:val="0"/>
        <w:autoSpaceDN w:val="0"/>
        <w:adjustRightInd w:val="0"/>
        <w:jc w:val="both"/>
        <w:rPr>
          <w:rFonts w:ascii="Verdana" w:eastAsia="Calibri" w:hAnsi="Verdana" w:cs="Arial"/>
        </w:rPr>
      </w:pPr>
    </w:p>
    <w:p w14:paraId="4C8D6A71" w14:textId="77777777" w:rsidR="000D2025" w:rsidRPr="00DA4559" w:rsidRDefault="000D2025" w:rsidP="000D2025">
      <w:pPr>
        <w:widowControl w:val="0"/>
        <w:tabs>
          <w:tab w:val="left" w:pos="360"/>
        </w:tabs>
        <w:autoSpaceDE w:val="0"/>
        <w:autoSpaceDN w:val="0"/>
        <w:adjustRightInd w:val="0"/>
        <w:jc w:val="both"/>
        <w:rPr>
          <w:rFonts w:ascii="Verdana" w:eastAsia="Calibri" w:hAnsi="Verdana" w:cs="Arial"/>
        </w:rPr>
      </w:pPr>
      <w:r w:rsidRPr="00DA4559">
        <w:rPr>
          <w:rFonts w:ascii="Verdana" w:eastAsia="Calibri" w:hAnsi="Verdana" w:cs="Arial"/>
        </w:rPr>
        <w:t>A diferencia de otras pinturas como el acrílico o la acuarela, el óleo no se puede diluir en agua, porque al tener una base oleosa hace que sus partículas, al entrar en contacto ella, generen una mezcla heterogénea.</w:t>
      </w:r>
    </w:p>
    <w:p w14:paraId="683940EC" w14:textId="77777777" w:rsidR="000D2025" w:rsidRPr="00DA4559" w:rsidRDefault="000D2025" w:rsidP="000D2025">
      <w:pPr>
        <w:widowControl w:val="0"/>
        <w:tabs>
          <w:tab w:val="left" w:pos="360"/>
        </w:tabs>
        <w:autoSpaceDE w:val="0"/>
        <w:autoSpaceDN w:val="0"/>
        <w:adjustRightInd w:val="0"/>
        <w:jc w:val="both"/>
        <w:rPr>
          <w:rFonts w:ascii="Verdana" w:eastAsia="Calibri" w:hAnsi="Verdana" w:cs="Arial"/>
        </w:rPr>
      </w:pPr>
    </w:p>
    <w:bookmarkEnd w:id="273"/>
    <w:p w14:paraId="777C8FB2" w14:textId="77777777" w:rsidR="000D2025" w:rsidRPr="00DA4559" w:rsidRDefault="000D2025" w:rsidP="000D2025">
      <w:pPr>
        <w:widowControl w:val="0"/>
        <w:tabs>
          <w:tab w:val="left" w:pos="360"/>
        </w:tabs>
        <w:autoSpaceDE w:val="0"/>
        <w:autoSpaceDN w:val="0"/>
        <w:adjustRightInd w:val="0"/>
        <w:jc w:val="both"/>
        <w:rPr>
          <w:rFonts w:ascii="Verdana" w:eastAsia="Calibri" w:hAnsi="Verdana" w:cs="Arial"/>
        </w:rPr>
      </w:pPr>
      <w:r w:rsidRPr="00DA4559">
        <w:rPr>
          <w:rFonts w:ascii="Verdana" w:eastAsia="Calibri" w:hAnsi="Verdana" w:cs="Arial"/>
        </w:rPr>
        <w:t xml:space="preserve">Debe ser apta para evitar la corrosión de los materiales metálicos, de fácil aplicación y rápido secado, una vez seca insoluble en aguarrás, thinner o gasolina. </w:t>
      </w:r>
    </w:p>
    <w:p w14:paraId="00A1AA6F" w14:textId="77777777" w:rsidR="000D2025" w:rsidRPr="00DA4559" w:rsidRDefault="000D2025" w:rsidP="000D2025">
      <w:pPr>
        <w:widowControl w:val="0"/>
        <w:tabs>
          <w:tab w:val="left" w:pos="360"/>
        </w:tabs>
        <w:autoSpaceDE w:val="0"/>
        <w:autoSpaceDN w:val="0"/>
        <w:adjustRightInd w:val="0"/>
        <w:jc w:val="both"/>
        <w:rPr>
          <w:rFonts w:ascii="Verdana" w:eastAsia="Calibri" w:hAnsi="Verdana" w:cs="Arial"/>
        </w:rPr>
      </w:pPr>
    </w:p>
    <w:p w14:paraId="55142716" w14:textId="77777777" w:rsidR="000D2025" w:rsidRPr="00DA4559" w:rsidRDefault="000D2025" w:rsidP="000D2025">
      <w:pPr>
        <w:widowControl w:val="0"/>
        <w:autoSpaceDE w:val="0"/>
        <w:autoSpaceDN w:val="0"/>
        <w:jc w:val="both"/>
        <w:outlineLvl w:val="0"/>
        <w:rPr>
          <w:rFonts w:ascii="Verdana" w:eastAsia="Calibri" w:hAnsi="Verdana" w:cs="Arial"/>
        </w:rPr>
      </w:pPr>
      <w:r w:rsidRPr="00DA4559">
        <w:rPr>
          <w:rFonts w:ascii="Verdana" w:eastAsia="Calibri" w:hAnsi="Verdana" w:cs="Arial"/>
        </w:rPr>
        <w:t>Deberá ser también de baja toxicidad y respetuosa al medio ambiente, debiendo ser provistas en cantidad necesaria para la correcta ejecución de los trabajos. Todos los materiales deberán ser conservados en un lugar seco y bien protegido. </w:t>
      </w:r>
    </w:p>
    <w:p w14:paraId="012C4AC4" w14:textId="77777777" w:rsidR="000D2025" w:rsidRPr="00DA4559" w:rsidRDefault="000D2025" w:rsidP="000D2025">
      <w:pPr>
        <w:widowControl w:val="0"/>
        <w:tabs>
          <w:tab w:val="left" w:pos="360"/>
        </w:tabs>
        <w:autoSpaceDE w:val="0"/>
        <w:autoSpaceDN w:val="0"/>
        <w:adjustRightInd w:val="0"/>
        <w:jc w:val="both"/>
        <w:rPr>
          <w:rFonts w:ascii="Verdana" w:eastAsia="Calibri" w:hAnsi="Verdana" w:cs="Arial"/>
        </w:rPr>
      </w:pPr>
    </w:p>
    <w:p w14:paraId="1B3D02FE" w14:textId="77777777" w:rsidR="000D2025" w:rsidRPr="00DA4559" w:rsidRDefault="000D2025" w:rsidP="000D2025">
      <w:pPr>
        <w:widowControl w:val="0"/>
        <w:autoSpaceDE w:val="0"/>
        <w:autoSpaceDN w:val="0"/>
        <w:jc w:val="both"/>
        <w:outlineLvl w:val="0"/>
        <w:rPr>
          <w:rFonts w:ascii="Verdana" w:eastAsia="Calibri" w:hAnsi="Verdana" w:cs="Arial"/>
        </w:rPr>
      </w:pPr>
      <w:r w:rsidRPr="00DA4559">
        <w:rPr>
          <w:rFonts w:ascii="Verdana" w:eastAsia="Calibri" w:hAnsi="Verdana" w:cs="Arial"/>
        </w:rPr>
        <w:t>Para su manipulación y uso deberá ser con las herramientas y cuidados que indican las normas y las dadas por el fabricante.</w:t>
      </w:r>
    </w:p>
    <w:p w14:paraId="0EA89030" w14:textId="77777777" w:rsidR="000D2025" w:rsidRPr="00DA4559" w:rsidRDefault="000D2025" w:rsidP="000D2025">
      <w:pPr>
        <w:widowControl w:val="0"/>
        <w:autoSpaceDE w:val="0"/>
        <w:autoSpaceDN w:val="0"/>
        <w:jc w:val="both"/>
        <w:outlineLvl w:val="0"/>
        <w:rPr>
          <w:rFonts w:ascii="Verdana" w:eastAsia="Calibri" w:hAnsi="Verdana" w:cs="Arial"/>
        </w:rPr>
      </w:pPr>
    </w:p>
    <w:p w14:paraId="73B02C1B" w14:textId="77777777" w:rsidR="000D2025" w:rsidRPr="00DA4559" w:rsidRDefault="000D2025" w:rsidP="000D2025">
      <w:pPr>
        <w:widowControl w:val="0"/>
        <w:tabs>
          <w:tab w:val="left" w:pos="560"/>
        </w:tabs>
        <w:autoSpaceDE w:val="0"/>
        <w:autoSpaceDN w:val="0"/>
        <w:jc w:val="both"/>
        <w:rPr>
          <w:rFonts w:ascii="Verdana" w:eastAsia="Calibri" w:hAnsi="Verdana" w:cs="Arial"/>
          <w:b/>
        </w:rPr>
      </w:pPr>
      <w:r w:rsidRPr="00DA4559">
        <w:rPr>
          <w:rFonts w:ascii="Verdana" w:eastAsia="Calibri" w:hAnsi="Verdana" w:cs="Arial"/>
          <w:b/>
        </w:rPr>
        <w:t>Perfil Costanera</w:t>
      </w:r>
    </w:p>
    <w:p w14:paraId="489905E0" w14:textId="77777777" w:rsidR="000D2025" w:rsidRPr="00DA4559" w:rsidRDefault="000D2025" w:rsidP="000D2025">
      <w:pPr>
        <w:widowControl w:val="0"/>
        <w:autoSpaceDE w:val="0"/>
        <w:autoSpaceDN w:val="0"/>
        <w:jc w:val="both"/>
        <w:outlineLvl w:val="0"/>
        <w:rPr>
          <w:rFonts w:ascii="Verdana" w:eastAsia="Calibri" w:hAnsi="Verdana" w:cs="Arial"/>
        </w:rPr>
      </w:pPr>
      <w:r w:rsidRPr="00DA4559">
        <w:rPr>
          <w:rFonts w:ascii="Verdana" w:eastAsia="Calibri" w:hAnsi="Verdana" w:cs="Arial"/>
        </w:rPr>
        <w:t>Para la construcción de la estructura metálica se proveerá acero estructural al carbón, laminado en frío, del tipo A-36 con un límite de fluencia mínimo de 2400Kg/cm2, que debe cumplir las especificaciones de las Normas AISC o AISI, según corresponda. El Contratista preverá la provisión de los perfiles indicados en planos, debiendo cualquier cambio de los mismos ser autorizado, antes de su colocación en obra, por el Supervisor de Obras.</w:t>
      </w:r>
    </w:p>
    <w:p w14:paraId="31834090" w14:textId="77777777" w:rsidR="000D2025" w:rsidRPr="00DA4559" w:rsidRDefault="000D2025" w:rsidP="000D2025">
      <w:pPr>
        <w:widowControl w:val="0"/>
        <w:autoSpaceDE w:val="0"/>
        <w:autoSpaceDN w:val="0"/>
        <w:jc w:val="both"/>
        <w:outlineLvl w:val="0"/>
        <w:rPr>
          <w:rFonts w:ascii="Verdana" w:eastAsia="Calibri" w:hAnsi="Verdana" w:cs="Arial"/>
        </w:rPr>
      </w:pPr>
    </w:p>
    <w:p w14:paraId="13509428" w14:textId="77777777" w:rsidR="000D2025" w:rsidRPr="00DA4559" w:rsidRDefault="000D2025" w:rsidP="000D2025">
      <w:pPr>
        <w:widowControl w:val="0"/>
        <w:autoSpaceDE w:val="0"/>
        <w:autoSpaceDN w:val="0"/>
        <w:jc w:val="both"/>
        <w:outlineLvl w:val="0"/>
        <w:rPr>
          <w:rFonts w:ascii="Verdana" w:eastAsia="Calibri" w:hAnsi="Verdana" w:cs="Arial"/>
        </w:rPr>
      </w:pPr>
      <w:r w:rsidRPr="00DA4559">
        <w:rPr>
          <w:rFonts w:ascii="Verdana" w:eastAsia="Calibri" w:hAnsi="Verdana" w:cs="Arial"/>
        </w:rPr>
        <w:t xml:space="preserve">Estos cambios no darán lugar a aumentos de cantidades, los que, en su caso, correrán por cuenta del Contratista. Para la ejecución de las uniones se utilizarán soldaduras para arco con electrodos. </w:t>
      </w:r>
    </w:p>
    <w:p w14:paraId="15506CB8" w14:textId="77777777" w:rsidR="000D2025" w:rsidRPr="00DA4559" w:rsidRDefault="000D2025" w:rsidP="000D2025">
      <w:pPr>
        <w:widowControl w:val="0"/>
        <w:autoSpaceDE w:val="0"/>
        <w:autoSpaceDN w:val="0"/>
        <w:jc w:val="both"/>
        <w:outlineLvl w:val="0"/>
        <w:rPr>
          <w:rFonts w:ascii="Verdana" w:eastAsia="Calibri" w:hAnsi="Verdana" w:cs="Arial"/>
        </w:rPr>
      </w:pPr>
      <w:r w:rsidRPr="00DA4559">
        <w:rPr>
          <w:rFonts w:ascii="Verdana" w:eastAsia="Calibri" w:hAnsi="Verdana" w:cs="Arial"/>
        </w:rPr>
        <w:t>Deberá ser también de baja toxicidad y respetuosa al medio ambiente, debiendo ser provistas en cantidad necesaria para la correcta ejecución de los trabajos. Todos los materiales deberán ser conservados en un lugar seco y bien protegido. </w:t>
      </w:r>
    </w:p>
    <w:p w14:paraId="49678C6F" w14:textId="77777777" w:rsidR="000D2025" w:rsidRPr="00DA4559" w:rsidRDefault="000D2025" w:rsidP="000D2025">
      <w:pPr>
        <w:widowControl w:val="0"/>
        <w:tabs>
          <w:tab w:val="left" w:pos="360"/>
        </w:tabs>
        <w:autoSpaceDE w:val="0"/>
        <w:autoSpaceDN w:val="0"/>
        <w:adjustRightInd w:val="0"/>
        <w:jc w:val="both"/>
        <w:rPr>
          <w:rFonts w:ascii="Verdana" w:eastAsia="Calibri" w:hAnsi="Verdana" w:cs="Arial"/>
        </w:rPr>
      </w:pPr>
    </w:p>
    <w:p w14:paraId="24836401" w14:textId="77777777" w:rsidR="000D2025" w:rsidRPr="00DA4559" w:rsidRDefault="000D2025" w:rsidP="000D2025">
      <w:pPr>
        <w:widowControl w:val="0"/>
        <w:autoSpaceDE w:val="0"/>
        <w:autoSpaceDN w:val="0"/>
        <w:jc w:val="both"/>
        <w:outlineLvl w:val="0"/>
        <w:rPr>
          <w:rFonts w:ascii="Verdana" w:eastAsia="Calibri" w:hAnsi="Verdana" w:cs="Arial"/>
        </w:rPr>
      </w:pPr>
      <w:r w:rsidRPr="00DA4559">
        <w:rPr>
          <w:rFonts w:ascii="Verdana" w:eastAsia="Calibri" w:hAnsi="Verdana" w:cs="Arial"/>
        </w:rPr>
        <w:t>Para su manipulación y uso deberá ser con las herramientas y cuidados que indican las normas y las dadas por el fabricante.</w:t>
      </w:r>
    </w:p>
    <w:p w14:paraId="5FA0407F" w14:textId="77777777" w:rsidR="000D2025" w:rsidRPr="00DA4559" w:rsidRDefault="000D2025" w:rsidP="000D2025">
      <w:pPr>
        <w:widowControl w:val="0"/>
        <w:autoSpaceDE w:val="0"/>
        <w:autoSpaceDN w:val="0"/>
        <w:jc w:val="both"/>
        <w:outlineLvl w:val="0"/>
        <w:rPr>
          <w:rFonts w:ascii="Verdana" w:eastAsia="Calibri" w:hAnsi="Verdana" w:cs="Arial"/>
        </w:rPr>
      </w:pPr>
    </w:p>
    <w:p w14:paraId="21D72294" w14:textId="77777777" w:rsidR="000D2025" w:rsidRPr="00DA4559" w:rsidRDefault="000D2025" w:rsidP="000D2025">
      <w:pPr>
        <w:widowControl w:val="0"/>
        <w:autoSpaceDE w:val="0"/>
        <w:autoSpaceDN w:val="0"/>
        <w:ind w:right="244"/>
        <w:jc w:val="both"/>
        <w:rPr>
          <w:rFonts w:ascii="Verdana" w:eastAsia="Century Gothic" w:hAnsi="Verdana" w:cs="Arial"/>
          <w:b/>
          <w:bCs/>
          <w:spacing w:val="-1"/>
        </w:rPr>
      </w:pPr>
      <w:r w:rsidRPr="00DA4559">
        <w:rPr>
          <w:rFonts w:ascii="Verdana" w:eastAsia="Century Gothic" w:hAnsi="Verdana" w:cs="Arial"/>
          <w:b/>
          <w:bCs/>
          <w:spacing w:val="-1"/>
        </w:rPr>
        <w:t>Placa Ondulada de Fibrocemento</w:t>
      </w:r>
    </w:p>
    <w:p w14:paraId="55564475" w14:textId="77777777" w:rsidR="000D2025" w:rsidRPr="00DA4559" w:rsidRDefault="000D2025" w:rsidP="000D2025">
      <w:pPr>
        <w:widowControl w:val="0"/>
        <w:tabs>
          <w:tab w:val="left" w:pos="431"/>
        </w:tabs>
        <w:autoSpaceDE w:val="0"/>
        <w:autoSpaceDN w:val="0"/>
        <w:adjustRightInd w:val="0"/>
        <w:spacing w:line="276" w:lineRule="auto"/>
        <w:contextualSpacing/>
        <w:jc w:val="both"/>
        <w:rPr>
          <w:rFonts w:ascii="Verdana" w:eastAsia="Arial" w:hAnsi="Verdana" w:cs="Arial"/>
          <w:lang w:val="es-ES_tradnl"/>
        </w:rPr>
      </w:pPr>
      <w:r w:rsidRPr="00DA4559">
        <w:rPr>
          <w:rFonts w:ascii="Verdana" w:eastAsia="Arial" w:hAnsi="Verdana" w:cs="Arial"/>
          <w:lang w:val="es-ES_tradnl"/>
        </w:rPr>
        <w:t xml:space="preserve">Se utilizarán placas onduladas de fibrocemento (cemento y fibra de vidrio) de primera calidad, con color azul. </w:t>
      </w:r>
    </w:p>
    <w:p w14:paraId="698D1B49" w14:textId="77777777" w:rsidR="000D2025" w:rsidRPr="00DA4559" w:rsidRDefault="000D2025" w:rsidP="000D2025">
      <w:pPr>
        <w:widowControl w:val="0"/>
        <w:tabs>
          <w:tab w:val="left" w:pos="431"/>
        </w:tabs>
        <w:autoSpaceDE w:val="0"/>
        <w:autoSpaceDN w:val="0"/>
        <w:adjustRightInd w:val="0"/>
        <w:spacing w:line="276" w:lineRule="auto"/>
        <w:contextualSpacing/>
        <w:jc w:val="both"/>
        <w:rPr>
          <w:rFonts w:ascii="Verdana" w:eastAsia="Arial" w:hAnsi="Verdana" w:cs="Arial"/>
          <w:lang w:val="es-ES_tradnl"/>
        </w:rPr>
      </w:pPr>
      <w:r w:rsidRPr="00DA4559">
        <w:rPr>
          <w:rFonts w:ascii="Verdana" w:eastAsia="Arial" w:hAnsi="Verdana" w:cs="Arial"/>
          <w:lang w:val="es-ES_tradnl"/>
        </w:rPr>
        <w:t xml:space="preserve">Para su sistema de fijación a la estructura metálica, se requerirá por pieza de placa ondulada (m2) la provisión de </w:t>
      </w:r>
      <w:r w:rsidRPr="00DA4559">
        <w:rPr>
          <w:rFonts w:ascii="Helvetica" w:hAnsi="Helvetica" w:cs="Helvetica"/>
          <w:lang w:eastAsia="es-BO"/>
        </w:rPr>
        <w:t xml:space="preserve">ganchos j de 2,5" </w:t>
      </w:r>
      <w:r w:rsidRPr="00DA4559">
        <w:rPr>
          <w:rFonts w:ascii="Verdana" w:eastAsia="Arial" w:hAnsi="Verdana" w:cs="Arial"/>
          <w:lang w:val="es-ES_tradnl"/>
        </w:rPr>
        <w:t>especiales para placa ondulada, los cuales serán entregados acorde al volumen requerido.</w:t>
      </w:r>
    </w:p>
    <w:p w14:paraId="655CB71A" w14:textId="77777777" w:rsidR="000D2025" w:rsidRPr="00DA4559" w:rsidRDefault="000D2025" w:rsidP="000D2025">
      <w:pPr>
        <w:widowControl w:val="0"/>
        <w:tabs>
          <w:tab w:val="left" w:pos="431"/>
        </w:tabs>
        <w:autoSpaceDE w:val="0"/>
        <w:autoSpaceDN w:val="0"/>
        <w:adjustRightInd w:val="0"/>
        <w:spacing w:line="276" w:lineRule="auto"/>
        <w:contextualSpacing/>
        <w:jc w:val="both"/>
        <w:rPr>
          <w:rFonts w:ascii="Verdana" w:eastAsia="Arial" w:hAnsi="Verdana" w:cs="Arial"/>
          <w:lang w:val="es-ES_tradnl"/>
        </w:rPr>
      </w:pPr>
      <w:r w:rsidRPr="00DA4559">
        <w:rPr>
          <w:rFonts w:ascii="Verdana" w:eastAsia="Arial" w:hAnsi="Verdana" w:cs="Arial"/>
          <w:lang w:val="es-ES_tradnl"/>
        </w:rPr>
        <w:t xml:space="preserve">Las dimensiones de placa ondulada solicitadas con un ancho de 1.08 m. (ancho útil de 1050 mm.) podrán variar entre las siguientes longitudes: 3.05, 2.44, y 1.83 mts. (Con una tolerancia de +/- 0.05 m en el ancho), las cuales serán solicitados según requerimiento técnico del proyecto con 10 días calendario de anticipación. </w:t>
      </w:r>
    </w:p>
    <w:p w14:paraId="30E95CC1" w14:textId="77777777" w:rsidR="000D2025" w:rsidRPr="00DA4559" w:rsidRDefault="000D2025" w:rsidP="000D2025">
      <w:pPr>
        <w:widowControl w:val="0"/>
        <w:tabs>
          <w:tab w:val="left" w:pos="8711"/>
        </w:tabs>
        <w:autoSpaceDE w:val="0"/>
        <w:autoSpaceDN w:val="0"/>
        <w:rPr>
          <w:rFonts w:ascii="Verdana" w:eastAsia="Arial" w:hAnsi="Verdana" w:cs="Tahoma"/>
        </w:rPr>
      </w:pPr>
      <w:r w:rsidRPr="00DA4559">
        <w:rPr>
          <w:rFonts w:ascii="Verdana" w:eastAsia="Arial" w:hAnsi="Verdana" w:cs="Tahoma"/>
        </w:rPr>
        <w:t>Los materiales serán de calidad que aseguren la durabilidad y correcto funcionamiento de las instalaciones; previo a su empleo en obra deberá ser aprobado por el Supervisor de Obra</w:t>
      </w:r>
    </w:p>
    <w:p w14:paraId="039818B5" w14:textId="77777777" w:rsidR="000D2025" w:rsidRPr="00DA4559" w:rsidRDefault="000D2025" w:rsidP="000D2025">
      <w:pPr>
        <w:widowControl w:val="0"/>
        <w:tabs>
          <w:tab w:val="left" w:pos="8711"/>
        </w:tabs>
        <w:autoSpaceDE w:val="0"/>
        <w:autoSpaceDN w:val="0"/>
        <w:rPr>
          <w:rFonts w:ascii="Verdana" w:eastAsia="Arial" w:hAnsi="Verdana" w:cs="Tahoma"/>
        </w:rPr>
      </w:pPr>
    </w:p>
    <w:p w14:paraId="7CF87AE4" w14:textId="77777777" w:rsidR="000D2025" w:rsidRPr="00DA4559" w:rsidRDefault="000D2025" w:rsidP="000D2025">
      <w:pPr>
        <w:widowControl w:val="0"/>
        <w:tabs>
          <w:tab w:val="left" w:pos="560"/>
        </w:tabs>
        <w:autoSpaceDE w:val="0"/>
        <w:autoSpaceDN w:val="0"/>
        <w:jc w:val="both"/>
        <w:rPr>
          <w:rFonts w:ascii="Verdana" w:eastAsia="Calibri" w:hAnsi="Verdana" w:cs="Arial"/>
          <w:b/>
        </w:rPr>
      </w:pPr>
      <w:r w:rsidRPr="00DA4559">
        <w:rPr>
          <w:rFonts w:ascii="Verdana" w:eastAsia="Calibri" w:hAnsi="Verdana" w:cs="Arial"/>
          <w:b/>
        </w:rPr>
        <w:t>FORMA DE EJECUCIÓN</w:t>
      </w:r>
    </w:p>
    <w:p w14:paraId="638F844C" w14:textId="77777777" w:rsidR="000D2025" w:rsidRPr="00DA4559" w:rsidRDefault="000D2025" w:rsidP="000D2025">
      <w:pPr>
        <w:widowControl w:val="0"/>
        <w:autoSpaceDE w:val="0"/>
        <w:autoSpaceDN w:val="0"/>
        <w:jc w:val="both"/>
        <w:outlineLvl w:val="0"/>
        <w:rPr>
          <w:rFonts w:ascii="Verdana" w:eastAsia="Calibri" w:hAnsi="Verdana" w:cs="Arial"/>
        </w:rPr>
      </w:pPr>
      <w:r w:rsidRPr="00DA4559">
        <w:rPr>
          <w:rFonts w:ascii="Verdana" w:eastAsia="Calibri" w:hAnsi="Verdana" w:cs="Arial"/>
        </w:rPr>
        <w:t>El Contratista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Supervisor de Obra para que este de curso o rechace los ajustes identificados.</w:t>
      </w:r>
    </w:p>
    <w:p w14:paraId="13D34109" w14:textId="77777777" w:rsidR="000D2025" w:rsidRPr="00DA4559" w:rsidRDefault="000D2025" w:rsidP="000D2025">
      <w:pPr>
        <w:widowControl w:val="0"/>
        <w:autoSpaceDE w:val="0"/>
        <w:autoSpaceDN w:val="0"/>
        <w:jc w:val="both"/>
        <w:outlineLvl w:val="0"/>
        <w:rPr>
          <w:rFonts w:ascii="Verdana" w:eastAsia="Calibri" w:hAnsi="Verdana" w:cs="Arial"/>
        </w:rPr>
      </w:pPr>
    </w:p>
    <w:p w14:paraId="2A72BF8D" w14:textId="77777777" w:rsidR="000D2025" w:rsidRPr="00DA4559" w:rsidRDefault="000D2025" w:rsidP="000D2025">
      <w:pPr>
        <w:widowControl w:val="0"/>
        <w:autoSpaceDE w:val="0"/>
        <w:autoSpaceDN w:val="0"/>
        <w:jc w:val="both"/>
        <w:outlineLvl w:val="0"/>
        <w:rPr>
          <w:rFonts w:ascii="Verdana" w:eastAsia="Calibri" w:hAnsi="Verdana" w:cs="Arial"/>
        </w:rPr>
      </w:pPr>
      <w:r w:rsidRPr="00DA4559">
        <w:rPr>
          <w:rFonts w:ascii="Verdana" w:eastAsia="Calibri" w:hAnsi="Verdana" w:cs="Arial"/>
        </w:rPr>
        <w:t xml:space="preserve">La construcción de la estructura metálica deberá ser conforme lo indicado en planos y con las modificaciones que hayan sido aprobados por el Supervisor de Obra. Para el efecto el Contratista podrá realizar la prefabricación en taller o realizar la construcción de la estructura metálica a pie de obra, cualquiera sea la opción elegida, deberá ser de conocimiento previo del Supervisor de Obra. </w:t>
      </w:r>
    </w:p>
    <w:p w14:paraId="0F2B506E" w14:textId="77777777" w:rsidR="000D2025" w:rsidRPr="00DA4559" w:rsidRDefault="000D2025" w:rsidP="000D2025">
      <w:pPr>
        <w:widowControl w:val="0"/>
        <w:autoSpaceDE w:val="0"/>
        <w:autoSpaceDN w:val="0"/>
        <w:jc w:val="both"/>
        <w:outlineLvl w:val="0"/>
        <w:rPr>
          <w:rFonts w:ascii="Verdana" w:eastAsia="Calibri" w:hAnsi="Verdana" w:cs="Arial"/>
        </w:rPr>
      </w:pPr>
    </w:p>
    <w:p w14:paraId="0BB93506" w14:textId="77777777" w:rsidR="000D2025" w:rsidRPr="00DA4559" w:rsidRDefault="000D2025" w:rsidP="000D2025">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 xml:space="preserve">El sistema constructivo y la puesta en obra de los diferentes elementos y todo el conjunto de la estructura de cubierta, debe ser planificado por el Contratista y debe ser aprobado por el Supervisor de Obra previa su aplicación. </w:t>
      </w:r>
    </w:p>
    <w:p w14:paraId="5B33EF56" w14:textId="77777777" w:rsidR="000D2025" w:rsidRPr="00DA4559" w:rsidRDefault="000D2025" w:rsidP="000D2025">
      <w:pPr>
        <w:widowControl w:val="0"/>
        <w:autoSpaceDE w:val="0"/>
        <w:autoSpaceDN w:val="0"/>
        <w:spacing w:line="0" w:lineRule="atLeast"/>
        <w:jc w:val="both"/>
        <w:outlineLvl w:val="0"/>
        <w:rPr>
          <w:rFonts w:ascii="Verdana" w:eastAsia="Calibri" w:hAnsi="Verdana" w:cs="Arial"/>
        </w:rPr>
      </w:pPr>
    </w:p>
    <w:p w14:paraId="72718D02" w14:textId="77777777" w:rsidR="000D2025" w:rsidRPr="00DA4559" w:rsidRDefault="000D2025" w:rsidP="000D2025">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 xml:space="preserve">Todos los elementos de unión, de los detalles calculados y propuestos el Contratista deberán cumplir detalladamente con la aprobación del Supervisor de Obras antes de su ejecución. Este hecho no debe eximir al Contratista de su responsabilidad por cualquier error o defecto que se presente, una vez que la obra haya sido establecida. </w:t>
      </w:r>
    </w:p>
    <w:p w14:paraId="093B6C9B" w14:textId="77777777" w:rsidR="000D2025" w:rsidRPr="00DA4559" w:rsidRDefault="000D2025" w:rsidP="000D2025">
      <w:pPr>
        <w:widowControl w:val="0"/>
        <w:autoSpaceDE w:val="0"/>
        <w:autoSpaceDN w:val="0"/>
        <w:spacing w:line="0" w:lineRule="atLeast"/>
        <w:jc w:val="both"/>
        <w:outlineLvl w:val="0"/>
        <w:rPr>
          <w:rFonts w:ascii="Verdana" w:eastAsia="Calibri" w:hAnsi="Verdana" w:cs="Arial"/>
        </w:rPr>
      </w:pPr>
    </w:p>
    <w:p w14:paraId="47C238EB" w14:textId="77777777" w:rsidR="000D2025" w:rsidRPr="00DA4559" w:rsidRDefault="000D2025" w:rsidP="000D2025">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 xml:space="preserve">Antes de la ejecución de cualquier trabajo de taller u obra, el Contratista notificará al Supervisor de Obra para la aprobación respectiva. </w:t>
      </w:r>
    </w:p>
    <w:p w14:paraId="010E7B92" w14:textId="77777777" w:rsidR="000D2025" w:rsidRPr="00DA4559" w:rsidRDefault="000D2025" w:rsidP="000D2025">
      <w:pPr>
        <w:widowControl w:val="0"/>
        <w:autoSpaceDE w:val="0"/>
        <w:autoSpaceDN w:val="0"/>
        <w:spacing w:line="0" w:lineRule="atLeast"/>
        <w:jc w:val="both"/>
        <w:outlineLvl w:val="0"/>
        <w:rPr>
          <w:rFonts w:ascii="Verdana" w:eastAsia="Calibri" w:hAnsi="Verdana" w:cs="Arial"/>
        </w:rPr>
      </w:pPr>
    </w:p>
    <w:p w14:paraId="23A74E9B" w14:textId="77777777" w:rsidR="000D2025" w:rsidRPr="00DA4559" w:rsidRDefault="000D2025" w:rsidP="000D2025">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647F5D7C" w14:textId="77777777" w:rsidR="000D2025" w:rsidRPr="00DA4559" w:rsidRDefault="000D2025" w:rsidP="000D2025">
      <w:pPr>
        <w:widowControl w:val="0"/>
        <w:autoSpaceDE w:val="0"/>
        <w:autoSpaceDN w:val="0"/>
        <w:spacing w:line="0" w:lineRule="atLeast"/>
        <w:jc w:val="both"/>
        <w:outlineLvl w:val="0"/>
        <w:rPr>
          <w:rFonts w:ascii="Verdana" w:eastAsia="Calibri" w:hAnsi="Verdana" w:cs="Arial"/>
        </w:rPr>
      </w:pPr>
    </w:p>
    <w:p w14:paraId="053246D7" w14:textId="77777777" w:rsidR="000D2025" w:rsidRPr="00DA4559" w:rsidRDefault="000D2025" w:rsidP="000D2025">
      <w:pPr>
        <w:widowControl w:val="0"/>
        <w:autoSpaceDE w:val="0"/>
        <w:autoSpaceDN w:val="0"/>
        <w:spacing w:line="24" w:lineRule="atLeast"/>
        <w:jc w:val="both"/>
        <w:rPr>
          <w:rFonts w:ascii="Verdana" w:eastAsia="Arial" w:hAnsi="Verdana" w:cs="Arial"/>
        </w:rPr>
      </w:pPr>
      <w:r w:rsidRPr="00DA4559">
        <w:rPr>
          <w:rFonts w:ascii="Verdana" w:eastAsia="Arial" w:hAnsi="Verdana" w:cs="Arial"/>
        </w:rPr>
        <w:t>El traslape entre hojas no podrá ser inferior a 20 cm. En el sentido longitudinal y a 1.5 canales o 7cm en el sentido lateral.</w:t>
      </w:r>
    </w:p>
    <w:p w14:paraId="74D4475F" w14:textId="77777777" w:rsidR="000D2025" w:rsidRPr="00DA4559" w:rsidRDefault="000D2025" w:rsidP="000D2025">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Los techos a dos aguas llevaran cumbreras de placa de fibrocemento (ejecutadas de acuerdo al detalle especificado y/o instrucciones del Supervisor de Obra, en todo caso, cubrirán la fila superior de las placas con un traslape transversal mínimo de 5 cm. a ambos lados y 7 cm en el sentido longitudinal.</w:t>
      </w:r>
    </w:p>
    <w:p w14:paraId="0EC2FA3B" w14:textId="77777777" w:rsidR="000D2025" w:rsidRPr="00DA4559" w:rsidRDefault="000D2025" w:rsidP="000D2025">
      <w:pPr>
        <w:widowControl w:val="0"/>
        <w:autoSpaceDE w:val="0"/>
        <w:autoSpaceDN w:val="0"/>
        <w:spacing w:line="24" w:lineRule="atLeast"/>
        <w:jc w:val="both"/>
        <w:rPr>
          <w:rFonts w:ascii="Verdana" w:eastAsia="Arial" w:hAnsi="Verdana" w:cs="Arial"/>
        </w:rPr>
      </w:pPr>
      <w:r w:rsidRPr="00DA4559">
        <w:rPr>
          <w:rFonts w:ascii="Verdana" w:eastAsia="Arial" w:hAnsi="Verdana" w:cs="Arial"/>
        </w:rPr>
        <w:t>No se permitirá el uso de hojas deformadas por golpes o por haber sido mal almacenadas o utilizadas anteriormente.</w:t>
      </w:r>
    </w:p>
    <w:p w14:paraId="69066081" w14:textId="77777777" w:rsidR="000D2025" w:rsidRPr="00DA4559" w:rsidRDefault="000D2025" w:rsidP="000D2025">
      <w:pPr>
        <w:widowControl w:val="0"/>
        <w:autoSpaceDE w:val="0"/>
        <w:autoSpaceDN w:val="0"/>
        <w:jc w:val="both"/>
        <w:outlineLvl w:val="0"/>
        <w:rPr>
          <w:rFonts w:ascii="Verdana" w:eastAsia="Calibri" w:hAnsi="Verdana" w:cs="Arial"/>
        </w:rPr>
      </w:pPr>
      <w:r w:rsidRPr="00DA4559">
        <w:rPr>
          <w:rFonts w:ascii="Verdana" w:eastAsia="Calibri" w:hAnsi="Verdana" w:cs="Arial"/>
        </w:rPr>
        <w:t xml:space="preserve">Se recuerda que el Contratista es el absoluto responsable de la estabilidad de estas estructuras. Cualquier modificación que se crea conveniente realizar, deber ser aprobada y autorizada por el Supervisor de Obra. </w:t>
      </w:r>
    </w:p>
    <w:p w14:paraId="34B1221C" w14:textId="77777777" w:rsidR="000D2025" w:rsidRPr="00DA4559" w:rsidRDefault="000D2025" w:rsidP="000D2025">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Supervisor de Obras lo apruebe, en caso de existir muescas o ranuras ocasionales con profundidad menor de 7 cm, estos deben tener la aprobación del supervisor si corresponde. En general, no se permite el enderezamiento de materiales doblados. Si Este se realiza, no deberá presentar ninguna señal de fractura y deberá ser aprobado por el Supervisor de Obras. </w:t>
      </w:r>
    </w:p>
    <w:p w14:paraId="0A765F92" w14:textId="77777777" w:rsidR="000D2025" w:rsidRPr="00DA4559" w:rsidRDefault="000D2025" w:rsidP="000D2025">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Supervisor de Obras deberá determinar si los trabajos son satisfactorios. El Contratista deberá proporcionar todos los elementos necesarios para que este efectué las pruebas que el crea convenientes. </w:t>
      </w:r>
    </w:p>
    <w:p w14:paraId="7A3D1DE1" w14:textId="77777777" w:rsidR="000D2025" w:rsidRPr="00DA4559" w:rsidRDefault="000D2025" w:rsidP="000D2025">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 xml:space="preserve">Las soldaduras deberán ser ejecutadas con la mejor y la más moderna práctica y los requerimientos aplicables al tipo, tamaño y amplitud de las soldaduras, serán calculados por el Contratista y aprobados por el Supervisor de Obras. Los procedimientos que el Contratista se propone utilizar deberán ser puestos en consideración del Supervisor de Obras., </w:t>
      </w:r>
    </w:p>
    <w:p w14:paraId="15B049A3" w14:textId="77777777" w:rsidR="000D2025" w:rsidRPr="00DA4559" w:rsidRDefault="000D2025" w:rsidP="000D2025">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 xml:space="preserve">El tipo de soldadura a emplear será el de arco con electrodo revestido, no se permitirá soldaduras autógenas ni ningún procedimiento a base de llama. En general, se usaran electrodos. El tipo de revestimiento, marca y procedencia del electrodo deberá merecer la aprobación del Supervisor de Obras antes de realizar el pedido respectivo. Las soldaduras de fletes deberán ser planas y rellenadas. </w:t>
      </w:r>
    </w:p>
    <w:p w14:paraId="2705A04C" w14:textId="77777777" w:rsidR="000D2025" w:rsidRPr="00DA4559" w:rsidRDefault="000D2025" w:rsidP="000D2025">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Las inspecciones de las soldaduras deberán estar a cargo del Supervisor de Obras, debiendo el Contratista proporcionar todos los elementos necesarios para las pruebas que el juzgue necesarias.</w:t>
      </w:r>
    </w:p>
    <w:p w14:paraId="1DE35249" w14:textId="77777777" w:rsidR="000D2025" w:rsidRPr="00DA4559" w:rsidRDefault="000D2025" w:rsidP="000D2025">
      <w:pPr>
        <w:widowControl w:val="0"/>
        <w:autoSpaceDE w:val="0"/>
        <w:autoSpaceDN w:val="0"/>
        <w:spacing w:line="0" w:lineRule="atLeast"/>
        <w:jc w:val="both"/>
        <w:outlineLvl w:val="0"/>
        <w:rPr>
          <w:rFonts w:ascii="Verdana" w:eastAsia="Calibri" w:hAnsi="Verdana" w:cs="Arial"/>
        </w:rPr>
      </w:pPr>
    </w:p>
    <w:p w14:paraId="34D889B8" w14:textId="77777777" w:rsidR="000D2025" w:rsidRPr="00DA4559" w:rsidRDefault="000D2025" w:rsidP="000D2025">
      <w:pPr>
        <w:widowControl w:val="0"/>
        <w:autoSpaceDE w:val="0"/>
        <w:autoSpaceDN w:val="0"/>
        <w:spacing w:line="0" w:lineRule="atLeast"/>
        <w:jc w:val="both"/>
        <w:outlineLvl w:val="0"/>
        <w:rPr>
          <w:rFonts w:ascii="Verdana" w:eastAsia="Calibri" w:hAnsi="Verdana" w:cs="Arial"/>
        </w:rPr>
      </w:pPr>
    </w:p>
    <w:p w14:paraId="72283175" w14:textId="77777777" w:rsidR="000D2025" w:rsidRPr="00DA4559" w:rsidRDefault="000D2025" w:rsidP="000D2025">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 xml:space="preserve">El Contratista deberá proporcionar los andamiajes y todas las herramientas, maquinaria y dispositivos que fuesen necesarios para el buen desarrollo del trabajo y la elección de la estructura metálica. Si el Supervisor de Obra lo solicita, el Contratista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0AFE38A3" w14:textId="77777777" w:rsidR="000D2025" w:rsidRPr="00DA4559" w:rsidRDefault="000D2025" w:rsidP="000D2025">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Supervisor de Obras antes de ser pintadas. </w:t>
      </w:r>
    </w:p>
    <w:p w14:paraId="55CF84AE" w14:textId="77777777" w:rsidR="000D2025" w:rsidRPr="00DA4559" w:rsidRDefault="000D2025" w:rsidP="000D2025">
      <w:pPr>
        <w:widowControl w:val="0"/>
        <w:autoSpaceDE w:val="0"/>
        <w:autoSpaceDN w:val="0"/>
        <w:jc w:val="both"/>
        <w:outlineLvl w:val="0"/>
        <w:rPr>
          <w:rFonts w:ascii="Verdana" w:eastAsia="Calibri" w:hAnsi="Verdana" w:cs="Arial"/>
        </w:rPr>
      </w:pPr>
      <w:r w:rsidRPr="00DA4559">
        <w:rPr>
          <w:rFonts w:ascii="Verdana" w:eastAsia="Calibri" w:hAnsi="Verdana" w:cs="Arial"/>
        </w:rPr>
        <w:t>Las estructuras de acero deberán ser pintada con dos capas de pintura anticorrosiva, aplicada inmediatamente después de terminada la limpieza. Para la aceptación de la estructura, el Contratista deberá retirar todo el andamiaje, así como materiales no utilizados, cascotes, basura y demás construcciones adicionales.</w:t>
      </w:r>
    </w:p>
    <w:p w14:paraId="1521DB49" w14:textId="77777777" w:rsidR="000D2025" w:rsidRPr="00DA4559" w:rsidRDefault="000D2025" w:rsidP="000D2025">
      <w:pPr>
        <w:jc w:val="both"/>
        <w:outlineLvl w:val="0"/>
        <w:rPr>
          <w:rFonts w:ascii="Verdana" w:hAnsi="Verdana" w:cs="Arial"/>
          <w:bCs/>
        </w:rPr>
      </w:pPr>
      <w:r w:rsidRPr="00DA4559">
        <w:rPr>
          <w:rFonts w:ascii="Verdana" w:hAnsi="Verdana" w:cs="Arial"/>
          <w:b/>
          <w:bCs/>
        </w:rPr>
        <w:t>Acabados</w:t>
      </w:r>
      <w:r w:rsidRPr="00DA4559">
        <w:rPr>
          <w:rFonts w:ascii="Verdana" w:hAnsi="Verdana" w:cs="Arial"/>
          <w:bCs/>
        </w:rPr>
        <w:t xml:space="preserve"> </w:t>
      </w:r>
    </w:p>
    <w:p w14:paraId="4EE62B5A" w14:textId="77777777" w:rsidR="000D2025" w:rsidRPr="00DA4559" w:rsidRDefault="000D2025" w:rsidP="000D2025">
      <w:pPr>
        <w:jc w:val="both"/>
        <w:outlineLvl w:val="0"/>
        <w:rPr>
          <w:rFonts w:ascii="Verdana" w:hAnsi="Verdana" w:cs="Arial"/>
          <w:bCs/>
          <w:sz w:val="16"/>
          <w:szCs w:val="18"/>
        </w:rPr>
      </w:pPr>
      <w:r w:rsidRPr="00DA4559">
        <w:rPr>
          <w:rFonts w:ascii="Verdana" w:hAnsi="Verdana" w:cs="Calibri"/>
          <w:bCs/>
          <w:color w:val="000000"/>
        </w:rPr>
        <w:t>Posterior al colocado de cubierta, se deberá pintar el logotipo de la AEV de color blanco.</w:t>
      </w:r>
    </w:p>
    <w:p w14:paraId="6F19FF7F" w14:textId="77777777" w:rsidR="000D2025" w:rsidRPr="00DA4559" w:rsidRDefault="000D2025" w:rsidP="000D2025">
      <w:pPr>
        <w:spacing w:before="120" w:line="0" w:lineRule="atLeast"/>
        <w:jc w:val="both"/>
        <w:outlineLvl w:val="0"/>
        <w:rPr>
          <w:rFonts w:ascii="Verdana" w:hAnsi="Verdana" w:cs="Arial"/>
          <w:bCs/>
        </w:rPr>
      </w:pPr>
      <w:r w:rsidRPr="00DA4559">
        <w:rPr>
          <w:rFonts w:ascii="Arial" w:hAnsi="Arial" w:cs="Arial"/>
          <w:bCs/>
          <w:noProof/>
          <w:lang w:val="es-BO" w:eastAsia="es-BO"/>
        </w:rPr>
        <w:drawing>
          <wp:anchor distT="0" distB="0" distL="114300" distR="114300" simplePos="0" relativeHeight="251692032" behindDoc="0" locked="0" layoutInCell="1" allowOverlap="1" wp14:anchorId="5E4D6920" wp14:editId="5AC6C897">
            <wp:simplePos x="0" y="0"/>
            <wp:positionH relativeFrom="column">
              <wp:posOffset>2029460</wp:posOffset>
            </wp:positionH>
            <wp:positionV relativeFrom="paragraph">
              <wp:posOffset>57785</wp:posOffset>
            </wp:positionV>
            <wp:extent cx="2242820" cy="1941195"/>
            <wp:effectExtent l="0" t="0" r="5080" b="1905"/>
            <wp:wrapThrough wrapText="bothSides">
              <wp:wrapPolygon edited="0">
                <wp:start x="0" y="0"/>
                <wp:lineTo x="0" y="21409"/>
                <wp:lineTo x="21465" y="21409"/>
                <wp:lineTo x="21465" y="0"/>
                <wp:lineTo x="0" y="0"/>
              </wp:wrapPolygon>
            </wp:wrapThrough>
            <wp:docPr id="1617873788" name="Imagen 1617873788" descr="Un letrero de color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73788" name="Imagen 1617873788" descr="Un letrero de color blanco&#10;&#10;Descripción generada automáticamente con confianza baja"/>
                    <pic:cNvPicPr/>
                  </pic:nvPicPr>
                  <pic:blipFill>
                    <a:blip r:embed="rId77">
                      <a:extLst>
                        <a:ext uri="{BEBA8EAE-BF5A-486C-A8C5-ECC9F3942E4B}">
                          <a14:imgProps xmlns:a14="http://schemas.microsoft.com/office/drawing/2010/main">
                            <a14:imgLayer r:embed="rId78">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242820" cy="1941195"/>
                    </a:xfrm>
                    <a:prstGeom prst="rect">
                      <a:avLst/>
                    </a:prstGeom>
                  </pic:spPr>
                </pic:pic>
              </a:graphicData>
            </a:graphic>
            <wp14:sizeRelH relativeFrom="page">
              <wp14:pctWidth>0</wp14:pctWidth>
            </wp14:sizeRelH>
            <wp14:sizeRelV relativeFrom="page">
              <wp14:pctHeight>0</wp14:pctHeight>
            </wp14:sizeRelV>
          </wp:anchor>
        </w:drawing>
      </w:r>
    </w:p>
    <w:p w14:paraId="536BA93D" w14:textId="77777777" w:rsidR="000D2025" w:rsidRPr="00DA4559" w:rsidRDefault="000D2025" w:rsidP="000D2025">
      <w:pPr>
        <w:spacing w:before="120" w:line="0" w:lineRule="atLeast"/>
        <w:jc w:val="both"/>
        <w:outlineLvl w:val="0"/>
        <w:rPr>
          <w:rFonts w:ascii="Verdana" w:hAnsi="Verdana" w:cs="Arial"/>
          <w:bCs/>
        </w:rPr>
      </w:pPr>
    </w:p>
    <w:p w14:paraId="64487DF9" w14:textId="77777777" w:rsidR="000D2025" w:rsidRPr="00DA4559" w:rsidRDefault="000D2025" w:rsidP="000D2025">
      <w:pPr>
        <w:spacing w:before="120" w:line="0" w:lineRule="atLeast"/>
        <w:jc w:val="both"/>
        <w:outlineLvl w:val="0"/>
        <w:rPr>
          <w:rFonts w:ascii="Verdana" w:hAnsi="Verdana" w:cs="Arial"/>
          <w:bCs/>
        </w:rPr>
      </w:pPr>
    </w:p>
    <w:p w14:paraId="4C159A1D" w14:textId="77777777" w:rsidR="000D2025" w:rsidRPr="00DA4559" w:rsidRDefault="000D2025" w:rsidP="000D2025">
      <w:pPr>
        <w:spacing w:before="120" w:line="0" w:lineRule="atLeast"/>
        <w:jc w:val="both"/>
        <w:outlineLvl w:val="0"/>
        <w:rPr>
          <w:rFonts w:ascii="Verdana" w:hAnsi="Verdana" w:cs="Arial"/>
          <w:bCs/>
        </w:rPr>
      </w:pPr>
    </w:p>
    <w:p w14:paraId="73C63082" w14:textId="77777777" w:rsidR="000D2025" w:rsidRPr="00DA4559" w:rsidRDefault="000D2025" w:rsidP="000D2025">
      <w:pPr>
        <w:spacing w:before="120" w:line="0" w:lineRule="atLeast"/>
        <w:jc w:val="both"/>
        <w:outlineLvl w:val="0"/>
        <w:rPr>
          <w:rFonts w:ascii="Verdana" w:hAnsi="Verdana" w:cs="Arial"/>
          <w:bCs/>
        </w:rPr>
      </w:pPr>
    </w:p>
    <w:p w14:paraId="153FF399" w14:textId="77777777" w:rsidR="000D2025" w:rsidRPr="00DA4559" w:rsidRDefault="000D2025" w:rsidP="000D2025">
      <w:pPr>
        <w:spacing w:before="120" w:line="0" w:lineRule="atLeast"/>
        <w:jc w:val="both"/>
        <w:outlineLvl w:val="0"/>
        <w:rPr>
          <w:rFonts w:ascii="Verdana" w:hAnsi="Verdana" w:cs="Arial"/>
          <w:bCs/>
        </w:rPr>
      </w:pPr>
    </w:p>
    <w:p w14:paraId="5170FE89" w14:textId="77777777" w:rsidR="000D2025" w:rsidRPr="00DA4559" w:rsidRDefault="000D2025" w:rsidP="000D2025">
      <w:pPr>
        <w:spacing w:before="120" w:line="0" w:lineRule="atLeast"/>
        <w:jc w:val="both"/>
        <w:outlineLvl w:val="0"/>
        <w:rPr>
          <w:rFonts w:ascii="Verdana" w:hAnsi="Verdana" w:cs="Arial"/>
          <w:bCs/>
        </w:rPr>
      </w:pPr>
    </w:p>
    <w:p w14:paraId="76E1B252" w14:textId="77777777" w:rsidR="000D2025" w:rsidRPr="00DA4559" w:rsidRDefault="000D2025" w:rsidP="000D2025">
      <w:pPr>
        <w:spacing w:before="120" w:line="0" w:lineRule="atLeast"/>
        <w:jc w:val="both"/>
        <w:outlineLvl w:val="0"/>
        <w:rPr>
          <w:rFonts w:ascii="Verdana" w:hAnsi="Verdana" w:cs="Arial"/>
          <w:bCs/>
        </w:rPr>
      </w:pPr>
    </w:p>
    <w:p w14:paraId="4B82EADA" w14:textId="77777777" w:rsidR="000D2025" w:rsidRPr="00DA4559" w:rsidRDefault="000D2025" w:rsidP="000D2025">
      <w:pPr>
        <w:widowControl w:val="0"/>
        <w:autoSpaceDE w:val="0"/>
        <w:autoSpaceDN w:val="0"/>
        <w:spacing w:line="0" w:lineRule="atLeast"/>
        <w:jc w:val="both"/>
        <w:outlineLvl w:val="0"/>
        <w:rPr>
          <w:rFonts w:ascii="Verdana" w:eastAsia="Calibri" w:hAnsi="Verdana" w:cs="Arial"/>
        </w:rPr>
      </w:pPr>
    </w:p>
    <w:p w14:paraId="787878CB" w14:textId="77777777" w:rsidR="000D2025" w:rsidRPr="00DA4559" w:rsidRDefault="000D2025" w:rsidP="000D2025">
      <w:pPr>
        <w:widowControl w:val="0"/>
        <w:tabs>
          <w:tab w:val="left" w:pos="8711"/>
        </w:tabs>
        <w:autoSpaceDE w:val="0"/>
        <w:autoSpaceDN w:val="0"/>
        <w:jc w:val="both"/>
        <w:rPr>
          <w:rFonts w:ascii="Verdana" w:eastAsia="Arial" w:hAnsi="Verdana" w:cs="Tahoma"/>
          <w:b/>
        </w:rPr>
      </w:pPr>
      <w:r w:rsidRPr="00DA4559">
        <w:rPr>
          <w:rFonts w:ascii="Verdana" w:eastAsia="Arial" w:hAnsi="Verdana" w:cs="Tahoma"/>
          <w:b/>
        </w:rPr>
        <w:t>Criterios de Control, Aceptación y Rechazo</w:t>
      </w:r>
    </w:p>
    <w:p w14:paraId="40BF0E83" w14:textId="77777777" w:rsidR="000D2025" w:rsidRPr="00DA4559" w:rsidRDefault="000D2025" w:rsidP="000D2025">
      <w:pPr>
        <w:widowControl w:val="0"/>
        <w:tabs>
          <w:tab w:val="left" w:pos="8711"/>
        </w:tabs>
        <w:autoSpaceDE w:val="0"/>
        <w:autoSpaceDN w:val="0"/>
        <w:jc w:val="both"/>
        <w:rPr>
          <w:rFonts w:ascii="Verdana" w:eastAsia="Arial" w:hAnsi="Verdana" w:cs="Tahoma"/>
        </w:rPr>
      </w:pPr>
      <w:r w:rsidRPr="00DA4559">
        <w:rPr>
          <w:rFonts w:ascii="Verdana" w:eastAsia="Arial" w:hAnsi="Verdana" w:cs="Tahoma"/>
        </w:rPr>
        <w:t>Para acceder a la cubierta el Contratista debe tener tablones que cubran la distancia de no menos de 3 listones.</w:t>
      </w:r>
    </w:p>
    <w:p w14:paraId="7C9CA0B6" w14:textId="77777777" w:rsidR="000D2025" w:rsidRPr="00DA4559" w:rsidRDefault="000D2025" w:rsidP="000D2025">
      <w:pPr>
        <w:widowControl w:val="0"/>
        <w:tabs>
          <w:tab w:val="left" w:pos="8711"/>
        </w:tabs>
        <w:autoSpaceDE w:val="0"/>
        <w:autoSpaceDN w:val="0"/>
        <w:jc w:val="both"/>
        <w:rPr>
          <w:rFonts w:ascii="Verdana" w:eastAsia="Arial" w:hAnsi="Verdana" w:cs="Tahoma"/>
        </w:rPr>
      </w:pPr>
    </w:p>
    <w:p w14:paraId="1FCE6041" w14:textId="77777777" w:rsidR="000D2025" w:rsidRPr="00DA4559" w:rsidRDefault="000D2025" w:rsidP="000D2025">
      <w:pPr>
        <w:widowControl w:val="0"/>
        <w:tabs>
          <w:tab w:val="left" w:pos="8711"/>
        </w:tabs>
        <w:autoSpaceDE w:val="0"/>
        <w:autoSpaceDN w:val="0"/>
        <w:jc w:val="both"/>
        <w:rPr>
          <w:rFonts w:ascii="Verdana" w:eastAsia="Arial" w:hAnsi="Verdana" w:cs="Tahoma"/>
        </w:rPr>
      </w:pPr>
      <w:r w:rsidRPr="00DA4559">
        <w:rPr>
          <w:rFonts w:ascii="Verdana" w:eastAsia="Arial" w:hAnsi="Verdana" w:cs="Tahoma"/>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DA4559">
        <w:rPr>
          <w:rFonts w:ascii="Helvetica" w:hAnsi="Helvetica" w:cs="Helvetica"/>
          <w:lang w:eastAsia="es-BO"/>
        </w:rPr>
        <w:t>ganchos j de 2,5"</w:t>
      </w:r>
      <w:r w:rsidRPr="00DA4559">
        <w:rPr>
          <w:rFonts w:ascii="Verdana" w:eastAsia="Arial" w:hAnsi="Verdana" w:cs="Tahoma"/>
        </w:rPr>
        <w:t>. Posterior a ello, si la prueba resulta satisfactoria, el Supervisor de Obra dará la aprobación.</w:t>
      </w:r>
    </w:p>
    <w:p w14:paraId="4B4F5416" w14:textId="77777777" w:rsidR="000D2025" w:rsidRPr="00DA4559" w:rsidRDefault="000D2025" w:rsidP="000D2025">
      <w:pPr>
        <w:widowControl w:val="0"/>
        <w:tabs>
          <w:tab w:val="left" w:pos="8711"/>
        </w:tabs>
        <w:autoSpaceDE w:val="0"/>
        <w:autoSpaceDN w:val="0"/>
        <w:jc w:val="both"/>
        <w:rPr>
          <w:rFonts w:ascii="Verdana" w:eastAsia="Arial" w:hAnsi="Verdana" w:cs="Tahoma"/>
        </w:rPr>
      </w:pPr>
      <w:r w:rsidRPr="00DA4559">
        <w:rPr>
          <w:rFonts w:ascii="Verdana" w:eastAsia="Arial" w:hAnsi="Verdana" w:cs="Tahoma"/>
        </w:rPr>
        <w:t xml:space="preserve">Se revisará que la ejecución de la estructura metálica este acorde a los planos o instrucciones del Supervisor de Obra, verificando las uniones, apoyos y sujeción de la placa. </w:t>
      </w:r>
    </w:p>
    <w:p w14:paraId="3D59ABDB" w14:textId="77777777" w:rsidR="000D2025" w:rsidRPr="00DA4559" w:rsidRDefault="000D2025" w:rsidP="000D2025">
      <w:pPr>
        <w:widowControl w:val="0"/>
        <w:autoSpaceDE w:val="0"/>
        <w:autoSpaceDN w:val="0"/>
        <w:spacing w:line="0" w:lineRule="atLeast"/>
        <w:jc w:val="both"/>
        <w:outlineLvl w:val="0"/>
        <w:rPr>
          <w:rFonts w:ascii="Verdana" w:eastAsia="Calibri" w:hAnsi="Verdana" w:cs="Arial"/>
        </w:rPr>
      </w:pPr>
    </w:p>
    <w:p w14:paraId="3422BE8F" w14:textId="77777777" w:rsidR="000D2025" w:rsidRPr="00DA4559" w:rsidRDefault="000D2025" w:rsidP="000D2025">
      <w:pPr>
        <w:widowControl w:val="0"/>
        <w:tabs>
          <w:tab w:val="left" w:pos="560"/>
        </w:tabs>
        <w:autoSpaceDE w:val="0"/>
        <w:autoSpaceDN w:val="0"/>
        <w:jc w:val="both"/>
        <w:rPr>
          <w:rFonts w:ascii="Verdana" w:eastAsia="Calibri" w:hAnsi="Verdana" w:cs="Arial"/>
          <w:b/>
        </w:rPr>
      </w:pPr>
      <w:r w:rsidRPr="00DA4559">
        <w:rPr>
          <w:rFonts w:ascii="Verdana" w:eastAsia="Calibri" w:hAnsi="Verdana" w:cs="Arial"/>
          <w:b/>
        </w:rPr>
        <w:t>MEDICIÓN</w:t>
      </w:r>
    </w:p>
    <w:p w14:paraId="33F55129" w14:textId="77777777" w:rsidR="000D2025" w:rsidRPr="00DA4559" w:rsidRDefault="000D2025" w:rsidP="000D2025">
      <w:pPr>
        <w:widowControl w:val="0"/>
        <w:autoSpaceDE w:val="0"/>
        <w:autoSpaceDN w:val="0"/>
        <w:spacing w:line="0" w:lineRule="atLeast"/>
        <w:jc w:val="both"/>
        <w:outlineLvl w:val="0"/>
        <w:rPr>
          <w:rFonts w:ascii="Verdana" w:eastAsia="Calibri" w:hAnsi="Verdana" w:cs="Arial"/>
        </w:rPr>
      </w:pPr>
      <w:r w:rsidRPr="00DA4559">
        <w:rPr>
          <w:rFonts w:ascii="Verdana" w:eastAsia="Arial" w:hAnsi="Verdana" w:cs="Arial"/>
        </w:rPr>
        <w:t xml:space="preserve">La </w:t>
      </w:r>
      <w:r w:rsidRPr="00DA4559">
        <w:rPr>
          <w:rFonts w:ascii="Verdana" w:eastAsia="Arial" w:hAnsi="Verdana" w:cs="Tahoma"/>
          <w:bCs/>
        </w:rPr>
        <w:t>cubierta de placa ondulada de fibrocemento prepintada</w:t>
      </w:r>
      <w:r w:rsidRPr="00DA4559">
        <w:rPr>
          <w:rFonts w:ascii="Verdana" w:eastAsia="Arial" w:hAnsi="Verdana" w:cs="Tahoma"/>
          <w:b/>
          <w:bCs/>
        </w:rPr>
        <w:t xml:space="preserve"> </w:t>
      </w:r>
      <w:r w:rsidRPr="00DA4559">
        <w:rPr>
          <w:rFonts w:ascii="Verdana" w:eastAsia="Arial" w:hAnsi="Verdana" w:cs="Tahoma"/>
          <w:bCs/>
        </w:rPr>
        <w:t>incluida la estructura metálica</w:t>
      </w:r>
      <w:r w:rsidRPr="00DA4559">
        <w:rPr>
          <w:rFonts w:ascii="Verdana" w:eastAsia="Arial" w:hAnsi="Verdana" w:cs="Arial"/>
        </w:rPr>
        <w:t xml:space="preserve"> se medirá en </w:t>
      </w:r>
      <w:r w:rsidRPr="00DA4559">
        <w:rPr>
          <w:rFonts w:ascii="Verdana" w:eastAsia="Arial" w:hAnsi="Verdana" w:cs="Arial"/>
          <w:b/>
        </w:rPr>
        <w:t>metros cuadrados</w:t>
      </w:r>
      <w:r w:rsidRPr="00DA4559">
        <w:rPr>
          <w:rFonts w:ascii="Verdana" w:eastAsia="Arial" w:hAnsi="Verdana" w:cs="Arial"/>
        </w:rPr>
        <w:t xml:space="preserve"> tomando en cuenta únicamente el área neta del trabajo ejecutado indicado en los planos y/o instrucciones escritas del Supervisor de Obra</w:t>
      </w:r>
      <w:r w:rsidRPr="00DA4559">
        <w:rPr>
          <w:rFonts w:ascii="Verdana" w:eastAsia="Calibri" w:hAnsi="Verdana" w:cs="Arial"/>
        </w:rPr>
        <w:t xml:space="preserve">. </w:t>
      </w:r>
    </w:p>
    <w:p w14:paraId="65376A3C" w14:textId="77777777" w:rsidR="000D2025" w:rsidRPr="00DA4559" w:rsidRDefault="000D2025" w:rsidP="000D2025">
      <w:pPr>
        <w:widowControl w:val="0"/>
        <w:tabs>
          <w:tab w:val="left" w:pos="560"/>
        </w:tabs>
        <w:autoSpaceDE w:val="0"/>
        <w:autoSpaceDN w:val="0"/>
        <w:jc w:val="both"/>
        <w:rPr>
          <w:rFonts w:ascii="Verdana" w:eastAsia="Calibri" w:hAnsi="Verdana" w:cs="Arial"/>
        </w:rPr>
      </w:pPr>
    </w:p>
    <w:p w14:paraId="19F35F8F" w14:textId="77777777" w:rsidR="000D2025" w:rsidRPr="00DA4559" w:rsidRDefault="000D2025" w:rsidP="000D2025">
      <w:pPr>
        <w:widowControl w:val="0"/>
        <w:tabs>
          <w:tab w:val="left" w:pos="560"/>
        </w:tabs>
        <w:autoSpaceDE w:val="0"/>
        <w:autoSpaceDN w:val="0"/>
        <w:jc w:val="both"/>
        <w:rPr>
          <w:rFonts w:ascii="Verdana" w:eastAsia="Calibri" w:hAnsi="Verdana" w:cs="Arial"/>
          <w:b/>
        </w:rPr>
      </w:pPr>
      <w:r w:rsidRPr="00DA4559">
        <w:rPr>
          <w:rFonts w:ascii="Verdana" w:eastAsia="Calibri" w:hAnsi="Verdana" w:cs="Arial"/>
          <w:b/>
        </w:rPr>
        <w:t>FORMA DE PAGO</w:t>
      </w:r>
    </w:p>
    <w:p w14:paraId="28A5A9AC" w14:textId="77777777" w:rsidR="000D2025" w:rsidRPr="00DA4559" w:rsidRDefault="000D2025" w:rsidP="000D2025">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El pago por el trabajo ejecutado tal como lo prescribe este ítem y medido en la forma indicada, de acuerdo con los planos y las presentes especificaciones técnicas será pagado de acuerdo al precio unitario de la propuesta aceptada.</w:t>
      </w:r>
    </w:p>
    <w:p w14:paraId="766AF237" w14:textId="77777777" w:rsidR="000D2025" w:rsidRPr="00DA4559" w:rsidRDefault="000D2025" w:rsidP="000D2025">
      <w:pPr>
        <w:widowControl w:val="0"/>
        <w:autoSpaceDE w:val="0"/>
        <w:autoSpaceDN w:val="0"/>
        <w:spacing w:line="0" w:lineRule="atLeast"/>
        <w:jc w:val="both"/>
        <w:outlineLvl w:val="0"/>
        <w:rPr>
          <w:rFonts w:ascii="Verdana" w:eastAsia="Calibri" w:hAnsi="Verdana" w:cs="Arial"/>
        </w:rPr>
      </w:pPr>
    </w:p>
    <w:p w14:paraId="7FDB13CC" w14:textId="77777777" w:rsidR="000D2025" w:rsidRPr="00DA4559" w:rsidRDefault="000D2025" w:rsidP="000D2025">
      <w:pPr>
        <w:widowControl w:val="0"/>
        <w:autoSpaceDE w:val="0"/>
        <w:autoSpaceDN w:val="0"/>
        <w:spacing w:line="0" w:lineRule="atLeast"/>
        <w:jc w:val="both"/>
        <w:outlineLvl w:val="0"/>
        <w:rPr>
          <w:rFonts w:ascii="Verdana" w:eastAsia="Calibri" w:hAnsi="Verdana" w:cs="Arial"/>
        </w:rPr>
      </w:pPr>
      <w:r w:rsidRPr="00DA4559">
        <w:rPr>
          <w:rFonts w:ascii="Verdana" w:eastAsia="Calibri" w:hAnsi="Verdana" w:cs="Arial"/>
        </w:rPr>
        <w:t>Dicho precio será en compensación total por los materiales, mano de obra, herramientas, equipo señalado en el análisis de precios unitarios para la adecuada y correcta ejecución de los trabajos.</w:t>
      </w:r>
    </w:p>
    <w:p w14:paraId="12938800" w14:textId="77777777" w:rsidR="000D2025" w:rsidRPr="00DA4559" w:rsidRDefault="000D2025" w:rsidP="000D2025">
      <w:pPr>
        <w:widowControl w:val="0"/>
        <w:autoSpaceDE w:val="0"/>
        <w:autoSpaceDN w:val="0"/>
        <w:jc w:val="both"/>
        <w:rPr>
          <w:rFonts w:ascii="Verdana" w:eastAsia="Arial" w:hAnsi="Verdana" w:cs="Tahoma"/>
          <w:b/>
        </w:rPr>
      </w:pPr>
    </w:p>
    <w:p w14:paraId="40D52A76" w14:textId="77777777" w:rsidR="000D2025" w:rsidRPr="00DA4559" w:rsidRDefault="000D2025" w:rsidP="000D2025">
      <w:pPr>
        <w:widowControl w:val="0"/>
        <w:autoSpaceDE w:val="0"/>
        <w:autoSpaceDN w:val="0"/>
        <w:jc w:val="both"/>
        <w:rPr>
          <w:rFonts w:ascii="Verdana" w:eastAsia="Arial" w:hAnsi="Verdana" w:cs="Tahoma"/>
        </w:rPr>
      </w:pPr>
      <w:r w:rsidRPr="00DA4559">
        <w:rPr>
          <w:rFonts w:ascii="Verdana" w:eastAsia="Arial" w:hAnsi="Verdana" w:cs="Tahoma"/>
          <w:b/>
        </w:rPr>
        <w:t>APORTE PROPIO.-</w:t>
      </w:r>
    </w:p>
    <w:p w14:paraId="4CCACF20" w14:textId="77777777" w:rsidR="000D2025" w:rsidRPr="00DA4559" w:rsidRDefault="000D2025" w:rsidP="000D2025">
      <w:pPr>
        <w:widowControl w:val="0"/>
        <w:autoSpaceDE w:val="0"/>
        <w:autoSpaceDN w:val="0"/>
        <w:jc w:val="both"/>
        <w:rPr>
          <w:rFonts w:ascii="Verdana" w:eastAsia="Arial" w:hAnsi="Verdana" w:cs="Tahoma"/>
        </w:rPr>
      </w:pPr>
      <w:r w:rsidRPr="00DA4559">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14:paraId="1B78EBCC" w14:textId="77777777" w:rsidR="000D2025" w:rsidRPr="00DA4559" w:rsidRDefault="000D2025" w:rsidP="000D2025">
      <w:pPr>
        <w:widowControl w:val="0"/>
        <w:autoSpaceDE w:val="0"/>
        <w:autoSpaceDN w:val="0"/>
        <w:jc w:val="both"/>
        <w:rPr>
          <w:rFonts w:ascii="Verdana" w:eastAsia="Arial" w:hAnsi="Verdana" w:cs="Tahoma"/>
        </w:rPr>
      </w:pPr>
    </w:p>
    <w:p w14:paraId="08FABD8A" w14:textId="77777777" w:rsidR="000D2025" w:rsidRDefault="000D2025" w:rsidP="000D2025">
      <w:pPr>
        <w:widowControl w:val="0"/>
        <w:autoSpaceDE w:val="0"/>
        <w:autoSpaceDN w:val="0"/>
        <w:jc w:val="both"/>
        <w:rPr>
          <w:rFonts w:ascii="Verdana" w:eastAsia="Arial" w:hAnsi="Verdana" w:cs="Tahoma"/>
        </w:rPr>
      </w:pPr>
      <w:r w:rsidRPr="00DA4559">
        <w:rPr>
          <w:rFonts w:ascii="Verdana" w:eastAsia="Arial" w:hAnsi="Verdana" w:cs="Tahoma"/>
        </w:rPr>
        <w:t>Este aporte propio estará sujeto al cronograma de ejecución de obra del contratista.</w:t>
      </w:r>
    </w:p>
    <w:p w14:paraId="1646151A" w14:textId="77777777" w:rsidR="000D2025" w:rsidRPr="00DA4559" w:rsidRDefault="000D2025" w:rsidP="000D2025">
      <w:pPr>
        <w:widowControl w:val="0"/>
        <w:autoSpaceDE w:val="0"/>
        <w:autoSpaceDN w:val="0"/>
        <w:jc w:val="both"/>
        <w:rPr>
          <w:rFonts w:ascii="Verdana" w:eastAsia="Arial" w:hAnsi="Verdana" w:cs="Tahoma"/>
        </w:rPr>
      </w:pPr>
    </w:p>
    <w:tbl>
      <w:tblPr>
        <w:tblW w:w="9612" w:type="dxa"/>
        <w:tblInd w:w="-10" w:type="dxa"/>
        <w:shd w:val="clear" w:color="auto" w:fill="D9D9D9"/>
        <w:tblLayout w:type="fixed"/>
        <w:tblCellMar>
          <w:left w:w="0" w:type="dxa"/>
          <w:right w:w="0" w:type="dxa"/>
        </w:tblCellMar>
        <w:tblLook w:val="01E0" w:firstRow="1" w:lastRow="1" w:firstColumn="1" w:lastColumn="1" w:noHBand="0" w:noVBand="0"/>
      </w:tblPr>
      <w:tblGrid>
        <w:gridCol w:w="1701"/>
        <w:gridCol w:w="2694"/>
        <w:gridCol w:w="5217"/>
      </w:tblGrid>
      <w:tr w:rsidR="000D2025" w:rsidRPr="006E4F56" w14:paraId="55F2EE54" w14:textId="77777777" w:rsidTr="000D2025">
        <w:trPr>
          <w:trHeight w:hRule="exact" w:val="405"/>
        </w:trPr>
        <w:tc>
          <w:tcPr>
            <w:tcW w:w="1701" w:type="dxa"/>
            <w:tcBorders>
              <w:top w:val="single" w:sz="8" w:space="0" w:color="000000"/>
              <w:left w:val="single" w:sz="8" w:space="0" w:color="000000"/>
              <w:bottom w:val="single" w:sz="8" w:space="0" w:color="000000"/>
              <w:right w:val="single" w:sz="8" w:space="0" w:color="000000"/>
            </w:tcBorders>
            <w:shd w:val="clear" w:color="auto" w:fill="D9D9D9"/>
          </w:tcPr>
          <w:p w14:paraId="19A4423E" w14:textId="77777777" w:rsidR="000D2025" w:rsidRPr="00DA4559" w:rsidRDefault="000D2025" w:rsidP="000D2025">
            <w:pPr>
              <w:jc w:val="center"/>
              <w:rPr>
                <w:rFonts w:ascii="Verdana" w:hAnsi="Verdana" w:cs="Tahoma"/>
                <w:iCs/>
              </w:rPr>
            </w:pPr>
            <w:r w:rsidRPr="00DA4559">
              <w:rPr>
                <w:rFonts w:ascii="Verdana" w:hAnsi="Verdana" w:cs="Tahoma"/>
                <w:b/>
                <w:iCs/>
              </w:rPr>
              <w:t>ÍTEM  17</w:t>
            </w:r>
          </w:p>
        </w:tc>
        <w:tc>
          <w:tcPr>
            <w:tcW w:w="2694" w:type="dxa"/>
            <w:tcBorders>
              <w:top w:val="single" w:sz="8" w:space="0" w:color="000000"/>
              <w:left w:val="single" w:sz="8" w:space="0" w:color="000000"/>
              <w:bottom w:val="single" w:sz="8" w:space="0" w:color="000000"/>
              <w:right w:val="single" w:sz="8" w:space="0" w:color="000000"/>
            </w:tcBorders>
            <w:shd w:val="clear" w:color="auto" w:fill="D9D9D9"/>
          </w:tcPr>
          <w:p w14:paraId="4D8DF60D" w14:textId="77777777" w:rsidR="000D2025" w:rsidRPr="00DA4559" w:rsidRDefault="000D2025" w:rsidP="000D2025">
            <w:pPr>
              <w:jc w:val="center"/>
              <w:rPr>
                <w:rFonts w:ascii="Verdana" w:hAnsi="Verdana" w:cs="Tahoma"/>
                <w:iCs/>
              </w:rPr>
            </w:pPr>
            <w:r w:rsidRPr="00DA4559">
              <w:rPr>
                <w:rFonts w:ascii="Verdana" w:hAnsi="Verdana" w:cs="Tahoma"/>
                <w:b/>
                <w:iCs/>
              </w:rPr>
              <w:t>VN - OG - CUM –  03</w:t>
            </w:r>
          </w:p>
        </w:tc>
        <w:tc>
          <w:tcPr>
            <w:tcW w:w="5217" w:type="dxa"/>
            <w:vMerge w:val="restart"/>
            <w:tcBorders>
              <w:top w:val="single" w:sz="8" w:space="0" w:color="000000"/>
              <w:left w:val="single" w:sz="8" w:space="0" w:color="000000"/>
              <w:right w:val="single" w:sz="8" w:space="0" w:color="000000"/>
            </w:tcBorders>
            <w:shd w:val="clear" w:color="auto" w:fill="D9D9D9"/>
          </w:tcPr>
          <w:p w14:paraId="5A252D08" w14:textId="77777777" w:rsidR="000D2025" w:rsidRPr="00DA4559" w:rsidRDefault="000D2025" w:rsidP="000D2025">
            <w:pPr>
              <w:rPr>
                <w:rFonts w:ascii="Verdana" w:hAnsi="Verdana" w:cs="Tahoma"/>
                <w:iCs/>
              </w:rPr>
            </w:pPr>
          </w:p>
          <w:p w14:paraId="5F3D83B7" w14:textId="77777777" w:rsidR="000D2025" w:rsidRPr="00DA4559" w:rsidRDefault="000D2025" w:rsidP="000D2025">
            <w:pPr>
              <w:rPr>
                <w:rFonts w:ascii="Verdana" w:hAnsi="Verdana" w:cs="Tahoma"/>
                <w:iCs/>
              </w:rPr>
            </w:pPr>
            <w:r w:rsidRPr="00DA4559">
              <w:rPr>
                <w:rFonts w:ascii="Verdana" w:hAnsi="Verdana" w:cs="Tahoma"/>
                <w:b/>
                <w:iCs/>
              </w:rPr>
              <w:t>CUMBRERA DE PLACA DE FIBROCEMENTO ONDULADA PREPINTADA</w:t>
            </w:r>
          </w:p>
        </w:tc>
      </w:tr>
      <w:tr w:rsidR="000D2025" w:rsidRPr="00DA4559" w14:paraId="5B63680E" w14:textId="77777777" w:rsidTr="000D2025">
        <w:trPr>
          <w:trHeight w:hRule="exact" w:val="566"/>
        </w:trPr>
        <w:tc>
          <w:tcPr>
            <w:tcW w:w="1701" w:type="dxa"/>
            <w:tcBorders>
              <w:top w:val="single" w:sz="8" w:space="0" w:color="000000"/>
              <w:left w:val="single" w:sz="8" w:space="0" w:color="000000"/>
              <w:bottom w:val="single" w:sz="8" w:space="0" w:color="000000"/>
              <w:right w:val="single" w:sz="8" w:space="0" w:color="000000"/>
            </w:tcBorders>
            <w:shd w:val="clear" w:color="auto" w:fill="D9D9D9"/>
          </w:tcPr>
          <w:p w14:paraId="63ADE71A" w14:textId="77777777" w:rsidR="000D2025" w:rsidRPr="00DA4559" w:rsidRDefault="000D2025" w:rsidP="000D2025">
            <w:pPr>
              <w:jc w:val="center"/>
              <w:rPr>
                <w:rFonts w:ascii="Verdana" w:hAnsi="Verdana" w:cs="Tahoma"/>
                <w:iCs/>
              </w:rPr>
            </w:pPr>
          </w:p>
          <w:p w14:paraId="2187C170" w14:textId="77777777" w:rsidR="000D2025" w:rsidRPr="00DA4559" w:rsidRDefault="000D2025" w:rsidP="000D2025">
            <w:pPr>
              <w:jc w:val="center"/>
              <w:rPr>
                <w:rFonts w:ascii="Verdana" w:hAnsi="Verdana" w:cs="Tahoma"/>
                <w:iCs/>
              </w:rPr>
            </w:pPr>
            <w:r w:rsidRPr="00DA4559">
              <w:rPr>
                <w:rFonts w:ascii="Verdana" w:hAnsi="Verdana" w:cs="Tahoma"/>
                <w:b/>
                <w:iCs/>
              </w:rPr>
              <w:t>UNIDAD</w:t>
            </w:r>
          </w:p>
        </w:tc>
        <w:tc>
          <w:tcPr>
            <w:tcW w:w="2694" w:type="dxa"/>
            <w:tcBorders>
              <w:top w:val="single" w:sz="8" w:space="0" w:color="000000"/>
              <w:left w:val="single" w:sz="8" w:space="0" w:color="000000"/>
              <w:bottom w:val="single" w:sz="8" w:space="0" w:color="000000"/>
              <w:right w:val="single" w:sz="8" w:space="0" w:color="000000"/>
            </w:tcBorders>
            <w:shd w:val="clear" w:color="auto" w:fill="D9D9D9"/>
          </w:tcPr>
          <w:p w14:paraId="7014BC3A" w14:textId="77777777" w:rsidR="000D2025" w:rsidRPr="00DA4559" w:rsidRDefault="000D2025" w:rsidP="000D2025">
            <w:pPr>
              <w:jc w:val="center"/>
              <w:rPr>
                <w:rFonts w:ascii="Verdana" w:hAnsi="Verdana" w:cs="Tahoma"/>
                <w:iCs/>
              </w:rPr>
            </w:pPr>
          </w:p>
          <w:p w14:paraId="6685F567" w14:textId="77777777" w:rsidR="000D2025" w:rsidRPr="00DA4559" w:rsidRDefault="000D2025" w:rsidP="000D2025">
            <w:pPr>
              <w:jc w:val="center"/>
              <w:rPr>
                <w:rFonts w:ascii="Verdana" w:hAnsi="Verdana" w:cs="Tahoma"/>
                <w:iCs/>
              </w:rPr>
            </w:pPr>
            <w:r w:rsidRPr="00DA4559">
              <w:rPr>
                <w:rFonts w:ascii="Verdana" w:hAnsi="Verdana" w:cs="Tahoma"/>
                <w:b/>
                <w:iCs/>
              </w:rPr>
              <w:t>M</w:t>
            </w:r>
          </w:p>
        </w:tc>
        <w:tc>
          <w:tcPr>
            <w:tcW w:w="5217" w:type="dxa"/>
            <w:vMerge/>
            <w:tcBorders>
              <w:left w:val="single" w:sz="8" w:space="0" w:color="000000"/>
              <w:bottom w:val="single" w:sz="8" w:space="0" w:color="000000"/>
              <w:right w:val="single" w:sz="8" w:space="0" w:color="000000"/>
            </w:tcBorders>
            <w:shd w:val="clear" w:color="auto" w:fill="D9D9D9"/>
          </w:tcPr>
          <w:p w14:paraId="3C2465D5" w14:textId="77777777" w:rsidR="000D2025" w:rsidRPr="00DA4559" w:rsidRDefault="000D2025" w:rsidP="000D2025">
            <w:pPr>
              <w:rPr>
                <w:rFonts w:ascii="Verdana" w:hAnsi="Verdana" w:cs="Tahoma"/>
                <w:iCs/>
              </w:rPr>
            </w:pPr>
          </w:p>
        </w:tc>
      </w:tr>
    </w:tbl>
    <w:p w14:paraId="0F9BCC76" w14:textId="77777777" w:rsidR="000D2025" w:rsidRPr="00DA4559" w:rsidRDefault="000D2025" w:rsidP="000D2025">
      <w:pPr>
        <w:rPr>
          <w:rFonts w:ascii="Verdana" w:hAnsi="Verdana" w:cs="Tahoma"/>
          <w:iCs/>
        </w:rPr>
      </w:pPr>
    </w:p>
    <w:p w14:paraId="66FF8981" w14:textId="77777777" w:rsidR="000D2025" w:rsidRPr="00DA4559" w:rsidRDefault="000D2025" w:rsidP="000D2025">
      <w:pPr>
        <w:rPr>
          <w:rFonts w:ascii="Verdana" w:hAnsi="Verdana" w:cs="Tahoma"/>
          <w:iCs/>
          <w:lang w:val="es-MX"/>
        </w:rPr>
      </w:pPr>
      <w:r w:rsidRPr="00DA4559">
        <w:rPr>
          <w:rFonts w:ascii="Verdana" w:hAnsi="Verdana" w:cs="Tahoma"/>
          <w:b/>
          <w:iCs/>
          <w:lang w:val="es-MX"/>
        </w:rPr>
        <w:t>DESCRIPCIÓN</w:t>
      </w:r>
    </w:p>
    <w:p w14:paraId="744B145E" w14:textId="77777777" w:rsidR="000D2025" w:rsidRPr="00DA4559" w:rsidRDefault="000D2025" w:rsidP="000D2025">
      <w:pPr>
        <w:jc w:val="both"/>
        <w:rPr>
          <w:rFonts w:ascii="Verdana" w:hAnsi="Verdana" w:cs="Tahoma"/>
          <w:iCs/>
        </w:rPr>
      </w:pPr>
      <w:r w:rsidRPr="00DA4559">
        <w:rPr>
          <w:rFonts w:ascii="Verdana" w:hAnsi="Verdana" w:cs="Tahoma"/>
          <w:iCs/>
        </w:rPr>
        <w:t>Este ítem se refiere a la provisión y colocación de cumbrera de placa de fibrocemento ondulada prepintada de acuerdo a los planos de construcción, detalles respectivos, formulario de presentación de propuestas y/o instrucciones del Supervisor de Obra.</w:t>
      </w:r>
    </w:p>
    <w:p w14:paraId="7F5959AC" w14:textId="77777777" w:rsidR="000D2025" w:rsidRPr="00DA4559" w:rsidRDefault="000D2025" w:rsidP="000D2025">
      <w:pPr>
        <w:rPr>
          <w:rFonts w:ascii="Verdana" w:hAnsi="Verdana" w:cs="Tahoma"/>
          <w:iCs/>
        </w:rPr>
      </w:pPr>
      <w:r w:rsidRPr="00DA4559">
        <w:rPr>
          <w:rFonts w:ascii="Verdana" w:hAnsi="Verdana" w:cs="Tahoma"/>
          <w:b/>
          <w:iCs/>
        </w:rPr>
        <w:t>MATERIALES, HERRAMIENTAS Y EQUIPO</w:t>
      </w:r>
    </w:p>
    <w:p w14:paraId="21D221AF" w14:textId="77777777" w:rsidR="000D2025" w:rsidRPr="00DA4559" w:rsidRDefault="000D2025" w:rsidP="000D2025">
      <w:pPr>
        <w:rPr>
          <w:rFonts w:ascii="Verdana" w:hAnsi="Verdana" w:cs="Tahoma"/>
          <w:iCs/>
        </w:rPr>
      </w:pPr>
      <w:r w:rsidRPr="00DA4559">
        <w:rPr>
          <w:rFonts w:ascii="Verdana" w:hAnsi="Verdana" w:cs="Tahoma"/>
          <w:iCs/>
        </w:rPr>
        <w:t>Los materiales a emplearse deberán ser suministrados de acuerdo al siguiente detalle:</w:t>
      </w:r>
    </w:p>
    <w:p w14:paraId="1562F657" w14:textId="77777777" w:rsidR="000D2025" w:rsidRPr="00DA4559" w:rsidRDefault="000D2025" w:rsidP="000D2025">
      <w:pPr>
        <w:rPr>
          <w:rFonts w:ascii="Verdana" w:hAnsi="Verdana" w:cs="Tahoma"/>
          <w:iCs/>
        </w:rPr>
      </w:pPr>
    </w:p>
    <w:tbl>
      <w:tblPr>
        <w:tblW w:w="0" w:type="auto"/>
        <w:tblInd w:w="275" w:type="dxa"/>
        <w:tblLayout w:type="fixed"/>
        <w:tblCellMar>
          <w:left w:w="0" w:type="dxa"/>
          <w:right w:w="0" w:type="dxa"/>
        </w:tblCellMar>
        <w:tblLook w:val="01E0" w:firstRow="1" w:lastRow="1" w:firstColumn="1" w:lastColumn="1" w:noHBand="0" w:noVBand="0"/>
      </w:tblPr>
      <w:tblGrid>
        <w:gridCol w:w="6662"/>
        <w:gridCol w:w="1418"/>
      </w:tblGrid>
      <w:tr w:rsidR="000D2025" w:rsidRPr="00DA4559" w14:paraId="2990571C" w14:textId="77777777" w:rsidTr="000D2025">
        <w:trPr>
          <w:trHeight w:hRule="exact" w:val="288"/>
        </w:trPr>
        <w:tc>
          <w:tcPr>
            <w:tcW w:w="6662" w:type="dxa"/>
            <w:tcBorders>
              <w:top w:val="single" w:sz="7" w:space="0" w:color="000000"/>
              <w:left w:val="single" w:sz="7" w:space="0" w:color="000000"/>
              <w:bottom w:val="single" w:sz="7" w:space="0" w:color="000000"/>
              <w:right w:val="single" w:sz="7" w:space="0" w:color="000000"/>
            </w:tcBorders>
            <w:shd w:val="clear" w:color="auto" w:fill="F2F2F2"/>
          </w:tcPr>
          <w:p w14:paraId="10913130" w14:textId="77777777" w:rsidR="000D2025" w:rsidRPr="00DA4559" w:rsidRDefault="000D2025" w:rsidP="000D2025">
            <w:pPr>
              <w:rPr>
                <w:rFonts w:ascii="Verdana" w:hAnsi="Verdana" w:cs="Tahoma"/>
                <w:iCs/>
              </w:rPr>
            </w:pPr>
            <w:r w:rsidRPr="00DA4559">
              <w:rPr>
                <w:rFonts w:ascii="Verdana" w:hAnsi="Verdana" w:cs="Tahoma"/>
                <w:b/>
                <w:iCs/>
              </w:rPr>
              <w:t>MATERIALES</w:t>
            </w:r>
          </w:p>
        </w:tc>
        <w:tc>
          <w:tcPr>
            <w:tcW w:w="1418" w:type="dxa"/>
            <w:tcBorders>
              <w:top w:val="single" w:sz="7" w:space="0" w:color="000000"/>
              <w:left w:val="single" w:sz="7" w:space="0" w:color="000000"/>
              <w:bottom w:val="single" w:sz="7" w:space="0" w:color="000000"/>
              <w:right w:val="single" w:sz="7" w:space="0" w:color="000000"/>
            </w:tcBorders>
            <w:shd w:val="clear" w:color="auto" w:fill="F2F2F2"/>
          </w:tcPr>
          <w:p w14:paraId="2D18C027" w14:textId="77777777" w:rsidR="000D2025" w:rsidRPr="00DA4559" w:rsidRDefault="000D2025" w:rsidP="000D2025">
            <w:pPr>
              <w:rPr>
                <w:rFonts w:ascii="Verdana" w:hAnsi="Verdana" w:cs="Tahoma"/>
                <w:iCs/>
              </w:rPr>
            </w:pPr>
            <w:r w:rsidRPr="00DA4559">
              <w:rPr>
                <w:rFonts w:ascii="Verdana" w:hAnsi="Verdana" w:cs="Tahoma"/>
                <w:b/>
                <w:iCs/>
              </w:rPr>
              <w:t>UNIDAD</w:t>
            </w:r>
          </w:p>
        </w:tc>
      </w:tr>
      <w:tr w:rsidR="000D2025" w:rsidRPr="00DA4559" w14:paraId="6EB28CD8" w14:textId="77777777" w:rsidTr="000D2025">
        <w:trPr>
          <w:trHeight w:hRule="exact" w:val="288"/>
        </w:trPr>
        <w:tc>
          <w:tcPr>
            <w:tcW w:w="6662" w:type="dxa"/>
            <w:tcBorders>
              <w:top w:val="single" w:sz="7" w:space="0" w:color="000000"/>
              <w:left w:val="single" w:sz="7" w:space="0" w:color="000000"/>
              <w:bottom w:val="single" w:sz="7" w:space="0" w:color="000000"/>
              <w:right w:val="single" w:sz="7" w:space="0" w:color="000000"/>
            </w:tcBorders>
          </w:tcPr>
          <w:p w14:paraId="216A96D4" w14:textId="77777777" w:rsidR="000D2025" w:rsidRPr="00DA4559" w:rsidRDefault="000D2025" w:rsidP="000D2025">
            <w:pPr>
              <w:rPr>
                <w:rFonts w:ascii="Verdana" w:hAnsi="Verdana" w:cs="Tahoma"/>
                <w:iCs/>
              </w:rPr>
            </w:pPr>
            <w:r w:rsidRPr="00DA4559">
              <w:rPr>
                <w:rFonts w:ascii="Verdana" w:hAnsi="Verdana" w:cs="Tahoma"/>
                <w:iCs/>
              </w:rPr>
              <w:t>TIRAFONDOS DE 4" (1/2X1/4)</w:t>
            </w:r>
          </w:p>
        </w:tc>
        <w:tc>
          <w:tcPr>
            <w:tcW w:w="1418" w:type="dxa"/>
            <w:tcBorders>
              <w:top w:val="single" w:sz="7" w:space="0" w:color="000000"/>
              <w:left w:val="single" w:sz="7" w:space="0" w:color="000000"/>
              <w:bottom w:val="single" w:sz="7" w:space="0" w:color="000000"/>
              <w:right w:val="single" w:sz="7" w:space="0" w:color="000000"/>
            </w:tcBorders>
          </w:tcPr>
          <w:p w14:paraId="11290BB3" w14:textId="77777777" w:rsidR="000D2025" w:rsidRPr="00DA4559" w:rsidRDefault="000D2025" w:rsidP="000D2025">
            <w:pPr>
              <w:rPr>
                <w:rFonts w:ascii="Verdana" w:hAnsi="Verdana" w:cs="Tahoma"/>
                <w:iCs/>
              </w:rPr>
            </w:pPr>
            <w:r w:rsidRPr="00DA4559">
              <w:rPr>
                <w:rFonts w:ascii="Verdana" w:hAnsi="Verdana" w:cs="Tahoma"/>
                <w:iCs/>
              </w:rPr>
              <w:t>PZA</w:t>
            </w:r>
          </w:p>
        </w:tc>
      </w:tr>
      <w:tr w:rsidR="000D2025" w:rsidRPr="00DA4559" w14:paraId="508052FD" w14:textId="77777777" w:rsidTr="000D2025">
        <w:trPr>
          <w:trHeight w:hRule="exact" w:val="288"/>
        </w:trPr>
        <w:tc>
          <w:tcPr>
            <w:tcW w:w="6662" w:type="dxa"/>
            <w:tcBorders>
              <w:top w:val="single" w:sz="7" w:space="0" w:color="000000"/>
              <w:left w:val="single" w:sz="7" w:space="0" w:color="000000"/>
              <w:bottom w:val="single" w:sz="7" w:space="0" w:color="000000"/>
              <w:right w:val="single" w:sz="7" w:space="0" w:color="000000"/>
            </w:tcBorders>
          </w:tcPr>
          <w:p w14:paraId="52D22ADC" w14:textId="77777777" w:rsidR="000D2025" w:rsidRPr="00DA4559" w:rsidRDefault="000D2025" w:rsidP="000D2025">
            <w:pPr>
              <w:rPr>
                <w:rFonts w:ascii="Verdana" w:hAnsi="Verdana" w:cs="Tahoma"/>
                <w:iCs/>
                <w:lang w:val="es-BO"/>
              </w:rPr>
            </w:pPr>
            <w:r w:rsidRPr="00DA4559">
              <w:rPr>
                <w:rFonts w:ascii="Verdana" w:hAnsi="Verdana" w:cs="Tahoma"/>
                <w:iCs/>
              </w:rPr>
              <w:t>CUMBRERA DE PLACA ONDULADA PREPINTADA FIJA 20º</w:t>
            </w:r>
          </w:p>
        </w:tc>
        <w:tc>
          <w:tcPr>
            <w:tcW w:w="1418" w:type="dxa"/>
            <w:tcBorders>
              <w:top w:val="single" w:sz="7" w:space="0" w:color="000000"/>
              <w:left w:val="single" w:sz="7" w:space="0" w:color="000000"/>
              <w:bottom w:val="single" w:sz="7" w:space="0" w:color="000000"/>
              <w:right w:val="single" w:sz="7" w:space="0" w:color="000000"/>
            </w:tcBorders>
          </w:tcPr>
          <w:p w14:paraId="63C32571" w14:textId="77777777" w:rsidR="000D2025" w:rsidRPr="00DA4559" w:rsidRDefault="000D2025" w:rsidP="000D2025">
            <w:pPr>
              <w:rPr>
                <w:rFonts w:ascii="Verdana" w:hAnsi="Verdana" w:cs="Tahoma"/>
                <w:iCs/>
              </w:rPr>
            </w:pPr>
            <w:r w:rsidRPr="00DA4559">
              <w:rPr>
                <w:rFonts w:ascii="Verdana" w:hAnsi="Verdana" w:cs="Tahoma"/>
                <w:iCs/>
              </w:rPr>
              <w:t>M</w:t>
            </w:r>
          </w:p>
        </w:tc>
      </w:tr>
    </w:tbl>
    <w:p w14:paraId="65FCA62C" w14:textId="77777777" w:rsidR="000D2025" w:rsidRPr="00DA4559" w:rsidRDefault="000D2025" w:rsidP="000D2025">
      <w:pPr>
        <w:rPr>
          <w:rFonts w:ascii="Verdana" w:hAnsi="Verdana" w:cs="Tahoma"/>
          <w:iCs/>
        </w:rPr>
      </w:pPr>
    </w:p>
    <w:p w14:paraId="287FE643" w14:textId="77777777" w:rsidR="000D2025" w:rsidRPr="00DA4559" w:rsidRDefault="000D2025" w:rsidP="000D2025">
      <w:pPr>
        <w:jc w:val="both"/>
        <w:rPr>
          <w:rFonts w:ascii="Verdana" w:hAnsi="Verdana" w:cs="Tahoma"/>
          <w:iCs/>
        </w:rPr>
      </w:pPr>
      <w:r w:rsidRPr="00DA4559">
        <w:rPr>
          <w:rFonts w:ascii="Verdana" w:hAnsi="Verdana" w:cs="Tahoma"/>
          <w:iCs/>
        </w:rPr>
        <w:t>El Contratista proporcionará todos los materiales (excepto los de aporte propio), herramientas y equipo necesarios para la ejecución de los trabajos, los mismos deberán ser aprobados por el Supervisor de Obra.</w:t>
      </w:r>
    </w:p>
    <w:p w14:paraId="4DB170FB" w14:textId="77777777" w:rsidR="000D2025" w:rsidRPr="00DA4559" w:rsidRDefault="000D2025" w:rsidP="000D2025">
      <w:pPr>
        <w:jc w:val="both"/>
        <w:rPr>
          <w:rFonts w:ascii="Verdana" w:hAnsi="Verdana" w:cs="Tahoma"/>
          <w:iCs/>
        </w:rPr>
      </w:pPr>
    </w:p>
    <w:p w14:paraId="2B482274" w14:textId="77777777" w:rsidR="000D2025" w:rsidRPr="00DA4559" w:rsidRDefault="000D2025" w:rsidP="000D2025">
      <w:pPr>
        <w:jc w:val="both"/>
        <w:rPr>
          <w:rFonts w:ascii="Verdana" w:hAnsi="Verdana" w:cs="Tahoma"/>
          <w:iCs/>
        </w:rPr>
      </w:pPr>
      <w:r w:rsidRPr="00DA4559">
        <w:rPr>
          <w:rFonts w:ascii="Verdana" w:hAnsi="Verdana" w:cs="Tahoma"/>
          <w:iCs/>
        </w:rPr>
        <w:t>Deberá cumplirse con las normas técnicas que IBNORCA prescriba para los materiales usados en el presente ítem.</w:t>
      </w:r>
    </w:p>
    <w:p w14:paraId="095E8ABE" w14:textId="77777777" w:rsidR="000D2025" w:rsidRPr="00DA4559" w:rsidRDefault="000D2025" w:rsidP="000D2025">
      <w:pPr>
        <w:jc w:val="both"/>
        <w:rPr>
          <w:rFonts w:ascii="Verdana" w:hAnsi="Verdana" w:cs="Tahoma"/>
          <w:iCs/>
        </w:rPr>
      </w:pPr>
    </w:p>
    <w:p w14:paraId="0AFD6342" w14:textId="77777777" w:rsidR="000D2025" w:rsidRPr="00DA4559" w:rsidRDefault="000D2025" w:rsidP="000D2025">
      <w:pPr>
        <w:jc w:val="both"/>
        <w:rPr>
          <w:rFonts w:ascii="Verdana" w:hAnsi="Verdana" w:cs="Tahoma"/>
          <w:iCs/>
        </w:rPr>
      </w:pPr>
      <w:r w:rsidRPr="00DA4559">
        <w:rPr>
          <w:rFonts w:ascii="Verdana" w:hAnsi="Verdana" w:cs="Tahoma"/>
          <w:iCs/>
        </w:rPr>
        <w:t>Para los elementos de madera de manera complementaria deberá cumplirse con lo indicado en el Manual de Diseño del Grupo Andino.</w:t>
      </w:r>
    </w:p>
    <w:p w14:paraId="35D59259" w14:textId="77777777" w:rsidR="000D2025" w:rsidRPr="00DA4559" w:rsidRDefault="000D2025" w:rsidP="000D2025">
      <w:pPr>
        <w:rPr>
          <w:rFonts w:ascii="Verdana" w:hAnsi="Verdana" w:cs="Tahoma"/>
          <w:b/>
          <w:iCs/>
        </w:rPr>
      </w:pPr>
    </w:p>
    <w:p w14:paraId="5D5C4316" w14:textId="77777777" w:rsidR="000D2025" w:rsidRPr="00DA4559" w:rsidRDefault="000D2025" w:rsidP="000D2025">
      <w:pPr>
        <w:rPr>
          <w:rFonts w:ascii="Verdana" w:hAnsi="Verdana" w:cs="Tahoma"/>
          <w:iCs/>
        </w:rPr>
      </w:pPr>
      <w:r w:rsidRPr="00DA4559">
        <w:rPr>
          <w:rFonts w:ascii="Verdana" w:hAnsi="Verdana" w:cs="Tahoma"/>
          <w:b/>
          <w:iCs/>
        </w:rPr>
        <w:t>Cumbrera placa ondulada</w:t>
      </w:r>
    </w:p>
    <w:p w14:paraId="37868C44" w14:textId="77777777" w:rsidR="000D2025" w:rsidRPr="00DA4559" w:rsidRDefault="000D2025" w:rsidP="000D2025">
      <w:pPr>
        <w:jc w:val="both"/>
        <w:rPr>
          <w:rFonts w:ascii="Verdana" w:hAnsi="Verdana" w:cs="Tahoma"/>
          <w:iCs/>
        </w:rPr>
      </w:pPr>
      <w:r w:rsidRPr="00DA4559">
        <w:rPr>
          <w:rFonts w:ascii="Verdana" w:hAnsi="Verdana" w:cs="Tahoma"/>
          <w:iCs/>
        </w:rPr>
        <w:t>La cumbrera de placa de fibrocemento no debe presentar inclinaciones ni rajaduras y su instalación requiere de un caballete central y el espesor de la misma deber corresponder al especificado.</w:t>
      </w:r>
    </w:p>
    <w:p w14:paraId="3FBFEE69" w14:textId="77777777" w:rsidR="000D2025" w:rsidRPr="00DA4559" w:rsidRDefault="000D2025" w:rsidP="000D2025">
      <w:pPr>
        <w:jc w:val="both"/>
        <w:rPr>
          <w:rFonts w:ascii="Verdana" w:hAnsi="Verdana" w:cs="Tahoma"/>
          <w:iCs/>
        </w:rPr>
      </w:pPr>
    </w:p>
    <w:p w14:paraId="412A0697" w14:textId="77777777" w:rsidR="000D2025" w:rsidRPr="00DA4559" w:rsidRDefault="000D2025" w:rsidP="000D2025">
      <w:pPr>
        <w:jc w:val="both"/>
        <w:rPr>
          <w:rFonts w:ascii="Verdana" w:hAnsi="Verdana" w:cs="Tahoma"/>
          <w:iCs/>
        </w:rPr>
      </w:pPr>
      <w:r w:rsidRPr="00DA4559">
        <w:rPr>
          <w:rFonts w:ascii="Verdana" w:hAnsi="Verdana" w:cs="Tahoma"/>
          <w:iCs/>
        </w:rPr>
        <w:t>En caso que la instalación de cumbrera de placa de fibrocemento este expuesta a temperaturas extremas de lluvia, nieve o vientos superiores a 50km/h debe suspenderse el trabajo, no subir al techo cuando la cubierta de placa ondulada esta húmeda para evitar accidentes.</w:t>
      </w:r>
    </w:p>
    <w:p w14:paraId="044B9D89" w14:textId="77777777" w:rsidR="000D2025" w:rsidRPr="00DA4559" w:rsidRDefault="000D2025" w:rsidP="000D2025">
      <w:pPr>
        <w:jc w:val="both"/>
        <w:rPr>
          <w:rFonts w:ascii="Verdana" w:hAnsi="Verdana" w:cs="Tahoma"/>
          <w:iCs/>
        </w:rPr>
      </w:pPr>
    </w:p>
    <w:p w14:paraId="63E7399B" w14:textId="77777777" w:rsidR="000D2025" w:rsidRPr="00DA4559" w:rsidRDefault="000D2025" w:rsidP="000D2025">
      <w:pPr>
        <w:jc w:val="both"/>
        <w:rPr>
          <w:rFonts w:ascii="Verdana" w:hAnsi="Verdana" w:cs="Tahoma"/>
          <w:iCs/>
        </w:rPr>
      </w:pPr>
      <w:r w:rsidRPr="00DA4559">
        <w:rPr>
          <w:rFonts w:ascii="Verdana" w:hAnsi="Verdana" w:cs="Tahoma"/>
          <w:iCs/>
        </w:rPr>
        <w:t>El contratista con la aprobación de supervisión debe garantizar el suministro oportuno y su colado correcto de los insumos necesarios para la ejecución del ítem.</w:t>
      </w:r>
    </w:p>
    <w:p w14:paraId="3899C8EC" w14:textId="77777777" w:rsidR="000D2025" w:rsidRPr="00DA4559" w:rsidRDefault="000D2025" w:rsidP="000D2025">
      <w:pPr>
        <w:jc w:val="both"/>
        <w:rPr>
          <w:rFonts w:ascii="Verdana" w:hAnsi="Verdana" w:cs="Tahoma"/>
          <w:iCs/>
        </w:rPr>
      </w:pPr>
    </w:p>
    <w:p w14:paraId="7EBDE8DC" w14:textId="77777777" w:rsidR="000D2025" w:rsidRPr="00DA4559" w:rsidRDefault="000D2025" w:rsidP="000D2025">
      <w:pPr>
        <w:jc w:val="both"/>
        <w:rPr>
          <w:rFonts w:ascii="Verdana" w:hAnsi="Verdana" w:cs="Tahoma"/>
          <w:iCs/>
        </w:rPr>
      </w:pPr>
      <w:r w:rsidRPr="00DA4559">
        <w:rPr>
          <w:rFonts w:ascii="Verdana" w:hAnsi="Verdana" w:cs="Tahoma"/>
          <w:iCs/>
        </w:rPr>
        <w:t>Los materiales serán de calidad que aseguren la durabilidad y correcto funcionamiento de las instalaciones; previo a su empleo en obra deberá ser aprobado por el Supervisor de Obra.</w:t>
      </w:r>
    </w:p>
    <w:p w14:paraId="569B4C09" w14:textId="77777777" w:rsidR="000D2025" w:rsidRPr="00DA4559" w:rsidRDefault="000D2025" w:rsidP="000D2025">
      <w:pPr>
        <w:rPr>
          <w:rFonts w:ascii="Verdana" w:hAnsi="Verdana" w:cs="Tahoma"/>
          <w:iCs/>
        </w:rPr>
      </w:pPr>
    </w:p>
    <w:p w14:paraId="1EC0E8E3" w14:textId="77777777" w:rsidR="000D2025" w:rsidRPr="00DA4559" w:rsidRDefault="000D2025" w:rsidP="000D2025">
      <w:pPr>
        <w:rPr>
          <w:rFonts w:ascii="Verdana" w:hAnsi="Verdana" w:cs="Tahoma"/>
          <w:iCs/>
        </w:rPr>
      </w:pPr>
      <w:r w:rsidRPr="00DA4559">
        <w:rPr>
          <w:rFonts w:ascii="Verdana" w:hAnsi="Verdana" w:cs="Tahoma"/>
          <w:b/>
          <w:iCs/>
        </w:rPr>
        <w:t>FORMA DE EJECUCIÓN. -</w:t>
      </w:r>
      <w:r w:rsidRPr="00DA4559">
        <w:rPr>
          <w:rFonts w:ascii="Verdana" w:hAnsi="Verdana" w:cs="Tahoma"/>
          <w:iCs/>
          <w:lang w:val="es-MX"/>
        </w:rPr>
        <w:tab/>
      </w:r>
    </w:p>
    <w:p w14:paraId="69B30A5A" w14:textId="77777777" w:rsidR="000D2025" w:rsidRPr="00DA4559" w:rsidRDefault="000D2025" w:rsidP="000D2025">
      <w:pPr>
        <w:rPr>
          <w:rFonts w:ascii="Verdana" w:hAnsi="Verdana" w:cs="Tahoma"/>
          <w:iCs/>
        </w:rPr>
      </w:pPr>
      <w:r w:rsidRPr="00DA4559">
        <w:rPr>
          <w:rFonts w:ascii="Verdana" w:hAnsi="Verdana" w:cs="Tahoma"/>
          <w:iCs/>
        </w:rPr>
        <w:t>En general, la cubierta de calamina deberá cumplir con las siguientes directrices referidas a la ejecución:</w:t>
      </w:r>
    </w:p>
    <w:p w14:paraId="14A12040" w14:textId="77777777" w:rsidR="000D2025" w:rsidRPr="00DA4559" w:rsidRDefault="000D2025" w:rsidP="000D2025">
      <w:pPr>
        <w:rPr>
          <w:rFonts w:ascii="Verdana" w:hAnsi="Verdana" w:cs="Tahoma"/>
          <w:iCs/>
        </w:rPr>
      </w:pPr>
    </w:p>
    <w:p w14:paraId="045EECE7" w14:textId="77777777" w:rsidR="000D2025" w:rsidRPr="00DA4559" w:rsidRDefault="000D2025" w:rsidP="000D2025">
      <w:pPr>
        <w:rPr>
          <w:rFonts w:ascii="Verdana" w:hAnsi="Verdana" w:cs="Tahoma"/>
          <w:iCs/>
        </w:rPr>
      </w:pPr>
      <w:r w:rsidRPr="00DA4559">
        <w:rPr>
          <w:rFonts w:ascii="Verdana" w:hAnsi="Verdana" w:cs="Tahoma"/>
          <w:iCs/>
        </w:rPr>
        <w:t>Todos los materiales deberán ser conservados en un lugar seco y bien protegido.</w:t>
      </w:r>
    </w:p>
    <w:p w14:paraId="48B30F7E" w14:textId="77777777" w:rsidR="000D2025" w:rsidRPr="00DA4559" w:rsidRDefault="000D2025" w:rsidP="000D2025">
      <w:pPr>
        <w:rPr>
          <w:rFonts w:ascii="Verdana" w:hAnsi="Verdana" w:cs="Tahoma"/>
          <w:iCs/>
        </w:rPr>
      </w:pPr>
    </w:p>
    <w:p w14:paraId="186629BF" w14:textId="77777777" w:rsidR="000D2025" w:rsidRPr="00DA4559" w:rsidRDefault="000D2025" w:rsidP="000D2025">
      <w:pPr>
        <w:jc w:val="both"/>
        <w:rPr>
          <w:rFonts w:ascii="Verdana" w:hAnsi="Verdana" w:cs="Tahoma"/>
          <w:iCs/>
        </w:rPr>
      </w:pPr>
      <w:r w:rsidRPr="00DA4559">
        <w:rPr>
          <w:rFonts w:ascii="Verdana" w:hAnsi="Verdana" w:cs="Tahoma"/>
          <w:iCs/>
        </w:rPr>
        <w:t>Se seguirán las normas dadas por las herramientas y equipo que utilice el Contratista deberán contar con la autorización del Supervisor de Obra, debiendo ser provistas en cantidad necesaria para la correcta ejecución de los trabajos.</w:t>
      </w:r>
    </w:p>
    <w:p w14:paraId="225C371E" w14:textId="77777777" w:rsidR="000D2025" w:rsidRPr="00DA4559" w:rsidRDefault="000D2025" w:rsidP="000D2025">
      <w:pPr>
        <w:jc w:val="both"/>
        <w:rPr>
          <w:rFonts w:ascii="Verdana" w:hAnsi="Verdana" w:cs="Tahoma"/>
          <w:iCs/>
        </w:rPr>
      </w:pPr>
    </w:p>
    <w:p w14:paraId="46BB2C40" w14:textId="77777777" w:rsidR="000D2025" w:rsidRPr="00DA4559" w:rsidRDefault="000D2025" w:rsidP="000D2025">
      <w:pPr>
        <w:jc w:val="both"/>
        <w:rPr>
          <w:rFonts w:ascii="Verdana" w:hAnsi="Verdana" w:cs="Tahoma"/>
          <w:iCs/>
        </w:rPr>
      </w:pPr>
      <w:r w:rsidRPr="00DA4559">
        <w:rPr>
          <w:rFonts w:ascii="Verdana" w:hAnsi="Verdana" w:cs="Tahoma"/>
          <w:iCs/>
        </w:rPr>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159D6F7D" w14:textId="77777777" w:rsidR="000D2025" w:rsidRPr="00DA4559" w:rsidRDefault="000D2025" w:rsidP="000D2025">
      <w:pPr>
        <w:jc w:val="both"/>
        <w:rPr>
          <w:rFonts w:ascii="Verdana" w:hAnsi="Verdana" w:cs="Tahoma"/>
          <w:iCs/>
        </w:rPr>
      </w:pPr>
    </w:p>
    <w:p w14:paraId="53CAD8E3" w14:textId="77777777" w:rsidR="000D2025" w:rsidRPr="00DA4559" w:rsidRDefault="000D2025" w:rsidP="000D2025">
      <w:pPr>
        <w:jc w:val="both"/>
        <w:rPr>
          <w:rFonts w:ascii="Verdana" w:hAnsi="Verdana" w:cs="Tahoma"/>
          <w:iCs/>
        </w:rPr>
      </w:pPr>
      <w:r w:rsidRPr="00DA4559">
        <w:rPr>
          <w:rFonts w:ascii="Verdana" w:hAnsi="Verdana" w:cs="Tahoma"/>
          <w:iCs/>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14:paraId="27EF6B6F" w14:textId="77777777" w:rsidR="000D2025" w:rsidRPr="00DA4559" w:rsidRDefault="000D2025" w:rsidP="000D2025">
      <w:pPr>
        <w:jc w:val="both"/>
        <w:rPr>
          <w:rFonts w:ascii="Verdana" w:hAnsi="Verdana" w:cs="Tahoma"/>
          <w:iCs/>
        </w:rPr>
      </w:pPr>
      <w:r w:rsidRPr="00DA4559">
        <w:rPr>
          <w:rFonts w:ascii="Verdana" w:hAnsi="Verdana" w:cs="Tahoma"/>
          <w:iCs/>
        </w:rPr>
        <w:t xml:space="preserve">buena y correcta ejecución de este ítem, está bajo control del contratista previa autorización del Supervisor de Obras. </w:t>
      </w:r>
    </w:p>
    <w:p w14:paraId="26F95B8A" w14:textId="77777777" w:rsidR="000D2025" w:rsidRPr="00DA4559" w:rsidRDefault="000D2025" w:rsidP="000D2025">
      <w:pPr>
        <w:jc w:val="both"/>
        <w:rPr>
          <w:rFonts w:ascii="Verdana" w:hAnsi="Verdana" w:cs="Tahoma"/>
          <w:iCs/>
        </w:rPr>
      </w:pPr>
    </w:p>
    <w:p w14:paraId="47398B48" w14:textId="77777777" w:rsidR="000D2025" w:rsidRPr="00DA4559" w:rsidRDefault="000D2025" w:rsidP="000D2025">
      <w:pPr>
        <w:jc w:val="both"/>
        <w:rPr>
          <w:rFonts w:ascii="Verdana" w:hAnsi="Verdana" w:cs="Tahoma"/>
          <w:iCs/>
        </w:rPr>
      </w:pPr>
      <w:r w:rsidRPr="00DA4559">
        <w:rPr>
          <w:rFonts w:ascii="Verdana" w:hAnsi="Verdana" w:cs="Tahoma"/>
          <w:iCs/>
        </w:rPr>
        <w:t>También se aplicará elementos de fijación como tirafondos, para su fijación se perforará con taladro eléctrico de baja velocidad o berbiquí Broca (6”x1/4”) la perforación no debe ser menor a 5cm del borde de la teja.</w:t>
      </w:r>
    </w:p>
    <w:p w14:paraId="05A1344F" w14:textId="77777777" w:rsidR="000D2025" w:rsidRPr="00DA4559" w:rsidRDefault="000D2025" w:rsidP="000D2025">
      <w:pPr>
        <w:rPr>
          <w:rFonts w:ascii="Verdana" w:hAnsi="Verdana" w:cs="Tahoma"/>
          <w:iCs/>
        </w:rPr>
      </w:pPr>
    </w:p>
    <w:p w14:paraId="14606470" w14:textId="77777777" w:rsidR="000D2025" w:rsidRPr="00DA4559" w:rsidRDefault="000D2025" w:rsidP="000D2025">
      <w:pPr>
        <w:rPr>
          <w:rFonts w:ascii="Verdana" w:hAnsi="Verdana" w:cs="Tahoma"/>
          <w:b/>
          <w:iCs/>
        </w:rPr>
      </w:pPr>
      <w:r w:rsidRPr="00DA4559">
        <w:rPr>
          <w:rFonts w:ascii="Verdana" w:hAnsi="Verdana" w:cs="Tahoma"/>
          <w:b/>
          <w:iCs/>
        </w:rPr>
        <w:t>Criterios de Control, Aceptación y Rechazo</w:t>
      </w:r>
    </w:p>
    <w:p w14:paraId="50F9D6D5" w14:textId="77777777" w:rsidR="000D2025" w:rsidRPr="00DA4559" w:rsidRDefault="000D2025" w:rsidP="000D2025">
      <w:pPr>
        <w:jc w:val="both"/>
        <w:rPr>
          <w:rFonts w:ascii="Verdana" w:hAnsi="Verdana" w:cs="Tahoma"/>
          <w:iCs/>
        </w:rPr>
      </w:pPr>
      <w:r w:rsidRPr="00DA4559">
        <w:rPr>
          <w:rFonts w:ascii="Verdana" w:hAnsi="Verdana" w:cs="Tahoma"/>
          <w:iCs/>
        </w:rPr>
        <w:t>Para acceder a la cumbrera el Contratista debe tener tablones que cubran la distancia de no menos de 3 listones.</w:t>
      </w:r>
    </w:p>
    <w:p w14:paraId="1BB3816C" w14:textId="77777777" w:rsidR="000D2025" w:rsidRPr="00DA4559" w:rsidRDefault="000D2025" w:rsidP="000D2025">
      <w:pPr>
        <w:jc w:val="both"/>
        <w:rPr>
          <w:rFonts w:ascii="Verdana" w:hAnsi="Verdana" w:cs="Tahoma"/>
          <w:iCs/>
        </w:rPr>
      </w:pPr>
      <w:r w:rsidRPr="00DA4559">
        <w:rPr>
          <w:rFonts w:ascii="Verdana" w:hAnsi="Verdana" w:cs="Tahoma"/>
          <w:iCs/>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14:paraId="5078D01E" w14:textId="77777777" w:rsidR="000D2025" w:rsidRPr="00DA4559" w:rsidRDefault="000D2025" w:rsidP="000D2025">
      <w:pPr>
        <w:rPr>
          <w:rFonts w:ascii="Verdana" w:hAnsi="Verdana" w:cs="Tahoma"/>
          <w:iCs/>
        </w:rPr>
      </w:pPr>
    </w:p>
    <w:p w14:paraId="45D4FE77" w14:textId="77777777" w:rsidR="000D2025" w:rsidRPr="00DA4559" w:rsidRDefault="000D2025" w:rsidP="000D2025">
      <w:pPr>
        <w:rPr>
          <w:rFonts w:ascii="Verdana" w:hAnsi="Verdana" w:cs="Tahoma"/>
          <w:iCs/>
        </w:rPr>
      </w:pPr>
      <w:r w:rsidRPr="00DA4559">
        <w:rPr>
          <w:rFonts w:ascii="Verdana" w:hAnsi="Verdana" w:cs="Tahoma"/>
          <w:b/>
          <w:iCs/>
        </w:rPr>
        <w:t>MEDICIÓN. -</w:t>
      </w:r>
    </w:p>
    <w:p w14:paraId="173306D5" w14:textId="77777777" w:rsidR="000D2025" w:rsidRPr="00DA4559" w:rsidRDefault="000D2025" w:rsidP="000D2025">
      <w:pPr>
        <w:jc w:val="both"/>
        <w:rPr>
          <w:rFonts w:ascii="Verdana" w:hAnsi="Verdana" w:cs="Tahoma"/>
          <w:iCs/>
        </w:rPr>
      </w:pPr>
      <w:r w:rsidRPr="00DA4559">
        <w:rPr>
          <w:rFonts w:ascii="Verdana" w:hAnsi="Verdana" w:cs="Tahoma"/>
          <w:iCs/>
        </w:rPr>
        <w:t xml:space="preserve">La Cumbrera incluyendo todos sus accesorios para el buen funcionamiento será medida en forma de </w:t>
      </w:r>
      <w:r w:rsidRPr="00DA4559">
        <w:rPr>
          <w:rFonts w:ascii="Verdana" w:hAnsi="Verdana" w:cs="Tahoma"/>
          <w:b/>
          <w:iCs/>
        </w:rPr>
        <w:t>metros,</w:t>
      </w:r>
      <w:r w:rsidRPr="00DA4559">
        <w:rPr>
          <w:rFonts w:ascii="Verdana" w:hAnsi="Verdana" w:cs="Tahoma"/>
          <w:iCs/>
        </w:rPr>
        <w:t xml:space="preserve"> tomando en cuenta solamente la longitud neta ejecutado y autorizado.</w:t>
      </w:r>
    </w:p>
    <w:p w14:paraId="1B99C690" w14:textId="77777777" w:rsidR="000D2025" w:rsidRPr="00DA4559" w:rsidRDefault="000D2025" w:rsidP="000D2025">
      <w:pPr>
        <w:rPr>
          <w:rFonts w:ascii="Verdana" w:hAnsi="Verdana" w:cs="Tahoma"/>
          <w:iCs/>
        </w:rPr>
      </w:pPr>
    </w:p>
    <w:p w14:paraId="75634A17" w14:textId="77777777" w:rsidR="000D2025" w:rsidRPr="00DA4559" w:rsidRDefault="000D2025" w:rsidP="000D2025">
      <w:pPr>
        <w:rPr>
          <w:rFonts w:ascii="Verdana" w:hAnsi="Verdana" w:cs="Tahoma"/>
          <w:iCs/>
        </w:rPr>
      </w:pPr>
      <w:r w:rsidRPr="00DA4559">
        <w:rPr>
          <w:rFonts w:ascii="Verdana" w:hAnsi="Verdana" w:cs="Tahoma"/>
          <w:b/>
          <w:iCs/>
        </w:rPr>
        <w:t>FORMA DE PAGO. -</w:t>
      </w:r>
    </w:p>
    <w:p w14:paraId="7D1E5501" w14:textId="77777777" w:rsidR="000D2025" w:rsidRPr="00DA4559" w:rsidRDefault="000D2025" w:rsidP="000D2025">
      <w:pPr>
        <w:jc w:val="both"/>
        <w:rPr>
          <w:rFonts w:ascii="Verdana" w:hAnsi="Verdana" w:cs="Tahoma"/>
          <w:iCs/>
        </w:rPr>
      </w:pPr>
      <w:r w:rsidRPr="00DA4559">
        <w:rPr>
          <w:rFonts w:ascii="Verdana" w:hAnsi="Verdana" w:cs="Tahoma"/>
          <w:iCs/>
        </w:rPr>
        <w:t>El pago por el trabajo ejecutado tal como lo prescribe este ítem y medido en la forma indicada, de acuerdo con los planos y las presentes especificaciones técnicas será pagado de acuerdo al precio unitario de la propuesta aceptada.</w:t>
      </w:r>
    </w:p>
    <w:p w14:paraId="0FB002EC" w14:textId="77777777" w:rsidR="000D2025" w:rsidRPr="00DA4559" w:rsidRDefault="000D2025" w:rsidP="000D2025">
      <w:pPr>
        <w:jc w:val="both"/>
        <w:rPr>
          <w:rFonts w:ascii="Verdana" w:hAnsi="Verdana" w:cs="Tahoma"/>
          <w:iCs/>
        </w:rPr>
      </w:pPr>
      <w:r w:rsidRPr="00DA4559">
        <w:rPr>
          <w:rFonts w:ascii="Verdana" w:hAnsi="Verdana" w:cs="Tahoma"/>
          <w:iCs/>
        </w:rPr>
        <w:t>Dicho precio será en compensación total por los materiales, mano de obra, herramientas, equipo señalado en el análisis de precios unitarios para la adecuada y correcta ejecución de los trabajos.</w:t>
      </w:r>
    </w:p>
    <w:p w14:paraId="6E6CDF70" w14:textId="77777777" w:rsidR="000D2025" w:rsidRPr="00DA4559" w:rsidRDefault="000D2025" w:rsidP="000D2025">
      <w:pPr>
        <w:rPr>
          <w:rFonts w:ascii="Verdana" w:hAnsi="Verdana" w:cs="Tahoma"/>
          <w:iCs/>
        </w:rPr>
      </w:pPr>
    </w:p>
    <w:p w14:paraId="61C4C55F" w14:textId="77777777" w:rsidR="000D2025" w:rsidRPr="00DA4559" w:rsidRDefault="000D2025" w:rsidP="000D2025">
      <w:pPr>
        <w:rPr>
          <w:rFonts w:ascii="Verdana" w:hAnsi="Verdana" w:cs="Tahoma"/>
          <w:iCs/>
        </w:rPr>
      </w:pPr>
      <w:r w:rsidRPr="00DA4559">
        <w:rPr>
          <w:rFonts w:ascii="Verdana" w:hAnsi="Verdana" w:cs="Tahoma"/>
          <w:b/>
          <w:iCs/>
        </w:rPr>
        <w:t>APORTE PROPIO.-</w:t>
      </w:r>
    </w:p>
    <w:p w14:paraId="54D4A6C0" w14:textId="77777777" w:rsidR="000D2025" w:rsidRPr="00DA4559" w:rsidRDefault="000D2025" w:rsidP="000D2025">
      <w:pPr>
        <w:jc w:val="both"/>
        <w:rPr>
          <w:rFonts w:ascii="Verdana" w:hAnsi="Verdana" w:cs="Tahoma"/>
          <w:iCs/>
        </w:rPr>
      </w:pPr>
      <w:r w:rsidRPr="00DA4559">
        <w:rPr>
          <w:rFonts w:ascii="Verdana" w:hAnsi="Verdana" w:cs="Tahoma"/>
          <w:iCs/>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7D0DFA66" w14:textId="77777777" w:rsidR="000D2025" w:rsidRPr="00DA4559" w:rsidRDefault="000D2025" w:rsidP="000D2025">
      <w:pPr>
        <w:jc w:val="both"/>
        <w:rPr>
          <w:rFonts w:ascii="Verdana" w:hAnsi="Verdana" w:cs="Tahoma"/>
          <w:iCs/>
        </w:rPr>
      </w:pPr>
      <w:r w:rsidRPr="00DA4559">
        <w:rPr>
          <w:rFonts w:ascii="Verdana" w:hAnsi="Verdana" w:cs="Tahoma"/>
          <w:iCs/>
        </w:rPr>
        <w:t>En caso de material de aporte propio será aprobado por el supervisor de obra, para garantizar su calidad.</w:t>
      </w:r>
    </w:p>
    <w:p w14:paraId="1C4C156A" w14:textId="77777777" w:rsidR="000D2025" w:rsidRPr="00DA4559" w:rsidRDefault="000D2025" w:rsidP="000D2025">
      <w:pPr>
        <w:jc w:val="both"/>
        <w:rPr>
          <w:rFonts w:ascii="Verdana" w:hAnsi="Verdana" w:cs="Tahoma"/>
          <w:iCs/>
        </w:rPr>
      </w:pPr>
      <w:r w:rsidRPr="00DA4559">
        <w:rPr>
          <w:rFonts w:ascii="Verdana" w:hAnsi="Verdana" w:cs="Tahoma"/>
          <w:iCs/>
        </w:rPr>
        <w:t>Este aporte propio estará sujeto al cronograma de ejecución de obra del contratista.</w:t>
      </w:r>
    </w:p>
    <w:p w14:paraId="2DDE4ED0" w14:textId="77777777" w:rsidR="000D2025" w:rsidRPr="00943679" w:rsidRDefault="000D2025" w:rsidP="000D2025">
      <w:pPr>
        <w:tabs>
          <w:tab w:val="left" w:pos="8711"/>
        </w:tabs>
        <w:spacing w:after="160" w:line="259" w:lineRule="auto"/>
        <w:jc w:val="both"/>
        <w:rPr>
          <w:rFonts w:ascii="Tahoma" w:eastAsiaTheme="minorHAnsi" w:hAnsi="Tahoma" w:cs="Tahoma"/>
        </w:rPr>
      </w:pPr>
    </w:p>
    <w:p w14:paraId="44824A1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0D2025" w:rsidRPr="006E4F56" w14:paraId="4EC5088D" w14:textId="77777777" w:rsidTr="000D202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614DF7"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lang w:val="es-BO"/>
              </w:rPr>
              <w:br w:type="page"/>
            </w:r>
            <w:r w:rsidRPr="00943679">
              <w:rPr>
                <w:rFonts w:ascii="Tahoma" w:eastAsiaTheme="minorHAnsi" w:hAnsi="Tahoma" w:cs="Tahoma"/>
                <w:b/>
                <w:lang w:val="es-BO"/>
              </w:rPr>
              <w:t>ÍTEM  18</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F8CF01"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OF - CAN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42A1DC6" w14:textId="77777777" w:rsidR="000D2025" w:rsidRPr="00943679" w:rsidRDefault="000D2025" w:rsidP="000D2025">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CANALETA DE CALAMINA GALVANIZADA Nro 28 CORTE 33</w:t>
            </w:r>
          </w:p>
        </w:tc>
      </w:tr>
      <w:tr w:rsidR="000D2025" w:rsidRPr="00943679" w14:paraId="45268CA5" w14:textId="77777777" w:rsidTr="000D202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E5D7F8"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9B41A0"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A316CC5"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tc>
      </w:tr>
    </w:tbl>
    <w:p w14:paraId="72EE6FED"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p w14:paraId="4048DD12"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DESCRIPCIÓN.-</w:t>
      </w:r>
    </w:p>
    <w:p w14:paraId="4655CCB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comprende canaleta de calamina galvanizada N° 28 de corte 33 destinado a reunir y evacuar las aguas pluviales de la cubierta, tal como se especifica en los planos constructivos (cortes y elevaciones), formulario de presentación de propuestas y/o instrucción del Supervisor de Obra.</w:t>
      </w:r>
    </w:p>
    <w:p w14:paraId="649A4AE9"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w:t>
      </w:r>
    </w:p>
    <w:p w14:paraId="0E38B7B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30ECD6F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87"/>
        <w:gridCol w:w="1559"/>
      </w:tblGrid>
      <w:tr w:rsidR="000D2025" w:rsidRPr="00943679" w14:paraId="29919CCE" w14:textId="77777777" w:rsidTr="000D2025">
        <w:trPr>
          <w:jc w:val="center"/>
        </w:trPr>
        <w:tc>
          <w:tcPr>
            <w:tcW w:w="4387"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08FFF31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MATERIALES</w:t>
            </w:r>
          </w:p>
        </w:tc>
        <w:tc>
          <w:tcPr>
            <w:tcW w:w="1559"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5E1D6AA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0D2025" w:rsidRPr="00943679" w14:paraId="0A0B75E5" w14:textId="77777777" w:rsidTr="000D2025">
        <w:trPr>
          <w:jc w:val="center"/>
        </w:trPr>
        <w:tc>
          <w:tcPr>
            <w:tcW w:w="43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39424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CANALETA DE CALAMINA GALV. Nro 28 CORTE 33 + COLOCADO</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B0ADE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w:t>
            </w:r>
          </w:p>
        </w:tc>
      </w:tr>
      <w:tr w:rsidR="000D2025" w:rsidRPr="00943679" w14:paraId="0A36130B" w14:textId="77777777" w:rsidTr="000D2025">
        <w:trPr>
          <w:jc w:val="center"/>
        </w:trPr>
        <w:tc>
          <w:tcPr>
            <w:tcW w:w="43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B68E0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PLETINA DE 1/8 X 3/4"</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74B45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w:t>
            </w:r>
          </w:p>
        </w:tc>
      </w:tr>
    </w:tbl>
    <w:p w14:paraId="5785466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2EEA496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6D0F2E3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A6DC5FB"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Canaleta de Calamina Galv. Nro. 28 Corte 33 + Colocado</w:t>
      </w:r>
    </w:p>
    <w:p w14:paraId="605116B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canaletas deberán ser elaboradas de planchas de zinc Nº 28, que serán dobladas según las dimensiones especificadas en planos, mediante el empleo de herramientas asegurarán cualquier posibilidad de filtración.</w:t>
      </w:r>
    </w:p>
    <w:p w14:paraId="21E10695"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Pletina de 1/8" X 3/4"</w:t>
      </w:r>
    </w:p>
    <w:p w14:paraId="50C63A0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pletinas serán elaboradas de fierro galvanizado de 1/8” x ¾”.</w:t>
      </w:r>
    </w:p>
    <w:p w14:paraId="5FACE559"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06E77A2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Contratista deberá prever todas las herramientas, equipos y accesorios necesarios para la ejecución del ítem. </w:t>
      </w:r>
    </w:p>
    <w:p w14:paraId="7944DB9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Las canaletas deberán ser elaboradas de planchas de zinc # 28 galvanizada que serán dobladas según las dimensiones especificadas en los planos, mediante el empleo de herramientas que eliminen cualquier posibilidad de filtración por este punto. </w:t>
      </w:r>
    </w:p>
    <w:p w14:paraId="61A9120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2E24D52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Las canaletas de sección rectangular cuyas dimensiones y formas correspondan a lo especificado en planos, se asegurarán en los aleros mediante hierro pletina de 1/8" x ¾”; sujetadas a la estructura de cubierta con tornillos de ½” estos soportes estarán espaciados a 1.50 m. máximo, cuidando esta actividad a tiempo de su colocación de dar pendiente hacia la boca del acceso a la bajante según lo indicado en                            planos constructivos, pero in ningún caso menor al 2%. </w:t>
      </w:r>
    </w:p>
    <w:p w14:paraId="56113D3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canaletas, en caso necesario, llevarán dos manos de pintura anticorrosiva sobre la cual se posará dos manos de pintura al óleo con color seleccionado por el Supervisor de Obra.</w:t>
      </w:r>
    </w:p>
    <w:p w14:paraId="6E67165D"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Aceptación y Rechazo</w:t>
      </w:r>
    </w:p>
    <w:p w14:paraId="03D1D96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deberá verificar la correcta sujeción de la canaleta, así como la pendiente adecuada para la evacuación de las aguas; en caso necesario, el Supervisor de Obra solicitará la verificación hidráulica del buen funcionamiento de la canaleta.</w:t>
      </w:r>
    </w:p>
    <w:p w14:paraId="248D582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5D7B719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Canaleta de Calamina Galvanizada Nro. 28 Corte 33, incluyendo todos sus accesorios para el buen funcionamiento, será medida en forma de </w:t>
      </w:r>
      <w:r w:rsidRPr="00943679">
        <w:rPr>
          <w:rFonts w:ascii="Tahoma" w:eastAsiaTheme="minorHAnsi" w:hAnsi="Tahoma" w:cs="Tahoma"/>
          <w:b/>
          <w:lang w:val="es-BO"/>
        </w:rPr>
        <w:t>metros</w:t>
      </w:r>
      <w:r w:rsidRPr="00943679">
        <w:rPr>
          <w:rFonts w:ascii="Tahoma" w:eastAsiaTheme="minorHAnsi" w:hAnsi="Tahoma" w:cs="Tahoma"/>
          <w:lang w:val="es-BO"/>
        </w:rPr>
        <w:t>, tomando en cuenta solo las longitudes netas ejecutados y autorizados.</w:t>
      </w:r>
    </w:p>
    <w:p w14:paraId="63C161C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FORMA DE PAGO. - </w:t>
      </w:r>
    </w:p>
    <w:p w14:paraId="0CD10AC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éste ítem y medido en la forma indicada, de acuerdo con los planos y las presentes especificaciones técnicas será pagado de acuerdo al precio unitario de la propuesta aceptada.</w:t>
      </w:r>
    </w:p>
    <w:p w14:paraId="4A9734F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corresponderá a la compensación total por los materiales, mano de obra, herramientas y equipo señalado en el análisis de precios unitarios para la adecuada y correcta ejecución de los trabajos.</w:t>
      </w:r>
    </w:p>
    <w:p w14:paraId="25D76B7B"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5443044E"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A090E23"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869"/>
        <w:gridCol w:w="2100"/>
        <w:gridCol w:w="5529"/>
      </w:tblGrid>
      <w:tr w:rsidR="000D2025" w:rsidRPr="006E4F56" w14:paraId="27E31E09" w14:textId="77777777" w:rsidTr="000D2025">
        <w:trPr>
          <w:trHeight w:val="347"/>
        </w:trPr>
        <w:tc>
          <w:tcPr>
            <w:tcW w:w="186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701A79" w14:textId="77777777" w:rsidR="000D2025" w:rsidRPr="00943679" w:rsidRDefault="000D2025" w:rsidP="000D2025">
            <w:pPr>
              <w:suppressAutoHyphens/>
              <w:spacing w:after="160" w:line="259" w:lineRule="auto"/>
              <w:rPr>
                <w:rFonts w:ascii="Tahoma" w:eastAsiaTheme="minorHAnsi" w:hAnsi="Tahoma" w:cs="Tahoma"/>
                <w:b/>
                <w:bCs/>
                <w:lang w:val="es-BO"/>
              </w:rPr>
            </w:pPr>
            <w:r w:rsidRPr="00943679">
              <w:rPr>
                <w:rFonts w:ascii="Tahoma" w:eastAsiaTheme="minorHAnsi" w:hAnsi="Tahoma" w:cs="Tahoma"/>
                <w:b/>
                <w:bCs/>
                <w:lang w:val="es-BO"/>
              </w:rPr>
              <w:br w:type="page"/>
              <w:t>ÍTEM  19</w:t>
            </w:r>
          </w:p>
        </w:tc>
        <w:tc>
          <w:tcPr>
            <w:tcW w:w="21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B471EB" w14:textId="77777777" w:rsidR="000D2025" w:rsidRPr="00943679" w:rsidRDefault="000D2025" w:rsidP="000D2025">
            <w:pPr>
              <w:suppressAutoHyphen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VN - OF -CAN - 02</w:t>
            </w:r>
          </w:p>
        </w:tc>
        <w:tc>
          <w:tcPr>
            <w:tcW w:w="552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88315AC" w14:textId="77777777" w:rsidR="000D2025" w:rsidRPr="00943679" w:rsidRDefault="000D2025" w:rsidP="000D2025">
            <w:pPr>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 xml:space="preserve">CANALETA DE CALAMINA GALV. NRO 28 CORTE 50 </w:t>
            </w:r>
          </w:p>
        </w:tc>
      </w:tr>
      <w:tr w:rsidR="000D2025" w:rsidRPr="00943679" w14:paraId="0A18C9AB" w14:textId="77777777" w:rsidTr="000D2025">
        <w:trPr>
          <w:trHeight w:val="365"/>
        </w:trPr>
        <w:tc>
          <w:tcPr>
            <w:tcW w:w="186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03FBBC" w14:textId="77777777" w:rsidR="000D2025" w:rsidRPr="00943679" w:rsidRDefault="000D2025" w:rsidP="000D2025">
            <w:pPr>
              <w:suppressAutoHyphens/>
              <w:spacing w:after="160" w:line="259" w:lineRule="auto"/>
              <w:rPr>
                <w:rFonts w:ascii="Tahoma" w:eastAsiaTheme="minorHAnsi" w:hAnsi="Tahoma" w:cs="Tahoma"/>
                <w:b/>
                <w:bCs/>
                <w:lang w:val="es-BO"/>
              </w:rPr>
            </w:pPr>
            <w:r w:rsidRPr="00943679">
              <w:rPr>
                <w:rFonts w:ascii="Tahoma" w:eastAsiaTheme="minorHAnsi" w:hAnsi="Tahoma" w:cs="Tahoma"/>
                <w:b/>
                <w:bCs/>
                <w:lang w:val="es-BO"/>
              </w:rPr>
              <w:t xml:space="preserve">UNIDAD  </w:t>
            </w:r>
          </w:p>
        </w:tc>
        <w:tc>
          <w:tcPr>
            <w:tcW w:w="21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DD4B8A" w14:textId="77777777" w:rsidR="000D2025" w:rsidRPr="00943679" w:rsidRDefault="000D2025" w:rsidP="000D2025">
            <w:pPr>
              <w:suppressAutoHyphen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M</w:t>
            </w:r>
          </w:p>
        </w:tc>
        <w:tc>
          <w:tcPr>
            <w:tcW w:w="552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2A7CAB8" w14:textId="77777777" w:rsidR="000D2025" w:rsidRPr="00943679" w:rsidRDefault="000D2025" w:rsidP="000D2025">
            <w:pPr>
              <w:spacing w:after="160" w:line="259" w:lineRule="auto"/>
              <w:rPr>
                <w:rFonts w:ascii="Tahoma" w:eastAsiaTheme="minorHAnsi" w:hAnsi="Tahoma" w:cs="Tahoma"/>
                <w:b/>
                <w:lang w:val="es-BO"/>
              </w:rPr>
            </w:pPr>
          </w:p>
        </w:tc>
      </w:tr>
    </w:tbl>
    <w:p w14:paraId="73FD49E8" w14:textId="77777777" w:rsidR="000D2025" w:rsidRDefault="000D2025" w:rsidP="000D2025">
      <w:pPr>
        <w:spacing w:after="160" w:line="259" w:lineRule="auto"/>
        <w:jc w:val="both"/>
        <w:rPr>
          <w:rFonts w:ascii="Tahoma" w:eastAsiaTheme="minorHAnsi" w:hAnsi="Tahoma" w:cs="Tahoma"/>
          <w:b/>
          <w:lang w:val="es-BO"/>
        </w:rPr>
      </w:pPr>
    </w:p>
    <w:p w14:paraId="5709509A"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b/>
          <w:lang w:val="es-BO"/>
        </w:rPr>
        <w:t>DESCRIPCIÓN.-</w:t>
      </w:r>
    </w:p>
    <w:p w14:paraId="1B65FF96"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Estos ítems contemplan la fabricación y colocación de los elementos destinados a reunir y evacuar las aguas pluviales de la cubierta, tal como se especifica en los planos técnicos arquitectónicos (cortes y elevaciones).</w:t>
      </w:r>
    </w:p>
    <w:p w14:paraId="330AD697"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comprende: Suministro de mano de obra, materiales y equipo para la fabricación e instalación de canaletas de techo para el drenaje pluvial. Se almacenarán las piezas horizontalmente cuidando de no dañarse; siguiendo las especificaciones señaladas. La utilización de cualquiera de las planchas que se mencionan en esta sección estará en relación con los planos y sujetos a la aprobación de la Supervisión de Obra.</w:t>
      </w:r>
    </w:p>
    <w:p w14:paraId="41D72211"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b/>
          <w:lang w:val="es-BO"/>
        </w:rPr>
        <w:t>MATERIALES, HERRAMIENTAS Y EQUIPO.-</w:t>
      </w:r>
    </w:p>
    <w:p w14:paraId="7542BD64"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 se deberán ser suministrados de acuerdo al siguiente detalle:</w:t>
      </w:r>
    </w:p>
    <w:p w14:paraId="1C688FA7" w14:textId="77777777" w:rsidR="000D2025" w:rsidRPr="00943679" w:rsidRDefault="000D2025" w:rsidP="000D2025">
      <w:pPr>
        <w:spacing w:after="160" w:line="259" w:lineRule="auto"/>
        <w:jc w:val="both"/>
        <w:rPr>
          <w:rFonts w:ascii="Tahoma" w:eastAsiaTheme="minorHAnsi" w:hAnsi="Tahoma" w:cs="Tahoma"/>
          <w:lang w:val="es-BO"/>
        </w:rPr>
      </w:pPr>
    </w:p>
    <w:tbl>
      <w:tblPr>
        <w:tblW w:w="7678" w:type="dxa"/>
        <w:tblInd w:w="417" w:type="dxa"/>
        <w:tblLayout w:type="fixed"/>
        <w:tblCellMar>
          <w:left w:w="0" w:type="dxa"/>
          <w:right w:w="0" w:type="dxa"/>
        </w:tblCellMar>
        <w:tblLook w:val="01E0" w:firstRow="1" w:lastRow="1" w:firstColumn="1" w:lastColumn="1" w:noHBand="0" w:noVBand="0"/>
      </w:tblPr>
      <w:tblGrid>
        <w:gridCol w:w="6494"/>
        <w:gridCol w:w="1184"/>
      </w:tblGrid>
      <w:tr w:rsidR="000D2025" w:rsidRPr="00943679" w14:paraId="1FDDA617" w14:textId="77777777" w:rsidTr="000D2025">
        <w:trPr>
          <w:trHeight w:hRule="exact" w:val="273"/>
        </w:trPr>
        <w:tc>
          <w:tcPr>
            <w:tcW w:w="6494" w:type="dxa"/>
            <w:tcBorders>
              <w:top w:val="single" w:sz="7" w:space="0" w:color="000000"/>
              <w:left w:val="single" w:sz="7" w:space="0" w:color="000000"/>
              <w:bottom w:val="single" w:sz="7" w:space="0" w:color="000000"/>
              <w:right w:val="single" w:sz="7" w:space="0" w:color="000000"/>
            </w:tcBorders>
            <w:shd w:val="clear" w:color="auto" w:fill="D9D9D9"/>
          </w:tcPr>
          <w:p w14:paraId="725BC9EA" w14:textId="77777777" w:rsidR="000D2025" w:rsidRPr="00943679" w:rsidRDefault="000D2025" w:rsidP="000D2025">
            <w:pPr>
              <w:spacing w:after="160" w:line="259" w:lineRule="auto"/>
              <w:jc w:val="center"/>
              <w:rPr>
                <w:rFonts w:ascii="Tahoma" w:eastAsiaTheme="minorHAnsi" w:hAnsi="Tahoma" w:cs="Tahoma"/>
                <w:b/>
                <w:lang w:val="es-BO"/>
              </w:rPr>
            </w:pPr>
            <w:r w:rsidRPr="00943679">
              <w:rPr>
                <w:rFonts w:ascii="Tahoma" w:eastAsiaTheme="minorHAnsi" w:hAnsi="Tahoma" w:cs="Tahoma"/>
                <w:b/>
                <w:lang w:val="es-BO"/>
              </w:rPr>
              <w:t>INSUMO</w:t>
            </w:r>
          </w:p>
        </w:tc>
        <w:tc>
          <w:tcPr>
            <w:tcW w:w="1184" w:type="dxa"/>
            <w:tcBorders>
              <w:top w:val="single" w:sz="7" w:space="0" w:color="000000"/>
              <w:left w:val="single" w:sz="7" w:space="0" w:color="000000"/>
              <w:bottom w:val="single" w:sz="7" w:space="0" w:color="000000"/>
              <w:right w:val="single" w:sz="7" w:space="0" w:color="000000"/>
            </w:tcBorders>
            <w:shd w:val="clear" w:color="auto" w:fill="D9D9D9"/>
          </w:tcPr>
          <w:p w14:paraId="465E0474" w14:textId="77777777" w:rsidR="000D2025" w:rsidRPr="00943679" w:rsidRDefault="000D2025" w:rsidP="000D2025">
            <w:pPr>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r>
      <w:tr w:rsidR="000D2025" w:rsidRPr="00943679" w14:paraId="438568BD" w14:textId="77777777" w:rsidTr="000D2025">
        <w:trPr>
          <w:trHeight w:hRule="exact" w:val="552"/>
        </w:trPr>
        <w:tc>
          <w:tcPr>
            <w:tcW w:w="6494" w:type="dxa"/>
            <w:tcBorders>
              <w:top w:val="single" w:sz="7" w:space="0" w:color="000000"/>
              <w:left w:val="single" w:sz="7" w:space="0" w:color="000000"/>
              <w:bottom w:val="single" w:sz="7" w:space="0" w:color="000000"/>
              <w:right w:val="single" w:sz="7" w:space="0" w:color="000000"/>
            </w:tcBorders>
          </w:tcPr>
          <w:p w14:paraId="153992EE"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CANALETA GALV.  CORTE 50 NO. 28 Y ACCESORIOS</w:t>
            </w:r>
          </w:p>
        </w:tc>
        <w:tc>
          <w:tcPr>
            <w:tcW w:w="1184" w:type="dxa"/>
            <w:tcBorders>
              <w:top w:val="single" w:sz="7" w:space="0" w:color="000000"/>
              <w:left w:val="single" w:sz="7" w:space="0" w:color="000000"/>
              <w:bottom w:val="single" w:sz="7" w:space="0" w:color="000000"/>
              <w:right w:val="single" w:sz="7" w:space="0" w:color="000000"/>
            </w:tcBorders>
          </w:tcPr>
          <w:p w14:paraId="5CC66E61" w14:textId="77777777" w:rsidR="000D2025" w:rsidRPr="00943679" w:rsidRDefault="000D2025" w:rsidP="000D2025">
            <w:pPr>
              <w:spacing w:after="160" w:line="259" w:lineRule="auto"/>
              <w:jc w:val="center"/>
              <w:rPr>
                <w:rFonts w:ascii="Tahoma" w:eastAsiaTheme="minorHAnsi" w:hAnsi="Tahoma" w:cs="Tahoma"/>
                <w:lang w:val="es-BO"/>
              </w:rPr>
            </w:pPr>
            <w:r w:rsidRPr="00943679">
              <w:rPr>
                <w:rFonts w:ascii="Tahoma" w:eastAsiaTheme="minorHAnsi" w:hAnsi="Tahoma" w:cs="Tahoma"/>
                <w:lang w:val="es-BO"/>
              </w:rPr>
              <w:t>M</w:t>
            </w:r>
          </w:p>
        </w:tc>
      </w:tr>
    </w:tbl>
    <w:p w14:paraId="700FEAE8" w14:textId="77777777" w:rsidR="000D2025" w:rsidRPr="00943679" w:rsidRDefault="000D2025" w:rsidP="000D2025">
      <w:pPr>
        <w:spacing w:after="160" w:line="259" w:lineRule="auto"/>
        <w:jc w:val="both"/>
        <w:rPr>
          <w:rFonts w:ascii="Tahoma" w:eastAsiaTheme="minorHAnsi" w:hAnsi="Tahoma" w:cs="Tahoma"/>
          <w:lang w:val="es-BO"/>
        </w:rPr>
      </w:pPr>
    </w:p>
    <w:p w14:paraId="2DB3B4BA"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la Supervisión de Obra.</w:t>
      </w:r>
    </w:p>
    <w:p w14:paraId="62291384"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5CDEA7E3"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Las canaletas deberán ser elaboradas de planchas de zinc #28 galvanizada que serán dobladas según las dimensiones especificadas en los planos, mediante el empleo de herramientas que eliminen cualquier posibilidad de filtración por este punto.</w:t>
      </w:r>
    </w:p>
    <w:p w14:paraId="64DB8FBF"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Los empalmes serán de sistema de grampa doblada y refuerzo de soldadura en toda la extensión del empalme, de tal manera que se elimine cualquier posibilidad de filtración de este punto.</w:t>
      </w:r>
    </w:p>
    <w:p w14:paraId="56267BE2"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Las canaletas de sección rectangular cuyas dimensiones y formas correspondan a lo especificado en planos, se asegurarán en la estructura metálica de apoyo a la costanera. Se cuidará a tiempo de su colocación de dar pendiente hacia la boca del acceso a la bajante.</w:t>
      </w:r>
    </w:p>
    <w:p w14:paraId="1D6B83B7"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40A8CB90" w14:textId="77777777" w:rsidR="000D2025" w:rsidRPr="00943679" w:rsidRDefault="000D2025" w:rsidP="000D2025">
      <w:pPr>
        <w:spacing w:after="160" w:line="259" w:lineRule="auto"/>
        <w:rPr>
          <w:rFonts w:ascii="Tahoma" w:eastAsiaTheme="minorHAnsi" w:hAnsi="Tahoma" w:cs="Tahoma"/>
          <w:lang w:val="es-BO"/>
        </w:rPr>
      </w:pPr>
      <w:r w:rsidRPr="00943679">
        <w:rPr>
          <w:rFonts w:ascii="Tahoma" w:eastAsiaTheme="minorHAnsi" w:hAnsi="Tahoma" w:cs="Tahoma"/>
          <w:lang w:val="es-BO"/>
        </w:rPr>
        <w:t>La Canaleta de Calamina Galv. Corte 50 Nº28 será medida en forma de Metro lineal, incluyendo todos sus accesorios para el buen funcionamiento.</w:t>
      </w:r>
    </w:p>
    <w:p w14:paraId="2696231D"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PAGO. -</w:t>
      </w:r>
    </w:p>
    <w:p w14:paraId="68CDD42B"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éste ítem y medido en la forma indicada, de acuerdo con los planos y las presentes especificaciones técnicas será pagado de acuerdo al precio unitario de la propuesta aceptada.</w:t>
      </w:r>
    </w:p>
    <w:p w14:paraId="3B515E26"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corresponderá a la compensación total por los materiales, mano de obra, herramientas y equipo señalado en el análisis de precios unitarios para la adecuada y correcta ejecución de los trabajos.</w:t>
      </w:r>
    </w:p>
    <w:p w14:paraId="3B959A31" w14:textId="77777777" w:rsidR="000D2025" w:rsidRPr="00943679" w:rsidRDefault="000D2025" w:rsidP="000D2025">
      <w:pPr>
        <w:spacing w:after="160" w:line="259" w:lineRule="auto"/>
        <w:rPr>
          <w:rFonts w:ascii="Tahoma" w:eastAsiaTheme="minorHAnsi" w:hAnsi="Tahoma" w:cs="Tahoma"/>
          <w:iCs/>
          <w:lang w:val="es-BO"/>
        </w:rPr>
      </w:pPr>
      <w:r w:rsidRPr="00943679">
        <w:rPr>
          <w:rFonts w:ascii="Tahoma" w:eastAsiaTheme="minorHAnsi" w:hAnsi="Tahoma" w:cs="Tahoma"/>
          <w:b/>
          <w:iCs/>
          <w:lang w:val="es-BO"/>
        </w:rPr>
        <w:t>APORTE PROPIO.-</w:t>
      </w:r>
    </w:p>
    <w:p w14:paraId="75492117" w14:textId="77777777" w:rsidR="000D2025" w:rsidRPr="00943679" w:rsidRDefault="000D2025" w:rsidP="000D2025">
      <w:pPr>
        <w:spacing w:after="160" w:line="259" w:lineRule="auto"/>
        <w:jc w:val="both"/>
        <w:rPr>
          <w:rFonts w:ascii="Tahoma" w:eastAsiaTheme="minorHAnsi" w:hAnsi="Tahoma" w:cs="Tahoma"/>
          <w:iCs/>
          <w:lang w:val="es-BO"/>
        </w:rPr>
      </w:pPr>
      <w:r w:rsidRPr="00943679">
        <w:rPr>
          <w:rFonts w:ascii="Tahoma" w:eastAsiaTheme="minorHAnsi" w:hAnsi="Tahoma" w:cs="Tahoma"/>
          <w:iCs/>
          <w:lang w:val="es-BO"/>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118760A6" w14:textId="77777777" w:rsidR="000D2025" w:rsidRPr="00943679" w:rsidRDefault="000D2025" w:rsidP="000D2025">
      <w:pPr>
        <w:spacing w:after="160" w:line="259" w:lineRule="auto"/>
        <w:jc w:val="both"/>
        <w:rPr>
          <w:rFonts w:ascii="Tahoma" w:eastAsiaTheme="minorHAnsi" w:hAnsi="Tahoma" w:cs="Tahoma"/>
          <w:iCs/>
          <w:lang w:val="es-BO"/>
        </w:rPr>
      </w:pPr>
      <w:r w:rsidRPr="00943679">
        <w:rPr>
          <w:rFonts w:ascii="Tahoma" w:eastAsiaTheme="minorHAnsi" w:hAnsi="Tahoma" w:cs="Tahoma"/>
          <w:iCs/>
          <w:lang w:val="es-BO"/>
        </w:rPr>
        <w:t>En caso de material de aporte propio será aprobado por el supervisor de obra, para garantizar su calidad.</w:t>
      </w:r>
    </w:p>
    <w:p w14:paraId="11938C5C" w14:textId="77777777" w:rsidR="000D2025"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iCs/>
          <w:lang w:val="es-BO"/>
        </w:rPr>
        <w:t>Este aporte propio estará sujeto al cronograma de ejecución de obra del contratista.</w:t>
      </w:r>
    </w:p>
    <w:p w14:paraId="647C66E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52"/>
        <w:gridCol w:w="2459"/>
        <w:gridCol w:w="5358"/>
      </w:tblGrid>
      <w:tr w:rsidR="000D2025" w:rsidRPr="00943679" w14:paraId="28DABE7A" w14:textId="77777777" w:rsidTr="000D2025">
        <w:trPr>
          <w:trHeight w:val="501"/>
        </w:trPr>
        <w:tc>
          <w:tcPr>
            <w:tcW w:w="16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84C90C"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ÍTEM  20</w:t>
            </w:r>
          </w:p>
        </w:tc>
        <w:tc>
          <w:tcPr>
            <w:tcW w:w="24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218103"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VN - OF - BAJ - 01</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85F3E02"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BAJANTE DE PVC 3"</w:t>
            </w:r>
          </w:p>
        </w:tc>
      </w:tr>
      <w:tr w:rsidR="000D2025" w:rsidRPr="00943679" w14:paraId="19129945" w14:textId="77777777" w:rsidTr="000D2025">
        <w:trPr>
          <w:trHeight w:val="477"/>
        </w:trPr>
        <w:tc>
          <w:tcPr>
            <w:tcW w:w="16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CA0970"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4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D8F39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w:t>
            </w:r>
          </w:p>
        </w:tc>
        <w:tc>
          <w:tcPr>
            <w:tcW w:w="535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505C2E5"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tc>
      </w:tr>
    </w:tbl>
    <w:p w14:paraId="798EA9E1"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p w14:paraId="71181751"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DESCRIPCIÓN. – </w:t>
      </w:r>
    </w:p>
    <w:p w14:paraId="444384E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Este ítem se refiere a la provisión y colocación de bajantes de tubería PVC de 3" para evacuar las aguas pluviales conforme a las dimensiones de los planos arquitectónicos proyectados en cortes y elevaciones, previa aprobación del Supervisor de Obra. </w:t>
      </w:r>
    </w:p>
    <w:p w14:paraId="6D4F2D5F"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MATERIALES, HERRAMIENTAS Y EQUIPO. – </w:t>
      </w:r>
    </w:p>
    <w:p w14:paraId="118C74F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materiales a emplearse deberán ser suministrados, de acuerdo al siguiente detalle: </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03"/>
        <w:gridCol w:w="1418"/>
      </w:tblGrid>
      <w:tr w:rsidR="000D2025" w:rsidRPr="00943679" w14:paraId="38000B59" w14:textId="77777777" w:rsidTr="000D2025">
        <w:trPr>
          <w:jc w:val="center"/>
        </w:trPr>
        <w:tc>
          <w:tcPr>
            <w:tcW w:w="4103"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547037D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INSUMO</w:t>
            </w:r>
          </w:p>
        </w:tc>
        <w:tc>
          <w:tcPr>
            <w:tcW w:w="1418"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701A321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0D2025" w:rsidRPr="00943679" w14:paraId="1CEC4353" w14:textId="77777777" w:rsidTr="000D2025">
        <w:trPr>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C0265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TUBO PVC DESAGUE 3"</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A8B4BE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w:t>
            </w:r>
          </w:p>
        </w:tc>
      </w:tr>
      <w:tr w:rsidR="000D2025" w:rsidRPr="00943679" w14:paraId="72B119C7" w14:textId="77777777" w:rsidTr="000D2025">
        <w:trPr>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EDF8F8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TORNILLO Y RAMPLUG DE 2" X 6mm</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92401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023282D4" w14:textId="77777777" w:rsidTr="000D2025">
        <w:trPr>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F36D15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PEGAMENTO PARA PVC</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508EB2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LT</w:t>
            </w:r>
          </w:p>
        </w:tc>
      </w:tr>
      <w:tr w:rsidR="000D2025" w:rsidRPr="00943679" w14:paraId="2CE71BA5" w14:textId="77777777" w:rsidTr="000D2025">
        <w:trPr>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6D1A6F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CODO PVC DESAGUE 3"</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FEB15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4336AA50" w14:textId="77777777" w:rsidTr="000D2025">
        <w:trPr>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91C612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ABRAZADERA DE 3"</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C7272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bl>
    <w:p w14:paraId="2330850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176CE9DD" w14:textId="77777777" w:rsidR="000D2025" w:rsidRPr="00943679" w:rsidRDefault="000D2025" w:rsidP="000D2025">
      <w:pPr>
        <w:spacing w:after="160" w:line="360" w:lineRule="auto"/>
        <w:jc w:val="both"/>
        <w:rPr>
          <w:rFonts w:ascii="Tahoma" w:eastAsiaTheme="minorHAnsi" w:hAnsi="Tahoma" w:cs="Tahoma"/>
          <w:b/>
          <w:bCs/>
          <w:lang w:val="es-BO" w:eastAsia="es-BO"/>
        </w:rPr>
      </w:pPr>
      <w:r w:rsidRPr="00943679">
        <w:rPr>
          <w:rFonts w:ascii="Tahoma" w:eastAsiaTheme="minorHAnsi" w:hAnsi="Tahoma" w:cs="Tahoma"/>
          <w:b/>
          <w:bCs/>
          <w:lang w:val="es-BO" w:eastAsia="es-BO"/>
        </w:rPr>
        <w:t>Tubo PVC Desague 3’’</w:t>
      </w:r>
    </w:p>
    <w:p w14:paraId="48548838" w14:textId="77777777" w:rsidR="000D2025" w:rsidRPr="00943679" w:rsidRDefault="000D2025" w:rsidP="000D2025">
      <w:pPr>
        <w:spacing w:after="160" w:line="259" w:lineRule="auto"/>
        <w:jc w:val="both"/>
        <w:rPr>
          <w:rFonts w:ascii="Tahoma" w:eastAsiaTheme="minorHAnsi" w:hAnsi="Tahoma" w:cs="Tahoma"/>
          <w:lang w:val="es-BO" w:eastAsia="es-BO"/>
        </w:rPr>
      </w:pPr>
      <w:r w:rsidRPr="00943679">
        <w:rPr>
          <w:rFonts w:ascii="Tahoma" w:eastAsiaTheme="minorHAnsi" w:hAnsi="Tahoma" w:cs="Tahoma"/>
          <w:lang w:val="es-BO" w:eastAsia="es-BO"/>
        </w:rPr>
        <w:t xml:space="preserve">Tubo de policloruro de vinilo (PVC) con diámetro nominal de 3”. Cuya principal aplicación se da en Instalaciones hidráulicas; deben tener las siguientes características: </w:t>
      </w:r>
    </w:p>
    <w:p w14:paraId="6DFAAA60" w14:textId="77777777" w:rsidR="000D2025" w:rsidRPr="00943679" w:rsidRDefault="000D2025" w:rsidP="000D2025">
      <w:pPr>
        <w:spacing w:after="160" w:line="259" w:lineRule="auto"/>
        <w:jc w:val="both"/>
        <w:rPr>
          <w:rFonts w:ascii="Tahoma" w:eastAsiaTheme="minorHAnsi" w:hAnsi="Tahoma" w:cs="Tahoma"/>
          <w:lang w:val="es-BO" w:eastAsia="es-BO"/>
        </w:rPr>
      </w:pPr>
    </w:p>
    <w:p w14:paraId="44672381" w14:textId="77777777" w:rsidR="000D2025" w:rsidRPr="00943679" w:rsidRDefault="000D2025" w:rsidP="000D2025">
      <w:pPr>
        <w:widowControl w:val="0"/>
        <w:numPr>
          <w:ilvl w:val="0"/>
          <w:numId w:val="113"/>
        </w:numPr>
        <w:autoSpaceDE w:val="0"/>
        <w:autoSpaceDN w:val="0"/>
        <w:spacing w:after="160" w:line="259" w:lineRule="auto"/>
        <w:jc w:val="both"/>
        <w:rPr>
          <w:rFonts w:ascii="Tahoma" w:eastAsiaTheme="minorHAnsi" w:hAnsi="Tahoma" w:cs="Tahoma"/>
          <w:lang w:val="es-BO" w:eastAsia="es-BO"/>
        </w:rPr>
      </w:pPr>
      <w:r w:rsidRPr="00943679">
        <w:rPr>
          <w:rFonts w:ascii="Tahoma" w:eastAsiaTheme="minorHAnsi" w:hAnsi="Tahoma" w:cs="Tahoma"/>
          <w:lang w:val="es-BO" w:eastAsia="es-BO"/>
        </w:rPr>
        <w:t>Superficie externa e interna lisas y estar libres de grietas, fisuras, ondulaciones y otros defectos que alteren su calidad</w:t>
      </w:r>
    </w:p>
    <w:p w14:paraId="43C9E4CE" w14:textId="77777777" w:rsidR="000D2025" w:rsidRPr="00943679" w:rsidRDefault="000D2025" w:rsidP="000D2025">
      <w:pPr>
        <w:widowControl w:val="0"/>
        <w:numPr>
          <w:ilvl w:val="0"/>
          <w:numId w:val="113"/>
        </w:numPr>
        <w:autoSpaceDE w:val="0"/>
        <w:autoSpaceDN w:val="0"/>
        <w:spacing w:after="160" w:line="259" w:lineRule="auto"/>
        <w:jc w:val="both"/>
        <w:rPr>
          <w:rFonts w:ascii="Tahoma" w:eastAsiaTheme="minorHAnsi" w:hAnsi="Tahoma" w:cs="Tahoma"/>
          <w:lang w:val="es-BO" w:eastAsia="es-BO"/>
        </w:rPr>
      </w:pPr>
      <w:r w:rsidRPr="00943679">
        <w:rPr>
          <w:rFonts w:ascii="Tahoma" w:eastAsiaTheme="minorHAnsi" w:hAnsi="Tahoma" w:cs="Tahoma"/>
          <w:lang w:val="es-BO" w:eastAsia="es-BO"/>
        </w:rPr>
        <w:t>Los tubos deberán ser de color uniforme</w:t>
      </w:r>
    </w:p>
    <w:p w14:paraId="335B7D9E" w14:textId="77777777" w:rsidR="000D2025" w:rsidRPr="00943679" w:rsidRDefault="000D2025" w:rsidP="000D2025">
      <w:pPr>
        <w:widowControl w:val="0"/>
        <w:numPr>
          <w:ilvl w:val="0"/>
          <w:numId w:val="113"/>
        </w:numPr>
        <w:autoSpaceDE w:val="0"/>
        <w:autoSpaceDN w:val="0"/>
        <w:spacing w:after="160" w:line="259" w:lineRule="auto"/>
        <w:jc w:val="both"/>
        <w:rPr>
          <w:rFonts w:ascii="Tahoma" w:eastAsiaTheme="minorHAnsi" w:hAnsi="Tahoma" w:cs="Tahoma"/>
          <w:lang w:val="es-BO" w:eastAsia="es-BO"/>
        </w:rPr>
      </w:pPr>
      <w:r w:rsidRPr="00943679">
        <w:rPr>
          <w:rFonts w:ascii="Tahoma" w:eastAsiaTheme="minorHAnsi" w:hAnsi="Tahoma" w:cs="Tahoma"/>
          <w:lang w:val="es-BO" w:eastAsia="es-BO"/>
        </w:rPr>
        <w:t>Los tubos procederán de fábrica por inyección de molde, no aceptándose el uso de piezas especiales obtenidas mediante cortes o cortadas en seco</w:t>
      </w:r>
    </w:p>
    <w:p w14:paraId="57EED483" w14:textId="77777777" w:rsidR="000D2025" w:rsidRPr="00943679" w:rsidRDefault="000D2025" w:rsidP="000D2025">
      <w:pPr>
        <w:widowControl w:val="0"/>
        <w:numPr>
          <w:ilvl w:val="0"/>
          <w:numId w:val="113"/>
        </w:numPr>
        <w:autoSpaceDE w:val="0"/>
        <w:autoSpaceDN w:val="0"/>
        <w:spacing w:after="160" w:line="259" w:lineRule="auto"/>
        <w:jc w:val="both"/>
        <w:rPr>
          <w:rFonts w:ascii="Tahoma" w:eastAsiaTheme="minorHAnsi" w:hAnsi="Tahoma" w:cs="Tahoma"/>
          <w:lang w:val="es-BO" w:eastAsia="es-BO"/>
        </w:rPr>
      </w:pPr>
      <w:r w:rsidRPr="00943679">
        <w:rPr>
          <w:rFonts w:ascii="Tahoma" w:eastAsiaTheme="minorHAnsi" w:hAnsi="Tahoma" w:cs="Tahoma"/>
          <w:lang w:val="es-BO" w:eastAsia="es-BO"/>
        </w:rPr>
        <w:t>Las juntas serán del Tipo campana – espiga</w:t>
      </w:r>
    </w:p>
    <w:p w14:paraId="005B95B0" w14:textId="77777777" w:rsidR="000D2025" w:rsidRPr="00943679" w:rsidRDefault="000D2025" w:rsidP="000D2025">
      <w:pPr>
        <w:spacing w:after="160" w:line="259" w:lineRule="auto"/>
        <w:jc w:val="both"/>
        <w:rPr>
          <w:rFonts w:ascii="Tahoma" w:eastAsiaTheme="minorHAnsi" w:hAnsi="Tahoma" w:cs="Tahoma"/>
          <w:lang w:val="es-BO" w:eastAsia="es-BO"/>
        </w:rPr>
      </w:pPr>
      <w:r w:rsidRPr="00943679">
        <w:rPr>
          <w:rFonts w:ascii="Tahoma" w:eastAsiaTheme="minorHAnsi" w:hAnsi="Tahoma" w:cs="Tahoma"/>
          <w:lang w:val="es-BO" w:eastAsia="es-BO"/>
        </w:rPr>
        <w:t>Las tuberías de PVC deberán cumplir con las siguientes normas:</w:t>
      </w:r>
    </w:p>
    <w:p w14:paraId="548A2A39" w14:textId="77777777" w:rsidR="000D2025" w:rsidRPr="00943679" w:rsidRDefault="000D2025" w:rsidP="000D2025">
      <w:pPr>
        <w:spacing w:after="160" w:line="259" w:lineRule="auto"/>
        <w:jc w:val="both"/>
        <w:rPr>
          <w:rFonts w:ascii="Tahoma" w:eastAsiaTheme="minorHAnsi" w:hAnsi="Tahoma" w:cs="Tahoma"/>
          <w:lang w:val="es-BO" w:eastAsia="es-BO"/>
        </w:rPr>
      </w:pPr>
      <w:r w:rsidRPr="00943679">
        <w:rPr>
          <w:rFonts w:ascii="Tahoma" w:eastAsiaTheme="minorHAnsi" w:hAnsi="Tahoma" w:cs="Tahoma"/>
          <w:lang w:val="es-BO" w:eastAsia="es-BO"/>
        </w:rPr>
        <w:t>-  Normas Bolivianas:         NB 213-77</w:t>
      </w:r>
    </w:p>
    <w:p w14:paraId="5382A9C5" w14:textId="77777777" w:rsidR="000D2025" w:rsidRPr="00943679" w:rsidRDefault="000D2025" w:rsidP="000D2025">
      <w:pPr>
        <w:spacing w:after="160" w:line="259" w:lineRule="auto"/>
        <w:jc w:val="both"/>
        <w:rPr>
          <w:rFonts w:ascii="Tahoma" w:eastAsiaTheme="minorHAnsi" w:hAnsi="Tahoma" w:cs="Tahoma"/>
          <w:lang w:val="es-BO" w:eastAsia="es-BO"/>
        </w:rPr>
      </w:pPr>
      <w:r w:rsidRPr="00943679">
        <w:rPr>
          <w:rFonts w:ascii="Tahoma" w:eastAsiaTheme="minorHAnsi" w:hAnsi="Tahoma" w:cs="Tahoma"/>
          <w:lang w:val="es-BO" w:eastAsia="es-BO"/>
        </w:rPr>
        <w:t>- Normas ASTM:               D-1785 y D-2241</w:t>
      </w:r>
    </w:p>
    <w:p w14:paraId="56B7C35B" w14:textId="77777777" w:rsidR="000D2025" w:rsidRPr="00943679" w:rsidRDefault="000D2025" w:rsidP="000D2025">
      <w:pPr>
        <w:spacing w:after="160" w:line="259" w:lineRule="auto"/>
        <w:jc w:val="both"/>
        <w:rPr>
          <w:rFonts w:ascii="Tahoma" w:eastAsiaTheme="minorHAnsi" w:hAnsi="Tahoma" w:cs="Tahoma"/>
          <w:lang w:val="es-BO" w:eastAsia="es-BO"/>
        </w:rPr>
      </w:pPr>
      <w:r w:rsidRPr="00943679">
        <w:rPr>
          <w:rFonts w:ascii="Tahoma" w:eastAsiaTheme="minorHAnsi" w:hAnsi="Tahoma" w:cs="Tahoma"/>
          <w:lang w:val="es-BO" w:eastAsia="es-BO"/>
        </w:rP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p w14:paraId="62CE5D43"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utilizará la Tubería de PVC desagüe de 3”. El cortado y ensamblado deberá realizarse con las herramientas adecuadas, de manera que se impidan las filtraciones. Los soportes y elementos de fijación de las bajantes deberán ser abrazaderas de espesor por 1/2 pulgada de ancho, para tubo de 3”. </w:t>
      </w:r>
    </w:p>
    <w:p w14:paraId="21DCC010" w14:textId="77777777" w:rsidR="000D2025" w:rsidRPr="00943679" w:rsidRDefault="000D2025" w:rsidP="000D2025">
      <w:pPr>
        <w:spacing w:after="160" w:line="360" w:lineRule="auto"/>
        <w:jc w:val="both"/>
        <w:rPr>
          <w:rFonts w:ascii="Tahoma" w:eastAsiaTheme="minorHAnsi" w:hAnsi="Tahoma" w:cs="Tahoma"/>
          <w:b/>
          <w:bCs/>
          <w:lang w:val="es-BO"/>
        </w:rPr>
      </w:pPr>
      <w:r w:rsidRPr="00943679">
        <w:rPr>
          <w:rFonts w:ascii="Tahoma" w:eastAsiaTheme="minorHAnsi" w:hAnsi="Tahoma" w:cs="Tahoma"/>
          <w:b/>
          <w:bCs/>
          <w:lang w:val="es-BO"/>
        </w:rPr>
        <w:t>Tornillo y Ramplug de 2’’</w:t>
      </w:r>
    </w:p>
    <w:p w14:paraId="2CC0EECB" w14:textId="77777777" w:rsidR="000D2025" w:rsidRPr="00943679" w:rsidRDefault="000D2025" w:rsidP="000D2025">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 xml:space="preserve">Debe ser fabricado en acero inoxidable, sus acabados pueden ser en bicromatado, cincado e inoxidable. las terminaciones deben ser la siguiente: Cabeza avellanada, punta S alfiler. </w:t>
      </w:r>
    </w:p>
    <w:p w14:paraId="0095B871" w14:textId="77777777" w:rsidR="000D2025" w:rsidRPr="00943679" w:rsidRDefault="000D2025" w:rsidP="000D2025">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Tomar las siguientes consideraciones para su aplicación: fijación de herrajes a madera,           fijación de montantes de madera entre sí, uniones refuerzos metálicos a madera.</w:t>
      </w:r>
    </w:p>
    <w:p w14:paraId="0AD18099" w14:textId="77777777" w:rsidR="000D2025" w:rsidRPr="00943679" w:rsidRDefault="000D2025" w:rsidP="000D2025">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223F343E" w14:textId="77777777" w:rsidR="000D2025" w:rsidRPr="00943679" w:rsidRDefault="000D2025" w:rsidP="000D2025">
      <w:pPr>
        <w:spacing w:after="160" w:line="360" w:lineRule="auto"/>
        <w:jc w:val="both"/>
        <w:rPr>
          <w:rFonts w:ascii="Tahoma" w:eastAsiaTheme="minorHAnsi" w:hAnsi="Tahoma" w:cs="Tahoma"/>
          <w:b/>
          <w:lang w:val="es-ES_tradnl"/>
        </w:rPr>
      </w:pPr>
      <w:r w:rsidRPr="00943679">
        <w:rPr>
          <w:rFonts w:ascii="Tahoma" w:eastAsiaTheme="minorHAnsi" w:hAnsi="Tahoma" w:cs="Tahoma"/>
          <w:b/>
          <w:lang w:val="es-ES_tradnl"/>
        </w:rPr>
        <w:t>Pegamento para PVC</w:t>
      </w:r>
    </w:p>
    <w:p w14:paraId="6DC3F883"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El tipo de pegamento será el recomendado por el fabricante para tuberías de PVC. La Entidad Ejecutora deberá garantizar que el material de referencia sea de buena calidad y de marca reconocida.</w:t>
      </w:r>
    </w:p>
    <w:p w14:paraId="1221B4D0"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El pegamento debe ser:</w:t>
      </w:r>
    </w:p>
    <w:p w14:paraId="32224B22" w14:textId="77777777" w:rsidR="000D2025" w:rsidRPr="00943679" w:rsidRDefault="000D2025" w:rsidP="000D2025">
      <w:pPr>
        <w:widowControl w:val="0"/>
        <w:numPr>
          <w:ilvl w:val="0"/>
          <w:numId w:val="114"/>
        </w:numPr>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Espesor medio, de fraguado rápido para uso múltiple, resistente a las aguas servidas, que permita sierre perfecto, evitando fugas en condiciones de poca presión.</w:t>
      </w:r>
    </w:p>
    <w:p w14:paraId="68A91A56" w14:textId="77777777" w:rsidR="000D2025" w:rsidRPr="00943679" w:rsidRDefault="000D2025" w:rsidP="000D2025">
      <w:pPr>
        <w:widowControl w:val="0"/>
        <w:numPr>
          <w:ilvl w:val="0"/>
          <w:numId w:val="114"/>
        </w:numPr>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Atoxico para su uso en conexiones sanitarias y agua, que evite el desgaste del PVC durante su vida.</w:t>
      </w:r>
    </w:p>
    <w:p w14:paraId="3A643DEB" w14:textId="77777777" w:rsidR="000D2025" w:rsidRPr="00943679" w:rsidRDefault="000D2025" w:rsidP="000D2025">
      <w:pPr>
        <w:widowControl w:val="0"/>
        <w:numPr>
          <w:ilvl w:val="0"/>
          <w:numId w:val="114"/>
        </w:numPr>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Antiadherente    para   una   buena   manipulación durante su uso lo que impide el agarrotamiento.</w:t>
      </w:r>
    </w:p>
    <w:p w14:paraId="32A830B2"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Temperatura de almacenamiento +5 a +35ºC </w:t>
      </w:r>
    </w:p>
    <w:p w14:paraId="7960EBB6"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Almacenamiento 12 meses +5 a +35ºC en lugar seco.</w:t>
      </w:r>
    </w:p>
    <w:p w14:paraId="163F9729" w14:textId="77777777" w:rsidR="000D2025" w:rsidRPr="00943679" w:rsidRDefault="000D2025" w:rsidP="000D2025">
      <w:pPr>
        <w:spacing w:after="160" w:line="360" w:lineRule="auto"/>
        <w:jc w:val="both"/>
        <w:rPr>
          <w:rFonts w:ascii="Tahoma" w:eastAsiaTheme="minorHAnsi" w:hAnsi="Tahoma" w:cs="Tahoma"/>
          <w:b/>
          <w:bCs/>
          <w:lang w:val="es-BO"/>
        </w:rPr>
      </w:pPr>
      <w:r w:rsidRPr="00943679">
        <w:rPr>
          <w:rFonts w:ascii="Tahoma" w:eastAsiaTheme="minorHAnsi" w:hAnsi="Tahoma" w:cs="Tahoma"/>
          <w:b/>
          <w:bCs/>
          <w:lang w:val="es-BO"/>
        </w:rPr>
        <w:t>Codo PVC desague 3’’</w:t>
      </w:r>
    </w:p>
    <w:p w14:paraId="2096C50E" w14:textId="77777777" w:rsidR="000D2025" w:rsidRPr="00943679" w:rsidRDefault="000D2025" w:rsidP="000D2025">
      <w:pPr>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material es empleado para el cambio de dirección en las tuberías de desagüe, el codo de PVC deberá tener las siguientes características:</w:t>
      </w:r>
    </w:p>
    <w:p w14:paraId="531276A9" w14:textId="77777777" w:rsidR="000D2025" w:rsidRPr="00943679" w:rsidRDefault="000D2025" w:rsidP="000D2025">
      <w:pPr>
        <w:widowControl w:val="0"/>
        <w:numPr>
          <w:ilvl w:val="0"/>
          <w:numId w:val="115"/>
        </w:numPr>
        <w:autoSpaceDE w:val="0"/>
        <w:autoSpaceDN w:val="0"/>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Superficie externa e interna lisas y estar libres de grietas, fisuras, ondulaciones y otros defectos que alteren su calidad</w:t>
      </w:r>
    </w:p>
    <w:p w14:paraId="065F23AA" w14:textId="77777777" w:rsidR="000D2025" w:rsidRPr="00943679" w:rsidRDefault="000D2025" w:rsidP="000D2025">
      <w:pPr>
        <w:widowControl w:val="0"/>
        <w:numPr>
          <w:ilvl w:val="0"/>
          <w:numId w:val="115"/>
        </w:numPr>
        <w:autoSpaceDE w:val="0"/>
        <w:autoSpaceDN w:val="0"/>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Los accesorios deberán ser de color uniforme</w:t>
      </w:r>
    </w:p>
    <w:p w14:paraId="0AE7E450" w14:textId="77777777" w:rsidR="000D2025" w:rsidRPr="00943679" w:rsidRDefault="000D2025" w:rsidP="000D2025">
      <w:pPr>
        <w:widowControl w:val="0"/>
        <w:numPr>
          <w:ilvl w:val="0"/>
          <w:numId w:val="115"/>
        </w:numPr>
        <w:autoSpaceDE w:val="0"/>
        <w:autoSpaceDN w:val="0"/>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Los accesorios procederán de fábrica por inyección de molde, no aceptándose el uso de piezas especiales obtenidas mediante cortes o cortadas en seco</w:t>
      </w:r>
    </w:p>
    <w:p w14:paraId="7D2E8356" w14:textId="77777777" w:rsidR="000D2025" w:rsidRPr="00943679" w:rsidRDefault="000D2025" w:rsidP="000D2025">
      <w:pPr>
        <w:adjustRightInd w:val="0"/>
        <w:spacing w:after="160" w:line="259" w:lineRule="auto"/>
        <w:ind w:left="720"/>
        <w:jc w:val="both"/>
        <w:rPr>
          <w:rFonts w:ascii="Tahoma" w:eastAsiaTheme="minorHAnsi" w:hAnsi="Tahoma" w:cs="Tahoma"/>
          <w:color w:val="000000"/>
          <w:lang w:val="es-BO"/>
        </w:rPr>
      </w:pPr>
    </w:p>
    <w:p w14:paraId="7C7175DF" w14:textId="77777777" w:rsidR="000D2025" w:rsidRPr="00943679" w:rsidRDefault="000D2025" w:rsidP="000D2025">
      <w:pPr>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Los productos de PVC de desagüe deben cumplir las exigencias de las normas NBR 5688 “Sistemas domiciliarios de agua pluvial de desagüe sanitario y ventilación” y NB 1216024:2018: Tuberías y accesorios de plástico -Tubos de poli (cloruro de vinilo) no plastificado (PVC-U) para evacuación de aguas residuales y drenaje pluvial en instalaciones prediales. </w:t>
      </w:r>
    </w:p>
    <w:p w14:paraId="27C3E120" w14:textId="77777777" w:rsidR="000D2025" w:rsidRPr="00943679" w:rsidRDefault="000D2025" w:rsidP="000D2025">
      <w:pPr>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Deben ofrecer resistencia a la abrasión, a la corrosión, baja probabilidad se incrustaciones, menor coeficiente de fricción durabilidad, flexibilidad, estanqueidad, incombustibilidad. </w:t>
      </w:r>
    </w:p>
    <w:p w14:paraId="20A05EDF" w14:textId="77777777" w:rsidR="000D2025" w:rsidRPr="00943679" w:rsidRDefault="000D2025" w:rsidP="000D2025">
      <w:pPr>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La Entidad Ejecutora deberá garantizar que el material de referencia sea de buena calidad y de marca reconocida.</w:t>
      </w:r>
    </w:p>
    <w:p w14:paraId="4364471C" w14:textId="77777777" w:rsidR="000D2025" w:rsidRPr="00943679" w:rsidRDefault="000D2025" w:rsidP="000D2025">
      <w:pPr>
        <w:spacing w:after="160" w:line="360" w:lineRule="auto"/>
        <w:jc w:val="both"/>
        <w:rPr>
          <w:rFonts w:ascii="Tahoma" w:eastAsiaTheme="minorHAnsi" w:hAnsi="Tahoma" w:cs="Tahoma"/>
          <w:b/>
          <w:bCs/>
          <w:color w:val="000000"/>
          <w:lang w:val="es-BO"/>
        </w:rPr>
      </w:pPr>
      <w:r w:rsidRPr="00943679">
        <w:rPr>
          <w:rFonts w:ascii="Tahoma" w:eastAsiaTheme="minorHAnsi" w:hAnsi="Tahoma" w:cs="Tahoma"/>
          <w:b/>
          <w:bCs/>
          <w:color w:val="000000"/>
          <w:lang w:val="es-BO"/>
        </w:rPr>
        <w:t>Abrazadera de 3’’</w:t>
      </w:r>
    </w:p>
    <w:p w14:paraId="7908DC8D" w14:textId="77777777" w:rsidR="000D2025" w:rsidRPr="00943679" w:rsidRDefault="000D2025" w:rsidP="000D2025">
      <w:pPr>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material ser utilizado para sujeción y colocación de las bajantes de tubería de PVC de 3” para el drenaje de aguas pluviales-</w:t>
      </w:r>
    </w:p>
    <w:p w14:paraId="64021631" w14:textId="77777777" w:rsidR="000D2025" w:rsidRPr="00943679" w:rsidRDefault="000D2025" w:rsidP="000D2025">
      <w:pPr>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Características que de cumplir</w:t>
      </w:r>
    </w:p>
    <w:p w14:paraId="3F1A3124" w14:textId="77777777" w:rsidR="000D2025" w:rsidRPr="00943679" w:rsidRDefault="000D2025" w:rsidP="000D2025">
      <w:pPr>
        <w:numPr>
          <w:ilvl w:val="0"/>
          <w:numId w:val="112"/>
        </w:numPr>
        <w:autoSpaceDE w:val="0"/>
        <w:autoSpaceDN w:val="0"/>
        <w:adjustRightInd w:val="0"/>
        <w:spacing w:after="160" w:line="259" w:lineRule="auto"/>
        <w:contextualSpacing/>
        <w:jc w:val="both"/>
        <w:rPr>
          <w:rFonts w:ascii="Tahoma" w:eastAsiaTheme="minorHAnsi" w:hAnsi="Tahoma" w:cs="Tahoma"/>
          <w:color w:val="000000"/>
          <w:lang w:val="es-BO"/>
        </w:rPr>
      </w:pPr>
      <w:r w:rsidRPr="00943679">
        <w:rPr>
          <w:rFonts w:ascii="Tahoma" w:eastAsiaTheme="minorHAnsi" w:hAnsi="Tahoma" w:cs="Tahoma"/>
          <w:color w:val="000000"/>
          <w:lang w:val="es-BO"/>
        </w:rPr>
        <w:t>Deberá ser apta para tubos de PVC de 3”</w:t>
      </w:r>
    </w:p>
    <w:p w14:paraId="6ADBF5A9" w14:textId="77777777" w:rsidR="000D2025" w:rsidRPr="00943679" w:rsidRDefault="000D2025" w:rsidP="000D2025">
      <w:pPr>
        <w:numPr>
          <w:ilvl w:val="0"/>
          <w:numId w:val="112"/>
        </w:numPr>
        <w:autoSpaceDE w:val="0"/>
        <w:autoSpaceDN w:val="0"/>
        <w:adjustRightInd w:val="0"/>
        <w:spacing w:after="160" w:line="259" w:lineRule="auto"/>
        <w:contextualSpacing/>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Grosor de material de 1 a 1,4 mm </w:t>
      </w:r>
    </w:p>
    <w:p w14:paraId="136C4E75" w14:textId="77777777" w:rsidR="000D2025" w:rsidRPr="00943679" w:rsidRDefault="000D2025" w:rsidP="000D2025">
      <w:pPr>
        <w:numPr>
          <w:ilvl w:val="0"/>
          <w:numId w:val="112"/>
        </w:numPr>
        <w:autoSpaceDE w:val="0"/>
        <w:autoSpaceDN w:val="0"/>
        <w:adjustRightInd w:val="0"/>
        <w:spacing w:after="160" w:line="259" w:lineRule="auto"/>
        <w:contextualSpacing/>
        <w:jc w:val="both"/>
        <w:rPr>
          <w:rFonts w:ascii="Tahoma" w:eastAsiaTheme="minorHAnsi" w:hAnsi="Tahoma" w:cs="Tahoma"/>
          <w:color w:val="000000"/>
          <w:lang w:val="es-BO"/>
        </w:rPr>
      </w:pPr>
      <w:r w:rsidRPr="00943679">
        <w:rPr>
          <w:rFonts w:ascii="Tahoma" w:eastAsiaTheme="minorHAnsi" w:hAnsi="Tahoma" w:cs="Tahoma"/>
          <w:color w:val="000000"/>
          <w:lang w:val="es-BO"/>
        </w:rPr>
        <w:t>Acabado cincado mayor a 5 micras</w:t>
      </w:r>
    </w:p>
    <w:p w14:paraId="3D0A8DEF" w14:textId="77777777" w:rsidR="000D2025" w:rsidRPr="00943679" w:rsidRDefault="000D2025" w:rsidP="000D2025">
      <w:pPr>
        <w:numPr>
          <w:ilvl w:val="0"/>
          <w:numId w:val="112"/>
        </w:numPr>
        <w:autoSpaceDE w:val="0"/>
        <w:autoSpaceDN w:val="0"/>
        <w:adjustRightInd w:val="0"/>
        <w:spacing w:after="160" w:line="259" w:lineRule="auto"/>
        <w:contextualSpacing/>
        <w:jc w:val="both"/>
        <w:rPr>
          <w:rFonts w:ascii="Tahoma" w:eastAsiaTheme="minorHAnsi" w:hAnsi="Tahoma" w:cs="Tahoma"/>
          <w:color w:val="000000"/>
          <w:lang w:val="es-BO"/>
        </w:rPr>
      </w:pPr>
      <w:r w:rsidRPr="00943679">
        <w:rPr>
          <w:rFonts w:ascii="Tahoma" w:eastAsiaTheme="minorHAnsi" w:hAnsi="Tahoma" w:cs="Tahoma"/>
          <w:color w:val="000000"/>
          <w:lang w:val="es-BO"/>
        </w:rPr>
        <w:t>Deberá soportar una carga de 100 Kg</w:t>
      </w:r>
    </w:p>
    <w:p w14:paraId="58F3E2D6" w14:textId="77777777" w:rsidR="000D2025" w:rsidRPr="00943679" w:rsidRDefault="000D2025" w:rsidP="000D2025">
      <w:pPr>
        <w:numPr>
          <w:ilvl w:val="0"/>
          <w:numId w:val="112"/>
        </w:numPr>
        <w:autoSpaceDE w:val="0"/>
        <w:autoSpaceDN w:val="0"/>
        <w:adjustRightInd w:val="0"/>
        <w:spacing w:after="160" w:line="259" w:lineRule="auto"/>
        <w:contextualSpacing/>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Deberá contener huecos en sus extremos para la sujeción a la pared  </w:t>
      </w:r>
    </w:p>
    <w:p w14:paraId="1F5223D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2D36428E"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PROCEDIMIENTO PARA LA EJECUCIÓN. – </w:t>
      </w:r>
    </w:p>
    <w:p w14:paraId="15A40BB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asegure la total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ramplús con tornillos de 2 pulgadas de largo. </w:t>
      </w:r>
    </w:p>
    <w:p w14:paraId="5161516D"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MEDICIÓN. – </w:t>
      </w:r>
    </w:p>
    <w:p w14:paraId="1D7DB16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Las bajantes se medirán en </w:t>
      </w:r>
      <w:r w:rsidRPr="00943679">
        <w:rPr>
          <w:rFonts w:ascii="Tahoma" w:eastAsiaTheme="minorHAnsi" w:hAnsi="Tahoma" w:cs="Tahoma"/>
          <w:b/>
          <w:lang w:val="es-BO"/>
        </w:rPr>
        <w:t>Metros</w:t>
      </w:r>
      <w:r w:rsidRPr="00943679">
        <w:rPr>
          <w:rFonts w:ascii="Tahoma" w:eastAsiaTheme="minorHAnsi" w:hAnsi="Tahoma" w:cs="Tahoma"/>
          <w:lang w:val="es-BO"/>
        </w:rPr>
        <w:t xml:space="preserve">, tomando en cuenta únicamente las longitudes netas instaladas. </w:t>
      </w:r>
    </w:p>
    <w:p w14:paraId="7A0C2225"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FORMA DE PAGO. – </w:t>
      </w:r>
    </w:p>
    <w:p w14:paraId="3E86E23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pago por el trabajo ejecutado tal como lo prescribe este ítem y medido en la forma indicada, de acuerdo con los planos y las presentes especificaciones técnicas será pagado de acuerdo al precio unitario de la propuesta aceptada. </w:t>
      </w:r>
    </w:p>
    <w:p w14:paraId="57A082A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Dicho precio será en compensación total por los materiales, mano de obra, herramientas, equipo señalado en el análisis de precios unitarios para la adecuada y correcta ejecución de los trabajos. </w:t>
      </w:r>
    </w:p>
    <w:p w14:paraId="43C08553"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4BC7A063"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460CAA2"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652"/>
        <w:gridCol w:w="2459"/>
        <w:gridCol w:w="5358"/>
      </w:tblGrid>
      <w:tr w:rsidR="000D2025" w:rsidRPr="00943679" w14:paraId="4E5FCB6B" w14:textId="77777777" w:rsidTr="000D2025">
        <w:trPr>
          <w:trHeight w:val="501"/>
        </w:trPr>
        <w:tc>
          <w:tcPr>
            <w:tcW w:w="1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4A8C6E" w14:textId="77777777" w:rsidR="000D2025" w:rsidRPr="00943679" w:rsidRDefault="000D2025" w:rsidP="000D2025">
            <w:pPr>
              <w:spacing w:after="160" w:line="259" w:lineRule="auto"/>
              <w:rPr>
                <w:rFonts w:ascii="Tahoma" w:eastAsiaTheme="minorHAnsi" w:hAnsi="Tahoma" w:cs="Tahoma"/>
                <w:b/>
                <w:iCs/>
                <w:lang w:val="es-BO"/>
              </w:rPr>
            </w:pPr>
            <w:r w:rsidRPr="00943679">
              <w:rPr>
                <w:rFonts w:ascii="Tahoma" w:eastAsiaTheme="minorHAnsi" w:hAnsi="Tahoma" w:cs="Tahoma"/>
                <w:b/>
                <w:iCs/>
                <w:lang w:val="es-BO"/>
              </w:rPr>
              <w:t>ÍTEM  21</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FA4129" w14:textId="77777777" w:rsidR="000D2025" w:rsidRPr="00943679" w:rsidRDefault="000D2025" w:rsidP="000D2025">
            <w:pPr>
              <w:spacing w:after="160" w:line="259" w:lineRule="auto"/>
              <w:rPr>
                <w:rFonts w:ascii="Tahoma" w:eastAsiaTheme="minorHAnsi" w:hAnsi="Tahoma" w:cs="Tahoma"/>
                <w:b/>
                <w:iCs/>
                <w:lang w:val="es-BO"/>
              </w:rPr>
            </w:pPr>
            <w:r w:rsidRPr="00943679">
              <w:rPr>
                <w:rFonts w:ascii="Tahoma" w:eastAsiaTheme="minorHAnsi" w:hAnsi="Tahoma" w:cs="Tahoma"/>
                <w:b/>
                <w:iCs/>
                <w:lang w:val="es-BO"/>
              </w:rPr>
              <w:t>VN - OF - BAJ - 03</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A29CA2" w14:textId="77777777" w:rsidR="000D2025" w:rsidRPr="00943679" w:rsidRDefault="000D2025" w:rsidP="000D2025">
            <w:pPr>
              <w:spacing w:after="160" w:line="259" w:lineRule="auto"/>
              <w:rPr>
                <w:rFonts w:ascii="Tahoma" w:eastAsiaTheme="minorHAnsi" w:hAnsi="Tahoma" w:cs="Tahoma"/>
                <w:b/>
                <w:bCs/>
                <w:iCs/>
                <w:lang w:val="es-BO"/>
              </w:rPr>
            </w:pPr>
            <w:r w:rsidRPr="00943679">
              <w:rPr>
                <w:rFonts w:ascii="Tahoma" w:eastAsiaTheme="minorHAnsi" w:hAnsi="Tahoma" w:cs="Tahoma"/>
                <w:b/>
                <w:bCs/>
                <w:iCs/>
                <w:lang w:val="es-BO"/>
              </w:rPr>
              <w:t>BAJANTE CADENA DE LLUVIA</w:t>
            </w:r>
          </w:p>
        </w:tc>
      </w:tr>
      <w:tr w:rsidR="000D2025" w:rsidRPr="00943679" w14:paraId="3DD75501" w14:textId="77777777" w:rsidTr="000D2025">
        <w:trPr>
          <w:trHeight w:val="477"/>
        </w:trPr>
        <w:tc>
          <w:tcPr>
            <w:tcW w:w="1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0B962C" w14:textId="77777777" w:rsidR="000D2025" w:rsidRPr="00943679" w:rsidRDefault="000D2025" w:rsidP="000D2025">
            <w:pPr>
              <w:spacing w:after="160" w:line="259" w:lineRule="auto"/>
              <w:rPr>
                <w:rFonts w:ascii="Tahoma" w:eastAsiaTheme="minorHAnsi" w:hAnsi="Tahoma" w:cs="Tahoma"/>
                <w:b/>
                <w:iCs/>
                <w:lang w:val="es-BO"/>
              </w:rPr>
            </w:pPr>
            <w:r w:rsidRPr="00943679">
              <w:rPr>
                <w:rFonts w:ascii="Tahoma" w:eastAsiaTheme="minorHAnsi" w:hAnsi="Tahoma" w:cs="Tahoma"/>
                <w:b/>
                <w:iCs/>
                <w:lang w:val="es-BO"/>
              </w:rPr>
              <w:t>UNIDAD</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8CE8B4" w14:textId="77777777" w:rsidR="000D2025" w:rsidRPr="00943679" w:rsidRDefault="000D2025" w:rsidP="000D2025">
            <w:pPr>
              <w:spacing w:after="160" w:line="259" w:lineRule="auto"/>
              <w:rPr>
                <w:rFonts w:ascii="Tahoma" w:eastAsiaTheme="minorHAnsi" w:hAnsi="Tahoma" w:cs="Tahoma"/>
                <w:b/>
                <w:iCs/>
                <w:lang w:val="es-BO"/>
              </w:rPr>
            </w:pPr>
            <w:r w:rsidRPr="00943679">
              <w:rPr>
                <w:rFonts w:ascii="Tahoma" w:eastAsiaTheme="minorHAnsi" w:hAnsi="Tahoma" w:cs="Tahoma"/>
                <w:b/>
                <w:iCs/>
                <w:lang w:val="es-BO"/>
              </w:rPr>
              <w:t>M</w:t>
            </w:r>
          </w:p>
        </w:tc>
        <w:tc>
          <w:tcPr>
            <w:tcW w:w="535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C82F9B" w14:textId="77777777" w:rsidR="000D2025" w:rsidRPr="00943679" w:rsidRDefault="000D2025" w:rsidP="000D2025">
            <w:pPr>
              <w:spacing w:after="160" w:line="259" w:lineRule="auto"/>
              <w:rPr>
                <w:rFonts w:ascii="Tahoma" w:eastAsiaTheme="minorHAnsi" w:hAnsi="Tahoma" w:cs="Tahoma"/>
                <w:b/>
                <w:iCs/>
                <w:lang w:val="es-BO"/>
              </w:rPr>
            </w:pPr>
          </w:p>
        </w:tc>
      </w:tr>
    </w:tbl>
    <w:p w14:paraId="08E4DF68" w14:textId="77777777" w:rsidR="000D2025" w:rsidRPr="00943679" w:rsidRDefault="000D2025" w:rsidP="000D2025">
      <w:pPr>
        <w:spacing w:after="160" w:line="259" w:lineRule="auto"/>
        <w:rPr>
          <w:rFonts w:ascii="Tahoma" w:eastAsiaTheme="minorHAnsi" w:hAnsi="Tahoma" w:cs="Tahoma"/>
          <w:b/>
          <w:iCs/>
          <w:lang w:val="es-BO"/>
        </w:rPr>
      </w:pPr>
    </w:p>
    <w:p w14:paraId="4F5B5CAA" w14:textId="77777777" w:rsidR="000D2025" w:rsidRPr="00943679" w:rsidRDefault="000D2025" w:rsidP="000D2025">
      <w:pPr>
        <w:spacing w:after="160" w:line="259" w:lineRule="auto"/>
        <w:rPr>
          <w:rFonts w:ascii="Tahoma" w:eastAsiaTheme="minorHAnsi" w:hAnsi="Tahoma" w:cs="Tahoma"/>
          <w:b/>
          <w:iCs/>
          <w:lang w:val="es-BO"/>
        </w:rPr>
      </w:pPr>
      <w:r w:rsidRPr="00943679">
        <w:rPr>
          <w:rFonts w:ascii="Tahoma" w:eastAsiaTheme="minorHAnsi" w:hAnsi="Tahoma" w:cs="Tahoma"/>
          <w:b/>
          <w:iCs/>
          <w:lang w:val="es-BO"/>
        </w:rPr>
        <w:t xml:space="preserve">DESCRIPCIÓN. – </w:t>
      </w:r>
    </w:p>
    <w:p w14:paraId="7EFED553" w14:textId="77777777" w:rsidR="000D2025" w:rsidRPr="00943679" w:rsidRDefault="000D2025" w:rsidP="000D2025">
      <w:pPr>
        <w:spacing w:after="160" w:line="259" w:lineRule="auto"/>
        <w:jc w:val="both"/>
        <w:rPr>
          <w:rFonts w:ascii="Tahoma" w:eastAsiaTheme="minorHAnsi" w:hAnsi="Tahoma" w:cs="Tahoma"/>
          <w:iCs/>
          <w:lang w:val="es-BO"/>
        </w:rPr>
      </w:pPr>
      <w:r w:rsidRPr="00943679">
        <w:rPr>
          <w:rFonts w:ascii="Tahoma" w:eastAsiaTheme="minorHAnsi" w:hAnsi="Tahoma" w:cs="Tahoma"/>
          <w:iCs/>
          <w:lang w:val="es-BO"/>
        </w:rPr>
        <w:t xml:space="preserve">Este ítem se refiere a la provisión y colocación de bajantes cadena de lluvia para el drenaje de  las aguas pluviales, conforme a las dimensiones de los planos arquitectónicos proyectados en cortes y elevaciones, previa aprobación del Supervisor de Obra. </w:t>
      </w:r>
    </w:p>
    <w:p w14:paraId="114ABCC1" w14:textId="77777777" w:rsidR="000D2025" w:rsidRPr="00943679" w:rsidRDefault="000D2025" w:rsidP="000D2025">
      <w:pPr>
        <w:spacing w:after="160" w:line="259" w:lineRule="auto"/>
        <w:rPr>
          <w:rFonts w:ascii="Tahoma" w:eastAsiaTheme="minorHAnsi" w:hAnsi="Tahoma" w:cs="Tahoma"/>
          <w:b/>
          <w:iCs/>
          <w:lang w:val="es-BO"/>
        </w:rPr>
      </w:pPr>
      <w:r w:rsidRPr="00943679">
        <w:rPr>
          <w:rFonts w:ascii="Tahoma" w:eastAsiaTheme="minorHAnsi" w:hAnsi="Tahoma" w:cs="Tahoma"/>
          <w:b/>
          <w:iCs/>
          <w:lang w:val="es-BO"/>
        </w:rPr>
        <w:t xml:space="preserve">MATERIALES, HERRAMIENTAS Y EQUIPO. – </w:t>
      </w:r>
    </w:p>
    <w:p w14:paraId="7B37E54B" w14:textId="77777777" w:rsidR="000D2025" w:rsidRPr="00943679" w:rsidRDefault="000D2025" w:rsidP="000D2025">
      <w:pPr>
        <w:spacing w:after="160" w:line="259" w:lineRule="auto"/>
        <w:rPr>
          <w:rFonts w:ascii="Tahoma" w:eastAsiaTheme="minorHAnsi" w:hAnsi="Tahoma" w:cs="Tahoma"/>
          <w:iCs/>
          <w:lang w:val="es-BO"/>
        </w:rPr>
      </w:pPr>
      <w:r w:rsidRPr="00943679">
        <w:rPr>
          <w:rFonts w:ascii="Tahoma" w:eastAsiaTheme="minorHAnsi" w:hAnsi="Tahoma" w:cs="Tahoma"/>
          <w:iCs/>
          <w:lang w:val="es-BO"/>
        </w:rPr>
        <w:t xml:space="preserve">Los materiales a emplearse deberán ser suministrados, de acuerdo al siguiente detalle: </w:t>
      </w:r>
    </w:p>
    <w:p w14:paraId="2A645C64" w14:textId="77777777" w:rsidR="000D2025" w:rsidRPr="00943679" w:rsidRDefault="000D2025" w:rsidP="000D2025">
      <w:pPr>
        <w:spacing w:after="160" w:line="259" w:lineRule="auto"/>
        <w:rPr>
          <w:rFonts w:ascii="Tahoma" w:eastAsiaTheme="minorHAnsi" w:hAnsi="Tahoma" w:cs="Tahoma"/>
          <w:iCs/>
          <w:lang w:val="es-BO"/>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03"/>
        <w:gridCol w:w="1418"/>
      </w:tblGrid>
      <w:tr w:rsidR="000D2025" w:rsidRPr="00943679" w14:paraId="4EEB8EC3" w14:textId="77777777" w:rsidTr="000D2025">
        <w:trPr>
          <w:jc w:val="center"/>
        </w:trPr>
        <w:tc>
          <w:tcPr>
            <w:tcW w:w="410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73942C4" w14:textId="77777777" w:rsidR="000D2025" w:rsidRPr="00943679" w:rsidRDefault="000D2025" w:rsidP="000D2025">
            <w:pPr>
              <w:spacing w:after="160" w:line="259" w:lineRule="auto"/>
              <w:rPr>
                <w:rFonts w:ascii="Tahoma" w:eastAsiaTheme="minorHAnsi" w:hAnsi="Tahoma" w:cs="Tahoma"/>
                <w:iCs/>
                <w:lang w:val="es-BO"/>
              </w:rPr>
            </w:pPr>
            <w:r w:rsidRPr="00943679">
              <w:rPr>
                <w:rFonts w:ascii="Tahoma" w:eastAsiaTheme="minorHAnsi" w:hAnsi="Tahoma" w:cs="Tahoma"/>
                <w:b/>
                <w:bCs/>
                <w:iCs/>
                <w:lang w:val="es-BO"/>
              </w:rPr>
              <w:t>MATERIAL</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C33C43" w14:textId="77777777" w:rsidR="000D2025" w:rsidRPr="00943679" w:rsidRDefault="000D2025" w:rsidP="000D2025">
            <w:pPr>
              <w:spacing w:after="160" w:line="259" w:lineRule="auto"/>
              <w:rPr>
                <w:rFonts w:ascii="Tahoma" w:eastAsiaTheme="minorHAnsi" w:hAnsi="Tahoma" w:cs="Tahoma"/>
                <w:iCs/>
                <w:lang w:val="es-BO"/>
              </w:rPr>
            </w:pPr>
            <w:r w:rsidRPr="00943679">
              <w:rPr>
                <w:rFonts w:ascii="Tahoma" w:eastAsiaTheme="minorHAnsi" w:hAnsi="Tahoma" w:cs="Tahoma"/>
                <w:b/>
                <w:bCs/>
                <w:iCs/>
                <w:lang w:val="es-BO"/>
              </w:rPr>
              <w:t>UNIDAD</w:t>
            </w:r>
          </w:p>
        </w:tc>
      </w:tr>
      <w:tr w:rsidR="000D2025" w:rsidRPr="00943679" w14:paraId="2161E211" w14:textId="77777777" w:rsidTr="000D2025">
        <w:trPr>
          <w:jc w:val="center"/>
        </w:trPr>
        <w:tc>
          <w:tcPr>
            <w:tcW w:w="410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DD0A010" w14:textId="77777777" w:rsidR="000D2025" w:rsidRPr="00943679" w:rsidRDefault="000D2025" w:rsidP="000D2025">
            <w:pPr>
              <w:spacing w:after="160" w:line="259" w:lineRule="auto"/>
              <w:rPr>
                <w:rFonts w:ascii="Tahoma" w:eastAsiaTheme="minorHAnsi" w:hAnsi="Tahoma" w:cs="Tahoma"/>
                <w:lang w:val="es-BO"/>
              </w:rPr>
            </w:pPr>
            <w:r w:rsidRPr="00943679">
              <w:rPr>
                <w:rFonts w:ascii="Tahoma" w:eastAsiaTheme="minorHAnsi" w:hAnsi="Tahoma" w:cs="Tahoma"/>
                <w:lang w:val="es-BO"/>
              </w:rPr>
              <w:t>CADENA DE LLUVIA + ACCESORIOS</w:t>
            </w:r>
          </w:p>
        </w:tc>
        <w:tc>
          <w:tcPr>
            <w:tcW w:w="1418" w:type="dxa"/>
            <w:tcBorders>
              <w:top w:val="single" w:sz="4" w:space="0" w:color="000000"/>
              <w:left w:val="nil"/>
              <w:bottom w:val="single" w:sz="4" w:space="0" w:color="000000"/>
              <w:right w:val="single" w:sz="4" w:space="0" w:color="000000"/>
            </w:tcBorders>
            <w:shd w:val="clear" w:color="auto" w:fill="auto"/>
            <w:vAlign w:val="bottom"/>
            <w:hideMark/>
          </w:tcPr>
          <w:p w14:paraId="07995BC2" w14:textId="77777777" w:rsidR="000D2025" w:rsidRPr="00943679" w:rsidRDefault="000D2025" w:rsidP="000D2025">
            <w:pPr>
              <w:spacing w:after="160" w:line="259" w:lineRule="auto"/>
              <w:rPr>
                <w:rFonts w:ascii="Tahoma" w:eastAsiaTheme="minorHAnsi" w:hAnsi="Tahoma" w:cs="Tahoma"/>
                <w:lang w:val="es-BO"/>
              </w:rPr>
            </w:pPr>
            <w:r w:rsidRPr="00943679">
              <w:rPr>
                <w:rFonts w:ascii="Tahoma" w:eastAsiaTheme="minorHAnsi" w:hAnsi="Tahoma" w:cs="Tahoma"/>
                <w:lang w:val="es-BO"/>
              </w:rPr>
              <w:t>M</w:t>
            </w:r>
          </w:p>
        </w:tc>
      </w:tr>
    </w:tbl>
    <w:p w14:paraId="432A6FAE" w14:textId="77777777" w:rsidR="000D2025" w:rsidRPr="00943679" w:rsidRDefault="000D2025" w:rsidP="000D2025">
      <w:pPr>
        <w:spacing w:after="160" w:line="259" w:lineRule="auto"/>
        <w:rPr>
          <w:rFonts w:ascii="Tahoma" w:eastAsiaTheme="minorHAnsi" w:hAnsi="Tahoma" w:cs="Tahoma"/>
          <w:iCs/>
          <w:lang w:val="es-BO"/>
        </w:rPr>
      </w:pPr>
    </w:p>
    <w:p w14:paraId="4E0B4751" w14:textId="77777777" w:rsidR="000D2025" w:rsidRPr="00943679" w:rsidRDefault="000D2025" w:rsidP="000D2025">
      <w:pPr>
        <w:spacing w:after="160" w:line="259" w:lineRule="auto"/>
        <w:jc w:val="both"/>
        <w:rPr>
          <w:rFonts w:ascii="Tahoma" w:eastAsiaTheme="minorHAnsi" w:hAnsi="Tahoma" w:cs="Tahoma"/>
          <w:iCs/>
          <w:lang w:val="es-BO"/>
        </w:rPr>
      </w:pPr>
      <w:r w:rsidRPr="00943679">
        <w:rPr>
          <w:rFonts w:ascii="Tahoma" w:eastAsiaTheme="minorHAnsi" w:hAnsi="Tahoma" w:cs="Tahoma"/>
          <w:iCs/>
          <w:lang w:val="es-BO"/>
        </w:rPr>
        <w:t xml:space="preserve">Se utilizará Cadena de acero inoxidable de 1 1/2” en sección transversal, debe tener las siguientes características: </w:t>
      </w:r>
    </w:p>
    <w:p w14:paraId="21BBD7DA" w14:textId="77777777" w:rsidR="000D2025" w:rsidRPr="00943679" w:rsidRDefault="000D2025" w:rsidP="000D2025">
      <w:pPr>
        <w:spacing w:after="160" w:line="259" w:lineRule="auto"/>
        <w:ind w:left="708"/>
        <w:jc w:val="both"/>
        <w:rPr>
          <w:rFonts w:ascii="Tahoma" w:eastAsiaTheme="minorHAnsi" w:hAnsi="Tahoma" w:cs="Tahoma"/>
          <w:iCs/>
          <w:lang w:val="es-BO"/>
        </w:rPr>
      </w:pPr>
      <w:r w:rsidRPr="00943679">
        <w:rPr>
          <w:rFonts w:ascii="Tahoma" w:eastAsiaTheme="minorHAnsi" w:hAnsi="Tahoma" w:cs="Tahoma"/>
          <w:iCs/>
          <w:lang w:val="es-BO"/>
        </w:rPr>
        <w:t>•</w:t>
      </w:r>
      <w:r w:rsidRPr="00943679">
        <w:rPr>
          <w:rFonts w:ascii="Tahoma" w:eastAsiaTheme="minorHAnsi" w:hAnsi="Tahoma" w:cs="Tahoma"/>
          <w:iCs/>
          <w:lang w:val="es-BO"/>
        </w:rPr>
        <w:tab/>
        <w:t>No deberá estar libre de suciedad, barro, oxido, también deberá estar libre de grietas, fisuras, malformaciones y otros defectos que alteren su calidad.</w:t>
      </w:r>
    </w:p>
    <w:p w14:paraId="3E548F7A" w14:textId="77777777" w:rsidR="000D2025" w:rsidRPr="00943679" w:rsidRDefault="000D2025" w:rsidP="000D2025">
      <w:pPr>
        <w:spacing w:after="160" w:line="259" w:lineRule="auto"/>
        <w:ind w:left="708"/>
        <w:jc w:val="both"/>
        <w:rPr>
          <w:rFonts w:ascii="Tahoma" w:eastAsiaTheme="minorHAnsi" w:hAnsi="Tahoma" w:cs="Tahoma"/>
          <w:iCs/>
          <w:lang w:val="es-BO"/>
        </w:rPr>
      </w:pPr>
      <w:r w:rsidRPr="00943679">
        <w:rPr>
          <w:rFonts w:ascii="Tahoma" w:eastAsiaTheme="minorHAnsi" w:hAnsi="Tahoma" w:cs="Tahoma"/>
          <w:iCs/>
          <w:lang w:val="es-BO"/>
        </w:rPr>
        <w:t>•</w:t>
      </w:r>
      <w:r w:rsidRPr="00943679">
        <w:rPr>
          <w:rFonts w:ascii="Tahoma" w:eastAsiaTheme="minorHAnsi" w:hAnsi="Tahoma" w:cs="Tahoma"/>
          <w:iCs/>
          <w:lang w:val="es-BO"/>
        </w:rPr>
        <w:tab/>
        <w:t>Los eslabones deberán ser cortos y uniformes unos de otros.</w:t>
      </w:r>
    </w:p>
    <w:p w14:paraId="4D110786" w14:textId="77777777" w:rsidR="000D2025" w:rsidRPr="00943679" w:rsidRDefault="000D2025" w:rsidP="000D2025">
      <w:pPr>
        <w:spacing w:after="160" w:line="259" w:lineRule="auto"/>
        <w:ind w:left="708"/>
        <w:jc w:val="both"/>
        <w:rPr>
          <w:rFonts w:ascii="Tahoma" w:eastAsiaTheme="minorHAnsi" w:hAnsi="Tahoma" w:cs="Tahoma"/>
          <w:iCs/>
          <w:lang w:val="es-BO"/>
        </w:rPr>
      </w:pPr>
      <w:r w:rsidRPr="00943679">
        <w:rPr>
          <w:rFonts w:ascii="Tahoma" w:eastAsiaTheme="minorHAnsi" w:hAnsi="Tahoma" w:cs="Tahoma"/>
          <w:iCs/>
          <w:lang w:val="es-BO"/>
        </w:rPr>
        <w:t>•</w:t>
      </w:r>
      <w:r w:rsidRPr="00943679">
        <w:rPr>
          <w:rFonts w:ascii="Tahoma" w:eastAsiaTheme="minorHAnsi" w:hAnsi="Tahoma" w:cs="Tahoma"/>
          <w:iCs/>
          <w:lang w:val="es-BO"/>
        </w:rPr>
        <w:tab/>
        <w:t>Cualquier variedad en cuanto al diseño de eslabones y dimensión de los mismos deberá ser aprobado por el inspector del proyecto, tomando en cuenta que dicha modificación deberá ser siempre en mejora, nunca en contra.</w:t>
      </w:r>
    </w:p>
    <w:p w14:paraId="215A6F1B" w14:textId="77777777" w:rsidR="000D2025" w:rsidRPr="00943679" w:rsidRDefault="000D2025" w:rsidP="000D2025">
      <w:pPr>
        <w:spacing w:after="160" w:line="259" w:lineRule="auto"/>
        <w:jc w:val="both"/>
        <w:rPr>
          <w:rFonts w:ascii="Tahoma" w:eastAsiaTheme="minorHAnsi" w:hAnsi="Tahoma" w:cs="Tahoma"/>
          <w:b/>
          <w:iCs/>
          <w:lang w:val="es-BO"/>
        </w:rPr>
      </w:pPr>
      <w:r w:rsidRPr="00943679">
        <w:rPr>
          <w:rFonts w:ascii="Tahoma" w:eastAsiaTheme="minorHAnsi" w:hAnsi="Tahoma" w:cs="Tahoma"/>
          <w:b/>
          <w:iCs/>
          <w:lang w:val="es-BO"/>
        </w:rPr>
        <w:t xml:space="preserve">PROCEDIMIENTO PARA LA EJECUCIÓN. – </w:t>
      </w:r>
    </w:p>
    <w:p w14:paraId="256526F7" w14:textId="77777777" w:rsidR="000D2025" w:rsidRPr="00943679" w:rsidRDefault="000D2025" w:rsidP="000D2025">
      <w:pPr>
        <w:spacing w:after="160" w:line="259" w:lineRule="auto"/>
        <w:jc w:val="both"/>
        <w:rPr>
          <w:rFonts w:ascii="Tahoma" w:eastAsiaTheme="minorHAnsi" w:hAnsi="Tahoma" w:cs="Tahoma"/>
          <w:bCs/>
          <w:iCs/>
          <w:lang w:val="es-BO"/>
        </w:rPr>
      </w:pPr>
      <w:r w:rsidRPr="00943679">
        <w:rPr>
          <w:rFonts w:ascii="Tahoma" w:eastAsiaTheme="minorHAnsi" w:hAnsi="Tahoma" w:cs="Tahoma"/>
          <w:bCs/>
          <w:iCs/>
          <w:lang w:val="es-BO"/>
        </w:rPr>
        <w:t xml:space="preserve">Los accesorios del insumo incluyen o consideran un gancho de fijación, una estaca de sujeción y una base de amortiguación del agua. Todos estos accesorios deberán ser colocados conforme a los planos arquitectónicos. </w:t>
      </w:r>
    </w:p>
    <w:p w14:paraId="3494A880" w14:textId="77777777" w:rsidR="000D2025" w:rsidRPr="00943679" w:rsidRDefault="000D2025" w:rsidP="000D2025">
      <w:pPr>
        <w:spacing w:after="160" w:line="259" w:lineRule="auto"/>
        <w:jc w:val="both"/>
        <w:rPr>
          <w:rFonts w:ascii="Tahoma" w:eastAsiaTheme="minorHAnsi" w:hAnsi="Tahoma" w:cs="Tahoma"/>
          <w:bCs/>
          <w:iCs/>
          <w:lang w:val="es-BO"/>
        </w:rPr>
      </w:pPr>
      <w:r w:rsidRPr="00943679">
        <w:rPr>
          <w:rFonts w:ascii="Tahoma" w:eastAsiaTheme="minorHAnsi" w:hAnsi="Tahoma" w:cs="Tahoma"/>
          <w:bCs/>
          <w:iCs/>
          <w:lang w:val="es-BO"/>
        </w:rPr>
        <w:t>Al momento de la colocación del insumo el contratista deberá asegurarse que la cadena esta sujetada correctamente y brinde la seguridad respectiva, para así evitar accidentes futuros.</w:t>
      </w:r>
    </w:p>
    <w:p w14:paraId="4610F703" w14:textId="77777777" w:rsidR="000D2025" w:rsidRPr="00943679" w:rsidRDefault="000D2025" w:rsidP="000D2025">
      <w:pPr>
        <w:spacing w:after="160" w:line="259" w:lineRule="auto"/>
        <w:jc w:val="both"/>
        <w:rPr>
          <w:rFonts w:ascii="Tahoma" w:eastAsiaTheme="minorHAnsi" w:hAnsi="Tahoma" w:cs="Tahoma"/>
          <w:bCs/>
          <w:iCs/>
          <w:lang w:val="es-BO"/>
        </w:rPr>
      </w:pPr>
      <w:r w:rsidRPr="00943679">
        <w:rPr>
          <w:rFonts w:ascii="Tahoma" w:eastAsiaTheme="minorHAnsi" w:hAnsi="Tahoma" w:cs="Tahoma"/>
          <w:bCs/>
          <w:iCs/>
          <w:lang w:val="es-BO"/>
        </w:rPr>
        <w:t>La Entidad Ejecutora deberá garantizar que el material de referencia sea de buena calidad.</w:t>
      </w:r>
    </w:p>
    <w:p w14:paraId="13E116FE" w14:textId="77777777" w:rsidR="000D2025" w:rsidRPr="00943679" w:rsidRDefault="000D2025" w:rsidP="000D2025">
      <w:pPr>
        <w:spacing w:after="160" w:line="259" w:lineRule="auto"/>
        <w:jc w:val="both"/>
        <w:rPr>
          <w:rFonts w:ascii="Tahoma" w:eastAsiaTheme="minorHAnsi" w:hAnsi="Tahoma" w:cs="Tahoma"/>
          <w:b/>
          <w:iCs/>
          <w:lang w:val="es-BO"/>
        </w:rPr>
      </w:pPr>
      <w:r w:rsidRPr="00943679">
        <w:rPr>
          <w:rFonts w:ascii="Tahoma" w:eastAsiaTheme="minorHAnsi" w:hAnsi="Tahoma" w:cs="Tahoma"/>
          <w:b/>
          <w:iCs/>
          <w:lang w:val="es-BO"/>
        </w:rPr>
        <w:t xml:space="preserve">MEDICIÓN. – </w:t>
      </w:r>
    </w:p>
    <w:p w14:paraId="3D3BCD24" w14:textId="77777777" w:rsidR="000D2025" w:rsidRPr="00943679" w:rsidRDefault="000D2025" w:rsidP="000D2025">
      <w:pPr>
        <w:spacing w:after="160" w:line="259" w:lineRule="auto"/>
        <w:jc w:val="both"/>
        <w:rPr>
          <w:rFonts w:ascii="Tahoma" w:eastAsiaTheme="minorHAnsi" w:hAnsi="Tahoma" w:cs="Tahoma"/>
          <w:iCs/>
          <w:lang w:val="es-BO"/>
        </w:rPr>
      </w:pPr>
      <w:r w:rsidRPr="00943679">
        <w:rPr>
          <w:rFonts w:ascii="Tahoma" w:eastAsiaTheme="minorHAnsi" w:hAnsi="Tahoma" w:cs="Tahoma"/>
          <w:iCs/>
          <w:lang w:val="es-BO"/>
        </w:rPr>
        <w:t xml:space="preserve">Las bajantes se medirán en </w:t>
      </w:r>
      <w:r w:rsidRPr="00943679">
        <w:rPr>
          <w:rFonts w:ascii="Tahoma" w:eastAsiaTheme="minorHAnsi" w:hAnsi="Tahoma" w:cs="Tahoma"/>
          <w:b/>
          <w:iCs/>
          <w:lang w:val="es-BO"/>
        </w:rPr>
        <w:t>Metros</w:t>
      </w:r>
      <w:r w:rsidRPr="00943679">
        <w:rPr>
          <w:rFonts w:ascii="Tahoma" w:eastAsiaTheme="minorHAnsi" w:hAnsi="Tahoma" w:cs="Tahoma"/>
          <w:iCs/>
          <w:lang w:val="es-BO"/>
        </w:rPr>
        <w:t xml:space="preserve">, tomando en cuenta únicamente las longitudes netas instaladas. </w:t>
      </w:r>
    </w:p>
    <w:p w14:paraId="3A39A0C4" w14:textId="77777777" w:rsidR="000D2025" w:rsidRPr="00943679" w:rsidRDefault="000D2025" w:rsidP="000D2025">
      <w:pPr>
        <w:spacing w:after="160" w:line="259" w:lineRule="auto"/>
        <w:jc w:val="both"/>
        <w:rPr>
          <w:rFonts w:ascii="Tahoma" w:eastAsiaTheme="minorHAnsi" w:hAnsi="Tahoma" w:cs="Tahoma"/>
          <w:b/>
          <w:iCs/>
          <w:lang w:val="es-BO"/>
        </w:rPr>
      </w:pPr>
      <w:r w:rsidRPr="00943679">
        <w:rPr>
          <w:rFonts w:ascii="Tahoma" w:eastAsiaTheme="minorHAnsi" w:hAnsi="Tahoma" w:cs="Tahoma"/>
          <w:b/>
          <w:iCs/>
          <w:lang w:val="es-BO"/>
        </w:rPr>
        <w:t xml:space="preserve">FORMA DE PAGO. – </w:t>
      </w:r>
    </w:p>
    <w:p w14:paraId="4FD94C01" w14:textId="77777777" w:rsidR="000D2025" w:rsidRPr="00943679" w:rsidRDefault="000D2025" w:rsidP="000D2025">
      <w:pPr>
        <w:spacing w:after="160" w:line="259" w:lineRule="auto"/>
        <w:jc w:val="both"/>
        <w:rPr>
          <w:rFonts w:ascii="Tahoma" w:eastAsiaTheme="minorHAnsi" w:hAnsi="Tahoma" w:cs="Tahoma"/>
          <w:iCs/>
          <w:lang w:val="es-BO"/>
        </w:rPr>
      </w:pPr>
      <w:r w:rsidRPr="00943679">
        <w:rPr>
          <w:rFonts w:ascii="Tahoma" w:eastAsiaTheme="minorHAnsi" w:hAnsi="Tahoma" w:cs="Tahoma"/>
          <w:iCs/>
          <w:lang w:val="es-BO"/>
        </w:rPr>
        <w:t xml:space="preserve">El pago por el trabajo ejecutado tal como lo prescribe este ítem y medido en la forma indicada, de acuerdo con los planos y las presentes especificaciones técnicas será pagado de acuerdo al precio unitario de la propuesta aceptada. </w:t>
      </w:r>
    </w:p>
    <w:p w14:paraId="5E45A32B" w14:textId="77777777" w:rsidR="000D2025" w:rsidRPr="00943679" w:rsidRDefault="000D2025" w:rsidP="000D2025">
      <w:pPr>
        <w:spacing w:after="160" w:line="259" w:lineRule="auto"/>
        <w:jc w:val="both"/>
        <w:rPr>
          <w:rFonts w:ascii="Tahoma" w:eastAsiaTheme="minorHAnsi" w:hAnsi="Tahoma" w:cs="Tahoma"/>
          <w:iCs/>
          <w:lang w:val="es-BO"/>
        </w:rPr>
      </w:pPr>
      <w:r w:rsidRPr="00943679">
        <w:rPr>
          <w:rFonts w:ascii="Tahoma" w:eastAsiaTheme="minorHAnsi" w:hAnsi="Tahoma" w:cs="Tahoma"/>
          <w:iCs/>
          <w:lang w:val="es-BO"/>
        </w:rPr>
        <w:t xml:space="preserve">Dicho precio será en compensación total por los materiales, mano de obra, herramientas, equipo señalado en el análisis de precios unitarios para la adecuada y correcta ejecución de los trabajos. </w:t>
      </w:r>
    </w:p>
    <w:p w14:paraId="30919C89" w14:textId="77777777" w:rsidR="000D2025" w:rsidRPr="00943679" w:rsidRDefault="000D2025" w:rsidP="000D2025">
      <w:pPr>
        <w:spacing w:after="160" w:line="259" w:lineRule="auto"/>
        <w:jc w:val="both"/>
        <w:rPr>
          <w:rFonts w:ascii="Tahoma" w:eastAsiaTheme="minorHAnsi" w:hAnsi="Tahoma" w:cs="Tahoma"/>
          <w:b/>
          <w:iCs/>
          <w:lang w:val="es-BO"/>
        </w:rPr>
      </w:pPr>
      <w:r w:rsidRPr="00943679">
        <w:rPr>
          <w:rFonts w:ascii="Tahoma" w:eastAsiaTheme="minorHAnsi" w:hAnsi="Tahoma" w:cs="Tahoma"/>
          <w:b/>
          <w:iCs/>
          <w:lang w:val="es-BO"/>
        </w:rPr>
        <w:t xml:space="preserve">APORTE PROPIO. – </w:t>
      </w:r>
    </w:p>
    <w:p w14:paraId="5D2F0D88" w14:textId="77777777" w:rsidR="000D2025" w:rsidRPr="00943679" w:rsidRDefault="000D2025" w:rsidP="000D2025">
      <w:pPr>
        <w:spacing w:after="160" w:line="259" w:lineRule="auto"/>
        <w:jc w:val="both"/>
        <w:rPr>
          <w:rFonts w:ascii="Tahoma" w:eastAsiaTheme="minorHAnsi" w:hAnsi="Tahoma" w:cs="Tahoma"/>
          <w:iCs/>
          <w:lang w:val="es-BO"/>
        </w:rPr>
      </w:pPr>
      <w:r w:rsidRPr="00943679">
        <w:rPr>
          <w:rFonts w:ascii="Tahoma" w:eastAsiaTheme="minorHAnsi" w:hAnsi="Tahoma" w:cs="Tahoma"/>
          <w:iCs/>
          <w:lang w:val="es-BO"/>
        </w:rPr>
        <w:t xml:space="preserve">El aporte propio se encuentra especificado en el análisis unitario, mismos que no serán tomados en cuenta en la cantidad monetaria del ítem. </w:t>
      </w:r>
    </w:p>
    <w:p w14:paraId="71270B7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iCs/>
          <w:lang w:val="es-BO"/>
        </w:rPr>
        <w:t>En caso de mano de obra no calificada, el Contratista deberá capacitar al beneficiario para la buena ejecución del ítem a seguir. En caso de material de aporte propio, este será aprobado por el Supervisor de Obra, para garantizar su calidad. Este aporte propio estará sujeto al cronograma de ejecución de obra de la empresa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404"/>
        <w:gridCol w:w="6090"/>
      </w:tblGrid>
      <w:tr w:rsidR="000D2025" w:rsidRPr="006E4F56" w14:paraId="438BF299" w14:textId="77777777" w:rsidTr="000D2025">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EFFE79"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ÍTEM  22</w:t>
            </w:r>
          </w:p>
        </w:tc>
        <w:tc>
          <w:tcPr>
            <w:tcW w:w="2404" w:type="dxa"/>
            <w:tcBorders>
              <w:top w:val="single" w:sz="4" w:space="0" w:color="auto"/>
              <w:left w:val="single" w:sz="4" w:space="0" w:color="auto"/>
              <w:right w:val="single" w:sz="4" w:space="0" w:color="auto"/>
            </w:tcBorders>
            <w:shd w:val="clear" w:color="auto" w:fill="D9D9D9"/>
            <w:vAlign w:val="center"/>
            <w:hideMark/>
          </w:tcPr>
          <w:p w14:paraId="6F020F71"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OG - MES - 01</w:t>
            </w:r>
          </w:p>
        </w:tc>
        <w:tc>
          <w:tcPr>
            <w:tcW w:w="60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D1757B1" w14:textId="77777777" w:rsidR="000D2025" w:rsidRPr="00943679" w:rsidRDefault="000D2025" w:rsidP="000D2025">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MESON DE HORMIGÓN ARMADO PARA COCINA</w:t>
            </w:r>
          </w:p>
        </w:tc>
      </w:tr>
      <w:tr w:rsidR="000D2025" w:rsidRPr="00943679" w14:paraId="7A8ACAE4" w14:textId="77777777" w:rsidTr="000D2025">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E6B47E"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c>
          <w:tcPr>
            <w:tcW w:w="2404" w:type="dxa"/>
            <w:tcBorders>
              <w:left w:val="single" w:sz="4" w:space="0" w:color="auto"/>
              <w:bottom w:val="single" w:sz="4" w:space="0" w:color="auto"/>
              <w:right w:val="single" w:sz="4" w:space="0" w:color="auto"/>
            </w:tcBorders>
            <w:shd w:val="clear" w:color="auto" w:fill="D9D9D9"/>
            <w:vAlign w:val="center"/>
            <w:hideMark/>
          </w:tcPr>
          <w:p w14:paraId="2FA7289B"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M2</w:t>
            </w:r>
          </w:p>
        </w:tc>
        <w:tc>
          <w:tcPr>
            <w:tcW w:w="609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ACD8C43"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tc>
      </w:tr>
    </w:tbl>
    <w:p w14:paraId="399683E4"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p>
    <w:p w14:paraId="5E4E8D6E"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DEFINICIÓN. -</w:t>
      </w:r>
    </w:p>
    <w:p w14:paraId="0694995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se refiere a la construcción de mesón de hormigón armado con dimensiones señaladas en los planos de detalles, formulario de presentación de propuestas y/o Supervisión de Obra.</w:t>
      </w:r>
    </w:p>
    <w:p w14:paraId="0DCC6DEA"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 HERRAMIENTA Y EQUIPOS. -</w:t>
      </w:r>
    </w:p>
    <w:p w14:paraId="76A1576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por el Contratista,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06"/>
        <w:gridCol w:w="1256"/>
      </w:tblGrid>
      <w:tr w:rsidR="000D2025" w:rsidRPr="00943679" w14:paraId="0A6E6E79" w14:textId="77777777" w:rsidTr="000D2025">
        <w:trPr>
          <w:jc w:val="center"/>
        </w:trPr>
        <w:tc>
          <w:tcPr>
            <w:tcW w:w="4406"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26A35A32"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w:t>
            </w:r>
          </w:p>
        </w:tc>
        <w:tc>
          <w:tcPr>
            <w:tcW w:w="1256"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63C7FE2A"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UNIDAD</w:t>
            </w:r>
          </w:p>
        </w:tc>
      </w:tr>
      <w:tr w:rsidR="000D2025" w:rsidRPr="00943679" w14:paraId="5405F436" w14:textId="77777777" w:rsidTr="000D2025">
        <w:trPr>
          <w:jc w:val="center"/>
        </w:trPr>
        <w:tc>
          <w:tcPr>
            <w:tcW w:w="4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990C9E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MADERA DE CONSTRUCCION (3 USOS)</w:t>
            </w:r>
          </w:p>
        </w:tc>
        <w:tc>
          <w:tcPr>
            <w:tcW w:w="12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9FB59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P2</w:t>
            </w:r>
          </w:p>
        </w:tc>
      </w:tr>
      <w:tr w:rsidR="000D2025" w:rsidRPr="00943679" w14:paraId="1A4294A4" w14:textId="77777777" w:rsidTr="000D2025">
        <w:trPr>
          <w:jc w:val="center"/>
        </w:trPr>
        <w:tc>
          <w:tcPr>
            <w:tcW w:w="4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376A8B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GRAVA</w:t>
            </w:r>
          </w:p>
        </w:tc>
        <w:tc>
          <w:tcPr>
            <w:tcW w:w="12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3339F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0D2025" w:rsidRPr="00943679" w14:paraId="7DA23D0E" w14:textId="77777777" w:rsidTr="000D2025">
        <w:trPr>
          <w:jc w:val="center"/>
        </w:trPr>
        <w:tc>
          <w:tcPr>
            <w:tcW w:w="4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74D132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FIERRO CORRUGADO 5/16"</w:t>
            </w:r>
          </w:p>
        </w:tc>
        <w:tc>
          <w:tcPr>
            <w:tcW w:w="12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E45BC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5075B2DC" w14:textId="77777777" w:rsidTr="000D2025">
        <w:trPr>
          <w:jc w:val="center"/>
        </w:trPr>
        <w:tc>
          <w:tcPr>
            <w:tcW w:w="4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40D38C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CLAVOS</w:t>
            </w:r>
          </w:p>
        </w:tc>
        <w:tc>
          <w:tcPr>
            <w:tcW w:w="12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47D2F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57E17A65" w14:textId="77777777" w:rsidTr="000D2025">
        <w:trPr>
          <w:jc w:val="center"/>
        </w:trPr>
        <w:tc>
          <w:tcPr>
            <w:tcW w:w="4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E5B8D4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CEMENTO PORTLAND</w:t>
            </w:r>
          </w:p>
        </w:tc>
        <w:tc>
          <w:tcPr>
            <w:tcW w:w="12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9485B4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65F3E4A3" w14:textId="77777777" w:rsidTr="000D2025">
        <w:trPr>
          <w:jc w:val="center"/>
        </w:trPr>
        <w:tc>
          <w:tcPr>
            <w:tcW w:w="4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214DD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ARENA</w:t>
            </w:r>
          </w:p>
        </w:tc>
        <w:tc>
          <w:tcPr>
            <w:tcW w:w="12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B4AA3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0D2025" w:rsidRPr="00943679" w14:paraId="67F3B741" w14:textId="77777777" w:rsidTr="000D2025">
        <w:trPr>
          <w:jc w:val="center"/>
        </w:trPr>
        <w:tc>
          <w:tcPr>
            <w:tcW w:w="44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89740C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ALAMBRE DE AMARRE</w:t>
            </w:r>
          </w:p>
        </w:tc>
        <w:tc>
          <w:tcPr>
            <w:tcW w:w="125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D9DC0A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bl>
    <w:p w14:paraId="0BCA1F7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equipos y/o maquinaria a emplearse deberán ser suministrados, de acuerdo al siguiente detalle:</w:t>
      </w:r>
    </w:p>
    <w:tbl>
      <w:tblPr>
        <w:tblW w:w="5670"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94"/>
        <w:gridCol w:w="1276"/>
      </w:tblGrid>
      <w:tr w:rsidR="000D2025" w:rsidRPr="00943679" w14:paraId="5304BB25" w14:textId="77777777" w:rsidTr="000D2025">
        <w:trPr>
          <w:trHeight w:val="229"/>
          <w:jc w:val="center"/>
        </w:trPr>
        <w:tc>
          <w:tcPr>
            <w:tcW w:w="4394"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6426E74F"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EQUIPO Y/O MAQUINARIA</w:t>
            </w:r>
          </w:p>
        </w:tc>
        <w:tc>
          <w:tcPr>
            <w:tcW w:w="1276" w:type="dxa"/>
            <w:tcBorders>
              <w:top w:val="outset" w:sz="6" w:space="0" w:color="auto"/>
              <w:left w:val="outset" w:sz="6" w:space="0" w:color="auto"/>
              <w:bottom w:val="outset" w:sz="6" w:space="0" w:color="auto"/>
              <w:right w:val="outset" w:sz="6" w:space="0" w:color="auto"/>
            </w:tcBorders>
            <w:shd w:val="clear" w:color="auto" w:fill="DDD9C3"/>
            <w:vAlign w:val="center"/>
            <w:hideMark/>
          </w:tcPr>
          <w:p w14:paraId="4384A6ED"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UNIDAD</w:t>
            </w:r>
          </w:p>
        </w:tc>
      </w:tr>
      <w:tr w:rsidR="000D2025" w:rsidRPr="00943679" w14:paraId="2FEBB073" w14:textId="77777777" w:rsidTr="000D2025">
        <w:trPr>
          <w:trHeight w:val="241"/>
          <w:jc w:val="center"/>
        </w:trPr>
        <w:tc>
          <w:tcPr>
            <w:tcW w:w="43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8C6D9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VIBRADORA</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55B41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HR</w:t>
            </w:r>
          </w:p>
        </w:tc>
      </w:tr>
      <w:tr w:rsidR="000D2025" w:rsidRPr="00943679" w14:paraId="401F321D" w14:textId="77777777" w:rsidTr="000D2025">
        <w:trPr>
          <w:trHeight w:val="226"/>
          <w:jc w:val="center"/>
        </w:trPr>
        <w:tc>
          <w:tcPr>
            <w:tcW w:w="43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FDD058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MEZCLADORA</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2A703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HR</w:t>
            </w:r>
          </w:p>
        </w:tc>
      </w:tr>
    </w:tbl>
    <w:p w14:paraId="07D2575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2B6E093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cumplir con los requisitos establecidos en la Norma Boliviana del Hormigón Armado CBH-87 para los materiales que cubre esta norma.</w:t>
      </w:r>
    </w:p>
    <w:p w14:paraId="37643D93"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lang w:val="es-BO"/>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B9B0BE4" w14:textId="77777777" w:rsidR="000D2025" w:rsidRPr="00943679" w:rsidRDefault="000D2025" w:rsidP="000D2025">
      <w:pPr>
        <w:tabs>
          <w:tab w:val="left" w:pos="8711"/>
        </w:tabs>
        <w:spacing w:line="259" w:lineRule="auto"/>
        <w:jc w:val="both"/>
        <w:rPr>
          <w:rFonts w:ascii="Tahoma" w:eastAsiaTheme="minorHAnsi" w:hAnsi="Tahoma" w:cs="Tahoma"/>
          <w:b/>
          <w:lang w:val="es-BO"/>
        </w:rPr>
      </w:pPr>
      <w:r w:rsidRPr="00943679">
        <w:rPr>
          <w:rFonts w:ascii="Tahoma" w:eastAsiaTheme="minorHAnsi" w:hAnsi="Tahoma" w:cs="Tahoma"/>
          <w:b/>
          <w:lang w:val="es-BO"/>
        </w:rPr>
        <w:t>Cemento portland</w:t>
      </w:r>
    </w:p>
    <w:p w14:paraId="2623FB5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Puzolánico (Tipo P) 100% de origen nacional fresco y de calidad probada con una resistencia  </w:t>
      </w:r>
      <w:r w:rsidRPr="00943679">
        <w:rPr>
          <w:rFonts w:ascii="Tahoma" w:eastAsiaTheme="minorHAnsi" w:hAnsi="Tahoma" w:cs="Tahoma"/>
          <w:b/>
          <w:lang w:val="es-BO"/>
        </w:rPr>
        <w:t>mínima de 30 MPa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4D6E772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21DDC34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que por alguna razón haya fraguado parcialmente o contenga terrones, grumos, costras, etc., será rechazado automáticamente y retirado del lugar de la Obra.</w:t>
      </w:r>
    </w:p>
    <w:p w14:paraId="53991F6F"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Áridos</w:t>
      </w:r>
    </w:p>
    <w:p w14:paraId="3457B85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2447EBB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arena o árido fino será aquel que pase el tamiz de 5mm. De malla y grava o árido grueso el que resulte retenido por dicho tamiz, debiéndose realizar los ensayos de calidad previo a su uso en los hormigones o morteros.</w:t>
      </w:r>
    </w:p>
    <w:p w14:paraId="762A02C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ser necesario, el Supervisor de Obra instruirá la realización de ensayos de manera previa al uso del material en la obra, para ello se basará en la norma CBH-87 complementada con las normas técnicas IBNORCA.</w:t>
      </w:r>
    </w:p>
    <w:p w14:paraId="44BA44F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Madera de Construcción (3 usos)</w:t>
      </w:r>
    </w:p>
    <w:p w14:paraId="38F4B77C"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La madera a emplearse deberá ser, de buena calidad, sin ojos ni astilla duras, bien estacionada, pudiendo ser esta de laurel, cedro, ocho, bibosi u otra similar.</w:t>
      </w:r>
    </w:p>
    <w:p w14:paraId="1F2FDE46"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0A6EEF30"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La madera muy dura y con gran contracción. Se utilizará para puntales.</w:t>
      </w:r>
    </w:p>
    <w:p w14:paraId="5CDAAA0D"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Clavos</w:t>
      </w:r>
    </w:p>
    <w:p w14:paraId="4BBA959B"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Los clavos serán de acero, obtenidos conformando el alambre de acero trefilado en tres partes cabeza, espiga y punta.</w:t>
      </w:r>
    </w:p>
    <w:p w14:paraId="500A2FD4"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La forma de Presentación e Identificación será en bolsas de 1 kg., con la longitud, el diámetro o calibre señalado en la misma. </w:t>
      </w:r>
    </w:p>
    <w:p w14:paraId="31D9ADA9"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Se requerirá principalmente clavos de 2”; 2 ½”; 3” Y 4”</w:t>
      </w:r>
    </w:p>
    <w:p w14:paraId="06E7F77A"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lambre de Amarre</w:t>
      </w:r>
    </w:p>
    <w:p w14:paraId="0C0DB6F3" w14:textId="77777777" w:rsidR="000D2025" w:rsidRPr="00943679" w:rsidRDefault="000D2025" w:rsidP="000D2025">
      <w:pPr>
        <w:tabs>
          <w:tab w:val="left" w:pos="8711"/>
        </w:tabs>
        <w:spacing w:after="80" w:line="259" w:lineRule="auto"/>
        <w:jc w:val="both"/>
        <w:rPr>
          <w:rFonts w:ascii="Tahoma" w:eastAsiaTheme="minorHAnsi" w:hAnsi="Tahoma" w:cs="Tahoma"/>
          <w:bCs/>
          <w:lang w:val="es-BO"/>
        </w:rPr>
      </w:pPr>
      <w:r w:rsidRPr="00943679">
        <w:rPr>
          <w:rFonts w:ascii="Tahoma" w:eastAsiaTheme="minorHAnsi" w:hAnsi="Tahoma" w:cs="Tahoma"/>
          <w:bCs/>
          <w:lang w:val="es-BO"/>
        </w:rPr>
        <w:t>El contratista deberá garantizar que el material de referencia sea de buena calidad y de marca reconocida.</w:t>
      </w:r>
    </w:p>
    <w:p w14:paraId="05304187" w14:textId="77777777" w:rsidR="000D2025" w:rsidRPr="00943679" w:rsidRDefault="000D2025" w:rsidP="000D2025">
      <w:pPr>
        <w:tabs>
          <w:tab w:val="left" w:pos="8711"/>
        </w:tabs>
        <w:spacing w:after="80" w:line="259" w:lineRule="auto"/>
        <w:jc w:val="both"/>
        <w:rPr>
          <w:rFonts w:ascii="Tahoma" w:eastAsiaTheme="minorHAnsi" w:hAnsi="Tahoma" w:cs="Tahoma"/>
          <w:bCs/>
          <w:lang w:val="es-BO"/>
        </w:rPr>
      </w:pPr>
      <w:r w:rsidRPr="00943679">
        <w:rPr>
          <w:rFonts w:ascii="Tahoma" w:eastAsiaTheme="minorHAnsi" w:hAnsi="Tahoma" w:cs="Tahoma"/>
          <w:bCs/>
          <w:lang w:val="es-BO"/>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274E82D4" w14:textId="77777777" w:rsidR="000D2025" w:rsidRPr="00943679" w:rsidRDefault="000D2025" w:rsidP="000D2025">
      <w:pPr>
        <w:tabs>
          <w:tab w:val="left" w:pos="8711"/>
        </w:tabs>
        <w:spacing w:after="80" w:line="259" w:lineRule="auto"/>
        <w:jc w:val="both"/>
        <w:rPr>
          <w:rFonts w:ascii="Tahoma" w:eastAsiaTheme="minorHAnsi" w:hAnsi="Tahoma" w:cs="Tahoma"/>
          <w:bCs/>
          <w:lang w:val="es-BO"/>
        </w:rPr>
      </w:pPr>
      <w:r w:rsidRPr="00943679">
        <w:rPr>
          <w:rFonts w:ascii="Tahoma" w:eastAsiaTheme="minorHAnsi" w:hAnsi="Tahoma" w:cs="Tahoma"/>
          <w:bCs/>
          <w:lang w:val="es-BO"/>
        </w:rPr>
        <w:t>El   material   deberá   ser   de   buena   calidad   y   de   marca reconocida.</w:t>
      </w:r>
    </w:p>
    <w:p w14:paraId="09FDCDFE" w14:textId="77777777" w:rsidR="000D2025" w:rsidRPr="00943679" w:rsidRDefault="000D2025" w:rsidP="000D2025">
      <w:pPr>
        <w:tabs>
          <w:tab w:val="left" w:pos="8711"/>
        </w:tabs>
        <w:spacing w:after="80" w:line="259" w:lineRule="auto"/>
        <w:jc w:val="both"/>
        <w:rPr>
          <w:rFonts w:ascii="Tahoma" w:eastAsiaTheme="minorHAnsi" w:hAnsi="Tahoma" w:cs="Tahoma"/>
          <w:bCs/>
          <w:lang w:val="es-BO"/>
        </w:rPr>
      </w:pPr>
      <w:r w:rsidRPr="00943679">
        <w:rPr>
          <w:rFonts w:ascii="Tahoma" w:eastAsiaTheme="minorHAnsi" w:hAnsi="Tahoma" w:cs="Tahoma"/>
          <w:bCs/>
          <w:lang w:val="es-BO"/>
        </w:rPr>
        <w:t>El ALAMBRE DE AMARRE debe estar almacenado en un ambiente seco, protegido de humedad y precipitaciones pluviales, (El material al tener contacto con agua y sol sufre un proceso de oxidación).</w:t>
      </w:r>
    </w:p>
    <w:p w14:paraId="68D44DFB"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El alambre de amarre no deberá presentar oxidación el cual debe ser verificado antes de su aplicación.</w:t>
      </w:r>
    </w:p>
    <w:p w14:paraId="33C085AE"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Agua</w:t>
      </w:r>
    </w:p>
    <w:p w14:paraId="7BD5227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agua a emplearse para la mezcla, curación u otras aplicaciones, será razonablemente limpia y libre de aceite, sales, ácidos, álcalis, azúcar, materia vegetal o cualquier otra substancia perjudicial para la obra.</w:t>
      </w:r>
    </w:p>
    <w:p w14:paraId="3A9879F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permitirá el empleo de aguas estancadas procedentes de pequeñas lagunas o aquéllas que provengan de pantanos o desagües</w:t>
      </w:r>
    </w:p>
    <w:p w14:paraId="068CA67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 agua de calidad dudosa deberá ser sometido al análisis respectivo y autorizado por el Supervisor de obra antes de su empleo.</w:t>
      </w:r>
    </w:p>
    <w:p w14:paraId="5CDB0EF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temperatura del agua para la preparación del hormigón deberá ser superior a 5ºC.</w:t>
      </w:r>
    </w:p>
    <w:p w14:paraId="5ADA6E4D"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Fierro Corrugado</w:t>
      </w:r>
    </w:p>
    <w:p w14:paraId="08C665E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3E3F1D6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 Las barras no presentarán defectos superficiales, grietas ni sopladuras; la sección equivalente no será inferior al 95% de la sección nominal.</w:t>
      </w:r>
    </w:p>
    <w:p w14:paraId="1658399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aceros de refuerzo de distintos diámetros y características se almacenarán separadamente debidamente identificados a fin de evitar la posibilidad de intercambio de barras o errores.</w:t>
      </w:r>
    </w:p>
    <w:p w14:paraId="51A5ED4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prohíbe el uso de barras lisas trefiladas como armaduras para el hormigón armado, excepto en componentes de mallas electro soldadas.</w:t>
      </w:r>
    </w:p>
    <w:p w14:paraId="658DC3E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el Supervisor de Obra así lo requiera, el Contratista deberá presentar certificados de calidad proporcionados por el fabricante o por un laboratorio certificado, de las partidas de acero que ingresen a la obra.</w:t>
      </w:r>
    </w:p>
    <w:p w14:paraId="0AA1EE82"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Mezcladora y Vibradora</w:t>
      </w:r>
    </w:p>
    <w:p w14:paraId="0147A66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mezcladoras deben ser de diseño tal que produzcan una mezcla homogénea de características uniformes, deberán tener capacidad entre 120 a 600 Litros.</w:t>
      </w:r>
    </w:p>
    <w:p w14:paraId="34C87C1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serán del tipo de inmersión de alta frecuencia, se introducirán lentamente y en posición vertical o ligeramente inclinada.</w:t>
      </w:r>
    </w:p>
    <w:p w14:paraId="0A4D45B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vibración dependerá del tipo de hormigón y de la potencia del vibrador.</w:t>
      </w:r>
    </w:p>
    <w:p w14:paraId="5177534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y equipos serán de calidad que aseguren la durabilidad y correcto funcionamiento de las instalaciones; previo a su empleo en obra deberá ser aprobado por el Supervisor de Obra.</w:t>
      </w:r>
    </w:p>
    <w:p w14:paraId="69C2C749"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EJECUCIÓN. –</w:t>
      </w:r>
    </w:p>
    <w:p w14:paraId="706420A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cuanto al: encofrado, apuntalamiento, armado, limpieza y colocación de fierros, empalmes, mezclado, transporte, hormigonado, compactación, desencofrado, curado y protección de hormigones y morteros deberán cumplir con la norma CBH-87.</w:t>
      </w:r>
    </w:p>
    <w:p w14:paraId="4C46489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general, se deberán cumplir con las siguientes directrices referidas a la ejecución:</w:t>
      </w:r>
    </w:p>
    <w:p w14:paraId="3F5AB3AC"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Encofrados</w:t>
      </w:r>
    </w:p>
    <w:p w14:paraId="15ABB4E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podrán ser de madera, metálicos u otro material lo suficientemente rígido, estanco y estable.</w:t>
      </w:r>
    </w:p>
    <w:p w14:paraId="7747356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Serán armados o ensamblados de tal forma que permitan garantizar que la construcción de los elementos de hormigón armado tenga las dimensiones y secciones conforme a planos constructivos.</w:t>
      </w:r>
    </w:p>
    <w:p w14:paraId="01D9124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Su arreglo y escuadrías usadas serán los necesarios para resistir el peso del hormigón fresco, equipo de construcción y los obreros durante la operación del vaciado.</w:t>
      </w:r>
    </w:p>
    <w:p w14:paraId="7F9E0D1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deberán ser estancos a fin de evitar el empobrecimiento del hormigón por escurrimiento del agua.</w:t>
      </w:r>
    </w:p>
    <w:p w14:paraId="6D6853F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todos los elementos se procederá como medida previa a la colocación del hormigón se procederá a la limpieza y humedecimiento de los encofrados, no debiendo sin embargo quedar películas de agua sobre la superficie.</w:t>
      </w:r>
    </w:p>
    <w:p w14:paraId="566B09C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casos que el Supervisor de Obra vea conveniente, solicitara al Contratista las respectivas verificaciones estructurales del encofrado de manera previa.</w:t>
      </w:r>
    </w:p>
    <w:p w14:paraId="6362A3F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Cuando el Supervisor de Obra compruebe que los encofrados presentan defectos, postergará el día del vaciado o interrumpirá las operaciones de vaciado hasta que las deficiencias sean corregidas.</w:t>
      </w:r>
    </w:p>
    <w:p w14:paraId="5A38BC3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se prevén varios usos de los encofrados, estos deberán limpiarse y repararse perfectamente antes de su nuevo uso. El número máximo de usos será el indicado en el proyecto.</w:t>
      </w:r>
    </w:p>
    <w:p w14:paraId="4D99EF3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caso de fundaciones y muros, no se deberán utilizar superficies de tierra que hagan las veces de encofrado a menos que así se especifique en planos.</w:t>
      </w:r>
    </w:p>
    <w:p w14:paraId="2579D06B"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Limpieza y colocación de Fierros Corrugados</w:t>
      </w:r>
    </w:p>
    <w:p w14:paraId="4D3D536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Antes de introducir las armaduras en los encofrados, se limpiarán adecuadamente con cepillos de acero, librándolas de óxido, polvo, barro grasas, pinturas y todo aquello que disminuya la adherencia.</w:t>
      </w:r>
    </w:p>
    <w:p w14:paraId="44B4F7D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a momento de colocar el hormigón existieran barras con mortero u hormigón endurecido, éstos se deberán eliminar completamente.</w:t>
      </w:r>
    </w:p>
    <w:p w14:paraId="6D95157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armaduras se colocarán en las posiciones indicadas en los planos, cualquier modificación en obra debido a razones constructivas, deberá ser autorizada por el Supervisor de Obra.</w:t>
      </w:r>
    </w:p>
    <w:p w14:paraId="0B65B46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7C6873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no especificarse los recubrimientos en los planos, se aplicarán los siguientes:</w:t>
      </w:r>
    </w:p>
    <w:p w14:paraId="763D5058" w14:textId="77777777" w:rsidR="000D2025" w:rsidRPr="00943679" w:rsidRDefault="000D2025" w:rsidP="000D2025">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Ambientes interiores protegidos:                            1.0 a 1.5   cm.</w:t>
      </w:r>
    </w:p>
    <w:p w14:paraId="29402F3D" w14:textId="77777777" w:rsidR="000D2025" w:rsidRPr="00943679" w:rsidRDefault="000D2025" w:rsidP="000D2025">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normal:           1.5 a 2.0   cm.</w:t>
      </w:r>
    </w:p>
    <w:p w14:paraId="1E6106F6" w14:textId="77777777" w:rsidR="000D2025" w:rsidRPr="00943679" w:rsidRDefault="000D2025" w:rsidP="000D2025">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húmeda:          2.0 a 2.5   cm.</w:t>
      </w:r>
    </w:p>
    <w:p w14:paraId="0B54D001" w14:textId="77777777" w:rsidR="000D2025" w:rsidRPr="00943679" w:rsidRDefault="000D2025" w:rsidP="000D2025">
      <w:pPr>
        <w:widowControl w:val="0"/>
        <w:numPr>
          <w:ilvl w:val="0"/>
          <w:numId w:val="8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Elementos expuestos a la atmósfera corrosiva:         3.0 a 3.5   cm.</w:t>
      </w:r>
    </w:p>
    <w:p w14:paraId="4FBC788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0C68956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cuidará especialmente que todas las armaduras queden protegidas mediante los recubrimientos mínimos especificados en los planos. </w:t>
      </w:r>
    </w:p>
    <w:p w14:paraId="2339744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cruces de barras deberán atarse en forma adecuada con alambre de amarre o accesorios previamente aprobados.</w:t>
      </w:r>
    </w:p>
    <w:p w14:paraId="6E2DAC8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Previamente el vaciado, el Supervisor de Obra deberá verificar cuidadosamente que la armadura este exento de óxido y de acuerdo a planos constructivos para luego autorizar de manera escrita el vaciado del hormigón.</w:t>
      </w:r>
    </w:p>
    <w:p w14:paraId="69411C8C"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Armado de Fierros Corrugados</w:t>
      </w:r>
    </w:p>
    <w:p w14:paraId="01F10EC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armado de las barras de acero corrugado a usarse en el presente ítem deberá cumplir con la norma CBH-87 complementadas las normas IBNORCA en cuanto a control de calidad de la ejecución.</w:t>
      </w:r>
    </w:p>
    <w:p w14:paraId="17D10C6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dispondrá un sitio específico en la obra para el doblado y preparación de armaduras con las herramientas adecuadas.</w:t>
      </w:r>
    </w:p>
    <w:p w14:paraId="49D503D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0C02143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doblado de las barras se realizará en frío, mediante el equipo adecuado y velocidad limitada, sin golpes ni choques. Queda terminantemente prohibido el cortado y el doblado en caliente.</w:t>
      </w:r>
    </w:p>
    <w:p w14:paraId="46CE878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barras de fierro que fueron dobladas no podrán ser enderezadas, ni podrán ser utilizadas nuevamente sin antes eliminar la zona doblada.</w:t>
      </w:r>
    </w:p>
    <w:p w14:paraId="7C312D9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radio mínimo de doblado, así como las longitudes de patillas y ganchos, deberá respetar lo indicado en planos constructivos y la normativa CBH-87.</w:t>
      </w:r>
    </w:p>
    <w:p w14:paraId="05ADD50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Queda terminantemente prohibido el empleo de aceros de diferentes tipos en una misma sección, salvo ello sea debidamente justificado por el Contratista y aprobado por el Supervisor de Obra.</w:t>
      </w:r>
    </w:p>
    <w:p w14:paraId="78D1BCE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Todas las herramientas a emplearse para el cortado, amarre y doblado de fierro, serán proporcionados por el Contratista en condiciones adecuadas y de manera oportuna.</w:t>
      </w:r>
    </w:p>
    <w:p w14:paraId="21493B4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ningún caso la cuantía geométrica del acero de refuerzo longitudinal será inferior a 4 por mil, ni tampoco los estribos estarán separados más de 17,5cm. </w:t>
      </w:r>
    </w:p>
    <w:p w14:paraId="11738D0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Empalmes en las barras</w:t>
      </w:r>
    </w:p>
    <w:p w14:paraId="18F5F98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ejecutarán los empalmes en los sectores donde estén expresamente indicado en planos constructivos o instruido por el Supervisor de Obra.</w:t>
      </w:r>
    </w:p>
    <w:p w14:paraId="2F73259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F75A80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realizarán empalmes por superposición de acuerdo al siguiente detalle:</w:t>
      </w:r>
    </w:p>
    <w:p w14:paraId="0FBC321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 Los extremos de las barras se colocarán en contacto directo en toda su longitud de empalme, los que podrán ser rectos o con ganchos de acuerdo a lo especificado en los planos, no admitiéndose dichos ganchos en armaduras sometidas a comprensión.</w:t>
      </w:r>
    </w:p>
    <w:p w14:paraId="41DB827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b) En toda la longitud del empalme se colocarán armaduras transversales suplementarias para mejorar las condiciones del empalme, cuando sea necesario.</w:t>
      </w:r>
    </w:p>
    <w:p w14:paraId="1D27DED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1D9D14B5"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Mezclado</w:t>
      </w:r>
    </w:p>
    <w:p w14:paraId="2E30307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9C0B88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la dosificación no está especificada, se empleará un hormigón de dosificación 1:2:3. El hormigón tendrá una resistencia a los 28 días según la indicada en planos, pero en ningún caso menor a los 18 MPa.</w:t>
      </w:r>
    </w:p>
    <w:p w14:paraId="4173BE5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esta tarea:</w:t>
      </w:r>
    </w:p>
    <w:p w14:paraId="105A5C1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Sé utilizarán una o más hormigoneras de capacidad adecuada y se empleará personal especializado para su manejo.</w:t>
      </w:r>
    </w:p>
    <w:p w14:paraId="758B863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Periódicamente se verificará la uniformidad del mezclado.</w:t>
      </w:r>
    </w:p>
    <w:p w14:paraId="04A8DE1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Los materiales componentes serán introducidos en el orden siguiente:</w:t>
      </w:r>
    </w:p>
    <w:p w14:paraId="5D5D312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1º Una parte del agua del mezclado (aproximadamente la mitad)</w:t>
      </w:r>
    </w:p>
    <w:p w14:paraId="5B32CD3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2º El cemento y la arena simultáneamente. Si esto no es posible, se verterá una fracción del primero y después la fracción que proporcionalmente corresponda de la segunda: repitiendo la operación hasta completar las cantidades previstas.</w:t>
      </w:r>
    </w:p>
    <w:p w14:paraId="46F7144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3º La grava.</w:t>
      </w:r>
    </w:p>
    <w:p w14:paraId="0FD230E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4º El resto del agua de amasado.</w:t>
      </w:r>
    </w:p>
    <w:p w14:paraId="0DAAD57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DCC6EB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No se permitirá cargar la hormigonera antes de haberse procedido a descargarla totalmente de la batida anterior. </w:t>
      </w:r>
    </w:p>
    <w:p w14:paraId="56BFD0D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mezclado manual queda expresamente prohibido.</w:t>
      </w:r>
    </w:p>
    <w:p w14:paraId="17BCE0F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será de una consistencia tal que se asegure su trabajabilidad y la manipulación de masas compactas, densas, con aspecto y coloración uniformes.</w:t>
      </w:r>
    </w:p>
    <w:p w14:paraId="44102BE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cantidades mínimas de cemento para las diferentes clases de hormigón serán las siguientes:</w:t>
      </w:r>
    </w:p>
    <w:p w14:paraId="3B71A05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4436"/>
      </w:tblGrid>
      <w:tr w:rsidR="000D2025" w:rsidRPr="006E4F56" w14:paraId="5A5F71AB" w14:textId="77777777" w:rsidTr="000D2025">
        <w:trPr>
          <w:trHeight w:hRule="exact" w:val="465"/>
          <w:jc w:val="center"/>
        </w:trPr>
        <w:tc>
          <w:tcPr>
            <w:tcW w:w="1909" w:type="dxa"/>
            <w:shd w:val="clear" w:color="auto" w:fill="D9D9D9"/>
            <w:vAlign w:val="center"/>
          </w:tcPr>
          <w:p w14:paraId="112074B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DOSIFICACIÓN</w:t>
            </w:r>
          </w:p>
        </w:tc>
        <w:tc>
          <w:tcPr>
            <w:tcW w:w="4436" w:type="dxa"/>
            <w:shd w:val="clear" w:color="auto" w:fill="D9D9D9"/>
            <w:vAlign w:val="center"/>
          </w:tcPr>
          <w:p w14:paraId="252A147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CANTIDAD MÍNIMA DE CEMENTO Kg/m3</w:t>
            </w:r>
          </w:p>
        </w:tc>
      </w:tr>
      <w:tr w:rsidR="000D2025" w:rsidRPr="00943679" w14:paraId="7FF7FCC5" w14:textId="77777777" w:rsidTr="000D2025">
        <w:trPr>
          <w:trHeight w:hRule="exact" w:val="422"/>
          <w:jc w:val="center"/>
        </w:trPr>
        <w:tc>
          <w:tcPr>
            <w:tcW w:w="1909" w:type="dxa"/>
            <w:shd w:val="clear" w:color="auto" w:fill="auto"/>
            <w:vAlign w:val="center"/>
          </w:tcPr>
          <w:p w14:paraId="1A988A8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1:2:3</w:t>
            </w:r>
          </w:p>
        </w:tc>
        <w:tc>
          <w:tcPr>
            <w:tcW w:w="4436" w:type="dxa"/>
            <w:shd w:val="clear" w:color="auto" w:fill="auto"/>
            <w:vAlign w:val="center"/>
          </w:tcPr>
          <w:p w14:paraId="690856D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325</w:t>
            </w:r>
          </w:p>
        </w:tc>
      </w:tr>
      <w:tr w:rsidR="000D2025" w:rsidRPr="00943679" w14:paraId="440E1A42" w14:textId="77777777" w:rsidTr="000D2025">
        <w:trPr>
          <w:trHeight w:hRule="exact" w:val="428"/>
          <w:jc w:val="center"/>
        </w:trPr>
        <w:tc>
          <w:tcPr>
            <w:tcW w:w="1909" w:type="dxa"/>
            <w:shd w:val="clear" w:color="auto" w:fill="auto"/>
            <w:vAlign w:val="center"/>
          </w:tcPr>
          <w:p w14:paraId="67A9182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1:2:4</w:t>
            </w:r>
          </w:p>
        </w:tc>
        <w:tc>
          <w:tcPr>
            <w:tcW w:w="4436" w:type="dxa"/>
            <w:shd w:val="clear" w:color="auto" w:fill="auto"/>
            <w:vAlign w:val="center"/>
          </w:tcPr>
          <w:p w14:paraId="5D0FD93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280</w:t>
            </w:r>
          </w:p>
        </w:tc>
      </w:tr>
      <w:tr w:rsidR="000D2025" w:rsidRPr="00943679" w14:paraId="20C84B6F" w14:textId="77777777" w:rsidTr="000D2025">
        <w:trPr>
          <w:trHeight w:hRule="exact" w:val="434"/>
          <w:jc w:val="center"/>
        </w:trPr>
        <w:tc>
          <w:tcPr>
            <w:tcW w:w="1909" w:type="dxa"/>
            <w:shd w:val="clear" w:color="auto" w:fill="auto"/>
            <w:vAlign w:val="center"/>
          </w:tcPr>
          <w:p w14:paraId="6C121DA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1:3:4</w:t>
            </w:r>
          </w:p>
        </w:tc>
        <w:tc>
          <w:tcPr>
            <w:tcW w:w="4436" w:type="dxa"/>
            <w:shd w:val="clear" w:color="auto" w:fill="auto"/>
            <w:vAlign w:val="center"/>
          </w:tcPr>
          <w:p w14:paraId="0E0995E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250</w:t>
            </w:r>
          </w:p>
        </w:tc>
      </w:tr>
      <w:tr w:rsidR="000D2025" w:rsidRPr="00943679" w14:paraId="65B27622" w14:textId="77777777" w:rsidTr="000D2025">
        <w:trPr>
          <w:trHeight w:hRule="exact" w:val="426"/>
          <w:jc w:val="center"/>
        </w:trPr>
        <w:tc>
          <w:tcPr>
            <w:tcW w:w="1909" w:type="dxa"/>
            <w:shd w:val="clear" w:color="auto" w:fill="auto"/>
            <w:vAlign w:val="center"/>
          </w:tcPr>
          <w:p w14:paraId="3F02A19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1:3:5</w:t>
            </w:r>
          </w:p>
        </w:tc>
        <w:tc>
          <w:tcPr>
            <w:tcW w:w="4436" w:type="dxa"/>
            <w:shd w:val="clear" w:color="auto" w:fill="auto"/>
            <w:vAlign w:val="center"/>
          </w:tcPr>
          <w:p w14:paraId="62FED80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225</w:t>
            </w:r>
          </w:p>
        </w:tc>
      </w:tr>
    </w:tbl>
    <w:p w14:paraId="0A6ADE4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medición de los áridos en volumen se realizará en recipientes aprobados por el Supervisor de Obra y de preferencia deberán ser metálicos o de madera e indeformables.</w:t>
      </w:r>
    </w:p>
    <w:p w14:paraId="40DE212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dosificaciones señaladas anteriormente serán empleadas, cuando las mismas no se encuentren especificadas en los planos correspondientes.</w:t>
      </w:r>
    </w:p>
    <w:p w14:paraId="24AAF3CB"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Transporte</w:t>
      </w:r>
    </w:p>
    <w:p w14:paraId="4D577AA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00A271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todos los casos, se deberá evitar que la mezcla no llegue a fraguar de modo que impida o dificulte su puesta en obra y vibrado En ningún caso se debe añadir agua a la mezcla una vez sacada de la hormigonera.</w:t>
      </w:r>
    </w:p>
    <w:p w14:paraId="1089D0C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los medios corrientes de transporte, el hormigón debe colocarse en su posición definitiva dentro de los encofrados, antes de que transcurran 30 minutos desde su preparación.</w:t>
      </w:r>
    </w:p>
    <w:p w14:paraId="121B4A12"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Compactación</w:t>
      </w:r>
    </w:p>
    <w:p w14:paraId="3BF55DF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compactación de los hormigones se realizará mediante vibrado de manera tal que se eliminen los huecos o burbujas de aire en el interior de la masa, evitando la disgregación de los agregados.</w:t>
      </w:r>
    </w:p>
    <w:p w14:paraId="4F22CD3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vibrado será realizado mediante vibradoras de inmersión y alta frecuencia que deberán ser manejadas por obreros con experiencia en la actividad.</w:t>
      </w:r>
    </w:p>
    <w:p w14:paraId="05283DF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ninguna manera se permitirá el uso de las vibradoras para el transporte de la mezcla o la distribución dentro del encofrado.</w:t>
      </w:r>
    </w:p>
    <w:p w14:paraId="73DE8F1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ningún caso se iniciará el vaciado si no se cuenta por lo menos con dos vibradoras en perfecto estado y con el diámetro de la aguja adecuado para el elemento.</w:t>
      </w:r>
    </w:p>
    <w:p w14:paraId="3C24351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serán introducidas en puntos equidistantes a 45 cm. entre sí y durante 5 a 15 segundos para evitar la disgregación.</w:t>
      </w:r>
    </w:p>
    <w:p w14:paraId="5415244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vibradoras se introducirán y retirarán lentamente y en posición vertical o ligeramente inclinadas tal que se eliminen los huecos o burbujas de aire en el interior de la masa, evitando la disgregación de los agregados.</w:t>
      </w:r>
    </w:p>
    <w:p w14:paraId="4A1E3DE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compactado del hormigón se completará con un apisonado manual del hormigón y un golpeteo de los encofrados.</w:t>
      </w:r>
    </w:p>
    <w:p w14:paraId="05393C3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compactación manual del hormigón mediante varillas de hierro será usada solo bajo autorización de Supervisor de Obra.</w:t>
      </w:r>
    </w:p>
    <w:p w14:paraId="7FC771B3"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Desencofrado</w:t>
      </w:r>
    </w:p>
    <w:p w14:paraId="2161E5E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43BE7F5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se retirarán progresivamente y sin golpes, sacudidas ni vibraciones en la estructura, evitando el desprendimiento de partes de hormigón que provoque pérdida de recubrimiento o de sección de elemento.</w:t>
      </w:r>
    </w:p>
    <w:p w14:paraId="7E2879C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desencofrado no se realizará hasta que el hormigón haya alcanzado la resistencia necesaria para soportar con suficiente seguridad y sin deformaciones excesivas, los esfuerzos a que va a estar sometido durante y después del desencofrado.</w:t>
      </w:r>
    </w:p>
    <w:p w14:paraId="71D3EE0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encofrados superiores en superficies inclinadas deberán ser removidos tan pronto como el hormigón tenga suficiente resistencia para no escurrir.</w:t>
      </w:r>
    </w:p>
    <w:p w14:paraId="6A605C2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tiempos de desencofrado serán los indicados en el proyecto (planos y/o memoria de cálculo) y lo indicado en la norma CBH-87.</w:t>
      </w:r>
    </w:p>
    <w:p w14:paraId="0DBD73D5"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Protección y Curado</w:t>
      </w:r>
    </w:p>
    <w:p w14:paraId="3811766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Una vez vaciado el hormigón fresco, deberá protegerse contra la lluvia, el viento, sol y en general contra toda acción que lo perjudique.</w:t>
      </w:r>
    </w:p>
    <w:p w14:paraId="10F897A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hormigón será protegido manteniéndose a una temperatura superior a 5°C por lo menos durante 96 horas.</w:t>
      </w:r>
    </w:p>
    <w:p w14:paraId="2BDE9EA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tiempo de curado será el indicado en el proyecto (planos o memoria de cálculo) y lo indicado por la norma CBH-87. En ningún caso el tiempo de curado será menos de 7 días a partir del momento en que se inició el endurecimiento.</w:t>
      </w:r>
    </w:p>
    <w:p w14:paraId="16798DB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Durante la construcción, queda prohibido aplicar cargas, acumular materiales o maquinarias que signifiquen un peligro en la estabilidad de la estructura.</w:t>
      </w:r>
    </w:p>
    <w:p w14:paraId="503D800A"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MEDICIÓN. -</w:t>
      </w:r>
    </w:p>
    <w:p w14:paraId="6265D71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mesón de hormigón armado será medido en metro cuadrado, ejecutada con medidas de acuerdo a los planos constructivos y/o instrucciones escritas del Supervisor de Obra.</w:t>
      </w:r>
    </w:p>
    <w:p w14:paraId="77F8CCC4"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PAGO. -</w:t>
      </w:r>
    </w:p>
    <w:p w14:paraId="1ED4656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metro cuadrado, de acuerdo con los planos y las presentes especificaciones técnicas será pagado de acuerdo al precio unitario de la propuesta aceptada.</w:t>
      </w:r>
    </w:p>
    <w:p w14:paraId="5541FC8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5F827D8B"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2C1732E9"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108E053"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835"/>
        <w:gridCol w:w="5386"/>
      </w:tblGrid>
      <w:tr w:rsidR="000D2025" w:rsidRPr="006E4F56" w14:paraId="6953E531" w14:textId="77777777" w:rsidTr="000D2025">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92952A" w14:textId="77777777" w:rsidR="000D2025" w:rsidRPr="00943679" w:rsidRDefault="000D2025" w:rsidP="000D2025">
            <w:pPr>
              <w:tabs>
                <w:tab w:val="left" w:pos="560"/>
              </w:tabs>
              <w:spacing w:before="120" w:after="160" w:line="259" w:lineRule="auto"/>
              <w:jc w:val="both"/>
              <w:rPr>
                <w:rFonts w:ascii="Tahoma" w:eastAsiaTheme="minorHAnsi" w:hAnsi="Tahoma" w:cs="Tahoma"/>
                <w:b/>
                <w:lang w:val="es-BO"/>
              </w:rPr>
            </w:pPr>
            <w:r w:rsidRPr="00943679">
              <w:rPr>
                <w:rFonts w:ascii="Tahoma" w:eastAsiaTheme="minorHAnsi" w:hAnsi="Tahoma" w:cs="Tahoma"/>
                <w:b/>
                <w:lang w:val="es-BO"/>
              </w:rPr>
              <w:t>ÍTEM  23</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712AE6" w14:textId="77777777" w:rsidR="000D2025" w:rsidRPr="00943679" w:rsidRDefault="000D2025" w:rsidP="000D2025">
            <w:pPr>
              <w:spacing w:before="120" w:after="160" w:line="259" w:lineRule="auto"/>
              <w:jc w:val="center"/>
              <w:rPr>
                <w:rFonts w:ascii="Tahoma" w:eastAsiaTheme="minorHAnsi" w:hAnsi="Tahoma" w:cs="Tahoma"/>
                <w:b/>
                <w:lang w:val="es-BO"/>
              </w:rPr>
            </w:pPr>
            <w:r w:rsidRPr="00943679">
              <w:rPr>
                <w:rFonts w:ascii="Tahoma" w:eastAsiaTheme="minorHAnsi" w:hAnsi="Tahoma" w:cs="Tahoma"/>
                <w:b/>
                <w:lang w:val="es-BO"/>
              </w:rPr>
              <w:t>VN - INST - ART - 05</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6878DB4" w14:textId="77777777" w:rsidR="000D2025" w:rsidRPr="00943679" w:rsidRDefault="000D2025" w:rsidP="000D2025">
            <w:pPr>
              <w:spacing w:before="120" w:after="160" w:line="259" w:lineRule="auto"/>
              <w:jc w:val="center"/>
              <w:rPr>
                <w:rFonts w:ascii="Tahoma" w:eastAsiaTheme="minorHAnsi" w:hAnsi="Tahoma" w:cs="Tahoma"/>
                <w:b/>
                <w:bCs/>
                <w:lang w:val="es-BO"/>
              </w:rPr>
            </w:pPr>
            <w:r w:rsidRPr="00943679">
              <w:rPr>
                <w:rFonts w:ascii="Tahoma" w:eastAsiaTheme="minorHAnsi" w:hAnsi="Tahoma" w:cs="Tahoma"/>
                <w:b/>
                <w:lang w:val="es-BO"/>
              </w:rPr>
              <w:t>PROVISION Y COLOCADO DE LAVAPLATOS DE UNA FOSA CON ACCESORIOS</w:t>
            </w:r>
          </w:p>
        </w:tc>
      </w:tr>
      <w:tr w:rsidR="000D2025" w:rsidRPr="00943679" w14:paraId="1E67B8B2" w14:textId="77777777" w:rsidTr="000D2025">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8C687C" w14:textId="77777777" w:rsidR="000D2025" w:rsidRPr="00943679" w:rsidRDefault="000D2025" w:rsidP="000D2025">
            <w:pPr>
              <w:tabs>
                <w:tab w:val="left" w:pos="560"/>
              </w:tabs>
              <w:spacing w:before="120"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913529" w14:textId="77777777" w:rsidR="000D2025" w:rsidRPr="00943679" w:rsidRDefault="000D2025" w:rsidP="000D2025">
            <w:pPr>
              <w:spacing w:before="120" w:after="160" w:line="259" w:lineRule="auto"/>
              <w:jc w:val="center"/>
              <w:rPr>
                <w:rFonts w:ascii="Tahoma" w:eastAsiaTheme="minorHAnsi" w:hAnsi="Tahoma" w:cs="Tahoma"/>
                <w:b/>
                <w:lang w:val="es-BO"/>
              </w:rPr>
            </w:pPr>
            <w:r w:rsidRPr="00943679">
              <w:rPr>
                <w:rFonts w:ascii="Tahoma" w:eastAsiaTheme="minorHAnsi" w:hAnsi="Tahoma" w:cs="Tahoma"/>
                <w:b/>
                <w:lang w:val="es-BO"/>
              </w:rPr>
              <w:t>PZA</w:t>
            </w:r>
          </w:p>
        </w:tc>
        <w:tc>
          <w:tcPr>
            <w:tcW w:w="5386"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0B1571D" w14:textId="77777777" w:rsidR="000D2025" w:rsidRPr="00943679" w:rsidRDefault="000D2025" w:rsidP="000D2025">
            <w:pPr>
              <w:spacing w:before="120" w:after="160" w:line="259" w:lineRule="auto"/>
              <w:rPr>
                <w:rFonts w:ascii="Tahoma" w:eastAsiaTheme="minorHAnsi" w:hAnsi="Tahoma" w:cs="Tahoma"/>
                <w:b/>
                <w:bCs/>
                <w:lang w:val="es-BO"/>
              </w:rPr>
            </w:pPr>
          </w:p>
        </w:tc>
      </w:tr>
    </w:tbl>
    <w:p w14:paraId="0C25513F" w14:textId="77777777" w:rsidR="000D2025" w:rsidRPr="00943679" w:rsidRDefault="000D2025" w:rsidP="000D2025">
      <w:pPr>
        <w:tabs>
          <w:tab w:val="left" w:pos="560"/>
        </w:tabs>
        <w:spacing w:before="120" w:after="24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DEFINICIÓN. -</w:t>
      </w:r>
    </w:p>
    <w:p w14:paraId="0EAA836E" w14:textId="77777777" w:rsidR="000D2025" w:rsidRPr="00943679" w:rsidRDefault="000D2025" w:rsidP="000D2025">
      <w:pPr>
        <w:tabs>
          <w:tab w:val="left" w:pos="560"/>
        </w:tabs>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ítem se refiere a la provisión y colocado de lavaplatos de una fosa, grifo, sopapa, sifón y accesorios de instalación, de acuerdo a planos constructivos, formulario de presentación de propuestas y/o instrucciones del Supervisor.</w:t>
      </w:r>
    </w:p>
    <w:p w14:paraId="3E80C683" w14:textId="77777777" w:rsidR="000D2025" w:rsidRPr="00943679" w:rsidRDefault="000D2025" w:rsidP="000D2025">
      <w:pPr>
        <w:tabs>
          <w:tab w:val="left" w:pos="560"/>
        </w:tabs>
        <w:spacing w:before="120" w:after="160" w:line="259" w:lineRule="auto"/>
        <w:rPr>
          <w:rFonts w:ascii="Tahoma" w:eastAsiaTheme="minorHAnsi" w:hAnsi="Tahoma" w:cs="Tahoma"/>
          <w:b/>
          <w:color w:val="000000"/>
          <w:lang w:val="es-BO"/>
        </w:rPr>
      </w:pPr>
      <w:r w:rsidRPr="00943679">
        <w:rPr>
          <w:rFonts w:ascii="Tahoma" w:eastAsiaTheme="minorHAnsi" w:hAnsi="Tahoma" w:cs="Tahoma"/>
          <w:b/>
          <w:color w:val="000000"/>
          <w:lang w:val="es-BO"/>
        </w:rPr>
        <w:t>MATERIALES, HERRAMIENTA Y EQUIPOS. -</w:t>
      </w:r>
    </w:p>
    <w:p w14:paraId="6D4C683A" w14:textId="77777777" w:rsidR="000D2025" w:rsidRPr="00943679" w:rsidRDefault="000D2025" w:rsidP="000D2025">
      <w:pPr>
        <w:tabs>
          <w:tab w:val="left" w:pos="560"/>
        </w:tabs>
        <w:spacing w:before="120" w:after="240" w:line="259" w:lineRule="auto"/>
        <w:rPr>
          <w:rFonts w:ascii="Tahoma" w:eastAsiaTheme="minorHAnsi" w:hAnsi="Tahoma" w:cs="Tahoma"/>
          <w:b/>
          <w:color w:val="000000"/>
          <w:lang w:val="es-BO"/>
        </w:rPr>
      </w:pPr>
      <w:r w:rsidRPr="00943679">
        <w:rPr>
          <w:rFonts w:ascii="Tahoma" w:eastAsiaTheme="minorHAnsi" w:hAnsi="Tahoma" w:cs="Tahoma"/>
          <w:lang w:val="es-BO"/>
        </w:rPr>
        <w:t>Los materiales a emplearse deberán ser suministrados, de acuerdo al siguiente detalle:</w:t>
      </w:r>
    </w:p>
    <w:tbl>
      <w:tblPr>
        <w:tblW w:w="735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07"/>
        <w:gridCol w:w="1052"/>
      </w:tblGrid>
      <w:tr w:rsidR="000D2025" w:rsidRPr="00943679" w14:paraId="03F3F740" w14:textId="77777777" w:rsidTr="000D2025">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14:paraId="274774B4" w14:textId="77777777" w:rsidR="000D2025" w:rsidRPr="00943679" w:rsidRDefault="000D2025" w:rsidP="000D2025">
            <w:pPr>
              <w:spacing w:before="120"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14:paraId="7B54EC23" w14:textId="77777777" w:rsidR="000D2025" w:rsidRPr="00943679" w:rsidRDefault="000D2025" w:rsidP="000D2025">
            <w:pPr>
              <w:spacing w:before="120"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UNIDAD</w:t>
            </w:r>
          </w:p>
        </w:tc>
      </w:tr>
      <w:tr w:rsidR="000D2025" w:rsidRPr="00943679" w14:paraId="149B340A" w14:textId="77777777" w:rsidTr="000D2025">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1610188" w14:textId="77777777" w:rsidR="000D2025" w:rsidRPr="00943679" w:rsidRDefault="000D2025" w:rsidP="000D2025">
            <w:pPr>
              <w:spacing w:before="120" w:after="160" w:line="259" w:lineRule="auto"/>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TEFLON 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184897C" w14:textId="77777777" w:rsidR="000D2025" w:rsidRPr="00943679" w:rsidRDefault="000D2025" w:rsidP="000D2025">
            <w:pPr>
              <w:spacing w:before="120"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PZA</w:t>
            </w:r>
          </w:p>
        </w:tc>
      </w:tr>
      <w:tr w:rsidR="000D2025" w:rsidRPr="00943679" w14:paraId="6C703770" w14:textId="77777777" w:rsidTr="000D2025">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1281CE1" w14:textId="77777777" w:rsidR="000D2025" w:rsidRPr="00943679" w:rsidRDefault="000D2025" w:rsidP="000D2025">
            <w:pPr>
              <w:spacing w:before="120" w:after="160" w:line="259" w:lineRule="auto"/>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LAVAPLATOS 1 FOSA Y 1 FREGADERO + SOPAPA Y SIFON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AE8B4E3" w14:textId="77777777" w:rsidR="000D2025" w:rsidRPr="00943679" w:rsidRDefault="000D2025" w:rsidP="000D2025">
            <w:pPr>
              <w:spacing w:before="120"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GLB</w:t>
            </w:r>
          </w:p>
        </w:tc>
      </w:tr>
      <w:tr w:rsidR="000D2025" w:rsidRPr="00943679" w14:paraId="183EE999" w14:textId="77777777" w:rsidTr="000D2025">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80BAEC3" w14:textId="77777777" w:rsidR="000D2025" w:rsidRPr="00943679" w:rsidRDefault="000D2025" w:rsidP="000D2025">
            <w:pPr>
              <w:spacing w:before="120" w:after="160" w:line="259" w:lineRule="auto"/>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GRIFERIA PARA LAVAPLATOS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33C380B" w14:textId="77777777" w:rsidR="000D2025" w:rsidRPr="00943679" w:rsidRDefault="000D2025" w:rsidP="000D2025">
            <w:pPr>
              <w:spacing w:before="120"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PZA</w:t>
            </w:r>
          </w:p>
        </w:tc>
      </w:tr>
    </w:tbl>
    <w:p w14:paraId="40943FC4" w14:textId="77777777" w:rsidR="000D2025" w:rsidRPr="00943679" w:rsidRDefault="000D2025" w:rsidP="000D2025">
      <w:pPr>
        <w:tabs>
          <w:tab w:val="left" w:pos="8711"/>
        </w:tabs>
        <w:spacing w:before="120"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125F09FD" w14:textId="77777777" w:rsidR="000D2025" w:rsidRPr="00943679" w:rsidRDefault="000D2025" w:rsidP="000D2025">
      <w:pPr>
        <w:tabs>
          <w:tab w:val="left" w:pos="8711"/>
        </w:tabs>
        <w:spacing w:before="120" w:after="160" w:line="259" w:lineRule="auto"/>
        <w:jc w:val="both"/>
        <w:rPr>
          <w:rFonts w:ascii="Tahoma" w:eastAsiaTheme="minorHAnsi" w:hAnsi="Tahoma" w:cs="Tahoma"/>
          <w:lang w:val="es-BO"/>
        </w:rPr>
      </w:pPr>
      <w:r w:rsidRPr="00943679">
        <w:rPr>
          <w:rFonts w:ascii="Tahoma" w:eastAsiaTheme="minorHAnsi" w:hAnsi="Tahoma" w:cs="Tahoma"/>
          <w:lang w:val="es-BO"/>
        </w:rPr>
        <w:t>Los accesorios deben ser de primera calidad dentro el mercado local y que cumplan las exigencias técnicas del proyecto.</w:t>
      </w:r>
    </w:p>
    <w:p w14:paraId="630EE2D5" w14:textId="77777777" w:rsidR="000D2025" w:rsidRPr="00943679" w:rsidRDefault="000D2025" w:rsidP="000D2025">
      <w:pPr>
        <w:spacing w:before="120" w:after="160" w:line="259" w:lineRule="auto"/>
        <w:jc w:val="both"/>
        <w:rPr>
          <w:rFonts w:ascii="Tahoma" w:eastAsiaTheme="minorHAnsi" w:hAnsi="Tahoma" w:cs="Tahoma"/>
          <w:b/>
          <w:lang w:val="es-BO"/>
        </w:rPr>
      </w:pPr>
      <w:r w:rsidRPr="00943679">
        <w:rPr>
          <w:rFonts w:ascii="Tahoma" w:eastAsiaTheme="minorHAnsi" w:hAnsi="Tahoma" w:cs="Tahoma"/>
          <w:b/>
          <w:lang w:val="es-BO"/>
        </w:rPr>
        <w:t>Lavaplatos</w:t>
      </w:r>
    </w:p>
    <w:p w14:paraId="4D2100DC" w14:textId="77777777" w:rsidR="000D2025" w:rsidRPr="00943679" w:rsidRDefault="000D2025" w:rsidP="000D2025">
      <w:pPr>
        <w:spacing w:before="120" w:after="160" w:line="259" w:lineRule="auto"/>
        <w:jc w:val="both"/>
        <w:rPr>
          <w:rFonts w:ascii="Tahoma" w:eastAsiaTheme="minorHAnsi" w:hAnsi="Tahoma" w:cs="Tahoma"/>
          <w:lang w:val="es-BO"/>
        </w:rPr>
      </w:pPr>
      <w:r w:rsidRPr="00943679">
        <w:rPr>
          <w:rFonts w:ascii="Tahoma" w:eastAsiaTheme="minorHAnsi" w:hAnsi="Tahoma" w:cs="Tahoma"/>
          <w:lang w:val="es-BO"/>
        </w:rPr>
        <w:t xml:space="preserve">De una sola pieza.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w:t>
      </w:r>
    </w:p>
    <w:p w14:paraId="062ADEF4" w14:textId="77777777" w:rsidR="000D2025" w:rsidRPr="00943679" w:rsidRDefault="000D2025" w:rsidP="000D2025">
      <w:pPr>
        <w:spacing w:before="120" w:after="160" w:line="259" w:lineRule="auto"/>
        <w:jc w:val="both"/>
        <w:rPr>
          <w:rFonts w:ascii="Tahoma" w:eastAsiaTheme="minorHAnsi" w:hAnsi="Tahoma" w:cs="Tahoma"/>
          <w:lang w:val="es-BO"/>
        </w:rPr>
      </w:pPr>
      <w:r w:rsidRPr="00943679">
        <w:rPr>
          <w:rFonts w:ascii="Tahoma" w:eastAsiaTheme="minorHAnsi" w:hAnsi="Tahoma" w:cs="Tahoma"/>
          <w:lang w:val="es-BO"/>
        </w:rPr>
        <w:t>Los accesorios son la Sopapa, anillas de PVC Ø½”, Sifón con bajante de PVC Ø1½” y reducción de PVC de (Ø2”a Ø1½”), los mismos deben ser de primera calidad dentro el mercado local y que cumplan las exigencias técnicas del proyecto.</w:t>
      </w:r>
    </w:p>
    <w:p w14:paraId="35B7E0C0" w14:textId="77777777" w:rsidR="000D2025" w:rsidRPr="00943679" w:rsidRDefault="000D2025" w:rsidP="000D2025">
      <w:pPr>
        <w:tabs>
          <w:tab w:val="left" w:pos="560"/>
        </w:tabs>
        <w:spacing w:before="120"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Grifería para Lavaplatos</w:t>
      </w:r>
    </w:p>
    <w:p w14:paraId="6A3602BC" w14:textId="77777777" w:rsidR="000D2025" w:rsidRPr="00943679" w:rsidRDefault="000D2025" w:rsidP="000D2025">
      <w:pPr>
        <w:tabs>
          <w:tab w:val="left" w:pos="560"/>
        </w:tabs>
        <w:spacing w:before="120" w:after="24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 Debe ser de primera calidad marca reconocida en el mercado y aprobado por el Supervisor de Obras, con las siguientes características mínimas:</w:t>
      </w:r>
    </w:p>
    <w:p w14:paraId="3513D019" w14:textId="77777777" w:rsidR="000D2025" w:rsidRPr="00943679" w:rsidRDefault="000D2025" w:rsidP="000D2025">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Resistente a la corrosión, pelado y decoloración por agua.</w:t>
      </w:r>
    </w:p>
    <w:p w14:paraId="542314D7" w14:textId="77777777" w:rsidR="000D2025" w:rsidRPr="00943679" w:rsidRDefault="000D2025" w:rsidP="000D2025">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Resistente al efecto de jabones y limpiadores de tocador.</w:t>
      </w:r>
    </w:p>
    <w:p w14:paraId="60E35A10" w14:textId="77777777" w:rsidR="000D2025" w:rsidRPr="00943679" w:rsidRDefault="000D2025" w:rsidP="000D2025">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Recubrimientos no tóxicos.</w:t>
      </w:r>
    </w:p>
    <w:p w14:paraId="0D030F7A" w14:textId="77777777" w:rsidR="000D2025" w:rsidRPr="00943679" w:rsidRDefault="000D2025" w:rsidP="000D2025">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Uso doméstico.</w:t>
      </w:r>
    </w:p>
    <w:p w14:paraId="497571DE" w14:textId="77777777" w:rsidR="000D2025" w:rsidRPr="00943679" w:rsidRDefault="000D2025" w:rsidP="000D2025">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Presión de servicio:</w:t>
      </w:r>
    </w:p>
    <w:p w14:paraId="399E347B" w14:textId="77777777" w:rsidR="000D2025" w:rsidRPr="00943679" w:rsidRDefault="000D2025" w:rsidP="000D2025">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Presión de trabajo máxima recomendada: 860 kPa (125 psi).</w:t>
      </w:r>
    </w:p>
    <w:p w14:paraId="05501C91" w14:textId="77777777" w:rsidR="000D2025" w:rsidRPr="00943679" w:rsidRDefault="000D2025" w:rsidP="000D2025">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Presión mínima recomendada 138 kPa (20 psi).</w:t>
      </w:r>
    </w:p>
    <w:p w14:paraId="6D649DE5" w14:textId="77777777" w:rsidR="000D2025" w:rsidRPr="00943679" w:rsidRDefault="000D2025" w:rsidP="000D2025">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Presión súbita intermitente máxima 1249 kPa (180 psi).</w:t>
      </w:r>
    </w:p>
    <w:p w14:paraId="480A5560" w14:textId="77777777" w:rsidR="000D2025" w:rsidRPr="00943679" w:rsidRDefault="000D2025" w:rsidP="000D2025">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Accesorios de desagüe soportan como mínimo presiones de agua de 140 kPa (20 psi),</w:t>
      </w:r>
    </w:p>
    <w:p w14:paraId="4F7A0F07" w14:textId="77777777" w:rsidR="000D2025" w:rsidRPr="00943679" w:rsidRDefault="000D2025" w:rsidP="000D2025">
      <w:pPr>
        <w:tabs>
          <w:tab w:val="left" w:pos="560"/>
        </w:tabs>
        <w:spacing w:before="120" w:after="160" w:line="259" w:lineRule="auto"/>
        <w:ind w:left="720"/>
        <w:jc w:val="both"/>
        <w:rPr>
          <w:rFonts w:ascii="Tahoma" w:eastAsiaTheme="minorHAnsi" w:hAnsi="Tahoma" w:cs="Tahoma"/>
          <w:color w:val="000000"/>
          <w:lang w:val="es-BO"/>
        </w:rPr>
      </w:pPr>
      <w:r w:rsidRPr="00943679">
        <w:rPr>
          <w:rFonts w:ascii="Tahoma" w:eastAsiaTheme="minorHAnsi" w:hAnsi="Tahoma" w:cs="Tahoma"/>
          <w:color w:val="000000"/>
          <w:lang w:val="es-BO"/>
        </w:rPr>
        <w:t>como máximo 172 kPa (25 psi)</w:t>
      </w:r>
    </w:p>
    <w:p w14:paraId="189F6081" w14:textId="77777777" w:rsidR="000D2025" w:rsidRPr="00943679" w:rsidRDefault="000D2025" w:rsidP="000D2025">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Temperatura de uso: 4°C a 66 °C.</w:t>
      </w:r>
    </w:p>
    <w:p w14:paraId="3545E9FD" w14:textId="77777777" w:rsidR="000D2025" w:rsidRPr="00943679" w:rsidRDefault="000D2025" w:rsidP="000D2025">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Capacidad de funcionamiento:</w:t>
      </w:r>
    </w:p>
    <w:p w14:paraId="562E606E" w14:textId="77777777" w:rsidR="000D2025" w:rsidRPr="00943679" w:rsidRDefault="000D2025" w:rsidP="000D2025">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Medidas: 8".</w:t>
      </w:r>
    </w:p>
    <w:p w14:paraId="4C364DC7" w14:textId="77777777" w:rsidR="000D2025" w:rsidRPr="00943679" w:rsidRDefault="000D2025" w:rsidP="000D2025">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Cuello alto en metal.</w:t>
      </w:r>
    </w:p>
    <w:p w14:paraId="5A52A1C2" w14:textId="77777777" w:rsidR="000D2025" w:rsidRPr="00943679" w:rsidRDefault="000D2025" w:rsidP="000D2025">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Cierre cerámico.</w:t>
      </w:r>
    </w:p>
    <w:p w14:paraId="2F1480D8" w14:textId="77777777" w:rsidR="000D2025" w:rsidRPr="00943679" w:rsidRDefault="000D2025" w:rsidP="000D2025">
      <w:pPr>
        <w:widowControl w:val="0"/>
        <w:numPr>
          <w:ilvl w:val="0"/>
          <w:numId w:val="94"/>
        </w:numPr>
        <w:tabs>
          <w:tab w:val="left" w:pos="560"/>
        </w:tabs>
        <w:autoSpaceDE w:val="0"/>
        <w:autoSpaceDN w:val="0"/>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Cuerpo interno metálico.</w:t>
      </w:r>
    </w:p>
    <w:p w14:paraId="409FB17D" w14:textId="77777777" w:rsidR="000D2025" w:rsidRPr="00943679" w:rsidRDefault="000D2025" w:rsidP="000D2025">
      <w:pPr>
        <w:tabs>
          <w:tab w:val="left" w:pos="8711"/>
        </w:tabs>
        <w:spacing w:before="120"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4968EC24" w14:textId="77777777" w:rsidR="000D2025" w:rsidRPr="00943679" w:rsidRDefault="000D2025" w:rsidP="000D2025">
      <w:pPr>
        <w:tabs>
          <w:tab w:val="left" w:pos="560"/>
        </w:tabs>
        <w:spacing w:before="120" w:after="24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EJECUCION. -</w:t>
      </w:r>
    </w:p>
    <w:p w14:paraId="5937F1DA" w14:textId="77777777" w:rsidR="000D2025" w:rsidRPr="00943679" w:rsidRDefault="000D2025" w:rsidP="000D2025">
      <w:pPr>
        <w:tabs>
          <w:tab w:val="left" w:pos="560"/>
        </w:tabs>
        <w:spacing w:before="120" w:after="160" w:line="259" w:lineRule="auto"/>
        <w:jc w:val="both"/>
        <w:rPr>
          <w:rFonts w:ascii="Tahoma" w:eastAsiaTheme="minorHAnsi" w:hAnsi="Tahoma" w:cs="Tahoma"/>
          <w:lang w:val="es-BO"/>
        </w:rPr>
      </w:pPr>
      <w:r w:rsidRPr="00943679">
        <w:rPr>
          <w:rFonts w:ascii="Tahoma" w:eastAsiaTheme="minorHAnsi" w:hAnsi="Tahoma" w:cs="Tahoma"/>
          <w:lang w:val="es-BO"/>
        </w:rPr>
        <w:t>Se realizará el replanteo donde se ubicará el lavaplatos y el grifo de acuerdo a los detalles arquitectónicos, planos hidráulicos y/o instrucciones del Supervisor.</w:t>
      </w:r>
    </w:p>
    <w:p w14:paraId="52460AB1" w14:textId="77777777" w:rsidR="000D2025" w:rsidRPr="00943679" w:rsidRDefault="000D2025" w:rsidP="000D2025">
      <w:pPr>
        <w:tabs>
          <w:tab w:val="left" w:pos="560"/>
        </w:tabs>
        <w:spacing w:before="120" w:after="160" w:line="259" w:lineRule="auto"/>
        <w:jc w:val="both"/>
        <w:rPr>
          <w:rFonts w:ascii="Tahoma" w:eastAsiaTheme="minorHAnsi" w:hAnsi="Tahoma" w:cs="Tahoma"/>
          <w:lang w:val="es-BO"/>
        </w:rPr>
      </w:pPr>
      <w:r w:rsidRPr="00943679">
        <w:rPr>
          <w:rFonts w:ascii="Tahoma" w:eastAsiaTheme="minorHAnsi" w:hAnsi="Tahoma" w:cs="Tahoma"/>
          <w:lang w:val="es-BO"/>
        </w:rPr>
        <w:t>Verificar que el mesón donde se va incrustar o colocar el lavaplatos tenga el nivel aceptado y el espacio suficiente para la implementación del artefacto, con la aprobación del Supervisor.</w:t>
      </w:r>
    </w:p>
    <w:p w14:paraId="6415019D" w14:textId="77777777" w:rsidR="000D2025" w:rsidRPr="00943679" w:rsidRDefault="000D2025" w:rsidP="000D2025">
      <w:pPr>
        <w:tabs>
          <w:tab w:val="left" w:pos="560"/>
        </w:tabs>
        <w:spacing w:before="120" w:after="160" w:line="259" w:lineRule="auto"/>
        <w:jc w:val="both"/>
        <w:rPr>
          <w:rFonts w:ascii="Tahoma" w:eastAsiaTheme="minorHAnsi" w:hAnsi="Tahoma" w:cs="Tahoma"/>
          <w:lang w:val="es-BO"/>
        </w:rPr>
      </w:pPr>
      <w:r w:rsidRPr="00943679">
        <w:rPr>
          <w:rFonts w:ascii="Tahoma" w:eastAsiaTheme="minorHAnsi" w:hAnsi="Tahoma" w:cs="Tahoma"/>
          <w:lang w:val="es-BO"/>
        </w:rPr>
        <w:t>Posteriormente se continuará con la respectiva conexión del lavaplatos a la red de desagüe, comprobando el sellado en todos los elementos utilizados, así como en el punto de conexión.</w:t>
      </w:r>
    </w:p>
    <w:p w14:paraId="14EBD1A8" w14:textId="77777777" w:rsidR="000D2025" w:rsidRPr="00943679" w:rsidRDefault="000D2025" w:rsidP="000D2025">
      <w:pPr>
        <w:tabs>
          <w:tab w:val="left" w:pos="560"/>
        </w:tabs>
        <w:spacing w:before="120" w:after="160" w:line="259" w:lineRule="auto"/>
        <w:jc w:val="both"/>
        <w:rPr>
          <w:rFonts w:ascii="Tahoma" w:eastAsiaTheme="minorHAnsi" w:hAnsi="Tahoma" w:cs="Tahoma"/>
          <w:lang w:val="es-BO"/>
        </w:rPr>
      </w:pPr>
      <w:r w:rsidRPr="00943679">
        <w:rPr>
          <w:rFonts w:ascii="Tahoma" w:eastAsiaTheme="minorHAnsi" w:hAnsi="Tahoma" w:cs="Tahoma"/>
          <w:lang w:val="es-BO"/>
        </w:rPr>
        <w:t>Una vez conectado el desagüe se procede con la instalación de la grifería y la realización de la conexión entre el punto hidráulico y el grifo, comprobando el sellado en todos los elementos utilizados.</w:t>
      </w:r>
    </w:p>
    <w:p w14:paraId="35D6E9E8" w14:textId="77777777" w:rsidR="000D2025" w:rsidRPr="00943679" w:rsidRDefault="000D2025" w:rsidP="000D2025">
      <w:pPr>
        <w:tabs>
          <w:tab w:val="left" w:pos="560"/>
        </w:tabs>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0D834E3" w14:textId="77777777" w:rsidR="000D2025" w:rsidRPr="00943679" w:rsidRDefault="000D2025" w:rsidP="000D2025">
      <w:pPr>
        <w:tabs>
          <w:tab w:val="left" w:pos="8711"/>
        </w:tabs>
        <w:spacing w:before="120" w:after="12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5171A681" w14:textId="77777777" w:rsidR="000D2025" w:rsidRPr="00943679" w:rsidRDefault="000D2025" w:rsidP="000D2025">
      <w:pPr>
        <w:tabs>
          <w:tab w:val="left" w:pos="560"/>
        </w:tabs>
        <w:spacing w:before="120"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deberá verificar que la ejecución del ítem no presenta ningún defecto de materiales, ejecución, conexión, fuga, dimensiones o mal apoyado mediante testeo, inspección visual u otro método conveniente.</w:t>
      </w:r>
    </w:p>
    <w:p w14:paraId="100D8BFE" w14:textId="77777777" w:rsidR="000D2025" w:rsidRPr="00943679" w:rsidRDefault="000D2025" w:rsidP="000D2025">
      <w:pPr>
        <w:tabs>
          <w:tab w:val="left" w:pos="560"/>
        </w:tabs>
        <w:spacing w:before="120" w:after="24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MEDICIÓN. -</w:t>
      </w:r>
    </w:p>
    <w:p w14:paraId="72C03CAD" w14:textId="77777777" w:rsidR="000D2025" w:rsidRPr="00943679" w:rsidRDefault="000D2025" w:rsidP="000D2025">
      <w:pPr>
        <w:tabs>
          <w:tab w:val="left" w:pos="560"/>
        </w:tabs>
        <w:spacing w:before="120"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lavaplatos de acero inoxidable será medido por </w:t>
      </w:r>
      <w:r w:rsidRPr="00943679">
        <w:rPr>
          <w:rFonts w:ascii="Tahoma" w:eastAsiaTheme="minorHAnsi" w:hAnsi="Tahoma" w:cs="Tahoma"/>
          <w:b/>
          <w:lang w:val="es-BO"/>
        </w:rPr>
        <w:t>Pieza</w:t>
      </w:r>
      <w:r w:rsidRPr="00943679">
        <w:rPr>
          <w:rFonts w:ascii="Tahoma" w:eastAsiaTheme="minorHAnsi" w:hAnsi="Tahoma" w:cs="Tahoma"/>
          <w:lang w:val="es-BO"/>
        </w:rPr>
        <w:t xml:space="preserve"> instalada y correctamente funcionando incluyendo todos sus accesorios para el buen funcionamiento.</w:t>
      </w:r>
    </w:p>
    <w:p w14:paraId="53E4BBE5" w14:textId="77777777" w:rsidR="000D2025" w:rsidRPr="00943679" w:rsidRDefault="000D2025" w:rsidP="000D2025">
      <w:pPr>
        <w:tabs>
          <w:tab w:val="left" w:pos="560"/>
        </w:tabs>
        <w:spacing w:before="120" w:after="24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PAGO. -</w:t>
      </w:r>
    </w:p>
    <w:p w14:paraId="0909348F" w14:textId="77777777" w:rsidR="000D2025" w:rsidRPr="00943679" w:rsidRDefault="000D2025" w:rsidP="000D2025">
      <w:pPr>
        <w:tabs>
          <w:tab w:val="left" w:pos="560"/>
        </w:tabs>
        <w:spacing w:before="120"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éste ítem y medido en la forma indicada, autorizado y aprobado por el Supervisor, de acuerdo con los planos y las presentes especificaciones técnicas será pagado de acuerdo al precio unitario de la propuesta aceptada.</w:t>
      </w:r>
    </w:p>
    <w:p w14:paraId="413208CC" w14:textId="77777777" w:rsidR="000D2025" w:rsidRPr="00943679" w:rsidRDefault="000D2025" w:rsidP="000D2025">
      <w:pPr>
        <w:spacing w:after="160" w:line="259" w:lineRule="auto"/>
        <w:jc w:val="both"/>
        <w:rPr>
          <w:rFonts w:ascii="Tahoma" w:eastAsiaTheme="minorHAnsi" w:hAnsi="Tahoma" w:cs="Tahoma"/>
          <w:b/>
          <w:lang w:val="es-BO"/>
        </w:rPr>
      </w:pPr>
    </w:p>
    <w:p w14:paraId="37885273"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03CFE58A"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9A597DA"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p w14:paraId="40BF734B"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p>
    <w:p w14:paraId="0BB6C9B5"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p>
    <w:p w14:paraId="7E64E6D6" w14:textId="77777777" w:rsidR="000D2025" w:rsidRPr="00943679" w:rsidRDefault="000D2025" w:rsidP="000D2025">
      <w:pPr>
        <w:widowControl w:val="0"/>
        <w:tabs>
          <w:tab w:val="left" w:pos="2025"/>
        </w:tabs>
        <w:autoSpaceDE w:val="0"/>
        <w:autoSpaceDN w:val="0"/>
        <w:spacing w:after="160" w:line="259" w:lineRule="auto"/>
        <w:rPr>
          <w:rFonts w:ascii="Tahoma" w:eastAsia="Arial" w:hAnsi="Tahoma" w:cs="Tahoma"/>
          <w:b/>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670"/>
      </w:tblGrid>
      <w:tr w:rsidR="000D2025" w:rsidRPr="006E4F56" w14:paraId="0B55EA96" w14:textId="77777777" w:rsidTr="000D2025">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F8A7E2"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ÍTEM  24</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4D8AF5"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color w:val="000000" w:themeColor="text1"/>
                <w:lang w:val="es-BO"/>
              </w:rPr>
            </w:pPr>
            <w:r w:rsidRPr="00943679">
              <w:rPr>
                <w:rFonts w:ascii="Tahoma" w:eastAsia="Arial" w:hAnsi="Tahoma" w:cs="Tahoma"/>
                <w:b/>
                <w:lang w:val="es-BO"/>
              </w:rPr>
              <w:t>VN - OF - PUE - 05</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6D8843E" w14:textId="77777777" w:rsidR="000D2025" w:rsidRPr="00943679" w:rsidRDefault="000D2025" w:rsidP="000D2025">
            <w:pPr>
              <w:widowControl w:val="0"/>
              <w:tabs>
                <w:tab w:val="left" w:pos="560"/>
              </w:tabs>
              <w:autoSpaceDE w:val="0"/>
              <w:autoSpaceDN w:val="0"/>
              <w:spacing w:after="160" w:line="259" w:lineRule="auto"/>
              <w:jc w:val="center"/>
              <w:rPr>
                <w:rFonts w:ascii="Tahoma" w:eastAsia="Arial" w:hAnsi="Tahoma" w:cs="Tahoma"/>
                <w:b/>
                <w:color w:val="000000" w:themeColor="text1"/>
                <w:lang w:val="es-BO"/>
              </w:rPr>
            </w:pPr>
            <w:r w:rsidRPr="00943679">
              <w:rPr>
                <w:rFonts w:ascii="Tahoma" w:eastAsia="Arial" w:hAnsi="Tahoma" w:cs="Tahoma"/>
                <w:b/>
                <w:bCs/>
                <w:lang w:val="es-BO"/>
              </w:rPr>
              <w:t>PROVISION Y COLOCADO DE PUERTA TABLERO MADERA SEMIDURA C/BARNIZ (1,00X2,10) (INC/MARCO Y QUINCALLERIA)</w:t>
            </w:r>
          </w:p>
        </w:tc>
      </w:tr>
      <w:tr w:rsidR="000D2025" w:rsidRPr="00943679" w14:paraId="5FED1E3A" w14:textId="77777777" w:rsidTr="000D2025">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1533F9"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77D7D9" w14:textId="77777777" w:rsidR="000D2025" w:rsidRPr="00943679" w:rsidRDefault="000D2025" w:rsidP="000D2025">
            <w:pPr>
              <w:widowControl w:val="0"/>
              <w:tabs>
                <w:tab w:val="left" w:pos="560"/>
              </w:tabs>
              <w:autoSpaceDE w:val="0"/>
              <w:autoSpaceDN w:val="0"/>
              <w:spacing w:after="160" w:line="259" w:lineRule="auto"/>
              <w:jc w:val="center"/>
              <w:rPr>
                <w:rFonts w:ascii="Tahoma" w:eastAsia="Arial" w:hAnsi="Tahoma" w:cs="Tahoma"/>
                <w:b/>
                <w:color w:val="000000" w:themeColor="text1"/>
                <w:lang w:val="es-BO"/>
              </w:rPr>
            </w:pPr>
            <w:r w:rsidRPr="00943679">
              <w:rPr>
                <w:rFonts w:ascii="Tahoma" w:eastAsia="Arial" w:hAnsi="Tahoma" w:cs="Tahoma"/>
                <w:b/>
                <w:lang w:val="es-BO"/>
              </w:rPr>
              <w:t>PZA</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2A06FC9" w14:textId="77777777" w:rsidR="000D2025" w:rsidRPr="00943679" w:rsidRDefault="000D2025" w:rsidP="000D2025">
            <w:pPr>
              <w:widowControl w:val="0"/>
              <w:autoSpaceDE w:val="0"/>
              <w:autoSpaceDN w:val="0"/>
              <w:spacing w:after="160" w:line="259" w:lineRule="auto"/>
              <w:rPr>
                <w:rFonts w:ascii="Tahoma" w:eastAsia="Arial" w:hAnsi="Tahoma" w:cs="Tahoma"/>
                <w:b/>
                <w:color w:val="000000" w:themeColor="text1"/>
                <w:lang w:val="es-BO"/>
              </w:rPr>
            </w:pPr>
          </w:p>
        </w:tc>
      </w:tr>
    </w:tbl>
    <w:p w14:paraId="26AD775B"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p>
    <w:p w14:paraId="67C8B832"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DESCRIPCIÓN. -</w:t>
      </w:r>
    </w:p>
    <w:p w14:paraId="1A4F43B6"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color w:val="000000"/>
          <w:lang w:val="es-BO"/>
        </w:rPr>
        <w:t xml:space="preserve">El ítem comprende la provisión y colocación de puerta de tablero elaborada con madera semidura con una dimensión de 1,00 x 2,10 m., barnizada, con su respectivo marco y quincallería conforme a lo detallado en </w:t>
      </w:r>
      <w:r w:rsidRPr="00943679">
        <w:rPr>
          <w:rFonts w:ascii="Tahoma" w:eastAsia="Arial" w:hAnsi="Tahoma" w:cs="Tahoma"/>
          <w:lang w:val="es-BO"/>
        </w:rPr>
        <w:t xml:space="preserve">los planos de construcción, formulario de presentación de propuestas y/o instrucciones del Supervisor de Obra. </w:t>
      </w:r>
    </w:p>
    <w:p w14:paraId="6DE56605"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MATERIALES, HERRAMIENTAS Y EQUIPO. -</w:t>
      </w:r>
    </w:p>
    <w:p w14:paraId="1487C3E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377358F3" w14:textId="77777777" w:rsidR="000D2025" w:rsidRPr="00943679" w:rsidRDefault="000D2025" w:rsidP="000D2025">
      <w:pPr>
        <w:spacing w:after="160" w:line="259" w:lineRule="auto"/>
        <w:rPr>
          <w:rFonts w:ascii="Tahoma" w:eastAsiaTheme="minorHAnsi" w:hAnsi="Tahoma" w:cs="Tahoma"/>
          <w:lang w:val="es-BO"/>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5662"/>
        <w:gridCol w:w="1276"/>
      </w:tblGrid>
      <w:tr w:rsidR="000D2025" w:rsidRPr="00943679" w14:paraId="4365F0F7" w14:textId="77777777" w:rsidTr="000D2025">
        <w:trPr>
          <w:jc w:val="center"/>
        </w:trPr>
        <w:tc>
          <w:tcPr>
            <w:tcW w:w="5662"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5F28288F" w14:textId="77777777" w:rsidR="000D2025" w:rsidRPr="00943679" w:rsidRDefault="000D2025" w:rsidP="000D2025">
            <w:pPr>
              <w:spacing w:after="160" w:line="259" w:lineRule="auto"/>
              <w:jc w:val="center"/>
              <w:rPr>
                <w:rFonts w:ascii="Tahoma" w:eastAsiaTheme="minorHAnsi" w:hAnsi="Tahoma" w:cs="Tahoma"/>
                <w:b/>
                <w:color w:val="333333"/>
                <w:lang w:val="es-BO"/>
              </w:rPr>
            </w:pPr>
            <w:r w:rsidRPr="00943679">
              <w:rPr>
                <w:rFonts w:ascii="Tahoma" w:eastAsiaTheme="minorHAnsi" w:hAnsi="Tahoma" w:cs="Tahoma"/>
                <w:b/>
                <w:bCs/>
                <w:color w:val="333333"/>
                <w:lang w:val="es-BO"/>
              </w:rPr>
              <w:t>MATERIALES</w:t>
            </w:r>
          </w:p>
        </w:tc>
        <w:tc>
          <w:tcPr>
            <w:tcW w:w="1276"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22A8DE54" w14:textId="77777777" w:rsidR="000D2025" w:rsidRPr="00943679" w:rsidRDefault="000D2025" w:rsidP="000D2025">
            <w:pPr>
              <w:spacing w:after="160" w:line="259" w:lineRule="auto"/>
              <w:jc w:val="center"/>
              <w:rPr>
                <w:rFonts w:ascii="Tahoma" w:eastAsiaTheme="minorHAnsi" w:hAnsi="Tahoma" w:cs="Tahoma"/>
                <w:b/>
                <w:color w:val="333333"/>
                <w:lang w:val="es-BO"/>
              </w:rPr>
            </w:pPr>
            <w:r w:rsidRPr="00943679">
              <w:rPr>
                <w:rFonts w:ascii="Tahoma" w:eastAsiaTheme="minorHAnsi" w:hAnsi="Tahoma" w:cs="Tahoma"/>
                <w:b/>
                <w:bCs/>
                <w:color w:val="333333"/>
                <w:lang w:val="es-BO"/>
              </w:rPr>
              <w:t>UNIDAD</w:t>
            </w:r>
          </w:p>
        </w:tc>
      </w:tr>
      <w:tr w:rsidR="000D2025" w:rsidRPr="00943679" w14:paraId="2BE36E33" w14:textId="77777777" w:rsidTr="000D2025">
        <w:trPr>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bottom"/>
          </w:tcPr>
          <w:p w14:paraId="38DA1344" w14:textId="77777777" w:rsidR="000D2025" w:rsidRPr="00943679" w:rsidRDefault="000D2025" w:rsidP="000D2025">
            <w:pPr>
              <w:spacing w:after="160" w:line="259" w:lineRule="auto"/>
              <w:rPr>
                <w:rFonts w:ascii="Tahoma" w:eastAsiaTheme="minorHAnsi" w:hAnsi="Tahoma" w:cs="Tahoma"/>
                <w:b/>
                <w:bCs/>
                <w:color w:val="333333"/>
                <w:lang w:val="es-BO"/>
              </w:rPr>
            </w:pPr>
            <w:r w:rsidRPr="00943679">
              <w:rPr>
                <w:rFonts w:ascii="Tahoma" w:eastAsiaTheme="minorHAnsi" w:hAnsi="Tahoma" w:cs="Tahoma"/>
                <w:color w:val="000000"/>
                <w:lang w:val="es-BO"/>
              </w:rPr>
              <w:t>CHAPA EXTERIOR</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bottom"/>
          </w:tcPr>
          <w:p w14:paraId="2121E1E2" w14:textId="77777777" w:rsidR="000D2025" w:rsidRPr="00943679" w:rsidRDefault="000D2025" w:rsidP="000D2025">
            <w:pPr>
              <w:spacing w:after="160" w:line="259" w:lineRule="auto"/>
              <w:jc w:val="center"/>
              <w:rPr>
                <w:rFonts w:ascii="Tahoma" w:eastAsiaTheme="minorHAnsi" w:hAnsi="Tahoma" w:cs="Tahoma"/>
                <w:b/>
                <w:bCs/>
                <w:color w:val="333333"/>
                <w:lang w:val="es-BO"/>
              </w:rPr>
            </w:pPr>
            <w:r w:rsidRPr="00943679">
              <w:rPr>
                <w:rFonts w:ascii="Tahoma" w:eastAsiaTheme="minorHAnsi" w:hAnsi="Tahoma" w:cs="Tahoma"/>
                <w:color w:val="000000"/>
                <w:lang w:val="es-BO"/>
              </w:rPr>
              <w:t>PZA</w:t>
            </w:r>
          </w:p>
        </w:tc>
      </w:tr>
      <w:tr w:rsidR="000D2025" w:rsidRPr="00943679" w14:paraId="6AC99A0E" w14:textId="77777777" w:rsidTr="000D2025">
        <w:trPr>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4F075EDD" w14:textId="77777777" w:rsidR="000D2025" w:rsidRPr="00943679" w:rsidRDefault="000D2025" w:rsidP="000D2025">
            <w:pPr>
              <w:spacing w:after="160" w:line="259" w:lineRule="auto"/>
              <w:rPr>
                <w:rFonts w:ascii="Tahoma" w:eastAsiaTheme="minorHAnsi" w:hAnsi="Tahoma" w:cs="Tahoma"/>
                <w:color w:val="333333"/>
                <w:lang w:val="es-BO"/>
              </w:rPr>
            </w:pPr>
            <w:r w:rsidRPr="00943679">
              <w:rPr>
                <w:rFonts w:ascii="Tahoma" w:eastAsiaTheme="minorHAnsi" w:hAnsi="Tahoma" w:cs="Tahoma"/>
                <w:color w:val="000000"/>
                <w:lang w:val="es-BO"/>
              </w:rPr>
              <w:t>BISAGRA DE 4"</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68CF10EF"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000000"/>
                <w:lang w:val="es-BO"/>
              </w:rPr>
              <w:t>PZA</w:t>
            </w:r>
          </w:p>
        </w:tc>
      </w:tr>
      <w:tr w:rsidR="000D2025" w:rsidRPr="00943679" w14:paraId="4BF995C0" w14:textId="77777777" w:rsidTr="000D2025">
        <w:trPr>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bottom"/>
          </w:tcPr>
          <w:p w14:paraId="5328073E" w14:textId="77777777" w:rsidR="000D2025" w:rsidRPr="00943679" w:rsidRDefault="000D2025" w:rsidP="000D2025">
            <w:pPr>
              <w:spacing w:after="160" w:line="259" w:lineRule="auto"/>
              <w:rPr>
                <w:rFonts w:ascii="Tahoma" w:eastAsiaTheme="minorHAnsi" w:hAnsi="Tahoma" w:cs="Tahoma"/>
                <w:color w:val="333333"/>
                <w:lang w:val="es-BO"/>
              </w:rPr>
            </w:pPr>
            <w:r w:rsidRPr="00943679">
              <w:rPr>
                <w:rFonts w:ascii="Tahoma" w:eastAsiaTheme="minorHAnsi" w:hAnsi="Tahoma" w:cs="Tahoma"/>
                <w:color w:val="000000"/>
                <w:lang w:val="es-BO"/>
              </w:rPr>
              <w:t>BARNIZ</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bottom"/>
          </w:tcPr>
          <w:p w14:paraId="41AAAE9D"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000000"/>
                <w:lang w:val="es-BO"/>
              </w:rPr>
              <w:t>LT</w:t>
            </w:r>
          </w:p>
        </w:tc>
      </w:tr>
      <w:tr w:rsidR="000D2025" w:rsidRPr="00943679" w14:paraId="79137AEE" w14:textId="77777777" w:rsidTr="000D2025">
        <w:trPr>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bottom"/>
          </w:tcPr>
          <w:p w14:paraId="40F2C2FD" w14:textId="77777777" w:rsidR="000D2025" w:rsidRPr="00943679" w:rsidRDefault="000D2025" w:rsidP="000D2025">
            <w:pPr>
              <w:spacing w:after="160" w:line="259" w:lineRule="auto"/>
              <w:rPr>
                <w:rFonts w:ascii="Tahoma" w:eastAsiaTheme="minorHAnsi" w:hAnsi="Tahoma" w:cs="Tahoma"/>
                <w:color w:val="333333"/>
                <w:lang w:val="es-BO"/>
              </w:rPr>
            </w:pPr>
            <w:r w:rsidRPr="00943679">
              <w:rPr>
                <w:rFonts w:ascii="Tahoma" w:eastAsiaTheme="minorHAnsi" w:hAnsi="Tahoma" w:cs="Tahoma"/>
                <w:color w:val="000000"/>
                <w:lang w:val="es-BO"/>
              </w:rPr>
              <w:t>TOPE DE PUERTA</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bottom"/>
          </w:tcPr>
          <w:p w14:paraId="3C2F2E64"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000000"/>
                <w:lang w:val="es-BO"/>
              </w:rPr>
              <w:t>PZA</w:t>
            </w:r>
          </w:p>
        </w:tc>
      </w:tr>
      <w:tr w:rsidR="000D2025" w:rsidRPr="00943679" w14:paraId="0DF181E2" w14:textId="77777777" w:rsidTr="000D2025">
        <w:trPr>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7B5FFD09" w14:textId="77777777" w:rsidR="000D2025" w:rsidRPr="00943679" w:rsidRDefault="000D2025" w:rsidP="000D2025">
            <w:pPr>
              <w:spacing w:after="160" w:line="259" w:lineRule="auto"/>
              <w:rPr>
                <w:rFonts w:ascii="Tahoma" w:eastAsiaTheme="minorHAnsi" w:hAnsi="Tahoma" w:cs="Tahoma"/>
                <w:color w:val="333333"/>
                <w:lang w:val="es-BO"/>
              </w:rPr>
            </w:pPr>
            <w:r w:rsidRPr="00943679">
              <w:rPr>
                <w:rFonts w:ascii="Tahoma" w:eastAsiaTheme="minorHAnsi" w:hAnsi="Tahoma" w:cs="Tahoma"/>
                <w:color w:val="000000"/>
                <w:lang w:val="es-BO"/>
              </w:rPr>
              <w:t>PUERTA TABLERO DE MADERA SEMIDURA (1,00X2,10) INC/MARCO</w:t>
            </w:r>
          </w:p>
        </w:tc>
        <w:tc>
          <w:tcPr>
            <w:tcW w:w="1276"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2C7B36C9"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000000"/>
                <w:lang w:val="es-BO"/>
              </w:rPr>
              <w:t>PZA</w:t>
            </w:r>
          </w:p>
        </w:tc>
      </w:tr>
    </w:tbl>
    <w:p w14:paraId="05106BCF"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p>
    <w:p w14:paraId="62049A39" w14:textId="77777777" w:rsidR="000D2025" w:rsidRPr="00943679" w:rsidRDefault="000D2025" w:rsidP="000D2025">
      <w:pPr>
        <w:spacing w:after="160" w:line="259" w:lineRule="auto"/>
        <w:jc w:val="both"/>
        <w:rPr>
          <w:rFonts w:ascii="Tahoma" w:eastAsia="Arial" w:hAnsi="Tahoma" w:cs="Tahoma"/>
          <w:lang w:val="es-BO"/>
        </w:rPr>
      </w:pPr>
      <w:bookmarkStart w:id="274" w:name="_Hlk95056544"/>
      <w:r w:rsidRPr="00943679">
        <w:rPr>
          <w:rFonts w:ascii="Tahoma" w:eastAsia="Arial" w:hAnsi="Tahoma" w:cs="Tahoma"/>
          <w:lang w:val="es-BO"/>
        </w:rPr>
        <w:t>El Contratista proporcionará todos los materiales (excepto los de aporte propio), herramientas y equipo necesarios para la ejecución de los trabajos, los mismos deberán ser aprobados por el Supervisor de Obra.</w:t>
      </w:r>
    </w:p>
    <w:p w14:paraId="659D551F" w14:textId="77777777" w:rsidR="000D2025" w:rsidRPr="00943679" w:rsidRDefault="000D2025" w:rsidP="000D2025">
      <w:pPr>
        <w:widowControl w:val="0"/>
        <w:autoSpaceDE w:val="0"/>
        <w:autoSpaceDN w:val="0"/>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madera será de primera calidad, dura, sin ojos ni astilla dura, bien estacionada, seca y de las dimensiones señaladas en los planos, de acuerdo al </w:t>
      </w:r>
      <w:r w:rsidRPr="00943679">
        <w:rPr>
          <w:rFonts w:ascii="Tahoma" w:eastAsiaTheme="minorHAnsi" w:hAnsi="Tahoma" w:cs="Tahoma"/>
          <w:i/>
          <w:lang w:val="es-BO"/>
        </w:rPr>
        <w:t>Manual de Diseño para Maderas del Grupo Andino</w:t>
      </w:r>
      <w:r w:rsidRPr="00943679">
        <w:rPr>
          <w:rFonts w:ascii="Tahoma" w:eastAsiaTheme="minorHAnsi" w:hAnsi="Tahoma" w:cs="Tahoma"/>
          <w:lang w:val="es-BO"/>
        </w:rPr>
        <w:t>.</w:t>
      </w:r>
    </w:p>
    <w:p w14:paraId="5FD76CFD"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67D00DF" w14:textId="77777777" w:rsidR="000D2025" w:rsidRPr="00943679" w:rsidRDefault="000D2025" w:rsidP="000D2025">
      <w:pPr>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Puerta</w:t>
      </w:r>
    </w:p>
    <w:p w14:paraId="6497587B" w14:textId="77777777" w:rsidR="000D2025" w:rsidRPr="00943679" w:rsidRDefault="000D2025" w:rsidP="000D2025">
      <w:pPr>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14:paraId="1D2A4EFC" w14:textId="77777777" w:rsidR="000D2025" w:rsidRPr="00943679" w:rsidRDefault="000D2025" w:rsidP="000D2025">
      <w:pPr>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 xml:space="preserve">Bisagras  </w:t>
      </w:r>
    </w:p>
    <w:p w14:paraId="7B24ED63" w14:textId="77777777" w:rsidR="000D2025" w:rsidRPr="00943679" w:rsidRDefault="000D2025" w:rsidP="000D2025">
      <w:pPr>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Será de entera responsabilidad del contratista, que el proveedor o fabricante de las puertas cuente con un certificado de calidad y/o documento que garantice la calidad y la utilización del tipo de madera, mismo que deberá ser presentado al Supervisor de Obra para su aprobación.</w:t>
      </w:r>
    </w:p>
    <w:p w14:paraId="52B3F8FB" w14:textId="77777777" w:rsidR="000D2025" w:rsidRPr="00943679" w:rsidRDefault="000D2025" w:rsidP="000D2025">
      <w:pPr>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Las bisagras dobles para puertas serán de 4”, serán de primera calidad y marca conocida, la carpicola o pegamento, clavos, tornillos, tacos plásticos, lija y otros serán de primera calidad.</w:t>
      </w:r>
    </w:p>
    <w:p w14:paraId="5D63A580" w14:textId="77777777" w:rsidR="000D2025" w:rsidRPr="00943679" w:rsidRDefault="000D2025" w:rsidP="000D2025">
      <w:pPr>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Barniz</w:t>
      </w:r>
    </w:p>
    <w:p w14:paraId="52D1040E" w14:textId="77777777" w:rsidR="000D2025" w:rsidRPr="00943679" w:rsidRDefault="000D2025" w:rsidP="000D2025">
      <w:pPr>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No se permitirá utilizar barniz preparado en obra.</w:t>
      </w:r>
    </w:p>
    <w:p w14:paraId="37955DC9" w14:textId="77777777" w:rsidR="000D2025" w:rsidRPr="00943679" w:rsidRDefault="000D2025" w:rsidP="000D2025">
      <w:pPr>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Tope</w:t>
      </w:r>
    </w:p>
    <w:p w14:paraId="783BB38B"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El tope de puerta será de goma dura, fijado mediante tornillos, será de buena calidad y marca reconocida, el cual será fijado conforme a lo detallado en los planos de construcción y/o instrucciones del Supervisor de Obra</w:t>
      </w:r>
    </w:p>
    <w:p w14:paraId="2563DF4C"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Chapa</w:t>
      </w:r>
    </w:p>
    <w:p w14:paraId="037A2D92"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La chapa exterior será de buena calidad y de marca reconocida, el Contratista deberá presentar </w:t>
      </w:r>
      <w:r w:rsidRPr="00943679">
        <w:rPr>
          <w:rFonts w:ascii="Tahoma" w:eastAsia="Arial" w:hAnsi="Tahoma" w:cs="Tahoma"/>
          <w:lang w:val="es-BO"/>
        </w:rPr>
        <w:t>al Supervisor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p w14:paraId="0132EE0B"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El Contratista deberá presentar muestras de cada una de las piezas de quincallería al Supervisor para su aprobación. </w:t>
      </w:r>
    </w:p>
    <w:p w14:paraId="19E2D1B9"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El Contratista proporcionará todos los materiales, herramientas y equipo necesarios para la ejecución de los trabajos, los mismos deberán ser aprobados por el Supervisor de Obra. </w:t>
      </w:r>
    </w:p>
    <w:bookmarkEnd w:id="274"/>
    <w:p w14:paraId="2D9462C0"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FORMA DE EJECUCIÓN. –</w:t>
      </w:r>
    </w:p>
    <w:p w14:paraId="309D3C1A" w14:textId="77777777" w:rsidR="000D2025" w:rsidRPr="00943679" w:rsidRDefault="000D2025" w:rsidP="000D2025">
      <w:pPr>
        <w:widowControl w:val="0"/>
        <w:autoSpaceDE w:val="0"/>
        <w:autoSpaceDN w:val="0"/>
        <w:spacing w:after="160" w:line="259" w:lineRule="auto"/>
        <w:jc w:val="both"/>
        <w:rPr>
          <w:rFonts w:ascii="Tahoma" w:eastAsia="Arial" w:hAnsi="Tahoma" w:cs="Tahoma"/>
          <w:lang w:val="es-BO"/>
        </w:rPr>
      </w:pPr>
      <w:bookmarkStart w:id="275" w:name="_Hlk95056654"/>
      <w:r w:rsidRPr="00943679">
        <w:rPr>
          <w:rFonts w:ascii="Tahoma" w:eastAsia="Arial" w:hAnsi="Tahoma" w:cs="Tahoma"/>
          <w:lang w:val="es-BO"/>
        </w:rPr>
        <w:t>En general, la puerta deberá cumplir con las siguientes directrices referidas a la ejecución:</w:t>
      </w:r>
    </w:p>
    <w:p w14:paraId="1B177333"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El Contratista deberá verificar cuidadosamente las dimensiones reales en obra, sobre todo aquéllas que están referidas a los niveles de pisos terminados.</w:t>
      </w:r>
    </w:p>
    <w:p w14:paraId="6DAB1AC4"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82ED257"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Las piezas cortadas, antes del armado, deberán estacionarse el tiempo necesario para asegurar un perfecto secado. Conseguido este objetivo, se procederá al cepillado y posteriormente se realizarán los cortes necesarios para las uniones y empalmes.</w:t>
      </w:r>
    </w:p>
    <w:p w14:paraId="174842E0"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A3A5B19"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BC5B21D"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La hoja de puerta tablero tendrá las dimensiones conforme a lo detallado en </w:t>
      </w:r>
      <w:r w:rsidRPr="00943679">
        <w:rPr>
          <w:rFonts w:ascii="Tahoma" w:eastAsia="Arial" w:hAnsi="Tahoma" w:cs="Tahoma"/>
          <w:lang w:val="es-BO"/>
        </w:rPr>
        <w:t>los planos de construcción y/o instrucciones del Supervisor de Obra.</w:t>
      </w:r>
    </w:p>
    <w:p w14:paraId="2A4EC8D2"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B7AE24D"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4487ECA"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El colocado de las puertas serán realizadas por un carpintero especialista.</w:t>
      </w:r>
    </w:p>
    <w:p w14:paraId="0C34C48E"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Criterios de Aceptación y Rechazo</w:t>
      </w:r>
    </w:p>
    <w:p w14:paraId="5F6545C3"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Supervisor de Obra deberá verificar que la ejecución del ítem no presenta ningún defecto de materiales, ejecución o dimensiones mediante inspección visual u otro método conveniente.</w:t>
      </w:r>
    </w:p>
    <w:p w14:paraId="4B32434C"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lang w:val="es-BO"/>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bookmarkEnd w:id="275"/>
    </w:p>
    <w:p w14:paraId="624CA54E" w14:textId="77777777" w:rsidR="000D2025" w:rsidRPr="00943679" w:rsidRDefault="000D2025" w:rsidP="000D2025">
      <w:pPr>
        <w:widowControl w:val="0"/>
        <w:tabs>
          <w:tab w:val="left" w:pos="560"/>
        </w:tabs>
        <w:autoSpaceDE w:val="0"/>
        <w:autoSpaceDN w:val="0"/>
        <w:spacing w:line="259" w:lineRule="auto"/>
        <w:jc w:val="both"/>
        <w:rPr>
          <w:rFonts w:ascii="Tahoma" w:eastAsia="Arial" w:hAnsi="Tahoma" w:cs="Tahoma"/>
          <w:b/>
          <w:color w:val="000000"/>
          <w:lang w:val="es-BO"/>
        </w:rPr>
      </w:pPr>
      <w:r w:rsidRPr="00943679">
        <w:rPr>
          <w:rFonts w:ascii="Tahoma" w:eastAsia="Arial" w:hAnsi="Tahoma" w:cs="Tahoma"/>
          <w:b/>
          <w:color w:val="000000"/>
          <w:lang w:val="es-BO"/>
        </w:rPr>
        <w:t>MEDICIÓN. -</w:t>
      </w:r>
    </w:p>
    <w:p w14:paraId="316E945A" w14:textId="77777777" w:rsidR="000D2025" w:rsidRPr="00943679" w:rsidRDefault="000D2025" w:rsidP="000D2025">
      <w:pPr>
        <w:widowControl w:val="0"/>
        <w:tabs>
          <w:tab w:val="left" w:pos="560"/>
        </w:tabs>
        <w:autoSpaceDE w:val="0"/>
        <w:autoSpaceDN w:val="0"/>
        <w:spacing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La carpintería de madera de puertas se medirá en </w:t>
      </w:r>
      <w:r w:rsidRPr="00943679">
        <w:rPr>
          <w:rFonts w:ascii="Tahoma" w:eastAsia="Arial" w:hAnsi="Tahoma" w:cs="Tahoma"/>
          <w:b/>
          <w:bCs/>
          <w:color w:val="000000"/>
          <w:lang w:val="es-BO"/>
        </w:rPr>
        <w:t>pieza</w:t>
      </w:r>
      <w:r w:rsidRPr="00943679">
        <w:rPr>
          <w:rFonts w:ascii="Tahoma" w:eastAsia="Arial" w:hAnsi="Tahoma" w:cs="Tahoma"/>
          <w:color w:val="000000"/>
          <w:lang w:val="es-BO"/>
        </w:rPr>
        <w:t xml:space="preserve">, que incluye los marcos respectivos, el barniz, tope y la quincallería. </w:t>
      </w:r>
    </w:p>
    <w:p w14:paraId="7A3E1390"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FORMA DE PAGO. -</w:t>
      </w:r>
    </w:p>
    <w:p w14:paraId="3A817778"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 xml:space="preserve">El pago por el trabajo ejecutado tal como lo prescribe este ítem y medido en la forma indicada, de acuerdo con los planos y las presentes especificaciones técnicas será pagado de acuerdo al precio unitario de la propuesta aceptada. </w:t>
      </w:r>
    </w:p>
    <w:p w14:paraId="13D10FB0"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Dicho precio será en compensación total por los materiales, mano de obra, herramientas, equipo señalado en el análisis de precios unitarios para la adecuada y correcta ejecución de los trabajos.</w:t>
      </w:r>
    </w:p>
    <w:p w14:paraId="5653854A"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color w:val="000000"/>
          <w:lang w:val="es-BO"/>
        </w:rPr>
      </w:pPr>
      <w:r w:rsidRPr="00943679">
        <w:rPr>
          <w:rFonts w:ascii="Tahoma" w:eastAsia="Arial" w:hAnsi="Tahoma" w:cs="Tahoma"/>
          <w:b/>
          <w:color w:val="000000"/>
          <w:lang w:val="es-BO"/>
        </w:rPr>
        <w:t>APORTE PROPIO. -</w:t>
      </w:r>
    </w:p>
    <w:p w14:paraId="5D2D441E" w14:textId="77777777" w:rsidR="000D2025" w:rsidRPr="00943679" w:rsidRDefault="000D2025" w:rsidP="000D2025">
      <w:pPr>
        <w:widowControl w:val="0"/>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2C9B23BE"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lang w:val="es-BO"/>
        </w:rPr>
      </w:pPr>
      <w:r w:rsidRPr="00943679">
        <w:rPr>
          <w:rFonts w:ascii="Tahoma" w:eastAsia="Arial" w:hAnsi="Tahoma" w:cs="Tahoma"/>
          <w:color w:val="000000"/>
          <w:lang w:val="es-BO"/>
        </w:rPr>
        <w:t>Este aporte propio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0D2025" w:rsidRPr="006E4F56" w14:paraId="0E0C0649" w14:textId="77777777" w:rsidTr="000D2025">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B6F8A1"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ÍTEM  25</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6D12B4"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lang w:val="es-BO"/>
              </w:rPr>
              <w:t>VN - OF - PUE - 04</w:t>
            </w: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773518B" w14:textId="77777777" w:rsidR="000D2025" w:rsidRPr="00943679" w:rsidRDefault="000D2025" w:rsidP="000D2025">
            <w:pPr>
              <w:tabs>
                <w:tab w:val="left" w:pos="560"/>
              </w:tabs>
              <w:spacing w:after="160" w:line="259" w:lineRule="auto"/>
              <w:jc w:val="center"/>
              <w:rPr>
                <w:rFonts w:ascii="Tahoma" w:eastAsiaTheme="minorHAnsi" w:hAnsi="Tahoma" w:cs="Tahoma"/>
                <w:b/>
                <w:color w:val="000000"/>
                <w:lang w:val="es-BO"/>
              </w:rPr>
            </w:pPr>
            <w:r w:rsidRPr="00943679">
              <w:rPr>
                <w:rFonts w:ascii="Tahoma" w:eastAsiaTheme="minorHAnsi" w:hAnsi="Tahoma" w:cs="Tahoma"/>
                <w:b/>
                <w:bCs/>
                <w:lang w:val="es-BO"/>
              </w:rPr>
              <w:t>PROVISION Y COLOCADO DE PUERTA TABLERO MADERA SEMIDURA C/BARNIZ (0,90x2,10) (INC/MARCO Y QUINCALLERIA)</w:t>
            </w:r>
          </w:p>
        </w:tc>
      </w:tr>
      <w:tr w:rsidR="000D2025" w:rsidRPr="00943679" w14:paraId="5669D338" w14:textId="77777777" w:rsidTr="000D2025">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59C840"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64461F" w14:textId="77777777" w:rsidR="000D2025" w:rsidRPr="00943679" w:rsidRDefault="000D2025" w:rsidP="000D2025">
            <w:pPr>
              <w:tabs>
                <w:tab w:val="left" w:pos="560"/>
              </w:tabs>
              <w:spacing w:after="160" w:line="259" w:lineRule="auto"/>
              <w:jc w:val="center"/>
              <w:rPr>
                <w:rFonts w:ascii="Tahoma" w:eastAsiaTheme="minorHAnsi" w:hAnsi="Tahoma" w:cs="Tahoma"/>
                <w:b/>
                <w:color w:val="000000"/>
                <w:lang w:val="es-BO"/>
              </w:rPr>
            </w:pPr>
            <w:r w:rsidRPr="00943679">
              <w:rPr>
                <w:rFonts w:ascii="Tahoma" w:eastAsiaTheme="minorHAnsi" w:hAnsi="Tahoma" w:cs="Tahoma"/>
                <w:b/>
                <w:color w:val="000000"/>
                <w:lang w:val="es-BO"/>
              </w:rPr>
              <w:t>PZA</w:t>
            </w:r>
          </w:p>
        </w:tc>
        <w:tc>
          <w:tcPr>
            <w:tcW w:w="5953"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2E2EB4E" w14:textId="77777777" w:rsidR="000D2025" w:rsidRPr="00943679" w:rsidRDefault="000D2025" w:rsidP="000D2025">
            <w:pPr>
              <w:spacing w:after="160" w:line="259" w:lineRule="auto"/>
              <w:rPr>
                <w:rFonts w:ascii="Tahoma" w:eastAsiaTheme="minorHAnsi" w:hAnsi="Tahoma" w:cs="Tahoma"/>
                <w:b/>
                <w:color w:val="000000"/>
                <w:lang w:val="es-BO"/>
              </w:rPr>
            </w:pPr>
          </w:p>
        </w:tc>
      </w:tr>
    </w:tbl>
    <w:p w14:paraId="34D8FAEA"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p>
    <w:p w14:paraId="031EBF40"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DESCRIPCIÓN. -</w:t>
      </w:r>
    </w:p>
    <w:p w14:paraId="4D9B9E5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color w:val="000000"/>
          <w:lang w:val="es-BO"/>
        </w:rPr>
        <w:t xml:space="preserve">El ítem comprende la provisión y colocación de puerta de tablero elaborada con madera semidura con una dimensión de 0,90 x 2,10 m., barnizada, con su respectivo marco y quincallería conforme a lo detallado en </w:t>
      </w:r>
      <w:r w:rsidRPr="00943679">
        <w:rPr>
          <w:rFonts w:ascii="Tahoma" w:eastAsiaTheme="minorHAnsi" w:hAnsi="Tahoma" w:cs="Tahoma"/>
          <w:lang w:val="es-BO"/>
        </w:rPr>
        <w:t xml:space="preserve">los </w:t>
      </w:r>
      <w:r w:rsidRPr="00943679">
        <w:rPr>
          <w:rFonts w:ascii="Tahoma" w:eastAsiaTheme="minorHAnsi" w:hAnsi="Tahoma" w:cs="Tahoma"/>
          <w:bCs/>
          <w:color w:val="000000"/>
          <w:lang w:val="es-BO"/>
        </w:rPr>
        <w:t>planos constructivos, formulario de presentación de propuestas y/o e instrucciones del Supervisor de Obra</w:t>
      </w:r>
      <w:r w:rsidRPr="00943679">
        <w:rPr>
          <w:rFonts w:ascii="Tahoma" w:eastAsiaTheme="minorHAnsi" w:hAnsi="Tahoma" w:cs="Tahoma"/>
          <w:lang w:val="es-BO"/>
        </w:rPr>
        <w:t xml:space="preserve">. </w:t>
      </w:r>
    </w:p>
    <w:p w14:paraId="661744C1"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MATERIALES, HERRAMIENTAS Y EQUIPO. -</w:t>
      </w:r>
    </w:p>
    <w:p w14:paraId="25B5915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7222"/>
        <w:gridCol w:w="992"/>
      </w:tblGrid>
      <w:tr w:rsidR="000D2025" w:rsidRPr="00943679" w14:paraId="531CFCA1" w14:textId="77777777" w:rsidTr="000D2025">
        <w:trPr>
          <w:jc w:val="center"/>
        </w:trPr>
        <w:tc>
          <w:tcPr>
            <w:tcW w:w="7222"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41952EF7"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MATERIALES</w:t>
            </w:r>
          </w:p>
        </w:tc>
        <w:tc>
          <w:tcPr>
            <w:tcW w:w="992"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13377F58"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UNIDAD</w:t>
            </w:r>
          </w:p>
        </w:tc>
      </w:tr>
      <w:tr w:rsidR="000D2025" w:rsidRPr="00943679" w14:paraId="1AB06144" w14:textId="77777777" w:rsidTr="000D2025">
        <w:trPr>
          <w:jc w:val="center"/>
        </w:trPr>
        <w:tc>
          <w:tcPr>
            <w:tcW w:w="7222" w:type="dxa"/>
            <w:tcBorders>
              <w:top w:val="outset" w:sz="6" w:space="0" w:color="auto"/>
              <w:left w:val="outset" w:sz="6" w:space="0" w:color="auto"/>
              <w:bottom w:val="outset" w:sz="6" w:space="0" w:color="auto"/>
              <w:right w:val="outset" w:sz="6" w:space="0" w:color="auto"/>
            </w:tcBorders>
            <w:shd w:val="clear" w:color="auto" w:fill="auto"/>
            <w:vAlign w:val="center"/>
          </w:tcPr>
          <w:p w14:paraId="1A148608" w14:textId="77777777" w:rsidR="000D2025" w:rsidRPr="00943679" w:rsidRDefault="000D2025" w:rsidP="000D2025">
            <w:pPr>
              <w:spacing w:after="160" w:line="259" w:lineRule="auto"/>
              <w:rPr>
                <w:rFonts w:ascii="Tahoma" w:eastAsiaTheme="minorHAnsi" w:hAnsi="Tahoma" w:cs="Tahoma"/>
                <w:b/>
                <w:bCs/>
                <w:color w:val="333333"/>
                <w:lang w:val="es-BO"/>
              </w:rPr>
            </w:pPr>
            <w:r w:rsidRPr="00943679">
              <w:rPr>
                <w:rFonts w:ascii="Tahoma" w:eastAsiaTheme="minorHAnsi" w:hAnsi="Tahoma" w:cs="Tahoma"/>
                <w:color w:val="333333"/>
                <w:lang w:val="es-BO"/>
              </w:rPr>
              <w:t>PUERTA TABLERO DE MADERA SEMIDURA (0,90X2,10) INC/MARCO</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tcPr>
          <w:p w14:paraId="206696B5" w14:textId="77777777" w:rsidR="000D2025" w:rsidRPr="00943679" w:rsidRDefault="000D2025" w:rsidP="000D2025">
            <w:pPr>
              <w:spacing w:after="160" w:line="259" w:lineRule="auto"/>
              <w:jc w:val="center"/>
              <w:rPr>
                <w:rFonts w:ascii="Tahoma" w:eastAsiaTheme="minorHAnsi" w:hAnsi="Tahoma" w:cs="Tahoma"/>
                <w:b/>
                <w:bCs/>
                <w:color w:val="333333"/>
                <w:lang w:val="es-BO"/>
              </w:rPr>
            </w:pPr>
            <w:r w:rsidRPr="00943679">
              <w:rPr>
                <w:rFonts w:ascii="Tahoma" w:eastAsiaTheme="minorHAnsi" w:hAnsi="Tahoma" w:cs="Tahoma"/>
                <w:color w:val="333333"/>
                <w:lang w:val="es-BO"/>
              </w:rPr>
              <w:t>PZA</w:t>
            </w:r>
          </w:p>
        </w:tc>
      </w:tr>
      <w:tr w:rsidR="000D2025" w:rsidRPr="00943679" w14:paraId="1480F539" w14:textId="77777777" w:rsidTr="000D2025">
        <w:trPr>
          <w:jc w:val="center"/>
        </w:trPr>
        <w:tc>
          <w:tcPr>
            <w:tcW w:w="722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B903A6D" w14:textId="77777777" w:rsidR="000D2025" w:rsidRPr="00943679" w:rsidRDefault="000D2025" w:rsidP="000D2025">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BISAGRA DE 4"</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71E67CC"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r w:rsidR="000D2025" w:rsidRPr="00943679" w14:paraId="2756D844" w14:textId="77777777" w:rsidTr="000D2025">
        <w:trPr>
          <w:jc w:val="center"/>
        </w:trPr>
        <w:tc>
          <w:tcPr>
            <w:tcW w:w="722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4C45B4" w14:textId="77777777" w:rsidR="000D2025" w:rsidRPr="00943679" w:rsidRDefault="000D2025" w:rsidP="000D2025">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TOPE DE PUERTA</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1AD47F"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r w:rsidR="000D2025" w:rsidRPr="00943679" w14:paraId="680BB460" w14:textId="77777777" w:rsidTr="000D2025">
        <w:trPr>
          <w:trHeight w:val="316"/>
          <w:jc w:val="center"/>
        </w:trPr>
        <w:tc>
          <w:tcPr>
            <w:tcW w:w="722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9B37129" w14:textId="77777777" w:rsidR="000D2025" w:rsidRPr="00943679" w:rsidRDefault="000D2025" w:rsidP="000D2025">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BARNIZ</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408FE2D"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LT</w:t>
            </w:r>
          </w:p>
        </w:tc>
      </w:tr>
      <w:tr w:rsidR="000D2025" w:rsidRPr="00943679" w14:paraId="55374165" w14:textId="77777777" w:rsidTr="000D2025">
        <w:trPr>
          <w:jc w:val="center"/>
        </w:trPr>
        <w:tc>
          <w:tcPr>
            <w:tcW w:w="722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413B146" w14:textId="77777777" w:rsidR="000D2025" w:rsidRPr="00943679" w:rsidRDefault="000D2025" w:rsidP="000D2025">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CHAPA INTERIOR</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284A193"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bl>
    <w:p w14:paraId="43D493F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color w:val="333333"/>
          <w:lang w:val="es-BO"/>
        </w:rPr>
        <w:br/>
      </w: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4D3E11A6"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madera será de primera calidad, semidura, sin ojos ni astilla dura, bien estacionada, seca y de las dimensiones señaladas en los planos, de acuerdo al </w:t>
      </w:r>
      <w:r w:rsidRPr="00943679">
        <w:rPr>
          <w:rFonts w:ascii="Tahoma" w:eastAsiaTheme="minorHAnsi" w:hAnsi="Tahoma" w:cs="Tahoma"/>
          <w:i/>
          <w:lang w:val="es-BO"/>
        </w:rPr>
        <w:t>Manual de Diseño para Maderas del Grupo Andino</w:t>
      </w:r>
      <w:r w:rsidRPr="00943679">
        <w:rPr>
          <w:rFonts w:ascii="Tahoma" w:eastAsiaTheme="minorHAnsi" w:hAnsi="Tahoma" w:cs="Tahoma"/>
          <w:lang w:val="es-BO"/>
        </w:rPr>
        <w:t>.</w:t>
      </w:r>
    </w:p>
    <w:p w14:paraId="6137E4B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84F4C41" w14:textId="77777777" w:rsidR="000D2025" w:rsidRPr="00943679" w:rsidRDefault="000D2025" w:rsidP="000D2025">
      <w:pPr>
        <w:spacing w:after="12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Puerta</w:t>
      </w:r>
    </w:p>
    <w:p w14:paraId="552D1D6C"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14:paraId="3ECEA0D6"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Será de entera responsabilidad del contratista, que el proveedor o fabricante de las puertas cuente con un certificado de calidad y/o documento que garantice la calidad y la utilización del tipo de madera, mismo que deberá ser presentado al Supervisor de Obra para su aprobación.</w:t>
      </w:r>
    </w:p>
    <w:p w14:paraId="17FCFB1A" w14:textId="77777777" w:rsidR="000D2025" w:rsidRPr="00943679" w:rsidRDefault="000D2025" w:rsidP="000D2025">
      <w:pPr>
        <w:spacing w:after="12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Bisagras</w:t>
      </w:r>
    </w:p>
    <w:p w14:paraId="5F39C140"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Las bisagras dobles para puertas serán de 4”, serán de primera calidad y marca conocida, la carpicola o pegamento, clavos, tornillos, tacos plásticos, lija y otros serán de primera calidad.</w:t>
      </w:r>
    </w:p>
    <w:p w14:paraId="45B7A5EB" w14:textId="77777777" w:rsidR="000D2025" w:rsidRPr="00943679" w:rsidRDefault="000D2025" w:rsidP="000D2025">
      <w:pPr>
        <w:spacing w:after="12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Barniz</w:t>
      </w:r>
    </w:p>
    <w:p w14:paraId="3164F0E7"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No se permitirá utilizar barniz preparado en obra.</w:t>
      </w:r>
    </w:p>
    <w:p w14:paraId="087AA12B" w14:textId="77777777" w:rsidR="000D2025" w:rsidRPr="00943679" w:rsidRDefault="000D2025" w:rsidP="000D2025">
      <w:pPr>
        <w:spacing w:after="12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Tope de puerta</w:t>
      </w:r>
    </w:p>
    <w:p w14:paraId="63859A87"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tope de puerta será de goma dura, fijado mediante tornillos, será de buena calidad y marca reconocida, el cual será fijado conforme a lo detallado en los planos de construcción y/o instrucciones del Supervisor de Obra</w:t>
      </w:r>
    </w:p>
    <w:p w14:paraId="178617D2" w14:textId="77777777" w:rsidR="000D2025" w:rsidRPr="00943679" w:rsidRDefault="000D2025" w:rsidP="000D2025">
      <w:pPr>
        <w:spacing w:after="12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Chapa</w:t>
      </w:r>
    </w:p>
    <w:p w14:paraId="0E4C808D"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14:paraId="27EC499C"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El Contratista deberá presentar muestras de cada una de las piezas de quincallería al Supervisor de Obra para su aprobación. </w:t>
      </w:r>
    </w:p>
    <w:p w14:paraId="2ED0BBD7"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El Contratista proporcionará todos los materiales, herramientas y equipo necesarios para la ejecución de los trabajos, los mismos deberán ser aprobados por el Supervisor de Obra. </w:t>
      </w:r>
    </w:p>
    <w:p w14:paraId="18C2FC9A"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EJECUCIÓN. -</w:t>
      </w:r>
    </w:p>
    <w:p w14:paraId="0B615D17"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En general, la puerta deberá cumplir con las siguientes directrices referidas a la ejecución:</w:t>
      </w:r>
    </w:p>
    <w:p w14:paraId="313CF739"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Contratista deberá verificar cuidadosamente las dimensiones reales en obra, sobre todo aquéllas que están referidas a los niveles de pisos terminados.</w:t>
      </w:r>
    </w:p>
    <w:p w14:paraId="0AE52492"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3B8A6DF"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Las piezas cortadas, antes del armado, deberán estacionarse el tiempo necesario para asegurar un perfecto secado. Conseguido este objetivo, se procederá al cepillado y posteriormente se realizarán los cortes necesarios para las uniones y empalmes.</w:t>
      </w:r>
    </w:p>
    <w:p w14:paraId="2DE66479"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AA936EB"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w:t>
      </w:r>
    </w:p>
    <w:p w14:paraId="48ACC1B8"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La hoja de puerta tablero tendrá las dimensiones conforme a lo detallado en </w:t>
      </w:r>
      <w:r w:rsidRPr="00943679">
        <w:rPr>
          <w:rFonts w:ascii="Tahoma" w:eastAsiaTheme="minorHAnsi" w:hAnsi="Tahoma" w:cs="Tahoma"/>
          <w:lang w:val="es-BO"/>
        </w:rPr>
        <w:t>los planos de construcción y/o instrucciones del Supervisor de Obra.</w:t>
      </w:r>
    </w:p>
    <w:p w14:paraId="26907C7F"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004E703"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71F0D85"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colocado de las puertas serán realizadas por un carpintero especialista.</w:t>
      </w:r>
    </w:p>
    <w:p w14:paraId="6D568054" w14:textId="77777777" w:rsidR="000D2025" w:rsidRPr="00943679" w:rsidRDefault="000D2025" w:rsidP="000D2025">
      <w:pPr>
        <w:tabs>
          <w:tab w:val="left" w:pos="8711"/>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Criterios de Aceptación y Rechazo</w:t>
      </w:r>
    </w:p>
    <w:p w14:paraId="2A860EA1"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deberá verificar que la ejecución del ítem no presenta ningún defecto de materiales, ejecución o dimensiones mediante inspección visual u otro método conveniente.</w:t>
      </w:r>
    </w:p>
    <w:p w14:paraId="73EBF08E"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lang w:val="es-BO"/>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14:paraId="3D786F06"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MEDICIÓN. -</w:t>
      </w:r>
    </w:p>
    <w:p w14:paraId="50480156"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La carpintería de madera de puertas se medirá en </w:t>
      </w:r>
      <w:r w:rsidRPr="00943679">
        <w:rPr>
          <w:rFonts w:ascii="Tahoma" w:eastAsiaTheme="minorHAnsi" w:hAnsi="Tahoma" w:cs="Tahoma"/>
          <w:b/>
          <w:bCs/>
          <w:color w:val="000000"/>
          <w:lang w:val="es-BO"/>
        </w:rPr>
        <w:t>pieza</w:t>
      </w:r>
      <w:r w:rsidRPr="00943679">
        <w:rPr>
          <w:rFonts w:ascii="Tahoma" w:eastAsiaTheme="minorHAnsi" w:hAnsi="Tahoma" w:cs="Tahoma"/>
          <w:color w:val="000000"/>
          <w:lang w:val="es-BO"/>
        </w:rPr>
        <w:t xml:space="preserve">, que incluye los marcos respectivos, el barniz, tope y la quincallería. </w:t>
      </w:r>
    </w:p>
    <w:p w14:paraId="75681702"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PAGO. -</w:t>
      </w:r>
    </w:p>
    <w:p w14:paraId="35478E9B"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El pago por el trabajo ejecutado tal como lo prescribe este ítem y medido en la forma indicada, de acuerdo con los planos y las presentes especificaciones técnicas será pagado de acuerdo al precio unitario de la propuesta aceptada. </w:t>
      </w:r>
    </w:p>
    <w:p w14:paraId="153692EC"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Dicho precio será en compensación total por los materiales, mano de obra, herramientas, equipo señalado en el análisis de precios unitarios para la adecuada y correcta ejecución de los trabajos.</w:t>
      </w:r>
    </w:p>
    <w:p w14:paraId="69AF2D91"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0073F89C"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C151F7B"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466" w:type="dxa"/>
        <w:jc w:val="center"/>
        <w:shd w:val="clear" w:color="auto" w:fill="D9D9D9"/>
        <w:tblCellMar>
          <w:left w:w="70" w:type="dxa"/>
          <w:right w:w="70" w:type="dxa"/>
        </w:tblCellMar>
        <w:tblLook w:val="04A0" w:firstRow="1" w:lastRow="0" w:firstColumn="1" w:lastColumn="0" w:noHBand="0" w:noVBand="1"/>
      </w:tblPr>
      <w:tblGrid>
        <w:gridCol w:w="1209"/>
        <w:gridCol w:w="1985"/>
        <w:gridCol w:w="6272"/>
      </w:tblGrid>
      <w:tr w:rsidR="000D2025" w:rsidRPr="00943679" w14:paraId="7E949369" w14:textId="77777777" w:rsidTr="000D2025">
        <w:trPr>
          <w:trHeight w:val="375"/>
          <w:jc w:val="center"/>
        </w:trPr>
        <w:tc>
          <w:tcPr>
            <w:tcW w:w="120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5165B555" w14:textId="77777777" w:rsidR="000D2025" w:rsidRPr="00943679" w:rsidRDefault="000D2025" w:rsidP="000D2025">
            <w:pPr>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ÍTEM  26</w:t>
            </w:r>
          </w:p>
        </w:tc>
        <w:tc>
          <w:tcPr>
            <w:tcW w:w="1985" w:type="dxa"/>
            <w:tcBorders>
              <w:top w:val="single" w:sz="8" w:space="0" w:color="auto"/>
              <w:left w:val="nil"/>
              <w:bottom w:val="single" w:sz="8" w:space="0" w:color="auto"/>
              <w:right w:val="single" w:sz="8" w:space="0" w:color="auto"/>
            </w:tcBorders>
            <w:shd w:val="clear" w:color="auto" w:fill="D9D9D9"/>
            <w:vAlign w:val="center"/>
            <w:hideMark/>
          </w:tcPr>
          <w:p w14:paraId="45EA68CD" w14:textId="77777777" w:rsidR="000D2025" w:rsidRPr="00943679" w:rsidRDefault="000D2025" w:rsidP="000D2025">
            <w:pPr>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VN-OF-REV-01</w:t>
            </w:r>
          </w:p>
        </w:tc>
        <w:tc>
          <w:tcPr>
            <w:tcW w:w="627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CC36207" w14:textId="77777777" w:rsidR="000D2025" w:rsidRPr="00943679" w:rsidRDefault="000D2025" w:rsidP="000D2025">
            <w:pPr>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REVOQUE EXTERIOR DE CEMENTO</w:t>
            </w:r>
          </w:p>
        </w:tc>
      </w:tr>
      <w:tr w:rsidR="000D2025" w:rsidRPr="00943679" w14:paraId="380E3C95" w14:textId="77777777" w:rsidTr="000D2025">
        <w:trPr>
          <w:trHeight w:val="270"/>
          <w:jc w:val="center"/>
        </w:trPr>
        <w:tc>
          <w:tcPr>
            <w:tcW w:w="1209" w:type="dxa"/>
            <w:tcBorders>
              <w:top w:val="nil"/>
              <w:left w:val="single" w:sz="8" w:space="0" w:color="auto"/>
              <w:bottom w:val="single" w:sz="8" w:space="0" w:color="auto"/>
              <w:right w:val="single" w:sz="8" w:space="0" w:color="auto"/>
            </w:tcBorders>
            <w:shd w:val="clear" w:color="auto" w:fill="D9D9D9"/>
            <w:vAlign w:val="center"/>
            <w:hideMark/>
          </w:tcPr>
          <w:p w14:paraId="24E8206D" w14:textId="77777777" w:rsidR="000D2025" w:rsidRPr="00943679" w:rsidRDefault="000D2025" w:rsidP="000D2025">
            <w:pPr>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UNIDAD</w:t>
            </w:r>
          </w:p>
        </w:tc>
        <w:tc>
          <w:tcPr>
            <w:tcW w:w="1985" w:type="dxa"/>
            <w:tcBorders>
              <w:top w:val="nil"/>
              <w:left w:val="nil"/>
              <w:bottom w:val="single" w:sz="8" w:space="0" w:color="auto"/>
              <w:right w:val="single" w:sz="8" w:space="0" w:color="auto"/>
            </w:tcBorders>
            <w:shd w:val="clear" w:color="auto" w:fill="D9D9D9"/>
            <w:vAlign w:val="center"/>
            <w:hideMark/>
          </w:tcPr>
          <w:p w14:paraId="7830C40B" w14:textId="77777777" w:rsidR="000D2025" w:rsidRPr="00943679" w:rsidRDefault="000D2025" w:rsidP="000D2025">
            <w:pPr>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M2</w:t>
            </w:r>
          </w:p>
        </w:tc>
        <w:tc>
          <w:tcPr>
            <w:tcW w:w="6272"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01DDE105" w14:textId="77777777" w:rsidR="000D2025" w:rsidRPr="00943679" w:rsidRDefault="000D2025" w:rsidP="000D2025">
            <w:pPr>
              <w:spacing w:after="160" w:line="259" w:lineRule="auto"/>
              <w:rPr>
                <w:rFonts w:ascii="Tahoma" w:eastAsiaTheme="minorHAnsi" w:hAnsi="Tahoma" w:cs="Tahoma"/>
                <w:b/>
                <w:bCs/>
                <w:lang w:val="es-BO"/>
              </w:rPr>
            </w:pPr>
          </w:p>
        </w:tc>
      </w:tr>
    </w:tbl>
    <w:p w14:paraId="1536E9B7" w14:textId="77777777" w:rsidR="000D2025" w:rsidRPr="00943679" w:rsidRDefault="000D2025" w:rsidP="000D2025">
      <w:pPr>
        <w:tabs>
          <w:tab w:val="left" w:pos="560"/>
        </w:tabs>
        <w:spacing w:before="240"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DESCRIPCIÓN. -</w:t>
      </w:r>
      <w:r w:rsidRPr="00943679">
        <w:rPr>
          <w:rFonts w:ascii="Tahoma" w:eastAsiaTheme="minorHAnsi" w:hAnsi="Tahoma" w:cs="Tahoma"/>
          <w:color w:val="333333"/>
          <w:shd w:val="clear" w:color="auto" w:fill="F9F9F9"/>
          <w:lang w:val="es-BO"/>
        </w:rPr>
        <w:t xml:space="preserve"> </w:t>
      </w:r>
    </w:p>
    <w:p w14:paraId="76B0C3D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Este ítem se refiere a la construcción de revoques de cemento con textura en proporción 1:3 para ambientes exteriores de acuerdo a los </w:t>
      </w:r>
      <w:r w:rsidRPr="00943679">
        <w:rPr>
          <w:rFonts w:ascii="Tahoma" w:eastAsiaTheme="minorHAnsi" w:hAnsi="Tahoma" w:cs="Tahoma"/>
          <w:bCs/>
          <w:color w:val="000000"/>
          <w:lang w:val="es-BO"/>
        </w:rPr>
        <w:t>planos constructivos, formulario de presentación de propuestas y/o e instrucciones del Supervisor de Obra</w:t>
      </w:r>
      <w:r w:rsidRPr="00943679">
        <w:rPr>
          <w:rFonts w:ascii="Tahoma" w:eastAsiaTheme="minorHAnsi" w:hAnsi="Tahoma" w:cs="Tahoma"/>
          <w:lang w:val="es-BO"/>
        </w:rPr>
        <w:t>.</w:t>
      </w:r>
    </w:p>
    <w:p w14:paraId="76559E9D" w14:textId="77777777" w:rsidR="000D2025" w:rsidRPr="00943679" w:rsidRDefault="000D2025" w:rsidP="000D2025">
      <w:pPr>
        <w:tabs>
          <w:tab w:val="left" w:pos="560"/>
        </w:tabs>
        <w:spacing w:before="240"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MATERIALES, HERRAMIENTAS Y EQUIPO. –</w:t>
      </w:r>
    </w:p>
    <w:p w14:paraId="4DB2DDF4" w14:textId="77777777" w:rsidR="000D2025" w:rsidRPr="00943679" w:rsidRDefault="000D2025" w:rsidP="000D2025">
      <w:pPr>
        <w:tabs>
          <w:tab w:val="left" w:pos="8711"/>
        </w:tabs>
        <w:spacing w:after="160" w:line="259" w:lineRule="auto"/>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5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0"/>
        <w:gridCol w:w="1658"/>
      </w:tblGrid>
      <w:tr w:rsidR="000D2025" w:rsidRPr="00943679" w14:paraId="56C10651" w14:textId="77777777" w:rsidTr="000D2025">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61F9A94A"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41E058F2"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UNIDAD</w:t>
            </w:r>
          </w:p>
        </w:tc>
      </w:tr>
      <w:tr w:rsidR="000D2025" w:rsidRPr="00943679" w14:paraId="339BE69A" w14:textId="77777777" w:rsidTr="000D2025">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61C396D" w14:textId="77777777" w:rsidR="000D2025" w:rsidRPr="00943679" w:rsidRDefault="000D2025" w:rsidP="000D2025">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3D3E8EF"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KG</w:t>
            </w:r>
          </w:p>
        </w:tc>
      </w:tr>
      <w:tr w:rsidR="000D2025" w:rsidRPr="00943679" w14:paraId="14ED5847" w14:textId="77777777" w:rsidTr="000D2025">
        <w:trPr>
          <w:trHeight w:val="24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EEA6A3F" w14:textId="77777777" w:rsidR="000D2025" w:rsidRPr="00943679" w:rsidRDefault="000D2025" w:rsidP="000D2025">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1FAFDF5"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M3</w:t>
            </w:r>
          </w:p>
        </w:tc>
      </w:tr>
    </w:tbl>
    <w:p w14:paraId="70605F14" w14:textId="77777777" w:rsidR="000D2025" w:rsidRPr="00943679" w:rsidRDefault="000D2025" w:rsidP="000D2025">
      <w:pPr>
        <w:spacing w:after="160" w:line="259" w:lineRule="auto"/>
        <w:jc w:val="both"/>
        <w:rPr>
          <w:rFonts w:ascii="Tahoma" w:eastAsiaTheme="minorHAnsi" w:hAnsi="Tahoma" w:cs="Tahoma"/>
          <w:color w:val="000000"/>
          <w:lang w:val="es-BO"/>
        </w:rPr>
      </w:pPr>
    </w:p>
    <w:p w14:paraId="3C2C777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10EF7A48" w14:textId="77777777" w:rsidR="000D2025" w:rsidRPr="00943679" w:rsidRDefault="000D2025" w:rsidP="000D2025">
      <w:pPr>
        <w:tabs>
          <w:tab w:val="left" w:pos="8711"/>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Cemento portland</w:t>
      </w:r>
    </w:p>
    <w:p w14:paraId="4E32C72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Puzolánico (Tipo P) 100% de origen nacional fresco y de calidad probada con una resistencia  </w:t>
      </w:r>
      <w:r w:rsidRPr="00943679">
        <w:rPr>
          <w:rFonts w:ascii="Tahoma" w:eastAsiaTheme="minorHAnsi" w:hAnsi="Tahoma" w:cs="Tahoma"/>
          <w:b/>
          <w:lang w:val="es-BO"/>
        </w:rPr>
        <w:t>mínima de 30 MPa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0D0F7A24" w14:textId="77777777" w:rsidR="000D2025" w:rsidRPr="00943679" w:rsidRDefault="000D2025" w:rsidP="000D2025">
      <w:pPr>
        <w:tabs>
          <w:tab w:val="left" w:pos="560"/>
        </w:tabs>
        <w:spacing w:before="120" w:after="12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25CD6F6D" w14:textId="77777777" w:rsidR="000D2025" w:rsidRPr="00943679" w:rsidRDefault="000D2025" w:rsidP="000D2025">
      <w:pPr>
        <w:tabs>
          <w:tab w:val="left" w:pos="560"/>
        </w:tabs>
        <w:spacing w:after="160" w:line="259" w:lineRule="auto"/>
        <w:rPr>
          <w:rFonts w:ascii="Tahoma" w:eastAsiaTheme="minorHAnsi" w:hAnsi="Tahoma" w:cs="Tahoma"/>
          <w:color w:val="000000"/>
          <w:lang w:val="es-BO"/>
        </w:rPr>
      </w:pPr>
      <w:r w:rsidRPr="00943679">
        <w:rPr>
          <w:rFonts w:ascii="Tahoma" w:eastAsiaTheme="minorHAnsi" w:hAnsi="Tahoma" w:cs="Tahoma"/>
          <w:color w:val="000000"/>
          <w:lang w:val="es-BO"/>
        </w:rPr>
        <w:t>El cemento que por alguna razón haya fraguado parcialmente o contenga terrones, grumos, costras, etc., será rechazado automáticamente y retirado del lugar de la Obra.</w:t>
      </w:r>
    </w:p>
    <w:p w14:paraId="553872DA" w14:textId="77777777" w:rsidR="000D2025" w:rsidRPr="00943679" w:rsidRDefault="000D2025" w:rsidP="000D2025">
      <w:pPr>
        <w:adjustRightInd w:val="0"/>
        <w:spacing w:after="120" w:line="259" w:lineRule="auto"/>
        <w:jc w:val="both"/>
        <w:rPr>
          <w:rFonts w:ascii="Tahoma" w:eastAsiaTheme="minorHAnsi" w:hAnsi="Tahoma" w:cs="Tahoma"/>
          <w:b/>
          <w:lang w:val="es-BO"/>
        </w:rPr>
      </w:pPr>
      <w:r w:rsidRPr="00943679">
        <w:rPr>
          <w:rFonts w:ascii="Tahoma" w:eastAsiaTheme="minorHAnsi" w:hAnsi="Tahoma" w:cs="Tahoma"/>
          <w:b/>
          <w:bCs/>
          <w:lang w:val="es-BO"/>
        </w:rPr>
        <w:t>Arena fina</w:t>
      </w:r>
    </w:p>
    <w:p w14:paraId="719AEF42" w14:textId="77777777" w:rsidR="000D2025" w:rsidRPr="00943679" w:rsidRDefault="000D2025" w:rsidP="000D2025">
      <w:pPr>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Los agregados a emplearse en la fabricación de mortero de cemento, serán aquellas arenas obtenidas de yacimientos naturales, rocas trituradas y otros que deberán cumplir todos los requerimientos indicados en la norma CBH-87 y normas IBNORCA.</w:t>
      </w:r>
    </w:p>
    <w:p w14:paraId="5FD99D8D" w14:textId="77777777" w:rsidR="000D2025" w:rsidRPr="00943679" w:rsidRDefault="000D2025" w:rsidP="000D2025">
      <w:pPr>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La arena o árido fino será aquel que pase el tamiz por N°4 (4,8 mm) y son retenidas por el tamiz N°200 (74µ). </w:t>
      </w:r>
    </w:p>
    <w:p w14:paraId="3A7E1DB0" w14:textId="77777777" w:rsidR="000D2025" w:rsidRPr="00943679" w:rsidRDefault="000D2025" w:rsidP="000D2025">
      <w:pPr>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14:paraId="1345BF42" w14:textId="77777777" w:rsidR="000D2025" w:rsidRPr="00943679" w:rsidRDefault="000D2025" w:rsidP="000D2025">
      <w:pPr>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De ser necesario, el Supervisor de Obra instruirá la realización de ensayos de manera previa al uso del material en la obra, para ello se basará en la norma CBH-87 complementada con las normas técnicas IBNORCA.</w:t>
      </w:r>
    </w:p>
    <w:p w14:paraId="75C7040A" w14:textId="77777777" w:rsidR="000D2025" w:rsidRPr="00943679" w:rsidRDefault="000D2025" w:rsidP="000D2025">
      <w:pPr>
        <w:adjustRightInd w:val="0"/>
        <w:spacing w:after="120" w:line="259" w:lineRule="auto"/>
        <w:jc w:val="both"/>
        <w:rPr>
          <w:rFonts w:ascii="Tahoma" w:eastAsiaTheme="minorHAnsi" w:hAnsi="Tahoma" w:cs="Tahoma"/>
          <w:b/>
          <w:bCs/>
          <w:lang w:val="es-BO"/>
        </w:rPr>
      </w:pPr>
      <w:r w:rsidRPr="00943679">
        <w:rPr>
          <w:rFonts w:ascii="Tahoma" w:eastAsiaTheme="minorHAnsi" w:hAnsi="Tahoma" w:cs="Tahoma"/>
          <w:b/>
          <w:bCs/>
          <w:lang w:val="es-BO"/>
        </w:rPr>
        <w:t>Agua</w:t>
      </w:r>
    </w:p>
    <w:p w14:paraId="6EF2F542" w14:textId="77777777" w:rsidR="000D2025" w:rsidRPr="00943679" w:rsidRDefault="000D2025" w:rsidP="000D2025">
      <w:pPr>
        <w:spacing w:after="12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agua deberá ser limpia, no permitiéndose el empleo de aguas estancadas provenientes de pequeñas lagunas o aquéllas que provengan de alcantarillas, pantanos o ciénagas.</w:t>
      </w:r>
    </w:p>
    <w:p w14:paraId="79B7C81A" w14:textId="77777777" w:rsidR="000D2025" w:rsidRPr="00943679" w:rsidRDefault="000D2025" w:rsidP="000D2025">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FORMA DE EJECUCIÓN. –</w:t>
      </w:r>
    </w:p>
    <w:p w14:paraId="1A8499A4"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prever todas las herramientas, equipos y accesorios necesarios para la ejecución del ítem. En general se seguirán las siguientes directrices:</w:t>
      </w:r>
    </w:p>
    <w:p w14:paraId="6C06D65B" w14:textId="77777777" w:rsidR="000D2025" w:rsidRPr="00943679" w:rsidRDefault="000D2025" w:rsidP="000D2025">
      <w:pPr>
        <w:tabs>
          <w:tab w:val="left" w:pos="560"/>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Preparación de la Superficie</w:t>
      </w:r>
    </w:p>
    <w:p w14:paraId="5D5A6096" w14:textId="77777777" w:rsidR="000D2025" w:rsidRPr="00943679" w:rsidRDefault="000D2025" w:rsidP="000D2025">
      <w:pPr>
        <w:spacing w:after="160" w:line="259" w:lineRule="auto"/>
        <w:jc w:val="both"/>
        <w:rPr>
          <w:rFonts w:ascii="Tahoma" w:eastAsiaTheme="minorHAnsi" w:hAnsi="Tahoma" w:cs="Tahoma"/>
          <w:bCs/>
          <w:color w:val="000000"/>
          <w:lang w:val="es-BO"/>
        </w:rPr>
      </w:pPr>
      <w:r w:rsidRPr="00943679">
        <w:rPr>
          <w:rFonts w:ascii="Tahoma" w:eastAsiaTheme="minorHAnsi" w:hAnsi="Tahoma" w:cs="Tahoma"/>
          <w:lang w:val="es-BO"/>
        </w:rPr>
        <w:t>Antes de la colocación de las piezas verificar que la superficie este uniforme sin polvo, grasas o sustancias que perjudiquen la buena ejecución del ítem</w:t>
      </w:r>
      <w:r w:rsidRPr="00943679">
        <w:rPr>
          <w:rFonts w:ascii="Tahoma" w:eastAsiaTheme="minorHAnsi" w:hAnsi="Tahoma" w:cs="Tahoma"/>
          <w:bCs/>
          <w:color w:val="000000"/>
          <w:lang w:val="es-BO"/>
        </w:rPr>
        <w:t>.</w:t>
      </w:r>
    </w:p>
    <w:p w14:paraId="6F383A53"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el caso de tabiquería, solo se aplicarán después de 1 semana de haber sido asentado el muro de ladrillo. Se humedecerá muy bien y previamente las superficies donde se vaya a aplicar inmediatamente el revoque. </w:t>
      </w:r>
    </w:p>
    <w:p w14:paraId="5B226834"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caso de aplicarse el revoque directamente en hormigón, estas superficies deben haber sido debidamente limpiadas y producido suficiente aspereza como para obtener la debida ligazón. </w:t>
      </w:r>
    </w:p>
    <w:p w14:paraId="52047C04" w14:textId="77777777" w:rsidR="000D2025" w:rsidRPr="00943679" w:rsidRDefault="000D2025" w:rsidP="000D2025">
      <w:pPr>
        <w:adjustRightInd w:val="0"/>
        <w:spacing w:after="120" w:line="259" w:lineRule="auto"/>
        <w:jc w:val="both"/>
        <w:rPr>
          <w:rFonts w:ascii="Tahoma" w:eastAsiaTheme="minorHAnsi" w:hAnsi="Tahoma" w:cs="Tahoma"/>
          <w:b/>
          <w:bCs/>
          <w:lang w:val="es-BO"/>
        </w:rPr>
      </w:pPr>
      <w:r w:rsidRPr="00943679">
        <w:rPr>
          <w:rFonts w:ascii="Tahoma" w:eastAsiaTheme="minorHAnsi" w:hAnsi="Tahoma" w:cs="Tahoma"/>
          <w:b/>
          <w:bCs/>
          <w:lang w:val="es-BO"/>
        </w:rPr>
        <w:t>Preparación del Mortero</w:t>
      </w:r>
    </w:p>
    <w:p w14:paraId="1116793A"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La proporción de cemento arena fina será de 1:3, y la cantidad de agua usada será tal que resulte en una mezcla plástica.</w:t>
      </w:r>
    </w:p>
    <w:p w14:paraId="26355C65"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podrá mezclar pequeñas cantidades de mortero a mano, previa autorización del Supervisor de Obra.</w:t>
      </w:r>
    </w:p>
    <w:p w14:paraId="68265C9D"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exigir una revisión de la composición y resistencia del mortero y está facultado para realizar las pruebas que crea conveniente.</w:t>
      </w:r>
    </w:p>
    <w:p w14:paraId="22BBEFA5" w14:textId="77777777" w:rsidR="000D2025" w:rsidRPr="00943679" w:rsidRDefault="000D2025" w:rsidP="000D2025">
      <w:pPr>
        <w:adjustRightInd w:val="0"/>
        <w:spacing w:after="120" w:line="259" w:lineRule="auto"/>
        <w:jc w:val="both"/>
        <w:rPr>
          <w:rFonts w:ascii="Tahoma" w:eastAsiaTheme="minorHAnsi" w:hAnsi="Tahoma" w:cs="Tahoma"/>
          <w:b/>
          <w:bCs/>
          <w:lang w:val="es-BO"/>
        </w:rPr>
      </w:pPr>
      <w:r w:rsidRPr="00943679">
        <w:rPr>
          <w:rFonts w:ascii="Tahoma" w:eastAsiaTheme="minorHAnsi" w:hAnsi="Tahoma" w:cs="Tahoma"/>
          <w:b/>
          <w:bCs/>
          <w:lang w:val="es-BO"/>
        </w:rPr>
        <w:t>Aplicación del Revestimiento</w:t>
      </w:r>
    </w:p>
    <w:p w14:paraId="1EE5430B"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conseguirá superficies planas y derechas ajustando los perfiles acabados a las medidas de los muros, para este fin se colocarán maestras del mismo material a distancias no mayores a 2 m. Las maestras deberán ser perfectamente niveladas entre sí a fin de asegurar el logro de una superficie uniforme y pareja en toda su extensión. </w:t>
      </w:r>
    </w:p>
    <w:p w14:paraId="5C49B604"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primera capa de revoque (tarrajeo primario) será terminada como superficie rugosa y deberá ser rayada. </w:t>
      </w:r>
    </w:p>
    <w:p w14:paraId="12D89A10"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Deberá transcurrir un mínimo de 24 horas antes de proceder con la segunda capa (enlucido o tarrajeo fino). </w:t>
      </w:r>
    </w:p>
    <w:p w14:paraId="1A9B0CCA"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Para los trabajos de tarrajeo fino se cernirá previamente el aglomerante (cemento) y el agregado fino. </w:t>
      </w:r>
    </w:p>
    <w:p w14:paraId="494664F8"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w:t>
      </w:r>
    </w:p>
    <w:p w14:paraId="2C9C51CA"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revocar, a más de presionar la paleta en el momento de allanar la mezcla del revoque. La segunda mano será de acabado enlucido para darlo el efecto deseado. </w:t>
      </w:r>
    </w:p>
    <w:p w14:paraId="03FA881B"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p w14:paraId="3D441F7E" w14:textId="77777777" w:rsidR="000D2025" w:rsidRPr="00943679" w:rsidRDefault="000D2025" w:rsidP="000D2025">
      <w:pPr>
        <w:tabs>
          <w:tab w:val="left" w:pos="560"/>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7978FAA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controlará que las superficies revocadas con cemento hayan sido ejecutadas de acuerdo a los planos constructivos o instrucción del Supervisor de Obra, asimismo, no presentarán irregularidades geométricas, de acabado, manchas o fisuración.</w:t>
      </w:r>
    </w:p>
    <w:p w14:paraId="31344590" w14:textId="77777777" w:rsidR="000D2025" w:rsidRPr="00943679" w:rsidRDefault="000D2025" w:rsidP="000D2025">
      <w:pPr>
        <w:tabs>
          <w:tab w:val="left" w:pos="560"/>
        </w:tabs>
        <w:spacing w:before="240"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MEDICIÓN. -</w:t>
      </w:r>
    </w:p>
    <w:p w14:paraId="3D5D7303"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El revoque exterior de cemento se medirá en </w:t>
      </w:r>
      <w:r w:rsidRPr="00943679">
        <w:rPr>
          <w:rFonts w:ascii="Tahoma" w:eastAsiaTheme="minorHAnsi" w:hAnsi="Tahoma" w:cs="Tahoma"/>
          <w:b/>
          <w:color w:val="000000"/>
          <w:lang w:val="es-BO"/>
        </w:rPr>
        <w:t>metros cuadrados</w:t>
      </w:r>
      <w:r w:rsidRPr="00943679">
        <w:rPr>
          <w:rFonts w:ascii="Tahoma" w:eastAsiaTheme="minorHAnsi" w:hAnsi="Tahoma" w:cs="Tahoma"/>
          <w:color w:val="000000"/>
          <w:lang w:val="es-BO"/>
        </w:rPr>
        <w:t xml:space="preserve"> tomando la superficie neta de recubrimiento ejecutado y autorizado por el Supervisor de Obra.</w:t>
      </w:r>
    </w:p>
    <w:p w14:paraId="451221CA" w14:textId="77777777" w:rsidR="000D2025" w:rsidRPr="00943679" w:rsidRDefault="000D2025" w:rsidP="000D2025">
      <w:pPr>
        <w:tabs>
          <w:tab w:val="left" w:pos="560"/>
        </w:tabs>
        <w:spacing w:before="240"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PAGO. -</w:t>
      </w:r>
    </w:p>
    <w:p w14:paraId="63A72B35"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pago por el trabajo ejecutado tal como lo prescribe éste ítem y medido en la forma indicada, de acuerdo con los planos y las presentes especificaciones técnicas será pagado de acuerdo al precio unitario de la propuesta aceptada.</w:t>
      </w:r>
    </w:p>
    <w:p w14:paraId="1F316E84"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Dicho precio será en compensación total por los materiales, mano de obra, herramientas, equipo señalado en el análisis de precios unitarios para la adecuada y correcta ejecución de los trabajos.</w:t>
      </w:r>
    </w:p>
    <w:p w14:paraId="466984C3"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5916F944"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1658A08"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268"/>
        <w:gridCol w:w="5811"/>
      </w:tblGrid>
      <w:tr w:rsidR="000D2025" w:rsidRPr="00943679" w14:paraId="595823D6" w14:textId="77777777" w:rsidTr="000D2025">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6D3711" w14:textId="77777777" w:rsidR="000D2025" w:rsidRPr="00943679" w:rsidRDefault="000D2025" w:rsidP="000D2025">
            <w:pPr>
              <w:tabs>
                <w:tab w:val="left" w:pos="560"/>
              </w:tabs>
              <w:spacing w:after="160" w:line="256" w:lineRule="auto"/>
              <w:jc w:val="both"/>
              <w:rPr>
                <w:rFonts w:ascii="Tahoma" w:eastAsiaTheme="minorHAnsi" w:hAnsi="Tahoma" w:cs="Tahoma"/>
                <w:b/>
                <w:lang w:val="es-BO"/>
              </w:rPr>
            </w:pPr>
            <w:r w:rsidRPr="00943679">
              <w:rPr>
                <w:rFonts w:ascii="Tahoma" w:eastAsiaTheme="minorHAnsi" w:hAnsi="Tahoma" w:cs="Tahoma"/>
                <w:b/>
                <w:lang w:val="es-BO"/>
              </w:rPr>
              <w:t>ÍTEM 27</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E638B3" w14:textId="77777777" w:rsidR="000D2025" w:rsidRPr="00943679" w:rsidRDefault="000D2025" w:rsidP="000D2025">
            <w:pPr>
              <w:tabs>
                <w:tab w:val="left" w:pos="560"/>
              </w:tabs>
              <w:spacing w:after="160" w:line="256" w:lineRule="auto"/>
              <w:jc w:val="center"/>
              <w:rPr>
                <w:rFonts w:ascii="Tahoma" w:eastAsiaTheme="minorHAnsi" w:hAnsi="Tahoma" w:cs="Tahoma"/>
                <w:b/>
                <w:lang w:val="es-BO"/>
              </w:rPr>
            </w:pPr>
            <w:r w:rsidRPr="00943679">
              <w:rPr>
                <w:rFonts w:ascii="Tahoma" w:eastAsiaTheme="minorHAnsi" w:hAnsi="Tahoma" w:cs="Tahoma"/>
                <w:b/>
                <w:lang w:val="es-BO"/>
              </w:rPr>
              <w:t>VN - OF - REV - 02</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A1A2DB3" w14:textId="77777777" w:rsidR="000D2025" w:rsidRPr="00943679" w:rsidRDefault="000D2025" w:rsidP="000D2025">
            <w:pPr>
              <w:spacing w:after="160" w:line="256" w:lineRule="auto"/>
              <w:jc w:val="center"/>
              <w:rPr>
                <w:rFonts w:ascii="Tahoma" w:eastAsiaTheme="minorHAnsi" w:hAnsi="Tahoma" w:cs="Tahoma"/>
                <w:b/>
                <w:bCs/>
                <w:lang w:val="es-BO"/>
              </w:rPr>
            </w:pPr>
            <w:r w:rsidRPr="00943679">
              <w:rPr>
                <w:rFonts w:ascii="Tahoma" w:eastAsia="Calibri" w:hAnsi="Tahoma" w:cs="Tahoma"/>
                <w:b/>
                <w:bCs/>
                <w:lang w:val="es-BO"/>
              </w:rPr>
              <w:t>REVOQUE INTERIOR DE CEMENTO</w:t>
            </w:r>
          </w:p>
        </w:tc>
      </w:tr>
      <w:tr w:rsidR="000D2025" w:rsidRPr="00943679" w14:paraId="54EA3ED1" w14:textId="77777777" w:rsidTr="000D2025">
        <w:trPr>
          <w:trHeight w:val="294"/>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63B3AB" w14:textId="77777777" w:rsidR="000D2025" w:rsidRPr="00943679" w:rsidRDefault="000D2025" w:rsidP="000D2025">
            <w:pPr>
              <w:tabs>
                <w:tab w:val="left" w:pos="560"/>
              </w:tabs>
              <w:spacing w:after="160" w:line="256"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F06250" w14:textId="77777777" w:rsidR="000D2025" w:rsidRPr="00943679" w:rsidRDefault="000D2025" w:rsidP="000D2025">
            <w:pPr>
              <w:spacing w:after="160" w:line="256" w:lineRule="auto"/>
              <w:jc w:val="center"/>
              <w:rPr>
                <w:rFonts w:ascii="Tahoma" w:eastAsiaTheme="minorHAnsi" w:hAnsi="Tahoma" w:cs="Tahoma"/>
                <w:b/>
                <w:lang w:val="es-BO"/>
              </w:rPr>
            </w:pPr>
            <w:r w:rsidRPr="00943679">
              <w:rPr>
                <w:rFonts w:ascii="Tahoma" w:eastAsiaTheme="minorHAnsi" w:hAnsi="Tahoma" w:cs="Tahoma"/>
                <w:b/>
                <w:lang w:val="es-BO"/>
              </w:rPr>
              <w:t>M2</w:t>
            </w:r>
          </w:p>
        </w:tc>
        <w:tc>
          <w:tcPr>
            <w:tcW w:w="581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CF883EF" w14:textId="77777777" w:rsidR="000D2025" w:rsidRPr="00943679" w:rsidRDefault="000D2025" w:rsidP="000D2025">
            <w:pPr>
              <w:spacing w:after="160" w:line="256" w:lineRule="auto"/>
              <w:jc w:val="both"/>
              <w:rPr>
                <w:rFonts w:ascii="Tahoma" w:eastAsiaTheme="minorHAnsi" w:hAnsi="Tahoma" w:cs="Tahoma"/>
                <w:b/>
                <w:bCs/>
                <w:lang w:val="es-BO"/>
              </w:rPr>
            </w:pPr>
          </w:p>
        </w:tc>
      </w:tr>
    </w:tbl>
    <w:p w14:paraId="3978AD58" w14:textId="77777777" w:rsidR="000D2025" w:rsidRPr="00943679" w:rsidRDefault="000D2025" w:rsidP="000D2025">
      <w:pPr>
        <w:adjustRightInd w:val="0"/>
        <w:spacing w:after="160" w:line="259" w:lineRule="auto"/>
        <w:jc w:val="both"/>
        <w:rPr>
          <w:rFonts w:ascii="Tahoma" w:eastAsiaTheme="minorHAnsi" w:hAnsi="Tahoma" w:cs="Tahoma"/>
          <w:b/>
          <w:bCs/>
          <w:lang w:val="es-BO"/>
        </w:rPr>
      </w:pPr>
    </w:p>
    <w:p w14:paraId="659EE581" w14:textId="77777777" w:rsidR="000D2025" w:rsidRPr="00943679" w:rsidRDefault="000D2025" w:rsidP="000D2025">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DESCRIPCIÓN. -</w:t>
      </w:r>
    </w:p>
    <w:p w14:paraId="1BD76C3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Este ítem se refiere a la construcción de revoques de cemento en proporción 1:4 para ambientes interiores de acuerdo a los </w:t>
      </w:r>
      <w:r w:rsidRPr="00943679">
        <w:rPr>
          <w:rFonts w:ascii="Tahoma" w:eastAsiaTheme="minorHAnsi" w:hAnsi="Tahoma" w:cs="Tahoma"/>
          <w:bCs/>
          <w:color w:val="000000"/>
          <w:lang w:val="es-BO"/>
        </w:rPr>
        <w:t>planos constructivos, formulario de presentación de propuestas y/o e instrucciones del Supervisor de Obra</w:t>
      </w:r>
      <w:r w:rsidRPr="00943679">
        <w:rPr>
          <w:rFonts w:ascii="Tahoma" w:eastAsiaTheme="minorHAnsi" w:hAnsi="Tahoma" w:cs="Tahoma"/>
          <w:lang w:val="es-BO"/>
        </w:rPr>
        <w:t>.</w:t>
      </w:r>
    </w:p>
    <w:p w14:paraId="325F5877"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b/>
          <w:bCs/>
          <w:lang w:val="es-BO"/>
        </w:rPr>
        <w:t xml:space="preserve">MATERIALES, HERRAMIENTAS Y EQUIPO. - </w:t>
      </w:r>
    </w:p>
    <w:p w14:paraId="0ED1A8F2" w14:textId="77777777" w:rsidR="000D2025" w:rsidRPr="00943679" w:rsidRDefault="000D2025" w:rsidP="000D2025">
      <w:pPr>
        <w:tabs>
          <w:tab w:val="left" w:pos="8711"/>
        </w:tabs>
        <w:spacing w:after="160" w:line="259" w:lineRule="auto"/>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1C4B0BFB" w14:textId="77777777" w:rsidR="000D2025" w:rsidRPr="00943679" w:rsidRDefault="000D2025" w:rsidP="000D2025">
      <w:pPr>
        <w:adjustRightInd w:val="0"/>
        <w:spacing w:after="160" w:line="259" w:lineRule="auto"/>
        <w:jc w:val="both"/>
        <w:rPr>
          <w:rFonts w:ascii="Tahoma" w:eastAsiaTheme="minorHAnsi" w:hAnsi="Tahoma" w:cs="Tahoma"/>
          <w:lang w:val="es-BO"/>
        </w:rPr>
      </w:pPr>
    </w:p>
    <w:tbl>
      <w:tblPr>
        <w:tblW w:w="55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49"/>
        <w:gridCol w:w="1702"/>
      </w:tblGrid>
      <w:tr w:rsidR="000D2025" w:rsidRPr="00943679" w14:paraId="54AAFA9E" w14:textId="77777777" w:rsidTr="000D2025">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06175B47"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49156405"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UNIDAD</w:t>
            </w:r>
          </w:p>
        </w:tc>
      </w:tr>
      <w:tr w:rsidR="000D2025" w:rsidRPr="00943679" w14:paraId="033952F7" w14:textId="77777777" w:rsidTr="000D2025">
        <w:trPr>
          <w:trHeight w:val="2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E5D6155" w14:textId="77777777" w:rsidR="000D2025" w:rsidRPr="00943679" w:rsidRDefault="000D2025" w:rsidP="000D2025">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F6BBCDE"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KG</w:t>
            </w:r>
          </w:p>
        </w:tc>
      </w:tr>
      <w:tr w:rsidR="000D2025" w:rsidRPr="00943679" w14:paraId="56EAAF60" w14:textId="77777777" w:rsidTr="000D2025">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93077B1" w14:textId="77777777" w:rsidR="000D2025" w:rsidRPr="00943679" w:rsidRDefault="000D2025" w:rsidP="000D2025">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36C905A"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M3</w:t>
            </w:r>
          </w:p>
        </w:tc>
      </w:tr>
    </w:tbl>
    <w:p w14:paraId="0456D82F" w14:textId="77777777" w:rsidR="000D2025" w:rsidRPr="00943679" w:rsidRDefault="000D2025" w:rsidP="000D2025">
      <w:pPr>
        <w:adjustRightInd w:val="0"/>
        <w:spacing w:after="160" w:line="259" w:lineRule="auto"/>
        <w:jc w:val="both"/>
        <w:rPr>
          <w:rFonts w:ascii="Tahoma" w:eastAsiaTheme="minorHAnsi" w:hAnsi="Tahoma" w:cs="Tahoma"/>
          <w:lang w:val="es-BO"/>
        </w:rPr>
      </w:pPr>
    </w:p>
    <w:p w14:paraId="12B0428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0EF57C35" w14:textId="77777777" w:rsidR="000D2025" w:rsidRPr="00943679" w:rsidRDefault="000D2025" w:rsidP="000D2025">
      <w:pPr>
        <w:tabs>
          <w:tab w:val="left" w:pos="8711"/>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Cemento portland</w:t>
      </w:r>
    </w:p>
    <w:p w14:paraId="7AAAA91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Puzolánico (Tipo P) 100% de origen nacional fresco y de calidad probada con una resistencia  </w:t>
      </w:r>
      <w:r w:rsidRPr="00943679">
        <w:rPr>
          <w:rFonts w:ascii="Tahoma" w:eastAsiaTheme="minorHAnsi" w:hAnsi="Tahoma" w:cs="Tahoma"/>
          <w:b/>
          <w:lang w:val="es-BO"/>
        </w:rPr>
        <w:t>mínima de 30 MPa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002594CD" w14:textId="77777777" w:rsidR="000D2025" w:rsidRPr="00943679" w:rsidRDefault="000D2025" w:rsidP="000D2025">
      <w:pPr>
        <w:tabs>
          <w:tab w:val="left" w:pos="560"/>
        </w:tabs>
        <w:spacing w:before="120" w:after="12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3CCA2DDA" w14:textId="77777777" w:rsidR="000D2025" w:rsidRPr="00943679" w:rsidRDefault="000D2025" w:rsidP="000D2025">
      <w:pPr>
        <w:tabs>
          <w:tab w:val="left" w:pos="560"/>
        </w:tabs>
        <w:spacing w:after="160" w:line="259" w:lineRule="auto"/>
        <w:rPr>
          <w:rFonts w:ascii="Tahoma" w:eastAsiaTheme="minorHAnsi" w:hAnsi="Tahoma" w:cs="Tahoma"/>
          <w:color w:val="000000"/>
          <w:lang w:val="es-BO"/>
        </w:rPr>
      </w:pPr>
      <w:r w:rsidRPr="00943679">
        <w:rPr>
          <w:rFonts w:ascii="Tahoma" w:eastAsiaTheme="minorHAnsi" w:hAnsi="Tahoma" w:cs="Tahoma"/>
          <w:color w:val="000000"/>
          <w:lang w:val="es-BO"/>
        </w:rPr>
        <w:t>El cemento que por alguna razón haya fraguado parcialmente o contenga terrones, grumos, costras, etc., será rechazado automáticamente y retirado del lugar de la Obra.</w:t>
      </w:r>
    </w:p>
    <w:p w14:paraId="334DD293" w14:textId="77777777" w:rsidR="000D2025" w:rsidRPr="00943679" w:rsidRDefault="000D2025" w:rsidP="000D2025">
      <w:pPr>
        <w:adjustRightInd w:val="0"/>
        <w:spacing w:after="120" w:line="259" w:lineRule="auto"/>
        <w:jc w:val="both"/>
        <w:rPr>
          <w:rFonts w:ascii="Tahoma" w:eastAsiaTheme="minorHAnsi" w:hAnsi="Tahoma" w:cs="Tahoma"/>
          <w:b/>
          <w:lang w:val="es-BO"/>
        </w:rPr>
      </w:pPr>
      <w:r w:rsidRPr="00943679">
        <w:rPr>
          <w:rFonts w:ascii="Tahoma" w:eastAsiaTheme="minorHAnsi" w:hAnsi="Tahoma" w:cs="Tahoma"/>
          <w:b/>
          <w:bCs/>
          <w:lang w:val="es-BO"/>
        </w:rPr>
        <w:t>Arena fina</w:t>
      </w:r>
    </w:p>
    <w:p w14:paraId="4B94131D" w14:textId="77777777" w:rsidR="000D2025" w:rsidRPr="00943679" w:rsidRDefault="000D2025" w:rsidP="000D2025">
      <w:pPr>
        <w:tabs>
          <w:tab w:val="left" w:pos="560"/>
        </w:tabs>
        <w:spacing w:before="12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Los agregados a emplearse en la fabricación de hormigones serán aquellas arenas y gravas obtenidas de yacimientos naturales, rocas trituradas y otros que </w:t>
      </w:r>
      <w:r w:rsidRPr="00943679">
        <w:rPr>
          <w:rFonts w:ascii="Tahoma" w:eastAsiaTheme="minorHAnsi" w:hAnsi="Tahoma" w:cs="Tahoma"/>
          <w:lang w:val="es-BO"/>
        </w:rPr>
        <w:t>deberán cumplir todos los requerimientos indicados en la norma CBH-87 y normas IBNORCA</w:t>
      </w:r>
      <w:r w:rsidRPr="00943679">
        <w:rPr>
          <w:rFonts w:ascii="Tahoma" w:eastAsiaTheme="minorHAnsi" w:hAnsi="Tahoma" w:cs="Tahoma"/>
          <w:color w:val="000000"/>
          <w:lang w:val="es-BO"/>
        </w:rPr>
        <w:t>.</w:t>
      </w:r>
    </w:p>
    <w:p w14:paraId="0AAE24D7" w14:textId="77777777" w:rsidR="000D2025" w:rsidRPr="00943679" w:rsidRDefault="000D2025" w:rsidP="000D2025">
      <w:pPr>
        <w:tabs>
          <w:tab w:val="left" w:pos="560"/>
        </w:tabs>
        <w:spacing w:before="120" w:after="120" w:line="259" w:lineRule="auto"/>
        <w:jc w:val="both"/>
        <w:rPr>
          <w:rFonts w:ascii="Tahoma" w:eastAsiaTheme="minorHAnsi" w:hAnsi="Tahoma" w:cs="Tahoma"/>
          <w:color w:val="000000"/>
          <w:lang w:val="es-BO"/>
        </w:rPr>
      </w:pPr>
      <w:r w:rsidRPr="00943679">
        <w:rPr>
          <w:rFonts w:ascii="Tahoma" w:eastAsiaTheme="minorHAnsi" w:hAnsi="Tahoma" w:cs="Tahoma"/>
          <w:lang w:val="es-BO"/>
        </w:rPr>
        <w:t xml:space="preserve">No deberá ser arcillosa. Será arena lavada, limpia y bien granulada, clarificada uniformemente desde fina hasta gruesa. Libre de materias orgánicas y salitrosas. Cuando este seca toda la arena pasará por la malla N° 8. No más del 20% pasará por la malla N° 50 y no más del 5% pasará por la malla N° 100, según normas ASTM. </w:t>
      </w:r>
      <w:r w:rsidRPr="00943679">
        <w:rPr>
          <w:rFonts w:ascii="Tahoma" w:eastAsiaTheme="minorHAnsi" w:hAnsi="Tahoma" w:cs="Tahoma"/>
          <w:color w:val="000000"/>
          <w:lang w:val="es-BO"/>
        </w:rPr>
        <w:t>De ser necesario, el Supervisor de Obra instruirá la realización de ensayos de manera previa al uso del material en la obra, para ello se basará en la norma CBH-87 complementada con las normas técnicas IBNORCA.</w:t>
      </w:r>
    </w:p>
    <w:p w14:paraId="55C815C2"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De preferencia los agregados finos serán de arena de río o de piedra molida o de materiales silíceos, etc. Que deberán estar limpios y libres de sales, residuos vegetales u otros materiales perjudiciales. </w:t>
      </w:r>
    </w:p>
    <w:p w14:paraId="77F7A284" w14:textId="77777777" w:rsidR="000D2025" w:rsidRPr="00943679" w:rsidRDefault="000D2025" w:rsidP="000D2025">
      <w:pPr>
        <w:adjustRightInd w:val="0"/>
        <w:spacing w:after="120" w:line="259" w:lineRule="auto"/>
        <w:jc w:val="both"/>
        <w:rPr>
          <w:rFonts w:ascii="Tahoma" w:eastAsiaTheme="minorHAnsi" w:hAnsi="Tahoma" w:cs="Tahoma"/>
          <w:b/>
          <w:bCs/>
          <w:lang w:val="es-BO"/>
        </w:rPr>
      </w:pPr>
      <w:r w:rsidRPr="00943679">
        <w:rPr>
          <w:rFonts w:ascii="Tahoma" w:eastAsiaTheme="minorHAnsi" w:hAnsi="Tahoma" w:cs="Tahoma"/>
          <w:b/>
          <w:bCs/>
          <w:lang w:val="es-BO"/>
        </w:rPr>
        <w:t>Agua</w:t>
      </w:r>
    </w:p>
    <w:p w14:paraId="7222A97F" w14:textId="77777777" w:rsidR="000D2025" w:rsidRPr="00943679" w:rsidRDefault="000D2025" w:rsidP="000D2025">
      <w:pPr>
        <w:spacing w:after="12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agua deberá ser limpia, no permitiéndose el empleo de aguas estancadas provenientes de pequeñas lagunas o aquéllas que provengan de alcantarillas, pantanos o ciénagas.</w:t>
      </w:r>
    </w:p>
    <w:p w14:paraId="36CD5D9B"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b/>
          <w:bCs/>
          <w:lang w:val="es-BO"/>
        </w:rPr>
        <w:t xml:space="preserve">FORMA DE EJECUCIÓN. - </w:t>
      </w:r>
    </w:p>
    <w:p w14:paraId="7F8CCF82"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prever todas las herramientas, equipos y accesorios necesarios para la ejecución del ítem. En general se seguirán las siguientes directrices:</w:t>
      </w:r>
    </w:p>
    <w:p w14:paraId="5801A403" w14:textId="77777777" w:rsidR="000D2025" w:rsidRPr="00943679" w:rsidRDefault="000D2025" w:rsidP="000D2025">
      <w:pPr>
        <w:tabs>
          <w:tab w:val="left" w:pos="560"/>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Preparación de la Superficie</w:t>
      </w:r>
    </w:p>
    <w:p w14:paraId="51FDF59C" w14:textId="77777777" w:rsidR="000D2025" w:rsidRPr="00943679" w:rsidRDefault="000D2025" w:rsidP="000D2025">
      <w:pPr>
        <w:spacing w:after="160" w:line="259" w:lineRule="auto"/>
        <w:jc w:val="both"/>
        <w:rPr>
          <w:rFonts w:ascii="Tahoma" w:eastAsiaTheme="minorHAnsi" w:hAnsi="Tahoma" w:cs="Tahoma"/>
          <w:bCs/>
          <w:color w:val="000000"/>
          <w:lang w:val="es-BO"/>
        </w:rPr>
      </w:pPr>
      <w:r w:rsidRPr="00943679">
        <w:rPr>
          <w:rFonts w:ascii="Tahoma" w:eastAsiaTheme="minorHAnsi" w:hAnsi="Tahoma" w:cs="Tahoma"/>
          <w:lang w:val="es-BO"/>
        </w:rPr>
        <w:t>Antes de la colocación de las piezas verificar que la superficie este uniforme sin polvo, grasas o sustancias que perjudiquen la buena ejecución del ítem</w:t>
      </w:r>
      <w:r w:rsidRPr="00943679">
        <w:rPr>
          <w:rFonts w:ascii="Tahoma" w:eastAsiaTheme="minorHAnsi" w:hAnsi="Tahoma" w:cs="Tahoma"/>
          <w:bCs/>
          <w:color w:val="000000"/>
          <w:lang w:val="es-BO"/>
        </w:rPr>
        <w:t>.</w:t>
      </w:r>
    </w:p>
    <w:p w14:paraId="16C43871"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el caso de tabiquería, solo se aplicarán después de 1 semana de haber sido asentado el muro de ladrillo. Se humedecerá muy bien y previamente las superficies donde se vaya a aplicar inmediatamente el revoque. </w:t>
      </w:r>
    </w:p>
    <w:p w14:paraId="00B60791"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caso de aplicarse el revoque directamente en hormigón, estas superficies deben haber sido debidamente limpiadas y producido suficiente aspereza como para obtener la debida ligazón. </w:t>
      </w:r>
    </w:p>
    <w:p w14:paraId="624D0836" w14:textId="77777777" w:rsidR="000D2025" w:rsidRPr="00943679" w:rsidRDefault="000D2025" w:rsidP="000D2025">
      <w:pPr>
        <w:adjustRightInd w:val="0"/>
        <w:spacing w:after="120" w:line="259" w:lineRule="auto"/>
        <w:jc w:val="both"/>
        <w:rPr>
          <w:rFonts w:ascii="Tahoma" w:eastAsiaTheme="minorHAnsi" w:hAnsi="Tahoma" w:cs="Tahoma"/>
          <w:b/>
          <w:bCs/>
          <w:lang w:val="es-BO"/>
        </w:rPr>
      </w:pPr>
      <w:r w:rsidRPr="00943679">
        <w:rPr>
          <w:rFonts w:ascii="Tahoma" w:eastAsiaTheme="minorHAnsi" w:hAnsi="Tahoma" w:cs="Tahoma"/>
          <w:b/>
          <w:bCs/>
          <w:lang w:val="es-BO"/>
        </w:rPr>
        <w:t>Preparación del Mortero</w:t>
      </w:r>
    </w:p>
    <w:p w14:paraId="4040E4D9"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La proporción de cemento arena fina será de 1:4, y la cantidad de agua usada será tal que resulte en una mezcla plástica.</w:t>
      </w:r>
    </w:p>
    <w:p w14:paraId="149826FC"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podrá mezclar pequeñas cantidades de mortero a mano, previa autorización del Supervisor de Obra.</w:t>
      </w:r>
    </w:p>
    <w:p w14:paraId="2C1C5655"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exigir una revisión de la composición y resistencia del mortero y está facultado para realizar las pruebas que crea conveniente.</w:t>
      </w:r>
    </w:p>
    <w:p w14:paraId="5628CAFA" w14:textId="77777777" w:rsidR="000D2025" w:rsidRPr="00943679" w:rsidRDefault="000D2025" w:rsidP="000D2025">
      <w:pPr>
        <w:adjustRightInd w:val="0"/>
        <w:spacing w:after="120" w:line="259" w:lineRule="auto"/>
        <w:jc w:val="both"/>
        <w:rPr>
          <w:rFonts w:ascii="Tahoma" w:eastAsiaTheme="minorHAnsi" w:hAnsi="Tahoma" w:cs="Tahoma"/>
          <w:b/>
          <w:bCs/>
          <w:lang w:val="es-BO"/>
        </w:rPr>
      </w:pPr>
      <w:r w:rsidRPr="00943679">
        <w:rPr>
          <w:rFonts w:ascii="Tahoma" w:eastAsiaTheme="minorHAnsi" w:hAnsi="Tahoma" w:cs="Tahoma"/>
          <w:b/>
          <w:bCs/>
          <w:lang w:val="es-BO"/>
        </w:rPr>
        <w:t>Aplicación del Revestimiento</w:t>
      </w:r>
    </w:p>
    <w:p w14:paraId="75FFB953"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conseguirá superficies planas y derechas ajustando los perfiles acabados a las medidas de los muros, para este fin se colocarán maestras del mismo material a distancias no mayores a 2 m. Las maestras deberán ser perfectamente niveladas entre sí a fin de asegurar el logro de una superficie uniforme y pareja en toda su extensión. </w:t>
      </w:r>
    </w:p>
    <w:p w14:paraId="6E75A38E"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primera capa de revoque (tarrajeo primario) será terminada como superficie rugosa y deberá ser rayada. </w:t>
      </w:r>
    </w:p>
    <w:p w14:paraId="321068E9"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Deberá transcurrir un mínimo de 24 horas antes de proceder con la segunda capa (enlucido o tarrajeo fino). </w:t>
      </w:r>
    </w:p>
    <w:p w14:paraId="3A9582E5"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Para los trabajos de tarrajeo fino se cernirá previamente el aglomerante (cemento) y el agregado fino. </w:t>
      </w:r>
    </w:p>
    <w:p w14:paraId="14CB5346"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746743A"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p w14:paraId="44E5C011" w14:textId="77777777" w:rsidR="000D2025" w:rsidRPr="00943679" w:rsidRDefault="000D2025" w:rsidP="000D2025">
      <w:pPr>
        <w:tabs>
          <w:tab w:val="left" w:pos="560"/>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3D0634B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controlará que las superficies revocadas con cemento hayan sido ejecutadas de acuerdo a los planos constructivos o instrucción del Supervisor de Obra, asimismo, no presentarán irregularidades geométricas, de acabado, manchas o fisuración.</w:t>
      </w:r>
    </w:p>
    <w:p w14:paraId="32209FC7"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289E6C9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Revoque Interior de Cemento será medido en </w:t>
      </w:r>
      <w:r w:rsidRPr="00943679">
        <w:rPr>
          <w:rFonts w:ascii="Tahoma" w:eastAsiaTheme="minorHAnsi" w:hAnsi="Tahoma" w:cs="Tahoma"/>
          <w:b/>
          <w:lang w:val="es-BO"/>
        </w:rPr>
        <w:t>metros cuadrados</w:t>
      </w:r>
      <w:r w:rsidRPr="00943679">
        <w:rPr>
          <w:rFonts w:ascii="Tahoma" w:eastAsiaTheme="minorHAnsi" w:hAnsi="Tahoma" w:cs="Tahoma"/>
          <w:lang w:val="es-BO"/>
        </w:rPr>
        <w:t xml:space="preserve">, </w:t>
      </w:r>
      <w:r w:rsidRPr="00943679">
        <w:rPr>
          <w:rFonts w:ascii="Tahoma" w:eastAsiaTheme="minorHAnsi" w:hAnsi="Tahoma" w:cs="Tahoma"/>
          <w:color w:val="000000"/>
          <w:lang w:val="es-BO"/>
        </w:rPr>
        <w:t>tomando en cuenta solamente el área de trabajo neto ejecutado y autorizado</w:t>
      </w:r>
      <w:r w:rsidRPr="00943679">
        <w:rPr>
          <w:rFonts w:ascii="Tahoma" w:eastAsiaTheme="minorHAnsi" w:hAnsi="Tahoma" w:cs="Tahoma"/>
          <w:lang w:val="es-BO"/>
        </w:rPr>
        <w:t>.</w:t>
      </w:r>
    </w:p>
    <w:p w14:paraId="60B8816B" w14:textId="77777777" w:rsidR="000D2025" w:rsidRPr="00943679" w:rsidRDefault="000D2025" w:rsidP="000D2025">
      <w:pPr>
        <w:adjustRightInd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PAGO. -</w:t>
      </w:r>
    </w:p>
    <w:p w14:paraId="2149D84A"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la forma indicada, de acuerdo a las presentes especificaciones técnicas será pagado de acuerdo al precio unitario de la propuesta aceptada.</w:t>
      </w:r>
    </w:p>
    <w:p w14:paraId="28FB505F" w14:textId="77777777" w:rsidR="000D2025" w:rsidRPr="00943679" w:rsidRDefault="000D2025" w:rsidP="000D2025">
      <w:pPr>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4C471CE9"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5F2CECA9"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97FFD50"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0D2025" w:rsidRPr="006E4F56" w14:paraId="7E7A5392" w14:textId="77777777" w:rsidTr="000D202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25D1D0" w14:textId="77777777" w:rsidR="000D2025" w:rsidRPr="00943679" w:rsidRDefault="000D2025" w:rsidP="000D2025">
            <w:pPr>
              <w:suppressAutoHyphens/>
              <w:spacing w:after="160" w:line="259" w:lineRule="auto"/>
              <w:rPr>
                <w:rFonts w:ascii="Tahoma" w:eastAsiaTheme="minorHAnsi" w:hAnsi="Tahoma" w:cs="Tahoma"/>
                <w:b/>
                <w:lang w:val="es-BO"/>
              </w:rPr>
            </w:pPr>
            <w:r w:rsidRPr="00943679">
              <w:rPr>
                <w:rFonts w:ascii="Tahoma" w:eastAsiaTheme="minorHAnsi" w:hAnsi="Tahoma" w:cs="Tahoma"/>
                <w:lang w:val="es-BO"/>
              </w:rPr>
              <w:br w:type="page"/>
            </w:r>
            <w:r w:rsidRPr="00943679">
              <w:rPr>
                <w:rFonts w:ascii="Tahoma" w:eastAsiaTheme="minorHAnsi" w:hAnsi="Tahoma" w:cs="Tahoma"/>
                <w:b/>
                <w:lang w:val="es-BO"/>
              </w:rPr>
              <w:t>ÍTEM  28</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EED3AF" w14:textId="77777777" w:rsidR="000D2025" w:rsidRPr="00943679" w:rsidRDefault="000D2025" w:rsidP="000D2025">
            <w:pPr>
              <w:suppressAutoHyphen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OF - CIE - 05</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43BA01E" w14:textId="77777777" w:rsidR="000D2025" w:rsidRPr="00943679" w:rsidRDefault="000D2025" w:rsidP="000D2025">
            <w:pPr>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CIELO FALSO CON PLACAS DE YESO</w:t>
            </w:r>
          </w:p>
        </w:tc>
      </w:tr>
      <w:tr w:rsidR="000D2025" w:rsidRPr="00943679" w14:paraId="5BF078C2" w14:textId="77777777" w:rsidTr="000D202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E4FC7B" w14:textId="77777777" w:rsidR="000D2025" w:rsidRPr="00943679" w:rsidRDefault="000D2025" w:rsidP="000D2025">
            <w:pPr>
              <w:suppressAutoHyphens/>
              <w:spacing w:after="160" w:line="259" w:lineRule="auto"/>
              <w:rPr>
                <w:rFonts w:ascii="Tahoma" w:eastAsiaTheme="minorHAnsi" w:hAnsi="Tahoma" w:cs="Tahoma"/>
                <w:b/>
                <w:lang w:val="es-BO"/>
              </w:rPr>
            </w:pPr>
            <w:r w:rsidRPr="00943679">
              <w:rPr>
                <w:rFonts w:ascii="Tahoma" w:eastAsiaTheme="minorHAnsi" w:hAnsi="Tahoma" w:cs="Tahoma"/>
                <w:b/>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B6B8A7" w14:textId="77777777" w:rsidR="000D2025" w:rsidRPr="00943679" w:rsidRDefault="000D2025" w:rsidP="000D2025">
            <w:pPr>
              <w:suppressAutoHyphen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8D69A75" w14:textId="77777777" w:rsidR="000D2025" w:rsidRPr="00943679" w:rsidRDefault="000D2025" w:rsidP="000D2025">
            <w:pPr>
              <w:spacing w:after="160" w:line="259" w:lineRule="auto"/>
              <w:rPr>
                <w:rFonts w:ascii="Tahoma" w:eastAsiaTheme="minorHAnsi" w:hAnsi="Tahoma" w:cs="Tahoma"/>
                <w:b/>
                <w:lang w:val="es-BO"/>
              </w:rPr>
            </w:pPr>
          </w:p>
        </w:tc>
      </w:tr>
    </w:tbl>
    <w:p w14:paraId="335586DD" w14:textId="77777777" w:rsidR="000D2025" w:rsidRDefault="000D2025" w:rsidP="000D2025">
      <w:pPr>
        <w:tabs>
          <w:tab w:val="left" w:pos="8711"/>
        </w:tabs>
        <w:spacing w:after="160" w:line="259" w:lineRule="auto"/>
        <w:rPr>
          <w:rFonts w:ascii="Tahoma" w:eastAsiaTheme="minorHAnsi" w:hAnsi="Tahoma" w:cs="Tahoma"/>
          <w:b/>
          <w:lang w:val="es-BO"/>
        </w:rPr>
      </w:pPr>
    </w:p>
    <w:p w14:paraId="7323A4B3" w14:textId="77777777" w:rsidR="000D2025" w:rsidRPr="00943679" w:rsidRDefault="000D2025" w:rsidP="000D2025">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DESCRIPCIÓN. -</w:t>
      </w:r>
    </w:p>
    <w:p w14:paraId="39724DC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Este ítem se refiere a todas las actividades y accesorios que se requieren para la provisión e instalación de cielo falso con placas de yeso, de acuerdo a los planos constructivos, formulario de presentación de propuestas y/o instrucciones del Supervisor de Obra. </w:t>
      </w:r>
    </w:p>
    <w:p w14:paraId="711DC026" w14:textId="77777777" w:rsidR="000D2025" w:rsidRPr="00943679" w:rsidRDefault="000D2025" w:rsidP="000D2025">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MATERIALES, HERRAMIENTAS Y EQUIPO. -</w:t>
      </w:r>
    </w:p>
    <w:p w14:paraId="1D61663F" w14:textId="77777777" w:rsidR="000D2025" w:rsidRPr="00943679" w:rsidRDefault="000D2025" w:rsidP="000D2025">
      <w:pPr>
        <w:tabs>
          <w:tab w:val="left" w:pos="8711"/>
        </w:tabs>
        <w:spacing w:after="160" w:line="259" w:lineRule="auto"/>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51"/>
        <w:gridCol w:w="1779"/>
      </w:tblGrid>
      <w:tr w:rsidR="000D2025" w:rsidRPr="00943679" w14:paraId="708BA995" w14:textId="77777777" w:rsidTr="000D2025">
        <w:trPr>
          <w:jc w:val="center"/>
        </w:trPr>
        <w:tc>
          <w:tcPr>
            <w:tcW w:w="5451"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3C9C3CDA"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MATERIAL</w:t>
            </w:r>
          </w:p>
        </w:tc>
        <w:tc>
          <w:tcPr>
            <w:tcW w:w="1779"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50D7595A"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UNIDAD</w:t>
            </w:r>
          </w:p>
        </w:tc>
      </w:tr>
      <w:tr w:rsidR="000D2025" w:rsidRPr="00943679" w14:paraId="1F157802" w14:textId="77777777" w:rsidTr="000D2025">
        <w:trPr>
          <w:trHeight w:val="293"/>
          <w:jc w:val="center"/>
        </w:trPr>
        <w:tc>
          <w:tcPr>
            <w:tcW w:w="5451" w:type="dxa"/>
            <w:tcBorders>
              <w:top w:val="outset" w:sz="6" w:space="0" w:color="auto"/>
              <w:left w:val="outset" w:sz="6" w:space="0" w:color="auto"/>
              <w:bottom w:val="outset" w:sz="6" w:space="0" w:color="auto"/>
              <w:right w:val="outset" w:sz="6" w:space="0" w:color="auto"/>
            </w:tcBorders>
            <w:shd w:val="clear" w:color="auto" w:fill="auto"/>
            <w:vAlign w:val="center"/>
          </w:tcPr>
          <w:p w14:paraId="38F5BBCE" w14:textId="77777777" w:rsidR="000D2025" w:rsidRPr="00943679" w:rsidRDefault="000D2025" w:rsidP="000D2025">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CIELO FALSO PLACA DE YESO INC/ACCES</w:t>
            </w:r>
          </w:p>
        </w:tc>
        <w:tc>
          <w:tcPr>
            <w:tcW w:w="1779" w:type="dxa"/>
            <w:tcBorders>
              <w:top w:val="outset" w:sz="6" w:space="0" w:color="auto"/>
              <w:left w:val="outset" w:sz="6" w:space="0" w:color="auto"/>
              <w:bottom w:val="outset" w:sz="6" w:space="0" w:color="auto"/>
              <w:right w:val="outset" w:sz="6" w:space="0" w:color="auto"/>
            </w:tcBorders>
            <w:shd w:val="clear" w:color="auto" w:fill="auto"/>
            <w:vAlign w:val="center"/>
          </w:tcPr>
          <w:p w14:paraId="46329F48" w14:textId="77777777" w:rsidR="000D2025" w:rsidRPr="00943679" w:rsidRDefault="000D2025" w:rsidP="000D2025">
            <w:pPr>
              <w:spacing w:after="160" w:line="259" w:lineRule="auto"/>
              <w:jc w:val="center"/>
              <w:rPr>
                <w:rFonts w:ascii="Tahoma" w:eastAsiaTheme="minorHAnsi" w:hAnsi="Tahoma" w:cs="Tahoma"/>
                <w:lang w:val="es-BO"/>
              </w:rPr>
            </w:pPr>
            <w:r w:rsidRPr="00943679">
              <w:rPr>
                <w:rFonts w:ascii="Tahoma" w:eastAsiaTheme="minorHAnsi" w:hAnsi="Tahoma" w:cs="Tahoma"/>
                <w:lang w:val="es-BO"/>
              </w:rPr>
              <w:t>M2</w:t>
            </w:r>
          </w:p>
        </w:tc>
      </w:tr>
    </w:tbl>
    <w:p w14:paraId="15A998F4" w14:textId="77777777" w:rsidR="000D2025" w:rsidRPr="00943679" w:rsidRDefault="000D2025" w:rsidP="000D2025">
      <w:pPr>
        <w:tabs>
          <w:tab w:val="left" w:pos="8711"/>
        </w:tabs>
        <w:spacing w:after="160" w:line="259" w:lineRule="auto"/>
        <w:rPr>
          <w:rFonts w:ascii="Tahoma" w:eastAsiaTheme="minorHAnsi" w:hAnsi="Tahoma" w:cs="Tahoma"/>
          <w:lang w:val="es-BO"/>
        </w:rPr>
      </w:pPr>
    </w:p>
    <w:p w14:paraId="265D934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utilizarán placas o paneles de yeso prefabricas de acuerdo a medidas de los planos de construcción, y/o instrucciones del Supervisor de Obra. El contratista tiene la obligación de presentar una muestra para aprobación del Supervisor de obra, antes de la adquisición del material de referencia. Será de entera responsabilidad del contratista, que su proveedor cuente con un certificado de calidad, permiso, autorización u otro documento necesario para asegurar la calidad y su importación y así asegurar la entrega efectiva del producto en almacenes.</w:t>
      </w:r>
    </w:p>
    <w:p w14:paraId="6EE7949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placa de yeso no deberá tener agrietamientos, rajaduras ni manchas, las características del alambre galvanizado y los accesorios deberán de cumplir con los planos o detalles de construcción y/o instrucciones del Supervisor de Obra.  </w:t>
      </w:r>
    </w:p>
    <w:p w14:paraId="453CF6A5"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4ECEE6FD"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En general, la puerta deberá cumplir con las siguientes directrices referidas a la ejecución:</w:t>
      </w:r>
    </w:p>
    <w:p w14:paraId="728069F3"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Instalar una línea de nivel de pared a pared para establecer la altura de terminado del cielo.</w:t>
      </w:r>
    </w:p>
    <w:p w14:paraId="436D7AA6"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Las deformaciones máximas de fabricación de los elementos del entramado de suspensión son:</w:t>
      </w:r>
    </w:p>
    <w:p w14:paraId="5A071762"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1/300 del largo total, con respecto a la combadura (deformación lateral del elemento) y el arqueo (deformación vertical del elemento).</w:t>
      </w:r>
    </w:p>
    <w:p w14:paraId="5D18E5B7"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Para la colocación de artefactos de iluminación se realizarán los recortes necesarios, reforzando la estructura para prever el sostén de los mismos, en caso de ser necesario.</w:t>
      </w:r>
    </w:p>
    <w:p w14:paraId="1F317287"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El complemento desmontable y el entramado soportante se deben colocar perfectamente a escuadra ya que se debe garantizar una correcta nivelación de los cielos.</w:t>
      </w:r>
    </w:p>
    <w:p w14:paraId="47035EBD"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Se colocarán, además, las diagonales que sean necesarias para asegurar una buena estabilidad del cielo, eliminando oscilaciones que pongan en riesgo sus terminaciones.</w:t>
      </w:r>
    </w:p>
    <w:p w14:paraId="67564D41"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En la instalación de este cielo falso se debe verificar que se cumplan las siguientes tolerancias:</w:t>
      </w:r>
    </w:p>
    <w:p w14:paraId="74DE9339"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Variación máxima del nivel total del cielo falso de 5 mm medidos cada 3 m.</w:t>
      </w:r>
    </w:p>
    <w:p w14:paraId="19C2DF08"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Durante el montaje de los elementos del entramado de suspensión, la deformación máxima permitida es 1/200 de la distancia entre apoyos. Se deberán seguir los planos de detalles y/o las instrucciones del Supervisor de Obra.</w:t>
      </w:r>
    </w:p>
    <w:p w14:paraId="63F2E9FB"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Todos los trabajos anteriormente señalados serán ejecutados de acuerdo a lo especificado en los planos y/o instrucciones del Supervisor de Obra. </w:t>
      </w:r>
    </w:p>
    <w:p w14:paraId="7907253C" w14:textId="77777777" w:rsidR="000D2025" w:rsidRPr="00943679" w:rsidRDefault="000D2025" w:rsidP="000D2025">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MEDICIÓN. -</w:t>
      </w:r>
    </w:p>
    <w:p w14:paraId="222C73F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cielos falsos con placa de yeso serán medidos en </w:t>
      </w:r>
      <w:r w:rsidRPr="00943679">
        <w:rPr>
          <w:rFonts w:ascii="Tahoma" w:eastAsiaTheme="minorHAnsi" w:hAnsi="Tahoma" w:cs="Tahoma"/>
          <w:b/>
          <w:bCs/>
          <w:lang w:val="es-BO"/>
        </w:rPr>
        <w:t>metros cuadrados</w:t>
      </w:r>
      <w:r w:rsidRPr="00943679">
        <w:rPr>
          <w:rFonts w:ascii="Tahoma" w:eastAsiaTheme="minorHAnsi" w:hAnsi="Tahoma" w:cs="Tahoma"/>
          <w:lang w:val="es-BO"/>
        </w:rPr>
        <w:t>, tomando en cuenta únicamente las superficies netas ejecutadas y autorizadas.</w:t>
      </w:r>
    </w:p>
    <w:p w14:paraId="1E68DC37" w14:textId="77777777" w:rsidR="000D2025" w:rsidRPr="00943679" w:rsidRDefault="000D2025" w:rsidP="000D2025">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 xml:space="preserve">FORMA DE PAGO. - </w:t>
      </w:r>
    </w:p>
    <w:p w14:paraId="37D4E08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ejecutado en un todo de acuerdo con los planos y las presentes especificaciones, medido según lo señalado y aprobado por el Supervisor de Obra, será pagado a los precios unitarios de la propuesta aceptada.</w:t>
      </w:r>
    </w:p>
    <w:p w14:paraId="7CB67DD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Dichos precios serán compensación total por los materiales, mano de obra, herramientas, accesorios, equipo y otros gastos que sean necesarios para la adecuada y correcta ejecución de los trabajos.</w:t>
      </w:r>
    </w:p>
    <w:p w14:paraId="0007C442"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4500CF59"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B1F6C17"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0D2025" w:rsidRPr="006E4F56" w14:paraId="1E601B70" w14:textId="77777777" w:rsidTr="000D2025">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827EE8"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ÍTEM  29</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4B47E0"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lang w:val="es-BO"/>
              </w:rPr>
              <w:t>VN - OF - PIS - 01</w:t>
            </w: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F111BB1" w14:textId="77777777" w:rsidR="000D2025" w:rsidRPr="00943679" w:rsidRDefault="000D2025" w:rsidP="000D2025">
            <w:pPr>
              <w:tabs>
                <w:tab w:val="left" w:pos="560"/>
              </w:tabs>
              <w:spacing w:after="160" w:line="259" w:lineRule="auto"/>
              <w:jc w:val="center"/>
              <w:rPr>
                <w:rFonts w:ascii="Tahoma" w:eastAsiaTheme="minorHAnsi" w:hAnsi="Tahoma" w:cs="Tahoma"/>
                <w:b/>
                <w:color w:val="000000"/>
                <w:lang w:val="es-BO"/>
              </w:rPr>
            </w:pPr>
            <w:r w:rsidRPr="00943679">
              <w:rPr>
                <w:rFonts w:ascii="Tahoma" w:eastAsiaTheme="minorHAnsi" w:hAnsi="Tahoma" w:cs="Tahoma"/>
                <w:b/>
                <w:bCs/>
                <w:lang w:val="es-BO"/>
              </w:rPr>
              <w:t>PISO DE CERAMICA C/CEMENTO COLA</w:t>
            </w:r>
          </w:p>
        </w:tc>
      </w:tr>
      <w:tr w:rsidR="000D2025" w:rsidRPr="00943679" w14:paraId="2715050B" w14:textId="77777777" w:rsidTr="000D2025">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094BC3"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AC5AE5" w14:textId="77777777" w:rsidR="000D2025" w:rsidRPr="00943679" w:rsidRDefault="000D2025" w:rsidP="000D2025">
            <w:pPr>
              <w:tabs>
                <w:tab w:val="left" w:pos="560"/>
              </w:tabs>
              <w:spacing w:after="160" w:line="259" w:lineRule="auto"/>
              <w:jc w:val="center"/>
              <w:rPr>
                <w:rFonts w:ascii="Tahoma" w:eastAsiaTheme="minorHAnsi" w:hAnsi="Tahoma" w:cs="Tahoma"/>
                <w:b/>
                <w:color w:val="000000"/>
                <w:lang w:val="es-BO"/>
              </w:rPr>
            </w:pPr>
            <w:r w:rsidRPr="00943679">
              <w:rPr>
                <w:rFonts w:ascii="Tahoma" w:eastAsiaTheme="minorHAnsi" w:hAnsi="Tahoma" w:cs="Tahoma"/>
                <w:b/>
                <w:color w:val="000000"/>
                <w:lang w:val="es-BO"/>
              </w:rPr>
              <w:t>M2</w:t>
            </w:r>
          </w:p>
        </w:tc>
        <w:tc>
          <w:tcPr>
            <w:tcW w:w="5953"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A27E1FA" w14:textId="77777777" w:rsidR="000D2025" w:rsidRPr="00943679" w:rsidRDefault="000D2025" w:rsidP="000D2025">
            <w:pPr>
              <w:spacing w:after="160" w:line="259" w:lineRule="auto"/>
              <w:rPr>
                <w:rFonts w:ascii="Tahoma" w:eastAsiaTheme="minorHAnsi" w:hAnsi="Tahoma" w:cs="Tahoma"/>
                <w:b/>
                <w:color w:val="000000"/>
                <w:lang w:val="es-BO"/>
              </w:rPr>
            </w:pPr>
          </w:p>
        </w:tc>
      </w:tr>
    </w:tbl>
    <w:p w14:paraId="6C6F4CF0" w14:textId="77777777" w:rsidR="000D2025" w:rsidRPr="00943679" w:rsidRDefault="000D2025" w:rsidP="000D2025">
      <w:pPr>
        <w:tabs>
          <w:tab w:val="left" w:pos="560"/>
        </w:tabs>
        <w:spacing w:before="240" w:after="12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DESCRIPCIÓN. -</w:t>
      </w:r>
    </w:p>
    <w:p w14:paraId="04E77A25" w14:textId="77777777" w:rsidR="000D2025" w:rsidRPr="00943679" w:rsidRDefault="000D2025" w:rsidP="000D2025">
      <w:pPr>
        <w:spacing w:after="160" w:line="259" w:lineRule="auto"/>
        <w:jc w:val="both"/>
        <w:rPr>
          <w:rFonts w:ascii="Tahoma" w:eastAsiaTheme="minorHAnsi" w:hAnsi="Tahoma" w:cs="Tahoma"/>
          <w:bCs/>
          <w:color w:val="000000"/>
          <w:lang w:val="es-BO"/>
        </w:rPr>
      </w:pPr>
      <w:r w:rsidRPr="00943679">
        <w:rPr>
          <w:rFonts w:ascii="Tahoma" w:eastAsiaTheme="minorHAnsi" w:hAnsi="Tahoma" w:cs="Tahoma"/>
          <w:bCs/>
          <w:color w:val="000000"/>
          <w:lang w:val="es-BO"/>
        </w:rPr>
        <w:t xml:space="preserve">Este ítem se refiere a la colocación de piso de cerámica con cemento cola, para ambientes interiores o exteriores de acuerdo a lo que indican los planos constructivos, formulario de presentación de propuestas y/o e instrucciones del Supervisor de Obra. </w:t>
      </w:r>
    </w:p>
    <w:p w14:paraId="3F4580BC" w14:textId="77777777" w:rsidR="000D2025" w:rsidRPr="00943679" w:rsidRDefault="000D2025" w:rsidP="000D2025">
      <w:pPr>
        <w:tabs>
          <w:tab w:val="left" w:pos="560"/>
        </w:tabs>
        <w:spacing w:before="240" w:after="12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MATERIALES, HERRAMIENTAS Y EQUIPO. -</w:t>
      </w:r>
    </w:p>
    <w:p w14:paraId="686874F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0A5C7C02" w14:textId="77777777" w:rsidR="000D2025" w:rsidRPr="00943679" w:rsidRDefault="000D2025" w:rsidP="000D2025">
      <w:pPr>
        <w:spacing w:after="160" w:line="259" w:lineRule="auto"/>
        <w:jc w:val="both"/>
        <w:rPr>
          <w:rFonts w:ascii="Tahoma" w:eastAsiaTheme="minorHAnsi" w:hAnsi="Tahoma" w:cs="Tahoma"/>
          <w:color w:val="000000"/>
          <w:lang w:val="es-BO"/>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0D2025" w:rsidRPr="00943679" w14:paraId="1BA13EC6" w14:textId="77777777" w:rsidTr="000D2025">
        <w:trPr>
          <w:jc w:val="center"/>
        </w:trPr>
        <w:tc>
          <w:tcPr>
            <w:tcW w:w="2544"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190DFC65"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489873DA"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UNIDAD</w:t>
            </w:r>
          </w:p>
        </w:tc>
      </w:tr>
      <w:tr w:rsidR="000D2025" w:rsidRPr="00943679" w14:paraId="33624BE3" w14:textId="77777777" w:rsidTr="000D2025">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F1FDD6" w14:textId="77777777" w:rsidR="000D2025" w:rsidRPr="00943679" w:rsidRDefault="000D2025" w:rsidP="000D2025">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CERAMICA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5A3AE4B"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M2</w:t>
            </w:r>
          </w:p>
        </w:tc>
      </w:tr>
      <w:tr w:rsidR="000D2025" w:rsidRPr="00943679" w14:paraId="7FAEE9C8" w14:textId="77777777" w:rsidTr="000D2025">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0618BB" w14:textId="77777777" w:rsidR="000D2025" w:rsidRPr="00943679" w:rsidRDefault="000D2025" w:rsidP="000D2025">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EFB2E5"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KG</w:t>
            </w:r>
          </w:p>
        </w:tc>
      </w:tr>
      <w:tr w:rsidR="000D2025" w:rsidRPr="00943679" w14:paraId="72334CDE" w14:textId="77777777" w:rsidTr="000D2025">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4BA1C1" w14:textId="77777777" w:rsidR="000D2025" w:rsidRPr="00943679" w:rsidRDefault="000D2025" w:rsidP="000D2025">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4894BF2"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KG</w:t>
            </w:r>
          </w:p>
        </w:tc>
      </w:tr>
    </w:tbl>
    <w:p w14:paraId="3518C534" w14:textId="77777777" w:rsidR="000D2025" w:rsidRPr="00943679" w:rsidRDefault="000D2025" w:rsidP="000D2025">
      <w:pPr>
        <w:spacing w:after="160" w:line="259" w:lineRule="auto"/>
        <w:jc w:val="both"/>
        <w:rPr>
          <w:rFonts w:ascii="Tahoma" w:eastAsiaTheme="minorHAnsi" w:hAnsi="Tahoma" w:cs="Tahoma"/>
          <w:color w:val="000000"/>
          <w:lang w:val="es-BO"/>
        </w:rPr>
      </w:pPr>
    </w:p>
    <w:p w14:paraId="12522CB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758B281F" w14:textId="77777777" w:rsidR="000D2025" w:rsidRPr="00943679" w:rsidRDefault="000D2025" w:rsidP="000D2025">
      <w:pPr>
        <w:tabs>
          <w:tab w:val="left" w:pos="8711"/>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Cerámica</w:t>
      </w:r>
    </w:p>
    <w:p w14:paraId="768F28D1"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color w:val="000000"/>
          <w:lang w:val="es-BO"/>
        </w:rPr>
        <w:t xml:space="preserve">La cerámica a utilizarse será cerámica nacional </w:t>
      </w:r>
      <w:r w:rsidRPr="00943679">
        <w:rPr>
          <w:rFonts w:ascii="Tahoma" w:eastAsiaTheme="minorHAnsi" w:hAnsi="Tahoma" w:cs="Tahoma"/>
          <w:b/>
          <w:color w:val="000000"/>
          <w:lang w:val="es-BO"/>
        </w:rPr>
        <w:t>esmaltada</w:t>
      </w:r>
      <w:r w:rsidRPr="00943679">
        <w:rPr>
          <w:rFonts w:ascii="Tahoma" w:eastAsiaTheme="minorHAnsi" w:hAnsi="Tahoma" w:cs="Tahoma"/>
          <w:color w:val="000000"/>
          <w:lang w:val="es-BO"/>
        </w:rPr>
        <w:t xml:space="preserve"> de una marca reconocida, con un espesor de 6 a 8 mm de sonido metálico, de color homogéneo definido y aprobado por el Supervisor de Obra y superficie sin ondulaciones o imperfecciones, además de tener un </w:t>
      </w:r>
      <w:r w:rsidRPr="00943679">
        <w:rPr>
          <w:rFonts w:ascii="Tahoma" w:eastAsiaTheme="minorHAnsi" w:hAnsi="Tahoma" w:cs="Tahoma"/>
          <w:b/>
          <w:color w:val="000000"/>
          <w:lang w:val="es-BO"/>
        </w:rPr>
        <w:t>PEI-3</w:t>
      </w:r>
      <w:r w:rsidRPr="00943679">
        <w:rPr>
          <w:rFonts w:ascii="Tahoma" w:eastAsiaTheme="minorHAnsi" w:hAnsi="Tahoma" w:cs="Tahoma"/>
          <w:color w:val="000000"/>
          <w:lang w:val="es-BO"/>
        </w:rPr>
        <w:t xml:space="preserve"> como mínimo (Porcelain Enamel Institute), </w:t>
      </w:r>
      <w:r w:rsidRPr="00943679">
        <w:rPr>
          <w:rFonts w:ascii="Tahoma" w:eastAsiaTheme="minorHAnsi" w:hAnsi="Tahoma" w:cs="Tahoma"/>
          <w:lang w:val="es-BO"/>
        </w:rPr>
        <w:t>que es el índice que mide la resistencia al desgaste.</w:t>
      </w:r>
    </w:p>
    <w:p w14:paraId="6D1DC7FE"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lang w:val="es-BO"/>
        </w:rPr>
        <w:t xml:space="preserve">Asimismo, la cerámica deberá cumplir los requisitos de la norma IBNORCA NB/150-10545. </w:t>
      </w:r>
      <w:r w:rsidRPr="00943679">
        <w:rPr>
          <w:rFonts w:ascii="Tahoma" w:eastAsiaTheme="minorHAnsi" w:hAnsi="Tahoma" w:cs="Tahoma"/>
          <w:color w:val="000000"/>
          <w:lang w:val="es-BO"/>
        </w:rPr>
        <w:t>El almacenamiento y manipuleo deberá seguir las indicaciones del proveedor del material.</w:t>
      </w:r>
    </w:p>
    <w:p w14:paraId="2A8E5509"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Antes de la colocación de la cerámica, el Contratista suministrará una muestra que deberá ser aprobada por el Supervisor de Obra.</w:t>
      </w:r>
    </w:p>
    <w:p w14:paraId="3160F431" w14:textId="77777777" w:rsidR="000D2025" w:rsidRPr="00943679" w:rsidRDefault="000D2025" w:rsidP="000D2025">
      <w:pPr>
        <w:tabs>
          <w:tab w:val="left" w:pos="8711"/>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Cemento Cola</w:t>
      </w:r>
    </w:p>
    <w:p w14:paraId="6F84BEEF"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cemento cola será de producción reciente y debe ser provisto en obra en envases cerrados y originales. El almacenamiento y manipuleo deberá seguir las indicaciones del proveedor del material.</w:t>
      </w:r>
    </w:p>
    <w:p w14:paraId="529DCD6F"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Antes del uso del cemento cola, el Contratista suministrará una muestra o ficha técnica del cemento cola para que sea verificado su compatibilidad con el revestimiento a utilizar y pueda ser aprobado por el Supervisor de Obra.</w:t>
      </w:r>
    </w:p>
    <w:p w14:paraId="0ADF09D9" w14:textId="77777777" w:rsidR="000D2025" w:rsidRPr="00943679" w:rsidRDefault="000D2025" w:rsidP="000D2025">
      <w:pPr>
        <w:tabs>
          <w:tab w:val="left" w:pos="8711"/>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Cemento Blanco</w:t>
      </w:r>
    </w:p>
    <w:p w14:paraId="29897A3D"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1A2336AD"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Antes del uso del Cemento Blanco, el Contratista suministrará una muestra que deberá ser aprobada por el Supervisor de Obra.</w:t>
      </w:r>
    </w:p>
    <w:p w14:paraId="53F54D62" w14:textId="77777777" w:rsidR="000D2025" w:rsidRPr="00943679" w:rsidRDefault="000D2025" w:rsidP="000D2025">
      <w:pPr>
        <w:tabs>
          <w:tab w:val="left" w:pos="560"/>
        </w:tabs>
        <w:spacing w:before="120" w:after="12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EJECUCIÓN. –</w:t>
      </w:r>
    </w:p>
    <w:p w14:paraId="04A68DD5"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prever todas las herramientas, equipos y accesorios necesarios para la ejecución del ítem. En general se seguirán las siguientes directrices:</w:t>
      </w:r>
    </w:p>
    <w:p w14:paraId="049BE712" w14:textId="77777777" w:rsidR="000D2025" w:rsidRPr="00943679" w:rsidRDefault="000D2025" w:rsidP="000D2025">
      <w:pPr>
        <w:tabs>
          <w:tab w:val="left" w:pos="560"/>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Preparación de la Superficie</w:t>
      </w:r>
    </w:p>
    <w:p w14:paraId="6BFC43FA" w14:textId="77777777" w:rsidR="000D2025" w:rsidRPr="00943679" w:rsidRDefault="000D2025" w:rsidP="000D2025">
      <w:pPr>
        <w:spacing w:after="160" w:line="259" w:lineRule="auto"/>
        <w:jc w:val="both"/>
        <w:rPr>
          <w:rFonts w:ascii="Tahoma" w:eastAsiaTheme="minorHAnsi" w:hAnsi="Tahoma" w:cs="Tahoma"/>
          <w:bCs/>
          <w:color w:val="000000"/>
          <w:lang w:val="es-BO"/>
        </w:rPr>
      </w:pPr>
      <w:r w:rsidRPr="00943679">
        <w:rPr>
          <w:rFonts w:ascii="Tahoma" w:eastAsiaTheme="minorHAnsi" w:hAnsi="Tahoma" w:cs="Tahoma"/>
          <w:lang w:val="es-BO"/>
        </w:rPr>
        <w:t>Antes de la colocación de las piezas verificar que la superficie este uniforme sin polvo, grasas o sustancias que perjudiquen la buena ejecución del ítem</w:t>
      </w:r>
      <w:r w:rsidRPr="00943679">
        <w:rPr>
          <w:rFonts w:ascii="Tahoma" w:eastAsiaTheme="minorHAnsi" w:hAnsi="Tahoma" w:cs="Tahoma"/>
          <w:bCs/>
          <w:color w:val="000000"/>
          <w:lang w:val="es-BO"/>
        </w:rPr>
        <w:t>.</w:t>
      </w:r>
    </w:p>
    <w:p w14:paraId="47C8AEA1" w14:textId="77777777" w:rsidR="000D2025" w:rsidRPr="00943679" w:rsidRDefault="000D2025" w:rsidP="000D2025">
      <w:pPr>
        <w:tabs>
          <w:tab w:val="left" w:pos="560"/>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Preparación del Cemento Cola</w:t>
      </w:r>
    </w:p>
    <w:p w14:paraId="78E0240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cola deberá ser preparado con agua limpia hasta obtener una pasta homogénea sin grumos. Se mezcla deberá seguir estrictamente la dosificación y forma indicado por el proveedor.</w:t>
      </w:r>
    </w:p>
    <w:p w14:paraId="49D36D66" w14:textId="77777777" w:rsidR="000D2025" w:rsidRPr="00943679" w:rsidRDefault="000D2025" w:rsidP="000D2025">
      <w:pPr>
        <w:tabs>
          <w:tab w:val="left" w:pos="560"/>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Ejecución del revestimiento</w:t>
      </w:r>
    </w:p>
    <w:p w14:paraId="4F18ACE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prever el cortado de piezas en el caso de superficies irregulares a fin de minimizar imperfecciones en el acabado y los desperdicios.</w:t>
      </w:r>
    </w:p>
    <w:p w14:paraId="00AE2BBC" w14:textId="77777777" w:rsidR="000D2025" w:rsidRPr="00943679" w:rsidRDefault="000D2025" w:rsidP="000D2025">
      <w:pPr>
        <w:spacing w:after="160" w:line="259" w:lineRule="auto"/>
        <w:jc w:val="both"/>
        <w:rPr>
          <w:rFonts w:ascii="Tahoma" w:eastAsiaTheme="minorHAnsi" w:hAnsi="Tahoma" w:cs="Tahoma"/>
          <w:bCs/>
          <w:color w:val="000000"/>
          <w:lang w:val="es-BO"/>
        </w:rPr>
      </w:pPr>
      <w:r w:rsidRPr="00943679">
        <w:rPr>
          <w:rFonts w:ascii="Tahoma" w:eastAsiaTheme="minorHAnsi" w:hAnsi="Tahoma" w:cs="Tahoma"/>
          <w:bCs/>
          <w:color w:val="000000"/>
          <w:lang w:val="es-BO"/>
        </w:rPr>
        <w:t xml:space="preserve">Sobre la superficie preparada se colocarán a lienza y nivel la cerámica, asentadas con cemento cola que debe ser provisto en obra en envases cerrados y originales. </w:t>
      </w:r>
    </w:p>
    <w:p w14:paraId="34D06A8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Piezas que presenten un mal asentamiento con el cemento cola o que al golpe denoten un sonido hueco deberán ser rehechas inmediatamente.</w:t>
      </w:r>
    </w:p>
    <w:p w14:paraId="3A94268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096A15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Concluida la operación del colocado, se aplicará una lechada de cemento blanco u otro color aprobado por el supervisor de obra, para cubrir las juntas, limpiándose luego con un trapo seco la superficie obtenida.</w:t>
      </w:r>
    </w:p>
    <w:p w14:paraId="0DB90AE9" w14:textId="77777777" w:rsidR="000D2025" w:rsidRPr="00943679" w:rsidRDefault="000D2025" w:rsidP="000D2025">
      <w:pPr>
        <w:tabs>
          <w:tab w:val="left" w:pos="8711"/>
        </w:tabs>
        <w:spacing w:after="120" w:line="259" w:lineRule="auto"/>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0EE440D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la ejecución se realizará los siguientes controles:</w:t>
      </w:r>
    </w:p>
    <w:p w14:paraId="659975A3" w14:textId="77777777" w:rsidR="000D2025" w:rsidRPr="00943679" w:rsidRDefault="000D2025" w:rsidP="000D2025">
      <w:pPr>
        <w:widowControl w:val="0"/>
        <w:numPr>
          <w:ilvl w:val="0"/>
          <w:numId w:val="99"/>
        </w:numPr>
        <w:tabs>
          <w:tab w:val="left" w:pos="567"/>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se aceptarán pisos con piezas rotas, mal pegadas sin juntas adecuadas.</w:t>
      </w:r>
    </w:p>
    <w:p w14:paraId="4B42EB1F" w14:textId="77777777" w:rsidR="000D2025" w:rsidRPr="00943679" w:rsidRDefault="000D2025" w:rsidP="000D2025">
      <w:pPr>
        <w:widowControl w:val="0"/>
        <w:numPr>
          <w:ilvl w:val="0"/>
          <w:numId w:val="99"/>
        </w:numPr>
        <w:tabs>
          <w:tab w:val="left" w:pos="567"/>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se aceptan piezas con geometría y bombeo diferentes a lo indicado en los planos que indican la evacuación del agua con las rejillas.</w:t>
      </w:r>
    </w:p>
    <w:p w14:paraId="6142D63B" w14:textId="77777777" w:rsidR="000D2025" w:rsidRPr="00943679" w:rsidRDefault="000D2025" w:rsidP="000D2025">
      <w:pPr>
        <w:widowControl w:val="0"/>
        <w:numPr>
          <w:ilvl w:val="0"/>
          <w:numId w:val="99"/>
        </w:numPr>
        <w:tabs>
          <w:tab w:val="left" w:pos="567"/>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Los pisos que denoten vacíos entre la cerámica y el cemento cola por un mal asentamiento deberán ser corregidos.</w:t>
      </w:r>
    </w:p>
    <w:p w14:paraId="5C218AB2" w14:textId="77777777" w:rsidR="000D2025" w:rsidRPr="00943679" w:rsidRDefault="000D2025" w:rsidP="000D2025">
      <w:pPr>
        <w:widowControl w:val="0"/>
        <w:numPr>
          <w:ilvl w:val="0"/>
          <w:numId w:val="99"/>
        </w:numPr>
        <w:tabs>
          <w:tab w:val="left" w:pos="567"/>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 algunos casos el supervisor de obra indicará la superficie a rehacer el cual deberá ser ejecutado por cuenta del Contratista.</w:t>
      </w:r>
    </w:p>
    <w:p w14:paraId="0DD2B2C6" w14:textId="77777777" w:rsidR="000D2025" w:rsidRPr="00943679" w:rsidRDefault="000D2025" w:rsidP="000D2025">
      <w:pPr>
        <w:tabs>
          <w:tab w:val="left" w:pos="560"/>
        </w:tabs>
        <w:spacing w:before="240" w:after="12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MEDICIÓN. -</w:t>
      </w:r>
    </w:p>
    <w:p w14:paraId="6720FCD1"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piso de cerámica con cemento cola se medirá en</w:t>
      </w:r>
      <w:r w:rsidRPr="00943679">
        <w:rPr>
          <w:rFonts w:ascii="Tahoma" w:eastAsiaTheme="minorHAnsi" w:hAnsi="Tahoma" w:cs="Tahoma"/>
          <w:b/>
          <w:color w:val="000000"/>
          <w:lang w:val="es-BO"/>
        </w:rPr>
        <w:t xml:space="preserve"> metros cuadrados</w:t>
      </w:r>
      <w:r w:rsidRPr="00943679">
        <w:rPr>
          <w:rFonts w:ascii="Tahoma" w:eastAsiaTheme="minorHAnsi" w:hAnsi="Tahoma" w:cs="Tahoma"/>
          <w:color w:val="000000"/>
          <w:lang w:val="es-BO"/>
        </w:rPr>
        <w:t>, tomando en cuenta solamente el área de trabajo neto ejecutado y autorizado.</w:t>
      </w:r>
    </w:p>
    <w:p w14:paraId="778FC22D" w14:textId="77777777" w:rsidR="000D2025" w:rsidRPr="00943679" w:rsidRDefault="000D2025" w:rsidP="000D2025">
      <w:pPr>
        <w:tabs>
          <w:tab w:val="left" w:pos="560"/>
        </w:tabs>
        <w:spacing w:before="240" w:after="12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PAGO. -</w:t>
      </w:r>
    </w:p>
    <w:p w14:paraId="611939E6"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El pago por el trabajo ejecutado tal como lo prescribe este ítem y medido en la forma indicada, de acuerdo con los planos y las presentes especificaciones técnicas, será de acuerdo al precio unitario de la propuesta aceptada. </w:t>
      </w:r>
    </w:p>
    <w:p w14:paraId="1FCF08A5"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Dicho precio será en </w:t>
      </w:r>
      <w:r w:rsidRPr="00943679">
        <w:rPr>
          <w:rFonts w:ascii="Tahoma" w:eastAsiaTheme="minorHAnsi" w:hAnsi="Tahoma" w:cs="Tahoma"/>
          <w:bCs/>
          <w:color w:val="000000"/>
          <w:lang w:val="es-BO"/>
        </w:rPr>
        <w:t>compensación total por los materiales</w:t>
      </w:r>
      <w:r w:rsidRPr="00943679">
        <w:rPr>
          <w:rFonts w:ascii="Tahoma" w:eastAsiaTheme="minorHAnsi" w:hAnsi="Tahoma" w:cs="Tahoma"/>
          <w:color w:val="000000"/>
          <w:lang w:val="es-BO"/>
        </w:rPr>
        <w:t>, mano de obra, herramientas, equipo señalado en el análisis de precios unitarios para la adecuada y correcta ejecución de los trabajos.</w:t>
      </w:r>
    </w:p>
    <w:p w14:paraId="648B5E7B"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51B48BE5"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667A9A9"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0D2025" w:rsidRPr="006E4F56" w14:paraId="043B2263" w14:textId="77777777" w:rsidTr="000D2025">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E4673A"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ÍTEM  30</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14:paraId="5258E3B3"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7243CBE" w14:textId="77777777" w:rsidR="000D2025" w:rsidRPr="00943679" w:rsidRDefault="000D2025" w:rsidP="000D2025">
            <w:pPr>
              <w:tabs>
                <w:tab w:val="left" w:pos="560"/>
              </w:tabs>
              <w:spacing w:after="160" w:line="259" w:lineRule="auto"/>
              <w:jc w:val="center"/>
              <w:rPr>
                <w:rFonts w:ascii="Tahoma" w:eastAsiaTheme="minorHAnsi" w:hAnsi="Tahoma" w:cs="Tahoma"/>
                <w:b/>
                <w:color w:val="000000" w:themeColor="text1"/>
                <w:lang w:val="es-BO"/>
              </w:rPr>
            </w:pPr>
            <w:r w:rsidRPr="00943679">
              <w:rPr>
                <w:rFonts w:ascii="Tahoma" w:eastAsiaTheme="minorHAnsi" w:hAnsi="Tahoma" w:cs="Tahoma"/>
                <w:b/>
                <w:bCs/>
                <w:lang w:val="es-BO"/>
              </w:rPr>
              <w:t>PISO DE CERAMICA NACIONAL TIPO PORCELANATO (60X60) C/CEMENTO COLA</w:t>
            </w:r>
            <w:r w:rsidRPr="00943679">
              <w:rPr>
                <w:rFonts w:ascii="Tahoma" w:eastAsiaTheme="minorHAnsi" w:hAnsi="Tahoma" w:cs="Tahoma"/>
                <w:b/>
                <w:bCs/>
                <w:lang w:val="es-BO"/>
              </w:rPr>
              <w:tab/>
            </w:r>
          </w:p>
        </w:tc>
      </w:tr>
      <w:tr w:rsidR="000D2025" w:rsidRPr="00943679" w14:paraId="17AAF678" w14:textId="77777777" w:rsidTr="000D2025">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A2EFE0"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D96241" w14:textId="77777777" w:rsidR="000D2025" w:rsidRPr="00943679" w:rsidRDefault="000D2025" w:rsidP="000D2025">
            <w:pPr>
              <w:tabs>
                <w:tab w:val="left" w:pos="560"/>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M2</w:t>
            </w:r>
          </w:p>
        </w:tc>
        <w:tc>
          <w:tcPr>
            <w:tcW w:w="5953"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29B3773" w14:textId="77777777" w:rsidR="000D2025" w:rsidRPr="00943679" w:rsidRDefault="000D2025" w:rsidP="000D2025">
            <w:pPr>
              <w:spacing w:after="160" w:line="259" w:lineRule="auto"/>
              <w:rPr>
                <w:rFonts w:ascii="Tahoma" w:eastAsiaTheme="minorHAnsi" w:hAnsi="Tahoma" w:cs="Tahoma"/>
                <w:b/>
                <w:color w:val="000000" w:themeColor="text1"/>
                <w:lang w:val="es-BO"/>
              </w:rPr>
            </w:pPr>
          </w:p>
        </w:tc>
      </w:tr>
    </w:tbl>
    <w:p w14:paraId="14BE1C36"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p>
    <w:p w14:paraId="5C4CFA17"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DESCRIPCIÓN. –</w:t>
      </w:r>
    </w:p>
    <w:p w14:paraId="10232039"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Cs/>
          <w:color w:val="000000"/>
          <w:lang w:val="es-BO"/>
        </w:rPr>
        <w:t xml:space="preserve">Este ítem se refiere a la colocación de piso de cerámica nacional tipo porcelanato (60x60) con cemento cola, para ambientes interiores o exteriores de acuerdo a lo que indican los planos constructivos, formulario de presentación de propuestas y/o e instrucciones del Supervisor de Obra. </w:t>
      </w:r>
    </w:p>
    <w:p w14:paraId="2E97D258"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MATERIALES, HERRAMIENTAS Y EQUIPO. -</w:t>
      </w:r>
    </w:p>
    <w:p w14:paraId="116D572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28"/>
        <w:gridCol w:w="1134"/>
      </w:tblGrid>
      <w:tr w:rsidR="000D2025" w:rsidRPr="00943679" w14:paraId="72D0AFC4" w14:textId="77777777" w:rsidTr="000D2025">
        <w:trPr>
          <w:jc w:val="center"/>
        </w:trPr>
        <w:tc>
          <w:tcPr>
            <w:tcW w:w="3828"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2AB6580E"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05CCA7B"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UNIDAD</w:t>
            </w:r>
          </w:p>
        </w:tc>
      </w:tr>
      <w:tr w:rsidR="000D2025" w:rsidRPr="00943679" w14:paraId="54C92E69" w14:textId="77777777" w:rsidTr="000D2025">
        <w:trPr>
          <w:jc w:val="center"/>
        </w:trPr>
        <w:tc>
          <w:tcPr>
            <w:tcW w:w="382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AF3DF4C" w14:textId="77777777" w:rsidR="000D2025" w:rsidRPr="00943679" w:rsidRDefault="000D2025" w:rsidP="000D2025">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CERAMICA NACIONAL TIPO PORCELANATO (60X60)</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CA526F"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M2</w:t>
            </w:r>
          </w:p>
        </w:tc>
      </w:tr>
      <w:tr w:rsidR="000D2025" w:rsidRPr="00943679" w14:paraId="740B1A24" w14:textId="77777777" w:rsidTr="000D2025">
        <w:trPr>
          <w:jc w:val="center"/>
        </w:trPr>
        <w:tc>
          <w:tcPr>
            <w:tcW w:w="382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50653ED" w14:textId="77777777" w:rsidR="000D2025" w:rsidRPr="00943679" w:rsidRDefault="000D2025" w:rsidP="000D2025">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CE8683"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KG</w:t>
            </w:r>
          </w:p>
        </w:tc>
      </w:tr>
      <w:tr w:rsidR="000D2025" w:rsidRPr="00943679" w14:paraId="7FA2D11F" w14:textId="77777777" w:rsidTr="000D2025">
        <w:trPr>
          <w:jc w:val="center"/>
        </w:trPr>
        <w:tc>
          <w:tcPr>
            <w:tcW w:w="382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8F6CD03" w14:textId="77777777" w:rsidR="000D2025" w:rsidRPr="00943679" w:rsidRDefault="000D2025" w:rsidP="000D2025">
            <w:pPr>
              <w:spacing w:after="160" w:line="259" w:lineRule="auto"/>
              <w:rPr>
                <w:rFonts w:ascii="Tahoma" w:eastAsiaTheme="minorHAnsi" w:hAnsi="Tahoma" w:cs="Tahoma"/>
                <w:color w:val="333333"/>
                <w:lang w:val="es-BO"/>
              </w:rPr>
            </w:pPr>
            <w:r w:rsidRPr="00943679">
              <w:rPr>
                <w:rFonts w:ascii="Tahoma" w:eastAsiaTheme="minorHAnsi" w:hAnsi="Tahoma" w:cs="Tahoma"/>
                <w:color w:val="333333"/>
                <w:lang w:val="es-BO"/>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F23E8B2"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KG</w:t>
            </w:r>
          </w:p>
        </w:tc>
      </w:tr>
    </w:tbl>
    <w:p w14:paraId="243D9803" w14:textId="77777777" w:rsidR="000D2025" w:rsidRPr="00943679" w:rsidRDefault="000D2025" w:rsidP="000D2025">
      <w:pPr>
        <w:spacing w:after="160" w:line="259" w:lineRule="auto"/>
        <w:jc w:val="both"/>
        <w:rPr>
          <w:rFonts w:ascii="Tahoma" w:eastAsiaTheme="minorHAnsi" w:hAnsi="Tahoma" w:cs="Tahoma"/>
          <w:color w:val="000000"/>
          <w:lang w:val="es-BO"/>
        </w:rPr>
      </w:pPr>
    </w:p>
    <w:p w14:paraId="69FD676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3974E31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Cerámica</w:t>
      </w:r>
    </w:p>
    <w:p w14:paraId="5438A8D2"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color w:val="000000"/>
          <w:lang w:val="es-BO"/>
        </w:rPr>
        <w:t xml:space="preserve">La cerámica a utilizarse será cerámica nacional tipo porcelanato (60x60) </w:t>
      </w:r>
      <w:r w:rsidRPr="00943679">
        <w:rPr>
          <w:rFonts w:ascii="Tahoma" w:eastAsiaTheme="minorHAnsi" w:hAnsi="Tahoma" w:cs="Tahoma"/>
          <w:b/>
          <w:color w:val="000000"/>
          <w:lang w:val="es-BO"/>
        </w:rPr>
        <w:t>esmaltada</w:t>
      </w:r>
      <w:r w:rsidRPr="00943679">
        <w:rPr>
          <w:rFonts w:ascii="Tahoma" w:eastAsiaTheme="minorHAnsi" w:hAnsi="Tahoma" w:cs="Tahoma"/>
          <w:color w:val="000000"/>
          <w:lang w:val="es-BO"/>
        </w:rPr>
        <w:t xml:space="preserve"> de una marca reconocida, con un espesor de 6 a 8 mm de sonido metálico, de color homogéneo definido y aprobado por el Supervisor de Obra y superficie sin ondulaciones o imperfecciones, además de tener un </w:t>
      </w:r>
      <w:r w:rsidRPr="00943679">
        <w:rPr>
          <w:rFonts w:ascii="Tahoma" w:eastAsiaTheme="minorHAnsi" w:hAnsi="Tahoma" w:cs="Tahoma"/>
          <w:b/>
          <w:color w:val="000000"/>
          <w:lang w:val="es-BO"/>
        </w:rPr>
        <w:t>PEI-3</w:t>
      </w:r>
      <w:r w:rsidRPr="00943679">
        <w:rPr>
          <w:rFonts w:ascii="Tahoma" w:eastAsiaTheme="minorHAnsi" w:hAnsi="Tahoma" w:cs="Tahoma"/>
          <w:color w:val="000000"/>
          <w:lang w:val="es-BO"/>
        </w:rPr>
        <w:t xml:space="preserve"> como mínimo (Porcelain Enamel Institute), </w:t>
      </w:r>
      <w:r w:rsidRPr="00943679">
        <w:rPr>
          <w:rFonts w:ascii="Tahoma" w:eastAsiaTheme="minorHAnsi" w:hAnsi="Tahoma" w:cs="Tahoma"/>
          <w:lang w:val="es-BO"/>
        </w:rPr>
        <w:t>que es el índice que mide la resistencia al desgaste.</w:t>
      </w:r>
    </w:p>
    <w:p w14:paraId="1CB1545C"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lang w:val="es-BO"/>
        </w:rPr>
        <w:t xml:space="preserve">Asimismo, la cerámica deberá cumplir los requisitos de la norma IBNORCA NB/150-10545. </w:t>
      </w:r>
      <w:r w:rsidRPr="00943679">
        <w:rPr>
          <w:rFonts w:ascii="Tahoma" w:eastAsiaTheme="minorHAnsi" w:hAnsi="Tahoma" w:cs="Tahoma"/>
          <w:color w:val="000000"/>
          <w:lang w:val="es-BO"/>
        </w:rPr>
        <w:t>El almacenamiento y manipuleo deberá seguir las indicaciones del proveedor del material.</w:t>
      </w:r>
    </w:p>
    <w:p w14:paraId="59FE1F9E"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Antes de la colocación de la cerámica, el Contratista suministrará una muestra que deberá ser aprobada por el Supervisor de Obra.</w:t>
      </w:r>
    </w:p>
    <w:p w14:paraId="050FD435"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Cola</w:t>
      </w:r>
    </w:p>
    <w:p w14:paraId="4B4CA6A2"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cemento cola será de producción reciente y debe ser provisto en obra en envases cerrados y originales. El almacenamiento y manipuleo deberá seguir las indicaciones del proveedor del material.</w:t>
      </w:r>
    </w:p>
    <w:p w14:paraId="56A1633A"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Antes del uso del cemento cola, el Contratista suministrará una muestra o ficha técnica del cemento cola para que sea verificado su compatibilidad con el revestimiento a utilizar y pueda ser aprobado por el Supervisor de Obra.</w:t>
      </w:r>
    </w:p>
    <w:p w14:paraId="086881C3"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Blanco</w:t>
      </w:r>
    </w:p>
    <w:p w14:paraId="2C46D994"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3515BE09"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Antes del uso del Cemento Blanco, el Contratista suministrará una muestra que deberá ser aprobada por el Supervisor de Obra.</w:t>
      </w:r>
    </w:p>
    <w:p w14:paraId="1E282CBF" w14:textId="77777777" w:rsidR="000D2025" w:rsidRPr="00943679" w:rsidRDefault="000D2025" w:rsidP="000D2025">
      <w:pPr>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EJECUCIÓN. –</w:t>
      </w:r>
    </w:p>
    <w:p w14:paraId="06496E30"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prever todas las herramientas, equipos y accesorios necesarios para la ejecución del ítem. En general se seguirán las siguientes directrices:</w:t>
      </w:r>
    </w:p>
    <w:p w14:paraId="4A14CFE6"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Preparación de la Superficie</w:t>
      </w:r>
    </w:p>
    <w:p w14:paraId="1B7887B1" w14:textId="77777777" w:rsidR="000D2025" w:rsidRPr="00943679" w:rsidRDefault="000D2025" w:rsidP="000D2025">
      <w:pPr>
        <w:spacing w:after="160" w:line="259" w:lineRule="auto"/>
        <w:jc w:val="both"/>
        <w:rPr>
          <w:rFonts w:ascii="Tahoma" w:eastAsiaTheme="minorHAnsi" w:hAnsi="Tahoma" w:cs="Tahoma"/>
          <w:bCs/>
          <w:color w:val="000000"/>
          <w:lang w:val="es-BO"/>
        </w:rPr>
      </w:pPr>
      <w:r w:rsidRPr="00943679">
        <w:rPr>
          <w:rFonts w:ascii="Tahoma" w:eastAsiaTheme="minorHAnsi" w:hAnsi="Tahoma" w:cs="Tahoma"/>
          <w:lang w:val="es-BO"/>
        </w:rPr>
        <w:t>Antes de la colocación de las piezas verificar que la superficie este uniforme sin polvo, grasas o sustancias que perjudiquen la buena ejecución del ítem</w:t>
      </w:r>
      <w:r w:rsidRPr="00943679">
        <w:rPr>
          <w:rFonts w:ascii="Tahoma" w:eastAsiaTheme="minorHAnsi" w:hAnsi="Tahoma" w:cs="Tahoma"/>
          <w:bCs/>
          <w:color w:val="000000"/>
          <w:lang w:val="es-BO"/>
        </w:rPr>
        <w:t>.</w:t>
      </w:r>
    </w:p>
    <w:p w14:paraId="79FA62AB"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Preparación del Cemento Cola</w:t>
      </w:r>
    </w:p>
    <w:p w14:paraId="15A8445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cola deberá ser preparado con agua limpia hasta obtener una pasta homogénea sin grumos. Se mezcla deberá seguir estrictamente la dosificación y forma indicado por el proveedor.</w:t>
      </w:r>
    </w:p>
    <w:p w14:paraId="73538291"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Ejecución del revestimiento</w:t>
      </w:r>
    </w:p>
    <w:p w14:paraId="65C4EC4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prever el cortado de piezas en el caso de superficies irregulares a fin de minimizar imperfecciones en el acabado y los desperdicios.</w:t>
      </w:r>
    </w:p>
    <w:p w14:paraId="4EA89C48" w14:textId="77777777" w:rsidR="000D2025" w:rsidRPr="00943679" w:rsidRDefault="000D2025" w:rsidP="000D2025">
      <w:pPr>
        <w:spacing w:after="160" w:line="259" w:lineRule="auto"/>
        <w:jc w:val="both"/>
        <w:rPr>
          <w:rFonts w:ascii="Tahoma" w:eastAsiaTheme="minorHAnsi" w:hAnsi="Tahoma" w:cs="Tahoma"/>
          <w:bCs/>
          <w:color w:val="000000"/>
          <w:lang w:val="es-BO"/>
        </w:rPr>
      </w:pPr>
      <w:r w:rsidRPr="00943679">
        <w:rPr>
          <w:rFonts w:ascii="Tahoma" w:eastAsiaTheme="minorHAnsi" w:hAnsi="Tahoma" w:cs="Tahoma"/>
          <w:bCs/>
          <w:color w:val="000000"/>
          <w:lang w:val="es-BO"/>
        </w:rPr>
        <w:t xml:space="preserve">Sobre la superficie preparada se colocarán a lienza y nivel la cerámica, asentadas con cemento cola que debe ser provisto en obra en envases cerrados y originales. </w:t>
      </w:r>
    </w:p>
    <w:p w14:paraId="35805D1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Piezas que presenten un mal asentamiento con el cemento cola o que al golpe denoten un sonido hueco deberán ser rehechas inmediatamente.</w:t>
      </w:r>
    </w:p>
    <w:p w14:paraId="1880C4A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F0601F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Concluida la operación del colocado, se aplicará una lechada de cemento blanco u otro color aprobado por el supervisor de obra, para cubrir las juntas, limpiándose luego con un trapo seco la superficie obtenida.</w:t>
      </w:r>
    </w:p>
    <w:p w14:paraId="4485D711" w14:textId="77777777" w:rsidR="000D2025" w:rsidRPr="00943679" w:rsidRDefault="000D2025" w:rsidP="000D2025">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5D98707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la ejecución se realizará los siguientes controles:</w:t>
      </w:r>
    </w:p>
    <w:p w14:paraId="3C1F04B5" w14:textId="77777777" w:rsidR="000D2025" w:rsidRPr="00943679" w:rsidRDefault="000D2025" w:rsidP="000D2025">
      <w:pPr>
        <w:widowControl w:val="0"/>
        <w:numPr>
          <w:ilvl w:val="0"/>
          <w:numId w:val="99"/>
        </w:numPr>
        <w:tabs>
          <w:tab w:val="left" w:pos="567"/>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se aceptarán pisos con piezas rotas, mal pegadas sin juntas adecuadas.</w:t>
      </w:r>
    </w:p>
    <w:p w14:paraId="0D04632E" w14:textId="77777777" w:rsidR="000D2025" w:rsidRPr="00943679" w:rsidRDefault="000D2025" w:rsidP="000D2025">
      <w:pPr>
        <w:widowControl w:val="0"/>
        <w:numPr>
          <w:ilvl w:val="0"/>
          <w:numId w:val="99"/>
        </w:numPr>
        <w:tabs>
          <w:tab w:val="left" w:pos="567"/>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se aceptan piezas con geometría y bombeo diferentes a lo indicado en los planos que indican la evacuación del agua con las rejillas.</w:t>
      </w:r>
    </w:p>
    <w:p w14:paraId="7C5DA3DD" w14:textId="77777777" w:rsidR="000D2025" w:rsidRPr="00943679" w:rsidRDefault="000D2025" w:rsidP="000D2025">
      <w:pPr>
        <w:widowControl w:val="0"/>
        <w:numPr>
          <w:ilvl w:val="0"/>
          <w:numId w:val="99"/>
        </w:numPr>
        <w:tabs>
          <w:tab w:val="left" w:pos="567"/>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Los pisos que denoten vacíos entre la cerámica y el cemento cola por un mal asentamiento deberán ser corregidos.</w:t>
      </w:r>
    </w:p>
    <w:p w14:paraId="2F64526B" w14:textId="77777777" w:rsidR="000D2025" w:rsidRPr="00943679" w:rsidRDefault="000D2025" w:rsidP="000D2025">
      <w:pPr>
        <w:widowControl w:val="0"/>
        <w:numPr>
          <w:ilvl w:val="0"/>
          <w:numId w:val="99"/>
        </w:numPr>
        <w:tabs>
          <w:tab w:val="left" w:pos="560"/>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 algunos casos el supervisor de obra indicará la superficie a rehacer el cual deberá ser ejecutado por cuenta del Contratista.</w:t>
      </w:r>
    </w:p>
    <w:p w14:paraId="36BA9389" w14:textId="77777777" w:rsidR="000D2025" w:rsidRPr="00943679" w:rsidRDefault="000D2025" w:rsidP="000D2025">
      <w:pPr>
        <w:tabs>
          <w:tab w:val="left" w:pos="560"/>
        </w:tabs>
        <w:spacing w:before="240"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MEDICIÓN. -</w:t>
      </w:r>
    </w:p>
    <w:p w14:paraId="2EBABF3E"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Piso de cerámica nacional tipo porcelanato (60x60) c/cemento cola se medirá en</w:t>
      </w:r>
      <w:r w:rsidRPr="00943679">
        <w:rPr>
          <w:rFonts w:ascii="Tahoma" w:eastAsiaTheme="minorHAnsi" w:hAnsi="Tahoma" w:cs="Tahoma"/>
          <w:b/>
          <w:color w:val="000000"/>
          <w:lang w:val="es-BO"/>
        </w:rPr>
        <w:t xml:space="preserve"> metros cuadrados</w:t>
      </w:r>
      <w:r w:rsidRPr="00943679">
        <w:rPr>
          <w:rFonts w:ascii="Tahoma" w:eastAsiaTheme="minorHAnsi" w:hAnsi="Tahoma" w:cs="Tahoma"/>
          <w:color w:val="000000"/>
          <w:lang w:val="es-BO"/>
        </w:rPr>
        <w:t>, tomando en cuenta solamente el área de trabajo neto ejecutado y autorizado.</w:t>
      </w:r>
    </w:p>
    <w:p w14:paraId="4D478A82"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PAGO. -</w:t>
      </w:r>
    </w:p>
    <w:p w14:paraId="4C998706"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El pago por el trabajo ejecutado tal como lo prescribe este ítem y medido en la forma indicada, de acuerdo con los planos y las presentes especificaciones técnicas, será de acuerdo al precio unitario de la propuesta aceptada. </w:t>
      </w:r>
    </w:p>
    <w:p w14:paraId="38DDDD4D"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Dicho precio será en </w:t>
      </w:r>
      <w:r w:rsidRPr="00943679">
        <w:rPr>
          <w:rFonts w:ascii="Tahoma" w:eastAsiaTheme="minorHAnsi" w:hAnsi="Tahoma" w:cs="Tahoma"/>
          <w:bCs/>
          <w:color w:val="000000"/>
          <w:lang w:val="es-BO"/>
        </w:rPr>
        <w:t>compensación total por los materiales</w:t>
      </w:r>
      <w:r w:rsidRPr="00943679">
        <w:rPr>
          <w:rFonts w:ascii="Tahoma" w:eastAsiaTheme="minorHAnsi" w:hAnsi="Tahoma" w:cs="Tahoma"/>
          <w:color w:val="000000"/>
          <w:lang w:val="es-BO"/>
        </w:rPr>
        <w:t>, mano de obra, herramientas, equipo señalado en el análisis de precios unitarios para la adecuada y correcta ejecución de los trabajos.</w:t>
      </w:r>
    </w:p>
    <w:p w14:paraId="327FB0EF"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APORTE PROPIO. -</w:t>
      </w:r>
    </w:p>
    <w:p w14:paraId="67B3921F"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6EF98C2C"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propio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404"/>
        <w:gridCol w:w="6090"/>
      </w:tblGrid>
      <w:tr w:rsidR="000D2025" w:rsidRPr="006E4F56" w14:paraId="3E827AD1" w14:textId="77777777" w:rsidTr="000D2025">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8356D0"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ÍTEM  31</w:t>
            </w:r>
          </w:p>
        </w:tc>
        <w:tc>
          <w:tcPr>
            <w:tcW w:w="2404" w:type="dxa"/>
            <w:tcBorders>
              <w:top w:val="single" w:sz="4" w:space="0" w:color="auto"/>
              <w:left w:val="single" w:sz="4" w:space="0" w:color="auto"/>
              <w:right w:val="single" w:sz="4" w:space="0" w:color="auto"/>
            </w:tcBorders>
            <w:shd w:val="clear" w:color="auto" w:fill="D9D9D9"/>
            <w:vAlign w:val="center"/>
            <w:hideMark/>
          </w:tcPr>
          <w:p w14:paraId="27A659E2"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OF - ZOC - 01</w:t>
            </w:r>
          </w:p>
        </w:tc>
        <w:tc>
          <w:tcPr>
            <w:tcW w:w="60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3D2F15E"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ZOCALO DE CERAMICA C/ CEMENTO COLA</w:t>
            </w:r>
          </w:p>
        </w:tc>
      </w:tr>
      <w:tr w:rsidR="000D2025" w:rsidRPr="00943679" w14:paraId="3F0DBE9F" w14:textId="77777777" w:rsidTr="000D2025">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AE6B55"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c>
          <w:tcPr>
            <w:tcW w:w="2404" w:type="dxa"/>
            <w:tcBorders>
              <w:left w:val="single" w:sz="4" w:space="0" w:color="auto"/>
              <w:bottom w:val="single" w:sz="4" w:space="0" w:color="auto"/>
              <w:right w:val="single" w:sz="4" w:space="0" w:color="auto"/>
            </w:tcBorders>
            <w:shd w:val="clear" w:color="auto" w:fill="D9D9D9"/>
            <w:vAlign w:val="center"/>
            <w:hideMark/>
          </w:tcPr>
          <w:p w14:paraId="745879B0"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w:t>
            </w:r>
          </w:p>
        </w:tc>
        <w:tc>
          <w:tcPr>
            <w:tcW w:w="609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1413EAA"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tc>
      </w:tr>
    </w:tbl>
    <w:p w14:paraId="0D56C2D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547C7DD4"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DEFINICIÓN. -</w:t>
      </w:r>
    </w:p>
    <w:p w14:paraId="46F406C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se refiere a la construcción de zócalo de cerámica con cemento cola, de acuerdo a lo establecido en los planos constructivos, formulario de presentación de propuestas y/o instrucción del Supervisor de Obra.</w:t>
      </w:r>
    </w:p>
    <w:p w14:paraId="1AB5F00B"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 HERRAMIENTAS Y EQUIPO. -</w:t>
      </w:r>
    </w:p>
    <w:p w14:paraId="50C69C5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pPr w:leftFromText="141" w:rightFromText="141" w:vertAnchor="text" w:horzAnchor="margin" w:tblpXSpec="center" w:tblpY="-57"/>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01"/>
        <w:gridCol w:w="1563"/>
      </w:tblGrid>
      <w:tr w:rsidR="000D2025" w:rsidRPr="00943679" w14:paraId="3F4E6623" w14:textId="77777777" w:rsidTr="000D2025">
        <w:trPr>
          <w:trHeight w:val="256"/>
        </w:trPr>
        <w:tc>
          <w:tcPr>
            <w:tcW w:w="3701"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6E69180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MATERIALES</w:t>
            </w:r>
          </w:p>
        </w:tc>
        <w:tc>
          <w:tcPr>
            <w:tcW w:w="1563"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50CC0E5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0D2025" w:rsidRPr="00943679" w14:paraId="627F3C30" w14:textId="77777777" w:rsidTr="000D2025">
        <w:trPr>
          <w:trHeight w:val="256"/>
        </w:trPr>
        <w:tc>
          <w:tcPr>
            <w:tcW w:w="3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DB11A5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CEMENTO COLA</w:t>
            </w:r>
          </w:p>
        </w:tc>
        <w:tc>
          <w:tcPr>
            <w:tcW w:w="15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E4C5C5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3C1454B7" w14:textId="77777777" w:rsidTr="000D2025">
        <w:trPr>
          <w:trHeight w:val="244"/>
        </w:trPr>
        <w:tc>
          <w:tcPr>
            <w:tcW w:w="3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34DB5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CEMENTO BLANCO</w:t>
            </w:r>
          </w:p>
        </w:tc>
        <w:tc>
          <w:tcPr>
            <w:tcW w:w="15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CEC97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3779ECB9" w14:textId="77777777" w:rsidTr="000D2025">
        <w:trPr>
          <w:trHeight w:val="256"/>
        </w:trPr>
        <w:tc>
          <w:tcPr>
            <w:tcW w:w="3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302D30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CERAMICA NACIONAL</w:t>
            </w:r>
          </w:p>
        </w:tc>
        <w:tc>
          <w:tcPr>
            <w:tcW w:w="15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E65EE7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M2</w:t>
            </w:r>
          </w:p>
        </w:tc>
      </w:tr>
    </w:tbl>
    <w:p w14:paraId="5B7B567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25B0E43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0E306C7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72BE2AE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0480F50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6244D30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055F8F74"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Cerámica Nacional.</w:t>
      </w:r>
    </w:p>
    <w:p w14:paraId="3E0F108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cerámica a utilizarse será cerámica nacional </w:t>
      </w:r>
      <w:r w:rsidRPr="00943679">
        <w:rPr>
          <w:rFonts w:ascii="Tahoma" w:eastAsiaTheme="minorHAnsi" w:hAnsi="Tahoma" w:cs="Tahoma"/>
          <w:b/>
          <w:lang w:val="es-BO"/>
        </w:rPr>
        <w:t>esmaltada</w:t>
      </w:r>
      <w:r w:rsidRPr="00943679">
        <w:rPr>
          <w:rFonts w:ascii="Tahoma" w:eastAsiaTheme="minorHAnsi" w:hAnsi="Tahoma" w:cs="Tahoma"/>
          <w:lang w:val="es-BO"/>
        </w:rPr>
        <w:t xml:space="preserve"> de una marca reconocida, con un espesor de 6 a 8 mm de sonido metálico, de color homogéneo definido y aprobado por el Supervisor de Obra y superficie sin ondulaciones o imperfecciones, además de tener un </w:t>
      </w:r>
      <w:r w:rsidRPr="00943679">
        <w:rPr>
          <w:rFonts w:ascii="Tahoma" w:eastAsiaTheme="minorHAnsi" w:hAnsi="Tahoma" w:cs="Tahoma"/>
          <w:b/>
          <w:lang w:val="es-BO"/>
        </w:rPr>
        <w:t>PEI-3</w:t>
      </w:r>
      <w:r w:rsidRPr="00943679">
        <w:rPr>
          <w:rFonts w:ascii="Tahoma" w:eastAsiaTheme="minorHAnsi" w:hAnsi="Tahoma" w:cs="Tahoma"/>
          <w:lang w:val="es-BO"/>
        </w:rPr>
        <w:t xml:space="preserve"> como mínimo (Porcelain Enamel Institute), que es el índice que mide la resistencia al desgaste.</w:t>
      </w:r>
    </w:p>
    <w:p w14:paraId="62FB195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zócalo de cerámica será esmaltado de color homogéneo y su superficie sin ondulaciones e imperfecciones, desportillados y con un ancho de 10 cm.</w:t>
      </w:r>
    </w:p>
    <w:p w14:paraId="5608CF5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la cerámica deberá cumplir los requisitos de la norma IBNORCA NB/150-10545. El almacenamiento y manipuleo deberá seguir las indicaciones del proveedor del material.</w:t>
      </w:r>
    </w:p>
    <w:p w14:paraId="2B070C2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Antes de la colocación de la cerámica, el Contratista suministrará una muestra que deberá ser aprobada por el Supervisor de Obra.</w:t>
      </w:r>
    </w:p>
    <w:p w14:paraId="486B16C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Cemento Cola</w:t>
      </w:r>
    </w:p>
    <w:p w14:paraId="4F56AB5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cola será de producción reciente y debe ser provisto en obra en envases cerrados y originales. El almacenamiento y manipuleo deberá seguir las indicaciones del proveedor del material.</w:t>
      </w:r>
    </w:p>
    <w:p w14:paraId="4AF8D00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p>
    <w:p w14:paraId="46523E3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Tendrá las siguientes características:</w:t>
      </w:r>
    </w:p>
    <w:p w14:paraId="5C29A65C" w14:textId="77777777" w:rsidR="000D2025" w:rsidRPr="00943679" w:rsidRDefault="000D2025" w:rsidP="000D2025">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Excelente grado de retención de agua Conforme UNE-EN 12004-Anexo ZA Agua de amasado 26 ± 2%</w:t>
      </w:r>
    </w:p>
    <w:p w14:paraId="44E00438" w14:textId="77777777" w:rsidR="000D2025" w:rsidRPr="00943679" w:rsidRDefault="000D2025" w:rsidP="000D2025">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Temperatura de aplicación +5ºC a +35ºC</w:t>
      </w:r>
    </w:p>
    <w:p w14:paraId="610EA84A" w14:textId="77777777" w:rsidR="000D2025" w:rsidRPr="00943679" w:rsidRDefault="000D2025" w:rsidP="000D2025">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Tiempo de vida de la mezcla 2 horas</w:t>
      </w:r>
    </w:p>
    <w:p w14:paraId="0A5B17D2" w14:textId="77777777" w:rsidR="000D2025" w:rsidRPr="00943679" w:rsidRDefault="000D2025" w:rsidP="000D2025">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Tiempo de ajuste de las baldosas 30 minutos</w:t>
      </w:r>
    </w:p>
    <w:p w14:paraId="63AD8D35" w14:textId="77777777" w:rsidR="000D2025" w:rsidRPr="00943679" w:rsidRDefault="000D2025" w:rsidP="000D2025">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Relleno de juntas 24 horas</w:t>
      </w:r>
    </w:p>
    <w:p w14:paraId="140F13C2" w14:textId="77777777" w:rsidR="000D2025" w:rsidRPr="00943679" w:rsidRDefault="000D2025" w:rsidP="000D2025">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Reacción al fuego</w:t>
      </w:r>
    </w:p>
    <w:p w14:paraId="2175A35D" w14:textId="77777777" w:rsidR="000D2025" w:rsidRPr="00943679" w:rsidRDefault="000D2025" w:rsidP="000D2025">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Tiempo abierto 20 minutos</w:t>
      </w:r>
    </w:p>
    <w:p w14:paraId="3908EEDE" w14:textId="77777777" w:rsidR="000D2025" w:rsidRPr="00943679" w:rsidRDefault="000D2025" w:rsidP="000D2025">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Adherencia inicial ≥ 0,5 N/mm</w:t>
      </w:r>
    </w:p>
    <w:p w14:paraId="26C08A73" w14:textId="77777777" w:rsidR="000D2025" w:rsidRPr="00943679" w:rsidRDefault="000D2025" w:rsidP="000D2025">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Adherencia tras inmersión en agua ≥ 0,5 N/mm2</w:t>
      </w:r>
    </w:p>
    <w:p w14:paraId="438C2269" w14:textId="77777777" w:rsidR="000D2025" w:rsidRPr="00943679" w:rsidRDefault="000D2025" w:rsidP="000D2025">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requiere mezclas, basta agregar agua.</w:t>
      </w:r>
    </w:p>
    <w:p w14:paraId="7210FEA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Antes del uso del cemento cola, el Contratista suministrará una muestra o ficha técnica del cemento cola para que sea verificado su compatibilidad con el revestimiento a utilizar y pueda ser aprobado por el Supervisor de Obra.</w:t>
      </w:r>
    </w:p>
    <w:p w14:paraId="1106CEE0"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Blanco</w:t>
      </w:r>
    </w:p>
    <w:p w14:paraId="4D3B187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6F25F30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Tendrá las siguientes características:</w:t>
      </w:r>
    </w:p>
    <w:p w14:paraId="1DE8578A" w14:textId="77777777" w:rsidR="000D2025" w:rsidRPr="00943679" w:rsidRDefault="000D2025" w:rsidP="000D2025">
      <w:pPr>
        <w:widowControl w:val="0"/>
        <w:numPr>
          <w:ilvl w:val="0"/>
          <w:numId w:val="10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Presentación de 40, 2 y 1 Kg</w:t>
      </w:r>
    </w:p>
    <w:p w14:paraId="75730B71" w14:textId="77777777" w:rsidR="000D2025" w:rsidRPr="00943679" w:rsidRDefault="000D2025" w:rsidP="000D2025">
      <w:pPr>
        <w:widowControl w:val="0"/>
        <w:numPr>
          <w:ilvl w:val="0"/>
          <w:numId w:val="10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Regulado bajo la Norma ASTM C- 150</w:t>
      </w:r>
    </w:p>
    <w:p w14:paraId="598AE4BC" w14:textId="77777777" w:rsidR="000D2025" w:rsidRPr="00943679" w:rsidRDefault="000D2025" w:rsidP="000D2025">
      <w:pPr>
        <w:widowControl w:val="0"/>
        <w:numPr>
          <w:ilvl w:val="0"/>
          <w:numId w:val="10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Por su resistencia mecánica a la compresión, tiene los mismos usos estructurales que el Cemento Portland Gris.</w:t>
      </w:r>
    </w:p>
    <w:p w14:paraId="4075F5B6" w14:textId="77777777" w:rsidR="000D2025" w:rsidRPr="00943679" w:rsidRDefault="000D2025" w:rsidP="000D2025">
      <w:pPr>
        <w:widowControl w:val="0"/>
        <w:numPr>
          <w:ilvl w:val="0"/>
          <w:numId w:val="10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Tiene una gran finura</w:t>
      </w:r>
    </w:p>
    <w:p w14:paraId="086012CC" w14:textId="77777777" w:rsidR="000D2025" w:rsidRPr="00943679" w:rsidRDefault="000D2025" w:rsidP="000D2025">
      <w:pPr>
        <w:widowControl w:val="0"/>
        <w:numPr>
          <w:ilvl w:val="0"/>
          <w:numId w:val="10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Una excelente blancura, con lo cual se obtiene toda una gama de colores con tonalidades utilizando menor cantidad de pigmentos.</w:t>
      </w:r>
    </w:p>
    <w:p w14:paraId="68BDE11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577220E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Antes del uso del cemento blanco, el Contratista suministrará una muestra que deberá ser aprobada por el Supervisor de Obra.</w:t>
      </w:r>
    </w:p>
    <w:p w14:paraId="50651210"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EJECUCIÓN. -</w:t>
      </w:r>
    </w:p>
    <w:p w14:paraId="5072C8F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prever todas las herramientas, equipos y accesorios necesarios para la ejecución del ítem. En general se seguirán las siguientes directrices:</w:t>
      </w:r>
    </w:p>
    <w:p w14:paraId="5E94FE81"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Preparación de la Superficie</w:t>
      </w:r>
    </w:p>
    <w:p w14:paraId="14F472F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Antes de la colocación de las piezas verificar que la superficie este uniforme sin polvo, grasas o sustancias que perjudiquen la buena ejecución del ítem</w:t>
      </w:r>
      <w:r w:rsidRPr="00943679">
        <w:rPr>
          <w:rFonts w:ascii="Tahoma" w:eastAsiaTheme="minorHAnsi" w:hAnsi="Tahoma" w:cs="Tahoma"/>
          <w:bCs/>
          <w:lang w:val="es-BO"/>
        </w:rPr>
        <w:t xml:space="preserve">. </w:t>
      </w:r>
      <w:r w:rsidRPr="00943679">
        <w:rPr>
          <w:rFonts w:ascii="Tahoma" w:eastAsiaTheme="minorHAnsi" w:hAnsi="Tahoma" w:cs="Tahoma"/>
          <w:lang w:val="es-BO"/>
        </w:rPr>
        <w:t>Asimismo, deberán regarse las superficies a revestir salvo indicación contraria del Supervisor de Obra.</w:t>
      </w:r>
    </w:p>
    <w:p w14:paraId="00EBD20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Previamente se limpiarán las juntas de los muros y tabiques que recibirán este revestimiento.</w:t>
      </w:r>
    </w:p>
    <w:p w14:paraId="71E58EB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Preparación del Cemento Cola</w:t>
      </w:r>
    </w:p>
    <w:p w14:paraId="0EA0EE7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cola deberá ser preparado con agua limpia hasta obtener una pasta homogénea sin grumos; después de 5-10 minutos de reposo, volver a mezclar y la mezcla estará lista para su aplicación sobre la superficie. Se mezcla deberá seguir estrictamente la dosificación y forma indicado por el proveedor.</w:t>
      </w:r>
    </w:p>
    <w:p w14:paraId="4EE8B3C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Ejecución del revestimiento</w:t>
      </w:r>
    </w:p>
    <w:p w14:paraId="5045B8C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Después de ejecutar los trabajos preliminares señalados anteriormente, se humedecerán los zócalos para aplicar la capa de cemento cola.</w:t>
      </w:r>
    </w:p>
    <w:p w14:paraId="1DCD875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realizar el corte de las piezas se debe utilizar una cortadora de cerámica la cual debe estar en buen estado para obtener piezas sin astillas ni rajaduras.</w:t>
      </w:r>
    </w:p>
    <w:p w14:paraId="70CD525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zócalo tendrá la altura indicada en planos, pero en ningún caso será menor a 10 cm de altura. </w:t>
      </w:r>
    </w:p>
    <w:p w14:paraId="0FDDCA7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Concluida la operación del colocado, se aplicará una lechada de cemento blanco u otro color aprobado por el supervisor de obra, para cubrir las juntas, limpiándose luego con un trapo seco la superficie obtenida.</w:t>
      </w:r>
    </w:p>
    <w:p w14:paraId="4AAD5434"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76843D5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debe verificar la correcta nivelación de las piezas colocadas de cerámica con nivel para evitar pendientes y desniveles entre las piezas, verificar que no existan piezas rotas, desportilladas y manchadas.</w:t>
      </w:r>
    </w:p>
    <w:p w14:paraId="4A31DC0A"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MEDICIÓN. –</w:t>
      </w:r>
    </w:p>
    <w:p w14:paraId="75D356B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Zócalo de Cerámica C/Cemento Cola se medirá en </w:t>
      </w:r>
      <w:r w:rsidRPr="00943679">
        <w:rPr>
          <w:rFonts w:ascii="Tahoma" w:eastAsiaTheme="minorHAnsi" w:hAnsi="Tahoma" w:cs="Tahoma"/>
          <w:b/>
          <w:bCs/>
          <w:lang w:val="es-BO"/>
        </w:rPr>
        <w:t xml:space="preserve">metros </w:t>
      </w:r>
      <w:r w:rsidRPr="00943679">
        <w:rPr>
          <w:rFonts w:ascii="Tahoma" w:eastAsiaTheme="minorHAnsi" w:hAnsi="Tahoma" w:cs="Tahoma"/>
          <w:lang w:val="es-BO"/>
        </w:rPr>
        <w:t>tomando en cuenta únicamente la longitud neta del trabajo ejecutado y autorizado.</w:t>
      </w:r>
    </w:p>
    <w:p w14:paraId="47B226E2"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PAGO. -</w:t>
      </w:r>
    </w:p>
    <w:p w14:paraId="188A90B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pago por el trabajo ejecutado tal como lo prescribe este ítem y medido en la forma indicada, de acuerdo con los planos y las presentes especificaciones técnicas, será de acuerdo al precio unitario de la propuesta aceptada. </w:t>
      </w:r>
    </w:p>
    <w:p w14:paraId="16DF2D9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Dicho precio será en </w:t>
      </w:r>
      <w:r w:rsidRPr="00943679">
        <w:rPr>
          <w:rFonts w:ascii="Tahoma" w:eastAsiaTheme="minorHAnsi" w:hAnsi="Tahoma" w:cs="Tahoma"/>
          <w:bCs/>
          <w:lang w:val="es-BO"/>
        </w:rPr>
        <w:t>compensación total por los materiales</w:t>
      </w:r>
      <w:r w:rsidRPr="00943679">
        <w:rPr>
          <w:rFonts w:ascii="Tahoma" w:eastAsiaTheme="minorHAnsi" w:hAnsi="Tahoma" w:cs="Tahoma"/>
          <w:lang w:val="es-BO"/>
        </w:rPr>
        <w:t>, mano de obra, herramientas, equipo señalado en el análisis de precios unitarios para la adecuada y correcta ejecución de los trabajos.</w:t>
      </w:r>
    </w:p>
    <w:p w14:paraId="0AE5345B"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16163E82"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E68C496"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0D2025" w:rsidRPr="00943679" w14:paraId="0EC36FD0" w14:textId="77777777" w:rsidTr="000D202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4A93A5" w14:textId="77777777" w:rsidR="000D2025" w:rsidRPr="00943679" w:rsidRDefault="000D2025" w:rsidP="000D2025">
            <w:pPr>
              <w:suppressAutoHyphens/>
              <w:spacing w:after="160" w:line="259" w:lineRule="auto"/>
              <w:rPr>
                <w:rFonts w:ascii="Tahoma" w:eastAsiaTheme="minorHAnsi" w:hAnsi="Tahoma" w:cs="Tahoma"/>
                <w:b/>
                <w:lang w:val="es-BO"/>
              </w:rPr>
            </w:pPr>
            <w:r w:rsidRPr="00943679">
              <w:rPr>
                <w:rFonts w:ascii="Tahoma" w:eastAsiaTheme="minorHAnsi" w:hAnsi="Tahoma" w:cs="Tahoma"/>
                <w:lang w:val="es-BO"/>
              </w:rPr>
              <w:br w:type="page"/>
            </w:r>
            <w:r w:rsidRPr="00943679">
              <w:rPr>
                <w:rFonts w:ascii="Tahoma" w:eastAsiaTheme="minorHAnsi" w:hAnsi="Tahoma" w:cs="Tahoma"/>
                <w:b/>
                <w:lang w:val="es-BO"/>
              </w:rPr>
              <w:t>ÍTEM  32</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0F032B" w14:textId="77777777" w:rsidR="000D2025" w:rsidRPr="00943679" w:rsidRDefault="000D2025" w:rsidP="000D2025">
            <w:pPr>
              <w:suppressAutoHyphen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OF - REVS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F98DD7" w14:textId="77777777" w:rsidR="000D2025" w:rsidRPr="00943679" w:rsidRDefault="000D2025" w:rsidP="000D2025">
            <w:pPr>
              <w:suppressAutoHyphens/>
              <w:spacing w:after="160" w:line="259" w:lineRule="auto"/>
              <w:jc w:val="center"/>
              <w:rPr>
                <w:rFonts w:ascii="Tahoma" w:eastAsiaTheme="minorHAnsi" w:hAnsi="Tahoma" w:cs="Tahoma"/>
                <w:b/>
                <w:bCs/>
                <w:lang w:val="es-BO"/>
              </w:rPr>
            </w:pPr>
            <w:r w:rsidRPr="00943679">
              <w:rPr>
                <w:rFonts w:ascii="Tahoma" w:eastAsiaTheme="minorHAnsi" w:hAnsi="Tahoma" w:cs="Tahoma"/>
                <w:b/>
                <w:lang w:val="es-BO"/>
              </w:rPr>
              <w:t>REVESTIMIENTO CERAMICO PARA MESON</w:t>
            </w:r>
          </w:p>
        </w:tc>
      </w:tr>
      <w:tr w:rsidR="000D2025" w:rsidRPr="00943679" w14:paraId="054CA5B0" w14:textId="77777777" w:rsidTr="000D202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A537F4" w14:textId="77777777" w:rsidR="000D2025" w:rsidRPr="00943679" w:rsidRDefault="000D2025" w:rsidP="000D2025">
            <w:pPr>
              <w:suppressAutoHyphens/>
              <w:spacing w:after="160" w:line="259" w:lineRule="auto"/>
              <w:rPr>
                <w:rFonts w:ascii="Tahoma" w:eastAsiaTheme="minorHAnsi" w:hAnsi="Tahoma" w:cs="Tahoma"/>
                <w:b/>
                <w:lang w:val="es-BO"/>
              </w:rPr>
            </w:pPr>
            <w:r w:rsidRPr="00943679">
              <w:rPr>
                <w:rFonts w:ascii="Tahoma" w:eastAsiaTheme="minorHAnsi" w:hAnsi="Tahoma" w:cs="Tahoma"/>
                <w:b/>
                <w:lang w:val="es-BO"/>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609117" w14:textId="77777777" w:rsidR="000D2025" w:rsidRPr="00943679" w:rsidRDefault="000D2025" w:rsidP="000D2025">
            <w:pPr>
              <w:suppressAutoHyphen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AAE62A" w14:textId="77777777" w:rsidR="000D2025" w:rsidRPr="00943679" w:rsidRDefault="000D2025" w:rsidP="000D2025">
            <w:pPr>
              <w:spacing w:after="160" w:line="259" w:lineRule="auto"/>
              <w:rPr>
                <w:rFonts w:ascii="Tahoma" w:eastAsiaTheme="minorHAnsi" w:hAnsi="Tahoma" w:cs="Tahoma"/>
                <w:b/>
                <w:lang w:val="es-BO"/>
              </w:rPr>
            </w:pPr>
          </w:p>
        </w:tc>
      </w:tr>
    </w:tbl>
    <w:p w14:paraId="687D0EE7" w14:textId="77777777" w:rsidR="000D2025" w:rsidRPr="00943679" w:rsidRDefault="000D2025" w:rsidP="000D2025">
      <w:pPr>
        <w:tabs>
          <w:tab w:val="left" w:pos="8711"/>
        </w:tabs>
        <w:spacing w:after="160" w:line="259" w:lineRule="auto"/>
        <w:rPr>
          <w:rFonts w:ascii="Tahoma" w:eastAsiaTheme="minorHAnsi" w:hAnsi="Tahoma" w:cs="Tahoma"/>
          <w:b/>
          <w:lang w:val="es-BO"/>
        </w:rPr>
      </w:pPr>
    </w:p>
    <w:p w14:paraId="20B19614"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DESCRIPCIÓN. -</w:t>
      </w:r>
    </w:p>
    <w:p w14:paraId="57D72ECB"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se refiere al revestimiento cerámico para el mesón, de acuerdo a lo señalado en los planos constructivos, formulario de presentación de propuesta y/o instrucciones del Supervisor de Obra.</w:t>
      </w:r>
    </w:p>
    <w:p w14:paraId="752AFE0E"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 -</w:t>
      </w:r>
    </w:p>
    <w:p w14:paraId="0D6156E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70"/>
        <w:gridCol w:w="1114"/>
      </w:tblGrid>
      <w:tr w:rsidR="000D2025" w:rsidRPr="00943679" w14:paraId="2A673B3A" w14:textId="77777777" w:rsidTr="000D2025">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A4F7A1D"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lang w:val="es-BO"/>
              </w:rPr>
              <w:t>MATERIAL</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060C8C18"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UNIDAD</w:t>
            </w:r>
          </w:p>
        </w:tc>
      </w:tr>
      <w:tr w:rsidR="000D2025" w:rsidRPr="00943679" w14:paraId="0085A815" w14:textId="77777777" w:rsidTr="000D2025">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5557F6FC" w14:textId="77777777" w:rsidR="000D2025" w:rsidRPr="00943679" w:rsidRDefault="000D2025" w:rsidP="000D2025">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000000"/>
                <w:lang w:val="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2AAB165D"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000000"/>
                <w:lang w:val="es-BO"/>
              </w:rPr>
              <w:t>KG</w:t>
            </w:r>
          </w:p>
        </w:tc>
      </w:tr>
      <w:tr w:rsidR="000D2025" w:rsidRPr="00943679" w14:paraId="791F47DC" w14:textId="77777777" w:rsidTr="000D2025">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228DED3F" w14:textId="77777777" w:rsidR="000D2025" w:rsidRPr="00943679" w:rsidRDefault="000D2025" w:rsidP="000D2025">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000000"/>
                <w:lang w:val="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39D34588"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000000"/>
                <w:lang w:val="es-BO"/>
              </w:rPr>
              <w:t>KG</w:t>
            </w:r>
          </w:p>
        </w:tc>
      </w:tr>
      <w:tr w:rsidR="000D2025" w:rsidRPr="00943679" w14:paraId="298091A8" w14:textId="77777777" w:rsidTr="000D2025">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4014B629" w14:textId="77777777" w:rsidR="000D2025" w:rsidRPr="00943679" w:rsidRDefault="000D2025" w:rsidP="000D2025">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000000"/>
                <w:lang w:val="es-BO"/>
              </w:rPr>
              <w:t>CERAMICA NACIONAL TIPO PORCELANATO (60X60)</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759D2AD1"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000000"/>
                <w:lang w:val="es-BO"/>
              </w:rPr>
              <w:t>M2</w:t>
            </w:r>
          </w:p>
        </w:tc>
      </w:tr>
      <w:tr w:rsidR="000D2025" w:rsidRPr="00943679" w14:paraId="2C536556" w14:textId="77777777" w:rsidTr="000D2025">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14:paraId="4460AC14" w14:textId="77777777" w:rsidR="000D2025" w:rsidRPr="00943679" w:rsidRDefault="000D2025" w:rsidP="000D2025">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000000"/>
                <w:lang w:val="es-BO"/>
              </w:rPr>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14:paraId="4BB65122"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000000"/>
                <w:lang w:val="es-BO"/>
              </w:rPr>
              <w:t>M</w:t>
            </w:r>
          </w:p>
        </w:tc>
      </w:tr>
    </w:tbl>
    <w:p w14:paraId="166361DF" w14:textId="77777777" w:rsidR="000D2025" w:rsidRPr="00943679" w:rsidRDefault="000D2025" w:rsidP="000D2025">
      <w:pPr>
        <w:spacing w:after="160" w:line="259" w:lineRule="auto"/>
        <w:jc w:val="both"/>
        <w:rPr>
          <w:rFonts w:ascii="Tahoma" w:eastAsiaTheme="minorHAnsi" w:hAnsi="Tahoma" w:cs="Tahoma"/>
          <w:lang w:val="es-BO"/>
        </w:rPr>
      </w:pPr>
    </w:p>
    <w:p w14:paraId="7DAE626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26011030" w14:textId="77777777" w:rsidR="000D2025" w:rsidRPr="00943679" w:rsidRDefault="000D2025" w:rsidP="000D2025">
      <w:pPr>
        <w:spacing w:after="160" w:line="259" w:lineRule="auto"/>
        <w:jc w:val="both"/>
        <w:rPr>
          <w:rFonts w:ascii="Tahoma" w:eastAsiaTheme="minorHAnsi" w:hAnsi="Tahoma" w:cs="Tahoma"/>
          <w:b/>
          <w:kern w:val="28"/>
          <w:lang w:val="es-BO"/>
        </w:rPr>
      </w:pPr>
      <w:r w:rsidRPr="00943679">
        <w:rPr>
          <w:rFonts w:ascii="Tahoma" w:eastAsiaTheme="minorHAnsi" w:hAnsi="Tahoma" w:cs="Tahoma"/>
          <w:b/>
          <w:kern w:val="28"/>
          <w:lang w:val="es-BO"/>
        </w:rPr>
        <w:t>Cerámica Nacional tipo Porcelanato (60 x 60)</w:t>
      </w:r>
    </w:p>
    <w:p w14:paraId="11D6B91D"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color w:val="000000"/>
          <w:lang w:val="es-BO"/>
        </w:rPr>
        <w:t xml:space="preserve">La cerámica a utilizarse será cerámica nacional </w:t>
      </w:r>
      <w:r w:rsidRPr="00943679">
        <w:rPr>
          <w:rFonts w:ascii="Tahoma" w:eastAsiaTheme="minorHAnsi" w:hAnsi="Tahoma" w:cs="Tahoma"/>
          <w:b/>
          <w:color w:val="000000"/>
          <w:lang w:val="es-BO"/>
        </w:rPr>
        <w:t>esmaltada</w:t>
      </w:r>
      <w:r w:rsidRPr="00943679">
        <w:rPr>
          <w:rFonts w:ascii="Tahoma" w:eastAsiaTheme="minorHAnsi" w:hAnsi="Tahoma" w:cs="Tahoma"/>
          <w:color w:val="000000"/>
          <w:lang w:val="es-BO"/>
        </w:rPr>
        <w:t xml:space="preserve"> de una marca reconocida, con un espesor de 6 a 8 mm de sonido metálico, de color homogéneo definido y aprobado por el Supervisor de Obra y superficie sin ondulaciones o imperfecciones, además de tener mínimo un </w:t>
      </w:r>
      <w:r w:rsidRPr="00943679">
        <w:rPr>
          <w:rFonts w:ascii="Tahoma" w:eastAsiaTheme="minorHAnsi" w:hAnsi="Tahoma" w:cs="Tahoma"/>
          <w:b/>
          <w:color w:val="000000"/>
          <w:lang w:val="es-BO"/>
        </w:rPr>
        <w:t>PEI-3</w:t>
      </w:r>
      <w:r w:rsidRPr="00943679">
        <w:rPr>
          <w:rFonts w:ascii="Tahoma" w:eastAsiaTheme="minorHAnsi" w:hAnsi="Tahoma" w:cs="Tahoma"/>
          <w:color w:val="000000"/>
          <w:lang w:val="es-BO"/>
        </w:rPr>
        <w:t xml:space="preserve"> como mínimo (Porcelain Enamel Institute), </w:t>
      </w:r>
      <w:r w:rsidRPr="00943679">
        <w:rPr>
          <w:rFonts w:ascii="Tahoma" w:eastAsiaTheme="minorHAnsi" w:hAnsi="Tahoma" w:cs="Tahoma"/>
          <w:lang w:val="es-BO"/>
        </w:rPr>
        <w:t>que es el índice que mide la resistencia al desgaste.</w:t>
      </w:r>
    </w:p>
    <w:p w14:paraId="75883F6F"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lang w:val="es-BO"/>
        </w:rPr>
        <w:t xml:space="preserve">Asimismo, la cerámica deberá cumplir los requisitos de la norma IBNORCA NB/150-10545. </w:t>
      </w:r>
      <w:r w:rsidRPr="00943679">
        <w:rPr>
          <w:rFonts w:ascii="Tahoma" w:eastAsiaTheme="minorHAnsi" w:hAnsi="Tahoma" w:cs="Tahoma"/>
          <w:color w:val="000000"/>
          <w:lang w:val="es-BO"/>
        </w:rPr>
        <w:t>El almacenamiento y manipuleo deberá seguir las indicaciones del proveedor del material.</w:t>
      </w:r>
    </w:p>
    <w:p w14:paraId="06F6847B"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Antes de la colocación de la cerámica, el Contratista suministrará una muestra que deberá ser aprobada por el Supervisor de Obra.</w:t>
      </w:r>
    </w:p>
    <w:p w14:paraId="3A451F9A"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Cola</w:t>
      </w:r>
    </w:p>
    <w:p w14:paraId="08DA2446"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cemento cola será de producción reciente y debe ser provisto en obra en envases cerrados y originales. El almacenamiento y manipuleo deberá seguir las indicaciones del proveedor del material.</w:t>
      </w:r>
    </w:p>
    <w:p w14:paraId="33AE564A" w14:textId="77777777" w:rsidR="000D2025" w:rsidRPr="00943679" w:rsidRDefault="000D2025" w:rsidP="000D2025">
      <w:pPr>
        <w:spacing w:before="9" w:after="160" w:line="259" w:lineRule="auto"/>
        <w:ind w:right="384"/>
        <w:rPr>
          <w:rFonts w:ascii="Tahoma" w:eastAsia="Century Gothic" w:hAnsi="Tahoma" w:cs="Tahoma"/>
          <w:lang w:val="es-BO"/>
        </w:rPr>
      </w:pPr>
      <w:r w:rsidRPr="00943679">
        <w:rPr>
          <w:rFonts w:ascii="Tahoma" w:eastAsia="Century Gothic" w:hAnsi="Tahoma" w:cs="Tahoma"/>
          <w:lang w:val="es-BO"/>
        </w:rPr>
        <w:t>El</w:t>
      </w:r>
      <w:r w:rsidRPr="00943679">
        <w:rPr>
          <w:rFonts w:ascii="Tahoma" w:eastAsia="Century Gothic" w:hAnsi="Tahoma" w:cs="Tahoma"/>
          <w:spacing w:val="13"/>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e</w:t>
      </w:r>
      <w:r w:rsidRPr="00943679">
        <w:rPr>
          <w:rFonts w:ascii="Tahoma" w:eastAsia="Century Gothic" w:hAnsi="Tahoma" w:cs="Tahoma"/>
          <w:spacing w:val="-1"/>
          <w:lang w:val="es-BO"/>
        </w:rPr>
        <w:t>m</w:t>
      </w:r>
      <w:r w:rsidRPr="00943679">
        <w:rPr>
          <w:rFonts w:ascii="Tahoma" w:eastAsia="Century Gothic" w:hAnsi="Tahoma" w:cs="Tahoma"/>
          <w:spacing w:val="1"/>
          <w:lang w:val="es-BO"/>
        </w:rPr>
        <w:t>en</w:t>
      </w:r>
      <w:r w:rsidRPr="00943679">
        <w:rPr>
          <w:rFonts w:ascii="Tahoma" w:eastAsia="Century Gothic" w:hAnsi="Tahoma" w:cs="Tahoma"/>
          <w:spacing w:val="-1"/>
          <w:lang w:val="es-BO"/>
        </w:rPr>
        <w:t>t</w:t>
      </w:r>
      <w:r w:rsidRPr="00943679">
        <w:rPr>
          <w:rFonts w:ascii="Tahoma" w:eastAsia="Century Gothic" w:hAnsi="Tahoma" w:cs="Tahoma"/>
          <w:lang w:val="es-BO"/>
        </w:rPr>
        <w:t>o</w:t>
      </w:r>
      <w:r w:rsidRPr="00943679">
        <w:rPr>
          <w:rFonts w:ascii="Tahoma" w:eastAsia="Century Gothic" w:hAnsi="Tahoma" w:cs="Tahoma"/>
          <w:spacing w:val="34"/>
          <w:lang w:val="es-BO"/>
        </w:rPr>
        <w:t xml:space="preserve"> </w:t>
      </w:r>
      <w:r w:rsidRPr="00943679">
        <w:rPr>
          <w:rFonts w:ascii="Tahoma" w:eastAsia="Century Gothic" w:hAnsi="Tahoma" w:cs="Tahoma"/>
          <w:spacing w:val="-1"/>
          <w:lang w:val="es-BO"/>
        </w:rPr>
        <w:t>c</w:t>
      </w:r>
      <w:r w:rsidRPr="00943679">
        <w:rPr>
          <w:rFonts w:ascii="Tahoma" w:eastAsia="Century Gothic" w:hAnsi="Tahoma" w:cs="Tahoma"/>
          <w:lang w:val="es-BO"/>
        </w:rPr>
        <w:t>o</w:t>
      </w:r>
      <w:r w:rsidRPr="00943679">
        <w:rPr>
          <w:rFonts w:ascii="Tahoma" w:eastAsia="Century Gothic" w:hAnsi="Tahoma" w:cs="Tahoma"/>
          <w:spacing w:val="3"/>
          <w:lang w:val="es-BO"/>
        </w:rPr>
        <w:t>l</w:t>
      </w:r>
      <w:r w:rsidRPr="00943679">
        <w:rPr>
          <w:rFonts w:ascii="Tahoma" w:eastAsia="Century Gothic" w:hAnsi="Tahoma" w:cs="Tahoma"/>
          <w:lang w:val="es-BO"/>
        </w:rPr>
        <w:t>a</w:t>
      </w:r>
      <w:r w:rsidRPr="00943679">
        <w:rPr>
          <w:rFonts w:ascii="Tahoma" w:eastAsia="Century Gothic" w:hAnsi="Tahoma" w:cs="Tahoma"/>
          <w:spacing w:val="20"/>
          <w:lang w:val="es-BO"/>
        </w:rPr>
        <w:t xml:space="preserve"> </w:t>
      </w:r>
      <w:r w:rsidRPr="00943679">
        <w:rPr>
          <w:rFonts w:ascii="Tahoma" w:eastAsia="Century Gothic" w:hAnsi="Tahoma" w:cs="Tahoma"/>
          <w:spacing w:val="-1"/>
          <w:lang w:val="es-BO"/>
        </w:rPr>
        <w:t>será</w:t>
      </w:r>
      <w:r w:rsidRPr="00943679">
        <w:rPr>
          <w:rFonts w:ascii="Tahoma" w:eastAsia="Century Gothic" w:hAnsi="Tahoma" w:cs="Tahoma"/>
          <w:spacing w:val="14"/>
          <w:lang w:val="es-BO"/>
        </w:rPr>
        <w:t xml:space="preserve"> </w:t>
      </w:r>
      <w:r w:rsidRPr="00943679">
        <w:rPr>
          <w:rFonts w:ascii="Tahoma" w:eastAsia="Century Gothic" w:hAnsi="Tahoma" w:cs="Tahoma"/>
          <w:spacing w:val="-1"/>
          <w:lang w:val="es-BO"/>
        </w:rPr>
        <w:t>u</w:t>
      </w:r>
      <w:r w:rsidRPr="00943679">
        <w:rPr>
          <w:rFonts w:ascii="Tahoma" w:eastAsia="Century Gothic" w:hAnsi="Tahoma" w:cs="Tahoma"/>
          <w:lang w:val="es-BO"/>
        </w:rPr>
        <w:t>n</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m</w:t>
      </w:r>
      <w:r w:rsidRPr="00943679">
        <w:rPr>
          <w:rFonts w:ascii="Tahoma" w:eastAsia="Century Gothic" w:hAnsi="Tahoma" w:cs="Tahoma"/>
          <w:lang w:val="es-BO"/>
        </w:rPr>
        <w:t>o</w:t>
      </w:r>
      <w:r w:rsidRPr="00943679">
        <w:rPr>
          <w:rFonts w:ascii="Tahoma" w:eastAsia="Century Gothic" w:hAnsi="Tahoma" w:cs="Tahoma"/>
          <w:spacing w:val="1"/>
          <w:lang w:val="es-BO"/>
        </w:rPr>
        <w:t>r</w:t>
      </w:r>
      <w:r w:rsidRPr="00943679">
        <w:rPr>
          <w:rFonts w:ascii="Tahoma" w:eastAsia="Century Gothic" w:hAnsi="Tahoma" w:cs="Tahoma"/>
          <w:spacing w:val="-1"/>
          <w:lang w:val="es-BO"/>
        </w:rPr>
        <w:t>t</w:t>
      </w:r>
      <w:r w:rsidRPr="00943679">
        <w:rPr>
          <w:rFonts w:ascii="Tahoma" w:eastAsia="Century Gothic" w:hAnsi="Tahoma" w:cs="Tahoma"/>
          <w:spacing w:val="1"/>
          <w:lang w:val="es-BO"/>
        </w:rPr>
        <w:t>er</w:t>
      </w:r>
      <w:r w:rsidRPr="00943679">
        <w:rPr>
          <w:rFonts w:ascii="Tahoma" w:eastAsia="Century Gothic" w:hAnsi="Tahoma" w:cs="Tahoma"/>
          <w:lang w:val="es-BO"/>
        </w:rPr>
        <w:t>o</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adh</w:t>
      </w:r>
      <w:r w:rsidRPr="00943679">
        <w:rPr>
          <w:rFonts w:ascii="Tahoma" w:eastAsia="Century Gothic" w:hAnsi="Tahoma" w:cs="Tahoma"/>
          <w:spacing w:val="-1"/>
          <w:lang w:val="es-BO"/>
        </w:rPr>
        <w:t>e</w:t>
      </w:r>
      <w:r w:rsidRPr="00943679">
        <w:rPr>
          <w:rFonts w:ascii="Tahoma" w:eastAsia="Century Gothic" w:hAnsi="Tahoma" w:cs="Tahoma"/>
          <w:spacing w:val="1"/>
          <w:lang w:val="es-BO"/>
        </w:rPr>
        <w:t>s</w:t>
      </w:r>
      <w:r w:rsidRPr="00943679">
        <w:rPr>
          <w:rFonts w:ascii="Tahoma" w:eastAsia="Century Gothic" w:hAnsi="Tahoma" w:cs="Tahoma"/>
          <w:spacing w:val="-1"/>
          <w:lang w:val="es-BO"/>
        </w:rPr>
        <w:t>i</w:t>
      </w:r>
      <w:r w:rsidRPr="00943679">
        <w:rPr>
          <w:rFonts w:ascii="Tahoma" w:eastAsia="Century Gothic" w:hAnsi="Tahoma" w:cs="Tahoma"/>
          <w:spacing w:val="2"/>
          <w:lang w:val="es-BO"/>
        </w:rPr>
        <w:t>v</w:t>
      </w:r>
      <w:r w:rsidRPr="00943679">
        <w:rPr>
          <w:rFonts w:ascii="Tahoma" w:eastAsia="Century Gothic" w:hAnsi="Tahoma" w:cs="Tahoma"/>
          <w:lang w:val="es-BO"/>
        </w:rPr>
        <w:t>o</w:t>
      </w:r>
      <w:r w:rsidRPr="00943679">
        <w:rPr>
          <w:rFonts w:ascii="Tahoma" w:eastAsia="Century Gothic" w:hAnsi="Tahoma" w:cs="Tahoma"/>
          <w:spacing w:val="31"/>
          <w:lang w:val="es-BO"/>
        </w:rPr>
        <w:t xml:space="preserve"> </w:t>
      </w:r>
      <w:r w:rsidRPr="00943679">
        <w:rPr>
          <w:rFonts w:ascii="Tahoma" w:eastAsia="Century Gothic" w:hAnsi="Tahoma" w:cs="Tahoma"/>
          <w:spacing w:val="1"/>
          <w:lang w:val="es-BO"/>
        </w:rPr>
        <w:t>ce</w:t>
      </w:r>
      <w:r w:rsidRPr="00943679">
        <w:rPr>
          <w:rFonts w:ascii="Tahoma" w:eastAsia="Century Gothic" w:hAnsi="Tahoma" w:cs="Tahoma"/>
          <w:spacing w:val="-1"/>
          <w:lang w:val="es-BO"/>
        </w:rPr>
        <w:t>m</w:t>
      </w:r>
      <w:r w:rsidRPr="00943679">
        <w:rPr>
          <w:rFonts w:ascii="Tahoma" w:eastAsia="Century Gothic" w:hAnsi="Tahoma" w:cs="Tahoma"/>
          <w:spacing w:val="1"/>
          <w:lang w:val="es-BO"/>
        </w:rPr>
        <w:t>en</w:t>
      </w:r>
      <w:r w:rsidRPr="00943679">
        <w:rPr>
          <w:rFonts w:ascii="Tahoma" w:eastAsia="Century Gothic" w:hAnsi="Tahoma" w:cs="Tahoma"/>
          <w:spacing w:val="-1"/>
          <w:lang w:val="es-BO"/>
        </w:rPr>
        <w:t>t</w:t>
      </w:r>
      <w:r w:rsidRPr="00943679">
        <w:rPr>
          <w:rFonts w:ascii="Tahoma" w:eastAsia="Century Gothic" w:hAnsi="Tahoma" w:cs="Tahoma"/>
          <w:lang w:val="es-BO"/>
        </w:rPr>
        <w:t>o</w:t>
      </w:r>
      <w:r w:rsidRPr="00943679">
        <w:rPr>
          <w:rFonts w:ascii="Tahoma" w:eastAsia="Century Gothic" w:hAnsi="Tahoma" w:cs="Tahoma"/>
          <w:spacing w:val="1"/>
          <w:lang w:val="es-BO"/>
        </w:rPr>
        <w:t>s</w:t>
      </w:r>
      <w:r w:rsidRPr="00943679">
        <w:rPr>
          <w:rFonts w:ascii="Tahoma" w:eastAsia="Century Gothic" w:hAnsi="Tahoma" w:cs="Tahoma"/>
          <w:lang w:val="es-BO"/>
        </w:rPr>
        <w:t xml:space="preserve">o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t</w:t>
      </w:r>
      <w:r w:rsidRPr="00943679">
        <w:rPr>
          <w:rFonts w:ascii="Tahoma" w:eastAsia="Century Gothic" w:hAnsi="Tahoma" w:cs="Tahoma"/>
          <w:spacing w:val="1"/>
          <w:lang w:val="es-BO"/>
        </w:rPr>
        <w:t>i</w:t>
      </w:r>
      <w:r w:rsidRPr="00943679">
        <w:rPr>
          <w:rFonts w:ascii="Tahoma" w:eastAsia="Century Gothic" w:hAnsi="Tahoma" w:cs="Tahoma"/>
          <w:spacing w:val="-1"/>
          <w:lang w:val="es-BO"/>
        </w:rPr>
        <w:t>p</w:t>
      </w:r>
      <w:r w:rsidRPr="00943679">
        <w:rPr>
          <w:rFonts w:ascii="Tahoma" w:eastAsia="Century Gothic" w:hAnsi="Tahoma" w:cs="Tahoma"/>
          <w:lang w:val="es-BO"/>
        </w:rPr>
        <w:t>o</w:t>
      </w:r>
      <w:r w:rsidRPr="00943679">
        <w:rPr>
          <w:rFonts w:ascii="Tahoma" w:eastAsia="Century Gothic" w:hAnsi="Tahoma" w:cs="Tahoma"/>
          <w:spacing w:val="25"/>
          <w:lang w:val="es-BO"/>
        </w:rPr>
        <w:t xml:space="preserve"> </w:t>
      </w:r>
      <w:r w:rsidRPr="00943679">
        <w:rPr>
          <w:rFonts w:ascii="Tahoma" w:eastAsia="Century Gothic" w:hAnsi="Tahoma" w:cs="Tahoma"/>
          <w:spacing w:val="2"/>
          <w:lang w:val="es-BO"/>
        </w:rPr>
        <w:t>C</w:t>
      </w:r>
      <w:r w:rsidRPr="00943679">
        <w:rPr>
          <w:rFonts w:ascii="Tahoma" w:eastAsia="Century Gothic" w:hAnsi="Tahoma" w:cs="Tahoma"/>
          <w:lang w:val="es-BO"/>
        </w:rPr>
        <w:t>2</w:t>
      </w:r>
      <w:r w:rsidRPr="00943679">
        <w:rPr>
          <w:rFonts w:ascii="Tahoma" w:eastAsia="Century Gothic" w:hAnsi="Tahoma" w:cs="Tahoma"/>
          <w:spacing w:val="15"/>
          <w:lang w:val="es-BO"/>
        </w:rPr>
        <w:t xml:space="preserve"> </w:t>
      </w:r>
      <w:r w:rsidRPr="00943679">
        <w:rPr>
          <w:rFonts w:ascii="Tahoma" w:eastAsia="Century Gothic" w:hAnsi="Tahoma" w:cs="Tahoma"/>
          <w:lang w:val="es-BO"/>
        </w:rPr>
        <w:t>f</w:t>
      </w:r>
      <w:r w:rsidRPr="00943679">
        <w:rPr>
          <w:rFonts w:ascii="Tahoma" w:eastAsia="Century Gothic" w:hAnsi="Tahoma" w:cs="Tahoma"/>
          <w:spacing w:val="2"/>
          <w:lang w:val="es-BO"/>
        </w:rPr>
        <w:t>o</w:t>
      </w:r>
      <w:r w:rsidRPr="00943679">
        <w:rPr>
          <w:rFonts w:ascii="Tahoma" w:eastAsia="Century Gothic" w:hAnsi="Tahoma" w:cs="Tahoma"/>
          <w:spacing w:val="1"/>
          <w:lang w:val="es-BO"/>
        </w:rPr>
        <w:t>r</w:t>
      </w:r>
      <w:r w:rsidRPr="00943679">
        <w:rPr>
          <w:rFonts w:ascii="Tahoma" w:eastAsia="Century Gothic" w:hAnsi="Tahoma" w:cs="Tahoma"/>
          <w:spacing w:val="-1"/>
          <w:lang w:val="es-BO"/>
        </w:rPr>
        <w:t>ti</w:t>
      </w:r>
      <w:r w:rsidRPr="00943679">
        <w:rPr>
          <w:rFonts w:ascii="Tahoma" w:eastAsia="Century Gothic" w:hAnsi="Tahoma" w:cs="Tahoma"/>
          <w:spacing w:val="2"/>
          <w:lang w:val="es-BO"/>
        </w:rPr>
        <w:t>f</w:t>
      </w:r>
      <w:r w:rsidRPr="00943679">
        <w:rPr>
          <w:rFonts w:ascii="Tahoma" w:eastAsia="Century Gothic" w:hAnsi="Tahoma" w:cs="Tahoma"/>
          <w:spacing w:val="1"/>
          <w:lang w:val="es-BO"/>
        </w:rPr>
        <w:t>ica</w:t>
      </w:r>
      <w:r w:rsidRPr="00943679">
        <w:rPr>
          <w:rFonts w:ascii="Tahoma" w:eastAsia="Century Gothic" w:hAnsi="Tahoma" w:cs="Tahoma"/>
          <w:spacing w:val="-2"/>
          <w:lang w:val="es-BO"/>
        </w:rPr>
        <w:t>d</w:t>
      </w:r>
      <w:r w:rsidRPr="00943679">
        <w:rPr>
          <w:rFonts w:ascii="Tahoma" w:eastAsia="Century Gothic" w:hAnsi="Tahoma" w:cs="Tahoma"/>
          <w:spacing w:val="2"/>
          <w:lang w:val="es-BO"/>
        </w:rPr>
        <w:t>o</w:t>
      </w:r>
      <w:r w:rsidRPr="00943679">
        <w:rPr>
          <w:rFonts w:ascii="Tahoma" w:eastAsia="Century Gothic" w:hAnsi="Tahoma" w:cs="Tahoma"/>
          <w:lang w:val="es-BO"/>
        </w:rPr>
        <w:t>,</w:t>
      </w:r>
      <w:r w:rsidRPr="00943679">
        <w:rPr>
          <w:rFonts w:ascii="Tahoma" w:eastAsia="Century Gothic" w:hAnsi="Tahoma" w:cs="Tahoma"/>
          <w:spacing w:val="35"/>
          <w:lang w:val="es-BO"/>
        </w:rPr>
        <w:t xml:space="preserve"> </w:t>
      </w:r>
      <w:r w:rsidRPr="00943679">
        <w:rPr>
          <w:rFonts w:ascii="Tahoma" w:eastAsia="Century Gothic" w:hAnsi="Tahoma" w:cs="Tahoma"/>
          <w:spacing w:val="1"/>
          <w:lang w:val="es-BO"/>
        </w:rPr>
        <w:t>id</w:t>
      </w:r>
      <w:r w:rsidRPr="00943679">
        <w:rPr>
          <w:rFonts w:ascii="Tahoma" w:eastAsia="Century Gothic" w:hAnsi="Tahoma" w:cs="Tahoma"/>
          <w:spacing w:val="-1"/>
          <w:lang w:val="es-BO"/>
        </w:rPr>
        <w:t>ea</w:t>
      </w:r>
      <w:r w:rsidRPr="00943679">
        <w:rPr>
          <w:rFonts w:ascii="Tahoma" w:eastAsia="Century Gothic" w:hAnsi="Tahoma" w:cs="Tahoma"/>
          <w:lang w:val="es-BO"/>
        </w:rPr>
        <w:t>l</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ar</w:t>
      </w:r>
      <w:r w:rsidRPr="00943679">
        <w:rPr>
          <w:rFonts w:ascii="Tahoma" w:eastAsia="Century Gothic" w:hAnsi="Tahoma" w:cs="Tahoma"/>
          <w:lang w:val="es-BO"/>
        </w:rPr>
        <w:t>a</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t</w:t>
      </w:r>
      <w:r w:rsidRPr="00943679">
        <w:rPr>
          <w:rFonts w:ascii="Tahoma" w:eastAsia="Century Gothic" w:hAnsi="Tahoma" w:cs="Tahoma"/>
          <w:spacing w:val="2"/>
          <w:lang w:val="es-BO"/>
        </w:rPr>
        <w:t>o</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t</w:t>
      </w:r>
      <w:r w:rsidRPr="00943679">
        <w:rPr>
          <w:rFonts w:ascii="Tahoma" w:eastAsia="Century Gothic" w:hAnsi="Tahoma" w:cs="Tahoma"/>
          <w:spacing w:val="1"/>
          <w:lang w:val="es-BO"/>
        </w:rPr>
        <w:t>i</w:t>
      </w:r>
      <w:r w:rsidRPr="00943679">
        <w:rPr>
          <w:rFonts w:ascii="Tahoma" w:eastAsia="Century Gothic" w:hAnsi="Tahoma" w:cs="Tahoma"/>
          <w:spacing w:val="-1"/>
          <w:lang w:val="es-BO"/>
        </w:rPr>
        <w:t>p</w:t>
      </w:r>
      <w:r w:rsidRPr="00943679">
        <w:rPr>
          <w:rFonts w:ascii="Tahoma" w:eastAsia="Century Gothic" w:hAnsi="Tahoma" w:cs="Tahoma"/>
          <w:lang w:val="es-BO"/>
        </w:rPr>
        <w:t>o</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14"/>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3"/>
          <w:lang w:val="es-BO"/>
        </w:rPr>
        <w:t>l</w:t>
      </w:r>
      <w:r w:rsidRPr="00943679">
        <w:rPr>
          <w:rFonts w:ascii="Tahoma" w:eastAsia="Century Gothic" w:hAnsi="Tahoma" w:cs="Tahoma"/>
          <w:spacing w:val="1"/>
          <w:lang w:val="es-BO"/>
        </w:rPr>
        <w:t>em</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spacing w:val="-1"/>
          <w:lang w:val="es-BO"/>
        </w:rPr>
        <w:t>t</w:t>
      </w:r>
      <w:r w:rsidRPr="00943679">
        <w:rPr>
          <w:rFonts w:ascii="Tahoma" w:eastAsia="Century Gothic" w:hAnsi="Tahoma" w:cs="Tahoma"/>
          <w:lang w:val="es-BO"/>
        </w:rPr>
        <w:t>o</w:t>
      </w:r>
      <w:r w:rsidRPr="00943679">
        <w:rPr>
          <w:rFonts w:ascii="Tahoma" w:eastAsia="Century Gothic" w:hAnsi="Tahoma" w:cs="Tahoma"/>
          <w:spacing w:val="35"/>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e</w:t>
      </w:r>
      <w:r w:rsidRPr="00943679">
        <w:rPr>
          <w:rFonts w:ascii="Tahoma" w:eastAsia="Century Gothic" w:hAnsi="Tahoma" w:cs="Tahoma"/>
          <w:spacing w:val="1"/>
          <w:lang w:val="es-BO"/>
        </w:rPr>
        <w:t>rá</w:t>
      </w:r>
      <w:r w:rsidRPr="00943679">
        <w:rPr>
          <w:rFonts w:ascii="Tahoma" w:eastAsia="Century Gothic" w:hAnsi="Tahoma" w:cs="Tahoma"/>
          <w:spacing w:val="-1"/>
          <w:lang w:val="es-BO"/>
        </w:rPr>
        <w:t>m</w:t>
      </w:r>
      <w:r w:rsidRPr="00943679">
        <w:rPr>
          <w:rFonts w:ascii="Tahoma" w:eastAsia="Century Gothic" w:hAnsi="Tahoma" w:cs="Tahoma"/>
          <w:spacing w:val="1"/>
          <w:lang w:val="es-BO"/>
        </w:rPr>
        <w:t>ic</w:t>
      </w:r>
      <w:r w:rsidRPr="00943679">
        <w:rPr>
          <w:rFonts w:ascii="Tahoma" w:eastAsia="Century Gothic" w:hAnsi="Tahoma" w:cs="Tahoma"/>
          <w:lang w:val="es-BO"/>
        </w:rPr>
        <w:t>o</w:t>
      </w:r>
      <w:r w:rsidRPr="00943679">
        <w:rPr>
          <w:rFonts w:ascii="Tahoma" w:eastAsia="Century Gothic" w:hAnsi="Tahoma" w:cs="Tahoma"/>
          <w:spacing w:val="33"/>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lang w:val="es-BO"/>
        </w:rPr>
        <w:t>n</w:t>
      </w:r>
      <w:r w:rsidRPr="00943679">
        <w:rPr>
          <w:rFonts w:ascii="Tahoma" w:eastAsia="Century Gothic" w:hAnsi="Tahoma" w:cs="Tahoma"/>
          <w:spacing w:val="17"/>
          <w:lang w:val="es-BO"/>
        </w:rPr>
        <w:t xml:space="preserve"> </w:t>
      </w:r>
      <w:r w:rsidRPr="00943679">
        <w:rPr>
          <w:rFonts w:ascii="Tahoma" w:eastAsia="Century Gothic" w:hAnsi="Tahoma" w:cs="Tahoma"/>
          <w:spacing w:val="2"/>
          <w:lang w:val="es-BO"/>
        </w:rPr>
        <w:t>u</w:t>
      </w:r>
      <w:r w:rsidRPr="00943679">
        <w:rPr>
          <w:rFonts w:ascii="Tahoma" w:eastAsia="Century Gothic" w:hAnsi="Tahoma" w:cs="Tahoma"/>
          <w:lang w:val="es-BO"/>
        </w:rPr>
        <w:t>n</w:t>
      </w:r>
      <w:r w:rsidRPr="00943679">
        <w:rPr>
          <w:rFonts w:ascii="Tahoma" w:eastAsia="Century Gothic" w:hAnsi="Tahoma" w:cs="Tahoma"/>
          <w:spacing w:val="13"/>
          <w:lang w:val="es-BO"/>
        </w:rPr>
        <w:t xml:space="preserve"> </w:t>
      </w:r>
      <w:r w:rsidRPr="00943679">
        <w:rPr>
          <w:rFonts w:ascii="Tahoma" w:eastAsia="Century Gothic" w:hAnsi="Tahoma" w:cs="Tahoma"/>
          <w:spacing w:val="1"/>
          <w:w w:val="104"/>
          <w:lang w:val="es-BO"/>
        </w:rPr>
        <w:t>ba</w:t>
      </w:r>
      <w:r w:rsidRPr="00943679">
        <w:rPr>
          <w:rFonts w:ascii="Tahoma" w:eastAsia="Century Gothic" w:hAnsi="Tahoma" w:cs="Tahoma"/>
          <w:spacing w:val="-2"/>
          <w:w w:val="104"/>
          <w:lang w:val="es-BO"/>
        </w:rPr>
        <w:t>j</w:t>
      </w:r>
      <w:r w:rsidRPr="00943679">
        <w:rPr>
          <w:rFonts w:ascii="Tahoma" w:eastAsia="Century Gothic" w:hAnsi="Tahoma" w:cs="Tahoma"/>
          <w:w w:val="104"/>
          <w:lang w:val="es-BO"/>
        </w:rPr>
        <w:t xml:space="preserve">o </w:t>
      </w:r>
      <w:r w:rsidRPr="00943679">
        <w:rPr>
          <w:rFonts w:ascii="Tahoma" w:eastAsia="Century Gothic" w:hAnsi="Tahoma" w:cs="Tahoma"/>
          <w:spacing w:val="-1"/>
          <w:lang w:val="es-BO"/>
        </w:rPr>
        <w:t>p</w:t>
      </w:r>
      <w:r w:rsidRPr="00943679">
        <w:rPr>
          <w:rFonts w:ascii="Tahoma" w:eastAsia="Century Gothic" w:hAnsi="Tahoma" w:cs="Tahoma"/>
          <w:spacing w:val="2"/>
          <w:lang w:val="es-BO"/>
        </w:rPr>
        <w:t>o</w:t>
      </w:r>
      <w:r w:rsidRPr="00943679">
        <w:rPr>
          <w:rFonts w:ascii="Tahoma" w:eastAsia="Century Gothic" w:hAnsi="Tahoma" w:cs="Tahoma"/>
          <w:spacing w:val="-1"/>
          <w:lang w:val="es-BO"/>
        </w:rPr>
        <w:t>r</w:t>
      </w:r>
      <w:r w:rsidRPr="00943679">
        <w:rPr>
          <w:rFonts w:ascii="Tahoma" w:eastAsia="Century Gothic" w:hAnsi="Tahoma" w:cs="Tahoma"/>
          <w:spacing w:val="1"/>
          <w:lang w:val="es-BO"/>
        </w:rPr>
        <w:t>cen</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lang w:val="es-BO"/>
        </w:rPr>
        <w:t>je</w:t>
      </w:r>
      <w:r w:rsidRPr="00943679">
        <w:rPr>
          <w:rFonts w:ascii="Tahoma" w:eastAsia="Century Gothic" w:hAnsi="Tahoma" w:cs="Tahoma"/>
          <w:spacing w:val="30"/>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b</w:t>
      </w:r>
      <w:r w:rsidRPr="00943679">
        <w:rPr>
          <w:rFonts w:ascii="Tahoma" w:eastAsia="Century Gothic" w:hAnsi="Tahoma" w:cs="Tahoma"/>
          <w:spacing w:val="1"/>
          <w:lang w:val="es-BO"/>
        </w:rPr>
        <w:t>s</w:t>
      </w:r>
      <w:r w:rsidRPr="00943679">
        <w:rPr>
          <w:rFonts w:ascii="Tahoma" w:eastAsia="Century Gothic" w:hAnsi="Tahoma" w:cs="Tahoma"/>
          <w:lang w:val="es-BO"/>
        </w:rPr>
        <w:t>o</w:t>
      </w:r>
      <w:r w:rsidRPr="00943679">
        <w:rPr>
          <w:rFonts w:ascii="Tahoma" w:eastAsia="Century Gothic" w:hAnsi="Tahoma" w:cs="Tahoma"/>
          <w:spacing w:val="1"/>
          <w:lang w:val="es-BO"/>
        </w:rPr>
        <w:t>rc</w:t>
      </w:r>
      <w:r w:rsidRPr="00943679">
        <w:rPr>
          <w:rFonts w:ascii="Tahoma" w:eastAsia="Century Gothic" w:hAnsi="Tahoma" w:cs="Tahoma"/>
          <w:spacing w:val="-1"/>
          <w:lang w:val="es-BO"/>
        </w:rPr>
        <w:t>i</w:t>
      </w:r>
      <w:r w:rsidRPr="00943679">
        <w:rPr>
          <w:rFonts w:ascii="Tahoma" w:eastAsia="Century Gothic" w:hAnsi="Tahoma" w:cs="Tahoma"/>
          <w:spacing w:val="2"/>
          <w:lang w:val="es-BO"/>
        </w:rPr>
        <w:t>ó</w:t>
      </w:r>
      <w:r w:rsidRPr="00943679">
        <w:rPr>
          <w:rFonts w:ascii="Tahoma" w:eastAsia="Century Gothic" w:hAnsi="Tahoma" w:cs="Tahoma"/>
          <w:lang w:val="es-BO"/>
        </w:rPr>
        <w:t>n</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a</w:t>
      </w:r>
      <w:r w:rsidRPr="00943679">
        <w:rPr>
          <w:rFonts w:ascii="Tahoma" w:eastAsia="Century Gothic" w:hAnsi="Tahoma" w:cs="Tahoma"/>
          <w:lang w:val="es-BO"/>
        </w:rPr>
        <w:t>g</w:t>
      </w:r>
      <w:r w:rsidRPr="00943679">
        <w:rPr>
          <w:rFonts w:ascii="Tahoma" w:eastAsia="Century Gothic" w:hAnsi="Tahoma" w:cs="Tahoma"/>
          <w:spacing w:val="2"/>
          <w:lang w:val="es-BO"/>
        </w:rPr>
        <w:t>u</w:t>
      </w:r>
      <w:r w:rsidRPr="00943679">
        <w:rPr>
          <w:rFonts w:ascii="Tahoma" w:eastAsia="Century Gothic" w:hAnsi="Tahoma" w:cs="Tahoma"/>
          <w:lang w:val="es-BO"/>
        </w:rPr>
        <w:t>a</w:t>
      </w:r>
      <w:r w:rsidRPr="00943679">
        <w:rPr>
          <w:rFonts w:ascii="Tahoma" w:eastAsia="Century Gothic" w:hAnsi="Tahoma" w:cs="Tahoma"/>
          <w:spacing w:val="16"/>
          <w:lang w:val="es-BO"/>
        </w:rPr>
        <w:t xml:space="preserve"> </w:t>
      </w:r>
      <w:r w:rsidRPr="00943679">
        <w:rPr>
          <w:rFonts w:ascii="Tahoma" w:eastAsia="Century Gothic" w:hAnsi="Tahoma" w:cs="Tahoma"/>
          <w:lang w:val="es-BO"/>
        </w:rPr>
        <w:t>(</w:t>
      </w:r>
      <w:r w:rsidRPr="00943679">
        <w:rPr>
          <w:rFonts w:ascii="Tahoma" w:eastAsia="Century Gothic" w:hAnsi="Tahoma" w:cs="Tahoma"/>
          <w:spacing w:val="-1"/>
          <w:lang w:val="es-BO"/>
        </w:rPr>
        <w:t>m</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spacing w:val="2"/>
          <w:lang w:val="es-BO"/>
        </w:rPr>
        <w:t>o</w:t>
      </w:r>
      <w:r w:rsidRPr="00943679">
        <w:rPr>
          <w:rFonts w:ascii="Tahoma" w:eastAsia="Century Gothic" w:hAnsi="Tahoma" w:cs="Tahoma"/>
          <w:lang w:val="es-BO"/>
        </w:rPr>
        <w:t>r</w:t>
      </w:r>
      <w:r w:rsidRPr="00943679">
        <w:rPr>
          <w:rFonts w:ascii="Tahoma" w:eastAsia="Century Gothic" w:hAnsi="Tahoma" w:cs="Tahoma"/>
          <w:spacing w:val="21"/>
          <w:lang w:val="es-BO"/>
        </w:rPr>
        <w:t xml:space="preserve"> </w:t>
      </w:r>
      <w:r w:rsidRPr="00943679">
        <w:rPr>
          <w:rFonts w:ascii="Tahoma" w:eastAsia="Century Gothic" w:hAnsi="Tahoma" w:cs="Tahoma"/>
          <w:lang w:val="es-BO"/>
        </w:rPr>
        <w:t>a</w:t>
      </w:r>
      <w:r w:rsidRPr="00943679">
        <w:rPr>
          <w:rFonts w:ascii="Tahoma" w:eastAsia="Century Gothic" w:hAnsi="Tahoma" w:cs="Tahoma"/>
          <w:spacing w:val="4"/>
          <w:lang w:val="es-BO"/>
        </w:rPr>
        <w:t xml:space="preserve"> </w:t>
      </w:r>
      <w:r w:rsidRPr="00943679">
        <w:rPr>
          <w:rFonts w:ascii="Tahoma" w:eastAsia="Century Gothic" w:hAnsi="Tahoma" w:cs="Tahoma"/>
          <w:spacing w:val="2"/>
          <w:w w:val="104"/>
          <w:lang w:val="es-BO"/>
        </w:rPr>
        <w:t>3</w:t>
      </w:r>
      <w:r w:rsidRPr="00943679">
        <w:rPr>
          <w:rFonts w:ascii="Tahoma" w:eastAsia="Century Gothic" w:hAnsi="Tahoma" w:cs="Tahoma"/>
          <w:w w:val="104"/>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2"/>
          <w:lang w:val="es-BO"/>
        </w:rPr>
        <w:t>u</w:t>
      </w:r>
      <w:r w:rsidRPr="00943679">
        <w:rPr>
          <w:rFonts w:ascii="Tahoma" w:eastAsia="Century Gothic" w:hAnsi="Tahoma" w:cs="Tahoma"/>
          <w:spacing w:val="1"/>
          <w:lang w:val="es-BO"/>
        </w:rPr>
        <w:t>ed</w:t>
      </w:r>
      <w:r w:rsidRPr="00943679">
        <w:rPr>
          <w:rFonts w:ascii="Tahoma" w:eastAsia="Century Gothic" w:hAnsi="Tahoma" w:cs="Tahoma"/>
          <w:lang w:val="es-BO"/>
        </w:rPr>
        <w:t>e</w:t>
      </w:r>
      <w:r w:rsidRPr="00943679">
        <w:rPr>
          <w:rFonts w:ascii="Tahoma" w:eastAsia="Century Gothic" w:hAnsi="Tahoma" w:cs="Tahoma"/>
          <w:spacing w:val="17"/>
          <w:lang w:val="es-BO"/>
        </w:rPr>
        <w:t xml:space="preserve"> </w:t>
      </w:r>
      <w:r w:rsidRPr="00943679">
        <w:rPr>
          <w:rFonts w:ascii="Tahoma" w:eastAsia="Century Gothic" w:hAnsi="Tahoma" w:cs="Tahoma"/>
          <w:spacing w:val="1"/>
          <w:lang w:val="es-BO"/>
        </w:rPr>
        <w:t>se</w:t>
      </w:r>
      <w:r w:rsidRPr="00943679">
        <w:rPr>
          <w:rFonts w:ascii="Tahoma" w:eastAsia="Century Gothic" w:hAnsi="Tahoma" w:cs="Tahoma"/>
          <w:lang w:val="es-BO"/>
        </w:rPr>
        <w:t>r</w:t>
      </w:r>
      <w:r w:rsidRPr="00943679">
        <w:rPr>
          <w:rFonts w:ascii="Tahoma" w:eastAsia="Century Gothic" w:hAnsi="Tahoma" w:cs="Tahoma"/>
          <w:spacing w:val="10"/>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p</w:t>
      </w:r>
      <w:r w:rsidRPr="00943679">
        <w:rPr>
          <w:rFonts w:ascii="Tahoma" w:eastAsia="Century Gothic" w:hAnsi="Tahoma" w:cs="Tahoma"/>
          <w:spacing w:val="1"/>
          <w:lang w:val="es-BO"/>
        </w:rPr>
        <w:t>lica</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2"/>
          <w:lang w:val="es-BO"/>
        </w:rPr>
        <w:t>o</w:t>
      </w:r>
      <w:r w:rsidRPr="00943679">
        <w:rPr>
          <w:rFonts w:ascii="Tahoma" w:eastAsia="Century Gothic" w:hAnsi="Tahoma" w:cs="Tahoma"/>
          <w:spacing w:val="-1"/>
          <w:lang w:val="es-BO"/>
        </w:rPr>
        <w:t>b</w:t>
      </w:r>
      <w:r w:rsidRPr="00943679">
        <w:rPr>
          <w:rFonts w:ascii="Tahoma" w:eastAsia="Century Gothic" w:hAnsi="Tahoma" w:cs="Tahoma"/>
          <w:spacing w:val="1"/>
          <w:lang w:val="es-BO"/>
        </w:rPr>
        <w:t>r</w:t>
      </w:r>
      <w:r w:rsidRPr="00943679">
        <w:rPr>
          <w:rFonts w:ascii="Tahoma" w:eastAsia="Century Gothic" w:hAnsi="Tahoma" w:cs="Tahoma"/>
          <w:lang w:val="es-BO"/>
        </w:rPr>
        <w:t>e</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i</w:t>
      </w:r>
      <w:r w:rsidRPr="00943679">
        <w:rPr>
          <w:rFonts w:ascii="Tahoma" w:eastAsia="Century Gothic" w:hAnsi="Tahoma" w:cs="Tahoma"/>
          <w:spacing w:val="1"/>
          <w:lang w:val="es-BO"/>
        </w:rPr>
        <w:t>s</w:t>
      </w:r>
      <w:r w:rsidRPr="00943679">
        <w:rPr>
          <w:rFonts w:ascii="Tahoma" w:eastAsia="Century Gothic" w:hAnsi="Tahoma" w:cs="Tahoma"/>
          <w:lang w:val="es-BO"/>
        </w:rPr>
        <w:t>os</w:t>
      </w:r>
      <w:r w:rsidRPr="00943679">
        <w:rPr>
          <w:rFonts w:ascii="Tahoma" w:eastAsia="Century Gothic" w:hAnsi="Tahoma" w:cs="Tahoma"/>
          <w:spacing w:val="14"/>
          <w:lang w:val="es-BO"/>
        </w:rPr>
        <w:t xml:space="preserve"> </w:t>
      </w:r>
      <w:r w:rsidRPr="00943679">
        <w:rPr>
          <w:rFonts w:ascii="Tahoma" w:eastAsia="Century Gothic" w:hAnsi="Tahoma" w:cs="Tahoma"/>
          <w:lang w:val="es-BO"/>
        </w:rPr>
        <w:t>y</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ur</w:t>
      </w:r>
      <w:r w:rsidRPr="00943679">
        <w:rPr>
          <w:rFonts w:ascii="Tahoma" w:eastAsia="Century Gothic" w:hAnsi="Tahoma" w:cs="Tahoma"/>
          <w:lang w:val="es-BO"/>
        </w:rPr>
        <w:t>os</w:t>
      </w:r>
      <w:r w:rsidRPr="00943679">
        <w:rPr>
          <w:rFonts w:ascii="Tahoma" w:eastAsia="Century Gothic" w:hAnsi="Tahoma" w:cs="Tahoma"/>
          <w:spacing w:val="20"/>
          <w:lang w:val="es-BO"/>
        </w:rPr>
        <w:t xml:space="preserve"> </w:t>
      </w:r>
      <w:r w:rsidRPr="00943679">
        <w:rPr>
          <w:rFonts w:ascii="Tahoma" w:eastAsia="Century Gothic" w:hAnsi="Tahoma" w:cs="Tahoma"/>
          <w:spacing w:val="-1"/>
          <w:lang w:val="es-BO"/>
        </w:rPr>
        <w:t>i</w:t>
      </w:r>
      <w:r w:rsidRPr="00943679">
        <w:rPr>
          <w:rFonts w:ascii="Tahoma" w:eastAsia="Century Gothic" w:hAnsi="Tahoma" w:cs="Tahoma"/>
          <w:spacing w:val="1"/>
          <w:lang w:val="es-BO"/>
        </w:rPr>
        <w:t>n</w:t>
      </w:r>
      <w:r w:rsidRPr="00943679">
        <w:rPr>
          <w:rFonts w:ascii="Tahoma" w:eastAsia="Century Gothic" w:hAnsi="Tahoma" w:cs="Tahoma"/>
          <w:spacing w:val="-1"/>
          <w:lang w:val="es-BO"/>
        </w:rPr>
        <w:t>t</w:t>
      </w:r>
      <w:r w:rsidRPr="00943679">
        <w:rPr>
          <w:rFonts w:ascii="Tahoma" w:eastAsia="Century Gothic" w:hAnsi="Tahoma" w:cs="Tahoma"/>
          <w:spacing w:val="1"/>
          <w:lang w:val="es-BO"/>
        </w:rPr>
        <w:t>er</w:t>
      </w:r>
      <w:r w:rsidRPr="00943679">
        <w:rPr>
          <w:rFonts w:ascii="Tahoma" w:eastAsia="Century Gothic" w:hAnsi="Tahoma" w:cs="Tahoma"/>
          <w:spacing w:val="-1"/>
          <w:lang w:val="es-BO"/>
        </w:rPr>
        <w:t>i</w:t>
      </w:r>
      <w:r w:rsidRPr="00943679">
        <w:rPr>
          <w:rFonts w:ascii="Tahoma" w:eastAsia="Century Gothic" w:hAnsi="Tahoma" w:cs="Tahoma"/>
          <w:spacing w:val="2"/>
          <w:lang w:val="es-BO"/>
        </w:rPr>
        <w:t>o</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lang w:val="es-BO"/>
        </w:rPr>
        <w:t>s</w:t>
      </w:r>
      <w:r w:rsidRPr="00943679">
        <w:rPr>
          <w:rFonts w:ascii="Tahoma" w:eastAsia="Century Gothic" w:hAnsi="Tahoma" w:cs="Tahoma"/>
          <w:spacing w:val="24"/>
          <w:lang w:val="es-BO"/>
        </w:rPr>
        <w:t xml:space="preserve"> </w:t>
      </w:r>
      <w:r w:rsidRPr="00943679">
        <w:rPr>
          <w:rFonts w:ascii="Tahoma" w:eastAsia="Century Gothic" w:hAnsi="Tahoma" w:cs="Tahoma"/>
          <w:lang w:val="es-BO"/>
        </w:rPr>
        <w:t>y</w:t>
      </w:r>
      <w:r w:rsidRPr="00943679">
        <w:rPr>
          <w:rFonts w:ascii="Tahoma" w:eastAsia="Century Gothic" w:hAnsi="Tahoma" w:cs="Tahoma"/>
          <w:spacing w:val="7"/>
          <w:lang w:val="es-BO"/>
        </w:rPr>
        <w:t xml:space="preserve"> </w:t>
      </w:r>
      <w:r w:rsidRPr="00943679">
        <w:rPr>
          <w:rFonts w:ascii="Tahoma" w:eastAsia="Century Gothic" w:hAnsi="Tahoma" w:cs="Tahoma"/>
          <w:spacing w:val="-1"/>
          <w:w w:val="104"/>
          <w:lang w:val="es-BO"/>
        </w:rPr>
        <w:t>e</w:t>
      </w:r>
      <w:r w:rsidRPr="00943679">
        <w:rPr>
          <w:rFonts w:ascii="Tahoma" w:eastAsia="Century Gothic" w:hAnsi="Tahoma" w:cs="Tahoma"/>
          <w:spacing w:val="3"/>
          <w:w w:val="104"/>
          <w:lang w:val="es-BO"/>
        </w:rPr>
        <w:t>x</w:t>
      </w:r>
      <w:r w:rsidRPr="00943679">
        <w:rPr>
          <w:rFonts w:ascii="Tahoma" w:eastAsia="Century Gothic" w:hAnsi="Tahoma" w:cs="Tahoma"/>
          <w:spacing w:val="-1"/>
          <w:w w:val="104"/>
          <w:lang w:val="es-BO"/>
        </w:rPr>
        <w:t>t</w:t>
      </w:r>
      <w:r w:rsidRPr="00943679">
        <w:rPr>
          <w:rFonts w:ascii="Tahoma" w:eastAsia="Century Gothic" w:hAnsi="Tahoma" w:cs="Tahoma"/>
          <w:spacing w:val="1"/>
          <w:w w:val="104"/>
          <w:lang w:val="es-BO"/>
        </w:rPr>
        <w:t>er</w:t>
      </w:r>
      <w:r w:rsidRPr="00943679">
        <w:rPr>
          <w:rFonts w:ascii="Tahoma" w:eastAsia="Century Gothic" w:hAnsi="Tahoma" w:cs="Tahoma"/>
          <w:spacing w:val="-1"/>
          <w:w w:val="104"/>
          <w:lang w:val="es-BO"/>
        </w:rPr>
        <w:t>i</w:t>
      </w:r>
      <w:r w:rsidRPr="00943679">
        <w:rPr>
          <w:rFonts w:ascii="Tahoma" w:eastAsia="Century Gothic" w:hAnsi="Tahoma" w:cs="Tahoma"/>
          <w:spacing w:val="2"/>
          <w:w w:val="104"/>
          <w:lang w:val="es-BO"/>
        </w:rPr>
        <w:t>o</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e</w:t>
      </w:r>
      <w:r w:rsidRPr="00943679">
        <w:rPr>
          <w:rFonts w:ascii="Tahoma" w:eastAsia="Century Gothic" w:hAnsi="Tahoma" w:cs="Tahoma"/>
          <w:spacing w:val="1"/>
          <w:w w:val="104"/>
          <w:lang w:val="es-BO"/>
        </w:rPr>
        <w:t>s</w:t>
      </w:r>
      <w:r w:rsidRPr="00943679">
        <w:rPr>
          <w:rFonts w:ascii="Tahoma" w:eastAsia="Century Gothic" w:hAnsi="Tahoma" w:cs="Tahoma"/>
          <w:w w:val="104"/>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er</w:t>
      </w:r>
      <w:r w:rsidRPr="00943679">
        <w:rPr>
          <w:rFonts w:ascii="Tahoma" w:eastAsia="Century Gothic" w:hAnsi="Tahoma" w:cs="Tahoma"/>
          <w:spacing w:val="-1"/>
          <w:lang w:val="es-BO"/>
        </w:rPr>
        <w:t>m</w:t>
      </w:r>
      <w:r w:rsidRPr="00943679">
        <w:rPr>
          <w:rFonts w:ascii="Tahoma" w:eastAsia="Century Gothic" w:hAnsi="Tahoma" w:cs="Tahoma"/>
          <w:spacing w:val="1"/>
          <w:lang w:val="es-BO"/>
        </w:rPr>
        <w:t>i</w:t>
      </w:r>
      <w:r w:rsidRPr="00943679">
        <w:rPr>
          <w:rFonts w:ascii="Tahoma" w:eastAsia="Century Gothic" w:hAnsi="Tahoma" w:cs="Tahoma"/>
          <w:spacing w:val="-1"/>
          <w:lang w:val="es-BO"/>
        </w:rPr>
        <w:t>t</w:t>
      </w:r>
      <w:r w:rsidRPr="00943679">
        <w:rPr>
          <w:rFonts w:ascii="Tahoma" w:eastAsia="Century Gothic" w:hAnsi="Tahoma" w:cs="Tahoma"/>
          <w:lang w:val="es-BO"/>
        </w:rPr>
        <w:t>e</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h</w:t>
      </w:r>
      <w:r w:rsidRPr="00943679">
        <w:rPr>
          <w:rFonts w:ascii="Tahoma" w:eastAsia="Century Gothic" w:hAnsi="Tahoma" w:cs="Tahoma"/>
          <w:spacing w:val="-1"/>
          <w:lang w:val="es-BO"/>
        </w:rPr>
        <w:t>a</w:t>
      </w:r>
      <w:r w:rsidRPr="00943679">
        <w:rPr>
          <w:rFonts w:ascii="Tahoma" w:eastAsia="Century Gothic" w:hAnsi="Tahoma" w:cs="Tahoma"/>
          <w:spacing w:val="1"/>
          <w:lang w:val="es-BO"/>
        </w:rPr>
        <w:t>ce</w:t>
      </w:r>
      <w:r w:rsidRPr="00943679">
        <w:rPr>
          <w:rFonts w:ascii="Tahoma" w:eastAsia="Century Gothic" w:hAnsi="Tahoma" w:cs="Tahoma"/>
          <w:lang w:val="es-BO"/>
        </w:rPr>
        <w:t>r</w:t>
      </w:r>
      <w:r w:rsidRPr="00943679">
        <w:rPr>
          <w:rFonts w:ascii="Tahoma" w:eastAsia="Century Gothic" w:hAnsi="Tahoma" w:cs="Tahoma"/>
          <w:spacing w:val="18"/>
          <w:lang w:val="es-BO"/>
        </w:rPr>
        <w:t xml:space="preserve"> </w:t>
      </w:r>
      <w:r w:rsidRPr="00943679">
        <w:rPr>
          <w:rFonts w:ascii="Tahoma" w:eastAsia="Century Gothic" w:hAnsi="Tahoma" w:cs="Tahoma"/>
          <w:spacing w:val="-1"/>
          <w:lang w:val="es-BO"/>
        </w:rPr>
        <w:t>c</w:t>
      </w:r>
      <w:r w:rsidRPr="00943679">
        <w:rPr>
          <w:rFonts w:ascii="Tahoma" w:eastAsia="Century Gothic" w:hAnsi="Tahoma" w:cs="Tahoma"/>
          <w:lang w:val="es-BO"/>
        </w:rPr>
        <w:t>o</w:t>
      </w:r>
      <w:r w:rsidRPr="00943679">
        <w:rPr>
          <w:rFonts w:ascii="Tahoma" w:eastAsia="Century Gothic" w:hAnsi="Tahoma" w:cs="Tahoma"/>
          <w:spacing w:val="1"/>
          <w:lang w:val="es-BO"/>
        </w:rPr>
        <w:t>rre</w:t>
      </w:r>
      <w:r w:rsidRPr="00943679">
        <w:rPr>
          <w:rFonts w:ascii="Tahoma" w:eastAsia="Century Gothic" w:hAnsi="Tahoma" w:cs="Tahoma"/>
          <w:spacing w:val="-1"/>
          <w:lang w:val="es-BO"/>
        </w:rPr>
        <w:t>c</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spacing w:val="2"/>
          <w:lang w:val="es-BO"/>
        </w:rPr>
        <w:t>o</w:t>
      </w:r>
      <w:r w:rsidRPr="00943679">
        <w:rPr>
          <w:rFonts w:ascii="Tahoma" w:eastAsia="Century Gothic" w:hAnsi="Tahoma" w:cs="Tahoma"/>
          <w:spacing w:val="1"/>
          <w:lang w:val="es-BO"/>
        </w:rPr>
        <w:t>n</w:t>
      </w:r>
      <w:r w:rsidRPr="00943679">
        <w:rPr>
          <w:rFonts w:ascii="Tahoma" w:eastAsia="Century Gothic" w:hAnsi="Tahoma" w:cs="Tahoma"/>
          <w:spacing w:val="-1"/>
          <w:lang w:val="es-BO"/>
        </w:rPr>
        <w:t>e</w:t>
      </w:r>
      <w:r w:rsidRPr="00943679">
        <w:rPr>
          <w:rFonts w:ascii="Tahoma" w:eastAsia="Century Gothic" w:hAnsi="Tahoma" w:cs="Tahoma"/>
          <w:lang w:val="es-BO"/>
        </w:rPr>
        <w:t>s</w:t>
      </w:r>
      <w:r w:rsidRPr="00943679">
        <w:rPr>
          <w:rFonts w:ascii="Tahoma" w:eastAsia="Century Gothic" w:hAnsi="Tahoma" w:cs="Tahoma"/>
          <w:spacing w:val="35"/>
          <w:lang w:val="es-BO"/>
        </w:rPr>
        <w:t xml:space="preserve"> </w:t>
      </w:r>
      <w:r w:rsidRPr="00943679">
        <w:rPr>
          <w:rFonts w:ascii="Tahoma" w:eastAsia="Century Gothic" w:hAnsi="Tahoma" w:cs="Tahoma"/>
          <w:spacing w:val="2"/>
          <w:w w:val="104"/>
          <w:lang w:val="es-BO"/>
        </w:rPr>
        <w:t>f</w:t>
      </w:r>
      <w:r w:rsidRPr="00943679">
        <w:rPr>
          <w:rFonts w:ascii="Tahoma" w:eastAsia="Century Gothic" w:hAnsi="Tahoma" w:cs="Tahoma"/>
          <w:spacing w:val="1"/>
          <w:w w:val="104"/>
          <w:lang w:val="es-BO"/>
        </w:rPr>
        <w:t>á</w:t>
      </w:r>
      <w:r w:rsidRPr="00943679">
        <w:rPr>
          <w:rFonts w:ascii="Tahoma" w:eastAsia="Century Gothic" w:hAnsi="Tahoma" w:cs="Tahoma"/>
          <w:spacing w:val="-1"/>
          <w:w w:val="104"/>
          <w:lang w:val="es-BO"/>
        </w:rPr>
        <w:t>ci</w:t>
      </w:r>
      <w:r w:rsidRPr="00943679">
        <w:rPr>
          <w:rFonts w:ascii="Tahoma" w:eastAsia="Century Gothic" w:hAnsi="Tahoma" w:cs="Tahoma"/>
          <w:spacing w:val="3"/>
          <w:w w:val="104"/>
          <w:lang w:val="es-BO"/>
        </w:rPr>
        <w:t>l</w:t>
      </w:r>
      <w:r w:rsidRPr="00943679">
        <w:rPr>
          <w:rFonts w:ascii="Tahoma" w:eastAsia="Century Gothic" w:hAnsi="Tahoma" w:cs="Tahoma"/>
          <w:spacing w:val="-1"/>
          <w:w w:val="104"/>
          <w:lang w:val="es-BO"/>
        </w:rPr>
        <w:t>m</w:t>
      </w:r>
      <w:r w:rsidRPr="00943679">
        <w:rPr>
          <w:rFonts w:ascii="Tahoma" w:eastAsia="Century Gothic" w:hAnsi="Tahoma" w:cs="Tahoma"/>
          <w:spacing w:val="3"/>
          <w:w w:val="104"/>
          <w:lang w:val="es-BO"/>
        </w:rPr>
        <w:t>e</w:t>
      </w:r>
      <w:r w:rsidRPr="00943679">
        <w:rPr>
          <w:rFonts w:ascii="Tahoma" w:eastAsia="Century Gothic" w:hAnsi="Tahoma" w:cs="Tahoma"/>
          <w:spacing w:val="1"/>
          <w:w w:val="104"/>
          <w:lang w:val="es-BO"/>
        </w:rPr>
        <w:t>n</w:t>
      </w:r>
      <w:r w:rsidRPr="00943679">
        <w:rPr>
          <w:rFonts w:ascii="Tahoma" w:eastAsia="Century Gothic" w:hAnsi="Tahoma" w:cs="Tahoma"/>
          <w:spacing w:val="-1"/>
          <w:w w:val="104"/>
          <w:lang w:val="es-BO"/>
        </w:rPr>
        <w:t>t</w:t>
      </w:r>
      <w:r w:rsidRPr="00943679">
        <w:rPr>
          <w:rFonts w:ascii="Tahoma" w:eastAsia="Century Gothic" w:hAnsi="Tahoma" w:cs="Tahoma"/>
          <w:spacing w:val="1"/>
          <w:w w:val="104"/>
          <w:lang w:val="es-BO"/>
        </w:rPr>
        <w:t>e</w:t>
      </w:r>
      <w:r w:rsidRPr="00943679">
        <w:rPr>
          <w:rFonts w:ascii="Tahoma" w:eastAsia="Century Gothic" w:hAnsi="Tahoma" w:cs="Tahoma"/>
          <w:w w:val="104"/>
          <w:lang w:val="es-BO"/>
        </w:rPr>
        <w:t>.</w:t>
      </w:r>
    </w:p>
    <w:p w14:paraId="42312BF3" w14:textId="77777777" w:rsidR="000D2025" w:rsidRPr="00943679" w:rsidRDefault="000D2025" w:rsidP="000D2025">
      <w:pPr>
        <w:spacing w:after="160" w:line="259" w:lineRule="auto"/>
        <w:ind w:right="-40"/>
        <w:jc w:val="both"/>
        <w:rPr>
          <w:rFonts w:ascii="Tahoma" w:eastAsia="Century Gothic" w:hAnsi="Tahoma" w:cs="Tahoma"/>
          <w:w w:val="104"/>
          <w:lang w:val="es-BO"/>
        </w:rPr>
      </w:pPr>
      <w:r w:rsidRPr="00943679">
        <w:rPr>
          <w:rFonts w:ascii="Tahoma" w:eastAsia="Century Gothic" w:hAnsi="Tahoma" w:cs="Tahoma"/>
          <w:w w:val="104"/>
          <w:lang w:val="es-BO"/>
        </w:rPr>
        <w:t>Tendrá las siguientes características:</w:t>
      </w:r>
    </w:p>
    <w:p w14:paraId="736FE5A9" w14:textId="77777777" w:rsidR="000D2025" w:rsidRPr="00943679" w:rsidRDefault="000D2025" w:rsidP="000D2025">
      <w:pPr>
        <w:widowControl w:val="0"/>
        <w:numPr>
          <w:ilvl w:val="0"/>
          <w:numId w:val="100"/>
        </w:numPr>
        <w:autoSpaceDE w:val="0"/>
        <w:autoSpaceDN w:val="0"/>
        <w:spacing w:before="11" w:after="160" w:line="259" w:lineRule="auto"/>
        <w:ind w:right="384"/>
        <w:rPr>
          <w:rFonts w:ascii="Tahoma" w:eastAsia="Century Gothic" w:hAnsi="Tahoma" w:cs="Tahoma"/>
          <w:lang w:val="es-BO"/>
        </w:rPr>
      </w:pPr>
      <w:r w:rsidRPr="00943679">
        <w:rPr>
          <w:rFonts w:ascii="Tahoma" w:eastAsia="Century Gothic" w:hAnsi="Tahoma" w:cs="Tahoma"/>
          <w:lang w:val="es-BO"/>
        </w:rPr>
        <w:t>Ex</w:t>
      </w:r>
      <w:r w:rsidRPr="00943679">
        <w:rPr>
          <w:rFonts w:ascii="Tahoma" w:eastAsia="Century Gothic" w:hAnsi="Tahoma" w:cs="Tahoma"/>
          <w:spacing w:val="1"/>
          <w:lang w:val="es-BO"/>
        </w:rPr>
        <w:t>c</w:t>
      </w:r>
      <w:r w:rsidRPr="00943679">
        <w:rPr>
          <w:rFonts w:ascii="Tahoma" w:eastAsia="Century Gothic" w:hAnsi="Tahoma" w:cs="Tahoma"/>
          <w:spacing w:val="-1"/>
          <w:lang w:val="es-BO"/>
        </w:rPr>
        <w:t>e</w:t>
      </w:r>
      <w:r w:rsidRPr="00943679">
        <w:rPr>
          <w:rFonts w:ascii="Tahoma" w:eastAsia="Century Gothic" w:hAnsi="Tahoma" w:cs="Tahoma"/>
          <w:spacing w:val="3"/>
          <w:lang w:val="es-BO"/>
        </w:rPr>
        <w:t>l</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spacing w:val="-1"/>
          <w:lang w:val="es-BO"/>
        </w:rPr>
        <w:t>t</w:t>
      </w:r>
      <w:r w:rsidRPr="00943679">
        <w:rPr>
          <w:rFonts w:ascii="Tahoma" w:eastAsia="Century Gothic" w:hAnsi="Tahoma" w:cs="Tahoma"/>
          <w:lang w:val="es-BO"/>
        </w:rPr>
        <w:t>e</w:t>
      </w:r>
      <w:r w:rsidRPr="00943679">
        <w:rPr>
          <w:rFonts w:ascii="Tahoma" w:eastAsia="Century Gothic" w:hAnsi="Tahoma" w:cs="Tahoma"/>
          <w:spacing w:val="27"/>
          <w:lang w:val="es-BO"/>
        </w:rPr>
        <w:t xml:space="preserve"> </w:t>
      </w:r>
      <w:r w:rsidRPr="00943679">
        <w:rPr>
          <w:rFonts w:ascii="Tahoma" w:eastAsia="Century Gothic" w:hAnsi="Tahoma" w:cs="Tahoma"/>
          <w:spacing w:val="2"/>
          <w:lang w:val="es-BO"/>
        </w:rPr>
        <w:t>g</w:t>
      </w:r>
      <w:r w:rsidRPr="00943679">
        <w:rPr>
          <w:rFonts w:ascii="Tahoma" w:eastAsia="Century Gothic" w:hAnsi="Tahoma" w:cs="Tahoma"/>
          <w:spacing w:val="1"/>
          <w:lang w:val="es-BO"/>
        </w:rPr>
        <w:t>ra</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0"/>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re</w:t>
      </w:r>
      <w:r w:rsidRPr="00943679">
        <w:rPr>
          <w:rFonts w:ascii="Tahoma" w:eastAsia="Century Gothic" w:hAnsi="Tahoma" w:cs="Tahoma"/>
          <w:spacing w:val="-1"/>
          <w:lang w:val="es-BO"/>
        </w:rPr>
        <w:t>t</w:t>
      </w:r>
      <w:r w:rsidRPr="00943679">
        <w:rPr>
          <w:rFonts w:ascii="Tahoma" w:eastAsia="Century Gothic" w:hAnsi="Tahoma" w:cs="Tahoma"/>
          <w:spacing w:val="1"/>
          <w:lang w:val="es-BO"/>
        </w:rPr>
        <w:t>enc</w:t>
      </w:r>
      <w:r w:rsidRPr="00943679">
        <w:rPr>
          <w:rFonts w:ascii="Tahoma" w:eastAsia="Century Gothic" w:hAnsi="Tahoma" w:cs="Tahoma"/>
          <w:spacing w:val="-1"/>
          <w:lang w:val="es-BO"/>
        </w:rPr>
        <w:t>i</w:t>
      </w:r>
      <w:r w:rsidRPr="00943679">
        <w:rPr>
          <w:rFonts w:ascii="Tahoma" w:eastAsia="Century Gothic" w:hAnsi="Tahoma" w:cs="Tahoma"/>
          <w:spacing w:val="2"/>
          <w:lang w:val="es-BO"/>
        </w:rPr>
        <w:t>ó</w:t>
      </w:r>
      <w:r w:rsidRPr="00943679">
        <w:rPr>
          <w:rFonts w:ascii="Tahoma" w:eastAsia="Century Gothic" w:hAnsi="Tahoma" w:cs="Tahoma"/>
          <w:lang w:val="es-BO"/>
        </w:rPr>
        <w:t>n</w:t>
      </w:r>
      <w:r w:rsidRPr="00943679">
        <w:rPr>
          <w:rFonts w:ascii="Tahoma" w:eastAsia="Century Gothic" w:hAnsi="Tahoma" w:cs="Tahoma"/>
          <w:spacing w:val="27"/>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w w:val="104"/>
          <w:lang w:val="es-BO"/>
        </w:rPr>
        <w:t>a</w:t>
      </w:r>
      <w:r w:rsidRPr="00943679">
        <w:rPr>
          <w:rFonts w:ascii="Tahoma" w:eastAsia="Century Gothic" w:hAnsi="Tahoma" w:cs="Tahoma"/>
          <w:w w:val="104"/>
          <w:lang w:val="es-BO"/>
        </w:rPr>
        <w:t>g</w:t>
      </w:r>
      <w:r w:rsidRPr="00943679">
        <w:rPr>
          <w:rFonts w:ascii="Tahoma" w:eastAsia="Century Gothic" w:hAnsi="Tahoma" w:cs="Tahoma"/>
          <w:spacing w:val="2"/>
          <w:w w:val="104"/>
          <w:lang w:val="es-BO"/>
        </w:rPr>
        <w:t>u</w:t>
      </w:r>
      <w:r w:rsidRPr="00943679">
        <w:rPr>
          <w:rFonts w:ascii="Tahoma" w:eastAsia="Century Gothic" w:hAnsi="Tahoma" w:cs="Tahoma"/>
          <w:w w:val="104"/>
          <w:lang w:val="es-BO"/>
        </w:rPr>
        <w:t xml:space="preserve">a </w:t>
      </w:r>
      <w:r w:rsidRPr="00943679">
        <w:rPr>
          <w:rFonts w:ascii="Tahoma" w:eastAsia="Century Gothic" w:hAnsi="Tahoma" w:cs="Tahoma"/>
          <w:lang w:val="es-BO"/>
        </w:rPr>
        <w:t>Co</w:t>
      </w:r>
      <w:r w:rsidRPr="00943679">
        <w:rPr>
          <w:rFonts w:ascii="Tahoma" w:eastAsia="Century Gothic" w:hAnsi="Tahoma" w:cs="Tahoma"/>
          <w:spacing w:val="1"/>
          <w:lang w:val="es-BO"/>
        </w:rPr>
        <w:t>n</w:t>
      </w:r>
      <w:r w:rsidRPr="00943679">
        <w:rPr>
          <w:rFonts w:ascii="Tahoma" w:eastAsia="Century Gothic" w:hAnsi="Tahoma" w:cs="Tahoma"/>
          <w:lang w:val="es-BO"/>
        </w:rPr>
        <w:t>fo</w:t>
      </w:r>
      <w:r w:rsidRPr="00943679">
        <w:rPr>
          <w:rFonts w:ascii="Tahoma" w:eastAsia="Century Gothic" w:hAnsi="Tahoma" w:cs="Tahoma"/>
          <w:spacing w:val="1"/>
          <w:lang w:val="es-BO"/>
        </w:rPr>
        <w:t>r</w:t>
      </w:r>
      <w:r w:rsidRPr="00943679">
        <w:rPr>
          <w:rFonts w:ascii="Tahoma" w:eastAsia="Century Gothic" w:hAnsi="Tahoma" w:cs="Tahoma"/>
          <w:spacing w:val="-1"/>
          <w:lang w:val="es-BO"/>
        </w:rPr>
        <w:t>m</w:t>
      </w:r>
      <w:r w:rsidRPr="00943679">
        <w:rPr>
          <w:rFonts w:ascii="Tahoma" w:eastAsia="Century Gothic" w:hAnsi="Tahoma" w:cs="Tahoma"/>
          <w:lang w:val="es-BO"/>
        </w:rPr>
        <w:t>e</w:t>
      </w:r>
      <w:r w:rsidRPr="00943679">
        <w:rPr>
          <w:rFonts w:ascii="Tahoma" w:eastAsia="Century Gothic" w:hAnsi="Tahoma" w:cs="Tahoma"/>
          <w:spacing w:val="28"/>
          <w:lang w:val="es-BO"/>
        </w:rPr>
        <w:t xml:space="preserve"> </w:t>
      </w:r>
      <w:r w:rsidRPr="00943679">
        <w:rPr>
          <w:rFonts w:ascii="Tahoma" w:eastAsia="Century Gothic" w:hAnsi="Tahoma" w:cs="Tahoma"/>
          <w:spacing w:val="2"/>
          <w:lang w:val="es-BO"/>
        </w:rPr>
        <w:t>U</w:t>
      </w:r>
      <w:r w:rsidRPr="00943679">
        <w:rPr>
          <w:rFonts w:ascii="Tahoma" w:eastAsia="Century Gothic" w:hAnsi="Tahoma" w:cs="Tahoma"/>
          <w:lang w:val="es-BO"/>
        </w:rPr>
        <w:t>N</w:t>
      </w:r>
      <w:r w:rsidRPr="00943679">
        <w:rPr>
          <w:rFonts w:ascii="Tahoma" w:eastAsia="Century Gothic" w:hAnsi="Tahoma" w:cs="Tahoma"/>
          <w:spacing w:val="1"/>
          <w:lang w:val="es-BO"/>
        </w:rPr>
        <w:t>E</w:t>
      </w:r>
      <w:r w:rsidRPr="00943679">
        <w:rPr>
          <w:rFonts w:ascii="Tahoma" w:eastAsia="Century Gothic" w:hAnsi="Tahoma" w:cs="Tahoma"/>
          <w:spacing w:val="2"/>
          <w:lang w:val="es-BO"/>
        </w:rPr>
        <w:t>-</w:t>
      </w:r>
      <w:r w:rsidRPr="00943679">
        <w:rPr>
          <w:rFonts w:ascii="Tahoma" w:eastAsia="Century Gothic" w:hAnsi="Tahoma" w:cs="Tahoma"/>
          <w:lang w:val="es-BO"/>
        </w:rPr>
        <w:t>EN</w:t>
      </w:r>
      <w:r w:rsidRPr="00943679">
        <w:rPr>
          <w:rFonts w:ascii="Tahoma" w:eastAsia="Century Gothic" w:hAnsi="Tahoma" w:cs="Tahoma"/>
          <w:spacing w:val="20"/>
          <w:lang w:val="es-BO"/>
        </w:rPr>
        <w:t xml:space="preserve"> </w:t>
      </w:r>
      <w:r w:rsidRPr="00943679">
        <w:rPr>
          <w:rFonts w:ascii="Tahoma" w:eastAsia="Century Gothic" w:hAnsi="Tahoma" w:cs="Tahoma"/>
          <w:lang w:val="es-BO"/>
        </w:rPr>
        <w:t>1</w:t>
      </w:r>
      <w:r w:rsidRPr="00943679">
        <w:rPr>
          <w:rFonts w:ascii="Tahoma" w:eastAsia="Century Gothic" w:hAnsi="Tahoma" w:cs="Tahoma"/>
          <w:spacing w:val="2"/>
          <w:lang w:val="es-BO"/>
        </w:rPr>
        <w:t>2</w:t>
      </w:r>
      <w:r w:rsidRPr="00943679">
        <w:rPr>
          <w:rFonts w:ascii="Tahoma" w:eastAsia="Century Gothic" w:hAnsi="Tahoma" w:cs="Tahoma"/>
          <w:lang w:val="es-BO"/>
        </w:rPr>
        <w:t>004</w:t>
      </w:r>
      <w:r w:rsidRPr="00943679">
        <w:rPr>
          <w:rFonts w:ascii="Tahoma" w:eastAsia="Century Gothic" w:hAnsi="Tahoma" w:cs="Tahoma"/>
          <w:spacing w:val="6"/>
          <w:lang w:val="es-BO"/>
        </w:rPr>
        <w:t>-</w:t>
      </w:r>
      <w:r w:rsidRPr="00943679">
        <w:rPr>
          <w:rFonts w:ascii="Tahoma" w:eastAsia="Century Gothic" w:hAnsi="Tahoma" w:cs="Tahoma"/>
          <w:spacing w:val="-4"/>
          <w:lang w:val="es-BO"/>
        </w:rPr>
        <w:t>A</w:t>
      </w:r>
      <w:r w:rsidRPr="00943679">
        <w:rPr>
          <w:rFonts w:ascii="Tahoma" w:eastAsia="Century Gothic" w:hAnsi="Tahoma" w:cs="Tahoma"/>
          <w:spacing w:val="1"/>
          <w:lang w:val="es-BO"/>
        </w:rPr>
        <w:t>n</w:t>
      </w:r>
      <w:r w:rsidRPr="00943679">
        <w:rPr>
          <w:rFonts w:ascii="Tahoma" w:eastAsia="Century Gothic" w:hAnsi="Tahoma" w:cs="Tahoma"/>
          <w:spacing w:val="-1"/>
          <w:lang w:val="es-BO"/>
        </w:rPr>
        <w:t>e</w:t>
      </w:r>
      <w:r w:rsidRPr="00943679">
        <w:rPr>
          <w:rFonts w:ascii="Tahoma" w:eastAsia="Century Gothic" w:hAnsi="Tahoma" w:cs="Tahoma"/>
          <w:spacing w:val="3"/>
          <w:lang w:val="es-BO"/>
        </w:rPr>
        <w:t>x</w:t>
      </w:r>
      <w:r w:rsidRPr="00943679">
        <w:rPr>
          <w:rFonts w:ascii="Tahoma" w:eastAsia="Century Gothic" w:hAnsi="Tahoma" w:cs="Tahoma"/>
          <w:lang w:val="es-BO"/>
        </w:rPr>
        <w:t>o</w:t>
      </w:r>
      <w:r w:rsidRPr="00943679">
        <w:rPr>
          <w:rFonts w:ascii="Tahoma" w:eastAsia="Century Gothic" w:hAnsi="Tahoma" w:cs="Tahoma"/>
          <w:spacing w:val="33"/>
          <w:lang w:val="es-BO"/>
        </w:rPr>
        <w:t xml:space="preserve"> </w:t>
      </w:r>
      <w:r w:rsidRPr="00943679">
        <w:rPr>
          <w:rFonts w:ascii="Tahoma" w:eastAsia="Century Gothic" w:hAnsi="Tahoma" w:cs="Tahoma"/>
          <w:spacing w:val="5"/>
          <w:w w:val="104"/>
          <w:lang w:val="es-BO"/>
        </w:rPr>
        <w:t>Z</w:t>
      </w:r>
      <w:r w:rsidRPr="00943679">
        <w:rPr>
          <w:rFonts w:ascii="Tahoma" w:eastAsia="Century Gothic" w:hAnsi="Tahoma" w:cs="Tahoma"/>
          <w:w w:val="104"/>
          <w:lang w:val="es-BO"/>
        </w:rPr>
        <w:t xml:space="preserve">A </w:t>
      </w:r>
      <w:r w:rsidRPr="00943679">
        <w:rPr>
          <w:rFonts w:ascii="Tahoma" w:eastAsia="Century Gothic" w:hAnsi="Tahoma" w:cs="Tahoma"/>
          <w:spacing w:val="-4"/>
          <w:lang w:val="es-BO"/>
        </w:rPr>
        <w:t>A</w:t>
      </w:r>
      <w:r w:rsidRPr="00943679">
        <w:rPr>
          <w:rFonts w:ascii="Tahoma" w:eastAsia="Century Gothic" w:hAnsi="Tahoma" w:cs="Tahoma"/>
          <w:spacing w:val="2"/>
          <w:lang w:val="es-BO"/>
        </w:rPr>
        <w:t>gu</w:t>
      </w:r>
      <w:r w:rsidRPr="00943679">
        <w:rPr>
          <w:rFonts w:ascii="Tahoma" w:eastAsia="Century Gothic" w:hAnsi="Tahoma" w:cs="Tahoma"/>
          <w:lang w:val="es-BO"/>
        </w:rPr>
        <w:t>a</w:t>
      </w:r>
      <w:r w:rsidRPr="00943679">
        <w:rPr>
          <w:rFonts w:ascii="Tahoma" w:eastAsia="Century Gothic" w:hAnsi="Tahoma" w:cs="Tahoma"/>
          <w:spacing w:val="18"/>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ma</w:t>
      </w:r>
      <w:r w:rsidRPr="00943679">
        <w:rPr>
          <w:rFonts w:ascii="Tahoma" w:eastAsia="Century Gothic" w:hAnsi="Tahoma" w:cs="Tahoma"/>
          <w:spacing w:val="3"/>
          <w:lang w:val="es-BO"/>
        </w:rPr>
        <w:t>s</w:t>
      </w:r>
      <w:r w:rsidRPr="00943679">
        <w:rPr>
          <w:rFonts w:ascii="Tahoma" w:eastAsia="Century Gothic" w:hAnsi="Tahoma" w:cs="Tahoma"/>
          <w:spacing w:val="1"/>
          <w:lang w:val="es-BO"/>
        </w:rPr>
        <w:t>a</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5"/>
          <w:lang w:val="es-BO"/>
        </w:rPr>
        <w:t xml:space="preserve"> </w:t>
      </w:r>
      <w:r w:rsidRPr="00943679">
        <w:rPr>
          <w:rFonts w:ascii="Tahoma" w:eastAsia="Century Gothic" w:hAnsi="Tahoma" w:cs="Tahoma"/>
          <w:spacing w:val="2"/>
          <w:lang w:val="es-BO"/>
        </w:rPr>
        <w:t>2</w:t>
      </w:r>
      <w:r w:rsidRPr="00943679">
        <w:rPr>
          <w:rFonts w:ascii="Tahoma" w:eastAsia="Century Gothic" w:hAnsi="Tahoma" w:cs="Tahoma"/>
          <w:lang w:val="es-BO"/>
        </w:rPr>
        <w:t>6</w:t>
      </w:r>
      <w:r w:rsidRPr="00943679">
        <w:rPr>
          <w:rFonts w:ascii="Tahoma" w:eastAsia="Century Gothic" w:hAnsi="Tahoma" w:cs="Tahoma"/>
          <w:spacing w:val="7"/>
          <w:lang w:val="es-BO"/>
        </w:rPr>
        <w:t xml:space="preserve"> </w:t>
      </w:r>
      <w:r w:rsidRPr="00943679">
        <w:rPr>
          <w:rFonts w:ascii="Tahoma" w:eastAsia="Century Gothic" w:hAnsi="Tahoma" w:cs="Tahoma"/>
          <w:lang w:val="es-BO"/>
        </w:rPr>
        <w:t>±</w:t>
      </w:r>
      <w:r w:rsidRPr="00943679">
        <w:rPr>
          <w:rFonts w:ascii="Tahoma" w:eastAsia="Century Gothic" w:hAnsi="Tahoma" w:cs="Tahoma"/>
          <w:spacing w:val="5"/>
          <w:lang w:val="es-BO"/>
        </w:rPr>
        <w:t xml:space="preserve"> </w:t>
      </w:r>
      <w:r w:rsidRPr="00943679">
        <w:rPr>
          <w:rFonts w:ascii="Tahoma" w:eastAsia="Century Gothic" w:hAnsi="Tahoma" w:cs="Tahoma"/>
          <w:spacing w:val="2"/>
          <w:w w:val="104"/>
          <w:lang w:val="es-BO"/>
        </w:rPr>
        <w:t>2</w:t>
      </w:r>
      <w:r w:rsidRPr="00943679">
        <w:rPr>
          <w:rFonts w:ascii="Tahoma" w:eastAsia="Century Gothic" w:hAnsi="Tahoma" w:cs="Tahoma"/>
          <w:w w:val="104"/>
          <w:lang w:val="es-BO"/>
        </w:rPr>
        <w:t>%</w:t>
      </w:r>
    </w:p>
    <w:p w14:paraId="26CA832D" w14:textId="77777777" w:rsidR="000D2025" w:rsidRPr="00943679" w:rsidRDefault="000D2025" w:rsidP="000D2025">
      <w:pPr>
        <w:widowControl w:val="0"/>
        <w:numPr>
          <w:ilvl w:val="0"/>
          <w:numId w:val="100"/>
        </w:numPr>
        <w:autoSpaceDE w:val="0"/>
        <w:autoSpaceDN w:val="0"/>
        <w:spacing w:after="160" w:line="259" w:lineRule="auto"/>
        <w:ind w:right="384"/>
        <w:rPr>
          <w:rFonts w:ascii="Tahoma" w:eastAsia="Century Gothic" w:hAnsi="Tahoma" w:cs="Tahoma"/>
          <w:lang w:val="es-BO"/>
        </w:rPr>
      </w:pPr>
      <w:r w:rsidRPr="00943679">
        <w:rPr>
          <w:rFonts w:ascii="Tahoma" w:eastAsia="Century Gothic" w:hAnsi="Tahoma" w:cs="Tahoma"/>
          <w:spacing w:val="1"/>
          <w:lang w:val="es-BO"/>
        </w:rPr>
        <w:t>Te</w:t>
      </w:r>
      <w:r w:rsidRPr="00943679">
        <w:rPr>
          <w:rFonts w:ascii="Tahoma" w:eastAsia="Century Gothic" w:hAnsi="Tahoma" w:cs="Tahoma"/>
          <w:spacing w:val="-1"/>
          <w:lang w:val="es-BO"/>
        </w:rPr>
        <w:t>m</w:t>
      </w:r>
      <w:r w:rsidRPr="00943679">
        <w:rPr>
          <w:rFonts w:ascii="Tahoma" w:eastAsia="Century Gothic" w:hAnsi="Tahoma" w:cs="Tahoma"/>
          <w:spacing w:val="1"/>
          <w:lang w:val="es-BO"/>
        </w:rPr>
        <w:t>pera</w:t>
      </w:r>
      <w:r w:rsidRPr="00943679">
        <w:rPr>
          <w:rFonts w:ascii="Tahoma" w:eastAsia="Century Gothic" w:hAnsi="Tahoma" w:cs="Tahoma"/>
          <w:spacing w:val="-1"/>
          <w:lang w:val="es-BO"/>
        </w:rPr>
        <w:t>tu</w:t>
      </w:r>
      <w:r w:rsidRPr="00943679">
        <w:rPr>
          <w:rFonts w:ascii="Tahoma" w:eastAsia="Century Gothic" w:hAnsi="Tahoma" w:cs="Tahoma"/>
          <w:spacing w:val="1"/>
          <w:lang w:val="es-BO"/>
        </w:rPr>
        <w:t>r</w:t>
      </w:r>
      <w:r w:rsidRPr="00943679">
        <w:rPr>
          <w:rFonts w:ascii="Tahoma" w:eastAsia="Century Gothic" w:hAnsi="Tahoma" w:cs="Tahoma"/>
          <w:lang w:val="es-BO"/>
        </w:rPr>
        <w:t>a</w:t>
      </w:r>
      <w:r w:rsidRPr="00943679">
        <w:rPr>
          <w:rFonts w:ascii="Tahoma" w:eastAsia="Century Gothic" w:hAnsi="Tahoma" w:cs="Tahoma"/>
          <w:spacing w:val="34"/>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p</w:t>
      </w:r>
      <w:r w:rsidRPr="00943679">
        <w:rPr>
          <w:rFonts w:ascii="Tahoma" w:eastAsia="Century Gothic" w:hAnsi="Tahoma" w:cs="Tahoma"/>
          <w:spacing w:val="1"/>
          <w:lang w:val="es-BO"/>
        </w:rPr>
        <w:t>lica</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ón</w:t>
      </w:r>
      <w:r w:rsidRPr="00943679">
        <w:rPr>
          <w:rFonts w:ascii="Tahoma" w:eastAsia="Century Gothic" w:hAnsi="Tahoma" w:cs="Tahoma"/>
          <w:spacing w:val="28"/>
          <w:lang w:val="es-BO"/>
        </w:rPr>
        <w:t xml:space="preserve"> </w:t>
      </w:r>
      <w:r w:rsidRPr="00943679">
        <w:rPr>
          <w:rFonts w:ascii="Tahoma" w:eastAsia="Century Gothic" w:hAnsi="Tahoma" w:cs="Tahoma"/>
          <w:spacing w:val="2"/>
          <w:lang w:val="es-BO"/>
        </w:rPr>
        <w:t>+</w:t>
      </w:r>
      <w:r w:rsidRPr="00943679">
        <w:rPr>
          <w:rFonts w:ascii="Tahoma" w:eastAsia="Century Gothic" w:hAnsi="Tahoma" w:cs="Tahoma"/>
          <w:lang w:val="es-BO"/>
        </w:rPr>
        <w:t>5</w:t>
      </w:r>
      <w:r w:rsidRPr="00943679">
        <w:rPr>
          <w:rFonts w:ascii="Tahoma" w:eastAsia="Century Gothic" w:hAnsi="Tahoma" w:cs="Tahoma"/>
          <w:spacing w:val="1"/>
          <w:lang w:val="es-BO"/>
        </w:rPr>
        <w:t>º</w:t>
      </w:r>
      <w:r w:rsidRPr="00943679">
        <w:rPr>
          <w:rFonts w:ascii="Tahoma" w:eastAsia="Century Gothic" w:hAnsi="Tahoma" w:cs="Tahoma"/>
          <w:lang w:val="es-BO"/>
        </w:rPr>
        <w:t>C</w:t>
      </w:r>
      <w:r w:rsidRPr="00943679">
        <w:rPr>
          <w:rFonts w:ascii="Tahoma" w:eastAsia="Century Gothic" w:hAnsi="Tahoma" w:cs="Tahoma"/>
          <w:spacing w:val="15"/>
          <w:lang w:val="es-BO"/>
        </w:rPr>
        <w:t xml:space="preserve"> </w:t>
      </w:r>
      <w:r w:rsidRPr="00943679">
        <w:rPr>
          <w:rFonts w:ascii="Tahoma" w:eastAsia="Century Gothic" w:hAnsi="Tahoma" w:cs="Tahoma"/>
          <w:lang w:val="es-BO"/>
        </w:rPr>
        <w:t>a</w:t>
      </w:r>
      <w:r w:rsidRPr="00943679">
        <w:rPr>
          <w:rFonts w:ascii="Tahoma" w:eastAsia="Century Gothic" w:hAnsi="Tahoma" w:cs="Tahoma"/>
          <w:spacing w:val="6"/>
          <w:lang w:val="es-BO"/>
        </w:rPr>
        <w:t xml:space="preserve"> </w:t>
      </w:r>
      <w:r w:rsidRPr="00943679">
        <w:rPr>
          <w:rFonts w:ascii="Tahoma" w:eastAsia="Century Gothic" w:hAnsi="Tahoma" w:cs="Tahoma"/>
          <w:spacing w:val="2"/>
          <w:w w:val="104"/>
          <w:lang w:val="es-BO"/>
        </w:rPr>
        <w:t>+</w:t>
      </w:r>
      <w:r w:rsidRPr="00943679">
        <w:rPr>
          <w:rFonts w:ascii="Tahoma" w:eastAsia="Century Gothic" w:hAnsi="Tahoma" w:cs="Tahoma"/>
          <w:w w:val="104"/>
          <w:lang w:val="es-BO"/>
        </w:rPr>
        <w:t>35</w:t>
      </w:r>
      <w:r w:rsidRPr="00943679">
        <w:rPr>
          <w:rFonts w:ascii="Tahoma" w:eastAsia="Century Gothic" w:hAnsi="Tahoma" w:cs="Tahoma"/>
          <w:spacing w:val="1"/>
          <w:w w:val="104"/>
          <w:lang w:val="es-BO"/>
        </w:rPr>
        <w:t>º</w:t>
      </w:r>
      <w:r w:rsidRPr="00943679">
        <w:rPr>
          <w:rFonts w:ascii="Tahoma" w:eastAsia="Century Gothic" w:hAnsi="Tahoma" w:cs="Tahoma"/>
          <w:w w:val="104"/>
          <w:lang w:val="es-BO"/>
        </w:rPr>
        <w:t>C</w:t>
      </w:r>
    </w:p>
    <w:p w14:paraId="421715B6" w14:textId="77777777" w:rsidR="000D2025" w:rsidRPr="00943679" w:rsidRDefault="000D2025" w:rsidP="000D2025">
      <w:pPr>
        <w:widowControl w:val="0"/>
        <w:numPr>
          <w:ilvl w:val="0"/>
          <w:numId w:val="100"/>
        </w:numPr>
        <w:autoSpaceDE w:val="0"/>
        <w:autoSpaceDN w:val="0"/>
        <w:spacing w:before="9" w:after="160" w:line="259" w:lineRule="auto"/>
        <w:ind w:right="384"/>
        <w:rPr>
          <w:rFonts w:ascii="Tahoma" w:eastAsia="Century Gothic" w:hAnsi="Tahoma" w:cs="Tahoma"/>
          <w:lang w:val="es-BO"/>
        </w:rPr>
      </w:pPr>
      <w:r w:rsidRPr="00943679">
        <w:rPr>
          <w:rFonts w:ascii="Tahoma" w:eastAsia="Century Gothic" w:hAnsi="Tahoma" w:cs="Tahoma"/>
          <w:spacing w:val="1"/>
          <w:lang w:val="es-BO"/>
        </w:rPr>
        <w:t>T</w:t>
      </w:r>
      <w:r w:rsidRPr="00943679">
        <w:rPr>
          <w:rFonts w:ascii="Tahoma" w:eastAsia="Century Gothic" w:hAnsi="Tahoma" w:cs="Tahoma"/>
          <w:spacing w:val="-1"/>
          <w:lang w:val="es-BO"/>
        </w:rPr>
        <w:t>i</w:t>
      </w:r>
      <w:r w:rsidRPr="00943679">
        <w:rPr>
          <w:rFonts w:ascii="Tahoma" w:eastAsia="Century Gothic" w:hAnsi="Tahoma" w:cs="Tahoma"/>
          <w:spacing w:val="1"/>
          <w:lang w:val="es-BO"/>
        </w:rPr>
        <w:t>e</w:t>
      </w:r>
      <w:r w:rsidRPr="00943679">
        <w:rPr>
          <w:rFonts w:ascii="Tahoma" w:eastAsia="Century Gothic" w:hAnsi="Tahoma" w:cs="Tahoma"/>
          <w:spacing w:val="-1"/>
          <w:lang w:val="es-BO"/>
        </w:rPr>
        <w:t>m</w:t>
      </w:r>
      <w:r w:rsidRPr="00943679">
        <w:rPr>
          <w:rFonts w:ascii="Tahoma" w:eastAsia="Century Gothic" w:hAnsi="Tahoma" w:cs="Tahoma"/>
          <w:spacing w:val="1"/>
          <w:lang w:val="es-BO"/>
        </w:rPr>
        <w:t>p</w:t>
      </w:r>
      <w:r w:rsidRPr="00943679">
        <w:rPr>
          <w:rFonts w:ascii="Tahoma" w:eastAsia="Century Gothic" w:hAnsi="Tahoma" w:cs="Tahoma"/>
          <w:lang w:val="es-BO"/>
        </w:rPr>
        <w:t>o</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2"/>
          <w:lang w:val="es-BO"/>
        </w:rPr>
        <w:t>v</w:t>
      </w:r>
      <w:r w:rsidRPr="00943679">
        <w:rPr>
          <w:rFonts w:ascii="Tahoma" w:eastAsia="Century Gothic" w:hAnsi="Tahoma" w:cs="Tahoma"/>
          <w:spacing w:val="1"/>
          <w:lang w:val="es-BO"/>
        </w:rPr>
        <w:t>id</w:t>
      </w:r>
      <w:r w:rsidRPr="00943679">
        <w:rPr>
          <w:rFonts w:ascii="Tahoma" w:eastAsia="Century Gothic" w:hAnsi="Tahoma" w:cs="Tahoma"/>
          <w:lang w:val="es-BO"/>
        </w:rPr>
        <w:t>a</w:t>
      </w:r>
      <w:r w:rsidRPr="00943679">
        <w:rPr>
          <w:rFonts w:ascii="Tahoma" w:eastAsia="Century Gothic" w:hAnsi="Tahoma" w:cs="Tahoma"/>
          <w:spacing w:val="13"/>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3"/>
          <w:lang w:val="es-BO"/>
        </w:rPr>
        <w:t>l</w:t>
      </w:r>
      <w:r w:rsidRPr="00943679">
        <w:rPr>
          <w:rFonts w:ascii="Tahoma" w:eastAsia="Century Gothic" w:hAnsi="Tahoma" w:cs="Tahoma"/>
          <w:lang w:val="es-BO"/>
        </w:rPr>
        <w:t>a</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me</w:t>
      </w:r>
      <w:r w:rsidRPr="00943679">
        <w:rPr>
          <w:rFonts w:ascii="Tahoma" w:eastAsia="Century Gothic" w:hAnsi="Tahoma" w:cs="Tahoma"/>
          <w:spacing w:val="3"/>
          <w:lang w:val="es-BO"/>
        </w:rPr>
        <w:t>z</w:t>
      </w:r>
      <w:r w:rsidRPr="00943679">
        <w:rPr>
          <w:rFonts w:ascii="Tahoma" w:eastAsia="Century Gothic" w:hAnsi="Tahoma" w:cs="Tahoma"/>
          <w:spacing w:val="-1"/>
          <w:lang w:val="es-BO"/>
        </w:rPr>
        <w:t>c</w:t>
      </w:r>
      <w:r w:rsidRPr="00943679">
        <w:rPr>
          <w:rFonts w:ascii="Tahoma" w:eastAsia="Century Gothic" w:hAnsi="Tahoma" w:cs="Tahoma"/>
          <w:spacing w:val="3"/>
          <w:lang w:val="es-BO"/>
        </w:rPr>
        <w:t>l</w:t>
      </w:r>
      <w:r w:rsidRPr="00943679">
        <w:rPr>
          <w:rFonts w:ascii="Tahoma" w:eastAsia="Century Gothic" w:hAnsi="Tahoma" w:cs="Tahoma"/>
          <w:lang w:val="es-BO"/>
        </w:rPr>
        <w:t>a</w:t>
      </w:r>
      <w:r w:rsidRPr="00943679">
        <w:rPr>
          <w:rFonts w:ascii="Tahoma" w:eastAsia="Century Gothic" w:hAnsi="Tahoma" w:cs="Tahoma"/>
          <w:spacing w:val="18"/>
          <w:lang w:val="es-BO"/>
        </w:rPr>
        <w:t xml:space="preserve"> </w:t>
      </w:r>
      <w:r w:rsidRPr="00943679">
        <w:rPr>
          <w:rFonts w:ascii="Tahoma" w:eastAsia="Century Gothic" w:hAnsi="Tahoma" w:cs="Tahoma"/>
          <w:lang w:val="es-BO"/>
        </w:rPr>
        <w:t>2</w:t>
      </w:r>
      <w:r w:rsidRPr="00943679">
        <w:rPr>
          <w:rFonts w:ascii="Tahoma" w:eastAsia="Century Gothic" w:hAnsi="Tahoma" w:cs="Tahoma"/>
          <w:spacing w:val="6"/>
          <w:lang w:val="es-BO"/>
        </w:rPr>
        <w:t xml:space="preserve"> </w:t>
      </w:r>
      <w:r w:rsidRPr="00943679">
        <w:rPr>
          <w:rFonts w:ascii="Tahoma" w:eastAsia="Century Gothic" w:hAnsi="Tahoma" w:cs="Tahoma"/>
          <w:spacing w:val="-1"/>
          <w:w w:val="104"/>
          <w:lang w:val="es-BO"/>
        </w:rPr>
        <w:t>h</w:t>
      </w:r>
      <w:r w:rsidRPr="00943679">
        <w:rPr>
          <w:rFonts w:ascii="Tahoma" w:eastAsia="Century Gothic" w:hAnsi="Tahoma" w:cs="Tahoma"/>
          <w:spacing w:val="2"/>
          <w:w w:val="104"/>
          <w:lang w:val="es-BO"/>
        </w:rPr>
        <w:t>o</w:t>
      </w:r>
      <w:r w:rsidRPr="00943679">
        <w:rPr>
          <w:rFonts w:ascii="Tahoma" w:eastAsia="Century Gothic" w:hAnsi="Tahoma" w:cs="Tahoma"/>
          <w:spacing w:val="1"/>
          <w:w w:val="104"/>
          <w:lang w:val="es-BO"/>
        </w:rPr>
        <w:t>ra</w:t>
      </w:r>
      <w:r w:rsidRPr="00943679">
        <w:rPr>
          <w:rFonts w:ascii="Tahoma" w:eastAsia="Century Gothic" w:hAnsi="Tahoma" w:cs="Tahoma"/>
          <w:w w:val="104"/>
          <w:lang w:val="es-BO"/>
        </w:rPr>
        <w:t>s</w:t>
      </w:r>
    </w:p>
    <w:p w14:paraId="0AA8C215" w14:textId="77777777" w:rsidR="000D2025" w:rsidRPr="00943679" w:rsidRDefault="000D2025" w:rsidP="000D2025">
      <w:pPr>
        <w:widowControl w:val="0"/>
        <w:numPr>
          <w:ilvl w:val="0"/>
          <w:numId w:val="100"/>
        </w:numPr>
        <w:autoSpaceDE w:val="0"/>
        <w:autoSpaceDN w:val="0"/>
        <w:spacing w:before="6" w:after="160" w:line="259" w:lineRule="auto"/>
        <w:ind w:right="384"/>
        <w:rPr>
          <w:rFonts w:ascii="Tahoma" w:eastAsia="Century Gothic" w:hAnsi="Tahoma" w:cs="Tahoma"/>
          <w:lang w:val="es-BO"/>
        </w:rPr>
      </w:pPr>
      <w:r w:rsidRPr="00943679">
        <w:rPr>
          <w:rFonts w:ascii="Tahoma" w:eastAsia="Century Gothic" w:hAnsi="Tahoma" w:cs="Tahoma"/>
          <w:spacing w:val="1"/>
          <w:lang w:val="es-BO"/>
        </w:rPr>
        <w:t>T</w:t>
      </w:r>
      <w:r w:rsidRPr="00943679">
        <w:rPr>
          <w:rFonts w:ascii="Tahoma" w:eastAsia="Century Gothic" w:hAnsi="Tahoma" w:cs="Tahoma"/>
          <w:spacing w:val="-1"/>
          <w:lang w:val="es-BO"/>
        </w:rPr>
        <w:t>i</w:t>
      </w:r>
      <w:r w:rsidRPr="00943679">
        <w:rPr>
          <w:rFonts w:ascii="Tahoma" w:eastAsia="Century Gothic" w:hAnsi="Tahoma" w:cs="Tahoma"/>
          <w:spacing w:val="1"/>
          <w:lang w:val="es-BO"/>
        </w:rPr>
        <w:t>e</w:t>
      </w:r>
      <w:r w:rsidRPr="00943679">
        <w:rPr>
          <w:rFonts w:ascii="Tahoma" w:eastAsia="Century Gothic" w:hAnsi="Tahoma" w:cs="Tahoma"/>
          <w:spacing w:val="-1"/>
          <w:lang w:val="es-BO"/>
        </w:rPr>
        <w:t>m</w:t>
      </w:r>
      <w:r w:rsidRPr="00943679">
        <w:rPr>
          <w:rFonts w:ascii="Tahoma" w:eastAsia="Century Gothic" w:hAnsi="Tahoma" w:cs="Tahoma"/>
          <w:spacing w:val="1"/>
          <w:lang w:val="es-BO"/>
        </w:rPr>
        <w:t>p</w:t>
      </w:r>
      <w:r w:rsidRPr="00943679">
        <w:rPr>
          <w:rFonts w:ascii="Tahoma" w:eastAsia="Century Gothic" w:hAnsi="Tahoma" w:cs="Tahoma"/>
          <w:lang w:val="es-BO"/>
        </w:rPr>
        <w:t>o</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2"/>
          <w:lang w:val="es-BO"/>
        </w:rPr>
        <w:t>j</w:t>
      </w:r>
      <w:r w:rsidRPr="00943679">
        <w:rPr>
          <w:rFonts w:ascii="Tahoma" w:eastAsia="Century Gothic" w:hAnsi="Tahoma" w:cs="Tahoma"/>
          <w:spacing w:val="-1"/>
          <w:lang w:val="es-BO"/>
        </w:rPr>
        <w:t>u</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lang w:val="es-BO"/>
        </w:rPr>
        <w:t>e</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3"/>
          <w:lang w:val="es-BO"/>
        </w:rPr>
        <w:t>l</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1"/>
          <w:lang w:val="es-BO"/>
        </w:rPr>
        <w:t>s</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25"/>
          <w:lang w:val="es-BO"/>
        </w:rPr>
        <w:t xml:space="preserve"> </w:t>
      </w:r>
      <w:r w:rsidRPr="00943679">
        <w:rPr>
          <w:rFonts w:ascii="Tahoma" w:eastAsia="Century Gothic" w:hAnsi="Tahoma" w:cs="Tahoma"/>
          <w:spacing w:val="2"/>
          <w:lang w:val="es-BO"/>
        </w:rPr>
        <w:t>3</w:t>
      </w:r>
      <w:r w:rsidRPr="00943679">
        <w:rPr>
          <w:rFonts w:ascii="Tahoma" w:eastAsia="Century Gothic" w:hAnsi="Tahoma" w:cs="Tahoma"/>
          <w:lang w:val="es-BO"/>
        </w:rPr>
        <w:t>0</w:t>
      </w:r>
      <w:r w:rsidRPr="00943679">
        <w:rPr>
          <w:rFonts w:ascii="Tahoma" w:eastAsia="Century Gothic" w:hAnsi="Tahoma" w:cs="Tahoma"/>
          <w:spacing w:val="12"/>
          <w:lang w:val="es-BO"/>
        </w:rPr>
        <w:t xml:space="preserve"> </w:t>
      </w:r>
      <w:r w:rsidRPr="00943679">
        <w:rPr>
          <w:rFonts w:ascii="Tahoma" w:eastAsia="Century Gothic" w:hAnsi="Tahoma" w:cs="Tahoma"/>
          <w:spacing w:val="-1"/>
          <w:w w:val="104"/>
          <w:lang w:val="es-BO"/>
        </w:rPr>
        <w:t>mi</w:t>
      </w:r>
      <w:r w:rsidRPr="00943679">
        <w:rPr>
          <w:rFonts w:ascii="Tahoma" w:eastAsia="Century Gothic" w:hAnsi="Tahoma" w:cs="Tahoma"/>
          <w:spacing w:val="1"/>
          <w:w w:val="104"/>
          <w:lang w:val="es-BO"/>
        </w:rPr>
        <w:t>n</w:t>
      </w:r>
      <w:r w:rsidRPr="00943679">
        <w:rPr>
          <w:rFonts w:ascii="Tahoma" w:eastAsia="Century Gothic" w:hAnsi="Tahoma" w:cs="Tahoma"/>
          <w:spacing w:val="2"/>
          <w:w w:val="104"/>
          <w:lang w:val="es-BO"/>
        </w:rPr>
        <w:t>u</w:t>
      </w:r>
      <w:r w:rsidRPr="00943679">
        <w:rPr>
          <w:rFonts w:ascii="Tahoma" w:eastAsia="Century Gothic" w:hAnsi="Tahoma" w:cs="Tahoma"/>
          <w:spacing w:val="-1"/>
          <w:w w:val="104"/>
          <w:lang w:val="es-BO"/>
        </w:rPr>
        <w:t>t</w:t>
      </w:r>
      <w:r w:rsidRPr="00943679">
        <w:rPr>
          <w:rFonts w:ascii="Tahoma" w:eastAsia="Century Gothic" w:hAnsi="Tahoma" w:cs="Tahoma"/>
          <w:w w:val="104"/>
          <w:lang w:val="es-BO"/>
        </w:rPr>
        <w:t>os</w:t>
      </w:r>
    </w:p>
    <w:p w14:paraId="072A66BD" w14:textId="77777777" w:rsidR="000D2025" w:rsidRPr="00943679" w:rsidRDefault="000D2025" w:rsidP="000D2025">
      <w:pPr>
        <w:widowControl w:val="0"/>
        <w:numPr>
          <w:ilvl w:val="0"/>
          <w:numId w:val="100"/>
        </w:numPr>
        <w:autoSpaceDE w:val="0"/>
        <w:autoSpaceDN w:val="0"/>
        <w:spacing w:before="9" w:after="160" w:line="259" w:lineRule="auto"/>
        <w:ind w:right="384"/>
        <w:rPr>
          <w:rFonts w:ascii="Tahoma" w:eastAsia="Century Gothic" w:hAnsi="Tahoma" w:cs="Tahoma"/>
          <w:lang w:val="es-BO"/>
        </w:rPr>
      </w:pPr>
      <w:r w:rsidRPr="00943679">
        <w:rPr>
          <w:rFonts w:ascii="Tahoma" w:eastAsia="Century Gothic" w:hAnsi="Tahoma" w:cs="Tahoma"/>
          <w:lang w:val="es-BO"/>
        </w:rPr>
        <w:t>R</w:t>
      </w:r>
      <w:r w:rsidRPr="00943679">
        <w:rPr>
          <w:rFonts w:ascii="Tahoma" w:eastAsia="Century Gothic" w:hAnsi="Tahoma" w:cs="Tahoma"/>
          <w:spacing w:val="-1"/>
          <w:lang w:val="es-BO"/>
        </w:rPr>
        <w:t>e</w:t>
      </w:r>
      <w:r w:rsidRPr="00943679">
        <w:rPr>
          <w:rFonts w:ascii="Tahoma" w:eastAsia="Century Gothic" w:hAnsi="Tahoma" w:cs="Tahoma"/>
          <w:spacing w:val="1"/>
          <w:lang w:val="es-BO"/>
        </w:rPr>
        <w:t>l</w:t>
      </w:r>
      <w:r w:rsidRPr="00943679">
        <w:rPr>
          <w:rFonts w:ascii="Tahoma" w:eastAsia="Century Gothic" w:hAnsi="Tahoma" w:cs="Tahoma"/>
          <w:spacing w:val="3"/>
          <w:lang w:val="es-BO"/>
        </w:rPr>
        <w:t>l</w:t>
      </w:r>
      <w:r w:rsidRPr="00943679">
        <w:rPr>
          <w:rFonts w:ascii="Tahoma" w:eastAsia="Century Gothic" w:hAnsi="Tahoma" w:cs="Tahoma"/>
          <w:spacing w:val="-1"/>
          <w:lang w:val="es-BO"/>
        </w:rPr>
        <w:t>en</w:t>
      </w:r>
      <w:r w:rsidRPr="00943679">
        <w:rPr>
          <w:rFonts w:ascii="Tahoma" w:eastAsia="Century Gothic" w:hAnsi="Tahoma" w:cs="Tahoma"/>
          <w:lang w:val="es-BO"/>
        </w:rPr>
        <w:t>o</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lang w:val="es-BO"/>
        </w:rPr>
        <w:t>j</w:t>
      </w:r>
      <w:r w:rsidRPr="00943679">
        <w:rPr>
          <w:rFonts w:ascii="Tahoma" w:eastAsia="Century Gothic" w:hAnsi="Tahoma" w:cs="Tahoma"/>
          <w:spacing w:val="-1"/>
          <w:lang w:val="es-BO"/>
        </w:rPr>
        <w:t>u</w:t>
      </w:r>
      <w:r w:rsidRPr="00943679">
        <w:rPr>
          <w:rFonts w:ascii="Tahoma" w:eastAsia="Century Gothic" w:hAnsi="Tahoma" w:cs="Tahoma"/>
          <w:spacing w:val="1"/>
          <w:lang w:val="es-BO"/>
        </w:rPr>
        <w:t>n</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17"/>
          <w:lang w:val="es-BO"/>
        </w:rPr>
        <w:t xml:space="preserve"> </w:t>
      </w:r>
      <w:r w:rsidRPr="00943679">
        <w:rPr>
          <w:rFonts w:ascii="Tahoma" w:eastAsia="Century Gothic" w:hAnsi="Tahoma" w:cs="Tahoma"/>
          <w:spacing w:val="2"/>
          <w:lang w:val="es-BO"/>
        </w:rPr>
        <w:t>2</w:t>
      </w:r>
      <w:r w:rsidRPr="00943679">
        <w:rPr>
          <w:rFonts w:ascii="Tahoma" w:eastAsia="Century Gothic" w:hAnsi="Tahoma" w:cs="Tahoma"/>
          <w:lang w:val="es-BO"/>
        </w:rPr>
        <w:t>4</w:t>
      </w:r>
      <w:r w:rsidRPr="00943679">
        <w:rPr>
          <w:rFonts w:ascii="Tahoma" w:eastAsia="Century Gothic" w:hAnsi="Tahoma" w:cs="Tahoma"/>
          <w:spacing w:val="7"/>
          <w:lang w:val="es-BO"/>
        </w:rPr>
        <w:t xml:space="preserve"> </w:t>
      </w:r>
      <w:r w:rsidRPr="00943679">
        <w:rPr>
          <w:rFonts w:ascii="Tahoma" w:eastAsia="Century Gothic" w:hAnsi="Tahoma" w:cs="Tahoma"/>
          <w:spacing w:val="-1"/>
          <w:w w:val="104"/>
          <w:lang w:val="es-BO"/>
        </w:rPr>
        <w:t>h</w:t>
      </w:r>
      <w:r w:rsidRPr="00943679">
        <w:rPr>
          <w:rFonts w:ascii="Tahoma" w:eastAsia="Century Gothic" w:hAnsi="Tahoma" w:cs="Tahoma"/>
          <w:spacing w:val="2"/>
          <w:w w:val="104"/>
          <w:lang w:val="es-BO"/>
        </w:rPr>
        <w:t>o</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a</w:t>
      </w:r>
      <w:r w:rsidRPr="00943679">
        <w:rPr>
          <w:rFonts w:ascii="Tahoma" w:eastAsia="Century Gothic" w:hAnsi="Tahoma" w:cs="Tahoma"/>
          <w:w w:val="104"/>
          <w:lang w:val="es-BO"/>
        </w:rPr>
        <w:t>s</w:t>
      </w:r>
    </w:p>
    <w:p w14:paraId="00B4229A" w14:textId="77777777" w:rsidR="000D2025" w:rsidRPr="00943679" w:rsidRDefault="000D2025" w:rsidP="000D2025">
      <w:pPr>
        <w:widowControl w:val="0"/>
        <w:numPr>
          <w:ilvl w:val="0"/>
          <w:numId w:val="100"/>
        </w:numPr>
        <w:autoSpaceDE w:val="0"/>
        <w:autoSpaceDN w:val="0"/>
        <w:spacing w:before="6" w:after="160" w:line="259" w:lineRule="auto"/>
        <w:ind w:right="384"/>
        <w:rPr>
          <w:rFonts w:ascii="Tahoma" w:eastAsia="Century Gothic" w:hAnsi="Tahoma" w:cs="Tahoma"/>
          <w:lang w:val="es-BO"/>
        </w:rPr>
      </w:pPr>
      <w:r w:rsidRPr="00943679">
        <w:rPr>
          <w:rFonts w:ascii="Tahoma" w:eastAsia="Century Gothic" w:hAnsi="Tahoma" w:cs="Tahoma"/>
          <w:lang w:val="es-BO"/>
        </w:rPr>
        <w:t>R</w:t>
      </w:r>
      <w:r w:rsidRPr="00943679">
        <w:rPr>
          <w:rFonts w:ascii="Tahoma" w:eastAsia="Century Gothic" w:hAnsi="Tahoma" w:cs="Tahoma"/>
          <w:spacing w:val="1"/>
          <w:lang w:val="es-BO"/>
        </w:rPr>
        <w:t>eac</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ón</w:t>
      </w:r>
      <w:r w:rsidRPr="00943679">
        <w:rPr>
          <w:rFonts w:ascii="Tahoma" w:eastAsia="Century Gothic" w:hAnsi="Tahoma" w:cs="Tahoma"/>
          <w:spacing w:val="27"/>
          <w:lang w:val="es-BO"/>
        </w:rPr>
        <w:t xml:space="preserve"> </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7"/>
          <w:lang w:val="es-BO"/>
        </w:rPr>
        <w:t xml:space="preserve"> </w:t>
      </w:r>
      <w:r w:rsidRPr="00943679">
        <w:rPr>
          <w:rFonts w:ascii="Tahoma" w:eastAsia="Century Gothic" w:hAnsi="Tahoma" w:cs="Tahoma"/>
          <w:spacing w:val="2"/>
          <w:w w:val="104"/>
          <w:lang w:val="es-BO"/>
        </w:rPr>
        <w:t>fu</w:t>
      </w:r>
      <w:r w:rsidRPr="00943679">
        <w:rPr>
          <w:rFonts w:ascii="Tahoma" w:eastAsia="Century Gothic" w:hAnsi="Tahoma" w:cs="Tahoma"/>
          <w:spacing w:val="-1"/>
          <w:w w:val="104"/>
          <w:lang w:val="es-BO"/>
        </w:rPr>
        <w:t>e</w:t>
      </w:r>
      <w:r w:rsidRPr="00943679">
        <w:rPr>
          <w:rFonts w:ascii="Tahoma" w:eastAsia="Century Gothic" w:hAnsi="Tahoma" w:cs="Tahoma"/>
          <w:w w:val="104"/>
          <w:lang w:val="es-BO"/>
        </w:rPr>
        <w:t>go</w:t>
      </w:r>
    </w:p>
    <w:p w14:paraId="19A01B6E" w14:textId="77777777" w:rsidR="000D2025" w:rsidRPr="00943679" w:rsidRDefault="000D2025" w:rsidP="000D2025">
      <w:pPr>
        <w:widowControl w:val="0"/>
        <w:numPr>
          <w:ilvl w:val="0"/>
          <w:numId w:val="100"/>
        </w:numPr>
        <w:autoSpaceDE w:val="0"/>
        <w:autoSpaceDN w:val="0"/>
        <w:spacing w:before="9" w:after="160" w:line="259" w:lineRule="auto"/>
        <w:ind w:right="384"/>
        <w:rPr>
          <w:rFonts w:ascii="Tahoma" w:eastAsia="Century Gothic" w:hAnsi="Tahoma" w:cs="Tahoma"/>
          <w:lang w:val="es-BO"/>
        </w:rPr>
      </w:pPr>
      <w:r w:rsidRPr="00943679">
        <w:rPr>
          <w:rFonts w:ascii="Tahoma" w:eastAsia="Century Gothic" w:hAnsi="Tahoma" w:cs="Tahoma"/>
          <w:spacing w:val="1"/>
          <w:lang w:val="es-BO"/>
        </w:rPr>
        <w:t>T</w:t>
      </w:r>
      <w:r w:rsidRPr="00943679">
        <w:rPr>
          <w:rFonts w:ascii="Tahoma" w:eastAsia="Century Gothic" w:hAnsi="Tahoma" w:cs="Tahoma"/>
          <w:spacing w:val="-1"/>
          <w:lang w:val="es-BO"/>
        </w:rPr>
        <w:t>i</w:t>
      </w:r>
      <w:r w:rsidRPr="00943679">
        <w:rPr>
          <w:rFonts w:ascii="Tahoma" w:eastAsia="Century Gothic" w:hAnsi="Tahoma" w:cs="Tahoma"/>
          <w:spacing w:val="1"/>
          <w:lang w:val="es-BO"/>
        </w:rPr>
        <w:t>e</w:t>
      </w:r>
      <w:r w:rsidRPr="00943679">
        <w:rPr>
          <w:rFonts w:ascii="Tahoma" w:eastAsia="Century Gothic" w:hAnsi="Tahoma" w:cs="Tahoma"/>
          <w:spacing w:val="-1"/>
          <w:lang w:val="es-BO"/>
        </w:rPr>
        <w:t>m</w:t>
      </w:r>
      <w:r w:rsidRPr="00943679">
        <w:rPr>
          <w:rFonts w:ascii="Tahoma" w:eastAsia="Century Gothic" w:hAnsi="Tahoma" w:cs="Tahoma"/>
          <w:spacing w:val="1"/>
          <w:lang w:val="es-BO"/>
        </w:rPr>
        <w:t>p</w:t>
      </w:r>
      <w:r w:rsidRPr="00943679">
        <w:rPr>
          <w:rFonts w:ascii="Tahoma" w:eastAsia="Century Gothic" w:hAnsi="Tahoma" w:cs="Tahoma"/>
          <w:lang w:val="es-BO"/>
        </w:rPr>
        <w:t>o</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abi</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spacing w:val="-1"/>
          <w:lang w:val="es-BO"/>
        </w:rPr>
        <w:t>t</w:t>
      </w:r>
      <w:r w:rsidRPr="00943679">
        <w:rPr>
          <w:rFonts w:ascii="Tahoma" w:eastAsia="Century Gothic" w:hAnsi="Tahoma" w:cs="Tahoma"/>
          <w:lang w:val="es-BO"/>
        </w:rPr>
        <w:t>o</w:t>
      </w:r>
      <w:r w:rsidRPr="00943679">
        <w:rPr>
          <w:rFonts w:ascii="Tahoma" w:eastAsia="Century Gothic" w:hAnsi="Tahoma" w:cs="Tahoma"/>
          <w:spacing w:val="22"/>
          <w:lang w:val="es-BO"/>
        </w:rPr>
        <w:t xml:space="preserve"> </w:t>
      </w:r>
      <w:r w:rsidRPr="00943679">
        <w:rPr>
          <w:rFonts w:ascii="Tahoma" w:eastAsia="Century Gothic" w:hAnsi="Tahoma" w:cs="Tahoma"/>
          <w:lang w:val="es-BO"/>
        </w:rPr>
        <w:t>20</w:t>
      </w:r>
      <w:r w:rsidRPr="00943679">
        <w:rPr>
          <w:rFonts w:ascii="Tahoma" w:eastAsia="Century Gothic" w:hAnsi="Tahoma" w:cs="Tahoma"/>
          <w:spacing w:val="9"/>
          <w:lang w:val="es-BO"/>
        </w:rPr>
        <w:t xml:space="preserve"> </w:t>
      </w:r>
      <w:r w:rsidRPr="00943679">
        <w:rPr>
          <w:rFonts w:ascii="Tahoma" w:eastAsia="Century Gothic" w:hAnsi="Tahoma" w:cs="Tahoma"/>
          <w:spacing w:val="-1"/>
          <w:w w:val="104"/>
          <w:lang w:val="es-BO"/>
        </w:rPr>
        <w:t>m</w:t>
      </w:r>
      <w:r w:rsidRPr="00943679">
        <w:rPr>
          <w:rFonts w:ascii="Tahoma" w:eastAsia="Century Gothic" w:hAnsi="Tahoma" w:cs="Tahoma"/>
          <w:spacing w:val="1"/>
          <w:w w:val="104"/>
          <w:lang w:val="es-BO"/>
        </w:rPr>
        <w:t>i</w:t>
      </w:r>
      <w:r w:rsidRPr="00943679">
        <w:rPr>
          <w:rFonts w:ascii="Tahoma" w:eastAsia="Century Gothic" w:hAnsi="Tahoma" w:cs="Tahoma"/>
          <w:spacing w:val="-1"/>
          <w:w w:val="104"/>
          <w:lang w:val="es-BO"/>
        </w:rPr>
        <w:t>n</w:t>
      </w:r>
      <w:r w:rsidRPr="00943679">
        <w:rPr>
          <w:rFonts w:ascii="Tahoma" w:eastAsia="Century Gothic" w:hAnsi="Tahoma" w:cs="Tahoma"/>
          <w:spacing w:val="2"/>
          <w:w w:val="104"/>
          <w:lang w:val="es-BO"/>
        </w:rPr>
        <w:t>u</w:t>
      </w:r>
      <w:r w:rsidRPr="00943679">
        <w:rPr>
          <w:rFonts w:ascii="Tahoma" w:eastAsia="Century Gothic" w:hAnsi="Tahoma" w:cs="Tahoma"/>
          <w:spacing w:val="-1"/>
          <w:w w:val="104"/>
          <w:lang w:val="es-BO"/>
        </w:rPr>
        <w:t>t</w:t>
      </w:r>
      <w:r w:rsidRPr="00943679">
        <w:rPr>
          <w:rFonts w:ascii="Tahoma" w:eastAsia="Century Gothic" w:hAnsi="Tahoma" w:cs="Tahoma"/>
          <w:w w:val="104"/>
          <w:lang w:val="es-BO"/>
        </w:rPr>
        <w:t>os</w:t>
      </w:r>
    </w:p>
    <w:p w14:paraId="2E490841" w14:textId="77777777" w:rsidR="000D2025" w:rsidRPr="00943679" w:rsidRDefault="000D2025" w:rsidP="000D2025">
      <w:pPr>
        <w:widowControl w:val="0"/>
        <w:numPr>
          <w:ilvl w:val="0"/>
          <w:numId w:val="100"/>
        </w:numPr>
        <w:autoSpaceDE w:val="0"/>
        <w:autoSpaceDN w:val="0"/>
        <w:spacing w:before="6" w:after="160" w:line="259" w:lineRule="auto"/>
        <w:ind w:right="384"/>
        <w:rPr>
          <w:rFonts w:ascii="Tahoma" w:eastAsia="Century Gothic" w:hAnsi="Tahoma" w:cs="Tahoma"/>
          <w:lang w:val="es-BO"/>
        </w:rPr>
      </w:pPr>
      <w:r w:rsidRPr="00943679">
        <w:rPr>
          <w:rFonts w:ascii="Tahoma" w:eastAsia="Century Gothic" w:hAnsi="Tahoma" w:cs="Tahoma"/>
          <w:spacing w:val="-2"/>
          <w:lang w:val="es-BO"/>
        </w:rPr>
        <w:t>A</w:t>
      </w:r>
      <w:r w:rsidRPr="00943679">
        <w:rPr>
          <w:rFonts w:ascii="Tahoma" w:eastAsia="Century Gothic" w:hAnsi="Tahoma" w:cs="Tahoma"/>
          <w:spacing w:val="1"/>
          <w:lang w:val="es-BO"/>
        </w:rPr>
        <w:t>dhere</w:t>
      </w:r>
      <w:r w:rsidRPr="00943679">
        <w:rPr>
          <w:rFonts w:ascii="Tahoma" w:eastAsia="Century Gothic" w:hAnsi="Tahoma" w:cs="Tahoma"/>
          <w:spacing w:val="-1"/>
          <w:lang w:val="es-BO"/>
        </w:rPr>
        <w:t>n</w:t>
      </w:r>
      <w:r w:rsidRPr="00943679">
        <w:rPr>
          <w:rFonts w:ascii="Tahoma" w:eastAsia="Century Gothic" w:hAnsi="Tahoma" w:cs="Tahoma"/>
          <w:spacing w:val="1"/>
          <w:lang w:val="es-BO"/>
        </w:rPr>
        <w:t>ci</w:t>
      </w:r>
      <w:r w:rsidRPr="00943679">
        <w:rPr>
          <w:rFonts w:ascii="Tahoma" w:eastAsia="Century Gothic" w:hAnsi="Tahoma" w:cs="Tahoma"/>
          <w:lang w:val="es-BO"/>
        </w:rPr>
        <w:t>a</w:t>
      </w:r>
      <w:r w:rsidRPr="00943679">
        <w:rPr>
          <w:rFonts w:ascii="Tahoma" w:eastAsia="Century Gothic" w:hAnsi="Tahoma" w:cs="Tahoma"/>
          <w:spacing w:val="32"/>
          <w:lang w:val="es-BO"/>
        </w:rPr>
        <w:t xml:space="preserve"> </w:t>
      </w:r>
      <w:r w:rsidRPr="00943679">
        <w:rPr>
          <w:rFonts w:ascii="Tahoma" w:eastAsia="Century Gothic" w:hAnsi="Tahoma" w:cs="Tahoma"/>
          <w:spacing w:val="-1"/>
          <w:lang w:val="es-BO"/>
        </w:rPr>
        <w:t>i</w:t>
      </w:r>
      <w:r w:rsidRPr="00943679">
        <w:rPr>
          <w:rFonts w:ascii="Tahoma" w:eastAsia="Century Gothic" w:hAnsi="Tahoma" w:cs="Tahoma"/>
          <w:spacing w:val="1"/>
          <w:lang w:val="es-BO"/>
        </w:rPr>
        <w:t>ni</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18"/>
          <w:lang w:val="es-BO"/>
        </w:rPr>
        <w:t xml:space="preserve"> </w:t>
      </w:r>
      <w:r w:rsidRPr="00943679">
        <w:rPr>
          <w:rFonts w:ascii="Tahoma" w:eastAsia="Century Gothic" w:hAnsi="Tahoma" w:cs="Tahoma"/>
          <w:lang w:val="es-BO"/>
        </w:rPr>
        <w:t>≥</w:t>
      </w:r>
      <w:r w:rsidRPr="00943679">
        <w:rPr>
          <w:rFonts w:ascii="Tahoma" w:eastAsia="Century Gothic" w:hAnsi="Tahoma" w:cs="Tahoma"/>
          <w:spacing w:val="7"/>
          <w:lang w:val="es-BO"/>
        </w:rPr>
        <w:t xml:space="preserve"> </w:t>
      </w:r>
      <w:r w:rsidRPr="00943679">
        <w:rPr>
          <w:rFonts w:ascii="Tahoma" w:eastAsia="Century Gothic" w:hAnsi="Tahoma" w:cs="Tahoma"/>
          <w:spacing w:val="2"/>
          <w:lang w:val="es-BO"/>
        </w:rPr>
        <w:t>0</w:t>
      </w:r>
      <w:r w:rsidRPr="00943679">
        <w:rPr>
          <w:rFonts w:ascii="Tahoma" w:eastAsia="Century Gothic" w:hAnsi="Tahoma" w:cs="Tahoma"/>
          <w:spacing w:val="-2"/>
          <w:lang w:val="es-BO"/>
        </w:rPr>
        <w:t>,</w:t>
      </w:r>
      <w:r w:rsidRPr="00943679">
        <w:rPr>
          <w:rFonts w:ascii="Tahoma" w:eastAsia="Century Gothic" w:hAnsi="Tahoma" w:cs="Tahoma"/>
          <w:lang w:val="es-BO"/>
        </w:rPr>
        <w:t>5</w:t>
      </w:r>
      <w:r w:rsidRPr="00943679">
        <w:rPr>
          <w:rFonts w:ascii="Tahoma" w:eastAsia="Century Gothic" w:hAnsi="Tahoma" w:cs="Tahoma"/>
          <w:spacing w:val="10"/>
          <w:lang w:val="es-BO"/>
        </w:rPr>
        <w:t xml:space="preserve"> </w:t>
      </w:r>
      <w:r w:rsidRPr="00943679">
        <w:rPr>
          <w:rFonts w:ascii="Tahoma" w:eastAsia="Century Gothic" w:hAnsi="Tahoma" w:cs="Tahoma"/>
          <w:w w:val="104"/>
          <w:lang w:val="es-BO"/>
        </w:rPr>
        <w:t>N</w:t>
      </w:r>
      <w:r w:rsidRPr="00943679">
        <w:rPr>
          <w:rFonts w:ascii="Tahoma" w:eastAsia="Century Gothic" w:hAnsi="Tahoma" w:cs="Tahoma"/>
          <w:spacing w:val="1"/>
          <w:w w:val="104"/>
          <w:lang w:val="es-BO"/>
        </w:rPr>
        <w:t>/</w:t>
      </w:r>
      <w:r w:rsidRPr="00943679">
        <w:rPr>
          <w:rFonts w:ascii="Tahoma" w:eastAsia="Century Gothic" w:hAnsi="Tahoma" w:cs="Tahoma"/>
          <w:spacing w:val="-1"/>
          <w:w w:val="104"/>
          <w:lang w:val="es-BO"/>
        </w:rPr>
        <w:t>m</w:t>
      </w:r>
      <w:r w:rsidRPr="00943679">
        <w:rPr>
          <w:rFonts w:ascii="Tahoma" w:eastAsia="Century Gothic" w:hAnsi="Tahoma" w:cs="Tahoma"/>
          <w:w w:val="104"/>
          <w:lang w:val="es-BO"/>
        </w:rPr>
        <w:t>m</w:t>
      </w:r>
    </w:p>
    <w:p w14:paraId="42CE7AEB" w14:textId="77777777" w:rsidR="000D2025" w:rsidRPr="00943679" w:rsidRDefault="000D2025" w:rsidP="000D2025">
      <w:pPr>
        <w:widowControl w:val="0"/>
        <w:numPr>
          <w:ilvl w:val="0"/>
          <w:numId w:val="100"/>
        </w:numPr>
        <w:autoSpaceDE w:val="0"/>
        <w:autoSpaceDN w:val="0"/>
        <w:spacing w:before="9" w:after="160" w:line="259" w:lineRule="auto"/>
        <w:ind w:right="384"/>
        <w:rPr>
          <w:rFonts w:ascii="Tahoma" w:eastAsia="Century Gothic" w:hAnsi="Tahoma" w:cs="Tahoma"/>
          <w:lang w:val="es-BO"/>
        </w:rPr>
      </w:pPr>
      <w:r w:rsidRPr="00943679">
        <w:rPr>
          <w:rFonts w:ascii="Tahoma" w:eastAsia="Century Gothic" w:hAnsi="Tahoma" w:cs="Tahoma"/>
          <w:spacing w:val="-2"/>
          <w:lang w:val="es-BO"/>
        </w:rPr>
        <w:t>A</w:t>
      </w:r>
      <w:r w:rsidRPr="00943679">
        <w:rPr>
          <w:rFonts w:ascii="Tahoma" w:eastAsia="Century Gothic" w:hAnsi="Tahoma" w:cs="Tahoma"/>
          <w:spacing w:val="1"/>
          <w:lang w:val="es-BO"/>
        </w:rPr>
        <w:t>dhere</w:t>
      </w:r>
      <w:r w:rsidRPr="00943679">
        <w:rPr>
          <w:rFonts w:ascii="Tahoma" w:eastAsia="Century Gothic" w:hAnsi="Tahoma" w:cs="Tahoma"/>
          <w:spacing w:val="-1"/>
          <w:lang w:val="es-BO"/>
        </w:rPr>
        <w:t>n</w:t>
      </w:r>
      <w:r w:rsidRPr="00943679">
        <w:rPr>
          <w:rFonts w:ascii="Tahoma" w:eastAsia="Century Gothic" w:hAnsi="Tahoma" w:cs="Tahoma"/>
          <w:spacing w:val="1"/>
          <w:lang w:val="es-BO"/>
        </w:rPr>
        <w:t>ci</w:t>
      </w:r>
      <w:r w:rsidRPr="00943679">
        <w:rPr>
          <w:rFonts w:ascii="Tahoma" w:eastAsia="Century Gothic" w:hAnsi="Tahoma" w:cs="Tahoma"/>
          <w:lang w:val="es-BO"/>
        </w:rPr>
        <w:t>a</w:t>
      </w:r>
      <w:r w:rsidRPr="00943679">
        <w:rPr>
          <w:rFonts w:ascii="Tahoma" w:eastAsia="Century Gothic" w:hAnsi="Tahoma" w:cs="Tahoma"/>
          <w:spacing w:val="32"/>
          <w:lang w:val="es-BO"/>
        </w:rPr>
        <w:t xml:space="preserve"> </w:t>
      </w:r>
      <w:r w:rsidRPr="00943679">
        <w:rPr>
          <w:rFonts w:ascii="Tahoma" w:eastAsia="Century Gothic" w:hAnsi="Tahoma" w:cs="Tahoma"/>
          <w:spacing w:val="-1"/>
          <w:lang w:val="es-BO"/>
        </w:rPr>
        <w:t>t</w:t>
      </w:r>
      <w:r w:rsidRPr="00943679">
        <w:rPr>
          <w:rFonts w:ascii="Tahoma" w:eastAsia="Century Gothic" w:hAnsi="Tahoma" w:cs="Tahoma"/>
          <w:spacing w:val="1"/>
          <w:lang w:val="es-BO"/>
        </w:rPr>
        <w:t>r</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14"/>
          <w:lang w:val="es-BO"/>
        </w:rPr>
        <w:t xml:space="preserve"> </w:t>
      </w:r>
      <w:r w:rsidRPr="00943679">
        <w:rPr>
          <w:rFonts w:ascii="Tahoma" w:eastAsia="Century Gothic" w:hAnsi="Tahoma" w:cs="Tahoma"/>
          <w:spacing w:val="-1"/>
          <w:lang w:val="es-BO"/>
        </w:rPr>
        <w:t>i</w:t>
      </w:r>
      <w:r w:rsidRPr="00943679">
        <w:rPr>
          <w:rFonts w:ascii="Tahoma" w:eastAsia="Century Gothic" w:hAnsi="Tahoma" w:cs="Tahoma"/>
          <w:spacing w:val="1"/>
          <w:lang w:val="es-BO"/>
        </w:rPr>
        <w:t>n</w:t>
      </w:r>
      <w:r w:rsidRPr="00943679">
        <w:rPr>
          <w:rFonts w:ascii="Tahoma" w:eastAsia="Century Gothic" w:hAnsi="Tahoma" w:cs="Tahoma"/>
          <w:spacing w:val="-1"/>
          <w:lang w:val="es-BO"/>
        </w:rPr>
        <w:t>m</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spacing w:val="3"/>
          <w:lang w:val="es-BO"/>
        </w:rPr>
        <w:t>s</w:t>
      </w:r>
      <w:r w:rsidRPr="00943679">
        <w:rPr>
          <w:rFonts w:ascii="Tahoma" w:eastAsia="Century Gothic" w:hAnsi="Tahoma" w:cs="Tahoma"/>
          <w:spacing w:val="-1"/>
          <w:lang w:val="es-BO"/>
        </w:rPr>
        <w:t>i</w:t>
      </w:r>
      <w:r w:rsidRPr="00943679">
        <w:rPr>
          <w:rFonts w:ascii="Tahoma" w:eastAsia="Century Gothic" w:hAnsi="Tahoma" w:cs="Tahoma"/>
          <w:spacing w:val="2"/>
          <w:lang w:val="es-BO"/>
        </w:rPr>
        <w:t>ó</w:t>
      </w:r>
      <w:r w:rsidRPr="00943679">
        <w:rPr>
          <w:rFonts w:ascii="Tahoma" w:eastAsia="Century Gothic" w:hAnsi="Tahoma" w:cs="Tahoma"/>
          <w:lang w:val="es-BO"/>
        </w:rPr>
        <w:t>n</w:t>
      </w:r>
      <w:r w:rsidRPr="00943679">
        <w:rPr>
          <w:rFonts w:ascii="Tahoma" w:eastAsia="Century Gothic" w:hAnsi="Tahoma" w:cs="Tahoma"/>
          <w:spacing w:val="27"/>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10"/>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2"/>
          <w:lang w:val="es-BO"/>
        </w:rPr>
        <w:t>gu</w:t>
      </w:r>
      <w:r w:rsidRPr="00943679">
        <w:rPr>
          <w:rFonts w:ascii="Tahoma" w:eastAsia="Century Gothic" w:hAnsi="Tahoma" w:cs="Tahoma"/>
          <w:lang w:val="es-BO"/>
        </w:rPr>
        <w:t>a</w:t>
      </w:r>
      <w:r w:rsidRPr="00943679">
        <w:rPr>
          <w:rFonts w:ascii="Tahoma" w:eastAsia="Century Gothic" w:hAnsi="Tahoma" w:cs="Tahoma"/>
          <w:spacing w:val="19"/>
          <w:lang w:val="es-BO"/>
        </w:rPr>
        <w:t xml:space="preserve"> </w:t>
      </w:r>
      <w:r w:rsidRPr="00943679">
        <w:rPr>
          <w:rFonts w:ascii="Tahoma" w:eastAsia="Century Gothic" w:hAnsi="Tahoma" w:cs="Tahoma"/>
          <w:lang w:val="es-BO"/>
        </w:rPr>
        <w:t>≥</w:t>
      </w:r>
      <w:r w:rsidRPr="00943679">
        <w:rPr>
          <w:rFonts w:ascii="Tahoma" w:eastAsia="Century Gothic" w:hAnsi="Tahoma" w:cs="Tahoma"/>
          <w:spacing w:val="5"/>
          <w:lang w:val="es-BO"/>
        </w:rPr>
        <w:t xml:space="preserve"> </w:t>
      </w:r>
      <w:r w:rsidRPr="00943679">
        <w:rPr>
          <w:rFonts w:ascii="Tahoma" w:eastAsia="Century Gothic" w:hAnsi="Tahoma" w:cs="Tahoma"/>
          <w:spacing w:val="2"/>
          <w:lang w:val="es-BO"/>
        </w:rPr>
        <w:t>0</w:t>
      </w:r>
      <w:r w:rsidRPr="00943679">
        <w:rPr>
          <w:rFonts w:ascii="Tahoma" w:eastAsia="Century Gothic" w:hAnsi="Tahoma" w:cs="Tahoma"/>
          <w:spacing w:val="-2"/>
          <w:lang w:val="es-BO"/>
        </w:rPr>
        <w:t>,</w:t>
      </w:r>
      <w:r w:rsidRPr="00943679">
        <w:rPr>
          <w:rFonts w:ascii="Tahoma" w:eastAsia="Century Gothic" w:hAnsi="Tahoma" w:cs="Tahoma"/>
          <w:lang w:val="es-BO"/>
        </w:rPr>
        <w:t>5</w:t>
      </w:r>
      <w:r w:rsidRPr="00943679">
        <w:rPr>
          <w:rFonts w:ascii="Tahoma" w:eastAsia="Century Gothic" w:hAnsi="Tahoma" w:cs="Tahoma"/>
          <w:spacing w:val="10"/>
          <w:lang w:val="es-BO"/>
        </w:rPr>
        <w:t xml:space="preserve"> </w:t>
      </w:r>
      <w:r w:rsidRPr="00943679">
        <w:rPr>
          <w:rFonts w:ascii="Tahoma" w:eastAsia="Century Gothic" w:hAnsi="Tahoma" w:cs="Tahoma"/>
          <w:w w:val="104"/>
          <w:lang w:val="es-BO"/>
        </w:rPr>
        <w:t>N</w:t>
      </w:r>
      <w:r w:rsidRPr="00943679">
        <w:rPr>
          <w:rFonts w:ascii="Tahoma" w:eastAsia="Century Gothic" w:hAnsi="Tahoma" w:cs="Tahoma"/>
          <w:spacing w:val="1"/>
          <w:w w:val="104"/>
          <w:lang w:val="es-BO"/>
        </w:rPr>
        <w:t>/</w:t>
      </w:r>
      <w:r w:rsidRPr="00943679">
        <w:rPr>
          <w:rFonts w:ascii="Tahoma" w:eastAsia="Century Gothic" w:hAnsi="Tahoma" w:cs="Tahoma"/>
          <w:spacing w:val="-1"/>
          <w:w w:val="104"/>
          <w:lang w:val="es-BO"/>
        </w:rPr>
        <w:t>mm</w:t>
      </w:r>
      <w:r w:rsidRPr="00943679">
        <w:rPr>
          <w:rFonts w:ascii="Tahoma" w:eastAsia="Century Gothic" w:hAnsi="Tahoma" w:cs="Tahoma"/>
          <w:w w:val="104"/>
          <w:lang w:val="es-BO"/>
        </w:rPr>
        <w:t>2</w:t>
      </w:r>
    </w:p>
    <w:p w14:paraId="064E6EA4" w14:textId="77777777" w:rsidR="000D2025" w:rsidRPr="00943679" w:rsidRDefault="000D2025" w:rsidP="000D2025">
      <w:pPr>
        <w:widowControl w:val="0"/>
        <w:numPr>
          <w:ilvl w:val="0"/>
          <w:numId w:val="100"/>
        </w:numPr>
        <w:autoSpaceDE w:val="0"/>
        <w:autoSpaceDN w:val="0"/>
        <w:spacing w:before="6" w:after="160" w:line="259" w:lineRule="auto"/>
        <w:ind w:right="384"/>
        <w:rPr>
          <w:rFonts w:ascii="Tahoma" w:eastAsia="Century Gothic" w:hAnsi="Tahoma" w:cs="Tahoma"/>
          <w:lang w:val="es-BO"/>
        </w:rPr>
      </w:pPr>
      <w:r w:rsidRPr="00943679">
        <w:rPr>
          <w:rFonts w:ascii="Tahoma" w:eastAsia="Century Gothic" w:hAnsi="Tahoma" w:cs="Tahoma"/>
          <w:spacing w:val="-2"/>
          <w:lang w:val="es-BO"/>
        </w:rPr>
        <w:t>N</w:t>
      </w:r>
      <w:r w:rsidRPr="00943679">
        <w:rPr>
          <w:rFonts w:ascii="Tahoma" w:eastAsia="Century Gothic" w:hAnsi="Tahoma" w:cs="Tahoma"/>
          <w:lang w:val="es-BO"/>
        </w:rPr>
        <w:t>o</w:t>
      </w:r>
      <w:r w:rsidRPr="00943679">
        <w:rPr>
          <w:rFonts w:ascii="Tahoma" w:eastAsia="Century Gothic" w:hAnsi="Tahoma" w:cs="Tahoma"/>
          <w:spacing w:val="11"/>
          <w:lang w:val="es-BO"/>
        </w:rPr>
        <w:t xml:space="preserve"> </w:t>
      </w:r>
      <w:r w:rsidRPr="00943679">
        <w:rPr>
          <w:rFonts w:ascii="Tahoma" w:eastAsia="Century Gothic" w:hAnsi="Tahoma" w:cs="Tahoma"/>
          <w:spacing w:val="1"/>
          <w:lang w:val="es-BO"/>
        </w:rPr>
        <w:t>re</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spacing w:val="1"/>
          <w:lang w:val="es-BO"/>
        </w:rPr>
        <w:t>i</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e</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e</w:t>
      </w:r>
      <w:r w:rsidRPr="00943679">
        <w:rPr>
          <w:rFonts w:ascii="Tahoma" w:eastAsia="Century Gothic" w:hAnsi="Tahoma" w:cs="Tahoma"/>
          <w:spacing w:val="3"/>
          <w:lang w:val="es-BO"/>
        </w:rPr>
        <w:t>z</w:t>
      </w:r>
      <w:r w:rsidRPr="00943679">
        <w:rPr>
          <w:rFonts w:ascii="Tahoma" w:eastAsia="Century Gothic" w:hAnsi="Tahoma" w:cs="Tahoma"/>
          <w:spacing w:val="-1"/>
          <w:lang w:val="es-BO"/>
        </w:rPr>
        <w:t>c</w:t>
      </w:r>
      <w:r w:rsidRPr="00943679">
        <w:rPr>
          <w:rFonts w:ascii="Tahoma" w:eastAsia="Century Gothic" w:hAnsi="Tahoma" w:cs="Tahoma"/>
          <w:spacing w:val="1"/>
          <w:lang w:val="es-BO"/>
        </w:rPr>
        <w:t>l</w:t>
      </w:r>
      <w:r w:rsidRPr="00943679">
        <w:rPr>
          <w:rFonts w:ascii="Tahoma" w:eastAsia="Century Gothic" w:hAnsi="Tahoma" w:cs="Tahoma"/>
          <w:spacing w:val="-1"/>
          <w:lang w:val="es-BO"/>
        </w:rPr>
        <w:t>a</w:t>
      </w:r>
      <w:r w:rsidRPr="00943679">
        <w:rPr>
          <w:rFonts w:ascii="Tahoma" w:eastAsia="Century Gothic" w:hAnsi="Tahoma" w:cs="Tahoma"/>
          <w:spacing w:val="3"/>
          <w:lang w:val="es-BO"/>
        </w:rPr>
        <w:t>s</w:t>
      </w:r>
      <w:r w:rsidRPr="00943679">
        <w:rPr>
          <w:rFonts w:ascii="Tahoma" w:eastAsia="Century Gothic" w:hAnsi="Tahoma" w:cs="Tahoma"/>
          <w:lang w:val="es-BO"/>
        </w:rPr>
        <w:t>,</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1"/>
          <w:lang w:val="es-BO"/>
        </w:rPr>
        <w:t>a</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lang w:val="es-BO"/>
        </w:rPr>
        <w:t>a</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2"/>
          <w:lang w:val="es-BO"/>
        </w:rPr>
        <w:t>g</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2"/>
          <w:lang w:val="es-BO"/>
        </w:rPr>
        <w:t>g</w:t>
      </w:r>
      <w:r w:rsidRPr="00943679">
        <w:rPr>
          <w:rFonts w:ascii="Tahoma" w:eastAsia="Century Gothic" w:hAnsi="Tahoma" w:cs="Tahoma"/>
          <w:spacing w:val="-1"/>
          <w:lang w:val="es-BO"/>
        </w:rPr>
        <w:t>a</w:t>
      </w:r>
      <w:r w:rsidRPr="00943679">
        <w:rPr>
          <w:rFonts w:ascii="Tahoma" w:eastAsia="Century Gothic" w:hAnsi="Tahoma" w:cs="Tahoma"/>
          <w:lang w:val="es-BO"/>
        </w:rPr>
        <w:t>r</w:t>
      </w:r>
      <w:r w:rsidRPr="00943679">
        <w:rPr>
          <w:rFonts w:ascii="Tahoma" w:eastAsia="Century Gothic" w:hAnsi="Tahoma" w:cs="Tahoma"/>
          <w:spacing w:val="24"/>
          <w:lang w:val="es-BO"/>
        </w:rPr>
        <w:t xml:space="preserve"> </w:t>
      </w:r>
      <w:r w:rsidRPr="00943679">
        <w:rPr>
          <w:rFonts w:ascii="Tahoma" w:eastAsia="Century Gothic" w:hAnsi="Tahoma" w:cs="Tahoma"/>
          <w:spacing w:val="-1"/>
          <w:w w:val="104"/>
          <w:lang w:val="es-BO"/>
        </w:rPr>
        <w:t>a</w:t>
      </w:r>
      <w:r w:rsidRPr="00943679">
        <w:rPr>
          <w:rFonts w:ascii="Tahoma" w:eastAsia="Century Gothic" w:hAnsi="Tahoma" w:cs="Tahoma"/>
          <w:spacing w:val="2"/>
          <w:w w:val="104"/>
          <w:lang w:val="es-BO"/>
        </w:rPr>
        <w:t>gu</w:t>
      </w:r>
      <w:r w:rsidRPr="00943679">
        <w:rPr>
          <w:rFonts w:ascii="Tahoma" w:eastAsia="Century Gothic" w:hAnsi="Tahoma" w:cs="Tahoma"/>
          <w:spacing w:val="1"/>
          <w:w w:val="104"/>
          <w:lang w:val="es-BO"/>
        </w:rPr>
        <w:t>a</w:t>
      </w:r>
      <w:r w:rsidRPr="00943679">
        <w:rPr>
          <w:rFonts w:ascii="Tahoma" w:eastAsia="Century Gothic" w:hAnsi="Tahoma" w:cs="Tahoma"/>
          <w:w w:val="104"/>
          <w:lang w:val="es-BO"/>
        </w:rPr>
        <w:t>.</w:t>
      </w:r>
    </w:p>
    <w:p w14:paraId="09F73C88" w14:textId="77777777" w:rsidR="000D2025" w:rsidRPr="00943679" w:rsidRDefault="000D2025" w:rsidP="000D2025">
      <w:pPr>
        <w:spacing w:before="9" w:after="160" w:line="259" w:lineRule="auto"/>
        <w:ind w:right="384"/>
        <w:rPr>
          <w:rFonts w:ascii="Tahoma" w:eastAsia="Century Gothic" w:hAnsi="Tahoma" w:cs="Tahoma"/>
          <w:spacing w:val="-1"/>
          <w:lang w:val="es-BO"/>
        </w:rPr>
      </w:pPr>
    </w:p>
    <w:p w14:paraId="6CD9F4A9"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Antes del uso del cemento cola, el Contratista suministrará una muestra o ficha técnica del cemento cola para que sea verificado su compatibilidad con el revestimiento a utilizar y pueda ser aprobado por el Supervisor de Obra.</w:t>
      </w:r>
    </w:p>
    <w:p w14:paraId="008BEDA3"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Blanco</w:t>
      </w:r>
    </w:p>
    <w:p w14:paraId="13282B9B"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071DA54A" w14:textId="77777777" w:rsidR="000D2025" w:rsidRPr="00943679" w:rsidRDefault="000D2025" w:rsidP="000D2025">
      <w:pPr>
        <w:spacing w:after="160" w:line="259" w:lineRule="auto"/>
        <w:ind w:right="-40"/>
        <w:jc w:val="both"/>
        <w:rPr>
          <w:rFonts w:ascii="Tahoma" w:eastAsia="Century Gothic" w:hAnsi="Tahoma" w:cs="Tahoma"/>
          <w:w w:val="104"/>
          <w:lang w:val="es-BO"/>
        </w:rPr>
      </w:pPr>
      <w:r w:rsidRPr="00943679">
        <w:rPr>
          <w:rFonts w:ascii="Tahoma" w:eastAsia="Century Gothic" w:hAnsi="Tahoma" w:cs="Tahoma"/>
          <w:w w:val="104"/>
          <w:lang w:val="es-BO"/>
        </w:rPr>
        <w:t>Tendrá las siguientes características:</w:t>
      </w:r>
    </w:p>
    <w:p w14:paraId="175ACDE8" w14:textId="77777777" w:rsidR="000D2025" w:rsidRPr="00943679" w:rsidRDefault="000D2025" w:rsidP="000D2025">
      <w:pPr>
        <w:widowControl w:val="0"/>
        <w:numPr>
          <w:ilvl w:val="0"/>
          <w:numId w:val="101"/>
        </w:numPr>
        <w:autoSpaceDE w:val="0"/>
        <w:autoSpaceDN w:val="0"/>
        <w:spacing w:before="9" w:after="160" w:line="259" w:lineRule="auto"/>
        <w:ind w:right="3839"/>
        <w:rPr>
          <w:rFonts w:ascii="Tahoma" w:eastAsia="Century Gothic" w:hAnsi="Tahoma" w:cs="Tahoma"/>
          <w:lang w:val="es-BO"/>
        </w:rPr>
      </w:pP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spacing w:val="-1"/>
          <w:lang w:val="es-BO"/>
        </w:rPr>
        <w:t>t</w:t>
      </w:r>
      <w:r w:rsidRPr="00943679">
        <w:rPr>
          <w:rFonts w:ascii="Tahoma" w:eastAsia="Century Gothic" w:hAnsi="Tahoma" w:cs="Tahoma"/>
          <w:spacing w:val="1"/>
          <w:lang w:val="es-BO"/>
        </w:rPr>
        <w:t>ac</w:t>
      </w:r>
      <w:r w:rsidRPr="00943679">
        <w:rPr>
          <w:rFonts w:ascii="Tahoma" w:eastAsia="Century Gothic" w:hAnsi="Tahoma" w:cs="Tahoma"/>
          <w:spacing w:val="-1"/>
          <w:lang w:val="es-BO"/>
        </w:rPr>
        <w:t>i</w:t>
      </w:r>
      <w:r w:rsidRPr="00943679">
        <w:rPr>
          <w:rFonts w:ascii="Tahoma" w:eastAsia="Century Gothic" w:hAnsi="Tahoma" w:cs="Tahoma"/>
          <w:spacing w:val="2"/>
          <w:lang w:val="es-BO"/>
        </w:rPr>
        <w:t>ó</w:t>
      </w:r>
      <w:r w:rsidRPr="00943679">
        <w:rPr>
          <w:rFonts w:ascii="Tahoma" w:eastAsia="Century Gothic" w:hAnsi="Tahoma" w:cs="Tahoma"/>
          <w:lang w:val="es-BO"/>
        </w:rPr>
        <w:t>n</w:t>
      </w:r>
      <w:r w:rsidRPr="00943679">
        <w:rPr>
          <w:rFonts w:ascii="Tahoma" w:eastAsia="Century Gothic" w:hAnsi="Tahoma" w:cs="Tahoma"/>
          <w:spacing w:val="36"/>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7"/>
          <w:lang w:val="es-BO"/>
        </w:rPr>
        <w:t xml:space="preserve"> </w:t>
      </w:r>
      <w:r w:rsidRPr="00943679">
        <w:rPr>
          <w:rFonts w:ascii="Tahoma" w:eastAsia="Century Gothic" w:hAnsi="Tahoma" w:cs="Tahoma"/>
          <w:spacing w:val="2"/>
          <w:lang w:val="es-BO"/>
        </w:rPr>
        <w:t>40</w:t>
      </w:r>
      <w:r w:rsidRPr="00943679">
        <w:rPr>
          <w:rFonts w:ascii="Tahoma" w:eastAsia="Century Gothic" w:hAnsi="Tahoma" w:cs="Tahoma"/>
          <w:lang w:val="es-BO"/>
        </w:rPr>
        <w:t>,</w:t>
      </w:r>
      <w:r w:rsidRPr="00943679">
        <w:rPr>
          <w:rFonts w:ascii="Tahoma" w:eastAsia="Century Gothic" w:hAnsi="Tahoma" w:cs="Tahoma"/>
          <w:spacing w:val="6"/>
          <w:lang w:val="es-BO"/>
        </w:rPr>
        <w:t xml:space="preserve"> </w:t>
      </w:r>
      <w:r w:rsidRPr="00943679">
        <w:rPr>
          <w:rFonts w:ascii="Tahoma" w:eastAsia="Century Gothic" w:hAnsi="Tahoma" w:cs="Tahoma"/>
          <w:lang w:val="es-BO"/>
        </w:rPr>
        <w:t>2</w:t>
      </w:r>
      <w:r w:rsidRPr="00943679">
        <w:rPr>
          <w:rFonts w:ascii="Tahoma" w:eastAsia="Century Gothic" w:hAnsi="Tahoma" w:cs="Tahoma"/>
          <w:spacing w:val="6"/>
          <w:lang w:val="es-BO"/>
        </w:rPr>
        <w:t xml:space="preserve"> </w:t>
      </w:r>
      <w:r w:rsidRPr="00943679">
        <w:rPr>
          <w:rFonts w:ascii="Tahoma" w:eastAsia="Century Gothic" w:hAnsi="Tahoma" w:cs="Tahoma"/>
          <w:lang w:val="es-BO"/>
        </w:rPr>
        <w:t>y</w:t>
      </w:r>
      <w:r w:rsidRPr="00943679">
        <w:rPr>
          <w:rFonts w:ascii="Tahoma" w:eastAsia="Century Gothic" w:hAnsi="Tahoma" w:cs="Tahoma"/>
          <w:spacing w:val="4"/>
          <w:lang w:val="es-BO"/>
        </w:rPr>
        <w:t xml:space="preserve"> </w:t>
      </w:r>
      <w:r w:rsidRPr="00943679">
        <w:rPr>
          <w:rFonts w:ascii="Tahoma" w:eastAsia="Century Gothic" w:hAnsi="Tahoma" w:cs="Tahoma"/>
          <w:lang w:val="es-BO"/>
        </w:rPr>
        <w:t>1</w:t>
      </w:r>
      <w:r w:rsidRPr="00943679">
        <w:rPr>
          <w:rFonts w:ascii="Tahoma" w:eastAsia="Century Gothic" w:hAnsi="Tahoma" w:cs="Tahoma"/>
          <w:spacing w:val="6"/>
          <w:lang w:val="es-BO"/>
        </w:rPr>
        <w:t xml:space="preserve"> K</w:t>
      </w:r>
      <w:r w:rsidRPr="00943679">
        <w:rPr>
          <w:rFonts w:ascii="Tahoma" w:eastAsia="Century Gothic" w:hAnsi="Tahoma" w:cs="Tahoma"/>
          <w:w w:val="104"/>
          <w:lang w:val="es-BO"/>
        </w:rPr>
        <w:t>g</w:t>
      </w:r>
    </w:p>
    <w:p w14:paraId="1199FA17" w14:textId="77777777" w:rsidR="000D2025" w:rsidRPr="00943679" w:rsidRDefault="000D2025" w:rsidP="000D2025">
      <w:pPr>
        <w:widowControl w:val="0"/>
        <w:numPr>
          <w:ilvl w:val="0"/>
          <w:numId w:val="101"/>
        </w:numPr>
        <w:autoSpaceDE w:val="0"/>
        <w:autoSpaceDN w:val="0"/>
        <w:spacing w:before="6" w:after="160" w:line="259" w:lineRule="auto"/>
        <w:ind w:right="3473"/>
        <w:rPr>
          <w:rFonts w:ascii="Tahoma" w:eastAsia="Century Gothic" w:hAnsi="Tahoma" w:cs="Tahoma"/>
          <w:w w:val="104"/>
          <w:lang w:val="es-BO"/>
        </w:rPr>
      </w:pPr>
      <w:r w:rsidRPr="00943679">
        <w:rPr>
          <w:rFonts w:ascii="Tahoma" w:eastAsia="Century Gothic" w:hAnsi="Tahoma" w:cs="Tahoma"/>
          <w:lang w:val="es-BO"/>
        </w:rPr>
        <w:t>R</w:t>
      </w:r>
      <w:r w:rsidRPr="00943679">
        <w:rPr>
          <w:rFonts w:ascii="Tahoma" w:eastAsia="Century Gothic" w:hAnsi="Tahoma" w:cs="Tahoma"/>
          <w:spacing w:val="1"/>
          <w:lang w:val="es-BO"/>
        </w:rPr>
        <w:t>e</w:t>
      </w:r>
      <w:r w:rsidRPr="00943679">
        <w:rPr>
          <w:rFonts w:ascii="Tahoma" w:eastAsia="Century Gothic" w:hAnsi="Tahoma" w:cs="Tahoma"/>
          <w:lang w:val="es-BO"/>
        </w:rPr>
        <w:t>g</w:t>
      </w:r>
      <w:r w:rsidRPr="00943679">
        <w:rPr>
          <w:rFonts w:ascii="Tahoma" w:eastAsia="Century Gothic" w:hAnsi="Tahoma" w:cs="Tahoma"/>
          <w:spacing w:val="-1"/>
          <w:lang w:val="es-BO"/>
        </w:rPr>
        <w:t>u</w:t>
      </w:r>
      <w:r w:rsidRPr="00943679">
        <w:rPr>
          <w:rFonts w:ascii="Tahoma" w:eastAsia="Century Gothic" w:hAnsi="Tahoma" w:cs="Tahoma"/>
          <w:spacing w:val="3"/>
          <w:lang w:val="es-BO"/>
        </w:rPr>
        <w:t>l</w:t>
      </w:r>
      <w:r w:rsidRPr="00943679">
        <w:rPr>
          <w:rFonts w:ascii="Tahoma" w:eastAsia="Century Gothic" w:hAnsi="Tahoma" w:cs="Tahoma"/>
          <w:spacing w:val="1"/>
          <w:lang w:val="es-BO"/>
        </w:rPr>
        <w:t>a</w:t>
      </w:r>
      <w:r w:rsidRPr="00943679">
        <w:rPr>
          <w:rFonts w:ascii="Tahoma" w:eastAsia="Century Gothic" w:hAnsi="Tahoma" w:cs="Tahoma"/>
          <w:spacing w:val="-2"/>
          <w:lang w:val="es-BO"/>
        </w:rPr>
        <w:t>d</w:t>
      </w:r>
      <w:r w:rsidRPr="00943679">
        <w:rPr>
          <w:rFonts w:ascii="Tahoma" w:eastAsia="Century Gothic" w:hAnsi="Tahoma" w:cs="Tahoma"/>
          <w:lang w:val="es-BO"/>
        </w:rPr>
        <w:t>o</w:t>
      </w:r>
      <w:r w:rsidRPr="00943679">
        <w:rPr>
          <w:rFonts w:ascii="Tahoma" w:eastAsia="Century Gothic" w:hAnsi="Tahoma" w:cs="Tahoma"/>
          <w:spacing w:val="2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1"/>
          <w:lang w:val="es-BO"/>
        </w:rPr>
        <w:t>a</w:t>
      </w:r>
      <w:r w:rsidRPr="00943679">
        <w:rPr>
          <w:rFonts w:ascii="Tahoma" w:eastAsia="Century Gothic" w:hAnsi="Tahoma" w:cs="Tahoma"/>
          <w:lang w:val="es-BO"/>
        </w:rPr>
        <w:t>jo</w:t>
      </w:r>
      <w:r w:rsidRPr="00943679">
        <w:rPr>
          <w:rFonts w:ascii="Tahoma" w:eastAsia="Century Gothic" w:hAnsi="Tahoma" w:cs="Tahoma"/>
          <w:spacing w:val="13"/>
          <w:lang w:val="es-BO"/>
        </w:rPr>
        <w:t xml:space="preserve"> </w:t>
      </w:r>
      <w:r w:rsidRPr="00943679">
        <w:rPr>
          <w:rFonts w:ascii="Tahoma" w:eastAsia="Century Gothic" w:hAnsi="Tahoma" w:cs="Tahoma"/>
          <w:spacing w:val="1"/>
          <w:lang w:val="es-BO"/>
        </w:rPr>
        <w:t>l</w:t>
      </w:r>
      <w:r w:rsidRPr="00943679">
        <w:rPr>
          <w:rFonts w:ascii="Tahoma" w:eastAsia="Century Gothic" w:hAnsi="Tahoma" w:cs="Tahoma"/>
          <w:lang w:val="es-BO"/>
        </w:rPr>
        <w:t>a</w:t>
      </w:r>
      <w:r w:rsidRPr="00943679">
        <w:rPr>
          <w:rFonts w:ascii="Tahoma" w:eastAsia="Century Gothic" w:hAnsi="Tahoma" w:cs="Tahoma"/>
          <w:spacing w:val="7"/>
          <w:lang w:val="es-BO"/>
        </w:rPr>
        <w:t xml:space="preserve"> </w:t>
      </w:r>
      <w:r w:rsidRPr="00943679">
        <w:rPr>
          <w:rFonts w:ascii="Tahoma" w:eastAsia="Century Gothic" w:hAnsi="Tahoma" w:cs="Tahoma"/>
          <w:lang w:val="es-BO"/>
        </w:rPr>
        <w:t>No</w:t>
      </w:r>
      <w:r w:rsidRPr="00943679">
        <w:rPr>
          <w:rFonts w:ascii="Tahoma" w:eastAsia="Century Gothic" w:hAnsi="Tahoma" w:cs="Tahoma"/>
          <w:spacing w:val="1"/>
          <w:lang w:val="es-BO"/>
        </w:rPr>
        <w:t>r</w:t>
      </w:r>
      <w:r w:rsidRPr="00943679">
        <w:rPr>
          <w:rFonts w:ascii="Tahoma" w:eastAsia="Century Gothic" w:hAnsi="Tahoma" w:cs="Tahoma"/>
          <w:spacing w:val="-1"/>
          <w:lang w:val="es-BO"/>
        </w:rPr>
        <w:t>m</w:t>
      </w:r>
      <w:r w:rsidRPr="00943679">
        <w:rPr>
          <w:rFonts w:ascii="Tahoma" w:eastAsia="Century Gothic" w:hAnsi="Tahoma" w:cs="Tahoma"/>
          <w:lang w:val="es-BO"/>
        </w:rPr>
        <w:t>a</w:t>
      </w:r>
      <w:r w:rsidRPr="00943679">
        <w:rPr>
          <w:rFonts w:ascii="Tahoma" w:eastAsia="Century Gothic" w:hAnsi="Tahoma" w:cs="Tahoma"/>
          <w:spacing w:val="24"/>
          <w:lang w:val="es-BO"/>
        </w:rPr>
        <w:t xml:space="preserve"> </w:t>
      </w:r>
      <w:r w:rsidRPr="00943679">
        <w:rPr>
          <w:rFonts w:ascii="Tahoma" w:eastAsia="Century Gothic" w:hAnsi="Tahoma" w:cs="Tahoma"/>
          <w:spacing w:val="-4"/>
          <w:lang w:val="es-BO"/>
        </w:rPr>
        <w:t>A</w:t>
      </w:r>
      <w:r w:rsidRPr="00943679">
        <w:rPr>
          <w:rFonts w:ascii="Tahoma" w:eastAsia="Century Gothic" w:hAnsi="Tahoma" w:cs="Tahoma"/>
          <w:lang w:val="es-BO"/>
        </w:rPr>
        <w:t>S</w:t>
      </w:r>
      <w:r w:rsidRPr="00943679">
        <w:rPr>
          <w:rFonts w:ascii="Tahoma" w:eastAsia="Century Gothic" w:hAnsi="Tahoma" w:cs="Tahoma"/>
          <w:spacing w:val="3"/>
          <w:lang w:val="es-BO"/>
        </w:rPr>
        <w:t>T</w:t>
      </w:r>
      <w:r w:rsidRPr="00943679">
        <w:rPr>
          <w:rFonts w:ascii="Tahoma" w:eastAsia="Century Gothic" w:hAnsi="Tahoma" w:cs="Tahoma"/>
          <w:lang w:val="es-BO"/>
        </w:rPr>
        <w:t>M</w:t>
      </w:r>
      <w:r w:rsidRPr="00943679">
        <w:rPr>
          <w:rFonts w:ascii="Tahoma" w:eastAsia="Century Gothic" w:hAnsi="Tahoma" w:cs="Tahoma"/>
          <w:spacing w:val="14"/>
          <w:lang w:val="es-BO"/>
        </w:rPr>
        <w:t xml:space="preserve"> </w:t>
      </w:r>
      <w:r w:rsidRPr="00943679">
        <w:rPr>
          <w:rFonts w:ascii="Tahoma" w:eastAsia="Century Gothic" w:hAnsi="Tahoma" w:cs="Tahoma"/>
          <w:spacing w:val="2"/>
          <w:lang w:val="es-BO"/>
        </w:rPr>
        <w:t>C</w:t>
      </w:r>
      <w:r w:rsidRPr="00943679">
        <w:rPr>
          <w:rFonts w:ascii="Tahoma" w:eastAsia="Century Gothic" w:hAnsi="Tahoma" w:cs="Tahoma"/>
          <w:lang w:val="es-BO"/>
        </w:rPr>
        <w:t>-</w:t>
      </w:r>
      <w:r w:rsidRPr="00943679">
        <w:rPr>
          <w:rFonts w:ascii="Tahoma" w:eastAsia="Century Gothic" w:hAnsi="Tahoma" w:cs="Tahoma"/>
          <w:spacing w:val="9"/>
          <w:lang w:val="es-BO"/>
        </w:rPr>
        <w:t xml:space="preserve"> </w:t>
      </w:r>
      <w:r w:rsidRPr="00943679">
        <w:rPr>
          <w:rFonts w:ascii="Tahoma" w:eastAsia="Century Gothic" w:hAnsi="Tahoma" w:cs="Tahoma"/>
          <w:spacing w:val="2"/>
          <w:w w:val="104"/>
          <w:lang w:val="es-BO"/>
        </w:rPr>
        <w:t>1</w:t>
      </w:r>
      <w:r w:rsidRPr="00943679">
        <w:rPr>
          <w:rFonts w:ascii="Tahoma" w:eastAsia="Century Gothic" w:hAnsi="Tahoma" w:cs="Tahoma"/>
          <w:w w:val="104"/>
          <w:lang w:val="es-BO"/>
        </w:rPr>
        <w:t>50</w:t>
      </w:r>
    </w:p>
    <w:p w14:paraId="5B1BF40C" w14:textId="77777777" w:rsidR="000D2025" w:rsidRPr="00943679" w:rsidRDefault="000D2025" w:rsidP="000D2025">
      <w:pPr>
        <w:widowControl w:val="0"/>
        <w:numPr>
          <w:ilvl w:val="0"/>
          <w:numId w:val="101"/>
        </w:numPr>
        <w:autoSpaceDE w:val="0"/>
        <w:autoSpaceDN w:val="0"/>
        <w:spacing w:before="9" w:after="160" w:line="259" w:lineRule="auto"/>
        <w:ind w:right="207"/>
        <w:jc w:val="both"/>
        <w:rPr>
          <w:rFonts w:ascii="Tahoma" w:eastAsia="Century Gothic" w:hAnsi="Tahoma" w:cs="Tahoma"/>
          <w:lang w:val="es-BO"/>
        </w:rPr>
      </w:pPr>
      <w:r w:rsidRPr="00943679">
        <w:rPr>
          <w:rFonts w:ascii="Tahoma" w:eastAsia="Century Gothic" w:hAnsi="Tahoma" w:cs="Tahoma"/>
          <w:spacing w:val="-1"/>
          <w:lang w:val="es-BO"/>
        </w:rPr>
        <w:t>P</w:t>
      </w:r>
      <w:r w:rsidRPr="00943679">
        <w:rPr>
          <w:rFonts w:ascii="Tahoma" w:eastAsia="Century Gothic" w:hAnsi="Tahoma" w:cs="Tahoma"/>
          <w:lang w:val="es-BO"/>
        </w:rPr>
        <w:t>or</w:t>
      </w:r>
      <w:r w:rsidRPr="00943679">
        <w:rPr>
          <w:rFonts w:ascii="Tahoma" w:eastAsia="Century Gothic" w:hAnsi="Tahoma" w:cs="Tahoma"/>
          <w:spacing w:val="27"/>
          <w:lang w:val="es-BO"/>
        </w:rPr>
        <w:t xml:space="preserve"> </w:t>
      </w:r>
      <w:r w:rsidRPr="00943679">
        <w:rPr>
          <w:rFonts w:ascii="Tahoma" w:eastAsia="Century Gothic" w:hAnsi="Tahoma" w:cs="Tahoma"/>
          <w:spacing w:val="1"/>
          <w:lang w:val="es-BO"/>
        </w:rPr>
        <w:t>s</w:t>
      </w:r>
      <w:r w:rsidRPr="00943679">
        <w:rPr>
          <w:rFonts w:ascii="Tahoma" w:eastAsia="Century Gothic" w:hAnsi="Tahoma" w:cs="Tahoma"/>
          <w:lang w:val="es-BO"/>
        </w:rPr>
        <w:t>u</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1"/>
          <w:lang w:val="es-BO"/>
        </w:rPr>
        <w:t>s</w:t>
      </w:r>
      <w:r w:rsidRPr="00943679">
        <w:rPr>
          <w:rFonts w:ascii="Tahoma" w:eastAsia="Century Gothic" w:hAnsi="Tahoma" w:cs="Tahoma"/>
          <w:spacing w:val="-1"/>
          <w:lang w:val="es-BO"/>
        </w:rPr>
        <w:t>i</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spacing w:val="1"/>
          <w:lang w:val="es-BO"/>
        </w:rPr>
        <w:t>ci</w:t>
      </w:r>
      <w:r w:rsidRPr="00943679">
        <w:rPr>
          <w:rFonts w:ascii="Tahoma" w:eastAsia="Century Gothic" w:hAnsi="Tahoma" w:cs="Tahoma"/>
          <w:lang w:val="es-BO"/>
        </w:rPr>
        <w:t xml:space="preserve">a </w:t>
      </w:r>
      <w:r w:rsidRPr="00943679">
        <w:rPr>
          <w:rFonts w:ascii="Tahoma" w:eastAsia="Century Gothic" w:hAnsi="Tahoma" w:cs="Tahoma"/>
          <w:spacing w:val="11"/>
          <w:lang w:val="es-BO"/>
        </w:rPr>
        <w:t>mecánica</w:t>
      </w:r>
      <w:r w:rsidRPr="00943679">
        <w:rPr>
          <w:rFonts w:ascii="Tahoma" w:eastAsia="Century Gothic" w:hAnsi="Tahoma" w:cs="Tahoma"/>
          <w:lang w:val="es-BO"/>
        </w:rPr>
        <w:t xml:space="preserve"> </w:t>
      </w:r>
      <w:r w:rsidRPr="00943679">
        <w:rPr>
          <w:rFonts w:ascii="Tahoma" w:eastAsia="Century Gothic" w:hAnsi="Tahoma" w:cs="Tahoma"/>
          <w:spacing w:val="9"/>
          <w:lang w:val="es-BO"/>
        </w:rPr>
        <w:t>a</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l</w:t>
      </w:r>
      <w:r w:rsidRPr="00943679">
        <w:rPr>
          <w:rFonts w:ascii="Tahoma" w:eastAsia="Century Gothic" w:hAnsi="Tahoma" w:cs="Tahoma"/>
          <w:lang w:val="es-BO"/>
        </w:rPr>
        <w:t>a</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spacing w:val="-1"/>
          <w:lang w:val="es-BO"/>
        </w:rPr>
        <w:t>m</w:t>
      </w:r>
      <w:r w:rsidRPr="00943679">
        <w:rPr>
          <w:rFonts w:ascii="Tahoma" w:eastAsia="Century Gothic" w:hAnsi="Tahoma" w:cs="Tahoma"/>
          <w:spacing w:val="1"/>
          <w:lang w:val="es-BO"/>
        </w:rPr>
        <w:t>pr</w:t>
      </w:r>
      <w:r w:rsidRPr="00943679">
        <w:rPr>
          <w:rFonts w:ascii="Tahoma" w:eastAsia="Century Gothic" w:hAnsi="Tahoma" w:cs="Tahoma"/>
          <w:spacing w:val="-1"/>
          <w:lang w:val="es-BO"/>
        </w:rPr>
        <w:t>e</w:t>
      </w:r>
      <w:r w:rsidRPr="00943679">
        <w:rPr>
          <w:rFonts w:ascii="Tahoma" w:eastAsia="Century Gothic" w:hAnsi="Tahoma" w:cs="Tahoma"/>
          <w:spacing w:val="3"/>
          <w:lang w:val="es-BO"/>
        </w:rPr>
        <w:t>s</w:t>
      </w:r>
      <w:r w:rsidRPr="00943679">
        <w:rPr>
          <w:rFonts w:ascii="Tahoma" w:eastAsia="Century Gothic" w:hAnsi="Tahoma" w:cs="Tahoma"/>
          <w:spacing w:val="-1"/>
          <w:lang w:val="es-BO"/>
        </w:rPr>
        <w:t>i</w:t>
      </w:r>
      <w:r w:rsidRPr="00943679">
        <w:rPr>
          <w:rFonts w:ascii="Tahoma" w:eastAsia="Century Gothic" w:hAnsi="Tahoma" w:cs="Tahoma"/>
          <w:spacing w:val="2"/>
          <w:lang w:val="es-BO"/>
        </w:rPr>
        <w:t>ó</w:t>
      </w:r>
      <w:r w:rsidRPr="00943679">
        <w:rPr>
          <w:rFonts w:ascii="Tahoma" w:eastAsia="Century Gothic" w:hAnsi="Tahoma" w:cs="Tahoma"/>
          <w:spacing w:val="1"/>
          <w:lang w:val="es-BO"/>
        </w:rPr>
        <w:t>n</w:t>
      </w:r>
      <w:r w:rsidRPr="00943679">
        <w:rPr>
          <w:rFonts w:ascii="Tahoma" w:eastAsia="Century Gothic" w:hAnsi="Tahoma" w:cs="Tahoma"/>
          <w:lang w:val="es-BO"/>
        </w:rPr>
        <w:t xml:space="preserve">, </w:t>
      </w:r>
      <w:r w:rsidRPr="00943679">
        <w:rPr>
          <w:rFonts w:ascii="Tahoma" w:eastAsia="Century Gothic" w:hAnsi="Tahoma" w:cs="Tahoma"/>
          <w:spacing w:val="13"/>
          <w:lang w:val="es-BO"/>
        </w:rPr>
        <w:t>tiene</w:t>
      </w:r>
      <w:r w:rsidRPr="00943679">
        <w:rPr>
          <w:rFonts w:ascii="Tahoma" w:eastAsia="Century Gothic" w:hAnsi="Tahoma" w:cs="Tahoma"/>
          <w:spacing w:val="31"/>
          <w:lang w:val="es-BO"/>
        </w:rPr>
        <w:t xml:space="preserve"> </w:t>
      </w:r>
      <w:r w:rsidRPr="00943679">
        <w:rPr>
          <w:rFonts w:ascii="Tahoma" w:eastAsia="Century Gothic" w:hAnsi="Tahoma" w:cs="Tahoma"/>
          <w:spacing w:val="1"/>
          <w:lang w:val="es-BO"/>
        </w:rPr>
        <w:t>l</w:t>
      </w:r>
      <w:r w:rsidRPr="00943679">
        <w:rPr>
          <w:rFonts w:ascii="Tahoma" w:eastAsia="Century Gothic" w:hAnsi="Tahoma" w:cs="Tahoma"/>
          <w:lang w:val="es-BO"/>
        </w:rPr>
        <w:t>os</w:t>
      </w:r>
      <w:r w:rsidRPr="00943679">
        <w:rPr>
          <w:rFonts w:ascii="Tahoma" w:eastAsia="Century Gothic" w:hAnsi="Tahoma" w:cs="Tahoma"/>
          <w:spacing w:val="27"/>
          <w:lang w:val="es-BO"/>
        </w:rPr>
        <w:t xml:space="preserve"> </w:t>
      </w:r>
      <w:r w:rsidRPr="00943679">
        <w:rPr>
          <w:rFonts w:ascii="Tahoma" w:eastAsia="Century Gothic" w:hAnsi="Tahoma" w:cs="Tahoma"/>
          <w:spacing w:val="-1"/>
          <w:lang w:val="es-BO"/>
        </w:rPr>
        <w:t>mi</w:t>
      </w:r>
      <w:r w:rsidRPr="00943679">
        <w:rPr>
          <w:rFonts w:ascii="Tahoma" w:eastAsia="Century Gothic" w:hAnsi="Tahoma" w:cs="Tahoma"/>
          <w:spacing w:val="3"/>
          <w:lang w:val="es-BO"/>
        </w:rPr>
        <w:t>s</w:t>
      </w:r>
      <w:r w:rsidRPr="00943679">
        <w:rPr>
          <w:rFonts w:ascii="Tahoma" w:eastAsia="Century Gothic" w:hAnsi="Tahoma" w:cs="Tahoma"/>
          <w:spacing w:val="-1"/>
          <w:lang w:val="es-BO"/>
        </w:rPr>
        <w:t>m</w:t>
      </w:r>
      <w:r w:rsidRPr="00943679">
        <w:rPr>
          <w:rFonts w:ascii="Tahoma" w:eastAsia="Century Gothic" w:hAnsi="Tahoma" w:cs="Tahoma"/>
          <w:lang w:val="es-BO"/>
        </w:rPr>
        <w:t xml:space="preserve">os </w:t>
      </w:r>
      <w:r w:rsidRPr="00943679">
        <w:rPr>
          <w:rFonts w:ascii="Tahoma" w:eastAsia="Century Gothic" w:hAnsi="Tahoma" w:cs="Tahoma"/>
          <w:spacing w:val="1"/>
          <w:lang w:val="es-BO"/>
        </w:rPr>
        <w:t>usos</w:t>
      </w:r>
      <w:r w:rsidRPr="00943679">
        <w:rPr>
          <w:rFonts w:ascii="Tahoma" w:eastAsia="Century Gothic" w:hAnsi="Tahoma" w:cs="Tahoma"/>
          <w:spacing w:val="29"/>
          <w:lang w:val="es-BO"/>
        </w:rPr>
        <w:t xml:space="preserve"> </w:t>
      </w:r>
      <w:r w:rsidRPr="00943679">
        <w:rPr>
          <w:rFonts w:ascii="Tahoma" w:eastAsia="Century Gothic" w:hAnsi="Tahoma" w:cs="Tahoma"/>
          <w:spacing w:val="-1"/>
          <w:w w:val="104"/>
          <w:lang w:val="es-BO"/>
        </w:rPr>
        <w:t>e</w:t>
      </w:r>
      <w:r w:rsidRPr="00943679">
        <w:rPr>
          <w:rFonts w:ascii="Tahoma" w:eastAsia="Century Gothic" w:hAnsi="Tahoma" w:cs="Tahoma"/>
          <w:spacing w:val="3"/>
          <w:w w:val="104"/>
          <w:lang w:val="es-BO"/>
        </w:rPr>
        <w:t>s</w:t>
      </w:r>
      <w:r w:rsidRPr="00943679">
        <w:rPr>
          <w:rFonts w:ascii="Tahoma" w:eastAsia="Century Gothic" w:hAnsi="Tahoma" w:cs="Tahoma"/>
          <w:spacing w:val="-1"/>
          <w:w w:val="104"/>
          <w:lang w:val="es-BO"/>
        </w:rPr>
        <w:t>t</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u</w:t>
      </w:r>
      <w:r w:rsidRPr="00943679">
        <w:rPr>
          <w:rFonts w:ascii="Tahoma" w:eastAsia="Century Gothic" w:hAnsi="Tahoma" w:cs="Tahoma"/>
          <w:spacing w:val="1"/>
          <w:w w:val="104"/>
          <w:lang w:val="es-BO"/>
        </w:rPr>
        <w:t>c</w:t>
      </w:r>
      <w:r w:rsidRPr="00943679">
        <w:rPr>
          <w:rFonts w:ascii="Tahoma" w:eastAsia="Century Gothic" w:hAnsi="Tahoma" w:cs="Tahoma"/>
          <w:spacing w:val="-1"/>
          <w:w w:val="104"/>
          <w:lang w:val="es-BO"/>
        </w:rPr>
        <w:t>t</w:t>
      </w:r>
      <w:r w:rsidRPr="00943679">
        <w:rPr>
          <w:rFonts w:ascii="Tahoma" w:eastAsia="Century Gothic" w:hAnsi="Tahoma" w:cs="Tahoma"/>
          <w:spacing w:val="2"/>
          <w:w w:val="104"/>
          <w:lang w:val="es-BO"/>
        </w:rPr>
        <w:t>u</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a</w:t>
      </w:r>
      <w:r w:rsidRPr="00943679">
        <w:rPr>
          <w:rFonts w:ascii="Tahoma" w:eastAsia="Century Gothic" w:hAnsi="Tahoma" w:cs="Tahoma"/>
          <w:spacing w:val="3"/>
          <w:w w:val="104"/>
          <w:lang w:val="es-BO"/>
        </w:rPr>
        <w:t>l</w:t>
      </w:r>
      <w:r w:rsidRPr="00943679">
        <w:rPr>
          <w:rFonts w:ascii="Tahoma" w:eastAsia="Century Gothic" w:hAnsi="Tahoma" w:cs="Tahoma"/>
          <w:spacing w:val="-1"/>
          <w:w w:val="104"/>
          <w:lang w:val="es-BO"/>
        </w:rPr>
        <w:t>e</w:t>
      </w:r>
      <w:r w:rsidRPr="00943679">
        <w:rPr>
          <w:rFonts w:ascii="Tahoma" w:eastAsia="Century Gothic" w:hAnsi="Tahoma" w:cs="Tahoma"/>
          <w:w w:val="104"/>
          <w:lang w:val="es-BO"/>
        </w:rPr>
        <w:t xml:space="preserve">s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12"/>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6"/>
          <w:lang w:val="es-BO"/>
        </w:rPr>
        <w:t xml:space="preserve"> </w:t>
      </w:r>
      <w:r w:rsidRPr="00943679">
        <w:rPr>
          <w:rFonts w:ascii="Tahoma" w:eastAsia="Century Gothic" w:hAnsi="Tahoma" w:cs="Tahoma"/>
          <w:spacing w:val="2"/>
          <w:lang w:val="es-BO"/>
        </w:rPr>
        <w:t>C</w:t>
      </w:r>
      <w:r w:rsidRPr="00943679">
        <w:rPr>
          <w:rFonts w:ascii="Tahoma" w:eastAsia="Century Gothic" w:hAnsi="Tahoma" w:cs="Tahoma"/>
          <w:spacing w:val="1"/>
          <w:lang w:val="es-BO"/>
        </w:rPr>
        <w:t>e</w:t>
      </w:r>
      <w:r w:rsidRPr="00943679">
        <w:rPr>
          <w:rFonts w:ascii="Tahoma" w:eastAsia="Century Gothic" w:hAnsi="Tahoma" w:cs="Tahoma"/>
          <w:spacing w:val="-1"/>
          <w:lang w:val="es-BO"/>
        </w:rPr>
        <w:t>m</w:t>
      </w:r>
      <w:r w:rsidRPr="00943679">
        <w:rPr>
          <w:rFonts w:ascii="Tahoma" w:eastAsia="Century Gothic" w:hAnsi="Tahoma" w:cs="Tahoma"/>
          <w:spacing w:val="1"/>
          <w:lang w:val="es-BO"/>
        </w:rPr>
        <w:t>en</w:t>
      </w:r>
      <w:r w:rsidRPr="00943679">
        <w:rPr>
          <w:rFonts w:ascii="Tahoma" w:eastAsia="Century Gothic" w:hAnsi="Tahoma" w:cs="Tahoma"/>
          <w:spacing w:val="-1"/>
          <w:lang w:val="es-BO"/>
        </w:rPr>
        <w:t>t</w:t>
      </w:r>
      <w:r w:rsidRPr="00943679">
        <w:rPr>
          <w:rFonts w:ascii="Tahoma" w:eastAsia="Century Gothic" w:hAnsi="Tahoma" w:cs="Tahoma"/>
          <w:lang w:val="es-BO"/>
        </w:rPr>
        <w:t>o</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2"/>
          <w:lang w:val="es-BO"/>
        </w:rPr>
        <w:t>o</w:t>
      </w:r>
      <w:r w:rsidRPr="00943679">
        <w:rPr>
          <w:rFonts w:ascii="Tahoma" w:eastAsia="Century Gothic" w:hAnsi="Tahoma" w:cs="Tahoma"/>
          <w:spacing w:val="1"/>
          <w:lang w:val="es-BO"/>
        </w:rPr>
        <w:t>r</w:t>
      </w:r>
      <w:r w:rsidRPr="00943679">
        <w:rPr>
          <w:rFonts w:ascii="Tahoma" w:eastAsia="Century Gothic" w:hAnsi="Tahoma" w:cs="Tahoma"/>
          <w:spacing w:val="-4"/>
          <w:lang w:val="es-BO"/>
        </w:rPr>
        <w:t>t</w:t>
      </w:r>
      <w:r w:rsidRPr="00943679">
        <w:rPr>
          <w:rFonts w:ascii="Tahoma" w:eastAsia="Century Gothic" w:hAnsi="Tahoma" w:cs="Tahoma"/>
          <w:spacing w:val="3"/>
          <w:lang w:val="es-BO"/>
        </w:rPr>
        <w:t>l</w:t>
      </w:r>
      <w:r w:rsidRPr="00943679">
        <w:rPr>
          <w:rFonts w:ascii="Tahoma" w:eastAsia="Century Gothic" w:hAnsi="Tahoma" w:cs="Tahoma"/>
          <w:spacing w:val="1"/>
          <w:lang w:val="es-BO"/>
        </w:rPr>
        <w:t>an</w:t>
      </w:r>
      <w:r w:rsidRPr="00943679">
        <w:rPr>
          <w:rFonts w:ascii="Tahoma" w:eastAsia="Century Gothic" w:hAnsi="Tahoma" w:cs="Tahoma"/>
          <w:lang w:val="es-BO"/>
        </w:rPr>
        <w:t>d</w:t>
      </w:r>
      <w:r w:rsidRPr="00943679">
        <w:rPr>
          <w:rFonts w:ascii="Tahoma" w:eastAsia="Century Gothic" w:hAnsi="Tahoma" w:cs="Tahoma"/>
          <w:spacing w:val="23"/>
          <w:lang w:val="es-BO"/>
        </w:rPr>
        <w:t xml:space="preserve"> </w:t>
      </w:r>
      <w:r w:rsidRPr="00943679">
        <w:rPr>
          <w:rFonts w:ascii="Tahoma" w:eastAsia="Century Gothic" w:hAnsi="Tahoma" w:cs="Tahoma"/>
          <w:spacing w:val="-1"/>
          <w:w w:val="104"/>
          <w:lang w:val="es-BO"/>
        </w:rPr>
        <w:t>G</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i</w:t>
      </w:r>
      <w:r w:rsidRPr="00943679">
        <w:rPr>
          <w:rFonts w:ascii="Tahoma" w:eastAsia="Century Gothic" w:hAnsi="Tahoma" w:cs="Tahoma"/>
          <w:spacing w:val="3"/>
          <w:w w:val="104"/>
          <w:lang w:val="es-BO"/>
        </w:rPr>
        <w:t>s</w:t>
      </w:r>
      <w:r w:rsidRPr="00943679">
        <w:rPr>
          <w:rFonts w:ascii="Tahoma" w:eastAsia="Century Gothic" w:hAnsi="Tahoma" w:cs="Tahoma"/>
          <w:w w:val="104"/>
          <w:lang w:val="es-BO"/>
        </w:rPr>
        <w:t>.</w:t>
      </w:r>
    </w:p>
    <w:p w14:paraId="5A6E4E95" w14:textId="77777777" w:rsidR="000D2025" w:rsidRPr="00943679" w:rsidRDefault="000D2025" w:rsidP="000D2025">
      <w:pPr>
        <w:widowControl w:val="0"/>
        <w:numPr>
          <w:ilvl w:val="0"/>
          <w:numId w:val="101"/>
        </w:numPr>
        <w:autoSpaceDE w:val="0"/>
        <w:autoSpaceDN w:val="0"/>
        <w:spacing w:before="9" w:after="160" w:line="259" w:lineRule="auto"/>
        <w:ind w:right="207"/>
        <w:jc w:val="both"/>
        <w:rPr>
          <w:rFonts w:ascii="Tahoma" w:eastAsia="Century Gothic" w:hAnsi="Tahoma" w:cs="Tahoma"/>
          <w:lang w:val="es-BO"/>
        </w:rPr>
      </w:pPr>
      <w:r w:rsidRPr="00943679">
        <w:rPr>
          <w:rFonts w:ascii="Tahoma" w:eastAsia="Century Gothic" w:hAnsi="Tahoma" w:cs="Tahoma"/>
          <w:spacing w:val="-1"/>
          <w:lang w:val="es-BO"/>
        </w:rPr>
        <w:t>Ti</w:t>
      </w:r>
      <w:r w:rsidRPr="00943679">
        <w:rPr>
          <w:rFonts w:ascii="Tahoma" w:eastAsia="Century Gothic" w:hAnsi="Tahoma" w:cs="Tahoma"/>
          <w:spacing w:val="1"/>
          <w:lang w:val="es-BO"/>
        </w:rPr>
        <w:t>en</w:t>
      </w:r>
      <w:r w:rsidRPr="00943679">
        <w:rPr>
          <w:rFonts w:ascii="Tahoma" w:eastAsia="Century Gothic" w:hAnsi="Tahoma" w:cs="Tahoma"/>
          <w:lang w:val="es-BO"/>
        </w:rPr>
        <w:t xml:space="preserve">e </w:t>
      </w:r>
      <w:r w:rsidRPr="00943679">
        <w:rPr>
          <w:rFonts w:ascii="Tahoma" w:eastAsia="Century Gothic" w:hAnsi="Tahoma" w:cs="Tahoma"/>
          <w:spacing w:val="12"/>
          <w:lang w:val="es-BO"/>
        </w:rPr>
        <w:t>una</w:t>
      </w:r>
      <w:r w:rsidRPr="00943679">
        <w:rPr>
          <w:rFonts w:ascii="Tahoma" w:eastAsia="Century Gothic" w:hAnsi="Tahoma" w:cs="Tahoma"/>
          <w:lang w:val="es-BO"/>
        </w:rPr>
        <w:t xml:space="preserve"> </w:t>
      </w:r>
      <w:r w:rsidRPr="00943679">
        <w:rPr>
          <w:rFonts w:ascii="Tahoma" w:eastAsia="Century Gothic" w:hAnsi="Tahoma" w:cs="Tahoma"/>
          <w:spacing w:val="2"/>
          <w:lang w:val="es-BO"/>
        </w:rPr>
        <w:t>g</w:t>
      </w:r>
      <w:r w:rsidRPr="00943679">
        <w:rPr>
          <w:rFonts w:ascii="Tahoma" w:eastAsia="Century Gothic" w:hAnsi="Tahoma" w:cs="Tahoma"/>
          <w:spacing w:val="1"/>
          <w:lang w:val="es-BO"/>
        </w:rPr>
        <w:t>r</w:t>
      </w:r>
      <w:r w:rsidRPr="00943679">
        <w:rPr>
          <w:rFonts w:ascii="Tahoma" w:eastAsia="Century Gothic" w:hAnsi="Tahoma" w:cs="Tahoma"/>
          <w:spacing w:val="-1"/>
          <w:lang w:val="es-BO"/>
        </w:rPr>
        <w:t>a</w:t>
      </w:r>
      <w:r w:rsidRPr="00943679">
        <w:rPr>
          <w:rFonts w:ascii="Tahoma" w:eastAsia="Century Gothic" w:hAnsi="Tahoma" w:cs="Tahoma"/>
          <w:lang w:val="es-BO"/>
        </w:rPr>
        <w:t xml:space="preserve">n </w:t>
      </w:r>
      <w:r w:rsidRPr="00943679">
        <w:rPr>
          <w:rFonts w:ascii="Tahoma" w:eastAsia="Century Gothic" w:hAnsi="Tahoma" w:cs="Tahoma"/>
          <w:spacing w:val="2"/>
          <w:lang w:val="es-BO"/>
        </w:rPr>
        <w:t>f</w:t>
      </w:r>
      <w:r w:rsidRPr="00943679">
        <w:rPr>
          <w:rFonts w:ascii="Tahoma" w:eastAsia="Century Gothic" w:hAnsi="Tahoma" w:cs="Tahoma"/>
          <w:spacing w:val="1"/>
          <w:lang w:val="es-BO"/>
        </w:rPr>
        <w:t>i</w:t>
      </w:r>
      <w:r w:rsidRPr="00943679">
        <w:rPr>
          <w:rFonts w:ascii="Tahoma" w:eastAsia="Century Gothic" w:hAnsi="Tahoma" w:cs="Tahoma"/>
          <w:spacing w:val="-1"/>
          <w:lang w:val="es-BO"/>
        </w:rPr>
        <w:t>n</w:t>
      </w:r>
      <w:r w:rsidRPr="00943679">
        <w:rPr>
          <w:rFonts w:ascii="Tahoma" w:eastAsia="Century Gothic" w:hAnsi="Tahoma" w:cs="Tahoma"/>
          <w:spacing w:val="2"/>
          <w:lang w:val="es-BO"/>
        </w:rPr>
        <w:t>u</w:t>
      </w:r>
      <w:r w:rsidRPr="00943679">
        <w:rPr>
          <w:rFonts w:ascii="Tahoma" w:eastAsia="Century Gothic" w:hAnsi="Tahoma" w:cs="Tahoma"/>
          <w:spacing w:val="-1"/>
          <w:lang w:val="es-BO"/>
        </w:rPr>
        <w:t>r</w:t>
      </w:r>
      <w:r w:rsidRPr="00943679">
        <w:rPr>
          <w:rFonts w:ascii="Tahoma" w:eastAsia="Century Gothic" w:hAnsi="Tahoma" w:cs="Tahoma"/>
          <w:lang w:val="es-BO"/>
        </w:rPr>
        <w:t>a</w:t>
      </w:r>
    </w:p>
    <w:p w14:paraId="54C98098" w14:textId="77777777" w:rsidR="000D2025" w:rsidRPr="00943679" w:rsidRDefault="000D2025" w:rsidP="000D2025">
      <w:pPr>
        <w:widowControl w:val="0"/>
        <w:numPr>
          <w:ilvl w:val="0"/>
          <w:numId w:val="101"/>
        </w:numPr>
        <w:autoSpaceDE w:val="0"/>
        <w:autoSpaceDN w:val="0"/>
        <w:spacing w:after="160" w:line="259" w:lineRule="auto"/>
        <w:ind w:right="212"/>
        <w:jc w:val="both"/>
        <w:rPr>
          <w:rFonts w:ascii="Tahoma" w:eastAsia="Century Gothic" w:hAnsi="Tahoma" w:cs="Tahoma"/>
          <w:w w:val="104"/>
          <w:lang w:val="es-BO"/>
        </w:rPr>
      </w:pPr>
      <w:r w:rsidRPr="00943679">
        <w:rPr>
          <w:rFonts w:ascii="Tahoma" w:eastAsia="Century Gothic" w:hAnsi="Tahoma" w:cs="Tahoma"/>
          <w:spacing w:val="-1"/>
          <w:lang w:val="es-BO"/>
        </w:rPr>
        <w:t>U</w:t>
      </w:r>
      <w:r w:rsidRPr="00943679">
        <w:rPr>
          <w:rFonts w:ascii="Tahoma" w:eastAsia="Century Gothic" w:hAnsi="Tahoma" w:cs="Tahoma"/>
          <w:spacing w:val="1"/>
          <w:lang w:val="es-BO"/>
        </w:rPr>
        <w:t>n</w:t>
      </w:r>
      <w:r w:rsidRPr="00943679">
        <w:rPr>
          <w:rFonts w:ascii="Tahoma" w:eastAsia="Century Gothic" w:hAnsi="Tahoma" w:cs="Tahoma"/>
          <w:lang w:val="es-BO"/>
        </w:rPr>
        <w:t xml:space="preserve">a </w:t>
      </w:r>
      <w:r w:rsidRPr="00943679">
        <w:rPr>
          <w:rFonts w:ascii="Tahoma" w:eastAsia="Century Gothic" w:hAnsi="Tahoma" w:cs="Tahoma"/>
          <w:spacing w:val="-1"/>
          <w:w w:val="104"/>
          <w:lang w:val="es-BO"/>
        </w:rPr>
        <w:t>e</w:t>
      </w:r>
      <w:r w:rsidRPr="00943679">
        <w:rPr>
          <w:rFonts w:ascii="Tahoma" w:eastAsia="Century Gothic" w:hAnsi="Tahoma" w:cs="Tahoma"/>
          <w:spacing w:val="3"/>
          <w:w w:val="104"/>
          <w:lang w:val="es-BO"/>
        </w:rPr>
        <w:t>x</w:t>
      </w:r>
      <w:r w:rsidRPr="00943679">
        <w:rPr>
          <w:rFonts w:ascii="Tahoma" w:eastAsia="Century Gothic" w:hAnsi="Tahoma" w:cs="Tahoma"/>
          <w:spacing w:val="1"/>
          <w:w w:val="104"/>
          <w:lang w:val="es-BO"/>
        </w:rPr>
        <w:t>c</w:t>
      </w:r>
      <w:r w:rsidRPr="00943679">
        <w:rPr>
          <w:rFonts w:ascii="Tahoma" w:eastAsia="Century Gothic" w:hAnsi="Tahoma" w:cs="Tahoma"/>
          <w:spacing w:val="-1"/>
          <w:w w:val="104"/>
          <w:lang w:val="es-BO"/>
        </w:rPr>
        <w:t>e</w:t>
      </w:r>
      <w:r w:rsidRPr="00943679">
        <w:rPr>
          <w:rFonts w:ascii="Tahoma" w:eastAsia="Century Gothic" w:hAnsi="Tahoma" w:cs="Tahoma"/>
          <w:spacing w:val="3"/>
          <w:w w:val="104"/>
          <w:lang w:val="es-BO"/>
        </w:rPr>
        <w:t>l</w:t>
      </w:r>
      <w:r w:rsidRPr="00943679">
        <w:rPr>
          <w:rFonts w:ascii="Tahoma" w:eastAsia="Century Gothic" w:hAnsi="Tahoma" w:cs="Tahoma"/>
          <w:spacing w:val="-1"/>
          <w:w w:val="104"/>
          <w:lang w:val="es-BO"/>
        </w:rPr>
        <w:t>e</w:t>
      </w:r>
      <w:r w:rsidRPr="00943679">
        <w:rPr>
          <w:rFonts w:ascii="Tahoma" w:eastAsia="Century Gothic" w:hAnsi="Tahoma" w:cs="Tahoma"/>
          <w:spacing w:val="1"/>
          <w:w w:val="104"/>
          <w:lang w:val="es-BO"/>
        </w:rPr>
        <w:t>n</w:t>
      </w:r>
      <w:r w:rsidRPr="00943679">
        <w:rPr>
          <w:rFonts w:ascii="Tahoma" w:eastAsia="Century Gothic" w:hAnsi="Tahoma" w:cs="Tahoma"/>
          <w:spacing w:val="-1"/>
          <w:w w:val="104"/>
          <w:lang w:val="es-BO"/>
        </w:rPr>
        <w:t>t</w:t>
      </w:r>
      <w:r w:rsidRPr="00943679">
        <w:rPr>
          <w:rFonts w:ascii="Tahoma" w:eastAsia="Century Gothic" w:hAnsi="Tahoma" w:cs="Tahoma"/>
          <w:w w:val="104"/>
          <w:lang w:val="es-BO"/>
        </w:rPr>
        <w:t>e</w:t>
      </w:r>
      <w:r w:rsidRPr="00943679">
        <w:rPr>
          <w:rFonts w:ascii="Tahoma" w:eastAsia="Century Gothic" w:hAnsi="Tahoma" w:cs="Tahoma"/>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1"/>
          <w:lang w:val="es-BO"/>
        </w:rPr>
        <w:t>lan</w:t>
      </w:r>
      <w:r w:rsidRPr="00943679">
        <w:rPr>
          <w:rFonts w:ascii="Tahoma" w:eastAsia="Century Gothic" w:hAnsi="Tahoma" w:cs="Tahoma"/>
          <w:spacing w:val="-1"/>
          <w:lang w:val="es-BO"/>
        </w:rPr>
        <w:t>c</w:t>
      </w:r>
      <w:r w:rsidRPr="00943679">
        <w:rPr>
          <w:rFonts w:ascii="Tahoma" w:eastAsia="Century Gothic" w:hAnsi="Tahoma" w:cs="Tahoma"/>
          <w:spacing w:val="2"/>
          <w:lang w:val="es-BO"/>
        </w:rPr>
        <w:t>u</w:t>
      </w:r>
      <w:r w:rsidRPr="00943679">
        <w:rPr>
          <w:rFonts w:ascii="Tahoma" w:eastAsia="Century Gothic" w:hAnsi="Tahoma" w:cs="Tahoma"/>
          <w:spacing w:val="1"/>
          <w:lang w:val="es-BO"/>
        </w:rPr>
        <w:t>ra</w:t>
      </w:r>
      <w:r w:rsidRPr="00943679">
        <w:rPr>
          <w:rFonts w:ascii="Tahoma" w:eastAsia="Century Gothic" w:hAnsi="Tahoma" w:cs="Tahoma"/>
          <w:lang w:val="es-BO"/>
        </w:rPr>
        <w:t>,</w:t>
      </w:r>
      <w:r w:rsidRPr="00943679">
        <w:rPr>
          <w:rFonts w:ascii="Tahoma" w:eastAsia="Century Gothic" w:hAnsi="Tahoma" w:cs="Tahoma"/>
          <w:spacing w:val="23"/>
          <w:lang w:val="es-BO"/>
        </w:rPr>
        <w:t xml:space="preserve"> </w:t>
      </w:r>
      <w:r w:rsidRPr="00943679">
        <w:rPr>
          <w:rFonts w:ascii="Tahoma" w:eastAsia="Century Gothic" w:hAnsi="Tahoma" w:cs="Tahoma"/>
          <w:spacing w:val="-1"/>
          <w:w w:val="104"/>
          <w:lang w:val="es-BO"/>
        </w:rPr>
        <w:t>c</w:t>
      </w:r>
      <w:r w:rsidRPr="00943679">
        <w:rPr>
          <w:rFonts w:ascii="Tahoma" w:eastAsia="Century Gothic" w:hAnsi="Tahoma" w:cs="Tahoma"/>
          <w:spacing w:val="2"/>
          <w:w w:val="104"/>
          <w:lang w:val="es-BO"/>
        </w:rPr>
        <w:t>o</w:t>
      </w:r>
      <w:r w:rsidRPr="00943679">
        <w:rPr>
          <w:rFonts w:ascii="Tahoma" w:eastAsia="Century Gothic" w:hAnsi="Tahoma" w:cs="Tahoma"/>
          <w:w w:val="104"/>
          <w:lang w:val="es-BO"/>
        </w:rPr>
        <w:t xml:space="preserve">n </w:t>
      </w:r>
      <w:r w:rsidRPr="00943679">
        <w:rPr>
          <w:rFonts w:ascii="Tahoma" w:eastAsia="Century Gothic" w:hAnsi="Tahoma" w:cs="Tahoma"/>
          <w:spacing w:val="1"/>
          <w:lang w:val="es-BO"/>
        </w:rPr>
        <w:t>l</w:t>
      </w:r>
      <w:r w:rsidRPr="00943679">
        <w:rPr>
          <w:rFonts w:ascii="Tahoma" w:eastAsia="Century Gothic" w:hAnsi="Tahoma" w:cs="Tahoma"/>
          <w:lang w:val="es-BO"/>
        </w:rPr>
        <w:t xml:space="preserve">o </w:t>
      </w:r>
      <w:r w:rsidRPr="00943679">
        <w:rPr>
          <w:rFonts w:ascii="Tahoma" w:eastAsia="Century Gothic" w:hAnsi="Tahoma" w:cs="Tahoma"/>
          <w:spacing w:val="-1"/>
          <w:lang w:val="es-BO"/>
        </w:rPr>
        <w:t>c</w:t>
      </w:r>
      <w:r w:rsidRPr="00943679">
        <w:rPr>
          <w:rFonts w:ascii="Tahoma" w:eastAsia="Century Gothic" w:hAnsi="Tahoma" w:cs="Tahoma"/>
          <w:spacing w:val="2"/>
          <w:lang w:val="es-BO"/>
        </w:rPr>
        <w:t>u</w:t>
      </w:r>
      <w:r w:rsidRPr="00943679">
        <w:rPr>
          <w:rFonts w:ascii="Tahoma" w:eastAsia="Century Gothic" w:hAnsi="Tahoma" w:cs="Tahoma"/>
          <w:spacing w:val="-1"/>
          <w:lang w:val="es-BO"/>
        </w:rPr>
        <w:t>a</w:t>
      </w:r>
      <w:r w:rsidRPr="00943679">
        <w:rPr>
          <w:rFonts w:ascii="Tahoma" w:eastAsia="Century Gothic" w:hAnsi="Tahoma" w:cs="Tahoma"/>
          <w:lang w:val="es-BO"/>
        </w:rPr>
        <w:t xml:space="preserve">l </w:t>
      </w:r>
      <w:r w:rsidRPr="00943679">
        <w:rPr>
          <w:rFonts w:ascii="Tahoma" w:eastAsia="Century Gothic" w:hAnsi="Tahoma" w:cs="Tahoma"/>
          <w:spacing w:val="1"/>
          <w:lang w:val="es-BO"/>
        </w:rPr>
        <w:t>s</w:t>
      </w:r>
      <w:r w:rsidRPr="00943679">
        <w:rPr>
          <w:rFonts w:ascii="Tahoma" w:eastAsia="Century Gothic" w:hAnsi="Tahoma" w:cs="Tahoma"/>
          <w:lang w:val="es-BO"/>
        </w:rPr>
        <w:t>e o</w:t>
      </w:r>
      <w:r w:rsidRPr="00943679">
        <w:rPr>
          <w:rFonts w:ascii="Tahoma" w:eastAsia="Century Gothic" w:hAnsi="Tahoma" w:cs="Tahoma"/>
          <w:spacing w:val="1"/>
          <w:lang w:val="es-BO"/>
        </w:rPr>
        <w:t>b</w:t>
      </w:r>
      <w:r w:rsidRPr="00943679">
        <w:rPr>
          <w:rFonts w:ascii="Tahoma" w:eastAsia="Century Gothic" w:hAnsi="Tahoma" w:cs="Tahoma"/>
          <w:spacing w:val="-1"/>
          <w:lang w:val="es-BO"/>
        </w:rPr>
        <w:t>t</w:t>
      </w:r>
      <w:r w:rsidRPr="00943679">
        <w:rPr>
          <w:rFonts w:ascii="Tahoma" w:eastAsia="Century Gothic" w:hAnsi="Tahoma" w:cs="Tahoma"/>
          <w:spacing w:val="1"/>
          <w:lang w:val="es-BO"/>
        </w:rPr>
        <w:t>ien</w:t>
      </w:r>
      <w:r w:rsidRPr="00943679">
        <w:rPr>
          <w:rFonts w:ascii="Tahoma" w:eastAsia="Century Gothic" w:hAnsi="Tahoma" w:cs="Tahoma"/>
          <w:lang w:val="es-BO"/>
        </w:rPr>
        <w:t xml:space="preserve">e </w:t>
      </w:r>
      <w:r w:rsidRPr="00943679">
        <w:rPr>
          <w:rFonts w:ascii="Tahoma" w:eastAsia="Century Gothic" w:hAnsi="Tahoma" w:cs="Tahoma"/>
          <w:spacing w:val="-1"/>
          <w:lang w:val="es-BO"/>
        </w:rPr>
        <w:t>t</w:t>
      </w:r>
      <w:r w:rsidRPr="00943679">
        <w:rPr>
          <w:rFonts w:ascii="Tahoma" w:eastAsia="Century Gothic" w:hAnsi="Tahoma" w:cs="Tahoma"/>
          <w:spacing w:val="2"/>
          <w:lang w:val="es-BO"/>
        </w:rPr>
        <w:t>o</w:t>
      </w:r>
      <w:r w:rsidRPr="00943679">
        <w:rPr>
          <w:rFonts w:ascii="Tahoma" w:eastAsia="Century Gothic" w:hAnsi="Tahoma" w:cs="Tahoma"/>
          <w:spacing w:val="1"/>
          <w:lang w:val="es-BO"/>
        </w:rPr>
        <w:t>d</w:t>
      </w:r>
      <w:r w:rsidRPr="00943679">
        <w:rPr>
          <w:rFonts w:ascii="Tahoma" w:eastAsia="Century Gothic" w:hAnsi="Tahoma" w:cs="Tahoma"/>
          <w:lang w:val="es-BO"/>
        </w:rPr>
        <w:t xml:space="preserve">a </w:t>
      </w:r>
      <w:r w:rsidRPr="00943679">
        <w:rPr>
          <w:rFonts w:ascii="Tahoma" w:eastAsia="Century Gothic" w:hAnsi="Tahoma" w:cs="Tahoma"/>
          <w:spacing w:val="2"/>
          <w:lang w:val="es-BO"/>
        </w:rPr>
        <w:t>u</w:t>
      </w:r>
      <w:r w:rsidRPr="00943679">
        <w:rPr>
          <w:rFonts w:ascii="Tahoma" w:eastAsia="Century Gothic" w:hAnsi="Tahoma" w:cs="Tahoma"/>
          <w:spacing w:val="-1"/>
          <w:lang w:val="es-BO"/>
        </w:rPr>
        <w:t>n</w:t>
      </w:r>
      <w:r w:rsidRPr="00943679">
        <w:rPr>
          <w:rFonts w:ascii="Tahoma" w:eastAsia="Century Gothic" w:hAnsi="Tahoma" w:cs="Tahoma"/>
          <w:lang w:val="es-BO"/>
        </w:rPr>
        <w:t xml:space="preserve">a </w:t>
      </w:r>
      <w:r w:rsidRPr="00943679">
        <w:rPr>
          <w:rFonts w:ascii="Tahoma" w:eastAsia="Century Gothic" w:hAnsi="Tahoma" w:cs="Tahoma"/>
          <w:spacing w:val="2"/>
          <w:lang w:val="es-BO"/>
        </w:rPr>
        <w:t>g</w:t>
      </w:r>
      <w:r w:rsidRPr="00943679">
        <w:rPr>
          <w:rFonts w:ascii="Tahoma" w:eastAsia="Century Gothic" w:hAnsi="Tahoma" w:cs="Tahoma"/>
          <w:spacing w:val="1"/>
          <w:lang w:val="es-BO"/>
        </w:rPr>
        <w:t>a</w:t>
      </w:r>
      <w:r w:rsidRPr="00943679">
        <w:rPr>
          <w:rFonts w:ascii="Tahoma" w:eastAsia="Century Gothic" w:hAnsi="Tahoma" w:cs="Tahoma"/>
          <w:spacing w:val="-1"/>
          <w:lang w:val="es-BO"/>
        </w:rPr>
        <w:t>m</w:t>
      </w:r>
      <w:r w:rsidRPr="00943679">
        <w:rPr>
          <w:rFonts w:ascii="Tahoma" w:eastAsia="Century Gothic" w:hAnsi="Tahoma" w:cs="Tahoma"/>
          <w:lang w:val="es-BO"/>
        </w:rPr>
        <w:t xml:space="preserve">a </w:t>
      </w:r>
      <w:r w:rsidRPr="00943679">
        <w:rPr>
          <w:rFonts w:ascii="Tahoma" w:eastAsia="Century Gothic" w:hAnsi="Tahoma" w:cs="Tahoma"/>
          <w:spacing w:val="1"/>
          <w:lang w:val="es-BO"/>
        </w:rPr>
        <w:t>d</w:t>
      </w:r>
      <w:r w:rsidRPr="00943679">
        <w:rPr>
          <w:rFonts w:ascii="Tahoma" w:eastAsia="Century Gothic" w:hAnsi="Tahoma" w:cs="Tahoma"/>
          <w:lang w:val="es-BO"/>
        </w:rPr>
        <w:t xml:space="preserve">e </w:t>
      </w:r>
      <w:r w:rsidRPr="00943679">
        <w:rPr>
          <w:rFonts w:ascii="Tahoma" w:eastAsia="Century Gothic" w:hAnsi="Tahoma" w:cs="Tahoma"/>
          <w:spacing w:val="-1"/>
          <w:lang w:val="es-BO"/>
        </w:rPr>
        <w:t>c</w:t>
      </w:r>
      <w:r w:rsidRPr="00943679">
        <w:rPr>
          <w:rFonts w:ascii="Tahoma" w:eastAsia="Century Gothic" w:hAnsi="Tahoma" w:cs="Tahoma"/>
          <w:lang w:val="es-BO"/>
        </w:rPr>
        <w:t>o</w:t>
      </w:r>
      <w:r w:rsidRPr="00943679">
        <w:rPr>
          <w:rFonts w:ascii="Tahoma" w:eastAsia="Century Gothic" w:hAnsi="Tahoma" w:cs="Tahoma"/>
          <w:spacing w:val="1"/>
          <w:lang w:val="es-BO"/>
        </w:rPr>
        <w:t>l</w:t>
      </w:r>
      <w:r w:rsidRPr="00943679">
        <w:rPr>
          <w:rFonts w:ascii="Tahoma" w:eastAsia="Century Gothic" w:hAnsi="Tahoma" w:cs="Tahoma"/>
          <w:lang w:val="es-BO"/>
        </w:rPr>
        <w:t>o</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lang w:val="es-BO"/>
        </w:rPr>
        <w:t xml:space="preserve">s </w:t>
      </w:r>
      <w:r w:rsidRPr="00943679">
        <w:rPr>
          <w:rFonts w:ascii="Tahoma" w:eastAsia="Century Gothic" w:hAnsi="Tahoma" w:cs="Tahoma"/>
          <w:spacing w:val="1"/>
          <w:lang w:val="es-BO"/>
        </w:rPr>
        <w:t>c</w:t>
      </w:r>
      <w:r w:rsidRPr="00943679">
        <w:rPr>
          <w:rFonts w:ascii="Tahoma" w:eastAsia="Century Gothic" w:hAnsi="Tahoma" w:cs="Tahoma"/>
          <w:lang w:val="es-BO"/>
        </w:rPr>
        <w:t xml:space="preserve">on </w:t>
      </w:r>
      <w:r w:rsidRPr="00943679">
        <w:rPr>
          <w:rFonts w:ascii="Tahoma" w:eastAsia="Century Gothic" w:hAnsi="Tahoma" w:cs="Tahoma"/>
          <w:spacing w:val="-1"/>
          <w:lang w:val="es-BO"/>
        </w:rPr>
        <w:t>t</w:t>
      </w:r>
      <w:r w:rsidRPr="00943679">
        <w:rPr>
          <w:rFonts w:ascii="Tahoma" w:eastAsia="Century Gothic" w:hAnsi="Tahoma" w:cs="Tahoma"/>
          <w:lang w:val="es-BO"/>
        </w:rPr>
        <w:t>o</w:t>
      </w:r>
      <w:r w:rsidRPr="00943679">
        <w:rPr>
          <w:rFonts w:ascii="Tahoma" w:eastAsia="Century Gothic" w:hAnsi="Tahoma" w:cs="Tahoma"/>
          <w:spacing w:val="1"/>
          <w:lang w:val="es-BO"/>
        </w:rPr>
        <w:t>n</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i</w:t>
      </w:r>
      <w:r w:rsidRPr="00943679">
        <w:rPr>
          <w:rFonts w:ascii="Tahoma" w:eastAsia="Century Gothic" w:hAnsi="Tahoma" w:cs="Tahoma"/>
          <w:spacing w:val="-2"/>
          <w:lang w:val="es-BO"/>
        </w:rPr>
        <w:t>d</w:t>
      </w:r>
      <w:r w:rsidRPr="00943679">
        <w:rPr>
          <w:rFonts w:ascii="Tahoma" w:eastAsia="Century Gothic" w:hAnsi="Tahoma" w:cs="Tahoma"/>
          <w:spacing w:val="1"/>
          <w:lang w:val="es-BO"/>
        </w:rPr>
        <w:t>ad</w:t>
      </w:r>
      <w:r w:rsidRPr="00943679">
        <w:rPr>
          <w:rFonts w:ascii="Tahoma" w:eastAsia="Century Gothic" w:hAnsi="Tahoma" w:cs="Tahoma"/>
          <w:spacing w:val="-1"/>
          <w:lang w:val="es-BO"/>
        </w:rPr>
        <w:t>e</w:t>
      </w:r>
      <w:r w:rsidRPr="00943679">
        <w:rPr>
          <w:rFonts w:ascii="Tahoma" w:eastAsia="Century Gothic" w:hAnsi="Tahoma" w:cs="Tahoma"/>
          <w:lang w:val="es-BO"/>
        </w:rPr>
        <w:t xml:space="preserve">s </w:t>
      </w:r>
      <w:r w:rsidRPr="00943679">
        <w:rPr>
          <w:rFonts w:ascii="Tahoma" w:eastAsia="Century Gothic" w:hAnsi="Tahoma" w:cs="Tahoma"/>
          <w:spacing w:val="2"/>
          <w:lang w:val="es-BO"/>
        </w:rPr>
        <w:t>u</w:t>
      </w:r>
      <w:r w:rsidRPr="00943679">
        <w:rPr>
          <w:rFonts w:ascii="Tahoma" w:eastAsia="Century Gothic" w:hAnsi="Tahoma" w:cs="Tahoma"/>
          <w:spacing w:val="-1"/>
          <w:lang w:val="es-BO"/>
        </w:rPr>
        <w:t>ti</w:t>
      </w:r>
      <w:r w:rsidRPr="00943679">
        <w:rPr>
          <w:rFonts w:ascii="Tahoma" w:eastAsia="Century Gothic" w:hAnsi="Tahoma" w:cs="Tahoma"/>
          <w:spacing w:val="1"/>
          <w:lang w:val="es-BO"/>
        </w:rPr>
        <w:t>l</w:t>
      </w:r>
      <w:r w:rsidRPr="00943679">
        <w:rPr>
          <w:rFonts w:ascii="Tahoma" w:eastAsia="Century Gothic" w:hAnsi="Tahoma" w:cs="Tahoma"/>
          <w:spacing w:val="-1"/>
          <w:lang w:val="es-BO"/>
        </w:rPr>
        <w:t>i</w:t>
      </w:r>
      <w:r w:rsidRPr="00943679">
        <w:rPr>
          <w:rFonts w:ascii="Tahoma" w:eastAsia="Century Gothic" w:hAnsi="Tahoma" w:cs="Tahoma"/>
          <w:spacing w:val="3"/>
          <w:lang w:val="es-BO"/>
        </w:rPr>
        <w:t>z</w:t>
      </w:r>
      <w:r w:rsidRPr="00943679">
        <w:rPr>
          <w:rFonts w:ascii="Tahoma" w:eastAsia="Century Gothic" w:hAnsi="Tahoma" w:cs="Tahoma"/>
          <w:spacing w:val="-1"/>
          <w:lang w:val="es-BO"/>
        </w:rPr>
        <w:t>a</w:t>
      </w:r>
      <w:r w:rsidRPr="00943679">
        <w:rPr>
          <w:rFonts w:ascii="Tahoma" w:eastAsia="Century Gothic" w:hAnsi="Tahoma" w:cs="Tahoma"/>
          <w:spacing w:val="1"/>
          <w:lang w:val="es-BO"/>
        </w:rPr>
        <w:t>nd</w:t>
      </w:r>
      <w:r w:rsidRPr="00943679">
        <w:rPr>
          <w:rFonts w:ascii="Tahoma" w:eastAsia="Century Gothic" w:hAnsi="Tahoma" w:cs="Tahoma"/>
          <w:lang w:val="es-BO"/>
        </w:rPr>
        <w:t>o</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e</w:t>
      </w:r>
      <w:r w:rsidRPr="00943679">
        <w:rPr>
          <w:rFonts w:ascii="Tahoma" w:eastAsia="Century Gothic" w:hAnsi="Tahoma" w:cs="Tahoma"/>
          <w:spacing w:val="-1"/>
          <w:lang w:val="es-BO"/>
        </w:rPr>
        <w:t>n</w:t>
      </w:r>
      <w:r w:rsidRPr="00943679">
        <w:rPr>
          <w:rFonts w:ascii="Tahoma" w:eastAsia="Century Gothic" w:hAnsi="Tahoma" w:cs="Tahoma"/>
          <w:spacing w:val="2"/>
          <w:lang w:val="es-BO"/>
        </w:rPr>
        <w:t>o</w:t>
      </w:r>
      <w:r w:rsidRPr="00943679">
        <w:rPr>
          <w:rFonts w:ascii="Tahoma" w:eastAsia="Century Gothic" w:hAnsi="Tahoma" w:cs="Tahoma"/>
          <w:lang w:val="es-BO"/>
        </w:rPr>
        <w:t>r</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3"/>
          <w:lang w:val="es-BO"/>
        </w:rPr>
        <w:t>n</w:t>
      </w:r>
      <w:r w:rsidRPr="00943679">
        <w:rPr>
          <w:rFonts w:ascii="Tahoma" w:eastAsia="Century Gothic" w:hAnsi="Tahoma" w:cs="Tahoma"/>
          <w:spacing w:val="-1"/>
          <w:lang w:val="es-BO"/>
        </w:rPr>
        <w:t>t</w:t>
      </w:r>
      <w:r w:rsidRPr="00943679">
        <w:rPr>
          <w:rFonts w:ascii="Tahoma" w:eastAsia="Century Gothic" w:hAnsi="Tahoma" w:cs="Tahoma"/>
          <w:spacing w:val="1"/>
          <w:lang w:val="es-BO"/>
        </w:rPr>
        <w:t>ida</w:t>
      </w:r>
      <w:r w:rsidRPr="00943679">
        <w:rPr>
          <w:rFonts w:ascii="Tahoma" w:eastAsia="Century Gothic" w:hAnsi="Tahoma" w:cs="Tahoma"/>
          <w:lang w:val="es-BO"/>
        </w:rPr>
        <w:t>d</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w w:val="104"/>
          <w:lang w:val="es-BO"/>
        </w:rPr>
        <w:t>p</w:t>
      </w:r>
      <w:r w:rsidRPr="00943679">
        <w:rPr>
          <w:rFonts w:ascii="Tahoma" w:eastAsia="Century Gothic" w:hAnsi="Tahoma" w:cs="Tahoma"/>
          <w:spacing w:val="-1"/>
          <w:w w:val="104"/>
          <w:lang w:val="es-BO"/>
        </w:rPr>
        <w:t>i</w:t>
      </w:r>
      <w:r w:rsidRPr="00943679">
        <w:rPr>
          <w:rFonts w:ascii="Tahoma" w:eastAsia="Century Gothic" w:hAnsi="Tahoma" w:cs="Tahoma"/>
          <w:spacing w:val="2"/>
          <w:w w:val="104"/>
          <w:lang w:val="es-BO"/>
        </w:rPr>
        <w:t>g</w:t>
      </w:r>
      <w:r w:rsidRPr="00943679">
        <w:rPr>
          <w:rFonts w:ascii="Tahoma" w:eastAsia="Century Gothic" w:hAnsi="Tahoma" w:cs="Tahoma"/>
          <w:spacing w:val="1"/>
          <w:w w:val="104"/>
          <w:lang w:val="es-BO"/>
        </w:rPr>
        <w:t>m</w:t>
      </w:r>
      <w:r w:rsidRPr="00943679">
        <w:rPr>
          <w:rFonts w:ascii="Tahoma" w:eastAsia="Century Gothic" w:hAnsi="Tahoma" w:cs="Tahoma"/>
          <w:spacing w:val="-1"/>
          <w:w w:val="104"/>
          <w:lang w:val="es-BO"/>
        </w:rPr>
        <w:t>e</w:t>
      </w:r>
      <w:r w:rsidRPr="00943679">
        <w:rPr>
          <w:rFonts w:ascii="Tahoma" w:eastAsia="Century Gothic" w:hAnsi="Tahoma" w:cs="Tahoma"/>
          <w:spacing w:val="1"/>
          <w:w w:val="104"/>
          <w:lang w:val="es-BO"/>
        </w:rPr>
        <w:t>n</w:t>
      </w:r>
      <w:r w:rsidRPr="00943679">
        <w:rPr>
          <w:rFonts w:ascii="Tahoma" w:eastAsia="Century Gothic" w:hAnsi="Tahoma" w:cs="Tahoma"/>
          <w:spacing w:val="-1"/>
          <w:w w:val="104"/>
          <w:lang w:val="es-BO"/>
        </w:rPr>
        <w:t>t</w:t>
      </w:r>
      <w:r w:rsidRPr="00943679">
        <w:rPr>
          <w:rFonts w:ascii="Tahoma" w:eastAsia="Century Gothic" w:hAnsi="Tahoma" w:cs="Tahoma"/>
          <w:w w:val="104"/>
          <w:lang w:val="es-BO"/>
        </w:rPr>
        <w:t>o</w:t>
      </w:r>
      <w:r w:rsidRPr="00943679">
        <w:rPr>
          <w:rFonts w:ascii="Tahoma" w:eastAsia="Century Gothic" w:hAnsi="Tahoma" w:cs="Tahoma"/>
          <w:spacing w:val="3"/>
          <w:w w:val="104"/>
          <w:lang w:val="es-BO"/>
        </w:rPr>
        <w:t>s</w:t>
      </w:r>
      <w:r w:rsidRPr="00943679">
        <w:rPr>
          <w:rFonts w:ascii="Tahoma" w:eastAsia="Century Gothic" w:hAnsi="Tahoma" w:cs="Tahoma"/>
          <w:w w:val="104"/>
          <w:lang w:val="es-BO"/>
        </w:rPr>
        <w:t>.</w:t>
      </w:r>
    </w:p>
    <w:p w14:paraId="51573896" w14:textId="77777777" w:rsidR="000D2025" w:rsidRPr="00943679" w:rsidRDefault="000D2025" w:rsidP="000D2025">
      <w:pPr>
        <w:spacing w:after="160" w:line="259" w:lineRule="auto"/>
        <w:jc w:val="both"/>
        <w:rPr>
          <w:rFonts w:ascii="Tahoma" w:eastAsiaTheme="minorHAnsi" w:hAnsi="Tahoma" w:cs="Tahoma"/>
          <w:color w:val="000000"/>
          <w:lang w:val="es-BO"/>
        </w:rPr>
      </w:pPr>
    </w:p>
    <w:p w14:paraId="1A22A584"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Antes del uso del cemento blanco, el Contratista suministrará una muestra que deberá ser aprobada por el Supervisor de Obra.</w:t>
      </w:r>
    </w:p>
    <w:p w14:paraId="3E347652"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Esquinero de Aluminio</w:t>
      </w:r>
    </w:p>
    <w:p w14:paraId="7DABF88F"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14:paraId="496B7ECF"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PROCEDIMIENTO PARA LA EJECUCIÓN. - </w:t>
      </w:r>
    </w:p>
    <w:p w14:paraId="3BECA497"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prever todas las herramientas, equipos y accesorios necesarios para la ejecución del ítem. En general se seguirán las siguientes directrices:</w:t>
      </w:r>
    </w:p>
    <w:p w14:paraId="00730316"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Preparación de la Superficie</w:t>
      </w:r>
    </w:p>
    <w:p w14:paraId="574A0861" w14:textId="77777777" w:rsidR="000D2025" w:rsidRPr="00943679" w:rsidRDefault="000D2025" w:rsidP="000D2025">
      <w:pPr>
        <w:spacing w:after="160" w:line="259" w:lineRule="auto"/>
        <w:jc w:val="both"/>
        <w:rPr>
          <w:rFonts w:ascii="Tahoma" w:eastAsiaTheme="minorHAnsi" w:hAnsi="Tahoma" w:cs="Tahoma"/>
          <w:bCs/>
          <w:color w:val="000000"/>
          <w:lang w:val="es-BO"/>
        </w:rPr>
      </w:pPr>
      <w:r w:rsidRPr="00943679">
        <w:rPr>
          <w:rFonts w:ascii="Tahoma" w:eastAsiaTheme="minorHAnsi" w:hAnsi="Tahoma" w:cs="Tahoma"/>
          <w:lang w:val="es-BO"/>
        </w:rPr>
        <w:t>Antes de la colocación de las piezas verificar que la superficie del mesón este uniforme sin polvo, grasas o sustancias que perjudiquen la buena ejecución del ítem</w:t>
      </w:r>
      <w:r w:rsidRPr="00943679">
        <w:rPr>
          <w:rFonts w:ascii="Tahoma" w:eastAsiaTheme="minorHAnsi" w:hAnsi="Tahoma" w:cs="Tahoma"/>
          <w:bCs/>
          <w:color w:val="000000"/>
          <w:lang w:val="es-BO"/>
        </w:rPr>
        <w:t xml:space="preserve">. </w:t>
      </w:r>
      <w:r w:rsidRPr="00943679">
        <w:rPr>
          <w:rFonts w:ascii="Tahoma" w:eastAsiaTheme="minorHAnsi" w:hAnsi="Tahoma" w:cs="Tahoma"/>
          <w:kern w:val="28"/>
          <w:lang w:val="es-BO"/>
        </w:rPr>
        <w:t>Asimismo, deberán regarse las superficies a revestir salvo indicación contraria del Supervisor de Obra.</w:t>
      </w:r>
    </w:p>
    <w:p w14:paraId="4E306394"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Preparación del Cemento Cola</w:t>
      </w:r>
    </w:p>
    <w:p w14:paraId="3169111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cemento cola deberá ser preparado con agua limpia hasta obtener una pasta homogénea sin grumos; </w:t>
      </w:r>
      <w:r w:rsidRPr="00943679">
        <w:rPr>
          <w:rFonts w:ascii="Tahoma" w:eastAsiaTheme="minorHAnsi" w:hAnsi="Tahoma" w:cs="Tahoma"/>
          <w:kern w:val="28"/>
          <w:lang w:val="es-BO"/>
        </w:rPr>
        <w:t>después de 5-10 minutos de reposo, volver a mezclar y la mezcla estará lista para su aplicación sobre la superficie</w:t>
      </w:r>
      <w:r w:rsidRPr="00943679">
        <w:rPr>
          <w:rFonts w:ascii="Tahoma" w:eastAsiaTheme="minorHAnsi" w:hAnsi="Tahoma" w:cs="Tahoma"/>
          <w:lang w:val="es-BO"/>
        </w:rPr>
        <w:t>. Se mezcla deberá seguir estrictamente la dosificación y forma indicado por el proveedor.</w:t>
      </w:r>
    </w:p>
    <w:p w14:paraId="26C2520A"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Ejecución del revestimiento</w:t>
      </w:r>
    </w:p>
    <w:p w14:paraId="07D20E9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prever el cortado de piezas en el caso de superficies irregulares a fin de minimizar imperfecciones en el acabado y los desperdicios.</w:t>
      </w:r>
    </w:p>
    <w:p w14:paraId="2085AEB7" w14:textId="77777777" w:rsidR="000D2025" w:rsidRPr="00943679" w:rsidRDefault="000D2025" w:rsidP="000D2025">
      <w:pPr>
        <w:spacing w:after="160" w:line="259" w:lineRule="auto"/>
        <w:jc w:val="both"/>
        <w:rPr>
          <w:rFonts w:ascii="Tahoma" w:eastAsiaTheme="minorHAnsi" w:hAnsi="Tahoma" w:cs="Tahoma"/>
          <w:kern w:val="28"/>
          <w:lang w:val="es-BO"/>
        </w:rPr>
      </w:pPr>
      <w:r w:rsidRPr="00943679">
        <w:rPr>
          <w:rFonts w:ascii="Tahoma" w:eastAsiaTheme="minorHAnsi" w:hAnsi="Tahoma" w:cs="Tahoma"/>
          <w:kern w:val="28"/>
          <w:lang w:val="es-BO"/>
        </w:rPr>
        <w:t>Para realizar el corte de las piezas se debe utilizar una cortadora de cerámica la cual debe estar en buen estado para obtener piezas sin astillas ni rajaduras.</w:t>
      </w:r>
    </w:p>
    <w:p w14:paraId="438C5462" w14:textId="77777777" w:rsidR="000D2025" w:rsidRPr="00943679" w:rsidRDefault="000D2025" w:rsidP="000D2025">
      <w:pPr>
        <w:spacing w:after="160" w:line="259" w:lineRule="auto"/>
        <w:jc w:val="both"/>
        <w:rPr>
          <w:rFonts w:ascii="Tahoma" w:eastAsiaTheme="minorHAnsi" w:hAnsi="Tahoma" w:cs="Tahoma"/>
          <w:bCs/>
          <w:color w:val="000000"/>
          <w:lang w:val="es-BO"/>
        </w:rPr>
      </w:pPr>
      <w:r w:rsidRPr="00943679">
        <w:rPr>
          <w:rFonts w:ascii="Tahoma" w:eastAsiaTheme="minorHAnsi" w:hAnsi="Tahoma" w:cs="Tahoma"/>
          <w:bCs/>
          <w:color w:val="000000"/>
          <w:lang w:val="es-BO"/>
        </w:rPr>
        <w:t xml:space="preserve">Sobre la superficie preparada se colocarán a lienza y nivel la cerámica, asentadas con cemento cola que debe ser provisto en obra en envases cerrados y originales. </w:t>
      </w:r>
    </w:p>
    <w:p w14:paraId="798E0C6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Piezas que presenten un mal asentamiento con el cemento cola o que al golpe denoten un sonido hueco deberán ser rehechas inmediatamente.</w:t>
      </w:r>
    </w:p>
    <w:p w14:paraId="597E3B8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ABEBD20" w14:textId="77777777" w:rsidR="000D2025" w:rsidRPr="00943679" w:rsidRDefault="000D2025" w:rsidP="000D2025">
      <w:pPr>
        <w:spacing w:after="160" w:line="259" w:lineRule="auto"/>
        <w:jc w:val="both"/>
        <w:rPr>
          <w:rFonts w:ascii="Tahoma" w:eastAsiaTheme="minorHAnsi" w:hAnsi="Tahoma" w:cs="Tahoma"/>
          <w:kern w:val="28"/>
          <w:lang w:val="es-BO"/>
        </w:rPr>
      </w:pPr>
      <w:r w:rsidRPr="00943679">
        <w:rPr>
          <w:rFonts w:ascii="Tahoma" w:eastAsiaTheme="minorHAnsi" w:hAnsi="Tahoma" w:cs="Tahoma"/>
          <w:kern w:val="28"/>
          <w:lang w:val="es-BO"/>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26A63F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Concluida la operación del colocado, se aplicará una lechada de cemento blanco u otro color aprobado por el supervisor de obra, para cubrir las juntas, limpiándose luego con un trapo seco la superficie obtenida.</w:t>
      </w:r>
    </w:p>
    <w:p w14:paraId="2689F7CA"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lang w:val="es-BO"/>
        </w:rPr>
        <w:t>Por último, se deberá revisar el adecuado instalado del esquinero de aluminio garantizando la adecuada sujeción y sin protuberancias. Al realizar los encuadres de la cerámica se colocarán los esquineros de aluminio.</w:t>
      </w:r>
    </w:p>
    <w:p w14:paraId="15F3B9EE" w14:textId="77777777" w:rsidR="000D2025" w:rsidRPr="00943679" w:rsidRDefault="000D2025" w:rsidP="000D2025">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4230A61E" w14:textId="77777777" w:rsidR="000D2025" w:rsidRPr="00943679" w:rsidRDefault="000D2025" w:rsidP="000D2025">
      <w:pPr>
        <w:spacing w:after="160" w:line="259" w:lineRule="auto"/>
        <w:jc w:val="both"/>
        <w:rPr>
          <w:rFonts w:ascii="Tahoma" w:eastAsiaTheme="minorHAnsi" w:hAnsi="Tahoma" w:cs="Tahoma"/>
          <w:kern w:val="28"/>
          <w:lang w:val="es-BO"/>
        </w:rPr>
      </w:pPr>
      <w:r w:rsidRPr="00943679">
        <w:rPr>
          <w:rFonts w:ascii="Tahoma" w:eastAsiaTheme="minorHAnsi" w:hAnsi="Tahoma" w:cs="Tahoma"/>
          <w:kern w:val="28"/>
          <w:lang w:val="es-BO"/>
        </w:rPr>
        <w:t>Se debe verificar la correcta nivelación de las piezas colocadas de cerámica con nivel y plomadas para evitar pendientes y desniveles entre las piezas, verificar que no existan piezas rotas, desportilladas y manchadas.</w:t>
      </w:r>
    </w:p>
    <w:p w14:paraId="5F61B1C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la ejecución se realizará los siguientes controles:</w:t>
      </w:r>
    </w:p>
    <w:p w14:paraId="41ECFF52" w14:textId="77777777" w:rsidR="000D2025" w:rsidRPr="00943679" w:rsidRDefault="000D2025" w:rsidP="000D2025">
      <w:pPr>
        <w:widowControl w:val="0"/>
        <w:numPr>
          <w:ilvl w:val="0"/>
          <w:numId w:val="99"/>
        </w:numPr>
        <w:tabs>
          <w:tab w:val="left" w:pos="567"/>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No se aceptarán pisos con piezas rotas, mal pegadas sin juntas adecuadas.</w:t>
      </w:r>
    </w:p>
    <w:p w14:paraId="3C0BCE32" w14:textId="77777777" w:rsidR="000D2025" w:rsidRPr="00943679" w:rsidRDefault="000D2025" w:rsidP="000D2025">
      <w:pPr>
        <w:widowControl w:val="0"/>
        <w:numPr>
          <w:ilvl w:val="0"/>
          <w:numId w:val="99"/>
        </w:numPr>
        <w:tabs>
          <w:tab w:val="left" w:pos="567"/>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No se aceptan piezas con geometría y bombeo diferentes a lo indicado en los planos que indican la evacuación del agua con las rejillas.</w:t>
      </w:r>
    </w:p>
    <w:p w14:paraId="2BF2331A" w14:textId="77777777" w:rsidR="000D2025" w:rsidRPr="00943679" w:rsidRDefault="000D2025" w:rsidP="000D2025">
      <w:pPr>
        <w:widowControl w:val="0"/>
        <w:numPr>
          <w:ilvl w:val="0"/>
          <w:numId w:val="99"/>
        </w:numPr>
        <w:tabs>
          <w:tab w:val="left" w:pos="567"/>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pisos que denoten vacíos entre la cerámica y el cemento cola por un mal asentamiento deberán ser corregidos.</w:t>
      </w:r>
    </w:p>
    <w:p w14:paraId="059F253F" w14:textId="77777777" w:rsidR="000D2025" w:rsidRPr="00943679" w:rsidRDefault="000D2025" w:rsidP="000D2025">
      <w:pPr>
        <w:widowControl w:val="0"/>
        <w:numPr>
          <w:ilvl w:val="0"/>
          <w:numId w:val="99"/>
        </w:numPr>
        <w:tabs>
          <w:tab w:val="left" w:pos="567"/>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algunos casos el supervisor de obra indicará la superficie a rehacer el cual deberá ser ejecutado por cuenta del Contratista.</w:t>
      </w:r>
    </w:p>
    <w:p w14:paraId="4564893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Por último, se verificará la adecuada instalación del esquinero de aluminio, verificándose no tengan ninguna defecto geométrico y estético.</w:t>
      </w:r>
    </w:p>
    <w:p w14:paraId="3CF13769" w14:textId="77777777" w:rsidR="000D2025" w:rsidRPr="00943679" w:rsidRDefault="000D2025" w:rsidP="000D2025">
      <w:pPr>
        <w:spacing w:after="160" w:line="259" w:lineRule="auto"/>
        <w:jc w:val="both"/>
        <w:rPr>
          <w:rFonts w:ascii="Tahoma" w:eastAsiaTheme="minorHAnsi" w:hAnsi="Tahoma" w:cs="Tahoma"/>
          <w:b/>
          <w:lang w:val="es-BO"/>
        </w:rPr>
      </w:pPr>
    </w:p>
    <w:p w14:paraId="0CE7799C"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27310D92"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revestimientos de cerámica para mesón, serán medidos por </w:t>
      </w:r>
      <w:r w:rsidRPr="00943679">
        <w:rPr>
          <w:rFonts w:ascii="Tahoma" w:eastAsiaTheme="minorHAnsi" w:hAnsi="Tahoma" w:cs="Tahoma"/>
          <w:b/>
          <w:bCs/>
          <w:lang w:val="es-BO"/>
        </w:rPr>
        <w:t>metros cuadrados</w:t>
      </w:r>
      <w:r w:rsidRPr="00943679">
        <w:rPr>
          <w:rFonts w:ascii="Tahoma" w:eastAsiaTheme="minorHAnsi" w:hAnsi="Tahoma" w:cs="Tahoma"/>
          <w:lang w:val="es-BO"/>
        </w:rPr>
        <w:t xml:space="preserve"> de superficie neta ejecutada y autorizada.</w:t>
      </w:r>
    </w:p>
    <w:p w14:paraId="1FE260D9"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PAGO. -</w:t>
      </w:r>
    </w:p>
    <w:p w14:paraId="4AAA3142"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éste ítem y medido en la forma indicada, de acuerdo con los planos y las presentes especificaciones técnicas será pagado de acuerdo al precio unitario de la propuesta aceptada.</w:t>
      </w:r>
    </w:p>
    <w:p w14:paraId="7E30954D"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28DCB37E"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35DEC0D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3D97D5D0" w14:textId="77777777" w:rsidR="000D2025"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aporte propio estará sujeto al cronograma de ejecución de obra del Contratista.</w:t>
      </w:r>
    </w:p>
    <w:p w14:paraId="04F255C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tbl>
      <w:tblPr>
        <w:tblW w:w="9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45"/>
        <w:gridCol w:w="2399"/>
        <w:gridCol w:w="6049"/>
      </w:tblGrid>
      <w:tr w:rsidR="000D2025" w:rsidRPr="006E4F56" w14:paraId="1A529606" w14:textId="77777777" w:rsidTr="000D2025">
        <w:trPr>
          <w:trHeight w:val="298"/>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D12BCC"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ÍTEM  33</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8A2B04"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-OF - REVS - 01</w:t>
            </w:r>
          </w:p>
        </w:tc>
        <w:tc>
          <w:tcPr>
            <w:tcW w:w="604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DA12699" w14:textId="77777777" w:rsidR="000D2025" w:rsidRPr="00943679" w:rsidRDefault="000D2025" w:rsidP="000D2025">
            <w:pPr>
              <w:tabs>
                <w:tab w:val="left" w:pos="8711"/>
              </w:tabs>
              <w:spacing w:after="160" w:line="259" w:lineRule="auto"/>
              <w:jc w:val="center"/>
              <w:rPr>
                <w:rFonts w:ascii="Tahoma" w:eastAsiaTheme="minorHAnsi" w:hAnsi="Tahoma" w:cs="Tahoma"/>
                <w:b/>
                <w:bCs/>
                <w:lang w:val="es-BO"/>
              </w:rPr>
            </w:pPr>
            <w:r w:rsidRPr="00943679">
              <w:rPr>
                <w:rFonts w:ascii="Tahoma" w:eastAsiaTheme="minorHAnsi" w:hAnsi="Tahoma" w:cs="Tahoma"/>
                <w:b/>
                <w:lang w:val="es-BO"/>
              </w:rPr>
              <w:t>REVESTIMIENTO DE CERAMICA C/CEMENTO COLA</w:t>
            </w:r>
          </w:p>
        </w:tc>
      </w:tr>
      <w:tr w:rsidR="000D2025" w:rsidRPr="00943679" w14:paraId="10685AB3" w14:textId="77777777" w:rsidTr="000D2025">
        <w:trPr>
          <w:trHeight w:val="313"/>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5220DF"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C3E9CD"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M2</w:t>
            </w:r>
          </w:p>
        </w:tc>
        <w:tc>
          <w:tcPr>
            <w:tcW w:w="604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0ED086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tc>
      </w:tr>
    </w:tbl>
    <w:p w14:paraId="0E6C3223"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p w14:paraId="67CC298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DESCRIPCIÓN. -</w:t>
      </w:r>
    </w:p>
    <w:p w14:paraId="1E61FE7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comprende el acabado con cerámica nacional esmaltada de color para pared de industria nacional colocado con cemento cola, en las superficies indicadas en los planos constructivos, formulario de presentación de propuestas y/o instrucción del Supervisor de Obra.</w:t>
      </w:r>
    </w:p>
    <w:p w14:paraId="306B7CE3"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 -</w:t>
      </w:r>
    </w:p>
    <w:p w14:paraId="26A2D4A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4FC4C96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94"/>
        <w:gridCol w:w="1313"/>
      </w:tblGrid>
      <w:tr w:rsidR="000D2025" w:rsidRPr="00943679" w14:paraId="7CC7D8BC" w14:textId="77777777" w:rsidTr="000D2025">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4B6E8FB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6B8C348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0D2025" w:rsidRPr="00943679" w14:paraId="1078F4AF" w14:textId="77777777" w:rsidTr="000D2025">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9D29F6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CERAMICA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03A1D0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M2</w:t>
            </w:r>
          </w:p>
        </w:tc>
      </w:tr>
      <w:tr w:rsidR="000D2025" w:rsidRPr="00943679" w14:paraId="10A3513D" w14:textId="77777777" w:rsidTr="000D2025">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B4F8E3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60F365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6932DB98" w14:textId="77777777" w:rsidTr="000D2025">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470512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3E5FD4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bl>
    <w:p w14:paraId="5F1F3CA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4C666B65" w14:textId="77777777" w:rsidR="000D2025" w:rsidRPr="00943679" w:rsidRDefault="000D2025" w:rsidP="000D2025">
      <w:pPr>
        <w:spacing w:after="160" w:line="259" w:lineRule="auto"/>
        <w:jc w:val="both"/>
        <w:rPr>
          <w:rFonts w:ascii="Tahoma" w:eastAsiaTheme="minorHAnsi" w:hAnsi="Tahoma" w:cs="Tahoma"/>
          <w:kern w:val="28"/>
          <w:lang w:val="es-BO"/>
        </w:rPr>
      </w:pPr>
      <w:r w:rsidRPr="00943679">
        <w:rPr>
          <w:rFonts w:ascii="Tahoma" w:eastAsiaTheme="minorHAnsi" w:hAnsi="Tahoma" w:cs="Tahoma"/>
          <w:kern w:val="28"/>
          <w:lang w:val="es-BO"/>
        </w:rPr>
        <w:t>El Contratista proporcionará todos los materiales (excepto los de aporte propio), herramientas y equipo necesarios para la ejecución de los trabajos, los mismos deberán ser aprobados por el Supervisor de Obra.</w:t>
      </w:r>
    </w:p>
    <w:p w14:paraId="1032D949"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Cerámica</w:t>
      </w:r>
    </w:p>
    <w:p w14:paraId="09C685F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sidRPr="00943679">
        <w:rPr>
          <w:rFonts w:ascii="Tahoma" w:eastAsiaTheme="minorHAnsi" w:hAnsi="Tahoma" w:cs="Tahoma"/>
          <w:b/>
          <w:lang w:val="es-BO"/>
        </w:rPr>
        <w:t>PEI-3</w:t>
      </w:r>
      <w:r w:rsidRPr="00943679">
        <w:rPr>
          <w:rFonts w:ascii="Tahoma" w:eastAsiaTheme="minorHAnsi" w:hAnsi="Tahoma" w:cs="Tahoma"/>
          <w:lang w:val="es-BO"/>
        </w:rPr>
        <w:t xml:space="preserve"> como mínimo (Porcelain Enamel Institute), que es el índice que mide la resistencia al desgaste.</w:t>
      </w:r>
    </w:p>
    <w:p w14:paraId="200DE9F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la cerámica deberá cumplir los requisitos de la norma IBNORCA NB/150-10545. El almacenamiento y manipuleo deberá seguir las indicaciones del proveedor del material.</w:t>
      </w:r>
    </w:p>
    <w:p w14:paraId="50D45F2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Antes de la colocación de la cerámica, el Contratista suministrará una muestra que deberá ser aprobada por el Supervisor de Obra.</w:t>
      </w:r>
    </w:p>
    <w:p w14:paraId="7E5403A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Cemento Cola</w:t>
      </w:r>
    </w:p>
    <w:p w14:paraId="781D3AB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cola será de producción reciente y debe ser provisto en obra en envases cerrados y originales. El almacenamiento y manipuleo deberá seguir las indicaciones del proveedor del material.</w:t>
      </w:r>
    </w:p>
    <w:p w14:paraId="146273E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p>
    <w:p w14:paraId="2004E3F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Tendrá las siguientes características:</w:t>
      </w:r>
    </w:p>
    <w:p w14:paraId="76A986E3" w14:textId="77777777" w:rsidR="000D2025" w:rsidRPr="00943679" w:rsidRDefault="000D2025" w:rsidP="000D2025">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Excelente grado de retención de agua Conforme UNE-EN 12004-Anexo ZA Agua de amasado 26 ± 2%</w:t>
      </w:r>
    </w:p>
    <w:p w14:paraId="60A8B9B5" w14:textId="77777777" w:rsidR="000D2025" w:rsidRPr="00943679" w:rsidRDefault="000D2025" w:rsidP="000D2025">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Temperatura de aplicación +5ºC a +35ºC</w:t>
      </w:r>
    </w:p>
    <w:p w14:paraId="43E94FB6" w14:textId="77777777" w:rsidR="000D2025" w:rsidRPr="00943679" w:rsidRDefault="000D2025" w:rsidP="000D2025">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Tiempo de vida de la mezcla 2 horas</w:t>
      </w:r>
    </w:p>
    <w:p w14:paraId="68A3D5BA" w14:textId="77777777" w:rsidR="000D2025" w:rsidRPr="00943679" w:rsidRDefault="000D2025" w:rsidP="000D2025">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Tiempo de ajuste de las baldosas 30 minutos</w:t>
      </w:r>
    </w:p>
    <w:p w14:paraId="704B2DE3" w14:textId="77777777" w:rsidR="000D2025" w:rsidRPr="00943679" w:rsidRDefault="000D2025" w:rsidP="000D2025">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Relleno de juntas 24 horas</w:t>
      </w:r>
    </w:p>
    <w:p w14:paraId="0F2C5E32" w14:textId="77777777" w:rsidR="000D2025" w:rsidRPr="00943679" w:rsidRDefault="000D2025" w:rsidP="000D2025">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Reacción al fuego</w:t>
      </w:r>
    </w:p>
    <w:p w14:paraId="34265A0A" w14:textId="77777777" w:rsidR="000D2025" w:rsidRPr="00943679" w:rsidRDefault="000D2025" w:rsidP="000D2025">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Tiempo abierto 20 minutos</w:t>
      </w:r>
    </w:p>
    <w:p w14:paraId="3E58FC1D" w14:textId="77777777" w:rsidR="000D2025" w:rsidRPr="00943679" w:rsidRDefault="000D2025" w:rsidP="000D2025">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Adherencia inicial ≥ 0,5 N/mm</w:t>
      </w:r>
    </w:p>
    <w:p w14:paraId="76CCAD23" w14:textId="77777777" w:rsidR="000D2025" w:rsidRPr="00943679" w:rsidRDefault="000D2025" w:rsidP="000D2025">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Adherencia tras inmersión en agua ≥ 0,5 N/mm2</w:t>
      </w:r>
    </w:p>
    <w:p w14:paraId="251B184B" w14:textId="77777777" w:rsidR="000D2025" w:rsidRPr="00943679" w:rsidRDefault="000D2025" w:rsidP="000D2025">
      <w:pPr>
        <w:widowControl w:val="0"/>
        <w:numPr>
          <w:ilvl w:val="0"/>
          <w:numId w:val="100"/>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requiere mezclas, basta agregar agua.</w:t>
      </w:r>
    </w:p>
    <w:p w14:paraId="1B7FC366" w14:textId="77777777" w:rsidR="000D2025" w:rsidRPr="00943679" w:rsidRDefault="000D2025" w:rsidP="000D2025">
      <w:pPr>
        <w:widowControl w:val="0"/>
        <w:tabs>
          <w:tab w:val="left" w:pos="8711"/>
        </w:tabs>
        <w:autoSpaceDE w:val="0"/>
        <w:autoSpaceDN w:val="0"/>
        <w:ind w:left="720"/>
        <w:jc w:val="both"/>
        <w:rPr>
          <w:rFonts w:ascii="Tahoma" w:eastAsiaTheme="minorHAnsi" w:hAnsi="Tahoma" w:cs="Tahoma"/>
          <w:lang w:val="es-BO"/>
        </w:rPr>
      </w:pPr>
    </w:p>
    <w:p w14:paraId="0F77E4D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Antes del uso del cemento blanco, el Contratista suministrará una muestra o ficha técnica del cemento cola para que sea verificado su compatibilidad con el revestimiento a utilizar y pueda ser aprobado por el Supervisor de Obra.</w:t>
      </w:r>
    </w:p>
    <w:p w14:paraId="0592DC3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Cemento Blanco</w:t>
      </w:r>
    </w:p>
    <w:p w14:paraId="6E16976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73BAFC1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Tendrá las siguientes características:</w:t>
      </w:r>
    </w:p>
    <w:p w14:paraId="67660F0A" w14:textId="77777777" w:rsidR="000D2025" w:rsidRPr="00943679" w:rsidRDefault="000D2025" w:rsidP="000D2025">
      <w:pPr>
        <w:widowControl w:val="0"/>
        <w:numPr>
          <w:ilvl w:val="0"/>
          <w:numId w:val="10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Presentación de 40, 2 y 1 Kg</w:t>
      </w:r>
    </w:p>
    <w:p w14:paraId="515BE93E" w14:textId="77777777" w:rsidR="000D2025" w:rsidRPr="00943679" w:rsidRDefault="000D2025" w:rsidP="000D2025">
      <w:pPr>
        <w:widowControl w:val="0"/>
        <w:numPr>
          <w:ilvl w:val="0"/>
          <w:numId w:val="10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Regulado bajo la Norma ASTM C- 150</w:t>
      </w:r>
    </w:p>
    <w:p w14:paraId="4E0FDDF8" w14:textId="77777777" w:rsidR="000D2025" w:rsidRPr="00943679" w:rsidRDefault="000D2025" w:rsidP="000D2025">
      <w:pPr>
        <w:widowControl w:val="0"/>
        <w:numPr>
          <w:ilvl w:val="0"/>
          <w:numId w:val="10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Por su resistencia mecánica a la compresión, tiene los mismos usos estructurales que el Cemento Portland Gris.</w:t>
      </w:r>
    </w:p>
    <w:p w14:paraId="51C342E4" w14:textId="77777777" w:rsidR="000D2025" w:rsidRPr="00943679" w:rsidRDefault="000D2025" w:rsidP="000D2025">
      <w:pPr>
        <w:widowControl w:val="0"/>
        <w:numPr>
          <w:ilvl w:val="0"/>
          <w:numId w:val="10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Tiene una gran finura</w:t>
      </w:r>
    </w:p>
    <w:p w14:paraId="4AEA0FD3" w14:textId="77777777" w:rsidR="000D2025" w:rsidRPr="00943679" w:rsidRDefault="000D2025" w:rsidP="000D2025">
      <w:pPr>
        <w:widowControl w:val="0"/>
        <w:numPr>
          <w:ilvl w:val="0"/>
          <w:numId w:val="101"/>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Una excelente blancura, con lo cual se obtiene toda una gama de colores con tonalidades utilizando menor cantidad de pigmentos.</w:t>
      </w:r>
    </w:p>
    <w:p w14:paraId="106DFA2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Antes del uso del Cemento Blanco, el Contratista suministrará una muestra que deberá ser aprobada por el Supervisor de Obra.</w:t>
      </w:r>
    </w:p>
    <w:p w14:paraId="6623791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79E98B5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prever todas las herramientas, equipos y accesorios necesarios para la ejecución del ítem. En general se seguirán las siguientes directrices:</w:t>
      </w:r>
    </w:p>
    <w:p w14:paraId="0F94ACCE"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Preparación de la Superficie</w:t>
      </w:r>
    </w:p>
    <w:p w14:paraId="55B626E3"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lang w:val="es-BO"/>
        </w:rPr>
        <w:t>Antes de la colocación de las piezas verificar que la superficie este uniforme sin polvo, grasas o sustancias que perjudiquen la buena ejecución del ítem</w:t>
      </w:r>
      <w:r w:rsidRPr="00943679">
        <w:rPr>
          <w:rFonts w:ascii="Tahoma" w:eastAsiaTheme="minorHAnsi" w:hAnsi="Tahoma" w:cs="Tahoma"/>
          <w:bCs/>
          <w:lang w:val="es-BO"/>
        </w:rPr>
        <w:t xml:space="preserve">. </w:t>
      </w:r>
      <w:r w:rsidRPr="00943679">
        <w:rPr>
          <w:rFonts w:ascii="Tahoma" w:eastAsiaTheme="minorHAnsi" w:hAnsi="Tahoma" w:cs="Tahoma"/>
          <w:lang w:val="es-BO"/>
        </w:rPr>
        <w:t>Asimismo, deberán regarse las superficies a revestir salvo indicación contraria del Supervisor de Obra.</w:t>
      </w:r>
    </w:p>
    <w:p w14:paraId="47FEBA51"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Preparación del Cemento Cola</w:t>
      </w:r>
    </w:p>
    <w:p w14:paraId="123E85D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cola deberá ser preparado con agua limpia hasta obtener una pasta homogénea sin grumos; después de 5-10 minutos de reposo, volver a mezclar y la mezcla estará lista para su aplicación sobre la superficie. Se mezcla deberá seguir estrictamente la dosificación y forma indicado por el proveedor.</w:t>
      </w:r>
    </w:p>
    <w:p w14:paraId="03A0C5AD"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Ejecución del revestimiento</w:t>
      </w:r>
    </w:p>
    <w:p w14:paraId="49CC1F0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prever el cortado de piezas en el caso de superficies irregulares a fin de minimizar imperfecciones en el acabado y los desperdicios.</w:t>
      </w:r>
    </w:p>
    <w:p w14:paraId="36CFAE6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realizar el corte de las piezas se debe utilizar una cortadora de cerámica la cual debe estar en buen estado para obtener piezas sin astillas ni rajaduras.</w:t>
      </w:r>
    </w:p>
    <w:p w14:paraId="5861A0B8" w14:textId="77777777" w:rsidR="000D2025" w:rsidRPr="00943679" w:rsidRDefault="000D2025" w:rsidP="000D2025">
      <w:pPr>
        <w:tabs>
          <w:tab w:val="left" w:pos="8711"/>
        </w:tabs>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 xml:space="preserve">Sobre la superficie preparada se colocarán a lienza y nivel la cerámica, asentadas con cemento cola que debe ser provisto en obra en envases cerrados y originales. </w:t>
      </w:r>
    </w:p>
    <w:p w14:paraId="345F98B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Piezas que presenten un mal asentamiento con el cemento cola o que al golpe denoten un sonido hueco deberán ser rehechas inmediatamente.</w:t>
      </w:r>
    </w:p>
    <w:p w14:paraId="5273B26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3B90CDA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D2F23A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Concluida la operación del colocado, se aplicará una lechada de cemento blanco u otro color aprobado por el supervisor de obra, para cubrir las juntas, limpiándose luego con un trapo seco la superficie obtenida.</w:t>
      </w:r>
    </w:p>
    <w:p w14:paraId="547804FA"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1B63CAF5" w14:textId="77777777" w:rsidR="000D2025" w:rsidRPr="00943679" w:rsidRDefault="000D2025" w:rsidP="000D2025">
      <w:pPr>
        <w:spacing w:after="160" w:line="259" w:lineRule="auto"/>
        <w:jc w:val="both"/>
        <w:rPr>
          <w:rFonts w:ascii="Tahoma" w:eastAsiaTheme="minorHAnsi" w:hAnsi="Tahoma" w:cs="Tahoma"/>
          <w:kern w:val="28"/>
          <w:lang w:val="es-BO"/>
        </w:rPr>
      </w:pPr>
      <w:r w:rsidRPr="00943679">
        <w:rPr>
          <w:rFonts w:ascii="Tahoma" w:eastAsiaTheme="minorHAnsi" w:hAnsi="Tahoma" w:cs="Tahoma"/>
          <w:kern w:val="28"/>
          <w:lang w:val="es-BO"/>
        </w:rPr>
        <w:t xml:space="preserve">Se debe verificar la correcta nivelación de las piezas colocadas de cerámica con nivel y plomadas para evitar pendientes y desniveles entre las piezas, verificar que no existan piezas rotas, desportilladas y manchadas   </w:t>
      </w:r>
    </w:p>
    <w:p w14:paraId="5E6DCE3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la ejecución se realizará los siguientes controles:</w:t>
      </w:r>
    </w:p>
    <w:p w14:paraId="358C7962" w14:textId="77777777" w:rsidR="000D2025" w:rsidRPr="00943679" w:rsidRDefault="000D2025" w:rsidP="000D2025">
      <w:pPr>
        <w:widowControl w:val="0"/>
        <w:numPr>
          <w:ilvl w:val="0"/>
          <w:numId w:val="99"/>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se aceptarán pisos con piezas rotas, mal pegadas sin juntas adecuadas.</w:t>
      </w:r>
    </w:p>
    <w:p w14:paraId="69196BEE" w14:textId="77777777" w:rsidR="000D2025" w:rsidRPr="00943679" w:rsidRDefault="000D2025" w:rsidP="000D2025">
      <w:pPr>
        <w:widowControl w:val="0"/>
        <w:numPr>
          <w:ilvl w:val="0"/>
          <w:numId w:val="99"/>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No se aceptan piezas con geometría y bombeo diferentes a lo indicado en los planos que indican la evacuación del agua con las rejillas.</w:t>
      </w:r>
    </w:p>
    <w:p w14:paraId="0F4E86AB" w14:textId="77777777" w:rsidR="000D2025" w:rsidRPr="00943679" w:rsidRDefault="000D2025" w:rsidP="000D2025">
      <w:pPr>
        <w:widowControl w:val="0"/>
        <w:numPr>
          <w:ilvl w:val="0"/>
          <w:numId w:val="99"/>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Los pisos que denoten vacíos entre la cerámica y el cemento cola por un mal asentamiento deberán ser corregidos.</w:t>
      </w:r>
    </w:p>
    <w:p w14:paraId="5291159A" w14:textId="77777777" w:rsidR="000D2025" w:rsidRPr="00943679" w:rsidRDefault="000D2025" w:rsidP="000D2025">
      <w:pPr>
        <w:widowControl w:val="0"/>
        <w:numPr>
          <w:ilvl w:val="0"/>
          <w:numId w:val="99"/>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En algunos casos el supervisor de obra indicará la superficie a rehacer el cual deberá ser ejecutado por cuenta del Contratista.</w:t>
      </w:r>
    </w:p>
    <w:p w14:paraId="22F699BA" w14:textId="77777777" w:rsidR="000D2025" w:rsidRPr="00943679" w:rsidRDefault="000D2025" w:rsidP="000D2025">
      <w:pPr>
        <w:widowControl w:val="0"/>
        <w:tabs>
          <w:tab w:val="left" w:pos="8711"/>
        </w:tabs>
        <w:autoSpaceDE w:val="0"/>
        <w:autoSpaceDN w:val="0"/>
        <w:ind w:left="930"/>
        <w:jc w:val="both"/>
        <w:rPr>
          <w:rFonts w:ascii="Tahoma" w:eastAsiaTheme="minorHAnsi" w:hAnsi="Tahoma" w:cs="Tahoma"/>
          <w:lang w:val="es-BO"/>
        </w:rPr>
      </w:pPr>
    </w:p>
    <w:p w14:paraId="697433CF"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29F471B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Cs/>
          <w:lang w:val="es-BO"/>
        </w:rPr>
        <w:t>El revestimiento de cerámica</w:t>
      </w:r>
      <w:r w:rsidRPr="00943679">
        <w:rPr>
          <w:rFonts w:ascii="Tahoma" w:eastAsiaTheme="minorHAnsi" w:hAnsi="Tahoma" w:cs="Tahoma"/>
          <w:lang w:val="es-BO"/>
        </w:rPr>
        <w:t xml:space="preserve"> será medido en </w:t>
      </w:r>
      <w:r w:rsidRPr="00943679">
        <w:rPr>
          <w:rFonts w:ascii="Tahoma" w:eastAsiaTheme="minorHAnsi" w:hAnsi="Tahoma" w:cs="Tahoma"/>
          <w:b/>
          <w:lang w:val="es-BO"/>
        </w:rPr>
        <w:t>metros cuadrados</w:t>
      </w:r>
      <w:r w:rsidRPr="00943679">
        <w:rPr>
          <w:rFonts w:ascii="Tahoma" w:eastAsiaTheme="minorHAnsi" w:hAnsi="Tahoma" w:cs="Tahoma"/>
          <w:lang w:val="es-BO"/>
        </w:rPr>
        <w:t xml:space="preserve"> tomando en cuenta solamente el área neta ejecutada y autorizada. </w:t>
      </w:r>
    </w:p>
    <w:p w14:paraId="21BBCB22"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PAGO. –</w:t>
      </w:r>
    </w:p>
    <w:p w14:paraId="3C6C93A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pago por el trabajo ejecutado tal como lo prescribe este ítem y medido en la forma indicada, de acuerdo con los planos y las presentes especificaciones técnicas, será de acuerdo al precio unitario de la propuesta aceptada. </w:t>
      </w:r>
    </w:p>
    <w:p w14:paraId="2C69E96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Dicho precio será en </w:t>
      </w:r>
      <w:r w:rsidRPr="00943679">
        <w:rPr>
          <w:rFonts w:ascii="Tahoma" w:eastAsiaTheme="minorHAnsi" w:hAnsi="Tahoma" w:cs="Tahoma"/>
          <w:bCs/>
          <w:lang w:val="es-BO"/>
        </w:rPr>
        <w:t>compensación total por los materiales</w:t>
      </w:r>
      <w:r w:rsidRPr="00943679">
        <w:rPr>
          <w:rFonts w:ascii="Tahoma" w:eastAsiaTheme="minorHAnsi" w:hAnsi="Tahoma" w:cs="Tahoma"/>
          <w:lang w:val="es-BO"/>
        </w:rPr>
        <w:t>, mano de obra, herramientas, equipo señalado en el análisis de precios unitarios para la adecuada y correcta ejecución de los trabajos.</w:t>
      </w:r>
    </w:p>
    <w:p w14:paraId="762CE06C"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32AA89AB"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3703777"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53"/>
        <w:gridCol w:w="2316"/>
        <w:gridCol w:w="5670"/>
      </w:tblGrid>
      <w:tr w:rsidR="000D2025" w:rsidRPr="006E4F56" w14:paraId="3B388EA3" w14:textId="77777777" w:rsidTr="000D2025">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0CC1FA"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ÍTEM  34</w:t>
            </w:r>
          </w:p>
        </w:tc>
        <w:tc>
          <w:tcPr>
            <w:tcW w:w="2316" w:type="dxa"/>
            <w:tcBorders>
              <w:top w:val="single" w:sz="4" w:space="0" w:color="auto"/>
              <w:left w:val="single" w:sz="4" w:space="0" w:color="auto"/>
              <w:right w:val="single" w:sz="4" w:space="0" w:color="auto"/>
            </w:tcBorders>
            <w:shd w:val="clear" w:color="auto" w:fill="D9D9D9"/>
            <w:vAlign w:val="center"/>
          </w:tcPr>
          <w:p w14:paraId="6B7A3CF4"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OF - VEN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B815221"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PROVISION Y COLOCADO DE VENTANA DE ALUMINIO LINEA 20 C/VIDRIO 4MM + ACCESORIOS</w:t>
            </w:r>
          </w:p>
        </w:tc>
      </w:tr>
      <w:tr w:rsidR="000D2025" w:rsidRPr="00943679" w14:paraId="45FE295A" w14:textId="77777777" w:rsidTr="000D2025">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C4C41B"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c>
          <w:tcPr>
            <w:tcW w:w="2316" w:type="dxa"/>
            <w:tcBorders>
              <w:left w:val="single" w:sz="4" w:space="0" w:color="auto"/>
              <w:bottom w:val="single" w:sz="4" w:space="0" w:color="auto"/>
              <w:right w:val="single" w:sz="4" w:space="0" w:color="auto"/>
            </w:tcBorders>
            <w:shd w:val="clear" w:color="auto" w:fill="D9D9D9"/>
            <w:vAlign w:val="center"/>
            <w:hideMark/>
          </w:tcPr>
          <w:p w14:paraId="2EA3FED3"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473B54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tc>
      </w:tr>
    </w:tbl>
    <w:p w14:paraId="4285434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0D71DB20"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DESCRIPCIÓN. -</w:t>
      </w:r>
    </w:p>
    <w:p w14:paraId="63F00B2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se refiere a la provisión y colocación de ventanas de aluminio Línea 20 con vidrio de 4mm más accesorios, en los lugares que indiquen los planos constructivos, formulario de presentación de propuesta, y/o instrucciones del Supervisor de Obra.</w:t>
      </w:r>
    </w:p>
    <w:p w14:paraId="0AE9B22A"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 -</w:t>
      </w:r>
    </w:p>
    <w:p w14:paraId="4264AF8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846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384"/>
        <w:gridCol w:w="1083"/>
      </w:tblGrid>
      <w:tr w:rsidR="000D2025" w:rsidRPr="00943679" w14:paraId="550BE9B9" w14:textId="77777777" w:rsidTr="000D2025">
        <w:trPr>
          <w:trHeight w:val="225"/>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2BAF9A3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0ABB788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0D2025" w:rsidRPr="00943679" w14:paraId="2ACC90AA" w14:textId="77777777" w:rsidTr="000D2025">
        <w:trPr>
          <w:trHeight w:val="24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51242C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VENTANA DE ALUMINIO LINEA 20 C/VIDRIO 4MM + ACCESORIOS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898038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M2</w:t>
            </w:r>
          </w:p>
        </w:tc>
      </w:tr>
    </w:tbl>
    <w:p w14:paraId="04D680D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3419324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45AA07BC"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Perfilería de Aluminio</w:t>
      </w:r>
    </w:p>
    <w:p w14:paraId="26F7978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14:paraId="037C1266"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Vidrios</w:t>
      </w:r>
    </w:p>
    <w:p w14:paraId="49DA810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14:paraId="5E960A8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vidrios a emplearse tendrán un espesor de 4 mm, siendo de primera calidad, sin ondulaciones ni defectos y desportilladuras de acuerdo a lo establecido en los planos constructivos.</w:t>
      </w:r>
    </w:p>
    <w:p w14:paraId="3D1E63A3"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Accesorios</w:t>
      </w:r>
    </w:p>
    <w:p w14:paraId="51E13D7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goma debe ser para línea 20 en todo el contorno del vidrio, la felpa debe colocarse en los encuentros de ventanas y sus accesorios para el empotrado en la vivienda. Las ventanas deben tener jalador.</w:t>
      </w:r>
    </w:p>
    <w:p w14:paraId="48FF71C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será el único responsable por la calidad del vidrio suministrado, en consecuencia, deberá efectuar el reemplazo de los vidrios defectuosos o mal confeccionados.</w:t>
      </w:r>
    </w:p>
    <w:p w14:paraId="0ABD4CB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1B35E041"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7CE8DF2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Antes de realizar la fabricación de la ventana, el contratista deberá verificar cuidadosamente las dimensiones reales en obra. </w:t>
      </w:r>
    </w:p>
    <w:p w14:paraId="0CC698B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En el proceso de fabricación deberá emplearse el equipo y herramientas adecuadas, así como mano de obra calificada, que garantice un trabajo satisfactorio. </w:t>
      </w:r>
    </w:p>
    <w:p w14:paraId="39DD768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Las uniones se realizarán con tornillos inoxidables y serán lo suficientemente sólidas para resistir los esfuerzos correspondientes al transporte, colocación y operación. </w:t>
      </w:r>
    </w:p>
    <w:p w14:paraId="0018EEE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79240A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0C62E1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DE3FCE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14:paraId="5E6A191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emplearán burletes de goma para sujetar los vidrios y accesorios adecuados al tipo de carpintería aluminio.</w:t>
      </w:r>
    </w:p>
    <w:p w14:paraId="2752364B"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17F99D0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14:paraId="5E0A282D"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46B4323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Las ventanas de aluminio línea 20 c/vidrio 4mm mas accesorios serán medidas en </w:t>
      </w:r>
      <w:r w:rsidRPr="00943679">
        <w:rPr>
          <w:rFonts w:ascii="Tahoma" w:eastAsiaTheme="minorHAnsi" w:hAnsi="Tahoma" w:cs="Tahoma"/>
          <w:b/>
          <w:lang w:val="es-BO"/>
        </w:rPr>
        <w:t>metros</w:t>
      </w:r>
      <w:r w:rsidRPr="00943679">
        <w:rPr>
          <w:rFonts w:ascii="Tahoma" w:eastAsiaTheme="minorHAnsi" w:hAnsi="Tahoma" w:cs="Tahoma"/>
          <w:b/>
          <w:bCs/>
          <w:lang w:val="es-BO"/>
        </w:rPr>
        <w:t xml:space="preserve"> cuadrados </w:t>
      </w:r>
      <w:r w:rsidRPr="00943679">
        <w:rPr>
          <w:rFonts w:ascii="Tahoma" w:eastAsiaTheme="minorHAnsi" w:hAnsi="Tahoma" w:cs="Tahoma"/>
          <w:lang w:val="es-BO"/>
        </w:rPr>
        <w:t>aprobadas con todos sus elementos de funcionamiento instalado en obra y autorizado por el Supervisor de Obra.</w:t>
      </w:r>
    </w:p>
    <w:p w14:paraId="09F863F2"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PAGO. -</w:t>
      </w:r>
    </w:p>
    <w:p w14:paraId="191EF23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pago por el trabajo ejecutado tal como lo prescribe este ítem y medido en la forma indicada, las presentes especificaciones técnicas, será de acuerdo al precio unitario de la propuesta aceptada. </w:t>
      </w:r>
    </w:p>
    <w:p w14:paraId="533EDD6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2DC0A5D1"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52A5FDE5"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50A1228"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91"/>
        <w:gridCol w:w="2420"/>
        <w:gridCol w:w="4773"/>
      </w:tblGrid>
      <w:tr w:rsidR="000D2025" w:rsidRPr="006E4F56" w14:paraId="2AE8D901" w14:textId="77777777" w:rsidTr="000D2025">
        <w:trPr>
          <w:trHeight w:val="401"/>
        </w:trPr>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676BD0" w14:textId="77777777" w:rsidR="000D2025" w:rsidRPr="00943679" w:rsidRDefault="000D2025" w:rsidP="000D2025">
            <w:pPr>
              <w:widowControl w:val="0"/>
              <w:suppressAutoHyphens/>
              <w:autoSpaceDE w:val="0"/>
              <w:autoSpaceDN w:val="0"/>
              <w:spacing w:after="160" w:line="259" w:lineRule="auto"/>
              <w:rPr>
                <w:rFonts w:ascii="Tahoma" w:eastAsia="Arial" w:hAnsi="Tahoma" w:cs="Tahoma"/>
                <w:b/>
                <w:lang w:val="es-BO"/>
              </w:rPr>
            </w:pPr>
            <w:r w:rsidRPr="00943679">
              <w:rPr>
                <w:rFonts w:ascii="Tahoma" w:eastAsia="Arial" w:hAnsi="Tahoma" w:cs="Tahoma"/>
                <w:b/>
                <w:lang w:val="es-BO"/>
              </w:rPr>
              <w:t>ÍTEM  35</w:t>
            </w:r>
          </w:p>
        </w:tc>
        <w:tc>
          <w:tcPr>
            <w:tcW w:w="2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9FD7E3" w14:textId="77777777" w:rsidR="000D2025" w:rsidRPr="00943679" w:rsidRDefault="000D2025" w:rsidP="000D2025">
            <w:pPr>
              <w:widowControl w:val="0"/>
              <w:suppressAutoHyphens/>
              <w:autoSpaceDE w:val="0"/>
              <w:autoSpaceDN w:val="0"/>
              <w:spacing w:after="160" w:line="259" w:lineRule="auto"/>
              <w:jc w:val="center"/>
              <w:rPr>
                <w:rFonts w:ascii="Tahoma" w:eastAsia="Arial" w:hAnsi="Tahoma" w:cs="Tahoma"/>
                <w:b/>
                <w:lang w:val="es-BO"/>
              </w:rPr>
            </w:pPr>
            <w:r w:rsidRPr="00943679">
              <w:rPr>
                <w:rFonts w:ascii="Tahoma" w:eastAsia="Arial" w:hAnsi="Tahoma" w:cs="Tahoma"/>
                <w:b/>
                <w:lang w:val="es-BO"/>
              </w:rPr>
              <w:t>VN - OF – VEN - 03</w:t>
            </w:r>
          </w:p>
        </w:tc>
        <w:tc>
          <w:tcPr>
            <w:tcW w:w="509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2A0AB1" w14:textId="77777777" w:rsidR="000D2025" w:rsidRPr="00943679" w:rsidRDefault="000D2025" w:rsidP="000D2025">
            <w:pPr>
              <w:widowControl w:val="0"/>
              <w:tabs>
                <w:tab w:val="left" w:pos="560"/>
              </w:tabs>
              <w:autoSpaceDE w:val="0"/>
              <w:autoSpaceDN w:val="0"/>
              <w:spacing w:after="160" w:line="259" w:lineRule="auto"/>
              <w:jc w:val="center"/>
              <w:rPr>
                <w:rFonts w:ascii="Tahoma" w:eastAsia="Arial" w:hAnsi="Tahoma" w:cs="Tahoma"/>
                <w:b/>
                <w:lang w:val="es-BO"/>
              </w:rPr>
            </w:pPr>
            <w:r w:rsidRPr="00943679">
              <w:rPr>
                <w:rFonts w:ascii="Tahoma" w:eastAsia="Arial" w:hAnsi="Tahoma" w:cs="Tahoma"/>
                <w:b/>
                <w:lang w:val="es-BO"/>
              </w:rPr>
              <w:t>MARCO DE ALUMINIO LINEA 20 C/MALLA MILIMETRICA PARA VENTANA DE ALUMINIO</w:t>
            </w:r>
          </w:p>
        </w:tc>
      </w:tr>
      <w:tr w:rsidR="000D2025" w:rsidRPr="00943679" w14:paraId="67FDAC82" w14:textId="77777777" w:rsidTr="000D2025">
        <w:trPr>
          <w:trHeight w:val="421"/>
        </w:trPr>
        <w:tc>
          <w:tcPr>
            <w:tcW w:w="1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D9D7C0" w14:textId="77777777" w:rsidR="000D2025" w:rsidRPr="00943679" w:rsidRDefault="000D2025" w:rsidP="000D2025">
            <w:pPr>
              <w:widowControl w:val="0"/>
              <w:suppressAutoHyphens/>
              <w:autoSpaceDE w:val="0"/>
              <w:autoSpaceDN w:val="0"/>
              <w:spacing w:after="160" w:line="259" w:lineRule="auto"/>
              <w:rPr>
                <w:rFonts w:ascii="Tahoma" w:eastAsia="Arial" w:hAnsi="Tahoma" w:cs="Tahoma"/>
                <w:b/>
                <w:lang w:val="es-BO"/>
              </w:rPr>
            </w:pPr>
            <w:r w:rsidRPr="00943679">
              <w:rPr>
                <w:rFonts w:ascii="Tahoma" w:eastAsia="Arial" w:hAnsi="Tahoma" w:cs="Tahoma"/>
                <w:b/>
                <w:lang w:val="es-BO"/>
              </w:rPr>
              <w:t>UNIDAD</w:t>
            </w:r>
          </w:p>
        </w:tc>
        <w:tc>
          <w:tcPr>
            <w:tcW w:w="2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36B92A" w14:textId="77777777" w:rsidR="000D2025" w:rsidRPr="00943679" w:rsidRDefault="000D2025" w:rsidP="000D2025">
            <w:pPr>
              <w:widowControl w:val="0"/>
              <w:suppressAutoHyphens/>
              <w:autoSpaceDE w:val="0"/>
              <w:autoSpaceDN w:val="0"/>
              <w:spacing w:after="160" w:line="259" w:lineRule="auto"/>
              <w:jc w:val="center"/>
              <w:rPr>
                <w:rFonts w:ascii="Tahoma" w:eastAsia="Arial" w:hAnsi="Tahoma" w:cs="Tahoma"/>
                <w:b/>
                <w:lang w:val="es-BO"/>
              </w:rPr>
            </w:pPr>
            <w:r w:rsidRPr="00943679">
              <w:rPr>
                <w:rFonts w:ascii="Tahoma" w:eastAsia="Arial" w:hAnsi="Tahoma" w:cs="Tahoma"/>
                <w:b/>
                <w:lang w:val="es-BO"/>
              </w:rPr>
              <w:t>M2</w:t>
            </w:r>
          </w:p>
        </w:tc>
        <w:tc>
          <w:tcPr>
            <w:tcW w:w="509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6A66FD" w14:textId="77777777" w:rsidR="000D2025" w:rsidRPr="00943679" w:rsidRDefault="000D2025" w:rsidP="000D2025">
            <w:pPr>
              <w:widowControl w:val="0"/>
              <w:autoSpaceDE w:val="0"/>
              <w:autoSpaceDN w:val="0"/>
              <w:spacing w:after="160" w:line="259" w:lineRule="auto"/>
              <w:rPr>
                <w:rFonts w:ascii="Tahoma" w:eastAsia="Arial" w:hAnsi="Tahoma" w:cs="Tahoma"/>
                <w:b/>
                <w:lang w:val="es-BO"/>
              </w:rPr>
            </w:pPr>
          </w:p>
        </w:tc>
      </w:tr>
    </w:tbl>
    <w:p w14:paraId="09CFE4B3"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lang w:val="es-BO"/>
        </w:rPr>
      </w:pPr>
    </w:p>
    <w:p w14:paraId="078568F8"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DESCRIPCIÓN. -</w:t>
      </w:r>
    </w:p>
    <w:p w14:paraId="24189F94"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Este ítem se refiere a la provisión y colocación de marco de aluminio línea 20 c/malla milimétrica para ventana de aluminio en ambientes que indique el plano, formulario de presentación de propuestas y/o instrucción del Supervisor de Obra.</w:t>
      </w:r>
    </w:p>
    <w:p w14:paraId="5FAEAE0E"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MATERIALES, HERRAMIENTAS Y EQUIPO. –</w:t>
      </w:r>
    </w:p>
    <w:p w14:paraId="4B583F41"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materiales a emplearse deberán ser suministrados, de acuerdo al siguiente detalle:</w:t>
      </w:r>
    </w:p>
    <w:tbl>
      <w:tblPr>
        <w:tblW w:w="0" w:type="auto"/>
        <w:jc w:val="center"/>
        <w:tblLayout w:type="fixed"/>
        <w:tblCellMar>
          <w:left w:w="0" w:type="dxa"/>
          <w:right w:w="0" w:type="dxa"/>
        </w:tblCellMar>
        <w:tblLook w:val="01E0" w:firstRow="1" w:lastRow="1" w:firstColumn="1" w:lastColumn="1" w:noHBand="0" w:noVBand="0"/>
      </w:tblPr>
      <w:tblGrid>
        <w:gridCol w:w="8371"/>
        <w:gridCol w:w="975"/>
      </w:tblGrid>
      <w:tr w:rsidR="000D2025" w:rsidRPr="00943679" w14:paraId="5D0B8CA7" w14:textId="77777777" w:rsidTr="000D2025">
        <w:trPr>
          <w:trHeight w:hRule="exact" w:val="352"/>
          <w:jc w:val="center"/>
        </w:trPr>
        <w:tc>
          <w:tcPr>
            <w:tcW w:w="8371" w:type="dxa"/>
            <w:tcBorders>
              <w:top w:val="single" w:sz="7" w:space="0" w:color="000000"/>
              <w:left w:val="single" w:sz="7" w:space="0" w:color="000000"/>
              <w:bottom w:val="single" w:sz="7" w:space="0" w:color="000000"/>
              <w:right w:val="single" w:sz="7" w:space="0" w:color="000000"/>
            </w:tcBorders>
            <w:shd w:val="clear" w:color="auto" w:fill="F2F2F2" w:themeFill="background1" w:themeFillShade="F2"/>
          </w:tcPr>
          <w:p w14:paraId="137F773C" w14:textId="77777777" w:rsidR="000D2025" w:rsidRPr="00943679" w:rsidRDefault="000D2025" w:rsidP="000D2025">
            <w:pPr>
              <w:widowControl w:val="0"/>
              <w:autoSpaceDE w:val="0"/>
              <w:autoSpaceDN w:val="0"/>
              <w:spacing w:before="6" w:after="160" w:line="259" w:lineRule="auto"/>
              <w:ind w:left="2118" w:right="2143" w:firstLine="1483"/>
              <w:rPr>
                <w:rFonts w:ascii="Tahoma" w:eastAsia="Verdana" w:hAnsi="Tahoma" w:cs="Tahoma"/>
                <w:lang w:val="es-BO"/>
              </w:rPr>
            </w:pPr>
            <w:r w:rsidRPr="00943679">
              <w:rPr>
                <w:rFonts w:ascii="Tahoma" w:eastAsia="Verdana" w:hAnsi="Tahoma" w:cs="Tahoma"/>
                <w:b/>
                <w:spacing w:val="-1"/>
                <w:w w:val="99"/>
                <w:lang w:val="es-BO"/>
              </w:rPr>
              <w:t>MATERIAL</w:t>
            </w:r>
          </w:p>
        </w:tc>
        <w:tc>
          <w:tcPr>
            <w:tcW w:w="975" w:type="dxa"/>
            <w:tcBorders>
              <w:top w:val="single" w:sz="7" w:space="0" w:color="000000"/>
              <w:left w:val="single" w:sz="7" w:space="0" w:color="000000"/>
              <w:bottom w:val="single" w:sz="7" w:space="0" w:color="000000"/>
              <w:right w:val="single" w:sz="7" w:space="0" w:color="000000"/>
            </w:tcBorders>
            <w:shd w:val="clear" w:color="auto" w:fill="F2F2F2" w:themeFill="background1" w:themeFillShade="F2"/>
          </w:tcPr>
          <w:p w14:paraId="1C0DEB60" w14:textId="77777777" w:rsidR="000D2025" w:rsidRPr="00943679" w:rsidRDefault="000D2025" w:rsidP="000D2025">
            <w:pPr>
              <w:widowControl w:val="0"/>
              <w:autoSpaceDE w:val="0"/>
              <w:autoSpaceDN w:val="0"/>
              <w:spacing w:before="6" w:after="160" w:line="259" w:lineRule="auto"/>
              <w:ind w:left="13"/>
              <w:jc w:val="center"/>
              <w:rPr>
                <w:rFonts w:ascii="Tahoma" w:eastAsia="Verdana" w:hAnsi="Tahoma" w:cs="Tahoma"/>
                <w:lang w:val="es-BO"/>
              </w:rPr>
            </w:pPr>
            <w:r w:rsidRPr="00943679">
              <w:rPr>
                <w:rFonts w:ascii="Tahoma" w:eastAsia="Verdana" w:hAnsi="Tahoma" w:cs="Tahoma"/>
                <w:b/>
                <w:spacing w:val="2"/>
                <w:w w:val="93"/>
                <w:lang w:val="es-BO"/>
              </w:rPr>
              <w:t>U</w:t>
            </w:r>
            <w:r w:rsidRPr="00943679">
              <w:rPr>
                <w:rFonts w:ascii="Tahoma" w:eastAsia="Verdana" w:hAnsi="Tahoma" w:cs="Tahoma"/>
                <w:b/>
                <w:spacing w:val="3"/>
                <w:w w:val="93"/>
                <w:lang w:val="es-BO"/>
              </w:rPr>
              <w:t>N</w:t>
            </w:r>
            <w:r w:rsidRPr="00943679">
              <w:rPr>
                <w:rFonts w:ascii="Tahoma" w:eastAsia="Verdana" w:hAnsi="Tahoma" w:cs="Tahoma"/>
                <w:b/>
                <w:spacing w:val="1"/>
                <w:w w:val="93"/>
                <w:lang w:val="es-BO"/>
              </w:rPr>
              <w:t>ID</w:t>
            </w:r>
            <w:r w:rsidRPr="00943679">
              <w:rPr>
                <w:rFonts w:ascii="Tahoma" w:eastAsia="Verdana" w:hAnsi="Tahoma" w:cs="Tahoma"/>
                <w:b/>
                <w:spacing w:val="4"/>
                <w:w w:val="93"/>
                <w:lang w:val="es-BO"/>
              </w:rPr>
              <w:t>A</w:t>
            </w:r>
            <w:r w:rsidRPr="00943679">
              <w:rPr>
                <w:rFonts w:ascii="Tahoma" w:eastAsia="Verdana" w:hAnsi="Tahoma" w:cs="Tahoma"/>
                <w:b/>
                <w:w w:val="93"/>
                <w:lang w:val="es-BO"/>
              </w:rPr>
              <w:t>D</w:t>
            </w:r>
          </w:p>
        </w:tc>
      </w:tr>
      <w:tr w:rsidR="000D2025" w:rsidRPr="00943679" w14:paraId="0DF8456C" w14:textId="77777777" w:rsidTr="000D2025">
        <w:trPr>
          <w:trHeight w:hRule="exact" w:val="352"/>
          <w:jc w:val="center"/>
        </w:trPr>
        <w:tc>
          <w:tcPr>
            <w:tcW w:w="8371" w:type="dxa"/>
            <w:tcBorders>
              <w:top w:val="single" w:sz="7" w:space="0" w:color="000000"/>
              <w:left w:val="single" w:sz="7" w:space="0" w:color="000000"/>
              <w:bottom w:val="single" w:sz="7" w:space="0" w:color="000000"/>
              <w:right w:val="single" w:sz="7" w:space="0" w:color="000000"/>
            </w:tcBorders>
          </w:tcPr>
          <w:p w14:paraId="1F1FC726" w14:textId="77777777" w:rsidR="000D2025" w:rsidRPr="00943679" w:rsidRDefault="000D2025" w:rsidP="000D2025">
            <w:pPr>
              <w:widowControl w:val="0"/>
              <w:autoSpaceDE w:val="0"/>
              <w:autoSpaceDN w:val="0"/>
              <w:spacing w:before="6" w:after="160" w:line="259" w:lineRule="auto"/>
              <w:ind w:left="16"/>
              <w:rPr>
                <w:rFonts w:ascii="Tahoma" w:eastAsia="Verdana" w:hAnsi="Tahoma" w:cs="Tahoma"/>
                <w:lang w:val="es-BO"/>
              </w:rPr>
            </w:pPr>
            <w:r w:rsidRPr="00943679">
              <w:rPr>
                <w:rFonts w:ascii="Tahoma" w:eastAsia="Verdana" w:hAnsi="Tahoma" w:cs="Tahoma"/>
                <w:lang w:val="es-BO"/>
              </w:rPr>
              <w:t>M</w:t>
            </w:r>
            <w:r w:rsidRPr="00943679">
              <w:rPr>
                <w:rFonts w:ascii="Tahoma" w:eastAsia="Verdana" w:hAnsi="Tahoma" w:cs="Tahoma"/>
                <w:spacing w:val="1"/>
                <w:lang w:val="es-BO"/>
              </w:rPr>
              <w:t>AR</w:t>
            </w:r>
            <w:r w:rsidRPr="00943679">
              <w:rPr>
                <w:rFonts w:ascii="Tahoma" w:eastAsia="Verdana" w:hAnsi="Tahoma" w:cs="Tahoma"/>
                <w:lang w:val="es-BO"/>
              </w:rPr>
              <w:t>CO</w:t>
            </w:r>
            <w:r w:rsidRPr="00943679">
              <w:rPr>
                <w:rFonts w:ascii="Tahoma" w:eastAsia="Verdana" w:hAnsi="Tahoma" w:cs="Tahoma"/>
                <w:spacing w:val="-8"/>
                <w:lang w:val="es-BO"/>
              </w:rPr>
              <w:t xml:space="preserve"> </w:t>
            </w:r>
            <w:r w:rsidRPr="00943679">
              <w:rPr>
                <w:rFonts w:ascii="Tahoma" w:eastAsia="Verdana" w:hAnsi="Tahoma" w:cs="Tahoma"/>
                <w:spacing w:val="2"/>
                <w:lang w:val="es-BO"/>
              </w:rPr>
              <w:t>D</w:t>
            </w:r>
            <w:r w:rsidRPr="00943679">
              <w:rPr>
                <w:rFonts w:ascii="Tahoma" w:eastAsia="Verdana" w:hAnsi="Tahoma" w:cs="Tahoma"/>
                <w:lang w:val="es-BO"/>
              </w:rPr>
              <w:t>E</w:t>
            </w:r>
            <w:r w:rsidRPr="00943679">
              <w:rPr>
                <w:rFonts w:ascii="Tahoma" w:eastAsia="Verdana" w:hAnsi="Tahoma" w:cs="Tahoma"/>
                <w:spacing w:val="-4"/>
                <w:lang w:val="es-BO"/>
              </w:rPr>
              <w:t xml:space="preserve"> </w:t>
            </w:r>
            <w:r w:rsidRPr="00943679">
              <w:rPr>
                <w:rFonts w:ascii="Tahoma" w:eastAsia="Verdana" w:hAnsi="Tahoma" w:cs="Tahoma"/>
                <w:spacing w:val="2"/>
                <w:lang w:val="es-BO"/>
              </w:rPr>
              <w:t>A</w:t>
            </w:r>
            <w:r w:rsidRPr="00943679">
              <w:rPr>
                <w:rFonts w:ascii="Tahoma" w:eastAsia="Verdana" w:hAnsi="Tahoma" w:cs="Tahoma"/>
                <w:lang w:val="es-BO"/>
              </w:rPr>
              <w:t>LU</w:t>
            </w:r>
            <w:r w:rsidRPr="00943679">
              <w:rPr>
                <w:rFonts w:ascii="Tahoma" w:eastAsia="Verdana" w:hAnsi="Tahoma" w:cs="Tahoma"/>
                <w:spacing w:val="3"/>
                <w:lang w:val="es-BO"/>
              </w:rPr>
              <w:t>M</w:t>
            </w:r>
            <w:r w:rsidRPr="00943679">
              <w:rPr>
                <w:rFonts w:ascii="Tahoma" w:eastAsia="Verdana" w:hAnsi="Tahoma" w:cs="Tahoma"/>
                <w:spacing w:val="-2"/>
                <w:lang w:val="es-BO"/>
              </w:rPr>
              <w:t>I</w:t>
            </w:r>
            <w:r w:rsidRPr="00943679">
              <w:rPr>
                <w:rFonts w:ascii="Tahoma" w:eastAsia="Verdana" w:hAnsi="Tahoma" w:cs="Tahoma"/>
                <w:spacing w:val="2"/>
                <w:lang w:val="es-BO"/>
              </w:rPr>
              <w:t>N</w:t>
            </w:r>
            <w:r w:rsidRPr="00943679">
              <w:rPr>
                <w:rFonts w:ascii="Tahoma" w:eastAsia="Verdana" w:hAnsi="Tahoma" w:cs="Tahoma"/>
                <w:lang w:val="es-BO"/>
              </w:rPr>
              <w:t>IO</w:t>
            </w:r>
            <w:r w:rsidRPr="00943679">
              <w:rPr>
                <w:rFonts w:ascii="Tahoma" w:eastAsia="Verdana" w:hAnsi="Tahoma" w:cs="Tahoma"/>
                <w:spacing w:val="-9"/>
                <w:lang w:val="es-BO"/>
              </w:rPr>
              <w:t xml:space="preserve"> </w:t>
            </w:r>
            <w:r w:rsidRPr="00943679">
              <w:rPr>
                <w:rFonts w:ascii="Tahoma" w:eastAsia="Verdana" w:hAnsi="Tahoma" w:cs="Tahoma"/>
                <w:spacing w:val="2"/>
                <w:lang w:val="es-BO"/>
              </w:rPr>
              <w:t>L</w:t>
            </w:r>
            <w:r w:rsidRPr="00943679">
              <w:rPr>
                <w:rFonts w:ascii="Tahoma" w:eastAsia="Verdana" w:hAnsi="Tahoma" w:cs="Tahoma"/>
                <w:spacing w:val="-2"/>
                <w:lang w:val="es-BO"/>
              </w:rPr>
              <w:t>I</w:t>
            </w:r>
            <w:r w:rsidRPr="00943679">
              <w:rPr>
                <w:rFonts w:ascii="Tahoma" w:eastAsia="Verdana" w:hAnsi="Tahoma" w:cs="Tahoma"/>
                <w:spacing w:val="2"/>
                <w:lang w:val="es-BO"/>
              </w:rPr>
              <w:t>N</w:t>
            </w:r>
            <w:r w:rsidRPr="00943679">
              <w:rPr>
                <w:rFonts w:ascii="Tahoma" w:eastAsia="Verdana" w:hAnsi="Tahoma" w:cs="Tahoma"/>
                <w:spacing w:val="-1"/>
                <w:lang w:val="es-BO"/>
              </w:rPr>
              <w:t>E</w:t>
            </w:r>
            <w:r w:rsidRPr="00943679">
              <w:rPr>
                <w:rFonts w:ascii="Tahoma" w:eastAsia="Verdana" w:hAnsi="Tahoma" w:cs="Tahoma"/>
                <w:lang w:val="es-BO"/>
              </w:rPr>
              <w:t>A</w:t>
            </w:r>
            <w:r w:rsidRPr="00943679">
              <w:rPr>
                <w:rFonts w:ascii="Tahoma" w:eastAsia="Verdana" w:hAnsi="Tahoma" w:cs="Tahoma"/>
                <w:spacing w:val="-6"/>
                <w:lang w:val="es-BO"/>
              </w:rPr>
              <w:t xml:space="preserve"> </w:t>
            </w:r>
            <w:r w:rsidRPr="00943679">
              <w:rPr>
                <w:rFonts w:ascii="Tahoma" w:eastAsia="Verdana" w:hAnsi="Tahoma" w:cs="Tahoma"/>
                <w:lang w:val="es-BO"/>
              </w:rPr>
              <w:t>20 C/M</w:t>
            </w:r>
            <w:r w:rsidRPr="00943679">
              <w:rPr>
                <w:rFonts w:ascii="Tahoma" w:eastAsia="Verdana" w:hAnsi="Tahoma" w:cs="Tahoma"/>
                <w:spacing w:val="1"/>
                <w:lang w:val="es-BO"/>
              </w:rPr>
              <w:t>A</w:t>
            </w:r>
            <w:r w:rsidRPr="00943679">
              <w:rPr>
                <w:rFonts w:ascii="Tahoma" w:eastAsia="Verdana" w:hAnsi="Tahoma" w:cs="Tahoma"/>
                <w:spacing w:val="2"/>
                <w:lang w:val="es-BO"/>
              </w:rPr>
              <w:t>L</w:t>
            </w:r>
            <w:r w:rsidRPr="00943679">
              <w:rPr>
                <w:rFonts w:ascii="Tahoma" w:eastAsia="Verdana" w:hAnsi="Tahoma" w:cs="Tahoma"/>
                <w:lang w:val="es-BO"/>
              </w:rPr>
              <w:t>LA</w:t>
            </w:r>
            <w:r w:rsidRPr="00943679">
              <w:rPr>
                <w:rFonts w:ascii="Tahoma" w:eastAsia="Verdana" w:hAnsi="Tahoma" w:cs="Tahoma"/>
                <w:spacing w:val="-9"/>
                <w:lang w:val="es-BO"/>
              </w:rPr>
              <w:t xml:space="preserve"> </w:t>
            </w:r>
            <w:r w:rsidRPr="00943679">
              <w:rPr>
                <w:rFonts w:ascii="Tahoma" w:eastAsia="Verdana" w:hAnsi="Tahoma" w:cs="Tahoma"/>
                <w:spacing w:val="2"/>
                <w:lang w:val="es-BO"/>
              </w:rPr>
              <w:t>M</w:t>
            </w:r>
            <w:r w:rsidRPr="00943679">
              <w:rPr>
                <w:rFonts w:ascii="Tahoma" w:eastAsia="Verdana" w:hAnsi="Tahoma" w:cs="Tahoma"/>
                <w:lang w:val="es-BO"/>
              </w:rPr>
              <w:t>I</w:t>
            </w:r>
            <w:r w:rsidRPr="00943679">
              <w:rPr>
                <w:rFonts w:ascii="Tahoma" w:eastAsia="Verdana" w:hAnsi="Tahoma" w:cs="Tahoma"/>
                <w:spacing w:val="2"/>
                <w:lang w:val="es-BO"/>
              </w:rPr>
              <w:t>L</w:t>
            </w:r>
            <w:r w:rsidRPr="00943679">
              <w:rPr>
                <w:rFonts w:ascii="Tahoma" w:eastAsia="Verdana" w:hAnsi="Tahoma" w:cs="Tahoma"/>
                <w:lang w:val="es-BO"/>
              </w:rPr>
              <w:t>IM</w:t>
            </w:r>
            <w:r w:rsidRPr="00943679">
              <w:rPr>
                <w:rFonts w:ascii="Tahoma" w:eastAsia="Verdana" w:hAnsi="Tahoma" w:cs="Tahoma"/>
                <w:spacing w:val="-1"/>
                <w:lang w:val="es-BO"/>
              </w:rPr>
              <w:t>E</w:t>
            </w:r>
            <w:r w:rsidRPr="00943679">
              <w:rPr>
                <w:rFonts w:ascii="Tahoma" w:eastAsia="Verdana" w:hAnsi="Tahoma" w:cs="Tahoma"/>
                <w:lang w:val="es-BO"/>
              </w:rPr>
              <w:t>T</w:t>
            </w:r>
            <w:r w:rsidRPr="00943679">
              <w:rPr>
                <w:rFonts w:ascii="Tahoma" w:eastAsia="Verdana" w:hAnsi="Tahoma" w:cs="Tahoma"/>
                <w:spacing w:val="2"/>
                <w:lang w:val="es-BO"/>
              </w:rPr>
              <w:t>R</w:t>
            </w:r>
            <w:r w:rsidRPr="00943679">
              <w:rPr>
                <w:rFonts w:ascii="Tahoma" w:eastAsia="Verdana" w:hAnsi="Tahoma" w:cs="Tahoma"/>
                <w:lang w:val="es-BO"/>
              </w:rPr>
              <w:t>ICA</w:t>
            </w:r>
          </w:p>
        </w:tc>
        <w:tc>
          <w:tcPr>
            <w:tcW w:w="975" w:type="dxa"/>
            <w:tcBorders>
              <w:top w:val="single" w:sz="7" w:space="0" w:color="000000"/>
              <w:left w:val="single" w:sz="7" w:space="0" w:color="000000"/>
              <w:bottom w:val="single" w:sz="7" w:space="0" w:color="000000"/>
              <w:right w:val="single" w:sz="7" w:space="0" w:color="000000"/>
            </w:tcBorders>
          </w:tcPr>
          <w:p w14:paraId="2127C689" w14:textId="77777777" w:rsidR="000D2025" w:rsidRPr="00943679" w:rsidRDefault="000D2025" w:rsidP="000D2025">
            <w:pPr>
              <w:widowControl w:val="0"/>
              <w:autoSpaceDE w:val="0"/>
              <w:autoSpaceDN w:val="0"/>
              <w:spacing w:before="6" w:after="160" w:line="259" w:lineRule="auto"/>
              <w:ind w:left="13"/>
              <w:jc w:val="center"/>
              <w:rPr>
                <w:rFonts w:ascii="Tahoma" w:eastAsia="Verdana" w:hAnsi="Tahoma" w:cs="Tahoma"/>
                <w:lang w:val="es-BO"/>
              </w:rPr>
            </w:pPr>
            <w:r w:rsidRPr="00943679">
              <w:rPr>
                <w:rFonts w:ascii="Tahoma" w:eastAsia="Verdana" w:hAnsi="Tahoma" w:cs="Tahoma"/>
                <w:lang w:val="es-BO"/>
              </w:rPr>
              <w:t>M2</w:t>
            </w:r>
          </w:p>
        </w:tc>
      </w:tr>
    </w:tbl>
    <w:p w14:paraId="088BF6F0"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p>
    <w:p w14:paraId="7C8CF93A"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Contratista proporcionará todos los materiales (excepto los de aporte propio), herramientas y equipo necesarios para la ejecución de los trabajos, los mismos deberán ser aprobados por el Supervisor de Obra.</w:t>
      </w:r>
    </w:p>
    <w:p w14:paraId="47420E12"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Perfiles de Aluminio</w:t>
      </w:r>
    </w:p>
    <w:p w14:paraId="4C22A6E0"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Supervisor de Obra. Los elementos de fijación serán tornillos inoxidables del tipo adecuado para la clase de trabajo a ejecutar, bastidor de aluminio. </w:t>
      </w:r>
    </w:p>
    <w:p w14:paraId="6868AD26"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Malla Milimétrica</w:t>
      </w:r>
    </w:p>
    <w:p w14:paraId="12C7797A"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 malla será metálica de primera calidad y sin defectos, debiendo el Contratista presentar muestras de cada uno de los tipos a emplearse al Supervisor de Obra para su aprobación respectiva. El pegamento silicona debe ser de una marca reconocida y aprobada por el supervisor de obra.</w:t>
      </w:r>
    </w:p>
    <w:p w14:paraId="098BFBAA"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materiales serán de calidad que aseguren la durabilidad y correcto funcionamiento de las instalaciones; previo a su empleo en obra deberá ser aprobado por el Supervisor de Obra.</w:t>
      </w:r>
    </w:p>
    <w:p w14:paraId="5A426107"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FORMA DE EJECUCIÓN. –</w:t>
      </w:r>
    </w:p>
    <w:p w14:paraId="3F913331"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Antes de realizar la fabricación del marco, el contratista deberá verificar cuidadosamente las dimensiones reales en obra. </w:t>
      </w:r>
    </w:p>
    <w:p w14:paraId="4065BCFC"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En el proceso de fabricación deberá emplearse el equipo y herramientas adecuadas, así como mano de obra calificada, que garantice un trabajo satisfactorio.</w:t>
      </w:r>
    </w:p>
    <w:p w14:paraId="1A0FF5C0"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Las uniones se realizarán con tornillos inoxidables y serán lo suficientemente sólidas para resistir los esfuerzos correspondientes al transporte, colocación y operación.</w:t>
      </w:r>
    </w:p>
    <w:p w14:paraId="7153974C"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Los perfiles del marco deberán satisfacer las condiciones de un verdadero cierre a doble contacto. Los marcos de aluminio serán construidos de acuerdo a planos de detalles y estarán provistas de todos los accesorios.</w:t>
      </w:r>
    </w:p>
    <w:p w14:paraId="2EE02291"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Después de comprobar que las medidas son las correctas, se debe </w:t>
      </w:r>
      <w:r w:rsidRPr="00943679">
        <w:rPr>
          <w:rFonts w:ascii="Tahoma" w:eastAsia="Arial" w:hAnsi="Tahoma" w:cs="Tahoma"/>
          <w:bCs/>
          <w:lang w:val="es-BO"/>
        </w:rPr>
        <w:t>nivelar y aplomar el marco</w:t>
      </w:r>
      <w:r w:rsidRPr="00943679">
        <w:rPr>
          <w:rFonts w:ascii="Tahoma" w:eastAsia="Arial" w:hAnsi="Tahoma" w:cs="Tahoma"/>
          <w:lang w:val="es-BO"/>
        </w:rPr>
        <w:t> y posteriormente se </w:t>
      </w:r>
      <w:r w:rsidRPr="00943679">
        <w:rPr>
          <w:rFonts w:ascii="Tahoma" w:eastAsia="Arial" w:hAnsi="Tahoma" w:cs="Tahoma"/>
          <w:bCs/>
          <w:lang w:val="es-BO"/>
        </w:rPr>
        <w:t>coloca en el hueco</w:t>
      </w:r>
      <w:r w:rsidRPr="00943679">
        <w:rPr>
          <w:rFonts w:ascii="Tahoma" w:eastAsia="Arial" w:hAnsi="Tahoma" w:cs="Tahoma"/>
          <w:lang w:val="es-BO"/>
        </w:rPr>
        <w:t> para su fijación en el muro con los tornillos. Realizado este pasó, se procede al </w:t>
      </w:r>
      <w:r w:rsidRPr="00943679">
        <w:rPr>
          <w:rFonts w:ascii="Tahoma" w:eastAsia="Arial" w:hAnsi="Tahoma" w:cs="Tahoma"/>
          <w:bCs/>
          <w:lang w:val="es-BO"/>
        </w:rPr>
        <w:t>sellado del marco</w:t>
      </w:r>
      <w:r w:rsidRPr="00943679">
        <w:rPr>
          <w:rFonts w:ascii="Tahoma" w:eastAsia="Arial" w:hAnsi="Tahoma" w:cs="Tahoma"/>
          <w:lang w:val="es-BO"/>
        </w:rPr>
        <w:t>, con los materiales adecuados.</w:t>
      </w:r>
    </w:p>
    <w:p w14:paraId="679AD423"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Criterios de Control, Aceptación y Rechazo</w:t>
      </w:r>
    </w:p>
    <w:p w14:paraId="39C93D26"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Se controlará que los marcos de aluminio hayan sido ejecutados de acuerdo a los planos constructivos o instrucción del Supervisor de Obra, asimismo, no presentarán irregularidades geométricas, de acabado, filtración de agua o de aire no previsto o fuera de los valores permisibles.</w:t>
      </w:r>
    </w:p>
    <w:p w14:paraId="783BACFF"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MEDICIÓN. –</w:t>
      </w:r>
    </w:p>
    <w:p w14:paraId="2468BCCE"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Los marcos de aluminio línea 20 c/malla milimétrica para ventana de aluminio serán medidos en </w:t>
      </w:r>
      <w:r w:rsidRPr="00943679">
        <w:rPr>
          <w:rFonts w:ascii="Tahoma" w:eastAsia="Arial" w:hAnsi="Tahoma" w:cs="Tahoma"/>
          <w:b/>
          <w:lang w:val="es-BO"/>
        </w:rPr>
        <w:t xml:space="preserve">metros cuadrados </w:t>
      </w:r>
      <w:r w:rsidRPr="00943679">
        <w:rPr>
          <w:rFonts w:ascii="Tahoma" w:eastAsia="Arial" w:hAnsi="Tahoma" w:cs="Tahoma"/>
          <w:lang w:val="es-BO"/>
        </w:rPr>
        <w:t>neto ejecutado instalado en obra y autorizado por el Supervisor de Obra.</w:t>
      </w:r>
    </w:p>
    <w:p w14:paraId="61200293"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FORMA DE PAGO. –</w:t>
      </w:r>
    </w:p>
    <w:p w14:paraId="240FB625"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pago por el trabajo ejecutado tal como lo prescribe este ítem y medido en la forma indicada, las presentes especificaciones técnicas, será de acuerdo al precio unitario de la propuesta aceptada.</w:t>
      </w:r>
    </w:p>
    <w:p w14:paraId="09CB5CC5"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Dicho precio será en compensación total por los materiales, mano de obra, herramientas, equipo señalado en el análisis de precios unitarios para la adecuada y correcta ejecución de los trabajos.</w:t>
      </w:r>
    </w:p>
    <w:p w14:paraId="59B2B54D"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APORTE PROPIO. –</w:t>
      </w:r>
    </w:p>
    <w:p w14:paraId="37E22C9B"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aporte propio se encuentra especificado en el análisis unitario,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7AD603C8"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0D2025" w:rsidRPr="006E4F56" w14:paraId="59F54199" w14:textId="77777777" w:rsidTr="000D202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5C08D0" w14:textId="77777777" w:rsidR="000D2025" w:rsidRPr="00943679" w:rsidRDefault="000D2025" w:rsidP="000D2025">
            <w:pPr>
              <w:suppressAutoHyphens/>
              <w:spacing w:after="160" w:line="259" w:lineRule="auto"/>
              <w:rPr>
                <w:rFonts w:ascii="Tahoma" w:eastAsiaTheme="minorHAnsi" w:hAnsi="Tahoma" w:cs="Tahoma"/>
                <w:b/>
                <w:lang w:val="es-BO"/>
              </w:rPr>
            </w:pPr>
            <w:r w:rsidRPr="00943679">
              <w:rPr>
                <w:rFonts w:ascii="Tahoma" w:eastAsiaTheme="minorHAnsi" w:hAnsi="Tahoma" w:cs="Tahoma"/>
                <w:lang w:val="es-BO"/>
              </w:rPr>
              <w:br w:type="page"/>
            </w:r>
            <w:r w:rsidRPr="00943679">
              <w:rPr>
                <w:rFonts w:ascii="Tahoma" w:eastAsiaTheme="minorHAnsi" w:hAnsi="Tahoma" w:cs="Tahoma"/>
                <w:b/>
                <w:lang w:val="es-BO"/>
              </w:rPr>
              <w:t>ÍTEM  36</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CB08D4" w14:textId="77777777" w:rsidR="000D2025" w:rsidRPr="00943679" w:rsidRDefault="000D2025" w:rsidP="000D2025">
            <w:pPr>
              <w:suppressAutoHyphen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OF - PIN - 04</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1E6AD4" w14:textId="77777777" w:rsidR="000D2025" w:rsidRPr="00943679" w:rsidRDefault="000D2025" w:rsidP="000D2025">
            <w:pPr>
              <w:suppressAutoHyphens/>
              <w:spacing w:after="160" w:line="259" w:lineRule="auto"/>
              <w:jc w:val="center"/>
              <w:rPr>
                <w:rFonts w:ascii="Tahoma" w:eastAsiaTheme="minorHAnsi" w:hAnsi="Tahoma" w:cs="Tahoma"/>
                <w:b/>
                <w:bCs/>
                <w:lang w:val="es-BO"/>
              </w:rPr>
            </w:pPr>
            <w:r w:rsidRPr="00943679">
              <w:rPr>
                <w:rFonts w:ascii="Tahoma" w:eastAsiaTheme="minorHAnsi" w:hAnsi="Tahoma" w:cs="Tahoma"/>
                <w:b/>
                <w:lang w:val="es-BO"/>
              </w:rPr>
              <w:t>PINTURA LATEX SOBRE CIELO FALSO</w:t>
            </w:r>
          </w:p>
        </w:tc>
      </w:tr>
      <w:tr w:rsidR="000D2025" w:rsidRPr="00943679" w14:paraId="131BE2D2" w14:textId="77777777" w:rsidTr="000D202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E26AB7" w14:textId="77777777" w:rsidR="000D2025" w:rsidRPr="00943679" w:rsidRDefault="000D2025" w:rsidP="000D2025">
            <w:pPr>
              <w:suppressAutoHyphens/>
              <w:spacing w:after="160" w:line="259" w:lineRule="auto"/>
              <w:rPr>
                <w:rFonts w:ascii="Tahoma" w:eastAsiaTheme="minorHAnsi" w:hAnsi="Tahoma" w:cs="Tahoma"/>
                <w:b/>
                <w:lang w:val="es-BO"/>
              </w:rPr>
            </w:pPr>
            <w:r w:rsidRPr="00943679">
              <w:rPr>
                <w:rFonts w:ascii="Tahoma" w:eastAsiaTheme="minorHAnsi" w:hAnsi="Tahoma" w:cs="Tahoma"/>
                <w:b/>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24CA0A" w14:textId="77777777" w:rsidR="000D2025" w:rsidRPr="00943679" w:rsidRDefault="000D2025" w:rsidP="000D2025">
            <w:pPr>
              <w:suppressAutoHyphen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67E07D" w14:textId="77777777" w:rsidR="000D2025" w:rsidRPr="00943679" w:rsidRDefault="000D2025" w:rsidP="000D2025">
            <w:pPr>
              <w:spacing w:after="160" w:line="259" w:lineRule="auto"/>
              <w:rPr>
                <w:rFonts w:ascii="Tahoma" w:eastAsiaTheme="minorHAnsi" w:hAnsi="Tahoma" w:cs="Tahoma"/>
                <w:b/>
                <w:lang w:val="es-BO"/>
              </w:rPr>
            </w:pPr>
          </w:p>
        </w:tc>
      </w:tr>
    </w:tbl>
    <w:p w14:paraId="2FD949BD" w14:textId="77777777" w:rsidR="000D2025" w:rsidRDefault="000D2025" w:rsidP="000D2025">
      <w:pPr>
        <w:tabs>
          <w:tab w:val="left" w:pos="8711"/>
        </w:tabs>
        <w:spacing w:after="160" w:line="259" w:lineRule="auto"/>
        <w:rPr>
          <w:rFonts w:ascii="Tahoma" w:eastAsiaTheme="minorHAnsi" w:hAnsi="Tahoma" w:cs="Tahoma"/>
          <w:b/>
          <w:lang w:val="es-BO"/>
        </w:rPr>
      </w:pPr>
    </w:p>
    <w:p w14:paraId="3DEE9B05" w14:textId="77777777" w:rsidR="000D2025" w:rsidRPr="00943679" w:rsidRDefault="000D2025" w:rsidP="000D2025">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DESCRIPCIÓN. –</w:t>
      </w:r>
    </w:p>
    <w:p w14:paraId="05BDF3F9"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se refiere a la aplicación de pintura látex sobre cielo falso y otros que se indiquen en los planos constructivos, formulario de presentación de propuestas y/o instrucciones del Supervisor de Obra.</w:t>
      </w:r>
    </w:p>
    <w:p w14:paraId="6345532C" w14:textId="77777777" w:rsidR="000D2025" w:rsidRPr="00943679" w:rsidRDefault="000D2025" w:rsidP="000D2025">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MATERIALES, HERRAMIENTAS Y EQUIPO. –</w:t>
      </w:r>
    </w:p>
    <w:p w14:paraId="7594B64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por el Contratista, de acuerdo al siguiente detalle:</w:t>
      </w:r>
    </w:p>
    <w:tbl>
      <w:tblPr>
        <w:tblW w:w="4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49"/>
        <w:gridCol w:w="1359"/>
      </w:tblGrid>
      <w:tr w:rsidR="000D2025" w:rsidRPr="00943679" w14:paraId="238C0F48" w14:textId="77777777" w:rsidTr="000D2025">
        <w:trPr>
          <w:trHeight w:val="25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521557F" w14:textId="77777777" w:rsidR="000D2025" w:rsidRPr="00943679" w:rsidRDefault="000D2025" w:rsidP="000D2025">
            <w:pPr>
              <w:spacing w:after="160" w:line="259" w:lineRule="auto"/>
              <w:jc w:val="center"/>
              <w:rPr>
                <w:rFonts w:ascii="Tahoma" w:eastAsiaTheme="minorHAnsi" w:hAnsi="Tahoma" w:cs="Tahoma"/>
                <w:lang w:val="es-BO" w:eastAsia="es-BO"/>
              </w:rPr>
            </w:pPr>
            <w:r w:rsidRPr="00943679">
              <w:rPr>
                <w:rFonts w:ascii="Tahoma" w:eastAsiaTheme="minorHAnsi" w:hAnsi="Tahoma" w:cs="Tahoma"/>
                <w:b/>
                <w:bCs/>
                <w:lang w:val="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4AD9E0A6" w14:textId="77777777" w:rsidR="000D2025" w:rsidRPr="00943679" w:rsidRDefault="000D2025" w:rsidP="000D2025">
            <w:pPr>
              <w:spacing w:after="160" w:line="259" w:lineRule="auto"/>
              <w:jc w:val="center"/>
              <w:rPr>
                <w:rFonts w:ascii="Tahoma" w:eastAsiaTheme="minorHAnsi" w:hAnsi="Tahoma" w:cs="Tahoma"/>
                <w:lang w:val="es-BO" w:eastAsia="es-BO"/>
              </w:rPr>
            </w:pPr>
            <w:r w:rsidRPr="00943679">
              <w:rPr>
                <w:rFonts w:ascii="Tahoma" w:eastAsiaTheme="minorHAnsi" w:hAnsi="Tahoma" w:cs="Tahoma"/>
                <w:b/>
                <w:bCs/>
                <w:lang w:val="es-BO"/>
              </w:rPr>
              <w:t>UNIDAD</w:t>
            </w:r>
          </w:p>
        </w:tc>
      </w:tr>
      <w:tr w:rsidR="000D2025" w:rsidRPr="00943679" w14:paraId="669C38EB" w14:textId="77777777" w:rsidTr="000D2025">
        <w:trPr>
          <w:trHeight w:val="255"/>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4F3301DD" w14:textId="77777777" w:rsidR="000D2025" w:rsidRPr="00943679" w:rsidRDefault="000D2025" w:rsidP="000D2025">
            <w:pPr>
              <w:spacing w:line="259" w:lineRule="auto"/>
              <w:rPr>
                <w:rFonts w:ascii="Tahoma" w:eastAsiaTheme="minorHAnsi" w:hAnsi="Tahoma" w:cs="Tahoma"/>
                <w:lang w:val="es-BO" w:eastAsia="es-BO"/>
              </w:rPr>
            </w:pPr>
            <w:r w:rsidRPr="00943679">
              <w:rPr>
                <w:rFonts w:ascii="Tahoma" w:eastAsiaTheme="minorHAnsi" w:hAnsi="Tahoma" w:cs="Tahoma"/>
                <w:color w:val="000000"/>
                <w:lang w:val="es-BO"/>
              </w:rPr>
              <w:t>LIJA P/PARED</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72DB6AC7" w14:textId="77777777" w:rsidR="000D2025" w:rsidRPr="00943679" w:rsidRDefault="000D2025" w:rsidP="000D2025">
            <w:pPr>
              <w:spacing w:line="259" w:lineRule="auto"/>
              <w:jc w:val="center"/>
              <w:rPr>
                <w:rFonts w:ascii="Tahoma" w:eastAsiaTheme="minorHAnsi" w:hAnsi="Tahoma" w:cs="Tahoma"/>
                <w:lang w:val="es-BO" w:eastAsia="es-BO"/>
              </w:rPr>
            </w:pPr>
            <w:r w:rsidRPr="00943679">
              <w:rPr>
                <w:rFonts w:ascii="Tahoma" w:eastAsiaTheme="minorHAnsi" w:hAnsi="Tahoma" w:cs="Tahoma"/>
                <w:color w:val="000000"/>
                <w:lang w:val="es-BO"/>
              </w:rPr>
              <w:t>M</w:t>
            </w:r>
          </w:p>
        </w:tc>
      </w:tr>
      <w:tr w:rsidR="000D2025" w:rsidRPr="00943679" w14:paraId="427E395A" w14:textId="77777777" w:rsidTr="000D2025">
        <w:trPr>
          <w:trHeight w:val="23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12408D7B" w14:textId="77777777" w:rsidR="000D2025" w:rsidRPr="00943679" w:rsidRDefault="000D2025" w:rsidP="000D2025">
            <w:pPr>
              <w:spacing w:line="259" w:lineRule="auto"/>
              <w:rPr>
                <w:rFonts w:ascii="Tahoma" w:eastAsiaTheme="minorHAnsi" w:hAnsi="Tahoma" w:cs="Tahoma"/>
                <w:lang w:val="es-BO" w:eastAsia="es-BO"/>
              </w:rPr>
            </w:pPr>
            <w:r w:rsidRPr="00943679">
              <w:rPr>
                <w:rFonts w:ascii="Tahoma" w:eastAsiaTheme="minorHAnsi" w:hAnsi="Tahoma" w:cs="Tahoma"/>
                <w:color w:val="000000"/>
                <w:lang w:val="es-BO"/>
              </w:rPr>
              <w:t xml:space="preserve">PINTURA LATEX </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51804FB2" w14:textId="77777777" w:rsidR="000D2025" w:rsidRPr="00943679" w:rsidRDefault="000D2025" w:rsidP="000D2025">
            <w:pPr>
              <w:spacing w:line="259" w:lineRule="auto"/>
              <w:jc w:val="center"/>
              <w:rPr>
                <w:rFonts w:ascii="Tahoma" w:eastAsiaTheme="minorHAnsi" w:hAnsi="Tahoma" w:cs="Tahoma"/>
                <w:lang w:val="es-BO" w:eastAsia="es-BO"/>
              </w:rPr>
            </w:pPr>
            <w:r w:rsidRPr="00943679">
              <w:rPr>
                <w:rFonts w:ascii="Tahoma" w:eastAsiaTheme="minorHAnsi" w:hAnsi="Tahoma" w:cs="Tahoma"/>
                <w:color w:val="000000"/>
                <w:lang w:val="es-BO"/>
              </w:rPr>
              <w:t>LT</w:t>
            </w:r>
          </w:p>
        </w:tc>
      </w:tr>
      <w:tr w:rsidR="000D2025" w:rsidRPr="00943679" w14:paraId="2A4B82CA" w14:textId="77777777" w:rsidTr="000D2025">
        <w:trPr>
          <w:trHeight w:val="255"/>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7F6B1BCA" w14:textId="77777777" w:rsidR="000D2025" w:rsidRPr="00943679" w:rsidRDefault="000D2025" w:rsidP="000D2025">
            <w:pPr>
              <w:spacing w:line="259" w:lineRule="auto"/>
              <w:rPr>
                <w:rFonts w:ascii="Tahoma" w:eastAsiaTheme="minorHAnsi" w:hAnsi="Tahoma" w:cs="Tahoma"/>
                <w:lang w:val="es-BO" w:eastAsia="es-BO"/>
              </w:rPr>
            </w:pPr>
            <w:r w:rsidRPr="00943679">
              <w:rPr>
                <w:rFonts w:ascii="Tahoma" w:eastAsiaTheme="minorHAnsi" w:hAnsi="Tahoma" w:cs="Tahoma"/>
                <w:color w:val="000000"/>
                <w:lang w:val="es-BO"/>
              </w:rPr>
              <w:t xml:space="preserve">SELLADOR DE PARED </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14:paraId="4B161C61" w14:textId="77777777" w:rsidR="000D2025" w:rsidRPr="00943679" w:rsidRDefault="000D2025" w:rsidP="000D2025">
            <w:pPr>
              <w:spacing w:line="259" w:lineRule="auto"/>
              <w:jc w:val="center"/>
              <w:rPr>
                <w:rFonts w:ascii="Tahoma" w:eastAsiaTheme="minorHAnsi" w:hAnsi="Tahoma" w:cs="Tahoma"/>
                <w:lang w:val="es-BO" w:eastAsia="es-BO"/>
              </w:rPr>
            </w:pPr>
            <w:r w:rsidRPr="00943679">
              <w:rPr>
                <w:rFonts w:ascii="Tahoma" w:eastAsiaTheme="minorHAnsi" w:hAnsi="Tahoma" w:cs="Tahoma"/>
                <w:color w:val="000000"/>
                <w:lang w:val="es-BO"/>
              </w:rPr>
              <w:t>LT</w:t>
            </w:r>
          </w:p>
        </w:tc>
      </w:tr>
    </w:tbl>
    <w:p w14:paraId="2DE55926" w14:textId="77777777" w:rsidR="000D2025" w:rsidRPr="00943679" w:rsidRDefault="000D2025" w:rsidP="000D2025">
      <w:pPr>
        <w:tabs>
          <w:tab w:val="left" w:pos="8711"/>
        </w:tabs>
        <w:spacing w:after="160" w:line="259" w:lineRule="auto"/>
        <w:rPr>
          <w:rFonts w:ascii="Tahoma" w:eastAsiaTheme="minorHAnsi" w:hAnsi="Tahoma" w:cs="Tahoma"/>
          <w:lang w:val="es-BO"/>
        </w:rPr>
      </w:pPr>
    </w:p>
    <w:p w14:paraId="5299D18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720745BC" w14:textId="77777777" w:rsidR="000D2025" w:rsidRPr="00943679" w:rsidRDefault="000D2025" w:rsidP="000D2025">
      <w:pPr>
        <w:tabs>
          <w:tab w:val="left" w:pos="560"/>
        </w:tabs>
        <w:spacing w:after="160" w:line="259" w:lineRule="auto"/>
        <w:jc w:val="both"/>
        <w:rPr>
          <w:rFonts w:ascii="Tahoma" w:eastAsiaTheme="minorHAnsi" w:hAnsi="Tahoma" w:cs="Tahoma"/>
          <w:b/>
          <w:lang w:val="es-BO" w:eastAsia="es-BO"/>
        </w:rPr>
      </w:pPr>
      <w:r w:rsidRPr="00943679">
        <w:rPr>
          <w:rFonts w:ascii="Tahoma" w:eastAsiaTheme="minorHAnsi" w:hAnsi="Tahoma" w:cs="Tahoma"/>
          <w:b/>
          <w:lang w:val="es-BO" w:eastAsia="es-BO"/>
        </w:rPr>
        <w:t>Sellador de Pared</w:t>
      </w:r>
    </w:p>
    <w:p w14:paraId="1C0B3183" w14:textId="77777777" w:rsidR="000D2025" w:rsidRPr="00943679" w:rsidRDefault="000D2025" w:rsidP="000D2025">
      <w:pPr>
        <w:spacing w:before="9" w:after="160" w:line="259" w:lineRule="auto"/>
        <w:ind w:right="384"/>
        <w:jc w:val="both"/>
        <w:rPr>
          <w:rFonts w:ascii="Tahoma" w:eastAsia="Century Gothic" w:hAnsi="Tahoma" w:cs="Tahoma"/>
          <w:w w:val="104"/>
          <w:lang w:val="es-BO"/>
        </w:rPr>
      </w:pPr>
      <w:r w:rsidRPr="00943679">
        <w:rPr>
          <w:rFonts w:ascii="Tahoma" w:eastAsia="Century Gothic" w:hAnsi="Tahoma" w:cs="Tahoma"/>
          <w:lang w:val="es-BO"/>
        </w:rPr>
        <w:t xml:space="preserve">El Contratista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á</w:t>
      </w:r>
      <w:r w:rsidRPr="00943679">
        <w:rPr>
          <w:rFonts w:ascii="Tahoma" w:eastAsia="Century Gothic" w:hAnsi="Tahoma" w:cs="Tahoma"/>
          <w:spacing w:val="19"/>
          <w:lang w:val="es-BO"/>
        </w:rPr>
        <w:t xml:space="preserve"> </w:t>
      </w:r>
      <w:r w:rsidRPr="00943679">
        <w:rPr>
          <w:rFonts w:ascii="Tahoma" w:eastAsia="Century Gothic" w:hAnsi="Tahoma" w:cs="Tahoma"/>
          <w:spacing w:val="2"/>
          <w:lang w:val="es-BO"/>
        </w:rPr>
        <w:t>g</w:t>
      </w:r>
      <w:r w:rsidRPr="00943679">
        <w:rPr>
          <w:rFonts w:ascii="Tahoma" w:eastAsia="Century Gothic" w:hAnsi="Tahoma" w:cs="Tahoma"/>
          <w:spacing w:val="1"/>
          <w:lang w:val="es-BO"/>
        </w:rPr>
        <w:t>ar</w:t>
      </w:r>
      <w:r w:rsidRPr="00943679">
        <w:rPr>
          <w:rFonts w:ascii="Tahoma" w:eastAsia="Century Gothic" w:hAnsi="Tahoma" w:cs="Tahoma"/>
          <w:spacing w:val="-1"/>
          <w:lang w:val="es-BO"/>
        </w:rPr>
        <w:t>a</w:t>
      </w:r>
      <w:r w:rsidRPr="00943679">
        <w:rPr>
          <w:rFonts w:ascii="Tahoma" w:eastAsia="Century Gothic" w:hAnsi="Tahoma" w:cs="Tahoma"/>
          <w:spacing w:val="1"/>
          <w:lang w:val="es-BO"/>
        </w:rPr>
        <w:t>n</w:t>
      </w:r>
      <w:r w:rsidRPr="00943679">
        <w:rPr>
          <w:rFonts w:ascii="Tahoma" w:eastAsia="Century Gothic" w:hAnsi="Tahoma" w:cs="Tahoma"/>
          <w:spacing w:val="-1"/>
          <w:lang w:val="es-BO"/>
        </w:rPr>
        <w:t>ti</w:t>
      </w:r>
      <w:r w:rsidRPr="00943679">
        <w:rPr>
          <w:rFonts w:ascii="Tahoma" w:eastAsia="Century Gothic" w:hAnsi="Tahoma" w:cs="Tahoma"/>
          <w:spacing w:val="3"/>
          <w:lang w:val="es-BO"/>
        </w:rPr>
        <w:t>z</w:t>
      </w:r>
      <w:r w:rsidRPr="00943679">
        <w:rPr>
          <w:rFonts w:ascii="Tahoma" w:eastAsia="Century Gothic" w:hAnsi="Tahoma" w:cs="Tahoma"/>
          <w:spacing w:val="1"/>
          <w:lang w:val="es-BO"/>
        </w:rPr>
        <w:t>a</w:t>
      </w:r>
      <w:r w:rsidRPr="00943679">
        <w:rPr>
          <w:rFonts w:ascii="Tahoma" w:eastAsia="Century Gothic" w:hAnsi="Tahoma" w:cs="Tahoma"/>
          <w:lang w:val="es-BO"/>
        </w:rPr>
        <w:t>r</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12"/>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t</w:t>
      </w:r>
      <w:r w:rsidRPr="00943679">
        <w:rPr>
          <w:rFonts w:ascii="Tahoma" w:eastAsia="Century Gothic" w:hAnsi="Tahoma" w:cs="Tahoma"/>
          <w:spacing w:val="1"/>
          <w:lang w:val="es-BO"/>
        </w:rPr>
        <w:t>eri</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2"/>
          <w:lang w:val="es-BO"/>
        </w:rPr>
        <w:t>f</w:t>
      </w:r>
      <w:r w:rsidRPr="00943679">
        <w:rPr>
          <w:rFonts w:ascii="Tahoma" w:eastAsia="Century Gothic" w:hAnsi="Tahoma" w:cs="Tahoma"/>
          <w:spacing w:val="-1"/>
          <w:lang w:val="es-BO"/>
        </w:rPr>
        <w:t>e</w:t>
      </w:r>
      <w:r w:rsidRPr="00943679">
        <w:rPr>
          <w:rFonts w:ascii="Tahoma" w:eastAsia="Century Gothic" w:hAnsi="Tahoma" w:cs="Tahoma"/>
          <w:spacing w:val="1"/>
          <w:lang w:val="es-BO"/>
        </w:rPr>
        <w:t>ren</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a</w:t>
      </w:r>
      <w:r w:rsidRPr="00943679">
        <w:rPr>
          <w:rFonts w:ascii="Tahoma" w:eastAsia="Century Gothic" w:hAnsi="Tahoma" w:cs="Tahoma"/>
          <w:spacing w:val="26"/>
          <w:lang w:val="es-BO"/>
        </w:rPr>
        <w:t xml:space="preserve"> </w:t>
      </w:r>
      <w:r w:rsidRPr="00943679">
        <w:rPr>
          <w:rFonts w:ascii="Tahoma" w:eastAsia="Century Gothic" w:hAnsi="Tahoma" w:cs="Tahoma"/>
          <w:spacing w:val="3"/>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a</w:t>
      </w:r>
      <w:r w:rsidRPr="00943679">
        <w:rPr>
          <w:rFonts w:ascii="Tahoma" w:eastAsia="Century Gothic" w:hAnsi="Tahoma" w:cs="Tahoma"/>
          <w:spacing w:val="11"/>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2"/>
          <w:lang w:val="es-BO"/>
        </w:rPr>
        <w:t>u</w:t>
      </w:r>
      <w:r w:rsidRPr="00943679">
        <w:rPr>
          <w:rFonts w:ascii="Tahoma" w:eastAsia="Century Gothic" w:hAnsi="Tahoma" w:cs="Tahoma"/>
          <w:spacing w:val="1"/>
          <w:lang w:val="es-BO"/>
        </w:rPr>
        <w:t>en</w:t>
      </w:r>
      <w:r w:rsidRPr="00943679">
        <w:rPr>
          <w:rFonts w:ascii="Tahoma" w:eastAsia="Century Gothic" w:hAnsi="Tahoma" w:cs="Tahoma"/>
          <w:lang w:val="es-BO"/>
        </w:rPr>
        <w:t>a</w:t>
      </w:r>
      <w:r w:rsidRPr="00943679">
        <w:rPr>
          <w:rFonts w:ascii="Tahoma" w:eastAsia="Century Gothic" w:hAnsi="Tahoma" w:cs="Tahoma"/>
          <w:spacing w:val="17"/>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i</w:t>
      </w:r>
      <w:r w:rsidRPr="00943679">
        <w:rPr>
          <w:rFonts w:ascii="Tahoma" w:eastAsia="Century Gothic" w:hAnsi="Tahoma" w:cs="Tahoma"/>
          <w:spacing w:val="-2"/>
          <w:lang w:val="es-BO"/>
        </w:rPr>
        <w:t>d</w:t>
      </w:r>
      <w:r w:rsidRPr="00943679">
        <w:rPr>
          <w:rFonts w:ascii="Tahoma" w:eastAsia="Century Gothic" w:hAnsi="Tahoma" w:cs="Tahoma"/>
          <w:spacing w:val="1"/>
          <w:lang w:val="es-BO"/>
        </w:rPr>
        <w:t>a</w:t>
      </w:r>
      <w:r w:rsidRPr="00943679">
        <w:rPr>
          <w:rFonts w:ascii="Tahoma" w:eastAsia="Century Gothic" w:hAnsi="Tahoma" w:cs="Tahoma"/>
          <w:lang w:val="es-BO"/>
        </w:rPr>
        <w:t>d</w:t>
      </w:r>
      <w:r w:rsidRPr="00943679">
        <w:rPr>
          <w:rFonts w:ascii="Tahoma" w:eastAsia="Century Gothic" w:hAnsi="Tahoma" w:cs="Tahoma"/>
          <w:spacing w:val="22"/>
          <w:lang w:val="es-BO"/>
        </w:rPr>
        <w:t xml:space="preserve"> </w:t>
      </w:r>
      <w:r w:rsidRPr="00943679">
        <w:rPr>
          <w:rFonts w:ascii="Tahoma" w:eastAsia="Century Gothic" w:hAnsi="Tahoma" w:cs="Tahoma"/>
          <w:lang w:val="es-BO"/>
        </w:rPr>
        <w:t>y</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arc</w:t>
      </w:r>
      <w:r w:rsidRPr="00943679">
        <w:rPr>
          <w:rFonts w:ascii="Tahoma" w:eastAsia="Century Gothic" w:hAnsi="Tahoma" w:cs="Tahoma"/>
          <w:lang w:val="es-BO"/>
        </w:rPr>
        <w:t>a</w:t>
      </w:r>
      <w:r w:rsidRPr="00943679">
        <w:rPr>
          <w:rFonts w:ascii="Tahoma" w:eastAsia="Century Gothic" w:hAnsi="Tahoma" w:cs="Tahoma"/>
          <w:spacing w:val="17"/>
          <w:lang w:val="es-BO"/>
        </w:rPr>
        <w:t xml:space="preserve"> </w:t>
      </w:r>
      <w:r w:rsidRPr="00943679">
        <w:rPr>
          <w:rFonts w:ascii="Tahoma" w:eastAsia="Century Gothic" w:hAnsi="Tahoma" w:cs="Tahoma"/>
          <w:spacing w:val="1"/>
          <w:w w:val="104"/>
          <w:lang w:val="es-BO"/>
        </w:rPr>
        <w:t>re</w:t>
      </w:r>
      <w:r w:rsidRPr="00943679">
        <w:rPr>
          <w:rFonts w:ascii="Tahoma" w:eastAsia="Century Gothic" w:hAnsi="Tahoma" w:cs="Tahoma"/>
          <w:spacing w:val="-1"/>
          <w:w w:val="104"/>
          <w:lang w:val="es-BO"/>
        </w:rPr>
        <w:t>c</w:t>
      </w:r>
      <w:r w:rsidRPr="00943679">
        <w:rPr>
          <w:rFonts w:ascii="Tahoma" w:eastAsia="Century Gothic" w:hAnsi="Tahoma" w:cs="Tahoma"/>
          <w:w w:val="104"/>
          <w:lang w:val="es-BO"/>
        </w:rPr>
        <w:t>o</w:t>
      </w:r>
      <w:r w:rsidRPr="00943679">
        <w:rPr>
          <w:rFonts w:ascii="Tahoma" w:eastAsia="Century Gothic" w:hAnsi="Tahoma" w:cs="Tahoma"/>
          <w:spacing w:val="1"/>
          <w:w w:val="104"/>
          <w:lang w:val="es-BO"/>
        </w:rPr>
        <w:t>n</w:t>
      </w:r>
      <w:r w:rsidRPr="00943679">
        <w:rPr>
          <w:rFonts w:ascii="Tahoma" w:eastAsia="Century Gothic" w:hAnsi="Tahoma" w:cs="Tahoma"/>
          <w:w w:val="104"/>
          <w:lang w:val="es-BO"/>
        </w:rPr>
        <w:t>o</w:t>
      </w:r>
      <w:r w:rsidRPr="00943679">
        <w:rPr>
          <w:rFonts w:ascii="Tahoma" w:eastAsia="Century Gothic" w:hAnsi="Tahoma" w:cs="Tahoma"/>
          <w:spacing w:val="1"/>
          <w:w w:val="104"/>
          <w:lang w:val="es-BO"/>
        </w:rPr>
        <w:t>cida y adecuado para su aplicación en cielo raso</w:t>
      </w:r>
      <w:r w:rsidRPr="00943679">
        <w:rPr>
          <w:rFonts w:ascii="Tahoma" w:eastAsia="Century Gothic" w:hAnsi="Tahoma" w:cs="Tahoma"/>
          <w:w w:val="104"/>
          <w:lang w:val="es-BO"/>
        </w:rPr>
        <w:t>.</w:t>
      </w:r>
    </w:p>
    <w:p w14:paraId="74773DF0" w14:textId="77777777" w:rsidR="000D2025" w:rsidRPr="00943679" w:rsidRDefault="000D2025" w:rsidP="000D2025">
      <w:pPr>
        <w:spacing w:after="160" w:line="259" w:lineRule="auto"/>
        <w:ind w:right="49"/>
        <w:jc w:val="both"/>
        <w:rPr>
          <w:rFonts w:ascii="Tahoma" w:eastAsia="Century Gothic" w:hAnsi="Tahoma" w:cs="Tahoma"/>
          <w:w w:val="104"/>
          <w:lang w:val="es-BO"/>
        </w:rPr>
      </w:pPr>
      <w:r w:rsidRPr="00943679">
        <w:rPr>
          <w:rFonts w:ascii="Tahoma" w:eastAsia="Century Gothic" w:hAnsi="Tahoma" w:cs="Tahoma"/>
          <w:w w:val="104"/>
          <w:lang w:val="es-BO"/>
        </w:rPr>
        <w:t>El sellador de paredes al agua será compuesto a base de resinas acrílicas de acabado mate transparente o blanco. Su función es sellar, reducir, uniformar la absorción de la superficie y mejorar el rendimiento de la pintura de acabado.</w:t>
      </w:r>
    </w:p>
    <w:p w14:paraId="1D9007BE" w14:textId="77777777" w:rsidR="000D2025" w:rsidRPr="00943679" w:rsidRDefault="000D2025" w:rsidP="000D2025">
      <w:pPr>
        <w:spacing w:after="160" w:line="259" w:lineRule="auto"/>
        <w:ind w:right="49"/>
        <w:jc w:val="both"/>
        <w:rPr>
          <w:rFonts w:ascii="Tahoma" w:eastAsia="Century Gothic" w:hAnsi="Tahoma" w:cs="Tahoma"/>
          <w:w w:val="104"/>
          <w:lang w:val="es-BO"/>
        </w:rPr>
      </w:pPr>
      <w:r w:rsidRPr="00943679">
        <w:rPr>
          <w:rFonts w:ascii="Tahoma" w:eastAsia="Century Gothic" w:hAnsi="Tahoma" w:cs="Tahoma"/>
          <w:w w:val="104"/>
          <w:lang w:val="es-BO"/>
        </w:rPr>
        <w:t>Deberá sellar los poros y evitar que la resina de la pintura de acabado sea absorbida  por la superficie. Deberá secarse al tacto en aproximadamente 12 minutos.</w:t>
      </w:r>
    </w:p>
    <w:p w14:paraId="3985B8B3" w14:textId="77777777" w:rsidR="000D2025" w:rsidRPr="00943679" w:rsidRDefault="000D2025" w:rsidP="000D2025">
      <w:pPr>
        <w:spacing w:after="160" w:line="259" w:lineRule="auto"/>
        <w:ind w:right="49"/>
        <w:jc w:val="both"/>
        <w:rPr>
          <w:rFonts w:ascii="Tahoma" w:eastAsia="Century Gothic" w:hAnsi="Tahoma" w:cs="Tahoma"/>
          <w:w w:val="104"/>
          <w:lang w:val="es-BO"/>
        </w:rPr>
      </w:pPr>
      <w:r w:rsidRPr="00943679">
        <w:rPr>
          <w:rFonts w:ascii="Tahoma" w:eastAsia="Century Gothic" w:hAnsi="Tahoma" w:cs="Tahoma"/>
          <w:w w:val="104"/>
          <w:lang w:val="es-BO"/>
        </w:rPr>
        <w:t xml:space="preserve">Será usado para el sellado de superficies  de concreto, yeso y estuco que tendrán como acabado pinturas Látex o sintética. </w:t>
      </w:r>
    </w:p>
    <w:p w14:paraId="5A0B791A" w14:textId="77777777" w:rsidR="000D2025" w:rsidRPr="00943679" w:rsidRDefault="000D2025" w:rsidP="000D2025">
      <w:pPr>
        <w:tabs>
          <w:tab w:val="left" w:pos="560"/>
        </w:tabs>
        <w:spacing w:after="160" w:line="259" w:lineRule="auto"/>
        <w:jc w:val="both"/>
        <w:rPr>
          <w:rFonts w:ascii="Tahoma" w:eastAsia="Century Gothic" w:hAnsi="Tahoma" w:cs="Tahoma"/>
          <w:b/>
          <w:lang w:val="es-BO"/>
        </w:rPr>
      </w:pPr>
      <w:r w:rsidRPr="00943679">
        <w:rPr>
          <w:rFonts w:ascii="Tahoma" w:eastAsia="Century Gothic" w:hAnsi="Tahoma" w:cs="Tahoma"/>
          <w:b/>
          <w:lang w:val="es-BO"/>
        </w:rPr>
        <w:t xml:space="preserve">Pintura Látex </w:t>
      </w:r>
    </w:p>
    <w:p w14:paraId="0531BEA1" w14:textId="77777777" w:rsidR="000D2025" w:rsidRPr="00943679" w:rsidRDefault="000D2025" w:rsidP="000D2025">
      <w:pPr>
        <w:spacing w:before="9" w:after="160" w:line="259" w:lineRule="auto"/>
        <w:ind w:right="384"/>
        <w:jc w:val="both"/>
        <w:rPr>
          <w:rFonts w:ascii="Tahoma" w:eastAsia="Century Gothic" w:hAnsi="Tahoma" w:cs="Tahoma"/>
          <w:lang w:val="es-BO"/>
        </w:rPr>
      </w:pPr>
      <w:r w:rsidRPr="00943679">
        <w:rPr>
          <w:rFonts w:ascii="Tahoma" w:eastAsia="Century Gothic" w:hAnsi="Tahoma" w:cs="Tahoma"/>
          <w:lang w:val="es-BO"/>
        </w:rPr>
        <w:t>El Contratista deberá garantizar que el material de referencia sea de buena calidad y de marca reconocida y adecuada para el pintado de superficies interiores o exteriores.</w:t>
      </w:r>
    </w:p>
    <w:p w14:paraId="606AD458" w14:textId="77777777" w:rsidR="000D2025" w:rsidRPr="00943679" w:rsidRDefault="000D2025" w:rsidP="000D2025">
      <w:pPr>
        <w:spacing w:before="5" w:after="160" w:line="259" w:lineRule="auto"/>
        <w:ind w:right="384"/>
        <w:jc w:val="both"/>
        <w:rPr>
          <w:rFonts w:ascii="Tahoma" w:eastAsia="Century Gothic" w:hAnsi="Tahoma" w:cs="Tahoma"/>
          <w:lang w:val="es-BO"/>
        </w:rPr>
      </w:pPr>
      <w:r w:rsidRPr="00943679">
        <w:rPr>
          <w:rFonts w:ascii="Tahoma" w:eastAsia="Century Gothic" w:hAnsi="Tahoma" w:cs="Tahoma"/>
          <w:lang w:val="es-BO"/>
        </w:rPr>
        <w:t>La Pintura será a base de emulsión acrílica estirenada o vinilacrílica-veova, pigmentos y aditivos de gran resistencia a los agentes atmosféricos. Apta para interiores y exteriores. De acuerdo a Norma Boliviana NB-1021:2009.</w:t>
      </w:r>
    </w:p>
    <w:p w14:paraId="7D611419" w14:textId="77777777" w:rsidR="000D2025" w:rsidRPr="00943679" w:rsidRDefault="000D2025" w:rsidP="000D2025">
      <w:pPr>
        <w:tabs>
          <w:tab w:val="left" w:pos="560"/>
        </w:tabs>
        <w:spacing w:after="160" w:line="259" w:lineRule="auto"/>
        <w:jc w:val="both"/>
        <w:rPr>
          <w:rFonts w:ascii="Tahoma" w:eastAsia="Century Gothic" w:hAnsi="Tahoma" w:cs="Tahoma"/>
          <w:lang w:val="es-BO"/>
        </w:rPr>
      </w:pPr>
      <w:r w:rsidRPr="00943679">
        <w:rPr>
          <w:rFonts w:ascii="Tahoma" w:eastAsia="Century Gothic" w:hAnsi="Tahoma" w:cs="Tahoma"/>
          <w:lang w:val="es-BO"/>
        </w:rPr>
        <w:t>La pintura Látex tendrá las siguientes características:</w:t>
      </w:r>
    </w:p>
    <w:p w14:paraId="104D0503" w14:textId="77777777" w:rsidR="000D2025" w:rsidRPr="00943679" w:rsidRDefault="000D2025" w:rsidP="000D2025">
      <w:pPr>
        <w:widowControl w:val="0"/>
        <w:numPr>
          <w:ilvl w:val="0"/>
          <w:numId w:val="102"/>
        </w:numPr>
        <w:tabs>
          <w:tab w:val="left" w:pos="560"/>
        </w:tabs>
        <w:autoSpaceDE w:val="0"/>
        <w:autoSpaceDN w:val="0"/>
        <w:spacing w:after="160" w:line="259" w:lineRule="auto"/>
        <w:jc w:val="both"/>
        <w:rPr>
          <w:rFonts w:ascii="Tahoma" w:eastAsia="Century Gothic" w:hAnsi="Tahoma" w:cs="Tahoma"/>
          <w:lang w:val="es-BO"/>
        </w:rPr>
      </w:pPr>
      <w:r w:rsidRPr="00943679">
        <w:rPr>
          <w:rFonts w:ascii="Tahoma" w:eastAsia="Century Gothic" w:hAnsi="Tahoma" w:cs="Tahoma"/>
          <w:lang w:val="es-BO"/>
        </w:rPr>
        <w:t>Ser de fácil aplicación.</w:t>
      </w:r>
    </w:p>
    <w:p w14:paraId="75C5F65D" w14:textId="77777777" w:rsidR="000D2025" w:rsidRPr="00943679" w:rsidRDefault="000D2025" w:rsidP="000D2025">
      <w:pPr>
        <w:widowControl w:val="0"/>
        <w:numPr>
          <w:ilvl w:val="0"/>
          <w:numId w:val="102"/>
        </w:numPr>
        <w:tabs>
          <w:tab w:val="left" w:pos="560"/>
        </w:tabs>
        <w:autoSpaceDE w:val="0"/>
        <w:autoSpaceDN w:val="0"/>
        <w:spacing w:after="160" w:line="259" w:lineRule="auto"/>
        <w:jc w:val="both"/>
        <w:rPr>
          <w:rFonts w:ascii="Tahoma" w:eastAsia="Century Gothic" w:hAnsi="Tahoma" w:cs="Tahoma"/>
          <w:lang w:val="es-BO"/>
        </w:rPr>
      </w:pPr>
      <w:r w:rsidRPr="00943679">
        <w:rPr>
          <w:rFonts w:ascii="Tahoma" w:eastAsia="Century Gothic" w:hAnsi="Tahoma" w:cs="Tahoma"/>
          <w:lang w:val="es-BO"/>
        </w:rPr>
        <w:t>Respetuosa con el medio ambiente.</w:t>
      </w:r>
    </w:p>
    <w:p w14:paraId="4689496B" w14:textId="77777777" w:rsidR="000D2025" w:rsidRPr="00943679" w:rsidRDefault="000D2025" w:rsidP="000D2025">
      <w:pPr>
        <w:widowControl w:val="0"/>
        <w:numPr>
          <w:ilvl w:val="0"/>
          <w:numId w:val="102"/>
        </w:numPr>
        <w:tabs>
          <w:tab w:val="left" w:pos="560"/>
        </w:tabs>
        <w:autoSpaceDE w:val="0"/>
        <w:autoSpaceDN w:val="0"/>
        <w:spacing w:after="160" w:line="259" w:lineRule="auto"/>
        <w:jc w:val="both"/>
        <w:rPr>
          <w:rFonts w:ascii="Tahoma" w:eastAsia="Century Gothic" w:hAnsi="Tahoma" w:cs="Tahoma"/>
          <w:lang w:val="es-BO"/>
        </w:rPr>
      </w:pPr>
      <w:r w:rsidRPr="00943679">
        <w:rPr>
          <w:rFonts w:ascii="Tahoma" w:eastAsia="Century Gothic" w:hAnsi="Tahoma" w:cs="Tahoma"/>
          <w:lang w:val="es-BO"/>
        </w:rPr>
        <w:t>Buena resistencia a la luz y a la intemperie.</w:t>
      </w:r>
    </w:p>
    <w:p w14:paraId="1BD25CA0" w14:textId="77777777" w:rsidR="000D2025" w:rsidRPr="00943679" w:rsidRDefault="000D2025" w:rsidP="000D2025">
      <w:pPr>
        <w:widowControl w:val="0"/>
        <w:numPr>
          <w:ilvl w:val="0"/>
          <w:numId w:val="102"/>
        </w:numPr>
        <w:tabs>
          <w:tab w:val="left" w:pos="560"/>
        </w:tabs>
        <w:autoSpaceDE w:val="0"/>
        <w:autoSpaceDN w:val="0"/>
        <w:spacing w:after="160" w:line="259" w:lineRule="auto"/>
        <w:jc w:val="both"/>
        <w:rPr>
          <w:rFonts w:ascii="Tahoma" w:eastAsia="Century Gothic" w:hAnsi="Tahoma" w:cs="Tahoma"/>
          <w:lang w:val="es-BO"/>
        </w:rPr>
      </w:pPr>
      <w:r w:rsidRPr="00943679">
        <w:rPr>
          <w:rFonts w:ascii="Tahoma" w:eastAsia="Century Gothic" w:hAnsi="Tahoma" w:cs="Tahoma"/>
          <w:lang w:val="es-BO"/>
        </w:rPr>
        <w:t>Lavable y resistente a la abrasión en húmedo.</w:t>
      </w:r>
    </w:p>
    <w:p w14:paraId="703815ED" w14:textId="77777777" w:rsidR="000D2025" w:rsidRPr="00943679" w:rsidRDefault="000D2025" w:rsidP="000D2025">
      <w:pPr>
        <w:widowControl w:val="0"/>
        <w:numPr>
          <w:ilvl w:val="0"/>
          <w:numId w:val="102"/>
        </w:numPr>
        <w:tabs>
          <w:tab w:val="left" w:pos="560"/>
        </w:tabs>
        <w:autoSpaceDE w:val="0"/>
        <w:autoSpaceDN w:val="0"/>
        <w:spacing w:after="160" w:line="259" w:lineRule="auto"/>
        <w:jc w:val="both"/>
        <w:rPr>
          <w:rFonts w:ascii="Tahoma" w:eastAsia="Century Gothic" w:hAnsi="Tahoma" w:cs="Tahoma"/>
          <w:lang w:val="es-BO"/>
        </w:rPr>
      </w:pPr>
      <w:r w:rsidRPr="00943679">
        <w:rPr>
          <w:rFonts w:ascii="Tahoma" w:eastAsia="Century Gothic" w:hAnsi="Tahoma" w:cs="Tahoma"/>
          <w:lang w:val="es-BO"/>
        </w:rPr>
        <w:t>Producir un acabado matizado.</w:t>
      </w:r>
    </w:p>
    <w:p w14:paraId="32AE20F5" w14:textId="77777777" w:rsidR="000D2025" w:rsidRPr="00943679" w:rsidRDefault="000D2025" w:rsidP="000D2025">
      <w:pPr>
        <w:tabs>
          <w:tab w:val="left" w:pos="560"/>
        </w:tabs>
        <w:spacing w:after="160" w:line="259" w:lineRule="auto"/>
        <w:jc w:val="both"/>
        <w:rPr>
          <w:rFonts w:ascii="Tahoma" w:eastAsiaTheme="minorHAnsi" w:hAnsi="Tahoma" w:cs="Tahoma"/>
          <w:b/>
          <w:lang w:val="es-BO" w:eastAsia="es-BO"/>
        </w:rPr>
      </w:pPr>
      <w:r w:rsidRPr="00943679">
        <w:rPr>
          <w:rFonts w:ascii="Tahoma" w:eastAsia="Century Gothic" w:hAnsi="Tahoma" w:cs="Tahoma"/>
          <w:b/>
          <w:lang w:val="es-BO"/>
        </w:rPr>
        <w:t>Lija</w:t>
      </w:r>
      <w:r w:rsidRPr="00943679">
        <w:rPr>
          <w:rFonts w:ascii="Tahoma" w:eastAsiaTheme="minorHAnsi" w:hAnsi="Tahoma" w:cs="Tahoma"/>
          <w:b/>
          <w:lang w:val="es-BO" w:eastAsia="es-BO"/>
        </w:rPr>
        <w:t xml:space="preserve"> de Pared</w:t>
      </w:r>
    </w:p>
    <w:p w14:paraId="5D331438" w14:textId="77777777" w:rsidR="000D2025" w:rsidRPr="00943679" w:rsidRDefault="000D2025" w:rsidP="000D2025">
      <w:pPr>
        <w:spacing w:before="9" w:after="160" w:line="259" w:lineRule="auto"/>
        <w:ind w:right="384"/>
        <w:jc w:val="both"/>
        <w:rPr>
          <w:rFonts w:ascii="Tahoma" w:eastAsia="Century Gothic" w:hAnsi="Tahoma" w:cs="Tahoma"/>
          <w:w w:val="104"/>
          <w:lang w:val="es-BO"/>
        </w:rPr>
      </w:pPr>
      <w:r w:rsidRPr="00943679">
        <w:rPr>
          <w:rFonts w:ascii="Tahoma" w:eastAsia="Century Gothic" w:hAnsi="Tahoma" w:cs="Tahoma"/>
          <w:lang w:val="es-BO"/>
        </w:rPr>
        <w:t>El Contratista</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deb</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á</w:t>
      </w:r>
      <w:r w:rsidRPr="00943679">
        <w:rPr>
          <w:rFonts w:ascii="Tahoma" w:eastAsia="Century Gothic" w:hAnsi="Tahoma" w:cs="Tahoma"/>
          <w:spacing w:val="19"/>
          <w:lang w:val="es-BO"/>
        </w:rPr>
        <w:t xml:space="preserve"> </w:t>
      </w:r>
      <w:r w:rsidRPr="00943679">
        <w:rPr>
          <w:rFonts w:ascii="Tahoma" w:eastAsia="Century Gothic" w:hAnsi="Tahoma" w:cs="Tahoma"/>
          <w:spacing w:val="2"/>
          <w:lang w:val="es-BO"/>
        </w:rPr>
        <w:t>g</w:t>
      </w:r>
      <w:r w:rsidRPr="00943679">
        <w:rPr>
          <w:rFonts w:ascii="Tahoma" w:eastAsia="Century Gothic" w:hAnsi="Tahoma" w:cs="Tahoma"/>
          <w:spacing w:val="1"/>
          <w:lang w:val="es-BO"/>
        </w:rPr>
        <w:t>ar</w:t>
      </w:r>
      <w:r w:rsidRPr="00943679">
        <w:rPr>
          <w:rFonts w:ascii="Tahoma" w:eastAsia="Century Gothic" w:hAnsi="Tahoma" w:cs="Tahoma"/>
          <w:spacing w:val="-1"/>
          <w:lang w:val="es-BO"/>
        </w:rPr>
        <w:t>a</w:t>
      </w:r>
      <w:r w:rsidRPr="00943679">
        <w:rPr>
          <w:rFonts w:ascii="Tahoma" w:eastAsia="Century Gothic" w:hAnsi="Tahoma" w:cs="Tahoma"/>
          <w:spacing w:val="1"/>
          <w:lang w:val="es-BO"/>
        </w:rPr>
        <w:t>n</w:t>
      </w:r>
      <w:r w:rsidRPr="00943679">
        <w:rPr>
          <w:rFonts w:ascii="Tahoma" w:eastAsia="Century Gothic" w:hAnsi="Tahoma" w:cs="Tahoma"/>
          <w:spacing w:val="-1"/>
          <w:lang w:val="es-BO"/>
        </w:rPr>
        <w:t>ti</w:t>
      </w:r>
      <w:r w:rsidRPr="00943679">
        <w:rPr>
          <w:rFonts w:ascii="Tahoma" w:eastAsia="Century Gothic" w:hAnsi="Tahoma" w:cs="Tahoma"/>
          <w:spacing w:val="3"/>
          <w:lang w:val="es-BO"/>
        </w:rPr>
        <w:t>z</w:t>
      </w:r>
      <w:r w:rsidRPr="00943679">
        <w:rPr>
          <w:rFonts w:ascii="Tahoma" w:eastAsia="Century Gothic" w:hAnsi="Tahoma" w:cs="Tahoma"/>
          <w:spacing w:val="1"/>
          <w:lang w:val="es-BO"/>
        </w:rPr>
        <w:t>a</w:t>
      </w:r>
      <w:r w:rsidRPr="00943679">
        <w:rPr>
          <w:rFonts w:ascii="Tahoma" w:eastAsia="Century Gothic" w:hAnsi="Tahoma" w:cs="Tahoma"/>
          <w:lang w:val="es-BO"/>
        </w:rPr>
        <w:t>r</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12"/>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t</w:t>
      </w:r>
      <w:r w:rsidRPr="00943679">
        <w:rPr>
          <w:rFonts w:ascii="Tahoma" w:eastAsia="Century Gothic" w:hAnsi="Tahoma" w:cs="Tahoma"/>
          <w:spacing w:val="1"/>
          <w:lang w:val="es-BO"/>
        </w:rPr>
        <w:t>eri</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r</w:t>
      </w:r>
      <w:r w:rsidRPr="00943679">
        <w:rPr>
          <w:rFonts w:ascii="Tahoma" w:eastAsia="Century Gothic" w:hAnsi="Tahoma" w:cs="Tahoma"/>
          <w:spacing w:val="1"/>
          <w:lang w:val="es-BO"/>
        </w:rPr>
        <w:t>e</w:t>
      </w:r>
      <w:r w:rsidRPr="00943679">
        <w:rPr>
          <w:rFonts w:ascii="Tahoma" w:eastAsia="Century Gothic" w:hAnsi="Tahoma" w:cs="Tahoma"/>
          <w:spacing w:val="2"/>
          <w:lang w:val="es-BO"/>
        </w:rPr>
        <w:t>f</w:t>
      </w:r>
      <w:r w:rsidRPr="00943679">
        <w:rPr>
          <w:rFonts w:ascii="Tahoma" w:eastAsia="Century Gothic" w:hAnsi="Tahoma" w:cs="Tahoma"/>
          <w:spacing w:val="-1"/>
          <w:lang w:val="es-BO"/>
        </w:rPr>
        <w:t>e</w:t>
      </w:r>
      <w:r w:rsidRPr="00943679">
        <w:rPr>
          <w:rFonts w:ascii="Tahoma" w:eastAsia="Century Gothic" w:hAnsi="Tahoma" w:cs="Tahoma"/>
          <w:spacing w:val="1"/>
          <w:lang w:val="es-BO"/>
        </w:rPr>
        <w:t>ren</w:t>
      </w:r>
      <w:r w:rsidRPr="00943679">
        <w:rPr>
          <w:rFonts w:ascii="Tahoma" w:eastAsia="Century Gothic" w:hAnsi="Tahoma" w:cs="Tahoma"/>
          <w:spacing w:val="-1"/>
          <w:lang w:val="es-BO"/>
        </w:rPr>
        <w:t>c</w:t>
      </w:r>
      <w:r w:rsidRPr="00943679">
        <w:rPr>
          <w:rFonts w:ascii="Tahoma" w:eastAsia="Century Gothic" w:hAnsi="Tahoma" w:cs="Tahoma"/>
          <w:spacing w:val="1"/>
          <w:lang w:val="es-BO"/>
        </w:rPr>
        <w:t>i</w:t>
      </w:r>
      <w:r w:rsidRPr="00943679">
        <w:rPr>
          <w:rFonts w:ascii="Tahoma" w:eastAsia="Century Gothic" w:hAnsi="Tahoma" w:cs="Tahoma"/>
          <w:lang w:val="es-BO"/>
        </w:rPr>
        <w:t>a</w:t>
      </w:r>
      <w:r w:rsidRPr="00943679">
        <w:rPr>
          <w:rFonts w:ascii="Tahoma" w:eastAsia="Century Gothic" w:hAnsi="Tahoma" w:cs="Tahoma"/>
          <w:spacing w:val="26"/>
          <w:lang w:val="es-BO"/>
        </w:rPr>
        <w:t xml:space="preserve"> </w:t>
      </w:r>
      <w:r w:rsidRPr="00943679">
        <w:rPr>
          <w:rFonts w:ascii="Tahoma" w:eastAsia="Century Gothic" w:hAnsi="Tahoma" w:cs="Tahoma"/>
          <w:spacing w:val="3"/>
          <w:lang w:val="es-BO"/>
        </w:rPr>
        <w:t>s</w:t>
      </w:r>
      <w:r w:rsidRPr="00943679">
        <w:rPr>
          <w:rFonts w:ascii="Tahoma" w:eastAsia="Century Gothic" w:hAnsi="Tahoma" w:cs="Tahoma"/>
          <w:spacing w:val="1"/>
          <w:lang w:val="es-BO"/>
        </w:rPr>
        <w:t>e</w:t>
      </w:r>
      <w:r w:rsidRPr="00943679">
        <w:rPr>
          <w:rFonts w:ascii="Tahoma" w:eastAsia="Century Gothic" w:hAnsi="Tahoma" w:cs="Tahoma"/>
          <w:lang w:val="es-BO"/>
        </w:rPr>
        <w:t>a</w:t>
      </w:r>
      <w:r w:rsidRPr="00943679">
        <w:rPr>
          <w:rFonts w:ascii="Tahoma" w:eastAsia="Century Gothic" w:hAnsi="Tahoma" w:cs="Tahoma"/>
          <w:spacing w:val="11"/>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b</w:t>
      </w:r>
      <w:r w:rsidRPr="00943679">
        <w:rPr>
          <w:rFonts w:ascii="Tahoma" w:eastAsia="Century Gothic" w:hAnsi="Tahoma" w:cs="Tahoma"/>
          <w:spacing w:val="2"/>
          <w:lang w:val="es-BO"/>
        </w:rPr>
        <w:t>u</w:t>
      </w:r>
      <w:r w:rsidRPr="00943679">
        <w:rPr>
          <w:rFonts w:ascii="Tahoma" w:eastAsia="Century Gothic" w:hAnsi="Tahoma" w:cs="Tahoma"/>
          <w:spacing w:val="1"/>
          <w:lang w:val="es-BO"/>
        </w:rPr>
        <w:t>en</w:t>
      </w:r>
      <w:r w:rsidRPr="00943679">
        <w:rPr>
          <w:rFonts w:ascii="Tahoma" w:eastAsia="Century Gothic" w:hAnsi="Tahoma" w:cs="Tahoma"/>
          <w:lang w:val="es-BO"/>
        </w:rPr>
        <w:t>a</w:t>
      </w:r>
      <w:r w:rsidRPr="00943679">
        <w:rPr>
          <w:rFonts w:ascii="Tahoma" w:eastAsia="Century Gothic" w:hAnsi="Tahoma" w:cs="Tahoma"/>
          <w:spacing w:val="17"/>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3"/>
          <w:lang w:val="es-BO"/>
        </w:rPr>
        <w:t>l</w:t>
      </w:r>
      <w:r w:rsidRPr="00943679">
        <w:rPr>
          <w:rFonts w:ascii="Tahoma" w:eastAsia="Century Gothic" w:hAnsi="Tahoma" w:cs="Tahoma"/>
          <w:spacing w:val="1"/>
          <w:lang w:val="es-BO"/>
        </w:rPr>
        <w:t>i</w:t>
      </w:r>
      <w:r w:rsidRPr="00943679">
        <w:rPr>
          <w:rFonts w:ascii="Tahoma" w:eastAsia="Century Gothic" w:hAnsi="Tahoma" w:cs="Tahoma"/>
          <w:spacing w:val="-2"/>
          <w:lang w:val="es-BO"/>
        </w:rPr>
        <w:t>d</w:t>
      </w:r>
      <w:r w:rsidRPr="00943679">
        <w:rPr>
          <w:rFonts w:ascii="Tahoma" w:eastAsia="Century Gothic" w:hAnsi="Tahoma" w:cs="Tahoma"/>
          <w:spacing w:val="1"/>
          <w:lang w:val="es-BO"/>
        </w:rPr>
        <w:t>a</w:t>
      </w:r>
      <w:r w:rsidRPr="00943679">
        <w:rPr>
          <w:rFonts w:ascii="Tahoma" w:eastAsia="Century Gothic" w:hAnsi="Tahoma" w:cs="Tahoma"/>
          <w:lang w:val="es-BO"/>
        </w:rPr>
        <w:t>d</w:t>
      </w:r>
      <w:r w:rsidRPr="00943679">
        <w:rPr>
          <w:rFonts w:ascii="Tahoma" w:eastAsia="Century Gothic" w:hAnsi="Tahoma" w:cs="Tahoma"/>
          <w:spacing w:val="22"/>
          <w:lang w:val="es-BO"/>
        </w:rPr>
        <w:t xml:space="preserve"> </w:t>
      </w:r>
      <w:r w:rsidRPr="00943679">
        <w:rPr>
          <w:rFonts w:ascii="Tahoma" w:eastAsia="Century Gothic" w:hAnsi="Tahoma" w:cs="Tahoma"/>
          <w:lang w:val="es-BO"/>
        </w:rPr>
        <w:t>y</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1"/>
          <w:lang w:val="es-BO"/>
        </w:rPr>
        <w:t>arc</w:t>
      </w:r>
      <w:r w:rsidRPr="00943679">
        <w:rPr>
          <w:rFonts w:ascii="Tahoma" w:eastAsia="Century Gothic" w:hAnsi="Tahoma" w:cs="Tahoma"/>
          <w:lang w:val="es-BO"/>
        </w:rPr>
        <w:t>a</w:t>
      </w:r>
      <w:r w:rsidRPr="00943679">
        <w:rPr>
          <w:rFonts w:ascii="Tahoma" w:eastAsia="Century Gothic" w:hAnsi="Tahoma" w:cs="Tahoma"/>
          <w:spacing w:val="17"/>
          <w:lang w:val="es-BO"/>
        </w:rPr>
        <w:t xml:space="preserve"> </w:t>
      </w:r>
      <w:r w:rsidRPr="00943679">
        <w:rPr>
          <w:rFonts w:ascii="Tahoma" w:eastAsia="Century Gothic" w:hAnsi="Tahoma" w:cs="Tahoma"/>
          <w:spacing w:val="1"/>
          <w:w w:val="104"/>
          <w:lang w:val="es-BO"/>
        </w:rPr>
        <w:t>re</w:t>
      </w:r>
      <w:r w:rsidRPr="00943679">
        <w:rPr>
          <w:rFonts w:ascii="Tahoma" w:eastAsia="Century Gothic" w:hAnsi="Tahoma" w:cs="Tahoma"/>
          <w:spacing w:val="-1"/>
          <w:w w:val="104"/>
          <w:lang w:val="es-BO"/>
        </w:rPr>
        <w:t>c</w:t>
      </w:r>
      <w:r w:rsidRPr="00943679">
        <w:rPr>
          <w:rFonts w:ascii="Tahoma" w:eastAsia="Century Gothic" w:hAnsi="Tahoma" w:cs="Tahoma"/>
          <w:w w:val="104"/>
          <w:lang w:val="es-BO"/>
        </w:rPr>
        <w:t>o</w:t>
      </w:r>
      <w:r w:rsidRPr="00943679">
        <w:rPr>
          <w:rFonts w:ascii="Tahoma" w:eastAsia="Century Gothic" w:hAnsi="Tahoma" w:cs="Tahoma"/>
          <w:spacing w:val="1"/>
          <w:w w:val="104"/>
          <w:lang w:val="es-BO"/>
        </w:rPr>
        <w:t>n</w:t>
      </w:r>
      <w:r w:rsidRPr="00943679">
        <w:rPr>
          <w:rFonts w:ascii="Tahoma" w:eastAsia="Century Gothic" w:hAnsi="Tahoma" w:cs="Tahoma"/>
          <w:w w:val="104"/>
          <w:lang w:val="es-BO"/>
        </w:rPr>
        <w:t>o</w:t>
      </w:r>
      <w:r w:rsidRPr="00943679">
        <w:rPr>
          <w:rFonts w:ascii="Tahoma" w:eastAsia="Century Gothic" w:hAnsi="Tahoma" w:cs="Tahoma"/>
          <w:spacing w:val="1"/>
          <w:w w:val="104"/>
          <w:lang w:val="es-BO"/>
        </w:rPr>
        <w:t>cida</w:t>
      </w:r>
      <w:r w:rsidRPr="00943679">
        <w:rPr>
          <w:rFonts w:ascii="Tahoma" w:eastAsia="Century Gothic" w:hAnsi="Tahoma" w:cs="Tahoma"/>
          <w:w w:val="104"/>
          <w:lang w:val="es-BO"/>
        </w:rPr>
        <w:t>.</w:t>
      </w:r>
    </w:p>
    <w:p w14:paraId="0B9B918C" w14:textId="77777777" w:rsidR="000D2025" w:rsidRPr="00943679" w:rsidRDefault="000D2025" w:rsidP="000D2025">
      <w:pPr>
        <w:spacing w:before="18" w:after="160" w:line="259" w:lineRule="auto"/>
        <w:ind w:right="384"/>
        <w:jc w:val="both"/>
        <w:rPr>
          <w:rFonts w:ascii="Tahoma" w:eastAsia="Century Gothic" w:hAnsi="Tahoma" w:cs="Tahoma"/>
          <w:lang w:val="es-BO"/>
        </w:rPr>
      </w:pPr>
      <w:r w:rsidRPr="00943679">
        <w:rPr>
          <w:rFonts w:ascii="Tahoma" w:eastAsia="Century Gothic" w:hAnsi="Tahoma" w:cs="Tahoma"/>
          <w:lang w:val="es-BO"/>
        </w:rPr>
        <w:t>El</w:t>
      </w:r>
      <w:r w:rsidRPr="00943679">
        <w:rPr>
          <w:rFonts w:ascii="Tahoma" w:eastAsia="Century Gothic" w:hAnsi="Tahoma" w:cs="Tahoma"/>
          <w:spacing w:val="15"/>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a</w:t>
      </w:r>
      <w:r w:rsidRPr="00943679">
        <w:rPr>
          <w:rFonts w:ascii="Tahoma" w:eastAsia="Century Gothic" w:hAnsi="Tahoma" w:cs="Tahoma"/>
          <w:spacing w:val="1"/>
          <w:lang w:val="es-BO"/>
        </w:rPr>
        <w:t>p</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29"/>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li</w:t>
      </w:r>
      <w:r w:rsidRPr="00943679">
        <w:rPr>
          <w:rFonts w:ascii="Tahoma" w:eastAsia="Century Gothic" w:hAnsi="Tahoma" w:cs="Tahoma"/>
          <w:lang w:val="es-BO"/>
        </w:rPr>
        <w:t>ja</w:t>
      </w:r>
      <w:r w:rsidRPr="00943679">
        <w:rPr>
          <w:rFonts w:ascii="Tahoma" w:eastAsia="Century Gothic" w:hAnsi="Tahoma" w:cs="Tahoma"/>
          <w:spacing w:val="16"/>
          <w:lang w:val="es-BO"/>
        </w:rPr>
        <w:t xml:space="preserve"> </w:t>
      </w:r>
      <w:r w:rsidRPr="00943679">
        <w:rPr>
          <w:rFonts w:ascii="Tahoma" w:eastAsia="Century Gothic" w:hAnsi="Tahoma" w:cs="Tahoma"/>
          <w:lang w:val="es-BO"/>
        </w:rPr>
        <w:t>o</w:t>
      </w:r>
      <w:r w:rsidRPr="00943679">
        <w:rPr>
          <w:rFonts w:ascii="Tahoma" w:eastAsia="Century Gothic" w:hAnsi="Tahoma" w:cs="Tahoma"/>
          <w:spacing w:val="14"/>
          <w:lang w:val="es-BO"/>
        </w:rPr>
        <w:t xml:space="preserve"> </w:t>
      </w:r>
      <w:r w:rsidRPr="00943679">
        <w:rPr>
          <w:rFonts w:ascii="Tahoma" w:eastAsia="Century Gothic" w:hAnsi="Tahoma" w:cs="Tahoma"/>
          <w:spacing w:val="1"/>
          <w:lang w:val="es-BO"/>
        </w:rPr>
        <w:t>si</w:t>
      </w:r>
      <w:r w:rsidRPr="00943679">
        <w:rPr>
          <w:rFonts w:ascii="Tahoma" w:eastAsia="Century Gothic" w:hAnsi="Tahoma" w:cs="Tahoma"/>
          <w:spacing w:val="-1"/>
          <w:lang w:val="es-BO"/>
        </w:rPr>
        <w:t>mp</w:t>
      </w:r>
      <w:r w:rsidRPr="00943679">
        <w:rPr>
          <w:rFonts w:ascii="Tahoma" w:eastAsia="Century Gothic" w:hAnsi="Tahoma" w:cs="Tahoma"/>
          <w:spacing w:val="3"/>
          <w:lang w:val="es-BO"/>
        </w:rPr>
        <w:t>l</w:t>
      </w:r>
      <w:r w:rsidRPr="00943679">
        <w:rPr>
          <w:rFonts w:ascii="Tahoma" w:eastAsia="Century Gothic" w:hAnsi="Tahoma" w:cs="Tahoma"/>
          <w:spacing w:val="1"/>
          <w:lang w:val="es-BO"/>
        </w:rPr>
        <w:t>e</w:t>
      </w:r>
      <w:r w:rsidRPr="00943679">
        <w:rPr>
          <w:rFonts w:ascii="Tahoma" w:eastAsia="Century Gothic" w:hAnsi="Tahoma" w:cs="Tahoma"/>
          <w:spacing w:val="-1"/>
          <w:lang w:val="es-BO"/>
        </w:rPr>
        <w:t>m</w:t>
      </w:r>
      <w:r w:rsidRPr="00943679">
        <w:rPr>
          <w:rFonts w:ascii="Tahoma" w:eastAsia="Century Gothic" w:hAnsi="Tahoma" w:cs="Tahoma"/>
          <w:spacing w:val="1"/>
          <w:lang w:val="es-BO"/>
        </w:rPr>
        <w:t>en</w:t>
      </w:r>
      <w:r w:rsidRPr="00943679">
        <w:rPr>
          <w:rFonts w:ascii="Tahoma" w:eastAsia="Century Gothic" w:hAnsi="Tahoma" w:cs="Tahoma"/>
          <w:spacing w:val="-1"/>
          <w:lang w:val="es-BO"/>
        </w:rPr>
        <w:t>t</w:t>
      </w:r>
      <w:r w:rsidRPr="00943679">
        <w:rPr>
          <w:rFonts w:ascii="Tahoma" w:eastAsia="Century Gothic" w:hAnsi="Tahoma" w:cs="Tahoma"/>
          <w:lang w:val="es-BO"/>
        </w:rPr>
        <w:t xml:space="preserve">e </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li</w:t>
      </w:r>
      <w:r w:rsidRPr="00943679">
        <w:rPr>
          <w:rFonts w:ascii="Tahoma" w:eastAsia="Century Gothic" w:hAnsi="Tahoma" w:cs="Tahoma"/>
          <w:lang w:val="es-BO"/>
        </w:rPr>
        <w:t>j</w:t>
      </w:r>
      <w:r w:rsidRPr="00943679">
        <w:rPr>
          <w:rFonts w:ascii="Tahoma" w:eastAsia="Century Gothic" w:hAnsi="Tahoma" w:cs="Tahoma"/>
          <w:spacing w:val="1"/>
          <w:lang w:val="es-BO"/>
        </w:rPr>
        <w:t>a</w:t>
      </w:r>
      <w:r w:rsidRPr="00943679">
        <w:rPr>
          <w:rFonts w:ascii="Tahoma" w:eastAsia="Century Gothic" w:hAnsi="Tahoma" w:cs="Tahoma"/>
          <w:lang w:val="es-BO"/>
        </w:rPr>
        <w:t>,</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s</w:t>
      </w:r>
      <w:r w:rsidRPr="00943679">
        <w:rPr>
          <w:rFonts w:ascii="Tahoma" w:eastAsia="Century Gothic" w:hAnsi="Tahoma" w:cs="Tahoma"/>
          <w:spacing w:val="17"/>
          <w:lang w:val="es-BO"/>
        </w:rPr>
        <w:t xml:space="preserve"> </w:t>
      </w:r>
      <w:r w:rsidRPr="00943679">
        <w:rPr>
          <w:rFonts w:ascii="Tahoma" w:eastAsia="Century Gothic" w:hAnsi="Tahoma" w:cs="Tahoma"/>
          <w:spacing w:val="2"/>
          <w:lang w:val="es-BO"/>
        </w:rPr>
        <w:t>u</w:t>
      </w:r>
      <w:r w:rsidRPr="00943679">
        <w:rPr>
          <w:rFonts w:ascii="Tahoma" w:eastAsia="Century Gothic" w:hAnsi="Tahoma" w:cs="Tahoma"/>
          <w:spacing w:val="-1"/>
          <w:lang w:val="es-BO"/>
        </w:rPr>
        <w:t>n</w:t>
      </w:r>
      <w:r w:rsidRPr="00943679">
        <w:rPr>
          <w:rFonts w:ascii="Tahoma" w:eastAsia="Century Gothic" w:hAnsi="Tahoma" w:cs="Tahoma"/>
          <w:lang w:val="es-BO"/>
        </w:rPr>
        <w:t>a</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h</w:t>
      </w:r>
      <w:r w:rsidRPr="00943679">
        <w:rPr>
          <w:rFonts w:ascii="Tahoma" w:eastAsia="Century Gothic" w:hAnsi="Tahoma" w:cs="Tahoma"/>
          <w:spacing w:val="-1"/>
          <w:lang w:val="es-BO"/>
        </w:rPr>
        <w:t>e</w:t>
      </w:r>
      <w:r w:rsidRPr="00943679">
        <w:rPr>
          <w:rFonts w:ascii="Tahoma" w:eastAsia="Century Gothic" w:hAnsi="Tahoma" w:cs="Tahoma"/>
          <w:spacing w:val="1"/>
          <w:lang w:val="es-BO"/>
        </w:rPr>
        <w:t>rra</w:t>
      </w:r>
      <w:r w:rsidRPr="00943679">
        <w:rPr>
          <w:rFonts w:ascii="Tahoma" w:eastAsia="Century Gothic" w:hAnsi="Tahoma" w:cs="Tahoma"/>
          <w:spacing w:val="-1"/>
          <w:lang w:val="es-BO"/>
        </w:rPr>
        <w:t>m</w:t>
      </w:r>
      <w:r w:rsidRPr="00943679">
        <w:rPr>
          <w:rFonts w:ascii="Tahoma" w:eastAsia="Century Gothic" w:hAnsi="Tahoma" w:cs="Tahoma"/>
          <w:spacing w:val="1"/>
          <w:lang w:val="es-BO"/>
        </w:rPr>
        <w:t>ien</w:t>
      </w:r>
      <w:r w:rsidRPr="00943679">
        <w:rPr>
          <w:rFonts w:ascii="Tahoma" w:eastAsia="Century Gothic" w:hAnsi="Tahoma" w:cs="Tahoma"/>
          <w:spacing w:val="-1"/>
          <w:lang w:val="es-BO"/>
        </w:rPr>
        <w:t>t</w:t>
      </w:r>
      <w:r w:rsidRPr="00943679">
        <w:rPr>
          <w:rFonts w:ascii="Tahoma" w:eastAsia="Century Gothic" w:hAnsi="Tahoma" w:cs="Tahoma"/>
          <w:lang w:val="es-BO"/>
        </w:rPr>
        <w:t xml:space="preserve">a </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lang w:val="es-BO"/>
        </w:rPr>
        <w:t>e</w:t>
      </w:r>
      <w:r w:rsidRPr="00943679">
        <w:rPr>
          <w:rFonts w:ascii="Tahoma" w:eastAsia="Century Gothic" w:hAnsi="Tahoma" w:cs="Tahoma"/>
          <w:spacing w:val="22"/>
          <w:lang w:val="es-BO"/>
        </w:rPr>
        <w:t xml:space="preserve"> </w:t>
      </w:r>
      <w:r w:rsidRPr="00943679">
        <w:rPr>
          <w:rFonts w:ascii="Tahoma" w:eastAsia="Century Gothic" w:hAnsi="Tahoma" w:cs="Tahoma"/>
          <w:spacing w:val="-1"/>
          <w:w w:val="104"/>
          <w:lang w:val="es-BO"/>
        </w:rPr>
        <w:t>c</w:t>
      </w:r>
      <w:r w:rsidRPr="00943679">
        <w:rPr>
          <w:rFonts w:ascii="Tahoma" w:eastAsia="Century Gothic" w:hAnsi="Tahoma" w:cs="Tahoma"/>
          <w:spacing w:val="2"/>
          <w:w w:val="104"/>
          <w:lang w:val="es-BO"/>
        </w:rPr>
        <w:t>o</w:t>
      </w:r>
      <w:r w:rsidRPr="00943679">
        <w:rPr>
          <w:rFonts w:ascii="Tahoma" w:eastAsia="Century Gothic" w:hAnsi="Tahoma" w:cs="Tahoma"/>
          <w:spacing w:val="-1"/>
          <w:w w:val="104"/>
          <w:lang w:val="es-BO"/>
        </w:rPr>
        <w:t>n</w:t>
      </w:r>
      <w:r w:rsidRPr="00943679">
        <w:rPr>
          <w:rFonts w:ascii="Tahoma" w:eastAsia="Century Gothic" w:hAnsi="Tahoma" w:cs="Tahoma"/>
          <w:spacing w:val="1"/>
          <w:w w:val="104"/>
          <w:lang w:val="es-BO"/>
        </w:rPr>
        <w:t>s</w:t>
      </w:r>
      <w:r w:rsidRPr="00943679">
        <w:rPr>
          <w:rFonts w:ascii="Tahoma" w:eastAsia="Century Gothic" w:hAnsi="Tahoma" w:cs="Tahoma"/>
          <w:spacing w:val="-1"/>
          <w:w w:val="104"/>
          <w:lang w:val="es-BO"/>
        </w:rPr>
        <w:t>i</w:t>
      </w:r>
      <w:r w:rsidRPr="00943679">
        <w:rPr>
          <w:rFonts w:ascii="Tahoma" w:eastAsia="Century Gothic" w:hAnsi="Tahoma" w:cs="Tahoma"/>
          <w:spacing w:val="3"/>
          <w:w w:val="104"/>
          <w:lang w:val="es-BO"/>
        </w:rPr>
        <w:t>s</w:t>
      </w:r>
      <w:r w:rsidRPr="00943679">
        <w:rPr>
          <w:rFonts w:ascii="Tahoma" w:eastAsia="Century Gothic" w:hAnsi="Tahoma" w:cs="Tahoma"/>
          <w:spacing w:val="-1"/>
          <w:w w:val="104"/>
          <w:lang w:val="es-BO"/>
        </w:rPr>
        <w:t>t</w:t>
      </w:r>
      <w:r w:rsidRPr="00943679">
        <w:rPr>
          <w:rFonts w:ascii="Tahoma" w:eastAsia="Century Gothic" w:hAnsi="Tahoma" w:cs="Tahoma"/>
          <w:w w:val="104"/>
          <w:lang w:val="es-BO"/>
        </w:rPr>
        <w:t xml:space="preserve">e </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1"/>
          <w:lang w:val="es-BO"/>
        </w:rPr>
        <w:t xml:space="preserve"> </w:t>
      </w:r>
      <w:r w:rsidRPr="00943679">
        <w:rPr>
          <w:rFonts w:ascii="Tahoma" w:eastAsia="Century Gothic" w:hAnsi="Tahoma" w:cs="Tahoma"/>
          <w:spacing w:val="2"/>
          <w:lang w:val="es-BO"/>
        </w:rPr>
        <w:t>u</w:t>
      </w:r>
      <w:r w:rsidRPr="00943679">
        <w:rPr>
          <w:rFonts w:ascii="Tahoma" w:eastAsia="Century Gothic" w:hAnsi="Tahoma" w:cs="Tahoma"/>
          <w:lang w:val="es-BO"/>
        </w:rPr>
        <w:t>n</w:t>
      </w:r>
      <w:r w:rsidRPr="00943679">
        <w:rPr>
          <w:rFonts w:ascii="Tahoma" w:eastAsia="Century Gothic" w:hAnsi="Tahoma" w:cs="Tahoma"/>
          <w:spacing w:val="1"/>
          <w:lang w:val="es-BO"/>
        </w:rPr>
        <w:t xml:space="preserve"> s</w:t>
      </w:r>
      <w:r w:rsidRPr="00943679">
        <w:rPr>
          <w:rFonts w:ascii="Tahoma" w:eastAsia="Century Gothic" w:hAnsi="Tahoma" w:cs="Tahoma"/>
          <w:lang w:val="es-BO"/>
        </w:rPr>
        <w:t>o</w:t>
      </w:r>
      <w:r w:rsidRPr="00943679">
        <w:rPr>
          <w:rFonts w:ascii="Tahoma" w:eastAsia="Century Gothic" w:hAnsi="Tahoma" w:cs="Tahoma"/>
          <w:spacing w:val="-1"/>
          <w:lang w:val="es-BO"/>
        </w:rPr>
        <w:t>p</w:t>
      </w:r>
      <w:r w:rsidRPr="00943679">
        <w:rPr>
          <w:rFonts w:ascii="Tahoma" w:eastAsia="Century Gothic" w:hAnsi="Tahoma" w:cs="Tahoma"/>
          <w:spacing w:val="2"/>
          <w:lang w:val="es-BO"/>
        </w:rPr>
        <w:t>o</w:t>
      </w:r>
      <w:r w:rsidRPr="00943679">
        <w:rPr>
          <w:rFonts w:ascii="Tahoma" w:eastAsia="Century Gothic" w:hAnsi="Tahoma" w:cs="Tahoma"/>
          <w:spacing w:val="1"/>
          <w:lang w:val="es-BO"/>
        </w:rPr>
        <w:t>r</w:t>
      </w:r>
      <w:r w:rsidRPr="00943679">
        <w:rPr>
          <w:rFonts w:ascii="Tahoma" w:eastAsia="Century Gothic" w:hAnsi="Tahoma" w:cs="Tahoma"/>
          <w:spacing w:val="-1"/>
          <w:lang w:val="es-BO"/>
        </w:rPr>
        <w:t>t</w:t>
      </w:r>
      <w:r w:rsidRPr="00943679">
        <w:rPr>
          <w:rFonts w:ascii="Tahoma" w:eastAsia="Century Gothic" w:hAnsi="Tahoma" w:cs="Tahoma"/>
          <w:lang w:val="es-BO"/>
        </w:rPr>
        <w:t>e</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e</w:t>
      </w:r>
      <w:r w:rsidRPr="00943679">
        <w:rPr>
          <w:rFonts w:ascii="Tahoma" w:eastAsia="Century Gothic" w:hAnsi="Tahoma" w:cs="Tahoma"/>
          <w:spacing w:val="2"/>
          <w:lang w:val="es-BO"/>
        </w:rPr>
        <w:t xml:space="preserve"> </w:t>
      </w:r>
      <w:r w:rsidRPr="00943679">
        <w:rPr>
          <w:rFonts w:ascii="Tahoma" w:eastAsia="Century Gothic" w:hAnsi="Tahoma" w:cs="Tahoma"/>
          <w:spacing w:val="1"/>
          <w:lang w:val="es-BO"/>
        </w:rPr>
        <w:t>pap</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10"/>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2"/>
          <w:lang w:val="es-BO"/>
        </w:rPr>
        <w:t>o</w:t>
      </w:r>
      <w:r w:rsidRPr="00943679">
        <w:rPr>
          <w:rFonts w:ascii="Tahoma" w:eastAsia="Century Gothic" w:hAnsi="Tahoma" w:cs="Tahoma"/>
          <w:spacing w:val="-1"/>
          <w:lang w:val="es-BO"/>
        </w:rPr>
        <w:t>b</w:t>
      </w:r>
      <w:r w:rsidRPr="00943679">
        <w:rPr>
          <w:rFonts w:ascii="Tahoma" w:eastAsia="Century Gothic" w:hAnsi="Tahoma" w:cs="Tahoma"/>
          <w:spacing w:val="1"/>
          <w:lang w:val="es-BO"/>
        </w:rPr>
        <w:t>r</w:t>
      </w:r>
      <w:r w:rsidRPr="00943679">
        <w:rPr>
          <w:rFonts w:ascii="Tahoma" w:eastAsia="Century Gothic" w:hAnsi="Tahoma" w:cs="Tahoma"/>
          <w:lang w:val="es-BO"/>
        </w:rPr>
        <w:t>e</w:t>
      </w:r>
      <w:r w:rsidRPr="00943679">
        <w:rPr>
          <w:rFonts w:ascii="Tahoma" w:eastAsia="Century Gothic" w:hAnsi="Tahoma" w:cs="Tahoma"/>
          <w:spacing w:val="10"/>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1"/>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u</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6"/>
          <w:lang w:val="es-BO"/>
        </w:rPr>
        <w:t xml:space="preserve"> </w:t>
      </w:r>
      <w:r w:rsidRPr="00943679">
        <w:rPr>
          <w:rFonts w:ascii="Tahoma" w:eastAsia="Century Gothic" w:hAnsi="Tahoma" w:cs="Tahoma"/>
          <w:spacing w:val="3"/>
          <w:lang w:val="es-BO"/>
        </w:rPr>
        <w:t>s</w:t>
      </w:r>
      <w:r w:rsidRPr="00943679">
        <w:rPr>
          <w:rFonts w:ascii="Tahoma" w:eastAsia="Century Gothic" w:hAnsi="Tahoma" w:cs="Tahoma"/>
          <w:lang w:val="es-BO"/>
        </w:rPr>
        <w:t xml:space="preserve">e </w:t>
      </w:r>
      <w:r w:rsidRPr="00943679">
        <w:rPr>
          <w:rFonts w:ascii="Tahoma" w:eastAsia="Century Gothic" w:hAnsi="Tahoma" w:cs="Tahoma"/>
          <w:spacing w:val="1"/>
          <w:lang w:val="es-BO"/>
        </w:rPr>
        <w:t>ad</w:t>
      </w:r>
      <w:r w:rsidRPr="00943679">
        <w:rPr>
          <w:rFonts w:ascii="Tahoma" w:eastAsia="Century Gothic" w:hAnsi="Tahoma" w:cs="Tahoma"/>
          <w:spacing w:val="-1"/>
          <w:lang w:val="es-BO"/>
        </w:rPr>
        <w:t>h</w:t>
      </w:r>
      <w:r w:rsidRPr="00943679">
        <w:rPr>
          <w:rFonts w:ascii="Tahoma" w:eastAsia="Century Gothic" w:hAnsi="Tahoma" w:cs="Tahoma"/>
          <w:spacing w:val="1"/>
          <w:lang w:val="es-BO"/>
        </w:rPr>
        <w:t>ier</w:t>
      </w:r>
      <w:r w:rsidRPr="00943679">
        <w:rPr>
          <w:rFonts w:ascii="Tahoma" w:eastAsia="Century Gothic" w:hAnsi="Tahoma" w:cs="Tahoma"/>
          <w:lang w:val="es-BO"/>
        </w:rPr>
        <w:t>e</w:t>
      </w:r>
      <w:r w:rsidRPr="00943679">
        <w:rPr>
          <w:rFonts w:ascii="Tahoma" w:eastAsia="Century Gothic" w:hAnsi="Tahoma" w:cs="Tahoma"/>
          <w:spacing w:val="14"/>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l</w:t>
      </w:r>
      <w:r w:rsidRPr="00943679">
        <w:rPr>
          <w:rFonts w:ascii="Tahoma" w:eastAsia="Century Gothic" w:hAnsi="Tahoma" w:cs="Tahoma"/>
          <w:spacing w:val="2"/>
          <w:lang w:val="es-BO"/>
        </w:rPr>
        <w:t>g</w:t>
      </w:r>
      <w:r w:rsidRPr="00943679">
        <w:rPr>
          <w:rFonts w:ascii="Tahoma" w:eastAsia="Century Gothic" w:hAnsi="Tahoma" w:cs="Tahoma"/>
          <w:spacing w:val="-1"/>
          <w:lang w:val="es-BO"/>
        </w:rPr>
        <w:t>ú</w:t>
      </w:r>
      <w:r w:rsidRPr="00943679">
        <w:rPr>
          <w:rFonts w:ascii="Tahoma" w:eastAsia="Century Gothic" w:hAnsi="Tahoma" w:cs="Tahoma"/>
          <w:lang w:val="es-BO"/>
        </w:rPr>
        <w:t>n</w:t>
      </w:r>
      <w:r w:rsidRPr="00943679">
        <w:rPr>
          <w:rFonts w:ascii="Tahoma" w:eastAsia="Century Gothic" w:hAnsi="Tahoma" w:cs="Tahoma"/>
          <w:spacing w:val="17"/>
          <w:lang w:val="es-BO"/>
        </w:rPr>
        <w:t xml:space="preserve"> </w:t>
      </w:r>
      <w:r w:rsidRPr="00943679">
        <w:rPr>
          <w:rFonts w:ascii="Tahoma" w:eastAsia="Century Gothic" w:hAnsi="Tahoma" w:cs="Tahoma"/>
          <w:spacing w:val="-1"/>
          <w:w w:val="104"/>
          <w:lang w:val="es-BO"/>
        </w:rPr>
        <w:t>m</w:t>
      </w:r>
      <w:r w:rsidRPr="00943679">
        <w:rPr>
          <w:rFonts w:ascii="Tahoma" w:eastAsia="Century Gothic" w:hAnsi="Tahoma" w:cs="Tahoma"/>
          <w:spacing w:val="1"/>
          <w:w w:val="104"/>
          <w:lang w:val="es-BO"/>
        </w:rPr>
        <w:t>a</w:t>
      </w:r>
      <w:r w:rsidRPr="00943679">
        <w:rPr>
          <w:rFonts w:ascii="Tahoma" w:eastAsia="Century Gothic" w:hAnsi="Tahoma" w:cs="Tahoma"/>
          <w:spacing w:val="-1"/>
          <w:w w:val="104"/>
          <w:lang w:val="es-BO"/>
        </w:rPr>
        <w:t>t</w:t>
      </w:r>
      <w:r w:rsidRPr="00943679">
        <w:rPr>
          <w:rFonts w:ascii="Tahoma" w:eastAsia="Century Gothic" w:hAnsi="Tahoma" w:cs="Tahoma"/>
          <w:spacing w:val="1"/>
          <w:w w:val="104"/>
          <w:lang w:val="es-BO"/>
        </w:rPr>
        <w:t>eri</w:t>
      </w:r>
      <w:r w:rsidRPr="00943679">
        <w:rPr>
          <w:rFonts w:ascii="Tahoma" w:eastAsia="Century Gothic" w:hAnsi="Tahoma" w:cs="Tahoma"/>
          <w:spacing w:val="-1"/>
          <w:w w:val="104"/>
          <w:lang w:val="es-BO"/>
        </w:rPr>
        <w:t>a</w:t>
      </w:r>
      <w:r w:rsidRPr="00943679">
        <w:rPr>
          <w:rFonts w:ascii="Tahoma" w:eastAsia="Century Gothic" w:hAnsi="Tahoma" w:cs="Tahoma"/>
          <w:w w:val="104"/>
          <w:lang w:val="es-BO"/>
        </w:rPr>
        <w:t xml:space="preserve">l </w:t>
      </w:r>
      <w:r w:rsidRPr="00943679">
        <w:rPr>
          <w:rFonts w:ascii="Tahoma" w:eastAsia="Century Gothic" w:hAnsi="Tahoma" w:cs="Tahoma"/>
          <w:spacing w:val="1"/>
          <w:lang w:val="es-BO"/>
        </w:rPr>
        <w:t>a</w:t>
      </w:r>
      <w:r w:rsidRPr="00943679">
        <w:rPr>
          <w:rFonts w:ascii="Tahoma" w:eastAsia="Century Gothic" w:hAnsi="Tahoma" w:cs="Tahoma"/>
          <w:spacing w:val="-1"/>
          <w:lang w:val="es-BO"/>
        </w:rPr>
        <w:t>b</w:t>
      </w:r>
      <w:r w:rsidRPr="00943679">
        <w:rPr>
          <w:rFonts w:ascii="Tahoma" w:eastAsia="Century Gothic" w:hAnsi="Tahoma" w:cs="Tahoma"/>
          <w:spacing w:val="1"/>
          <w:lang w:val="es-BO"/>
        </w:rPr>
        <w:t>r</w:t>
      </w:r>
      <w:r w:rsidRPr="00943679">
        <w:rPr>
          <w:rFonts w:ascii="Tahoma" w:eastAsia="Century Gothic" w:hAnsi="Tahoma" w:cs="Tahoma"/>
          <w:spacing w:val="-1"/>
          <w:lang w:val="es-BO"/>
        </w:rPr>
        <w:t>a</w:t>
      </w:r>
      <w:r w:rsidRPr="00943679">
        <w:rPr>
          <w:rFonts w:ascii="Tahoma" w:eastAsia="Century Gothic" w:hAnsi="Tahoma" w:cs="Tahoma"/>
          <w:spacing w:val="1"/>
          <w:lang w:val="es-BO"/>
        </w:rPr>
        <w:t>s</w:t>
      </w:r>
      <w:r w:rsidRPr="00943679">
        <w:rPr>
          <w:rFonts w:ascii="Tahoma" w:eastAsia="Century Gothic" w:hAnsi="Tahoma" w:cs="Tahoma"/>
          <w:spacing w:val="-1"/>
          <w:lang w:val="es-BO"/>
        </w:rPr>
        <w:t>i</w:t>
      </w:r>
      <w:r w:rsidRPr="00943679">
        <w:rPr>
          <w:rFonts w:ascii="Tahoma" w:eastAsia="Century Gothic" w:hAnsi="Tahoma" w:cs="Tahoma"/>
          <w:spacing w:val="2"/>
          <w:lang w:val="es-BO"/>
        </w:rPr>
        <w:t>vo</w:t>
      </w:r>
      <w:r w:rsidRPr="00943679">
        <w:rPr>
          <w:rFonts w:ascii="Tahoma" w:eastAsia="Century Gothic" w:hAnsi="Tahoma" w:cs="Tahoma"/>
          <w:lang w:val="es-BO"/>
        </w:rPr>
        <w:t>,</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spacing w:val="-1"/>
          <w:lang w:val="es-BO"/>
        </w:rPr>
        <w:t>m</w:t>
      </w:r>
      <w:r w:rsidRPr="00943679">
        <w:rPr>
          <w:rFonts w:ascii="Tahoma" w:eastAsia="Century Gothic" w:hAnsi="Tahoma" w:cs="Tahoma"/>
          <w:lang w:val="es-BO"/>
        </w:rPr>
        <w:t>o</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p</w:t>
      </w:r>
      <w:r w:rsidRPr="00943679">
        <w:rPr>
          <w:rFonts w:ascii="Tahoma" w:eastAsia="Century Gothic" w:hAnsi="Tahoma" w:cs="Tahoma"/>
          <w:lang w:val="es-BO"/>
        </w:rPr>
        <w:t>o</w:t>
      </w:r>
      <w:r w:rsidRPr="00943679">
        <w:rPr>
          <w:rFonts w:ascii="Tahoma" w:eastAsia="Century Gothic" w:hAnsi="Tahoma" w:cs="Tahoma"/>
          <w:spacing w:val="1"/>
          <w:lang w:val="es-BO"/>
        </w:rPr>
        <w:t>l</w:t>
      </w:r>
      <w:r w:rsidRPr="00943679">
        <w:rPr>
          <w:rFonts w:ascii="Tahoma" w:eastAsia="Century Gothic" w:hAnsi="Tahoma" w:cs="Tahoma"/>
          <w:spacing w:val="2"/>
          <w:lang w:val="es-BO"/>
        </w:rPr>
        <w:t>v</w:t>
      </w:r>
      <w:r w:rsidRPr="00943679">
        <w:rPr>
          <w:rFonts w:ascii="Tahoma" w:eastAsia="Century Gothic" w:hAnsi="Tahoma" w:cs="Tahoma"/>
          <w:lang w:val="es-BO"/>
        </w:rPr>
        <w:t>o</w:t>
      </w:r>
      <w:r w:rsidRPr="00943679">
        <w:rPr>
          <w:rFonts w:ascii="Tahoma" w:eastAsia="Century Gothic" w:hAnsi="Tahoma" w:cs="Tahoma"/>
          <w:spacing w:val="18"/>
          <w:lang w:val="es-BO"/>
        </w:rPr>
        <w:t xml:space="preserve"> </w:t>
      </w:r>
      <w:r w:rsidRPr="00943679">
        <w:rPr>
          <w:rFonts w:ascii="Tahoma" w:eastAsia="Century Gothic" w:hAnsi="Tahoma" w:cs="Tahoma"/>
          <w:spacing w:val="-2"/>
          <w:lang w:val="es-BO"/>
        </w:rPr>
        <w:t>d</w:t>
      </w:r>
      <w:r w:rsidRPr="00943679">
        <w:rPr>
          <w:rFonts w:ascii="Tahoma" w:eastAsia="Century Gothic" w:hAnsi="Tahoma" w:cs="Tahoma"/>
          <w:lang w:val="es-BO"/>
        </w:rPr>
        <w:t>e</w:t>
      </w:r>
      <w:r w:rsidRPr="00943679">
        <w:rPr>
          <w:rFonts w:ascii="Tahoma" w:eastAsia="Century Gothic" w:hAnsi="Tahoma" w:cs="Tahoma"/>
          <w:spacing w:val="9"/>
          <w:lang w:val="es-BO"/>
        </w:rPr>
        <w:t xml:space="preserve"> </w:t>
      </w:r>
      <w:r w:rsidRPr="00943679">
        <w:rPr>
          <w:rFonts w:ascii="Tahoma" w:eastAsia="Century Gothic" w:hAnsi="Tahoma" w:cs="Tahoma"/>
          <w:spacing w:val="2"/>
          <w:lang w:val="es-BO"/>
        </w:rPr>
        <w:t>v</w:t>
      </w:r>
      <w:r w:rsidRPr="00943679">
        <w:rPr>
          <w:rFonts w:ascii="Tahoma" w:eastAsia="Century Gothic" w:hAnsi="Tahoma" w:cs="Tahoma"/>
          <w:spacing w:val="1"/>
          <w:lang w:val="es-BO"/>
        </w:rPr>
        <w:t>i</w:t>
      </w:r>
      <w:r w:rsidRPr="00943679">
        <w:rPr>
          <w:rFonts w:ascii="Tahoma" w:eastAsia="Century Gothic" w:hAnsi="Tahoma" w:cs="Tahoma"/>
          <w:spacing w:val="-2"/>
          <w:lang w:val="es-BO"/>
        </w:rPr>
        <w:t>d</w:t>
      </w:r>
      <w:r w:rsidRPr="00943679">
        <w:rPr>
          <w:rFonts w:ascii="Tahoma" w:eastAsia="Century Gothic" w:hAnsi="Tahoma" w:cs="Tahoma"/>
          <w:spacing w:val="1"/>
          <w:lang w:val="es-BO"/>
        </w:rPr>
        <w:t>r</w:t>
      </w:r>
      <w:r w:rsidRPr="00943679">
        <w:rPr>
          <w:rFonts w:ascii="Tahoma" w:eastAsia="Century Gothic" w:hAnsi="Tahoma" w:cs="Tahoma"/>
          <w:spacing w:val="-1"/>
          <w:lang w:val="es-BO"/>
        </w:rPr>
        <w:t>i</w:t>
      </w:r>
      <w:r w:rsidRPr="00943679">
        <w:rPr>
          <w:rFonts w:ascii="Tahoma" w:eastAsia="Century Gothic" w:hAnsi="Tahoma" w:cs="Tahoma"/>
          <w:lang w:val="es-BO"/>
        </w:rPr>
        <w:t>o</w:t>
      </w:r>
      <w:r w:rsidRPr="00943679">
        <w:rPr>
          <w:rFonts w:ascii="Tahoma" w:eastAsia="Century Gothic" w:hAnsi="Tahoma" w:cs="Tahoma"/>
          <w:spacing w:val="14"/>
          <w:lang w:val="es-BO"/>
        </w:rPr>
        <w:t xml:space="preserve"> </w:t>
      </w:r>
      <w:r w:rsidRPr="00943679">
        <w:rPr>
          <w:rFonts w:ascii="Tahoma" w:eastAsia="Century Gothic" w:hAnsi="Tahoma" w:cs="Tahoma"/>
          <w:lang w:val="es-BO"/>
        </w:rPr>
        <w:t>o</w:t>
      </w:r>
      <w:r w:rsidRPr="00943679">
        <w:rPr>
          <w:rFonts w:ascii="Tahoma" w:eastAsia="Century Gothic" w:hAnsi="Tahoma" w:cs="Tahoma"/>
          <w:spacing w:val="7"/>
          <w:lang w:val="es-BO"/>
        </w:rPr>
        <w:t xml:space="preserve"> </w:t>
      </w:r>
      <w:r w:rsidRPr="00943679">
        <w:rPr>
          <w:rFonts w:ascii="Tahoma" w:eastAsia="Century Gothic" w:hAnsi="Tahoma" w:cs="Tahoma"/>
          <w:spacing w:val="-1"/>
          <w:w w:val="104"/>
          <w:lang w:val="es-BO"/>
        </w:rPr>
        <w:t>e</w:t>
      </w:r>
      <w:r w:rsidRPr="00943679">
        <w:rPr>
          <w:rFonts w:ascii="Tahoma" w:eastAsia="Century Gothic" w:hAnsi="Tahoma" w:cs="Tahoma"/>
          <w:spacing w:val="3"/>
          <w:w w:val="104"/>
          <w:lang w:val="es-BO"/>
        </w:rPr>
        <w:t>s</w:t>
      </w:r>
      <w:r w:rsidRPr="00943679">
        <w:rPr>
          <w:rFonts w:ascii="Tahoma" w:eastAsia="Century Gothic" w:hAnsi="Tahoma" w:cs="Tahoma"/>
          <w:spacing w:val="-1"/>
          <w:w w:val="104"/>
          <w:lang w:val="es-BO"/>
        </w:rPr>
        <w:t>m</w:t>
      </w:r>
      <w:r w:rsidRPr="00943679">
        <w:rPr>
          <w:rFonts w:ascii="Tahoma" w:eastAsia="Century Gothic" w:hAnsi="Tahoma" w:cs="Tahoma"/>
          <w:spacing w:val="1"/>
          <w:w w:val="104"/>
          <w:lang w:val="es-BO"/>
        </w:rPr>
        <w:t>er</w:t>
      </w:r>
      <w:r w:rsidRPr="00943679">
        <w:rPr>
          <w:rFonts w:ascii="Tahoma" w:eastAsia="Century Gothic" w:hAnsi="Tahoma" w:cs="Tahoma"/>
          <w:spacing w:val="-1"/>
          <w:w w:val="104"/>
          <w:lang w:val="es-BO"/>
        </w:rPr>
        <w:t>i</w:t>
      </w:r>
      <w:r w:rsidRPr="00943679">
        <w:rPr>
          <w:rFonts w:ascii="Tahoma" w:eastAsia="Century Gothic" w:hAnsi="Tahoma" w:cs="Tahoma"/>
          <w:spacing w:val="3"/>
          <w:w w:val="104"/>
          <w:lang w:val="es-BO"/>
        </w:rPr>
        <w:t>l</w:t>
      </w:r>
      <w:r w:rsidRPr="00943679">
        <w:rPr>
          <w:rFonts w:ascii="Tahoma" w:eastAsia="Century Gothic" w:hAnsi="Tahoma" w:cs="Tahoma"/>
          <w:w w:val="104"/>
          <w:lang w:val="es-BO"/>
        </w:rPr>
        <w:t>.</w:t>
      </w:r>
    </w:p>
    <w:p w14:paraId="6A2B5C3B" w14:textId="77777777" w:rsidR="000D2025" w:rsidRPr="00943679" w:rsidRDefault="000D2025" w:rsidP="000D2025">
      <w:pPr>
        <w:tabs>
          <w:tab w:val="left" w:pos="560"/>
        </w:tabs>
        <w:spacing w:after="160" w:line="259" w:lineRule="auto"/>
        <w:jc w:val="both"/>
        <w:rPr>
          <w:rFonts w:ascii="Tahoma" w:eastAsia="Century Gothic" w:hAnsi="Tahoma" w:cs="Tahoma"/>
          <w:w w:val="104"/>
          <w:lang w:val="es-BO"/>
        </w:rPr>
      </w:pPr>
      <w:r w:rsidRPr="00943679">
        <w:rPr>
          <w:rFonts w:ascii="Tahoma" w:eastAsia="Century Gothic" w:hAnsi="Tahoma" w:cs="Tahoma"/>
          <w:lang w:val="es-BO"/>
        </w:rPr>
        <w:t xml:space="preserve">Se </w:t>
      </w:r>
      <w:r w:rsidRPr="00943679">
        <w:rPr>
          <w:rFonts w:ascii="Tahoma" w:eastAsia="Century Gothic" w:hAnsi="Tahoma" w:cs="Tahoma"/>
          <w:spacing w:val="32"/>
          <w:lang w:val="es-BO"/>
        </w:rPr>
        <w:t>usa</w:t>
      </w:r>
      <w:r w:rsidRPr="00943679">
        <w:rPr>
          <w:rFonts w:ascii="Tahoma" w:eastAsia="Century Gothic" w:hAnsi="Tahoma" w:cs="Tahoma"/>
          <w:lang w:val="es-BO"/>
        </w:rPr>
        <w:t xml:space="preserve">  </w:t>
      </w:r>
      <w:r w:rsidRPr="00943679">
        <w:rPr>
          <w:rFonts w:ascii="Tahoma" w:eastAsia="Century Gothic" w:hAnsi="Tahoma" w:cs="Tahoma"/>
          <w:spacing w:val="2"/>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a</w:t>
      </w:r>
      <w:r w:rsidRPr="00943679">
        <w:rPr>
          <w:rFonts w:ascii="Tahoma" w:eastAsia="Century Gothic" w:hAnsi="Tahoma" w:cs="Tahoma"/>
          <w:spacing w:val="1"/>
          <w:lang w:val="es-BO"/>
        </w:rPr>
        <w:t>r</w:t>
      </w:r>
      <w:r w:rsidRPr="00943679">
        <w:rPr>
          <w:rFonts w:ascii="Tahoma" w:eastAsia="Century Gothic" w:hAnsi="Tahoma" w:cs="Tahoma"/>
          <w:lang w:val="es-BO"/>
        </w:rPr>
        <w:t xml:space="preserve">a  </w:t>
      </w:r>
      <w:r w:rsidRPr="00943679">
        <w:rPr>
          <w:rFonts w:ascii="Tahoma" w:eastAsia="Century Gothic" w:hAnsi="Tahoma" w:cs="Tahoma"/>
          <w:spacing w:val="5"/>
          <w:lang w:val="es-BO"/>
        </w:rPr>
        <w:t xml:space="preserve"> </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spacing w:val="1"/>
          <w:lang w:val="es-BO"/>
        </w:rPr>
        <w:t>i</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lang w:val="es-BO"/>
        </w:rPr>
        <w:t xml:space="preserve">r  </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pe</w:t>
      </w:r>
      <w:r w:rsidRPr="00943679">
        <w:rPr>
          <w:rFonts w:ascii="Tahoma" w:eastAsia="Century Gothic" w:hAnsi="Tahoma" w:cs="Tahoma"/>
          <w:spacing w:val="-1"/>
          <w:lang w:val="es-BO"/>
        </w:rPr>
        <w:t>q</w:t>
      </w:r>
      <w:r w:rsidRPr="00943679">
        <w:rPr>
          <w:rFonts w:ascii="Tahoma" w:eastAsia="Century Gothic" w:hAnsi="Tahoma" w:cs="Tahoma"/>
          <w:spacing w:val="2"/>
          <w:lang w:val="es-BO"/>
        </w:rPr>
        <w:t>u</w:t>
      </w:r>
      <w:r w:rsidRPr="00943679">
        <w:rPr>
          <w:rFonts w:ascii="Tahoma" w:eastAsia="Century Gothic" w:hAnsi="Tahoma" w:cs="Tahoma"/>
          <w:spacing w:val="1"/>
          <w:lang w:val="es-BO"/>
        </w:rPr>
        <w:t>e</w:t>
      </w:r>
      <w:r w:rsidRPr="00943679">
        <w:rPr>
          <w:rFonts w:ascii="Tahoma" w:eastAsia="Century Gothic" w:hAnsi="Tahoma" w:cs="Tahoma"/>
          <w:spacing w:val="-1"/>
          <w:lang w:val="es-BO"/>
        </w:rPr>
        <w:t>ñ</w:t>
      </w:r>
      <w:r w:rsidRPr="00943679">
        <w:rPr>
          <w:rFonts w:ascii="Tahoma" w:eastAsia="Century Gothic" w:hAnsi="Tahoma" w:cs="Tahoma"/>
          <w:lang w:val="es-BO"/>
        </w:rPr>
        <w:t xml:space="preserve">os  </w:t>
      </w:r>
      <w:r w:rsidRPr="00943679">
        <w:rPr>
          <w:rFonts w:ascii="Tahoma" w:eastAsia="Century Gothic" w:hAnsi="Tahoma" w:cs="Tahoma"/>
          <w:spacing w:val="19"/>
          <w:lang w:val="es-BO"/>
        </w:rPr>
        <w:t xml:space="preserve"> </w:t>
      </w:r>
      <w:r w:rsidRPr="00943679">
        <w:rPr>
          <w:rFonts w:ascii="Tahoma" w:eastAsia="Century Gothic" w:hAnsi="Tahoma" w:cs="Tahoma"/>
          <w:lang w:val="es-BO"/>
        </w:rPr>
        <w:t>f</w:t>
      </w:r>
      <w:r w:rsidRPr="00943679">
        <w:rPr>
          <w:rFonts w:ascii="Tahoma" w:eastAsia="Century Gothic" w:hAnsi="Tahoma" w:cs="Tahoma"/>
          <w:spacing w:val="1"/>
          <w:lang w:val="es-BO"/>
        </w:rPr>
        <w:t>r</w:t>
      </w:r>
      <w:r w:rsidRPr="00943679">
        <w:rPr>
          <w:rFonts w:ascii="Tahoma" w:eastAsia="Century Gothic" w:hAnsi="Tahoma" w:cs="Tahoma"/>
          <w:spacing w:val="-1"/>
          <w:lang w:val="es-BO"/>
        </w:rPr>
        <w:t>a</w:t>
      </w:r>
      <w:r w:rsidRPr="00943679">
        <w:rPr>
          <w:rFonts w:ascii="Tahoma" w:eastAsia="Century Gothic" w:hAnsi="Tahoma" w:cs="Tahoma"/>
          <w:spacing w:val="2"/>
          <w:lang w:val="es-BO"/>
        </w:rPr>
        <w:t>g</w:t>
      </w:r>
      <w:r w:rsidRPr="00943679">
        <w:rPr>
          <w:rFonts w:ascii="Tahoma" w:eastAsia="Century Gothic" w:hAnsi="Tahoma" w:cs="Tahoma"/>
          <w:spacing w:val="-1"/>
          <w:lang w:val="es-BO"/>
        </w:rPr>
        <w:t>m</w:t>
      </w:r>
      <w:r w:rsidRPr="00943679">
        <w:rPr>
          <w:rFonts w:ascii="Tahoma" w:eastAsia="Century Gothic" w:hAnsi="Tahoma" w:cs="Tahoma"/>
          <w:spacing w:val="1"/>
          <w:lang w:val="es-BO"/>
        </w:rPr>
        <w:t>en</w:t>
      </w:r>
      <w:r w:rsidRPr="00943679">
        <w:rPr>
          <w:rFonts w:ascii="Tahoma" w:eastAsia="Century Gothic" w:hAnsi="Tahoma" w:cs="Tahoma"/>
          <w:spacing w:val="-1"/>
          <w:lang w:val="es-BO"/>
        </w:rPr>
        <w:t>t</w:t>
      </w:r>
      <w:r w:rsidRPr="00943679">
        <w:rPr>
          <w:rFonts w:ascii="Tahoma" w:eastAsia="Century Gothic" w:hAnsi="Tahoma" w:cs="Tahoma"/>
          <w:lang w:val="es-BO"/>
        </w:rPr>
        <w:t xml:space="preserve">os  </w:t>
      </w:r>
      <w:r w:rsidRPr="00943679">
        <w:rPr>
          <w:rFonts w:ascii="Tahoma" w:eastAsia="Century Gothic" w:hAnsi="Tahoma" w:cs="Tahoma"/>
          <w:spacing w:val="24"/>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 xml:space="preserve">e </w:t>
      </w:r>
      <w:r w:rsidRPr="00943679">
        <w:rPr>
          <w:rFonts w:ascii="Tahoma" w:eastAsia="Century Gothic" w:hAnsi="Tahoma" w:cs="Tahoma"/>
          <w:spacing w:val="36"/>
          <w:lang w:val="es-BO"/>
        </w:rPr>
        <w:t>material</w:t>
      </w:r>
      <w:r w:rsidRPr="00943679">
        <w:rPr>
          <w:rFonts w:ascii="Tahoma" w:eastAsia="Century Gothic" w:hAnsi="Tahoma" w:cs="Tahoma"/>
          <w:lang w:val="es-BO"/>
        </w:rPr>
        <w:t xml:space="preserve">  </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 xml:space="preserve">e </w:t>
      </w:r>
      <w:r w:rsidRPr="00943679">
        <w:rPr>
          <w:rFonts w:ascii="Tahoma" w:eastAsia="Century Gothic" w:hAnsi="Tahoma" w:cs="Tahoma"/>
          <w:spacing w:val="33"/>
          <w:lang w:val="es-BO"/>
        </w:rPr>
        <w:t>las</w:t>
      </w:r>
      <w:r w:rsidRPr="00943679">
        <w:rPr>
          <w:rFonts w:ascii="Tahoma" w:eastAsia="Century Gothic" w:hAnsi="Tahoma" w:cs="Tahoma"/>
          <w:w w:val="104"/>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1"/>
          <w:lang w:val="es-BO"/>
        </w:rPr>
        <w:t>u</w:t>
      </w:r>
      <w:r w:rsidRPr="00943679">
        <w:rPr>
          <w:rFonts w:ascii="Tahoma" w:eastAsia="Century Gothic" w:hAnsi="Tahoma" w:cs="Tahoma"/>
          <w:spacing w:val="1"/>
          <w:lang w:val="es-BO"/>
        </w:rPr>
        <w:t>p</w:t>
      </w:r>
      <w:r w:rsidRPr="00943679">
        <w:rPr>
          <w:rFonts w:ascii="Tahoma" w:eastAsia="Century Gothic" w:hAnsi="Tahoma" w:cs="Tahoma"/>
          <w:spacing w:val="-1"/>
          <w:lang w:val="es-BO"/>
        </w:rPr>
        <w:t>e</w:t>
      </w:r>
      <w:r w:rsidRPr="00943679">
        <w:rPr>
          <w:rFonts w:ascii="Tahoma" w:eastAsia="Century Gothic" w:hAnsi="Tahoma" w:cs="Tahoma"/>
          <w:spacing w:val="1"/>
          <w:lang w:val="es-BO"/>
        </w:rPr>
        <w:t>r</w:t>
      </w:r>
      <w:r w:rsidRPr="00943679">
        <w:rPr>
          <w:rFonts w:ascii="Tahoma" w:eastAsia="Century Gothic" w:hAnsi="Tahoma" w:cs="Tahoma"/>
          <w:lang w:val="es-BO"/>
        </w:rPr>
        <w:t>f</w:t>
      </w:r>
      <w:r w:rsidRPr="00943679">
        <w:rPr>
          <w:rFonts w:ascii="Tahoma" w:eastAsia="Century Gothic" w:hAnsi="Tahoma" w:cs="Tahoma"/>
          <w:spacing w:val="1"/>
          <w:lang w:val="es-BO"/>
        </w:rPr>
        <w:t>ici</w:t>
      </w:r>
      <w:r w:rsidRPr="00943679">
        <w:rPr>
          <w:rFonts w:ascii="Tahoma" w:eastAsia="Century Gothic" w:hAnsi="Tahoma" w:cs="Tahoma"/>
          <w:spacing w:val="-1"/>
          <w:lang w:val="es-BO"/>
        </w:rPr>
        <w:t>e</w:t>
      </w:r>
      <w:r w:rsidRPr="00943679">
        <w:rPr>
          <w:rFonts w:ascii="Tahoma" w:eastAsia="Century Gothic" w:hAnsi="Tahoma" w:cs="Tahoma"/>
          <w:lang w:val="es-BO"/>
        </w:rPr>
        <w:t>s</w:t>
      </w:r>
      <w:r w:rsidRPr="00943679">
        <w:rPr>
          <w:rFonts w:ascii="Tahoma" w:eastAsia="Century Gothic" w:hAnsi="Tahoma" w:cs="Tahoma"/>
          <w:spacing w:val="33"/>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a</w:t>
      </w:r>
      <w:r w:rsidRPr="00943679">
        <w:rPr>
          <w:rFonts w:ascii="Tahoma" w:eastAsia="Century Gothic" w:hAnsi="Tahoma" w:cs="Tahoma"/>
          <w:spacing w:val="1"/>
          <w:lang w:val="es-BO"/>
        </w:rPr>
        <w:t>r</w:t>
      </w:r>
      <w:r w:rsidRPr="00943679">
        <w:rPr>
          <w:rFonts w:ascii="Tahoma" w:eastAsia="Century Gothic" w:hAnsi="Tahoma" w:cs="Tahoma"/>
          <w:lang w:val="es-BO"/>
        </w:rPr>
        <w:t>a</w:t>
      </w:r>
      <w:r w:rsidRPr="00943679">
        <w:rPr>
          <w:rFonts w:ascii="Tahoma" w:eastAsia="Century Gothic" w:hAnsi="Tahoma" w:cs="Tahoma"/>
          <w:spacing w:val="19"/>
          <w:lang w:val="es-BO"/>
        </w:rPr>
        <w:t xml:space="preserve"> </w:t>
      </w:r>
      <w:r w:rsidRPr="00943679">
        <w:rPr>
          <w:rFonts w:ascii="Tahoma" w:eastAsia="Century Gothic" w:hAnsi="Tahoma" w:cs="Tahoma"/>
          <w:spacing w:val="1"/>
          <w:lang w:val="es-BO"/>
        </w:rPr>
        <w:t>de</w:t>
      </w:r>
      <w:r w:rsidRPr="00943679">
        <w:rPr>
          <w:rFonts w:ascii="Tahoma" w:eastAsia="Century Gothic" w:hAnsi="Tahoma" w:cs="Tahoma"/>
          <w:lang w:val="es-BO"/>
        </w:rPr>
        <w:t>j</w:t>
      </w:r>
      <w:r w:rsidRPr="00943679">
        <w:rPr>
          <w:rFonts w:ascii="Tahoma" w:eastAsia="Century Gothic" w:hAnsi="Tahoma" w:cs="Tahoma"/>
          <w:spacing w:val="-1"/>
          <w:lang w:val="es-BO"/>
        </w:rPr>
        <w:t>a</w:t>
      </w:r>
      <w:r w:rsidRPr="00943679">
        <w:rPr>
          <w:rFonts w:ascii="Tahoma" w:eastAsia="Century Gothic" w:hAnsi="Tahoma" w:cs="Tahoma"/>
          <w:lang w:val="es-BO"/>
        </w:rPr>
        <w:t>r</w:t>
      </w:r>
      <w:r w:rsidRPr="00943679">
        <w:rPr>
          <w:rFonts w:ascii="Tahoma" w:eastAsia="Century Gothic" w:hAnsi="Tahoma" w:cs="Tahoma"/>
          <w:spacing w:val="18"/>
          <w:lang w:val="es-BO"/>
        </w:rPr>
        <w:t xml:space="preserve"> </w:t>
      </w:r>
      <w:r w:rsidRPr="00943679">
        <w:rPr>
          <w:rFonts w:ascii="Tahoma" w:eastAsia="Century Gothic" w:hAnsi="Tahoma" w:cs="Tahoma"/>
          <w:spacing w:val="1"/>
          <w:lang w:val="es-BO"/>
        </w:rPr>
        <w:t>s</w:t>
      </w:r>
      <w:r w:rsidRPr="00943679">
        <w:rPr>
          <w:rFonts w:ascii="Tahoma" w:eastAsia="Century Gothic" w:hAnsi="Tahoma" w:cs="Tahoma"/>
          <w:spacing w:val="-1"/>
          <w:lang w:val="es-BO"/>
        </w:rPr>
        <w:t>u</w:t>
      </w:r>
      <w:r w:rsidRPr="00943679">
        <w:rPr>
          <w:rFonts w:ascii="Tahoma" w:eastAsia="Century Gothic" w:hAnsi="Tahoma" w:cs="Tahoma"/>
          <w:lang w:val="es-BO"/>
        </w:rPr>
        <w:t>s</w:t>
      </w:r>
      <w:r w:rsidRPr="00943679">
        <w:rPr>
          <w:rFonts w:ascii="Tahoma" w:eastAsia="Century Gothic" w:hAnsi="Tahoma" w:cs="Tahoma"/>
          <w:spacing w:val="16"/>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1"/>
          <w:lang w:val="es-BO"/>
        </w:rPr>
        <w:t>r</w:t>
      </w:r>
      <w:r w:rsidRPr="00943679">
        <w:rPr>
          <w:rFonts w:ascii="Tahoma" w:eastAsia="Century Gothic" w:hAnsi="Tahoma" w:cs="Tahoma"/>
          <w:spacing w:val="-1"/>
          <w:lang w:val="es-BO"/>
        </w:rPr>
        <w:t>a</w:t>
      </w:r>
      <w:r w:rsidRPr="00943679">
        <w:rPr>
          <w:rFonts w:ascii="Tahoma" w:eastAsia="Century Gothic" w:hAnsi="Tahoma" w:cs="Tahoma"/>
          <w:lang w:val="es-BO"/>
        </w:rPr>
        <w:t>s</w:t>
      </w:r>
      <w:r w:rsidRPr="00943679">
        <w:rPr>
          <w:rFonts w:ascii="Tahoma" w:eastAsia="Century Gothic" w:hAnsi="Tahoma" w:cs="Tahoma"/>
          <w:spacing w:val="21"/>
          <w:lang w:val="es-BO"/>
        </w:rPr>
        <w:t xml:space="preserve"> </w:t>
      </w:r>
      <w:r w:rsidRPr="00943679">
        <w:rPr>
          <w:rFonts w:ascii="Tahoma" w:eastAsia="Century Gothic" w:hAnsi="Tahoma" w:cs="Tahoma"/>
          <w:spacing w:val="1"/>
          <w:lang w:val="es-BO"/>
        </w:rPr>
        <w:t>l</w:t>
      </w:r>
      <w:r w:rsidRPr="00943679">
        <w:rPr>
          <w:rFonts w:ascii="Tahoma" w:eastAsia="Century Gothic" w:hAnsi="Tahoma" w:cs="Tahoma"/>
          <w:spacing w:val="-1"/>
          <w:lang w:val="es-BO"/>
        </w:rPr>
        <w:t>i</w:t>
      </w:r>
      <w:r w:rsidRPr="00943679">
        <w:rPr>
          <w:rFonts w:ascii="Tahoma" w:eastAsia="Century Gothic" w:hAnsi="Tahoma" w:cs="Tahoma"/>
          <w:spacing w:val="1"/>
          <w:lang w:val="es-BO"/>
        </w:rPr>
        <w:t>s</w:t>
      </w:r>
      <w:r w:rsidRPr="00943679">
        <w:rPr>
          <w:rFonts w:ascii="Tahoma" w:eastAsia="Century Gothic" w:hAnsi="Tahoma" w:cs="Tahoma"/>
          <w:spacing w:val="-1"/>
          <w:lang w:val="es-BO"/>
        </w:rPr>
        <w:t>a</w:t>
      </w:r>
      <w:r w:rsidRPr="00943679">
        <w:rPr>
          <w:rFonts w:ascii="Tahoma" w:eastAsia="Century Gothic" w:hAnsi="Tahoma" w:cs="Tahoma"/>
          <w:spacing w:val="3"/>
          <w:lang w:val="es-BO"/>
        </w:rPr>
        <w:t>s</w:t>
      </w:r>
      <w:r w:rsidRPr="00943679">
        <w:rPr>
          <w:rFonts w:ascii="Tahoma" w:eastAsia="Century Gothic" w:hAnsi="Tahoma" w:cs="Tahoma"/>
          <w:lang w:val="es-BO"/>
        </w:rPr>
        <w:t>,</w:t>
      </w:r>
      <w:r w:rsidRPr="00943679">
        <w:rPr>
          <w:rFonts w:ascii="Tahoma" w:eastAsia="Century Gothic" w:hAnsi="Tahoma" w:cs="Tahoma"/>
          <w:spacing w:val="17"/>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2"/>
          <w:lang w:val="es-BO"/>
        </w:rPr>
        <w:t>o</w:t>
      </w:r>
      <w:r w:rsidRPr="00943679">
        <w:rPr>
          <w:rFonts w:ascii="Tahoma" w:eastAsia="Century Gothic" w:hAnsi="Tahoma" w:cs="Tahoma"/>
          <w:spacing w:val="-1"/>
          <w:lang w:val="es-BO"/>
        </w:rPr>
        <w:t>m</w:t>
      </w:r>
      <w:r w:rsidRPr="00943679">
        <w:rPr>
          <w:rFonts w:ascii="Tahoma" w:eastAsia="Century Gothic" w:hAnsi="Tahoma" w:cs="Tahoma"/>
          <w:lang w:val="es-BO"/>
        </w:rPr>
        <w:t>o</w:t>
      </w:r>
      <w:r w:rsidRPr="00943679">
        <w:rPr>
          <w:rFonts w:ascii="Tahoma" w:eastAsia="Century Gothic" w:hAnsi="Tahoma" w:cs="Tahoma"/>
          <w:spacing w:val="23"/>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14"/>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11"/>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1"/>
          <w:lang w:val="es-BO"/>
        </w:rPr>
        <w:t>s</w:t>
      </w:r>
      <w:r w:rsidRPr="00943679">
        <w:rPr>
          <w:rFonts w:ascii="Tahoma" w:eastAsia="Century Gothic" w:hAnsi="Tahoma" w:cs="Tahoma"/>
          <w:lang w:val="es-BO"/>
        </w:rPr>
        <w:t>o</w:t>
      </w:r>
      <w:r w:rsidRPr="00943679">
        <w:rPr>
          <w:rFonts w:ascii="Tahoma" w:eastAsia="Century Gothic" w:hAnsi="Tahoma" w:cs="Tahoma"/>
          <w:spacing w:val="20"/>
          <w:lang w:val="es-BO"/>
        </w:rPr>
        <w:t xml:space="preserve"> </w:t>
      </w:r>
      <w:r w:rsidRPr="00943679">
        <w:rPr>
          <w:rFonts w:ascii="Tahoma" w:eastAsia="Century Gothic" w:hAnsi="Tahoma" w:cs="Tahoma"/>
          <w:spacing w:val="1"/>
          <w:lang w:val="es-BO"/>
        </w:rPr>
        <w:t>d</w:t>
      </w:r>
      <w:r w:rsidRPr="00943679">
        <w:rPr>
          <w:rFonts w:ascii="Tahoma" w:eastAsia="Century Gothic" w:hAnsi="Tahoma" w:cs="Tahoma"/>
          <w:spacing w:val="-1"/>
          <w:lang w:val="es-BO"/>
        </w:rPr>
        <w:t>e</w:t>
      </w:r>
      <w:r w:rsidRPr="00943679">
        <w:rPr>
          <w:rFonts w:ascii="Tahoma" w:eastAsia="Century Gothic" w:hAnsi="Tahoma" w:cs="Tahoma"/>
          <w:lang w:val="es-BO"/>
        </w:rPr>
        <w:t>l</w:t>
      </w:r>
      <w:r w:rsidRPr="00943679">
        <w:rPr>
          <w:rFonts w:ascii="Tahoma" w:eastAsia="Century Gothic" w:hAnsi="Tahoma" w:cs="Tahoma"/>
          <w:spacing w:val="17"/>
          <w:lang w:val="es-BO"/>
        </w:rPr>
        <w:t xml:space="preserve"> </w:t>
      </w:r>
      <w:r w:rsidRPr="00943679">
        <w:rPr>
          <w:rFonts w:ascii="Tahoma" w:eastAsia="Century Gothic" w:hAnsi="Tahoma" w:cs="Tahoma"/>
          <w:spacing w:val="-2"/>
          <w:w w:val="104"/>
          <w:lang w:val="es-BO"/>
        </w:rPr>
        <w:t>d</w:t>
      </w:r>
      <w:r w:rsidRPr="00943679">
        <w:rPr>
          <w:rFonts w:ascii="Tahoma" w:eastAsia="Century Gothic" w:hAnsi="Tahoma" w:cs="Tahoma"/>
          <w:spacing w:val="1"/>
          <w:w w:val="104"/>
          <w:lang w:val="es-BO"/>
        </w:rPr>
        <w:t>e</w:t>
      </w:r>
      <w:r w:rsidRPr="00943679">
        <w:rPr>
          <w:rFonts w:ascii="Tahoma" w:eastAsia="Century Gothic" w:hAnsi="Tahoma" w:cs="Tahoma"/>
          <w:spacing w:val="-1"/>
          <w:w w:val="104"/>
          <w:lang w:val="es-BO"/>
        </w:rPr>
        <w:t>t</w:t>
      </w:r>
      <w:r w:rsidRPr="00943679">
        <w:rPr>
          <w:rFonts w:ascii="Tahoma" w:eastAsia="Century Gothic" w:hAnsi="Tahoma" w:cs="Tahoma"/>
          <w:spacing w:val="1"/>
          <w:w w:val="104"/>
          <w:lang w:val="es-BO"/>
        </w:rPr>
        <w:t>alla</w:t>
      </w:r>
      <w:r w:rsidRPr="00943679">
        <w:rPr>
          <w:rFonts w:ascii="Tahoma" w:eastAsia="Century Gothic" w:hAnsi="Tahoma" w:cs="Tahoma"/>
          <w:spacing w:val="-2"/>
          <w:w w:val="104"/>
          <w:lang w:val="es-BO"/>
        </w:rPr>
        <w:t>d</w:t>
      </w:r>
      <w:r w:rsidRPr="00943679">
        <w:rPr>
          <w:rFonts w:ascii="Tahoma" w:eastAsia="Century Gothic" w:hAnsi="Tahoma" w:cs="Tahoma"/>
          <w:w w:val="104"/>
          <w:lang w:val="es-BO"/>
        </w:rPr>
        <w:t xml:space="preserve">o </w:t>
      </w:r>
      <w:r w:rsidRPr="00943679">
        <w:rPr>
          <w:rFonts w:ascii="Tahoma" w:eastAsia="Century Gothic" w:hAnsi="Tahoma" w:cs="Tahoma"/>
          <w:spacing w:val="1"/>
          <w:lang w:val="es-BO"/>
        </w:rPr>
        <w:t>d</w:t>
      </w:r>
      <w:r w:rsidRPr="00943679">
        <w:rPr>
          <w:rFonts w:ascii="Tahoma" w:eastAsia="Century Gothic" w:hAnsi="Tahoma" w:cs="Tahoma"/>
          <w:lang w:val="es-BO"/>
        </w:rPr>
        <w:t xml:space="preserve">e </w:t>
      </w:r>
      <w:r w:rsidRPr="00943679">
        <w:rPr>
          <w:rFonts w:ascii="Tahoma" w:eastAsia="Century Gothic" w:hAnsi="Tahoma" w:cs="Tahoma"/>
          <w:spacing w:val="28"/>
          <w:lang w:val="es-BO"/>
        </w:rPr>
        <w:t>maderas</w:t>
      </w:r>
      <w:r w:rsidRPr="00943679">
        <w:rPr>
          <w:rFonts w:ascii="Tahoma" w:eastAsia="Century Gothic" w:hAnsi="Tahoma" w:cs="Tahoma"/>
          <w:lang w:val="es-BO"/>
        </w:rPr>
        <w:t xml:space="preserve">,  </w:t>
      </w:r>
      <w:r w:rsidRPr="00943679">
        <w:rPr>
          <w:rFonts w:ascii="Tahoma" w:eastAsia="Century Gothic" w:hAnsi="Tahoma" w:cs="Tahoma"/>
          <w:spacing w:val="8"/>
          <w:lang w:val="es-BO"/>
        </w:rPr>
        <w:t xml:space="preserve"> </w:t>
      </w:r>
      <w:r w:rsidRPr="00943679">
        <w:rPr>
          <w:rFonts w:ascii="Tahoma" w:eastAsia="Century Gothic" w:hAnsi="Tahoma" w:cs="Tahoma"/>
          <w:lang w:val="es-BO"/>
        </w:rPr>
        <w:t xml:space="preserve">a </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m</w:t>
      </w:r>
      <w:r w:rsidRPr="00943679">
        <w:rPr>
          <w:rFonts w:ascii="Tahoma" w:eastAsia="Century Gothic" w:hAnsi="Tahoma" w:cs="Tahoma"/>
          <w:spacing w:val="2"/>
          <w:lang w:val="es-BO"/>
        </w:rPr>
        <w:t>o</w:t>
      </w:r>
      <w:r w:rsidRPr="00943679">
        <w:rPr>
          <w:rFonts w:ascii="Tahoma" w:eastAsia="Century Gothic" w:hAnsi="Tahoma" w:cs="Tahoma"/>
          <w:spacing w:val="1"/>
          <w:lang w:val="es-BO"/>
        </w:rPr>
        <w:t>d</w:t>
      </w:r>
      <w:r w:rsidRPr="00943679">
        <w:rPr>
          <w:rFonts w:ascii="Tahoma" w:eastAsia="Century Gothic" w:hAnsi="Tahoma" w:cs="Tahoma"/>
          <w:lang w:val="es-BO"/>
        </w:rPr>
        <w:t xml:space="preserve">o  </w:t>
      </w:r>
      <w:r w:rsidRPr="00943679">
        <w:rPr>
          <w:rFonts w:ascii="Tahoma" w:eastAsia="Century Gothic" w:hAnsi="Tahoma" w:cs="Tahoma"/>
          <w:spacing w:val="2"/>
          <w:lang w:val="es-BO"/>
        </w:rPr>
        <w:t xml:space="preserve"> </w:t>
      </w:r>
      <w:r w:rsidRPr="00943679">
        <w:rPr>
          <w:rFonts w:ascii="Tahoma" w:eastAsia="Century Gothic" w:hAnsi="Tahoma" w:cs="Tahoma"/>
          <w:spacing w:val="1"/>
          <w:lang w:val="es-BO"/>
        </w:rPr>
        <w:t>d</w:t>
      </w:r>
      <w:r w:rsidRPr="00943679">
        <w:rPr>
          <w:rFonts w:ascii="Tahoma" w:eastAsia="Century Gothic" w:hAnsi="Tahoma" w:cs="Tahoma"/>
          <w:lang w:val="es-BO"/>
        </w:rPr>
        <w:t xml:space="preserve">e </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r</w:t>
      </w:r>
      <w:r w:rsidRPr="00943679">
        <w:rPr>
          <w:rFonts w:ascii="Tahoma" w:eastAsia="Century Gothic" w:hAnsi="Tahoma" w:cs="Tahoma"/>
          <w:spacing w:val="1"/>
          <w:lang w:val="es-BO"/>
        </w:rPr>
        <w:t>epa</w:t>
      </w:r>
      <w:r w:rsidRPr="00943679">
        <w:rPr>
          <w:rFonts w:ascii="Tahoma" w:eastAsia="Century Gothic" w:hAnsi="Tahoma" w:cs="Tahoma"/>
          <w:spacing w:val="-1"/>
          <w:lang w:val="es-BO"/>
        </w:rPr>
        <w:t>r</w:t>
      </w:r>
      <w:r w:rsidRPr="00943679">
        <w:rPr>
          <w:rFonts w:ascii="Tahoma" w:eastAsia="Century Gothic" w:hAnsi="Tahoma" w:cs="Tahoma"/>
          <w:spacing w:val="1"/>
          <w:lang w:val="es-BO"/>
        </w:rPr>
        <w:t>ac</w:t>
      </w:r>
      <w:r w:rsidRPr="00943679">
        <w:rPr>
          <w:rFonts w:ascii="Tahoma" w:eastAsia="Century Gothic" w:hAnsi="Tahoma" w:cs="Tahoma"/>
          <w:spacing w:val="-1"/>
          <w:lang w:val="es-BO"/>
        </w:rPr>
        <w:t>i</w:t>
      </w:r>
      <w:r w:rsidRPr="00943679">
        <w:rPr>
          <w:rFonts w:ascii="Tahoma" w:eastAsia="Century Gothic" w:hAnsi="Tahoma" w:cs="Tahoma"/>
          <w:spacing w:val="2"/>
          <w:lang w:val="es-BO"/>
        </w:rPr>
        <w:t>ó</w:t>
      </w:r>
      <w:r w:rsidRPr="00943679">
        <w:rPr>
          <w:rFonts w:ascii="Tahoma" w:eastAsia="Century Gothic" w:hAnsi="Tahoma" w:cs="Tahoma"/>
          <w:lang w:val="es-BO"/>
        </w:rPr>
        <w:t xml:space="preserve">n  </w:t>
      </w:r>
      <w:r w:rsidRPr="00943679">
        <w:rPr>
          <w:rFonts w:ascii="Tahoma" w:eastAsia="Century Gothic" w:hAnsi="Tahoma" w:cs="Tahoma"/>
          <w:spacing w:val="17"/>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a</w:t>
      </w:r>
      <w:r w:rsidRPr="00943679">
        <w:rPr>
          <w:rFonts w:ascii="Tahoma" w:eastAsia="Century Gothic" w:hAnsi="Tahoma" w:cs="Tahoma"/>
          <w:spacing w:val="1"/>
          <w:lang w:val="es-BO"/>
        </w:rPr>
        <w:t>r</w:t>
      </w:r>
      <w:r w:rsidRPr="00943679">
        <w:rPr>
          <w:rFonts w:ascii="Tahoma" w:eastAsia="Century Gothic" w:hAnsi="Tahoma" w:cs="Tahoma"/>
          <w:lang w:val="es-BO"/>
        </w:rPr>
        <w:t xml:space="preserve">a </w:t>
      </w:r>
      <w:r w:rsidRPr="00943679">
        <w:rPr>
          <w:rFonts w:ascii="Tahoma" w:eastAsia="Century Gothic" w:hAnsi="Tahoma" w:cs="Tahoma"/>
          <w:spacing w:val="33"/>
          <w:lang w:val="es-BO"/>
        </w:rPr>
        <w:t xml:space="preserve"> </w:t>
      </w:r>
      <w:r w:rsidRPr="00943679">
        <w:rPr>
          <w:rFonts w:ascii="Tahoma" w:eastAsia="Century Gothic" w:hAnsi="Tahoma" w:cs="Tahoma"/>
          <w:spacing w:val="1"/>
          <w:lang w:val="es-BO"/>
        </w:rPr>
        <w:t>p</w:t>
      </w:r>
      <w:r w:rsidRPr="00943679">
        <w:rPr>
          <w:rFonts w:ascii="Tahoma" w:eastAsia="Century Gothic" w:hAnsi="Tahoma" w:cs="Tahoma"/>
          <w:spacing w:val="-1"/>
          <w:lang w:val="es-BO"/>
        </w:rPr>
        <w:t>i</w:t>
      </w:r>
      <w:r w:rsidRPr="00943679">
        <w:rPr>
          <w:rFonts w:ascii="Tahoma" w:eastAsia="Century Gothic" w:hAnsi="Tahoma" w:cs="Tahoma"/>
          <w:spacing w:val="1"/>
          <w:lang w:val="es-BO"/>
        </w:rPr>
        <w:t>n</w:t>
      </w:r>
      <w:r w:rsidRPr="00943679">
        <w:rPr>
          <w:rFonts w:ascii="Tahoma" w:eastAsia="Century Gothic" w:hAnsi="Tahoma" w:cs="Tahoma"/>
          <w:spacing w:val="-1"/>
          <w:lang w:val="es-BO"/>
        </w:rPr>
        <w:t>t</w:t>
      </w:r>
      <w:r w:rsidRPr="00943679">
        <w:rPr>
          <w:rFonts w:ascii="Tahoma" w:eastAsia="Century Gothic" w:hAnsi="Tahoma" w:cs="Tahoma"/>
          <w:spacing w:val="1"/>
          <w:lang w:val="es-BO"/>
        </w:rPr>
        <w:t>a</w:t>
      </w:r>
      <w:r w:rsidRPr="00943679">
        <w:rPr>
          <w:rFonts w:ascii="Tahoma" w:eastAsia="Century Gothic" w:hAnsi="Tahoma" w:cs="Tahoma"/>
          <w:lang w:val="es-BO"/>
        </w:rPr>
        <w:t xml:space="preserve">r </w:t>
      </w:r>
      <w:r w:rsidRPr="00943679">
        <w:rPr>
          <w:rFonts w:ascii="Tahoma" w:eastAsia="Century Gothic" w:hAnsi="Tahoma" w:cs="Tahoma"/>
          <w:spacing w:val="36"/>
          <w:lang w:val="es-BO"/>
        </w:rPr>
        <w:t xml:space="preserve"> </w:t>
      </w:r>
      <w:r w:rsidRPr="00943679">
        <w:rPr>
          <w:rFonts w:ascii="Tahoma" w:eastAsia="Century Gothic" w:hAnsi="Tahoma" w:cs="Tahoma"/>
          <w:lang w:val="es-BO"/>
        </w:rPr>
        <w:t xml:space="preserve">o </w:t>
      </w:r>
      <w:r w:rsidRPr="00943679">
        <w:rPr>
          <w:rFonts w:ascii="Tahoma" w:eastAsia="Century Gothic" w:hAnsi="Tahoma" w:cs="Tahoma"/>
          <w:spacing w:val="26"/>
          <w:lang w:val="es-BO"/>
        </w:rPr>
        <w:t xml:space="preserve"> </w:t>
      </w:r>
      <w:r w:rsidRPr="00943679">
        <w:rPr>
          <w:rFonts w:ascii="Tahoma" w:eastAsia="Century Gothic" w:hAnsi="Tahoma" w:cs="Tahoma"/>
          <w:spacing w:val="1"/>
          <w:w w:val="104"/>
          <w:lang w:val="es-BO"/>
        </w:rPr>
        <w:t>ba</w:t>
      </w:r>
      <w:r w:rsidRPr="00943679">
        <w:rPr>
          <w:rFonts w:ascii="Tahoma" w:eastAsia="Century Gothic" w:hAnsi="Tahoma" w:cs="Tahoma"/>
          <w:spacing w:val="-1"/>
          <w:w w:val="104"/>
          <w:lang w:val="es-BO"/>
        </w:rPr>
        <w:t>r</w:t>
      </w:r>
      <w:r w:rsidRPr="00943679">
        <w:rPr>
          <w:rFonts w:ascii="Tahoma" w:eastAsia="Century Gothic" w:hAnsi="Tahoma" w:cs="Tahoma"/>
          <w:spacing w:val="1"/>
          <w:w w:val="104"/>
          <w:lang w:val="es-BO"/>
        </w:rPr>
        <w:t>n</w:t>
      </w:r>
      <w:r w:rsidRPr="00943679">
        <w:rPr>
          <w:rFonts w:ascii="Tahoma" w:eastAsia="Century Gothic" w:hAnsi="Tahoma" w:cs="Tahoma"/>
          <w:spacing w:val="-1"/>
          <w:w w:val="104"/>
          <w:lang w:val="es-BO"/>
        </w:rPr>
        <w:t>i</w:t>
      </w:r>
      <w:r w:rsidRPr="00943679">
        <w:rPr>
          <w:rFonts w:ascii="Tahoma" w:eastAsia="Century Gothic" w:hAnsi="Tahoma" w:cs="Tahoma"/>
          <w:spacing w:val="3"/>
          <w:w w:val="104"/>
          <w:lang w:val="es-BO"/>
        </w:rPr>
        <w:t>z</w:t>
      </w:r>
      <w:r w:rsidRPr="00943679">
        <w:rPr>
          <w:rFonts w:ascii="Tahoma" w:eastAsia="Century Gothic" w:hAnsi="Tahoma" w:cs="Tahoma"/>
          <w:spacing w:val="-1"/>
          <w:w w:val="104"/>
          <w:lang w:val="es-BO"/>
        </w:rPr>
        <w:t>a</w:t>
      </w:r>
      <w:r w:rsidRPr="00943679">
        <w:rPr>
          <w:rFonts w:ascii="Tahoma" w:eastAsia="Century Gothic" w:hAnsi="Tahoma" w:cs="Tahoma"/>
          <w:spacing w:val="1"/>
          <w:w w:val="104"/>
          <w:lang w:val="es-BO"/>
        </w:rPr>
        <w:t>r</w:t>
      </w:r>
      <w:r w:rsidRPr="00943679">
        <w:rPr>
          <w:rFonts w:ascii="Tahoma" w:eastAsia="Century Gothic" w:hAnsi="Tahoma" w:cs="Tahoma"/>
          <w:w w:val="104"/>
          <w:lang w:val="es-BO"/>
        </w:rPr>
        <w:t xml:space="preserve">. </w:t>
      </w:r>
      <w:r w:rsidRPr="00943679">
        <w:rPr>
          <w:rFonts w:ascii="Tahoma" w:eastAsia="Century Gothic" w:hAnsi="Tahoma" w:cs="Tahoma"/>
          <w:spacing w:val="1"/>
          <w:lang w:val="es-BO"/>
        </w:rPr>
        <w:t>Ta</w:t>
      </w:r>
      <w:r w:rsidRPr="00943679">
        <w:rPr>
          <w:rFonts w:ascii="Tahoma" w:eastAsia="Century Gothic" w:hAnsi="Tahoma" w:cs="Tahoma"/>
          <w:spacing w:val="-1"/>
          <w:lang w:val="es-BO"/>
        </w:rPr>
        <w:t>m</w:t>
      </w:r>
      <w:r w:rsidRPr="00943679">
        <w:rPr>
          <w:rFonts w:ascii="Tahoma" w:eastAsia="Century Gothic" w:hAnsi="Tahoma" w:cs="Tahoma"/>
          <w:spacing w:val="1"/>
          <w:lang w:val="es-BO"/>
        </w:rPr>
        <w:t>bi</w:t>
      </w:r>
      <w:r w:rsidRPr="00943679">
        <w:rPr>
          <w:rFonts w:ascii="Tahoma" w:eastAsia="Century Gothic" w:hAnsi="Tahoma" w:cs="Tahoma"/>
          <w:spacing w:val="-1"/>
          <w:lang w:val="es-BO"/>
        </w:rPr>
        <w:t>é</w:t>
      </w:r>
      <w:r w:rsidRPr="00943679">
        <w:rPr>
          <w:rFonts w:ascii="Tahoma" w:eastAsia="Century Gothic" w:hAnsi="Tahoma" w:cs="Tahoma"/>
          <w:lang w:val="es-BO"/>
        </w:rPr>
        <w:t xml:space="preserve">n </w:t>
      </w:r>
      <w:r w:rsidRPr="00943679">
        <w:rPr>
          <w:rFonts w:ascii="Tahoma" w:eastAsia="Century Gothic" w:hAnsi="Tahoma" w:cs="Tahoma"/>
          <w:spacing w:val="35"/>
          <w:lang w:val="es-BO"/>
        </w:rPr>
        <w:t>se</w:t>
      </w:r>
      <w:r w:rsidRPr="00943679">
        <w:rPr>
          <w:rFonts w:ascii="Tahoma" w:eastAsia="Century Gothic" w:hAnsi="Tahoma" w:cs="Tahoma"/>
          <w:lang w:val="es-BO"/>
        </w:rPr>
        <w:t xml:space="preserve"> </w:t>
      </w:r>
      <w:r w:rsidRPr="00943679">
        <w:rPr>
          <w:rFonts w:ascii="Tahoma" w:eastAsia="Century Gothic" w:hAnsi="Tahoma" w:cs="Tahoma"/>
          <w:spacing w:val="20"/>
          <w:lang w:val="es-BO"/>
        </w:rPr>
        <w:t>emplea</w:t>
      </w:r>
      <w:r w:rsidRPr="00943679">
        <w:rPr>
          <w:rFonts w:ascii="Tahoma" w:eastAsia="Century Gothic" w:hAnsi="Tahoma" w:cs="Tahoma"/>
          <w:lang w:val="es-BO"/>
        </w:rPr>
        <w:t xml:space="preserve"> </w:t>
      </w:r>
      <w:r w:rsidRPr="00943679">
        <w:rPr>
          <w:rFonts w:ascii="Tahoma" w:eastAsia="Century Gothic" w:hAnsi="Tahoma" w:cs="Tahoma"/>
          <w:spacing w:val="36"/>
          <w:lang w:val="es-BO"/>
        </w:rPr>
        <w:t>para</w:t>
      </w:r>
      <w:r w:rsidRPr="00943679">
        <w:rPr>
          <w:rFonts w:ascii="Tahoma" w:eastAsia="Century Gothic" w:hAnsi="Tahoma" w:cs="Tahoma"/>
          <w:lang w:val="es-BO"/>
        </w:rPr>
        <w:t xml:space="preserve"> </w:t>
      </w:r>
      <w:r w:rsidRPr="00943679">
        <w:rPr>
          <w:rFonts w:ascii="Tahoma" w:eastAsia="Century Gothic" w:hAnsi="Tahoma" w:cs="Tahoma"/>
          <w:spacing w:val="26"/>
          <w:lang w:val="es-BO"/>
        </w:rPr>
        <w:t xml:space="preserve"> </w:t>
      </w:r>
      <w:r w:rsidRPr="00943679">
        <w:rPr>
          <w:rFonts w:ascii="Tahoma" w:eastAsia="Century Gothic" w:hAnsi="Tahoma" w:cs="Tahoma"/>
          <w:spacing w:val="-1"/>
          <w:lang w:val="es-BO"/>
        </w:rPr>
        <w:t>pu</w:t>
      </w:r>
      <w:r w:rsidRPr="00943679">
        <w:rPr>
          <w:rFonts w:ascii="Tahoma" w:eastAsia="Century Gothic" w:hAnsi="Tahoma" w:cs="Tahoma"/>
          <w:spacing w:val="3"/>
          <w:lang w:val="es-BO"/>
        </w:rPr>
        <w:t>l</w:t>
      </w:r>
      <w:r w:rsidRPr="00943679">
        <w:rPr>
          <w:rFonts w:ascii="Tahoma" w:eastAsia="Century Gothic" w:hAnsi="Tahoma" w:cs="Tahoma"/>
          <w:spacing w:val="-1"/>
          <w:lang w:val="es-BO"/>
        </w:rPr>
        <w:t>i</w:t>
      </w:r>
      <w:r w:rsidRPr="00943679">
        <w:rPr>
          <w:rFonts w:ascii="Tahoma" w:eastAsia="Century Gothic" w:hAnsi="Tahoma" w:cs="Tahoma"/>
          <w:lang w:val="es-BO"/>
        </w:rPr>
        <w:t xml:space="preserve">r </w:t>
      </w:r>
      <w:r w:rsidRPr="00943679">
        <w:rPr>
          <w:rFonts w:ascii="Tahoma" w:eastAsia="Century Gothic" w:hAnsi="Tahoma" w:cs="Tahoma"/>
          <w:spacing w:val="25"/>
          <w:lang w:val="es-BO"/>
        </w:rPr>
        <w:t xml:space="preserve"> </w:t>
      </w:r>
      <w:r w:rsidRPr="00943679">
        <w:rPr>
          <w:rFonts w:ascii="Tahoma" w:eastAsia="Century Gothic" w:hAnsi="Tahoma" w:cs="Tahoma"/>
          <w:spacing w:val="1"/>
          <w:lang w:val="es-BO"/>
        </w:rPr>
        <w:t>h</w:t>
      </w:r>
      <w:r w:rsidRPr="00943679">
        <w:rPr>
          <w:rFonts w:ascii="Tahoma" w:eastAsia="Century Gothic" w:hAnsi="Tahoma" w:cs="Tahoma"/>
          <w:spacing w:val="-1"/>
          <w:lang w:val="es-BO"/>
        </w:rPr>
        <w:t>a</w:t>
      </w:r>
      <w:r w:rsidRPr="00943679">
        <w:rPr>
          <w:rFonts w:ascii="Tahoma" w:eastAsia="Century Gothic" w:hAnsi="Tahoma" w:cs="Tahoma"/>
          <w:spacing w:val="3"/>
          <w:lang w:val="es-BO"/>
        </w:rPr>
        <w:t>s</w:t>
      </w:r>
      <w:r w:rsidRPr="00943679">
        <w:rPr>
          <w:rFonts w:ascii="Tahoma" w:eastAsia="Century Gothic" w:hAnsi="Tahoma" w:cs="Tahoma"/>
          <w:spacing w:val="-1"/>
          <w:lang w:val="es-BO"/>
        </w:rPr>
        <w:t>t</w:t>
      </w:r>
      <w:r w:rsidRPr="00943679">
        <w:rPr>
          <w:rFonts w:ascii="Tahoma" w:eastAsia="Century Gothic" w:hAnsi="Tahoma" w:cs="Tahoma"/>
          <w:lang w:val="es-BO"/>
        </w:rPr>
        <w:t xml:space="preserve">a </w:t>
      </w:r>
      <w:r w:rsidRPr="00943679">
        <w:rPr>
          <w:rFonts w:ascii="Tahoma" w:eastAsia="Century Gothic" w:hAnsi="Tahoma" w:cs="Tahoma"/>
          <w:spacing w:val="28"/>
          <w:lang w:val="es-BO"/>
        </w:rPr>
        <w:t xml:space="preserve"> </w:t>
      </w:r>
      <w:r w:rsidRPr="00943679">
        <w:rPr>
          <w:rFonts w:ascii="Tahoma" w:eastAsia="Century Gothic" w:hAnsi="Tahoma" w:cs="Tahoma"/>
          <w:spacing w:val="-1"/>
          <w:lang w:val="es-BO"/>
        </w:rPr>
        <w:t>e</w:t>
      </w:r>
      <w:r w:rsidRPr="00943679">
        <w:rPr>
          <w:rFonts w:ascii="Tahoma" w:eastAsia="Century Gothic" w:hAnsi="Tahoma" w:cs="Tahoma"/>
          <w:spacing w:val="1"/>
          <w:lang w:val="es-BO"/>
        </w:rPr>
        <w:t>li</w:t>
      </w:r>
      <w:r w:rsidRPr="00943679">
        <w:rPr>
          <w:rFonts w:ascii="Tahoma" w:eastAsia="Century Gothic" w:hAnsi="Tahoma" w:cs="Tahoma"/>
          <w:spacing w:val="-1"/>
          <w:lang w:val="es-BO"/>
        </w:rPr>
        <w:t>m</w:t>
      </w:r>
      <w:r w:rsidRPr="00943679">
        <w:rPr>
          <w:rFonts w:ascii="Tahoma" w:eastAsia="Century Gothic" w:hAnsi="Tahoma" w:cs="Tahoma"/>
          <w:spacing w:val="1"/>
          <w:lang w:val="es-BO"/>
        </w:rPr>
        <w:t>ina</w:t>
      </w:r>
      <w:r w:rsidRPr="00943679">
        <w:rPr>
          <w:rFonts w:ascii="Tahoma" w:eastAsia="Century Gothic" w:hAnsi="Tahoma" w:cs="Tahoma"/>
          <w:lang w:val="es-BO"/>
        </w:rPr>
        <w:t xml:space="preserve">r </w:t>
      </w:r>
      <w:r w:rsidRPr="00943679">
        <w:rPr>
          <w:rFonts w:ascii="Tahoma" w:eastAsia="Century Gothic" w:hAnsi="Tahoma" w:cs="Tahoma"/>
          <w:spacing w:val="35"/>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ier</w:t>
      </w:r>
      <w:r w:rsidRPr="00943679">
        <w:rPr>
          <w:rFonts w:ascii="Tahoma" w:eastAsia="Century Gothic" w:hAnsi="Tahoma" w:cs="Tahoma"/>
          <w:spacing w:val="-1"/>
          <w:lang w:val="es-BO"/>
        </w:rPr>
        <w:t>ta</w:t>
      </w:r>
      <w:r w:rsidRPr="00943679">
        <w:rPr>
          <w:rFonts w:ascii="Tahoma" w:eastAsia="Century Gothic" w:hAnsi="Tahoma" w:cs="Tahoma"/>
          <w:lang w:val="es-BO"/>
        </w:rPr>
        <w:t xml:space="preserve">s </w:t>
      </w:r>
      <w:r w:rsidRPr="00943679">
        <w:rPr>
          <w:rFonts w:ascii="Tahoma" w:eastAsia="Century Gothic" w:hAnsi="Tahoma" w:cs="Tahoma"/>
          <w:spacing w:val="34"/>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1"/>
          <w:lang w:val="es-BO"/>
        </w:rPr>
        <w:t>p</w:t>
      </w:r>
      <w:r w:rsidRPr="00943679">
        <w:rPr>
          <w:rFonts w:ascii="Tahoma" w:eastAsia="Century Gothic" w:hAnsi="Tahoma" w:cs="Tahoma"/>
          <w:spacing w:val="-1"/>
          <w:lang w:val="es-BO"/>
        </w:rPr>
        <w:t>a</w:t>
      </w:r>
      <w:r w:rsidRPr="00943679">
        <w:rPr>
          <w:rFonts w:ascii="Tahoma" w:eastAsia="Century Gothic" w:hAnsi="Tahoma" w:cs="Tahoma"/>
          <w:lang w:val="es-BO"/>
        </w:rPr>
        <w:t xml:space="preserve">s </w:t>
      </w:r>
      <w:r w:rsidRPr="00943679">
        <w:rPr>
          <w:rFonts w:ascii="Tahoma" w:eastAsia="Century Gothic" w:hAnsi="Tahoma" w:cs="Tahoma"/>
          <w:spacing w:val="33"/>
          <w:lang w:val="es-BO"/>
        </w:rPr>
        <w:t xml:space="preserve"> </w:t>
      </w:r>
      <w:r w:rsidRPr="00943679">
        <w:rPr>
          <w:rFonts w:ascii="Tahoma" w:eastAsia="Century Gothic" w:hAnsi="Tahoma" w:cs="Tahoma"/>
          <w:spacing w:val="1"/>
          <w:w w:val="104"/>
          <w:lang w:val="es-BO"/>
        </w:rPr>
        <w:t>d</w:t>
      </w:r>
      <w:r w:rsidRPr="00943679">
        <w:rPr>
          <w:rFonts w:ascii="Tahoma" w:eastAsia="Century Gothic" w:hAnsi="Tahoma" w:cs="Tahoma"/>
          <w:w w:val="104"/>
          <w:lang w:val="es-BO"/>
        </w:rPr>
        <w:t xml:space="preserve">e </w:t>
      </w:r>
      <w:r w:rsidRPr="00943679">
        <w:rPr>
          <w:rFonts w:ascii="Tahoma" w:eastAsia="Century Gothic" w:hAnsi="Tahoma" w:cs="Tahoma"/>
          <w:spacing w:val="-1"/>
          <w:lang w:val="es-BO"/>
        </w:rPr>
        <w:t>m</w:t>
      </w:r>
      <w:r w:rsidRPr="00943679">
        <w:rPr>
          <w:rFonts w:ascii="Tahoma" w:eastAsia="Century Gothic" w:hAnsi="Tahoma" w:cs="Tahoma"/>
          <w:spacing w:val="1"/>
          <w:lang w:val="es-BO"/>
        </w:rPr>
        <w:t>a</w:t>
      </w:r>
      <w:r w:rsidRPr="00943679">
        <w:rPr>
          <w:rFonts w:ascii="Tahoma" w:eastAsia="Century Gothic" w:hAnsi="Tahoma" w:cs="Tahoma"/>
          <w:spacing w:val="-1"/>
          <w:lang w:val="es-BO"/>
        </w:rPr>
        <w:t>t</w:t>
      </w:r>
      <w:r w:rsidRPr="00943679">
        <w:rPr>
          <w:rFonts w:ascii="Tahoma" w:eastAsia="Century Gothic" w:hAnsi="Tahoma" w:cs="Tahoma"/>
          <w:spacing w:val="1"/>
          <w:lang w:val="es-BO"/>
        </w:rPr>
        <w:t>eri</w:t>
      </w:r>
      <w:r w:rsidRPr="00943679">
        <w:rPr>
          <w:rFonts w:ascii="Tahoma" w:eastAsia="Century Gothic" w:hAnsi="Tahoma" w:cs="Tahoma"/>
          <w:spacing w:val="-1"/>
          <w:lang w:val="es-BO"/>
        </w:rPr>
        <w:t>a</w:t>
      </w:r>
      <w:r w:rsidRPr="00943679">
        <w:rPr>
          <w:rFonts w:ascii="Tahoma" w:eastAsia="Century Gothic" w:hAnsi="Tahoma" w:cs="Tahoma"/>
          <w:lang w:val="es-BO"/>
        </w:rPr>
        <w:t>l</w:t>
      </w:r>
      <w:r w:rsidRPr="00943679">
        <w:rPr>
          <w:rFonts w:ascii="Tahoma" w:eastAsia="Century Gothic" w:hAnsi="Tahoma" w:cs="Tahoma"/>
          <w:spacing w:val="21"/>
          <w:lang w:val="es-BO"/>
        </w:rPr>
        <w:t xml:space="preserve"> </w:t>
      </w:r>
      <w:r w:rsidRPr="00943679">
        <w:rPr>
          <w:rFonts w:ascii="Tahoma" w:eastAsia="Century Gothic" w:hAnsi="Tahoma" w:cs="Tahoma"/>
          <w:lang w:val="es-BO"/>
        </w:rPr>
        <w:t>o</w:t>
      </w:r>
      <w:r w:rsidRPr="00943679">
        <w:rPr>
          <w:rFonts w:ascii="Tahoma" w:eastAsia="Century Gothic" w:hAnsi="Tahoma" w:cs="Tahoma"/>
          <w:spacing w:val="7"/>
          <w:lang w:val="es-BO"/>
        </w:rPr>
        <w:t xml:space="preserve"> </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a</w:t>
      </w:r>
      <w:r w:rsidRPr="00943679">
        <w:rPr>
          <w:rFonts w:ascii="Tahoma" w:eastAsia="Century Gothic" w:hAnsi="Tahoma" w:cs="Tahoma"/>
          <w:spacing w:val="1"/>
          <w:lang w:val="es-BO"/>
        </w:rPr>
        <w:t>l</w:t>
      </w:r>
      <w:r w:rsidRPr="00943679">
        <w:rPr>
          <w:rFonts w:ascii="Tahoma" w:eastAsia="Century Gothic" w:hAnsi="Tahoma" w:cs="Tahoma"/>
          <w:spacing w:val="2"/>
          <w:lang w:val="es-BO"/>
        </w:rPr>
        <w:t>g</w:t>
      </w:r>
      <w:r w:rsidRPr="00943679">
        <w:rPr>
          <w:rFonts w:ascii="Tahoma" w:eastAsia="Century Gothic" w:hAnsi="Tahoma" w:cs="Tahoma"/>
          <w:spacing w:val="-1"/>
          <w:lang w:val="es-BO"/>
        </w:rPr>
        <w:t>un</w:t>
      </w:r>
      <w:r w:rsidRPr="00943679">
        <w:rPr>
          <w:rFonts w:ascii="Tahoma" w:eastAsia="Century Gothic" w:hAnsi="Tahoma" w:cs="Tahoma"/>
          <w:lang w:val="es-BO"/>
        </w:rPr>
        <w:t>os</w:t>
      </w:r>
      <w:r w:rsidRPr="00943679">
        <w:rPr>
          <w:rFonts w:ascii="Tahoma" w:eastAsia="Century Gothic" w:hAnsi="Tahoma" w:cs="Tahoma"/>
          <w:spacing w:val="22"/>
          <w:lang w:val="es-BO"/>
        </w:rPr>
        <w:t xml:space="preserve"> </w:t>
      </w:r>
      <w:r w:rsidRPr="00943679">
        <w:rPr>
          <w:rFonts w:ascii="Tahoma" w:eastAsia="Century Gothic" w:hAnsi="Tahoma" w:cs="Tahoma"/>
          <w:spacing w:val="1"/>
          <w:lang w:val="es-BO"/>
        </w:rPr>
        <w:t>c</w:t>
      </w:r>
      <w:r w:rsidRPr="00943679">
        <w:rPr>
          <w:rFonts w:ascii="Tahoma" w:eastAsia="Century Gothic" w:hAnsi="Tahoma" w:cs="Tahoma"/>
          <w:spacing w:val="-1"/>
          <w:lang w:val="es-BO"/>
        </w:rPr>
        <w:t>a</w:t>
      </w:r>
      <w:r w:rsidRPr="00943679">
        <w:rPr>
          <w:rFonts w:ascii="Tahoma" w:eastAsia="Century Gothic" w:hAnsi="Tahoma" w:cs="Tahoma"/>
          <w:spacing w:val="1"/>
          <w:lang w:val="es-BO"/>
        </w:rPr>
        <w:t>s</w:t>
      </w:r>
      <w:r w:rsidRPr="00943679">
        <w:rPr>
          <w:rFonts w:ascii="Tahoma" w:eastAsia="Century Gothic" w:hAnsi="Tahoma" w:cs="Tahoma"/>
          <w:lang w:val="es-BO"/>
        </w:rPr>
        <w:t>os</w:t>
      </w:r>
      <w:r w:rsidRPr="00943679">
        <w:rPr>
          <w:rFonts w:ascii="Tahoma" w:eastAsia="Century Gothic" w:hAnsi="Tahoma" w:cs="Tahoma"/>
          <w:spacing w:val="14"/>
          <w:lang w:val="es-BO"/>
        </w:rPr>
        <w:t xml:space="preserve"> </w:t>
      </w:r>
      <w:r w:rsidRPr="00943679">
        <w:rPr>
          <w:rFonts w:ascii="Tahoma" w:eastAsia="Century Gothic" w:hAnsi="Tahoma" w:cs="Tahoma"/>
          <w:spacing w:val="1"/>
          <w:lang w:val="es-BO"/>
        </w:rPr>
        <w:t>par</w:t>
      </w:r>
      <w:r w:rsidRPr="00943679">
        <w:rPr>
          <w:rFonts w:ascii="Tahoma" w:eastAsia="Century Gothic" w:hAnsi="Tahoma" w:cs="Tahoma"/>
          <w:lang w:val="es-BO"/>
        </w:rPr>
        <w:t>a</w:t>
      </w:r>
      <w:r w:rsidRPr="00943679">
        <w:rPr>
          <w:rFonts w:ascii="Tahoma" w:eastAsia="Century Gothic" w:hAnsi="Tahoma" w:cs="Tahoma"/>
          <w:spacing w:val="10"/>
          <w:lang w:val="es-BO"/>
        </w:rPr>
        <w:t xml:space="preserve"> </w:t>
      </w:r>
      <w:r w:rsidRPr="00943679">
        <w:rPr>
          <w:rFonts w:ascii="Tahoma" w:eastAsia="Century Gothic" w:hAnsi="Tahoma" w:cs="Tahoma"/>
          <w:spacing w:val="2"/>
          <w:lang w:val="es-BO"/>
        </w:rPr>
        <w:t>o</w:t>
      </w:r>
      <w:r w:rsidRPr="00943679">
        <w:rPr>
          <w:rFonts w:ascii="Tahoma" w:eastAsia="Century Gothic" w:hAnsi="Tahoma" w:cs="Tahoma"/>
          <w:spacing w:val="1"/>
          <w:lang w:val="es-BO"/>
        </w:rPr>
        <w:t>b</w:t>
      </w:r>
      <w:r w:rsidRPr="00943679">
        <w:rPr>
          <w:rFonts w:ascii="Tahoma" w:eastAsia="Century Gothic" w:hAnsi="Tahoma" w:cs="Tahoma"/>
          <w:spacing w:val="-1"/>
          <w:lang w:val="es-BO"/>
        </w:rPr>
        <w:t>t</w:t>
      </w:r>
      <w:r w:rsidRPr="00943679">
        <w:rPr>
          <w:rFonts w:ascii="Tahoma" w:eastAsia="Century Gothic" w:hAnsi="Tahoma" w:cs="Tahoma"/>
          <w:spacing w:val="1"/>
          <w:lang w:val="es-BO"/>
        </w:rPr>
        <w:t>ene</w:t>
      </w:r>
      <w:r w:rsidRPr="00943679">
        <w:rPr>
          <w:rFonts w:ascii="Tahoma" w:eastAsia="Century Gothic" w:hAnsi="Tahoma" w:cs="Tahoma"/>
          <w:lang w:val="es-BO"/>
        </w:rPr>
        <w:t>r</w:t>
      </w:r>
      <w:r w:rsidRPr="00943679">
        <w:rPr>
          <w:rFonts w:ascii="Tahoma" w:eastAsia="Century Gothic" w:hAnsi="Tahoma" w:cs="Tahoma"/>
          <w:spacing w:val="18"/>
          <w:lang w:val="es-BO"/>
        </w:rPr>
        <w:t xml:space="preserve"> </w:t>
      </w:r>
      <w:r w:rsidRPr="00943679">
        <w:rPr>
          <w:rFonts w:ascii="Tahoma" w:eastAsia="Century Gothic" w:hAnsi="Tahoma" w:cs="Tahoma"/>
          <w:spacing w:val="2"/>
          <w:lang w:val="es-BO"/>
        </w:rPr>
        <w:t>u</w:t>
      </w:r>
      <w:r w:rsidRPr="00943679">
        <w:rPr>
          <w:rFonts w:ascii="Tahoma" w:eastAsia="Century Gothic" w:hAnsi="Tahoma" w:cs="Tahoma"/>
          <w:spacing w:val="1"/>
          <w:lang w:val="es-BO"/>
        </w:rPr>
        <w:t>n</w:t>
      </w:r>
      <w:r w:rsidRPr="00943679">
        <w:rPr>
          <w:rFonts w:ascii="Tahoma" w:eastAsia="Century Gothic" w:hAnsi="Tahoma" w:cs="Tahoma"/>
          <w:lang w:val="es-BO"/>
        </w:rPr>
        <w:t>a</w:t>
      </w:r>
      <w:r w:rsidRPr="00943679">
        <w:rPr>
          <w:rFonts w:ascii="Tahoma" w:eastAsia="Century Gothic" w:hAnsi="Tahoma" w:cs="Tahoma"/>
          <w:spacing w:val="10"/>
          <w:lang w:val="es-BO"/>
        </w:rPr>
        <w:t xml:space="preserve"> </w:t>
      </w:r>
      <w:r w:rsidRPr="00943679">
        <w:rPr>
          <w:rFonts w:ascii="Tahoma" w:eastAsia="Century Gothic" w:hAnsi="Tahoma" w:cs="Tahoma"/>
          <w:spacing w:val="-1"/>
          <w:lang w:val="es-BO"/>
        </w:rPr>
        <w:t>t</w:t>
      </w:r>
      <w:r w:rsidRPr="00943679">
        <w:rPr>
          <w:rFonts w:ascii="Tahoma" w:eastAsia="Century Gothic" w:hAnsi="Tahoma" w:cs="Tahoma"/>
          <w:spacing w:val="1"/>
          <w:lang w:val="es-BO"/>
        </w:rPr>
        <w:t>e</w:t>
      </w:r>
      <w:r w:rsidRPr="00943679">
        <w:rPr>
          <w:rFonts w:ascii="Tahoma" w:eastAsia="Century Gothic" w:hAnsi="Tahoma" w:cs="Tahoma"/>
          <w:spacing w:val="3"/>
          <w:lang w:val="es-BO"/>
        </w:rPr>
        <w:t>x</w:t>
      </w:r>
      <w:r w:rsidRPr="00943679">
        <w:rPr>
          <w:rFonts w:ascii="Tahoma" w:eastAsia="Century Gothic" w:hAnsi="Tahoma" w:cs="Tahoma"/>
          <w:spacing w:val="-1"/>
          <w:lang w:val="es-BO"/>
        </w:rPr>
        <w:t>tu</w:t>
      </w:r>
      <w:r w:rsidRPr="00943679">
        <w:rPr>
          <w:rFonts w:ascii="Tahoma" w:eastAsia="Century Gothic" w:hAnsi="Tahoma" w:cs="Tahoma"/>
          <w:spacing w:val="1"/>
          <w:lang w:val="es-BO"/>
        </w:rPr>
        <w:t>r</w:t>
      </w:r>
      <w:r w:rsidRPr="00943679">
        <w:rPr>
          <w:rFonts w:ascii="Tahoma" w:eastAsia="Century Gothic" w:hAnsi="Tahoma" w:cs="Tahoma"/>
          <w:lang w:val="es-BO"/>
        </w:rPr>
        <w:t>a</w:t>
      </w:r>
      <w:r w:rsidRPr="00943679">
        <w:rPr>
          <w:rFonts w:ascii="Tahoma" w:eastAsia="Century Gothic" w:hAnsi="Tahoma" w:cs="Tahoma"/>
          <w:spacing w:val="18"/>
          <w:lang w:val="es-BO"/>
        </w:rPr>
        <w:t xml:space="preserve"> </w:t>
      </w:r>
      <w:r w:rsidRPr="00943679">
        <w:rPr>
          <w:rFonts w:ascii="Tahoma" w:eastAsia="Century Gothic" w:hAnsi="Tahoma" w:cs="Tahoma"/>
          <w:spacing w:val="-1"/>
          <w:lang w:val="es-BO"/>
        </w:rPr>
        <w:t>á</w:t>
      </w:r>
      <w:r w:rsidRPr="00943679">
        <w:rPr>
          <w:rFonts w:ascii="Tahoma" w:eastAsia="Century Gothic" w:hAnsi="Tahoma" w:cs="Tahoma"/>
          <w:spacing w:val="3"/>
          <w:lang w:val="es-BO"/>
        </w:rPr>
        <w:t>s</w:t>
      </w:r>
      <w:r w:rsidRPr="00943679">
        <w:rPr>
          <w:rFonts w:ascii="Tahoma" w:eastAsia="Century Gothic" w:hAnsi="Tahoma" w:cs="Tahoma"/>
          <w:spacing w:val="1"/>
          <w:lang w:val="es-BO"/>
        </w:rPr>
        <w:t>p</w:t>
      </w:r>
      <w:r w:rsidRPr="00943679">
        <w:rPr>
          <w:rFonts w:ascii="Tahoma" w:eastAsia="Century Gothic" w:hAnsi="Tahoma" w:cs="Tahoma"/>
          <w:spacing w:val="-1"/>
          <w:lang w:val="es-BO"/>
        </w:rPr>
        <w:t>e</w:t>
      </w:r>
      <w:r w:rsidRPr="00943679">
        <w:rPr>
          <w:rFonts w:ascii="Tahoma" w:eastAsia="Century Gothic" w:hAnsi="Tahoma" w:cs="Tahoma"/>
          <w:spacing w:val="1"/>
          <w:lang w:val="es-BO"/>
        </w:rPr>
        <w:t>ra</w:t>
      </w:r>
      <w:r w:rsidRPr="00943679">
        <w:rPr>
          <w:rFonts w:ascii="Tahoma" w:eastAsia="Century Gothic" w:hAnsi="Tahoma" w:cs="Tahoma"/>
          <w:lang w:val="es-BO"/>
        </w:rPr>
        <w:t>,</w:t>
      </w:r>
      <w:r w:rsidRPr="00943679">
        <w:rPr>
          <w:rFonts w:ascii="Tahoma" w:eastAsia="Century Gothic" w:hAnsi="Tahoma" w:cs="Tahoma"/>
          <w:spacing w:val="18"/>
          <w:lang w:val="es-BO"/>
        </w:rPr>
        <w:t xml:space="preserve"> </w:t>
      </w:r>
      <w:r w:rsidRPr="00943679">
        <w:rPr>
          <w:rFonts w:ascii="Tahoma" w:eastAsia="Century Gothic" w:hAnsi="Tahoma" w:cs="Tahoma"/>
          <w:spacing w:val="-1"/>
          <w:w w:val="104"/>
          <w:lang w:val="es-BO"/>
        </w:rPr>
        <w:t>c</w:t>
      </w:r>
      <w:r w:rsidRPr="00943679">
        <w:rPr>
          <w:rFonts w:ascii="Tahoma" w:eastAsia="Century Gothic" w:hAnsi="Tahoma" w:cs="Tahoma"/>
          <w:spacing w:val="2"/>
          <w:w w:val="104"/>
          <w:lang w:val="es-BO"/>
        </w:rPr>
        <w:t>o</w:t>
      </w:r>
      <w:r w:rsidRPr="00943679">
        <w:rPr>
          <w:rFonts w:ascii="Tahoma" w:eastAsia="Century Gothic" w:hAnsi="Tahoma" w:cs="Tahoma"/>
          <w:spacing w:val="-1"/>
          <w:w w:val="104"/>
          <w:lang w:val="es-BO"/>
        </w:rPr>
        <w:t>m</w:t>
      </w:r>
      <w:r w:rsidRPr="00943679">
        <w:rPr>
          <w:rFonts w:ascii="Tahoma" w:eastAsia="Century Gothic" w:hAnsi="Tahoma" w:cs="Tahoma"/>
          <w:w w:val="104"/>
          <w:lang w:val="es-BO"/>
        </w:rPr>
        <w:t xml:space="preserve">o </w:t>
      </w:r>
      <w:r w:rsidRPr="00943679">
        <w:rPr>
          <w:rFonts w:ascii="Tahoma" w:eastAsia="Century Gothic" w:hAnsi="Tahoma" w:cs="Tahoma"/>
          <w:spacing w:val="-1"/>
          <w:lang w:val="es-BO"/>
        </w:rPr>
        <w:t>e</w:t>
      </w:r>
      <w:r w:rsidRPr="00943679">
        <w:rPr>
          <w:rFonts w:ascii="Tahoma" w:eastAsia="Century Gothic" w:hAnsi="Tahoma" w:cs="Tahoma"/>
          <w:lang w:val="es-BO"/>
        </w:rPr>
        <w:t>n</w:t>
      </w:r>
      <w:r w:rsidRPr="00943679">
        <w:rPr>
          <w:rFonts w:ascii="Tahoma" w:eastAsia="Century Gothic" w:hAnsi="Tahoma" w:cs="Tahoma"/>
          <w:spacing w:val="10"/>
          <w:lang w:val="es-BO"/>
        </w:rPr>
        <w:t xml:space="preserve"> </w:t>
      </w:r>
      <w:r w:rsidRPr="00943679">
        <w:rPr>
          <w:rFonts w:ascii="Tahoma" w:eastAsia="Century Gothic" w:hAnsi="Tahoma" w:cs="Tahoma"/>
          <w:spacing w:val="1"/>
          <w:lang w:val="es-BO"/>
        </w:rPr>
        <w:t>l</w:t>
      </w:r>
      <w:r w:rsidRPr="00943679">
        <w:rPr>
          <w:rFonts w:ascii="Tahoma" w:eastAsia="Century Gothic" w:hAnsi="Tahoma" w:cs="Tahoma"/>
          <w:lang w:val="es-BO"/>
        </w:rPr>
        <w:t>os</w:t>
      </w:r>
      <w:r w:rsidRPr="00943679">
        <w:rPr>
          <w:rFonts w:ascii="Tahoma" w:eastAsia="Century Gothic" w:hAnsi="Tahoma" w:cs="Tahoma"/>
          <w:spacing w:val="8"/>
          <w:lang w:val="es-BO"/>
        </w:rPr>
        <w:t xml:space="preserve"> </w:t>
      </w:r>
      <w:r w:rsidRPr="00943679">
        <w:rPr>
          <w:rFonts w:ascii="Tahoma" w:eastAsia="Century Gothic" w:hAnsi="Tahoma" w:cs="Tahoma"/>
          <w:spacing w:val="1"/>
          <w:lang w:val="es-BO"/>
        </w:rPr>
        <w:t>pr</w:t>
      </w:r>
      <w:r w:rsidRPr="00943679">
        <w:rPr>
          <w:rFonts w:ascii="Tahoma" w:eastAsia="Century Gothic" w:hAnsi="Tahoma" w:cs="Tahoma"/>
          <w:spacing w:val="-1"/>
          <w:lang w:val="es-BO"/>
        </w:rPr>
        <w:t>e</w:t>
      </w:r>
      <w:r w:rsidRPr="00943679">
        <w:rPr>
          <w:rFonts w:ascii="Tahoma" w:eastAsia="Century Gothic" w:hAnsi="Tahoma" w:cs="Tahoma"/>
          <w:spacing w:val="1"/>
          <w:lang w:val="es-BO"/>
        </w:rPr>
        <w:t>para</w:t>
      </w:r>
      <w:r w:rsidRPr="00943679">
        <w:rPr>
          <w:rFonts w:ascii="Tahoma" w:eastAsia="Century Gothic" w:hAnsi="Tahoma" w:cs="Tahoma"/>
          <w:spacing w:val="-1"/>
          <w:lang w:val="es-BO"/>
        </w:rPr>
        <w:t>ti</w:t>
      </w:r>
      <w:r w:rsidRPr="00943679">
        <w:rPr>
          <w:rFonts w:ascii="Tahoma" w:eastAsia="Century Gothic" w:hAnsi="Tahoma" w:cs="Tahoma"/>
          <w:spacing w:val="2"/>
          <w:lang w:val="es-BO"/>
        </w:rPr>
        <w:t>v</w:t>
      </w:r>
      <w:r w:rsidRPr="00943679">
        <w:rPr>
          <w:rFonts w:ascii="Tahoma" w:eastAsia="Century Gothic" w:hAnsi="Tahoma" w:cs="Tahoma"/>
          <w:lang w:val="es-BO"/>
        </w:rPr>
        <w:t>os</w:t>
      </w:r>
      <w:r w:rsidRPr="00943679">
        <w:rPr>
          <w:rFonts w:ascii="Tahoma" w:eastAsia="Century Gothic" w:hAnsi="Tahoma" w:cs="Tahoma"/>
          <w:spacing w:val="34"/>
          <w:lang w:val="es-BO"/>
        </w:rPr>
        <w:t xml:space="preserve"> </w:t>
      </w:r>
      <w:r w:rsidRPr="00943679">
        <w:rPr>
          <w:rFonts w:ascii="Tahoma" w:eastAsia="Century Gothic" w:hAnsi="Tahoma" w:cs="Tahoma"/>
          <w:spacing w:val="1"/>
          <w:lang w:val="es-BO"/>
        </w:rPr>
        <w:t>pa</w:t>
      </w:r>
      <w:r w:rsidRPr="00943679">
        <w:rPr>
          <w:rFonts w:ascii="Tahoma" w:eastAsia="Century Gothic" w:hAnsi="Tahoma" w:cs="Tahoma"/>
          <w:spacing w:val="-1"/>
          <w:lang w:val="es-BO"/>
        </w:rPr>
        <w:t>r</w:t>
      </w:r>
      <w:r w:rsidRPr="00943679">
        <w:rPr>
          <w:rFonts w:ascii="Tahoma" w:eastAsia="Century Gothic" w:hAnsi="Tahoma" w:cs="Tahoma"/>
          <w:lang w:val="es-BO"/>
        </w:rPr>
        <w:t>a</w:t>
      </w:r>
      <w:r w:rsidRPr="00943679">
        <w:rPr>
          <w:rFonts w:ascii="Tahoma" w:eastAsia="Century Gothic" w:hAnsi="Tahoma" w:cs="Tahoma"/>
          <w:spacing w:val="14"/>
          <w:lang w:val="es-BO"/>
        </w:rPr>
        <w:t xml:space="preserve"> </w:t>
      </w:r>
      <w:r w:rsidRPr="00943679">
        <w:rPr>
          <w:rFonts w:ascii="Tahoma" w:eastAsia="Century Gothic" w:hAnsi="Tahoma" w:cs="Tahoma"/>
          <w:spacing w:val="1"/>
          <w:w w:val="104"/>
          <w:lang w:val="es-BO"/>
        </w:rPr>
        <w:t>en</w:t>
      </w:r>
      <w:r w:rsidRPr="00943679">
        <w:rPr>
          <w:rFonts w:ascii="Tahoma" w:eastAsia="Century Gothic" w:hAnsi="Tahoma" w:cs="Tahoma"/>
          <w:spacing w:val="-1"/>
          <w:w w:val="104"/>
          <w:lang w:val="es-BO"/>
        </w:rPr>
        <w:t>c</w:t>
      </w:r>
      <w:r w:rsidRPr="00943679">
        <w:rPr>
          <w:rFonts w:ascii="Tahoma" w:eastAsia="Century Gothic" w:hAnsi="Tahoma" w:cs="Tahoma"/>
          <w:w w:val="104"/>
          <w:lang w:val="es-BO"/>
        </w:rPr>
        <w:t>o</w:t>
      </w:r>
      <w:r w:rsidRPr="00943679">
        <w:rPr>
          <w:rFonts w:ascii="Tahoma" w:eastAsia="Century Gothic" w:hAnsi="Tahoma" w:cs="Tahoma"/>
          <w:spacing w:val="3"/>
          <w:w w:val="104"/>
          <w:lang w:val="es-BO"/>
        </w:rPr>
        <w:t>l</w:t>
      </w:r>
      <w:r w:rsidRPr="00943679">
        <w:rPr>
          <w:rFonts w:ascii="Tahoma" w:eastAsia="Century Gothic" w:hAnsi="Tahoma" w:cs="Tahoma"/>
          <w:spacing w:val="1"/>
          <w:w w:val="104"/>
          <w:lang w:val="es-BO"/>
        </w:rPr>
        <w:t>a</w:t>
      </w:r>
      <w:r w:rsidRPr="00943679">
        <w:rPr>
          <w:rFonts w:ascii="Tahoma" w:eastAsia="Century Gothic" w:hAnsi="Tahoma" w:cs="Tahoma"/>
          <w:spacing w:val="-2"/>
          <w:w w:val="104"/>
          <w:lang w:val="es-BO"/>
        </w:rPr>
        <w:t>d</w:t>
      </w:r>
      <w:r w:rsidRPr="00943679">
        <w:rPr>
          <w:rFonts w:ascii="Tahoma" w:eastAsia="Century Gothic" w:hAnsi="Tahoma" w:cs="Tahoma"/>
          <w:spacing w:val="2"/>
          <w:w w:val="104"/>
          <w:lang w:val="es-BO"/>
        </w:rPr>
        <w:t>o</w:t>
      </w:r>
      <w:r w:rsidRPr="00943679">
        <w:rPr>
          <w:rFonts w:ascii="Tahoma" w:eastAsia="Century Gothic" w:hAnsi="Tahoma" w:cs="Tahoma"/>
          <w:w w:val="104"/>
          <w:lang w:val="es-BO"/>
        </w:rPr>
        <w:t>.</w:t>
      </w:r>
    </w:p>
    <w:p w14:paraId="1C7E425D"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32C4B816"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lang w:val="es-BO"/>
        </w:rPr>
        <w:t>El Contratista deberá prever todas las herramientas, equipo y andamiaje que fueren necesarios para la ejecución adecuada del ítem. En General se seguirán las siguientes directrices para la ejecución:</w:t>
      </w:r>
    </w:p>
    <w:p w14:paraId="3FD6F6B7"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14:paraId="34C39256"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el Contratista aplicará la pintura en los rangos de tiempo, con el equipo y forma que indica el proveedor del material.</w:t>
      </w:r>
    </w:p>
    <w:p w14:paraId="4DD1CE80"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una segunda mano haya sido insuficiente para dar el tono y la uniformidad del pintado, se aplicará una tercera mano final en los sectores que corresponda o indique el Supervisor de Obra.</w:t>
      </w:r>
    </w:p>
    <w:p w14:paraId="04EBD580"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Previo a la aplicación de la pintura, el Supervisor de Obra deberá aprobar la superficie que recibirá este tratamiento a la ves debe verificar que la superficie esté libre de grumos, humedad, moho, polvo o manchas, grasas, etc.</w:t>
      </w:r>
    </w:p>
    <w:p w14:paraId="666A5089"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17A08B16"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La superficie a pintar debe estar completamente seca,  se corregirá todas las irregularidades presentadas en el enlucido de yeso o en el mortero de cemento de los cielos falsos, se lijara la superficie y  posterior se aplicará una mano de sellador de pared para garantizar una mejor adherencia, y cuando ésta se encuentre totalmente seca se aplicarán dos manos de pintura de color a elección del Supervisor de Obra, si estas resultasen insuficientes se aplicará una tercera mano final.</w:t>
      </w:r>
    </w:p>
    <w:p w14:paraId="05049360"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Previo a la aplicación de la pintura, el Supervisor de Obra deberá aprobar la superficie que recibirá este tratamiento a la ves debe verificar que la superficie esté libre de grumos, humedad, moho, polvo o manchas, grasas, etc. </w:t>
      </w:r>
    </w:p>
    <w:p w14:paraId="1B968F30"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Aceptación y Rechazo</w:t>
      </w:r>
    </w:p>
    <w:p w14:paraId="79FFD896"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Previa a la aprobación y pago de las superficies pintadas, se  deberá verificar se haya aplicado la pintura en el color y superficies indicadas en los planos constructivos o instrucciones  del Supervisor de Obra.</w:t>
      </w:r>
    </w:p>
    <w:p w14:paraId="6724DC83"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0C2C8EB2"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246AF4DE"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pintura látex del cielo falso se medirá en </w:t>
      </w:r>
      <w:r w:rsidRPr="00943679">
        <w:rPr>
          <w:rFonts w:ascii="Tahoma" w:eastAsiaTheme="minorHAnsi" w:hAnsi="Tahoma" w:cs="Tahoma"/>
          <w:b/>
          <w:lang w:val="es-BO"/>
        </w:rPr>
        <w:t>metros cuadrados</w:t>
      </w:r>
      <w:r w:rsidRPr="00943679">
        <w:rPr>
          <w:rFonts w:ascii="Tahoma" w:eastAsiaTheme="minorHAnsi" w:hAnsi="Tahoma" w:cs="Tahoma"/>
          <w:lang w:val="es-BO"/>
        </w:rPr>
        <w:t>, tomando en cuenta únicamente las áreas netas del trabajo ejecutado y autorizado.</w:t>
      </w:r>
    </w:p>
    <w:p w14:paraId="3640B6F3"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FORMA DE PAGO. – </w:t>
      </w:r>
    </w:p>
    <w:p w14:paraId="6BB75AFF"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la forma indicada, de acuerdo con los planos y las presentes especificaciones técnicas será pagado de acuerdo al precio unitario de la propuesta aceptada.</w:t>
      </w:r>
    </w:p>
    <w:p w14:paraId="742AD6DA"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2A8170E4"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42D4B2DE"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14:paraId="74DED8E5"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aporte estará sujeto al cronograma de ejecución de obra del contratista.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65"/>
        <w:gridCol w:w="2552"/>
        <w:gridCol w:w="5244"/>
      </w:tblGrid>
      <w:tr w:rsidR="000D2025" w:rsidRPr="00943679" w14:paraId="4CDEEF73" w14:textId="77777777" w:rsidTr="000D2025">
        <w:trPr>
          <w:trHeight w:val="531"/>
          <w:jc w:val="center"/>
        </w:trPr>
        <w:tc>
          <w:tcPr>
            <w:tcW w:w="1565" w:type="dxa"/>
            <w:shd w:val="clear" w:color="auto" w:fill="D9D9D9"/>
            <w:vAlign w:val="center"/>
          </w:tcPr>
          <w:p w14:paraId="2433B8C3"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ITEM  37</w:t>
            </w:r>
          </w:p>
        </w:tc>
        <w:tc>
          <w:tcPr>
            <w:tcW w:w="2552" w:type="dxa"/>
            <w:shd w:val="clear" w:color="auto" w:fill="D9D9D9"/>
            <w:vAlign w:val="center"/>
          </w:tcPr>
          <w:p w14:paraId="6F43D625"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VN - OF - PIN - 02</w:t>
            </w:r>
          </w:p>
        </w:tc>
        <w:tc>
          <w:tcPr>
            <w:tcW w:w="5244" w:type="dxa"/>
            <w:vMerge w:val="restart"/>
            <w:shd w:val="clear" w:color="auto" w:fill="D9D9D9"/>
            <w:vAlign w:val="center"/>
          </w:tcPr>
          <w:p w14:paraId="187B4A52"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PINTURA INTERIOR LATEX</w:t>
            </w:r>
          </w:p>
        </w:tc>
      </w:tr>
      <w:tr w:rsidR="000D2025" w:rsidRPr="00943679" w14:paraId="1052A8EB" w14:textId="77777777" w:rsidTr="000D2025">
        <w:trPr>
          <w:trHeight w:val="531"/>
          <w:jc w:val="center"/>
        </w:trPr>
        <w:tc>
          <w:tcPr>
            <w:tcW w:w="1565" w:type="dxa"/>
            <w:shd w:val="clear" w:color="auto" w:fill="D9D9D9"/>
            <w:vAlign w:val="center"/>
          </w:tcPr>
          <w:p w14:paraId="1F94E971"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552" w:type="dxa"/>
            <w:shd w:val="clear" w:color="auto" w:fill="D9D9D9"/>
            <w:vAlign w:val="center"/>
          </w:tcPr>
          <w:p w14:paraId="2ECC65A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M2</w:t>
            </w:r>
          </w:p>
        </w:tc>
        <w:tc>
          <w:tcPr>
            <w:tcW w:w="5244" w:type="dxa"/>
            <w:vMerge/>
            <w:shd w:val="clear" w:color="auto" w:fill="D9D9D9"/>
            <w:vAlign w:val="center"/>
          </w:tcPr>
          <w:p w14:paraId="726463B9"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tc>
      </w:tr>
    </w:tbl>
    <w:p w14:paraId="4E270AD3"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DESCRIPCIÓN. -</w:t>
      </w:r>
    </w:p>
    <w:p w14:paraId="4AD7171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se refiere a la aplicación de pintura látex lavable en muros interiores y otros que se indiquen en los planos constructivos, formulario de presentación de propuestas y/o instrucciones del Supervisor de Obra.</w:t>
      </w:r>
    </w:p>
    <w:p w14:paraId="389ECB44"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 -</w:t>
      </w:r>
    </w:p>
    <w:p w14:paraId="3EE8C2B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0" w:type="auto"/>
        <w:jc w:val="center"/>
        <w:tblLayout w:type="fixed"/>
        <w:tblCellMar>
          <w:left w:w="0" w:type="dxa"/>
          <w:right w:w="0" w:type="dxa"/>
        </w:tblCellMar>
        <w:tblLook w:val="01E0" w:firstRow="1" w:lastRow="1" w:firstColumn="1" w:lastColumn="1" w:noHBand="0" w:noVBand="0"/>
      </w:tblPr>
      <w:tblGrid>
        <w:gridCol w:w="3677"/>
        <w:gridCol w:w="1195"/>
      </w:tblGrid>
      <w:tr w:rsidR="000D2025" w:rsidRPr="00943679" w14:paraId="639E40DD" w14:textId="77777777" w:rsidTr="000D2025">
        <w:trPr>
          <w:trHeight w:hRule="exact" w:val="277"/>
          <w:jc w:val="center"/>
        </w:trPr>
        <w:tc>
          <w:tcPr>
            <w:tcW w:w="3677" w:type="dxa"/>
            <w:tcBorders>
              <w:top w:val="single" w:sz="7" w:space="0" w:color="000000"/>
              <w:left w:val="single" w:sz="7" w:space="0" w:color="000000"/>
              <w:bottom w:val="single" w:sz="7" w:space="0" w:color="000000"/>
              <w:right w:val="single" w:sz="7" w:space="0" w:color="000000"/>
            </w:tcBorders>
            <w:shd w:val="clear" w:color="auto" w:fill="F2F2F2"/>
          </w:tcPr>
          <w:p w14:paraId="028316F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F2F2F2"/>
          </w:tcPr>
          <w:p w14:paraId="7A13C5F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UNIDAD</w:t>
            </w:r>
          </w:p>
        </w:tc>
      </w:tr>
      <w:tr w:rsidR="000D2025" w:rsidRPr="00943679" w14:paraId="6B975532" w14:textId="77777777" w:rsidTr="000D2025">
        <w:trPr>
          <w:trHeight w:hRule="exact" w:val="281"/>
          <w:jc w:val="center"/>
        </w:trPr>
        <w:tc>
          <w:tcPr>
            <w:tcW w:w="3677" w:type="dxa"/>
            <w:tcBorders>
              <w:top w:val="single" w:sz="7" w:space="0" w:color="000000"/>
              <w:left w:val="single" w:sz="7" w:space="0" w:color="000000"/>
              <w:bottom w:val="single" w:sz="7" w:space="0" w:color="000000"/>
              <w:right w:val="single" w:sz="7" w:space="0" w:color="000000"/>
            </w:tcBorders>
          </w:tcPr>
          <w:p w14:paraId="492B4E9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SELLADOR DE PARED</w:t>
            </w:r>
          </w:p>
        </w:tc>
        <w:tc>
          <w:tcPr>
            <w:tcW w:w="1195" w:type="dxa"/>
            <w:tcBorders>
              <w:top w:val="single" w:sz="7" w:space="0" w:color="000000"/>
              <w:left w:val="single" w:sz="7" w:space="0" w:color="000000"/>
              <w:bottom w:val="single" w:sz="7" w:space="0" w:color="000000"/>
              <w:right w:val="single" w:sz="7" w:space="0" w:color="000000"/>
            </w:tcBorders>
          </w:tcPr>
          <w:p w14:paraId="1D734E8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LT</w:t>
            </w:r>
          </w:p>
        </w:tc>
      </w:tr>
      <w:tr w:rsidR="000D2025" w:rsidRPr="00943679" w14:paraId="752CD28F" w14:textId="77777777" w:rsidTr="000D2025">
        <w:trPr>
          <w:trHeight w:hRule="exact" w:val="274"/>
          <w:jc w:val="center"/>
        </w:trPr>
        <w:tc>
          <w:tcPr>
            <w:tcW w:w="3677" w:type="dxa"/>
            <w:tcBorders>
              <w:top w:val="single" w:sz="7" w:space="0" w:color="000000"/>
              <w:left w:val="single" w:sz="7" w:space="0" w:color="000000"/>
              <w:bottom w:val="single" w:sz="7" w:space="0" w:color="000000"/>
              <w:right w:val="single" w:sz="7" w:space="0" w:color="000000"/>
            </w:tcBorders>
          </w:tcPr>
          <w:p w14:paraId="27AC510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PINTURA LATEX</w:t>
            </w:r>
          </w:p>
        </w:tc>
        <w:tc>
          <w:tcPr>
            <w:tcW w:w="1195" w:type="dxa"/>
            <w:tcBorders>
              <w:top w:val="single" w:sz="7" w:space="0" w:color="000000"/>
              <w:left w:val="single" w:sz="7" w:space="0" w:color="000000"/>
              <w:bottom w:val="single" w:sz="7" w:space="0" w:color="000000"/>
              <w:right w:val="single" w:sz="7" w:space="0" w:color="000000"/>
            </w:tcBorders>
          </w:tcPr>
          <w:p w14:paraId="18AE638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LT</w:t>
            </w:r>
          </w:p>
        </w:tc>
      </w:tr>
      <w:tr w:rsidR="000D2025" w:rsidRPr="00943679" w14:paraId="59943BC4" w14:textId="77777777" w:rsidTr="000D2025">
        <w:trPr>
          <w:trHeight w:hRule="exact" w:val="281"/>
          <w:jc w:val="center"/>
        </w:trPr>
        <w:tc>
          <w:tcPr>
            <w:tcW w:w="3677" w:type="dxa"/>
            <w:tcBorders>
              <w:top w:val="single" w:sz="7" w:space="0" w:color="000000"/>
              <w:left w:val="single" w:sz="7" w:space="0" w:color="000000"/>
              <w:bottom w:val="single" w:sz="7" w:space="0" w:color="000000"/>
              <w:right w:val="single" w:sz="7" w:space="0" w:color="000000"/>
            </w:tcBorders>
          </w:tcPr>
          <w:p w14:paraId="5396B1B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MASA CORRIDA</w:t>
            </w:r>
          </w:p>
        </w:tc>
        <w:tc>
          <w:tcPr>
            <w:tcW w:w="1195" w:type="dxa"/>
            <w:tcBorders>
              <w:top w:val="single" w:sz="7" w:space="0" w:color="000000"/>
              <w:left w:val="single" w:sz="7" w:space="0" w:color="000000"/>
              <w:bottom w:val="single" w:sz="7" w:space="0" w:color="000000"/>
              <w:right w:val="single" w:sz="7" w:space="0" w:color="000000"/>
            </w:tcBorders>
          </w:tcPr>
          <w:p w14:paraId="572C4D0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LT</w:t>
            </w:r>
          </w:p>
        </w:tc>
      </w:tr>
      <w:tr w:rsidR="000D2025" w:rsidRPr="00943679" w14:paraId="34E97287" w14:textId="77777777" w:rsidTr="000D2025">
        <w:trPr>
          <w:trHeight w:hRule="exact" w:val="276"/>
          <w:jc w:val="center"/>
        </w:trPr>
        <w:tc>
          <w:tcPr>
            <w:tcW w:w="3677" w:type="dxa"/>
            <w:tcBorders>
              <w:top w:val="single" w:sz="7" w:space="0" w:color="000000"/>
              <w:left w:val="single" w:sz="7" w:space="0" w:color="000000"/>
              <w:bottom w:val="single" w:sz="7" w:space="0" w:color="000000"/>
              <w:right w:val="single" w:sz="7" w:space="0" w:color="000000"/>
            </w:tcBorders>
          </w:tcPr>
          <w:p w14:paraId="26C5C4D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LIJA P/PARED</w:t>
            </w:r>
          </w:p>
        </w:tc>
        <w:tc>
          <w:tcPr>
            <w:tcW w:w="1195" w:type="dxa"/>
            <w:tcBorders>
              <w:top w:val="single" w:sz="7" w:space="0" w:color="000000"/>
              <w:left w:val="single" w:sz="7" w:space="0" w:color="000000"/>
              <w:bottom w:val="single" w:sz="7" w:space="0" w:color="000000"/>
              <w:right w:val="single" w:sz="7" w:space="0" w:color="000000"/>
            </w:tcBorders>
          </w:tcPr>
          <w:p w14:paraId="0C1C4E0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w:t>
            </w:r>
          </w:p>
        </w:tc>
      </w:tr>
    </w:tbl>
    <w:p w14:paraId="7ADB69A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4E71FA5F"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Sellador de Pared</w:t>
      </w:r>
    </w:p>
    <w:p w14:paraId="059EF75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 y adecuado para su aplicación en interiores.</w:t>
      </w:r>
    </w:p>
    <w:p w14:paraId="3E837C8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sellador de paredes al agua será compuesto a base de resinas acrílicas de acabado mate transparente o blanco. Su función es sellar, reducir, uniformar la absorción de la superficie y mejorar el rendimiento de la pintura de acabado.</w:t>
      </w:r>
    </w:p>
    <w:p w14:paraId="554C27A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Deberá sellar los poros y evitar que la resina de la pintura de acabado sea absorbida por la superficie. Deberá secarse al tacto en aproximadamente 12 minutos.</w:t>
      </w:r>
    </w:p>
    <w:p w14:paraId="659ABDE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Será usado para el sellado de superficies de concreto, yeso y estuco que tendrán como acabado pinturas Látex o sintética. </w:t>
      </w:r>
    </w:p>
    <w:p w14:paraId="7C7477F8" w14:textId="77777777" w:rsidR="000D2025" w:rsidRPr="00943679" w:rsidRDefault="000D2025" w:rsidP="000D2025">
      <w:pPr>
        <w:tabs>
          <w:tab w:val="left" w:pos="8711"/>
        </w:tabs>
        <w:spacing w:line="259" w:lineRule="auto"/>
        <w:jc w:val="both"/>
        <w:rPr>
          <w:rFonts w:ascii="Tahoma" w:eastAsiaTheme="minorHAnsi" w:hAnsi="Tahoma" w:cs="Tahoma"/>
          <w:b/>
          <w:lang w:val="es-BO"/>
        </w:rPr>
      </w:pPr>
      <w:r w:rsidRPr="00943679">
        <w:rPr>
          <w:rFonts w:ascii="Tahoma" w:eastAsiaTheme="minorHAnsi" w:hAnsi="Tahoma" w:cs="Tahoma"/>
          <w:b/>
          <w:lang w:val="es-BO"/>
        </w:rPr>
        <w:t>Masa Corrida</w:t>
      </w:r>
    </w:p>
    <w:p w14:paraId="1B2B6D9E"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 Deberá permitir nivelar y corregir pequeñas imperfecciones de las superficies, proporcionar un acabado impecable y liso.</w:t>
      </w:r>
    </w:p>
    <w:p w14:paraId="6C18F813" w14:textId="77777777" w:rsidR="000D2025" w:rsidRPr="00943679" w:rsidRDefault="000D2025" w:rsidP="000D2025">
      <w:pPr>
        <w:tabs>
          <w:tab w:val="left" w:pos="8711"/>
        </w:tabs>
        <w:spacing w:line="259" w:lineRule="auto"/>
        <w:jc w:val="both"/>
        <w:rPr>
          <w:rFonts w:ascii="Tahoma" w:eastAsiaTheme="minorHAnsi" w:hAnsi="Tahoma" w:cs="Tahoma"/>
          <w:b/>
          <w:lang w:val="es-BO"/>
        </w:rPr>
      </w:pPr>
      <w:r w:rsidRPr="00943679">
        <w:rPr>
          <w:rFonts w:ascii="Tahoma" w:eastAsiaTheme="minorHAnsi" w:hAnsi="Tahoma" w:cs="Tahoma"/>
          <w:b/>
          <w:lang w:val="es-BO"/>
        </w:rPr>
        <w:t xml:space="preserve">Pintura Látex </w:t>
      </w:r>
    </w:p>
    <w:p w14:paraId="14F1DB27"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 y adecuada para el pintado de superficies interiores.</w:t>
      </w:r>
    </w:p>
    <w:p w14:paraId="1D713086"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La Pintura será a base de emulsión acrílica estirenada o vinilacrílica-veova, pigmentos y aditivos de gran resistencia a los agentes atmosféricos. Apta para interiores, de acuerdo a Norma Boliviana NB-1021:2009.</w:t>
      </w:r>
    </w:p>
    <w:p w14:paraId="1A5F57DA"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La pintura Látex tendrá las siguientes características:</w:t>
      </w:r>
    </w:p>
    <w:p w14:paraId="56BA117F" w14:textId="77777777" w:rsidR="000D2025" w:rsidRPr="00943679" w:rsidRDefault="000D2025" w:rsidP="000D2025">
      <w:pPr>
        <w:widowControl w:val="0"/>
        <w:numPr>
          <w:ilvl w:val="0"/>
          <w:numId w:val="102"/>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Ser de fácil aplicación.</w:t>
      </w:r>
    </w:p>
    <w:p w14:paraId="3B3E2408" w14:textId="77777777" w:rsidR="000D2025" w:rsidRPr="00943679" w:rsidRDefault="000D2025" w:rsidP="000D2025">
      <w:pPr>
        <w:widowControl w:val="0"/>
        <w:numPr>
          <w:ilvl w:val="0"/>
          <w:numId w:val="102"/>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Respetuosa con el medio ambiente.</w:t>
      </w:r>
    </w:p>
    <w:p w14:paraId="59F91A26" w14:textId="77777777" w:rsidR="000D2025" w:rsidRPr="00943679" w:rsidRDefault="000D2025" w:rsidP="000D2025">
      <w:pPr>
        <w:widowControl w:val="0"/>
        <w:numPr>
          <w:ilvl w:val="0"/>
          <w:numId w:val="102"/>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Buena resistencia a la luz y a la intemperie.</w:t>
      </w:r>
    </w:p>
    <w:p w14:paraId="446D1C70" w14:textId="77777777" w:rsidR="000D2025" w:rsidRPr="00943679" w:rsidRDefault="000D2025" w:rsidP="000D2025">
      <w:pPr>
        <w:widowControl w:val="0"/>
        <w:numPr>
          <w:ilvl w:val="0"/>
          <w:numId w:val="102"/>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Lavable y resistente a la abrasión en húmedo.</w:t>
      </w:r>
    </w:p>
    <w:p w14:paraId="28E8DF76" w14:textId="77777777" w:rsidR="000D2025" w:rsidRPr="00943679" w:rsidRDefault="000D2025" w:rsidP="000D2025">
      <w:pPr>
        <w:widowControl w:val="0"/>
        <w:numPr>
          <w:ilvl w:val="0"/>
          <w:numId w:val="102"/>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Producir un acabado matizado</w:t>
      </w:r>
    </w:p>
    <w:p w14:paraId="08D1857E"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Lija de Pared</w:t>
      </w:r>
    </w:p>
    <w:p w14:paraId="68FADB2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w:t>
      </w:r>
    </w:p>
    <w:p w14:paraId="7AB68A0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papel de lija o simplemente lija, es una herramienta que consiste en un soporte de papel sobre el cual se adhiere algún material abrasivo, como polvo de vidrio o esmeril.</w:t>
      </w:r>
    </w:p>
    <w:p w14:paraId="47DB5D4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w:t>
      </w:r>
    </w:p>
    <w:p w14:paraId="45975CEA"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5AD4663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prever todas las herramientas, equipo y andamiaje que fueren necesarios para la ejecución adecuada del ítem. En General se seguirán las siguientes directrices para la ejecución:</w:t>
      </w:r>
    </w:p>
    <w:p w14:paraId="2161D9F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14:paraId="41F4BDD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el Contratista aplicará la pintura en los rangos de tiempo, con el equipo y forma que indica el proveedor del material.</w:t>
      </w:r>
    </w:p>
    <w:p w14:paraId="6523AF6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una segunda mano haya sido insuficiente para dar el tono y la uniformidad del pintado, se aplicará una tercera mano final en los sectores que corresponda o indique el Supervisor de Obra.</w:t>
      </w:r>
    </w:p>
    <w:p w14:paraId="250CFB8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Previo a la aplicación de la pintura, el Supervisor de Obra deberá aprobar la superficie que recibirá este tratamiento a la ves debe verificar que la superficie esté libre de grumos, humedad, moho, polvo o manchas, grasas, etc.</w:t>
      </w:r>
    </w:p>
    <w:p w14:paraId="7E194BB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Aceptación y Rechazo</w:t>
      </w:r>
    </w:p>
    <w:p w14:paraId="2B7AB31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Previa a la aprobación y pago de las superficies pintadas, se deberá verificar se haya aplicado la pintura en el color y superficies indicadas en los planos constructivos o instrucciones del Supervisor de Obra.</w:t>
      </w:r>
    </w:p>
    <w:p w14:paraId="1D35BD9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31B73F32"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5E0025D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pintura interior látex será medida en </w:t>
      </w:r>
      <w:r w:rsidRPr="00943679">
        <w:rPr>
          <w:rFonts w:ascii="Tahoma" w:eastAsiaTheme="minorHAnsi" w:hAnsi="Tahoma" w:cs="Tahoma"/>
          <w:b/>
          <w:lang w:val="es-BO"/>
        </w:rPr>
        <w:t>metros cuadrados</w:t>
      </w:r>
      <w:r w:rsidRPr="00943679">
        <w:rPr>
          <w:rFonts w:ascii="Tahoma" w:eastAsiaTheme="minorHAnsi" w:hAnsi="Tahoma" w:cs="Tahoma"/>
          <w:lang w:val="es-BO"/>
        </w:rPr>
        <w:t>, tomando en cuenta únicamente las áreas netas del trabajo ejecutado y autorizado.</w:t>
      </w:r>
    </w:p>
    <w:p w14:paraId="46B9CB81"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PAGO. –</w:t>
      </w:r>
    </w:p>
    <w:p w14:paraId="60C0F87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la forma indicada, de acuerdo con los planos y las presentes especificaciones técnicas será pagado de acuerdo al precio unitario de la propuesta aceptada.</w:t>
      </w:r>
    </w:p>
    <w:p w14:paraId="6609D17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21B4A376"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29EF9D51"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872EFC9"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65"/>
        <w:gridCol w:w="2552"/>
        <w:gridCol w:w="5244"/>
      </w:tblGrid>
      <w:tr w:rsidR="000D2025" w:rsidRPr="00943679" w14:paraId="33C56584" w14:textId="77777777" w:rsidTr="000D2025">
        <w:trPr>
          <w:trHeight w:val="531"/>
          <w:jc w:val="center"/>
        </w:trPr>
        <w:tc>
          <w:tcPr>
            <w:tcW w:w="1565" w:type="dxa"/>
            <w:shd w:val="clear" w:color="auto" w:fill="D9D9D9"/>
            <w:vAlign w:val="center"/>
          </w:tcPr>
          <w:p w14:paraId="1C65D72D"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ITEM  38</w:t>
            </w:r>
          </w:p>
        </w:tc>
        <w:tc>
          <w:tcPr>
            <w:tcW w:w="2552" w:type="dxa"/>
            <w:shd w:val="clear" w:color="auto" w:fill="D9D9D9"/>
            <w:vAlign w:val="center"/>
          </w:tcPr>
          <w:p w14:paraId="09FC9512"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VN - OF - PIN - 01</w:t>
            </w:r>
          </w:p>
        </w:tc>
        <w:tc>
          <w:tcPr>
            <w:tcW w:w="5244" w:type="dxa"/>
            <w:vMerge w:val="restart"/>
            <w:shd w:val="clear" w:color="auto" w:fill="D9D9D9"/>
            <w:vAlign w:val="center"/>
          </w:tcPr>
          <w:p w14:paraId="39EF7E19"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PINTURA EXTERIOR LATEX</w:t>
            </w:r>
          </w:p>
        </w:tc>
      </w:tr>
      <w:tr w:rsidR="000D2025" w:rsidRPr="00943679" w14:paraId="0871C9D8" w14:textId="77777777" w:rsidTr="000D2025">
        <w:trPr>
          <w:trHeight w:val="531"/>
          <w:jc w:val="center"/>
        </w:trPr>
        <w:tc>
          <w:tcPr>
            <w:tcW w:w="1565" w:type="dxa"/>
            <w:shd w:val="clear" w:color="auto" w:fill="D9D9D9"/>
            <w:vAlign w:val="center"/>
          </w:tcPr>
          <w:p w14:paraId="36D44A0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552" w:type="dxa"/>
            <w:shd w:val="clear" w:color="auto" w:fill="D9D9D9"/>
            <w:vAlign w:val="center"/>
          </w:tcPr>
          <w:p w14:paraId="0928B68D"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M2</w:t>
            </w:r>
          </w:p>
        </w:tc>
        <w:tc>
          <w:tcPr>
            <w:tcW w:w="5244" w:type="dxa"/>
            <w:vMerge/>
            <w:shd w:val="clear" w:color="auto" w:fill="D9D9D9"/>
            <w:vAlign w:val="center"/>
          </w:tcPr>
          <w:p w14:paraId="79F0080D"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tc>
      </w:tr>
    </w:tbl>
    <w:p w14:paraId="10592555"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p w14:paraId="46F9FAC1"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DESCRIPCIÓN. -</w:t>
      </w:r>
    </w:p>
    <w:p w14:paraId="7F15A5E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se refiere a la aplicación de pintura látex lavable en muros exteriores y otros que se indiquen en los planos constructivos, formulario de presentación de propuestas y/o instrucciones del Supervisor de Obra.</w:t>
      </w:r>
    </w:p>
    <w:p w14:paraId="7C89E541"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 -</w:t>
      </w:r>
    </w:p>
    <w:p w14:paraId="512CEF1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43DE192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0D2025" w:rsidRPr="00943679" w14:paraId="72890C01" w14:textId="77777777" w:rsidTr="000D2025">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F2F2F2"/>
          </w:tcPr>
          <w:p w14:paraId="3A77E36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F2F2F2"/>
          </w:tcPr>
          <w:p w14:paraId="245BD86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UNIDAD</w:t>
            </w:r>
          </w:p>
        </w:tc>
      </w:tr>
      <w:tr w:rsidR="000D2025" w:rsidRPr="00943679" w14:paraId="69289744" w14:textId="77777777" w:rsidTr="000D2025">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14:paraId="0E9E6B7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SELLADOR DE PARED</w:t>
            </w:r>
          </w:p>
        </w:tc>
        <w:tc>
          <w:tcPr>
            <w:tcW w:w="1195" w:type="dxa"/>
            <w:tcBorders>
              <w:top w:val="single" w:sz="7" w:space="0" w:color="000000"/>
              <w:left w:val="single" w:sz="7" w:space="0" w:color="000000"/>
              <w:bottom w:val="single" w:sz="7" w:space="0" w:color="000000"/>
              <w:right w:val="single" w:sz="7" w:space="0" w:color="000000"/>
            </w:tcBorders>
          </w:tcPr>
          <w:p w14:paraId="6E8E6E4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LT</w:t>
            </w:r>
          </w:p>
        </w:tc>
      </w:tr>
      <w:tr w:rsidR="000D2025" w:rsidRPr="00943679" w14:paraId="25B07D36" w14:textId="77777777" w:rsidTr="000D2025">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14:paraId="553FFC0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PINTURA LATEX</w:t>
            </w:r>
          </w:p>
        </w:tc>
        <w:tc>
          <w:tcPr>
            <w:tcW w:w="1195" w:type="dxa"/>
            <w:tcBorders>
              <w:top w:val="single" w:sz="7" w:space="0" w:color="000000"/>
              <w:left w:val="single" w:sz="7" w:space="0" w:color="000000"/>
              <w:bottom w:val="single" w:sz="7" w:space="0" w:color="000000"/>
              <w:right w:val="single" w:sz="7" w:space="0" w:color="000000"/>
            </w:tcBorders>
          </w:tcPr>
          <w:p w14:paraId="12B4306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LT</w:t>
            </w:r>
          </w:p>
        </w:tc>
      </w:tr>
      <w:tr w:rsidR="000D2025" w:rsidRPr="00943679" w14:paraId="5D65F2B2" w14:textId="77777777" w:rsidTr="000D2025">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14:paraId="7EC04C2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MASA ACRILICA</w:t>
            </w:r>
          </w:p>
        </w:tc>
        <w:tc>
          <w:tcPr>
            <w:tcW w:w="1195" w:type="dxa"/>
            <w:tcBorders>
              <w:top w:val="single" w:sz="7" w:space="0" w:color="000000"/>
              <w:left w:val="single" w:sz="7" w:space="0" w:color="000000"/>
              <w:bottom w:val="single" w:sz="7" w:space="0" w:color="000000"/>
              <w:right w:val="single" w:sz="7" w:space="0" w:color="000000"/>
            </w:tcBorders>
          </w:tcPr>
          <w:p w14:paraId="323604E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LT</w:t>
            </w:r>
          </w:p>
        </w:tc>
      </w:tr>
      <w:tr w:rsidR="000D2025" w:rsidRPr="00943679" w14:paraId="27640465" w14:textId="77777777" w:rsidTr="000D2025">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14:paraId="2B1C710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LIJA P/PARED</w:t>
            </w:r>
          </w:p>
        </w:tc>
        <w:tc>
          <w:tcPr>
            <w:tcW w:w="1195" w:type="dxa"/>
            <w:tcBorders>
              <w:top w:val="single" w:sz="7" w:space="0" w:color="000000"/>
              <w:left w:val="single" w:sz="7" w:space="0" w:color="000000"/>
              <w:bottom w:val="single" w:sz="7" w:space="0" w:color="000000"/>
              <w:right w:val="single" w:sz="7" w:space="0" w:color="000000"/>
            </w:tcBorders>
          </w:tcPr>
          <w:p w14:paraId="7D28F5A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w:t>
            </w:r>
          </w:p>
        </w:tc>
      </w:tr>
    </w:tbl>
    <w:p w14:paraId="4309678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5AD5F29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5CC8ACC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Sellador de Pared</w:t>
      </w:r>
    </w:p>
    <w:p w14:paraId="199915E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 y adecuado para su aplicación en exteriores.</w:t>
      </w:r>
    </w:p>
    <w:p w14:paraId="20EAF17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sellador de paredes al agua será compuesto a base de resinas acrílicas de acabado mate transparente o blanco. Su función es sellar, reducir, uniformar la absorción de la superficie y mejorar el rendimiento de la pintura de acabado.</w:t>
      </w:r>
    </w:p>
    <w:p w14:paraId="703DA62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Deberá sellar los poros y evitar que la resina de la pintura de acabado sea absorbida  por la superficie. Deberá secarse al tacto en aproximadamente 12 minutos.</w:t>
      </w:r>
    </w:p>
    <w:p w14:paraId="081B72F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Será usado para el sellado de superficies  de concreto, yeso y estuco que tendrán como acabado pinturas Látex o sintética. </w:t>
      </w:r>
    </w:p>
    <w:p w14:paraId="201751DE"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Pintura Látex </w:t>
      </w:r>
    </w:p>
    <w:p w14:paraId="39AC721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 y adecuada para el pintado de superficies exteriores.</w:t>
      </w:r>
    </w:p>
    <w:p w14:paraId="27A197E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Pintura será a base de emulsión acrílica estirenada o vinilacrílica-veova, pigmentos y aditivos de gran resistencia a los agentes atmosféricos. Apta para exteriores, de acuerdo a Norma Boliviana NB-1021:2009.</w:t>
      </w:r>
    </w:p>
    <w:p w14:paraId="7D4E221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pintura Látex tendrá las siguientes características:</w:t>
      </w:r>
    </w:p>
    <w:p w14:paraId="397E684E" w14:textId="77777777" w:rsidR="000D2025" w:rsidRPr="00943679" w:rsidRDefault="000D2025" w:rsidP="000D2025">
      <w:pPr>
        <w:widowControl w:val="0"/>
        <w:numPr>
          <w:ilvl w:val="0"/>
          <w:numId w:val="102"/>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Ser de fácil aplicación.</w:t>
      </w:r>
    </w:p>
    <w:p w14:paraId="417448BC" w14:textId="77777777" w:rsidR="000D2025" w:rsidRPr="00943679" w:rsidRDefault="000D2025" w:rsidP="000D2025">
      <w:pPr>
        <w:widowControl w:val="0"/>
        <w:numPr>
          <w:ilvl w:val="0"/>
          <w:numId w:val="102"/>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Respetuosa con el medio ambiente.</w:t>
      </w:r>
    </w:p>
    <w:p w14:paraId="25172A51" w14:textId="77777777" w:rsidR="000D2025" w:rsidRPr="00943679" w:rsidRDefault="000D2025" w:rsidP="000D2025">
      <w:pPr>
        <w:widowControl w:val="0"/>
        <w:numPr>
          <w:ilvl w:val="0"/>
          <w:numId w:val="102"/>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Buena resistencia a la luz y a la intemperie.</w:t>
      </w:r>
    </w:p>
    <w:p w14:paraId="04BF2CFC" w14:textId="77777777" w:rsidR="000D2025" w:rsidRPr="00943679" w:rsidRDefault="000D2025" w:rsidP="000D2025">
      <w:pPr>
        <w:widowControl w:val="0"/>
        <w:numPr>
          <w:ilvl w:val="0"/>
          <w:numId w:val="102"/>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Lavable y resistente a la abrasión en húmedo.</w:t>
      </w:r>
    </w:p>
    <w:p w14:paraId="352D84EE" w14:textId="77777777" w:rsidR="000D2025" w:rsidRPr="00943679" w:rsidRDefault="000D2025" w:rsidP="000D2025">
      <w:pPr>
        <w:widowControl w:val="0"/>
        <w:numPr>
          <w:ilvl w:val="0"/>
          <w:numId w:val="102"/>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Producir un acabado matizado.</w:t>
      </w:r>
    </w:p>
    <w:p w14:paraId="2E517FF2"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Masa Acrílica</w:t>
      </w:r>
    </w:p>
    <w:p w14:paraId="07A6267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acrílica, apto para superficies exteriores. Deberá permitir nivelar y corregir pequeñas imperfecciones de las superficies, proporcionar un acabado impecable y liso.</w:t>
      </w:r>
    </w:p>
    <w:p w14:paraId="0C1E0B2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masilla deberá tener alta viscosidad, ser a base de una emulsión acrílica estirenada de elevada consistencia y rápido secado. Para uso en superficies internas y externas.</w:t>
      </w:r>
    </w:p>
    <w:p w14:paraId="779FB1C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Lija de Pared</w:t>
      </w:r>
    </w:p>
    <w:p w14:paraId="4474503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w:t>
      </w:r>
    </w:p>
    <w:p w14:paraId="3D3588D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papel de lija o simplemente lija, es una herramienta que consiste en un soporte de papel sobre el cual se adhiere algún material abrasivo, como polvo de vidrio o esmeril.</w:t>
      </w:r>
    </w:p>
    <w:p w14:paraId="49CEC76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14:paraId="1CC41EC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2ADD446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prever todas las herramientas, equipo y andamiaje que fueren necesarios para la ejecución adecuada del ítem. En General se seguirán las siguientes directrices para la ejecución:</w:t>
      </w:r>
    </w:p>
    <w:p w14:paraId="05971A2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14:paraId="10D272F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el Contratista aplicará la pintura en los rangos de tiempo, con el equipo y forma que indica el proveedor del material.</w:t>
      </w:r>
    </w:p>
    <w:p w14:paraId="7490C3F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una segunda mano haya sido insuficiente para dar el tono y la uniformidad del pintado, se aplicará una tercera mano final en los sectores que corresponda o indique el Supervisor de Obra.</w:t>
      </w:r>
    </w:p>
    <w:p w14:paraId="70BBE0C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Previo a la aplicación de la pintura, el Supervisor de Obra deberá aprobar la superficie que recibirá este tratamiento a la ves debe verificar que la superficie esté libre de grumos, humedad, moho, polvo o manchas, grasas, etc.</w:t>
      </w:r>
    </w:p>
    <w:p w14:paraId="72AC30A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Aceptación y Rechazo</w:t>
      </w:r>
    </w:p>
    <w:p w14:paraId="52D34D3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Previa a la aprobación y pago de las superficies pintadas, se  deberá verificar se haya aplicado la pintura en el color y superficies indicadas en los planos constructivos o instrucciones  del Supervisor de Obra.</w:t>
      </w:r>
    </w:p>
    <w:p w14:paraId="0F45E2A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071569A1"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5B81FF1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pintura exterior látex será medida en </w:t>
      </w:r>
      <w:r w:rsidRPr="00943679">
        <w:rPr>
          <w:rFonts w:ascii="Tahoma" w:eastAsiaTheme="minorHAnsi" w:hAnsi="Tahoma" w:cs="Tahoma"/>
          <w:b/>
          <w:lang w:val="es-BO"/>
        </w:rPr>
        <w:t>metros cuadrados</w:t>
      </w:r>
      <w:r w:rsidRPr="00943679">
        <w:rPr>
          <w:rFonts w:ascii="Tahoma" w:eastAsiaTheme="minorHAnsi" w:hAnsi="Tahoma" w:cs="Tahoma"/>
          <w:lang w:val="es-BO"/>
        </w:rPr>
        <w:t>, tomando en cuenta únicamente las áreas netas del trabajo ejecutado y autorizado.</w:t>
      </w:r>
    </w:p>
    <w:p w14:paraId="2524A2C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09864CD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PAGO. -</w:t>
      </w:r>
    </w:p>
    <w:p w14:paraId="003EC10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la forma indicada, en las presentes especificaciones técnicas será pagado de acuerdo al precio unitario de la propuesta aceptada.</w:t>
      </w:r>
    </w:p>
    <w:p w14:paraId="0280ED9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27284401"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4EC5A368"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F1AAA8F"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0D2025" w:rsidRPr="006E4F56" w14:paraId="53D65247" w14:textId="77777777" w:rsidTr="000D2025">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0DDC9C"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ÍTEM 39</w:t>
            </w:r>
          </w:p>
        </w:tc>
        <w:tc>
          <w:tcPr>
            <w:tcW w:w="2683"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67D50A09" w14:textId="77777777" w:rsidR="000D2025" w:rsidRPr="00943679" w:rsidRDefault="000D2025" w:rsidP="000D2025">
            <w:pPr>
              <w:tabs>
                <w:tab w:val="left" w:pos="560"/>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OF - CAJ - 01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EEF267" w14:textId="77777777" w:rsidR="000D2025" w:rsidRPr="00943679" w:rsidRDefault="000D2025" w:rsidP="000D2025">
            <w:pPr>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PROVISION Y COLOCADO DE CAJONERIA BAJA DE COCINA</w:t>
            </w:r>
          </w:p>
        </w:tc>
      </w:tr>
      <w:tr w:rsidR="000D2025" w:rsidRPr="00943679" w14:paraId="357C508C" w14:textId="77777777" w:rsidTr="000D2025">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1F472E"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683"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2AFAA44D" w14:textId="77777777" w:rsidR="000D2025" w:rsidRPr="00943679" w:rsidRDefault="000D2025" w:rsidP="000D2025">
            <w:pPr>
              <w:tabs>
                <w:tab w:val="left" w:pos="560"/>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M</w:t>
            </w:r>
          </w:p>
        </w:tc>
        <w:tc>
          <w:tcPr>
            <w:tcW w:w="581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7DE9B9" w14:textId="77777777" w:rsidR="000D2025" w:rsidRPr="00943679" w:rsidRDefault="000D2025" w:rsidP="000D2025">
            <w:pPr>
              <w:spacing w:after="160" w:line="259" w:lineRule="auto"/>
              <w:jc w:val="both"/>
              <w:rPr>
                <w:rFonts w:ascii="Tahoma" w:eastAsiaTheme="minorHAnsi" w:hAnsi="Tahoma" w:cs="Tahoma"/>
                <w:b/>
                <w:lang w:val="es-BO"/>
              </w:rPr>
            </w:pPr>
          </w:p>
        </w:tc>
      </w:tr>
    </w:tbl>
    <w:p w14:paraId="7D2AEBE3"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p>
    <w:p w14:paraId="72A86C48"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DESCRIPCIÓN. –</w:t>
      </w:r>
    </w:p>
    <w:p w14:paraId="424EFA12" w14:textId="77777777" w:rsidR="000D2025" w:rsidRPr="00943679" w:rsidRDefault="000D2025" w:rsidP="000D2025">
      <w:pPr>
        <w:spacing w:after="160" w:line="259" w:lineRule="auto"/>
        <w:jc w:val="both"/>
        <w:rPr>
          <w:rFonts w:ascii="Tahoma" w:eastAsiaTheme="minorEastAsia" w:hAnsi="Tahoma" w:cs="Tahoma"/>
          <w:lang w:val="es-BO"/>
        </w:rPr>
      </w:pPr>
      <w:r w:rsidRPr="00943679">
        <w:rPr>
          <w:rFonts w:ascii="Tahoma" w:eastAsiaTheme="minorEastAsia" w:hAnsi="Tahoma" w:cs="Tahoma"/>
          <w:lang w:val="es-BO"/>
        </w:rPr>
        <w:t>Este Ítem comprende la construcción de cajonería para sector de cocina, debajo de mesón de cocina, ajustándose estrictamente al trazado, alineación, elevaciones y dimensiones señaladas en los planos y/o instrucciones del Supervisor de Obra.</w:t>
      </w:r>
    </w:p>
    <w:p w14:paraId="6ADC5E60"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MATERIALES, HERRAMIENTAS Y EQUIPO. –</w:t>
      </w:r>
    </w:p>
    <w:p w14:paraId="231D80EA" w14:textId="77777777" w:rsidR="000D2025" w:rsidRPr="00943679" w:rsidRDefault="000D2025" w:rsidP="000D2025">
      <w:pPr>
        <w:widowControl w:val="0"/>
        <w:tabs>
          <w:tab w:val="left" w:pos="8711"/>
        </w:tabs>
        <w:autoSpaceDE w:val="0"/>
        <w:autoSpaceDN w:val="0"/>
        <w:spacing w:after="160" w:line="259" w:lineRule="auto"/>
        <w:rPr>
          <w:rFonts w:ascii="Tahoma" w:eastAsia="Arial" w:hAnsi="Tahoma" w:cs="Tahoma"/>
          <w:lang w:val="es-BO"/>
        </w:rPr>
      </w:pPr>
      <w:r w:rsidRPr="00943679">
        <w:rPr>
          <w:rFonts w:ascii="Tahoma" w:eastAsia="Arial" w:hAnsi="Tahoma" w:cs="Tahoma"/>
          <w:lang w:val="es-BO"/>
        </w:rPr>
        <w:t>Los materiales a emplearse deberán ser suministrados por el Contratista, de acuerdo al siguiente detalle:</w:t>
      </w:r>
    </w:p>
    <w:p w14:paraId="3DE7442F" w14:textId="77777777" w:rsidR="000D2025" w:rsidRPr="00943679" w:rsidRDefault="000D2025" w:rsidP="000D2025">
      <w:pPr>
        <w:widowControl w:val="0"/>
        <w:tabs>
          <w:tab w:val="left" w:pos="8711"/>
        </w:tabs>
        <w:autoSpaceDE w:val="0"/>
        <w:autoSpaceDN w:val="0"/>
        <w:spacing w:after="160" w:line="259" w:lineRule="auto"/>
        <w:rPr>
          <w:rFonts w:ascii="Tahoma" w:eastAsia="Arial" w:hAnsi="Tahoma" w:cs="Tahoma"/>
          <w:lang w:val="es-BO"/>
        </w:rPr>
      </w:pPr>
    </w:p>
    <w:tbl>
      <w:tblPr>
        <w:tblW w:w="7440"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481"/>
        <w:gridCol w:w="959"/>
      </w:tblGrid>
      <w:tr w:rsidR="000D2025" w:rsidRPr="00943679" w14:paraId="6E353149" w14:textId="77777777" w:rsidTr="000D2025">
        <w:trPr>
          <w:trHeight w:val="229"/>
          <w:jc w:val="center"/>
        </w:trPr>
        <w:tc>
          <w:tcPr>
            <w:tcW w:w="6481"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6C2F9B3C"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796336AB"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UNIDAD</w:t>
            </w:r>
          </w:p>
        </w:tc>
      </w:tr>
      <w:tr w:rsidR="000D2025" w:rsidRPr="00943679" w14:paraId="08BC11B4" w14:textId="77777777" w:rsidTr="000D2025">
        <w:trPr>
          <w:trHeight w:val="244"/>
          <w:jc w:val="center"/>
        </w:trPr>
        <w:tc>
          <w:tcPr>
            <w:tcW w:w="64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B09E68" w14:textId="77777777" w:rsidR="000D2025" w:rsidRPr="00943679" w:rsidRDefault="000D2025" w:rsidP="000D2025">
            <w:pPr>
              <w:spacing w:after="160" w:line="259" w:lineRule="auto"/>
              <w:rPr>
                <w:rFonts w:ascii="Tahoma" w:eastAsiaTheme="minorHAnsi" w:hAnsi="Tahoma" w:cs="Tahoma"/>
                <w:color w:val="333333"/>
                <w:lang w:val="es-BO" w:eastAsia="es-BO"/>
              </w:rPr>
            </w:pPr>
            <w:r w:rsidRPr="00943679">
              <w:rPr>
                <w:rFonts w:ascii="Tahoma" w:eastAsia="Arial" w:hAnsi="Tahoma" w:cs="Tahoma"/>
                <w:lang w:val="es-BO"/>
              </w:rPr>
              <w:t>PROVISION Y COLOCADO DE CAJONERIA BAJA ACCESORIOS</w:t>
            </w:r>
            <w:r w:rsidRPr="00943679">
              <w:rPr>
                <w:rFonts w:ascii="Tahoma" w:eastAsia="Arial" w:hAnsi="Tahoma" w:cs="Tahoma"/>
                <w:lang w:val="es-BO"/>
              </w:rPr>
              <w:tab/>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7B9AA03"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Arial" w:hAnsi="Tahoma" w:cs="Tahoma"/>
                <w:lang w:val="es-BO"/>
              </w:rPr>
              <w:t>M</w:t>
            </w:r>
          </w:p>
        </w:tc>
      </w:tr>
    </w:tbl>
    <w:p w14:paraId="31FFED59"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color w:val="000000" w:themeColor="text1"/>
          <w:lang w:val="es-BO"/>
        </w:rPr>
      </w:pPr>
    </w:p>
    <w:p w14:paraId="424149B2" w14:textId="77777777" w:rsidR="000D2025" w:rsidRPr="00943679" w:rsidRDefault="000D2025" w:rsidP="000D2025">
      <w:pPr>
        <w:widowControl w:val="0"/>
        <w:tabs>
          <w:tab w:val="left" w:pos="8711"/>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Contratista proporcionará todos los materiales (excepto los de aporte propio), herramientas y equipo necesarios para la ejecución de los trabajos, los mismos deberán ser aprobados por el Supervisor de Obra.</w:t>
      </w:r>
    </w:p>
    <w:p w14:paraId="5DB50DC0" w14:textId="77777777" w:rsidR="000D2025" w:rsidRPr="00943679" w:rsidRDefault="000D2025" w:rsidP="000D2025">
      <w:pPr>
        <w:spacing w:after="160" w:line="259" w:lineRule="auto"/>
        <w:jc w:val="both"/>
        <w:rPr>
          <w:rFonts w:ascii="Tahoma" w:eastAsiaTheme="minorEastAsia" w:hAnsi="Tahoma" w:cs="Tahoma"/>
          <w:lang w:val="es-BO"/>
        </w:rPr>
      </w:pPr>
      <w:r w:rsidRPr="00943679">
        <w:rPr>
          <w:rFonts w:ascii="Tahoma" w:eastAsiaTheme="minorEastAsia" w:hAnsi="Tahoma" w:cs="Tahoma"/>
          <w:lang w:val="es-BO"/>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05DD61A9" w14:textId="77777777" w:rsidR="000D2025" w:rsidRPr="00943679" w:rsidRDefault="000D2025" w:rsidP="000D2025">
      <w:pPr>
        <w:spacing w:after="160" w:line="259" w:lineRule="auto"/>
        <w:jc w:val="both"/>
        <w:rPr>
          <w:rFonts w:ascii="Tahoma" w:eastAsiaTheme="minorEastAsia" w:hAnsi="Tahoma" w:cs="Tahoma"/>
          <w:lang w:val="es-BO"/>
        </w:rPr>
      </w:pPr>
      <w:r w:rsidRPr="00943679">
        <w:rPr>
          <w:rFonts w:ascii="Tahoma" w:eastAsiaTheme="minorEastAsia" w:hAnsi="Tahoma" w:cs="Tahoma"/>
          <w:lang w:val="es-BO"/>
        </w:rPr>
        <w:t>Las tapas serán de color diferente a blanco, todos los materiales serán de marca reconocida y aprobados por supervisión.</w:t>
      </w:r>
    </w:p>
    <w:p w14:paraId="18F83AE2"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bCs/>
          <w:color w:val="000000" w:themeColor="text1"/>
          <w:lang w:val="es-BO"/>
        </w:rPr>
      </w:pPr>
      <w:r w:rsidRPr="00943679">
        <w:rPr>
          <w:rFonts w:ascii="Tahoma" w:eastAsia="Arial" w:hAnsi="Tahoma" w:cs="Tahoma"/>
          <w:b/>
          <w:bCs/>
          <w:color w:val="000000" w:themeColor="text1"/>
          <w:lang w:val="es-BO"/>
        </w:rPr>
        <w:t xml:space="preserve">FORMA DE EJECUCIÓN. – </w:t>
      </w:r>
    </w:p>
    <w:p w14:paraId="05F7A335" w14:textId="77777777" w:rsidR="000D2025" w:rsidRPr="00943679" w:rsidRDefault="000D2025" w:rsidP="000D2025">
      <w:pPr>
        <w:spacing w:after="160" w:line="259" w:lineRule="auto"/>
        <w:jc w:val="both"/>
        <w:rPr>
          <w:rFonts w:ascii="Tahoma" w:eastAsiaTheme="minorEastAsia" w:hAnsi="Tahoma" w:cs="Tahoma"/>
          <w:lang w:val="es-BO"/>
        </w:rPr>
      </w:pPr>
      <w:r w:rsidRPr="00943679">
        <w:rPr>
          <w:rFonts w:ascii="Tahoma" w:eastAsiaTheme="minorEastAsia" w:hAnsi="Tahoma" w:cs="Tahoma"/>
          <w:lang w:val="es-BO"/>
        </w:rPr>
        <w:t>La ejecución de las cajoneras se lo realizará de acuerdo a planos, esta será de melanina color blanco y su frente o tapa será de otro color aprobado por el Supervisor de Obra.</w:t>
      </w:r>
    </w:p>
    <w:p w14:paraId="083CD716" w14:textId="77777777" w:rsidR="000D2025" w:rsidRPr="00943679" w:rsidRDefault="000D2025" w:rsidP="000D2025">
      <w:pPr>
        <w:spacing w:after="160" w:line="259" w:lineRule="auto"/>
        <w:jc w:val="both"/>
        <w:rPr>
          <w:rFonts w:ascii="Tahoma" w:eastAsiaTheme="minorEastAsia" w:hAnsi="Tahoma" w:cs="Tahoma"/>
          <w:lang w:val="es-BO"/>
        </w:rPr>
      </w:pPr>
      <w:r w:rsidRPr="00943679">
        <w:rPr>
          <w:rFonts w:ascii="Tahoma" w:eastAsiaTheme="minorEastAsia" w:hAnsi="Tahoma" w:cs="Tahoma"/>
          <w:lang w:val="es-BO"/>
        </w:rPr>
        <w:t>Las puertas tendrán bisagras de cierre lento, colocados con tornillos de encarne, las puertas tendrán un jalador de aluminio tipo riel; La melanina tendrá un espesor de 15mm.</w:t>
      </w:r>
    </w:p>
    <w:p w14:paraId="21142EA0" w14:textId="77777777" w:rsidR="000D2025" w:rsidRPr="00943679" w:rsidRDefault="000D2025" w:rsidP="000D2025">
      <w:pPr>
        <w:spacing w:after="160" w:line="259" w:lineRule="auto"/>
        <w:jc w:val="both"/>
        <w:rPr>
          <w:rFonts w:ascii="Tahoma" w:eastAsiaTheme="minorEastAsia" w:hAnsi="Tahoma" w:cs="Tahoma"/>
          <w:lang w:val="es-BO"/>
        </w:rPr>
      </w:pPr>
      <w:r w:rsidRPr="00943679">
        <w:rPr>
          <w:rFonts w:ascii="Tahoma" w:eastAsiaTheme="minorEastAsia" w:hAnsi="Tahoma" w:cs="Tahoma"/>
          <w:lang w:val="es-BO"/>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1E4D7C7B" w14:textId="77777777" w:rsidR="000D2025" w:rsidRPr="00943679" w:rsidRDefault="000D2025" w:rsidP="000D2025">
      <w:pPr>
        <w:spacing w:after="160" w:line="259" w:lineRule="auto"/>
        <w:jc w:val="both"/>
        <w:rPr>
          <w:rFonts w:ascii="Tahoma" w:eastAsiaTheme="minorEastAsia" w:hAnsi="Tahoma" w:cs="Tahoma"/>
          <w:lang w:val="es-BO"/>
        </w:rPr>
      </w:pPr>
      <w:r w:rsidRPr="00943679">
        <w:rPr>
          <w:rFonts w:ascii="Tahoma" w:eastAsiaTheme="minorEastAsia" w:hAnsi="Tahoma" w:cs="Tahoma"/>
          <w:lang w:val="es-BO"/>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1DAD31AF"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MEDICIÓN. –</w:t>
      </w:r>
    </w:p>
    <w:p w14:paraId="1857C67E"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 xml:space="preserve">La estructura o las cajonerías serán medidas en </w:t>
      </w:r>
      <w:r w:rsidRPr="00943679">
        <w:rPr>
          <w:rFonts w:ascii="Tahoma" w:eastAsia="Arial" w:hAnsi="Tahoma" w:cs="Tahoma"/>
          <w:b/>
          <w:bCs/>
          <w:lang w:val="es-BO"/>
        </w:rPr>
        <w:t>metros lineales</w:t>
      </w:r>
      <w:r w:rsidRPr="00943679">
        <w:rPr>
          <w:rFonts w:ascii="Tahoma" w:eastAsia="Arial" w:hAnsi="Tahoma" w:cs="Tahoma"/>
          <w:lang w:val="es-BO"/>
        </w:rPr>
        <w:t>. En esta medición se incluirá únicamente aquellos trabajos que sean aceptados por el Supervisor de Obra y que tengan las dimensiones que se tiene en planos.</w:t>
      </w:r>
    </w:p>
    <w:p w14:paraId="7A6680EC"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bCs/>
          <w:lang w:val="es-BO"/>
        </w:rPr>
      </w:pPr>
      <w:r w:rsidRPr="00943679">
        <w:rPr>
          <w:rFonts w:ascii="Tahoma" w:eastAsia="Arial" w:hAnsi="Tahoma" w:cs="Tahoma"/>
          <w:b/>
          <w:bCs/>
          <w:lang w:val="es-BO"/>
        </w:rPr>
        <w:t>FORMA DE PAGO. –</w:t>
      </w:r>
    </w:p>
    <w:p w14:paraId="496CE3EE"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pago por el trabajo ejecutado tal como lo prescribe éste ítem y medido en la forma indicada, de acuerdo con los planos y las presentes especificaciones técnicas será pagado de acuerdo al precio unitario de la propuesta aceptada.</w:t>
      </w:r>
    </w:p>
    <w:p w14:paraId="71710796"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Dicho precio será en compensación total por los materiales, mano de obra, herramientas, equipo señalado en el análisis de precios unitarios para la adecuada y correcta ejecución de los trabajos.</w:t>
      </w:r>
    </w:p>
    <w:p w14:paraId="183CF570"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b/>
          <w:lang w:val="es-BO"/>
        </w:rPr>
      </w:pPr>
      <w:r w:rsidRPr="00943679">
        <w:rPr>
          <w:rFonts w:ascii="Tahoma" w:eastAsia="Arial" w:hAnsi="Tahoma" w:cs="Tahoma"/>
          <w:b/>
          <w:lang w:val="es-BO"/>
        </w:rPr>
        <w:t>APORTE PROPIO. –</w:t>
      </w:r>
    </w:p>
    <w:p w14:paraId="75A08B8C" w14:textId="77777777" w:rsidR="000D2025" w:rsidRPr="00943679" w:rsidRDefault="000D2025" w:rsidP="000D2025">
      <w:pPr>
        <w:widowControl w:val="0"/>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14:paraId="2B166D1A" w14:textId="77777777" w:rsidR="000D2025" w:rsidRPr="00943679" w:rsidRDefault="000D2025" w:rsidP="000D2025">
      <w:pPr>
        <w:widowControl w:val="0"/>
        <w:tabs>
          <w:tab w:val="left" w:pos="560"/>
        </w:tabs>
        <w:autoSpaceDE w:val="0"/>
        <w:autoSpaceDN w:val="0"/>
        <w:spacing w:after="160" w:line="259" w:lineRule="auto"/>
        <w:jc w:val="both"/>
        <w:rPr>
          <w:rFonts w:ascii="Tahoma" w:eastAsia="Arial" w:hAnsi="Tahoma" w:cs="Tahoma"/>
          <w:lang w:val="es-BO"/>
        </w:rPr>
      </w:pPr>
      <w:r w:rsidRPr="00943679">
        <w:rPr>
          <w:rFonts w:ascii="Tahoma" w:eastAsia="Arial" w:hAnsi="Tahoma" w:cs="Tahoma"/>
          <w:lang w:val="es-BO"/>
        </w:rPr>
        <w:t>Este aporte estará sujeto al cronograma de ejecución de obra del Contratista.</w:t>
      </w:r>
    </w:p>
    <w:p w14:paraId="1664400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1EF8641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404"/>
        <w:gridCol w:w="6090"/>
      </w:tblGrid>
      <w:tr w:rsidR="000D2025" w:rsidRPr="006E4F56" w14:paraId="32489EE7" w14:textId="77777777" w:rsidTr="000D2025">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24BE9E" w14:textId="77777777" w:rsidR="000D2025" w:rsidRPr="00DA5CB6" w:rsidRDefault="000D2025" w:rsidP="000D2025">
            <w:pPr>
              <w:widowControl w:val="0"/>
              <w:tabs>
                <w:tab w:val="left" w:pos="560"/>
              </w:tabs>
              <w:autoSpaceDE w:val="0"/>
              <w:autoSpaceDN w:val="0"/>
              <w:jc w:val="both"/>
              <w:rPr>
                <w:rFonts w:ascii="Verdana" w:eastAsia="Arial" w:hAnsi="Verdana" w:cs="Tahoma"/>
                <w:b/>
              </w:rPr>
            </w:pPr>
            <w:r w:rsidRPr="00DA5CB6">
              <w:rPr>
                <w:rFonts w:ascii="Verdana" w:eastAsia="Arial" w:hAnsi="Verdana" w:cs="Tahoma"/>
                <w:b/>
              </w:rPr>
              <w:t>ÍTEM 40</w:t>
            </w:r>
          </w:p>
        </w:tc>
        <w:tc>
          <w:tcPr>
            <w:tcW w:w="2404" w:type="dxa"/>
            <w:tcBorders>
              <w:top w:val="single" w:sz="4" w:space="0" w:color="auto"/>
              <w:left w:val="single" w:sz="4" w:space="0" w:color="auto"/>
              <w:right w:val="single" w:sz="4" w:space="0" w:color="auto"/>
            </w:tcBorders>
            <w:shd w:val="clear" w:color="auto" w:fill="D9D9D9"/>
            <w:vAlign w:val="center"/>
            <w:hideMark/>
          </w:tcPr>
          <w:p w14:paraId="2EB17B55" w14:textId="77777777" w:rsidR="000D2025" w:rsidRPr="00DA5CB6" w:rsidRDefault="000D2025" w:rsidP="000D2025">
            <w:pPr>
              <w:widowControl w:val="0"/>
              <w:tabs>
                <w:tab w:val="left" w:pos="560"/>
              </w:tabs>
              <w:autoSpaceDE w:val="0"/>
              <w:autoSpaceDN w:val="0"/>
              <w:jc w:val="center"/>
              <w:rPr>
                <w:rFonts w:ascii="Verdana" w:eastAsia="Arial" w:hAnsi="Verdana" w:cs="Arial"/>
                <w:b/>
              </w:rPr>
            </w:pPr>
            <w:r w:rsidRPr="00DA5CB6">
              <w:rPr>
                <w:rFonts w:ascii="Verdana" w:eastAsia="Arial" w:hAnsi="Verdana" w:cs="Arial"/>
                <w:b/>
              </w:rPr>
              <w:t>VN - OF - CAJ - 02</w:t>
            </w:r>
          </w:p>
        </w:tc>
        <w:tc>
          <w:tcPr>
            <w:tcW w:w="60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9D52DBD" w14:textId="77777777" w:rsidR="000D2025" w:rsidRPr="00DA5CB6" w:rsidRDefault="000D2025" w:rsidP="000D2025">
            <w:pPr>
              <w:widowControl w:val="0"/>
              <w:autoSpaceDE w:val="0"/>
              <w:autoSpaceDN w:val="0"/>
              <w:jc w:val="center"/>
              <w:rPr>
                <w:rFonts w:ascii="Verdana" w:eastAsia="Arial" w:hAnsi="Verdana" w:cs="Arial"/>
                <w:b/>
              </w:rPr>
            </w:pPr>
            <w:r w:rsidRPr="00DA5CB6">
              <w:rPr>
                <w:rFonts w:ascii="Verdana" w:eastAsia="Arial" w:hAnsi="Verdana" w:cs="Arial"/>
                <w:b/>
              </w:rPr>
              <w:t>PROVISION Y COLOCADO DE CAJONERIA ALTA DE COCINA</w:t>
            </w:r>
          </w:p>
        </w:tc>
      </w:tr>
      <w:tr w:rsidR="000D2025" w:rsidRPr="00DA5CB6" w14:paraId="123CFE5E" w14:textId="77777777" w:rsidTr="000D2025">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04C555" w14:textId="77777777" w:rsidR="000D2025" w:rsidRPr="00DA5CB6" w:rsidRDefault="000D2025" w:rsidP="000D2025">
            <w:pPr>
              <w:widowControl w:val="0"/>
              <w:tabs>
                <w:tab w:val="left" w:pos="560"/>
              </w:tabs>
              <w:autoSpaceDE w:val="0"/>
              <w:autoSpaceDN w:val="0"/>
              <w:jc w:val="both"/>
              <w:rPr>
                <w:rFonts w:ascii="Verdana" w:eastAsia="Arial" w:hAnsi="Verdana" w:cs="Tahoma"/>
                <w:b/>
              </w:rPr>
            </w:pPr>
            <w:r w:rsidRPr="00DA5CB6">
              <w:rPr>
                <w:rFonts w:ascii="Verdana" w:eastAsia="Arial" w:hAnsi="Verdana" w:cs="Tahoma"/>
                <w:b/>
              </w:rPr>
              <w:t>UNIDAD</w:t>
            </w:r>
          </w:p>
        </w:tc>
        <w:tc>
          <w:tcPr>
            <w:tcW w:w="2404" w:type="dxa"/>
            <w:tcBorders>
              <w:left w:val="single" w:sz="4" w:space="0" w:color="auto"/>
              <w:bottom w:val="single" w:sz="4" w:space="0" w:color="auto"/>
              <w:right w:val="single" w:sz="4" w:space="0" w:color="auto"/>
            </w:tcBorders>
            <w:shd w:val="clear" w:color="auto" w:fill="D9D9D9"/>
            <w:vAlign w:val="center"/>
            <w:hideMark/>
          </w:tcPr>
          <w:p w14:paraId="7D13174E" w14:textId="77777777" w:rsidR="000D2025" w:rsidRPr="00DA5CB6" w:rsidRDefault="000D2025" w:rsidP="000D2025">
            <w:pPr>
              <w:widowControl w:val="0"/>
              <w:tabs>
                <w:tab w:val="left" w:pos="560"/>
              </w:tabs>
              <w:autoSpaceDE w:val="0"/>
              <w:autoSpaceDN w:val="0"/>
              <w:jc w:val="center"/>
              <w:rPr>
                <w:rFonts w:ascii="Verdana" w:eastAsia="Arial" w:hAnsi="Verdana" w:cs="Tahoma"/>
                <w:b/>
              </w:rPr>
            </w:pPr>
            <w:r w:rsidRPr="00DA5CB6">
              <w:rPr>
                <w:rFonts w:ascii="Verdana" w:eastAsia="Arial" w:hAnsi="Verdana" w:cs="Arial"/>
                <w:b/>
              </w:rPr>
              <w:t>M</w:t>
            </w:r>
          </w:p>
        </w:tc>
        <w:tc>
          <w:tcPr>
            <w:tcW w:w="609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0720BD6" w14:textId="77777777" w:rsidR="000D2025" w:rsidRPr="00DA5CB6" w:rsidRDefault="000D2025" w:rsidP="000D2025">
            <w:pPr>
              <w:widowControl w:val="0"/>
              <w:autoSpaceDE w:val="0"/>
              <w:autoSpaceDN w:val="0"/>
              <w:jc w:val="both"/>
              <w:rPr>
                <w:rFonts w:ascii="Verdana" w:eastAsia="Arial" w:hAnsi="Verdana" w:cs="Tahoma"/>
                <w:b/>
              </w:rPr>
            </w:pPr>
          </w:p>
        </w:tc>
      </w:tr>
    </w:tbl>
    <w:p w14:paraId="48F705A9" w14:textId="77777777" w:rsidR="000D2025" w:rsidRPr="00DA5CB6" w:rsidRDefault="000D2025" w:rsidP="000D2025">
      <w:pPr>
        <w:widowControl w:val="0"/>
        <w:tabs>
          <w:tab w:val="left" w:pos="560"/>
        </w:tabs>
        <w:autoSpaceDE w:val="0"/>
        <w:autoSpaceDN w:val="0"/>
        <w:jc w:val="both"/>
        <w:rPr>
          <w:rFonts w:ascii="Verdana" w:eastAsia="Arial" w:hAnsi="Verdana" w:cs="Arial"/>
          <w:b/>
          <w:bCs/>
        </w:rPr>
      </w:pPr>
    </w:p>
    <w:p w14:paraId="47A0EFFF" w14:textId="77777777" w:rsidR="000D2025" w:rsidRPr="00DA5CB6" w:rsidRDefault="000D2025" w:rsidP="000D2025">
      <w:pPr>
        <w:widowControl w:val="0"/>
        <w:tabs>
          <w:tab w:val="left" w:pos="560"/>
        </w:tabs>
        <w:autoSpaceDE w:val="0"/>
        <w:autoSpaceDN w:val="0"/>
        <w:jc w:val="both"/>
        <w:rPr>
          <w:rFonts w:ascii="Verdana" w:eastAsia="Arial" w:hAnsi="Verdana" w:cs="Arial"/>
          <w:b/>
          <w:bCs/>
        </w:rPr>
      </w:pPr>
      <w:r w:rsidRPr="00DA5CB6">
        <w:rPr>
          <w:rFonts w:ascii="Verdana" w:eastAsia="Arial" w:hAnsi="Verdana" w:cs="Arial"/>
          <w:b/>
          <w:bCs/>
        </w:rPr>
        <w:t>DESCRIPCIÓN. -</w:t>
      </w:r>
    </w:p>
    <w:p w14:paraId="0423EE0B" w14:textId="77777777" w:rsidR="000D2025" w:rsidRPr="00DA5CB6" w:rsidRDefault="000D2025" w:rsidP="000D2025">
      <w:pPr>
        <w:jc w:val="both"/>
        <w:rPr>
          <w:rFonts w:ascii="Verdana" w:hAnsi="Verdana" w:cs="Calibri"/>
        </w:rPr>
      </w:pPr>
      <w:r w:rsidRPr="00DA5CB6">
        <w:rPr>
          <w:rFonts w:ascii="Verdana" w:hAnsi="Verdana" w:cs="Calibri"/>
        </w:rPr>
        <w:t>Este Ítem comprende la construcción de cajonería para sector de cocina, sobre el mesón de cocina, ajustándose estrictamente al trazado, alineación, elevaciones y dimensiones señaladas en los planos y/o instrucciones del Supervisor de Obra.</w:t>
      </w:r>
    </w:p>
    <w:p w14:paraId="716FDEC1" w14:textId="77777777" w:rsidR="000D2025" w:rsidRPr="00DA5CB6" w:rsidRDefault="000D2025" w:rsidP="000D2025">
      <w:pPr>
        <w:widowControl w:val="0"/>
        <w:tabs>
          <w:tab w:val="left" w:pos="560"/>
        </w:tabs>
        <w:autoSpaceDE w:val="0"/>
        <w:autoSpaceDN w:val="0"/>
        <w:jc w:val="both"/>
        <w:rPr>
          <w:rFonts w:ascii="Verdana" w:eastAsia="Arial" w:hAnsi="Verdana" w:cs="Arial"/>
          <w:b/>
          <w:bCs/>
        </w:rPr>
      </w:pPr>
    </w:p>
    <w:p w14:paraId="6BC18C3E" w14:textId="77777777" w:rsidR="000D2025" w:rsidRPr="00DA5CB6" w:rsidRDefault="000D2025" w:rsidP="000D2025">
      <w:pPr>
        <w:widowControl w:val="0"/>
        <w:tabs>
          <w:tab w:val="left" w:pos="560"/>
        </w:tabs>
        <w:autoSpaceDE w:val="0"/>
        <w:autoSpaceDN w:val="0"/>
        <w:jc w:val="both"/>
        <w:rPr>
          <w:rFonts w:ascii="Verdana" w:eastAsia="Arial" w:hAnsi="Verdana" w:cs="Arial"/>
          <w:b/>
          <w:bCs/>
        </w:rPr>
      </w:pPr>
      <w:r w:rsidRPr="00DA5CB6">
        <w:rPr>
          <w:rFonts w:ascii="Verdana" w:eastAsia="Arial" w:hAnsi="Verdana" w:cs="Arial"/>
          <w:b/>
          <w:bCs/>
        </w:rPr>
        <w:t>MATERIALES, HERRAMIENTAS Y EQUIPO. -</w:t>
      </w:r>
    </w:p>
    <w:p w14:paraId="7B2E29B8" w14:textId="77777777" w:rsidR="000D2025" w:rsidRPr="00DA5CB6" w:rsidRDefault="000D2025" w:rsidP="000D2025">
      <w:pPr>
        <w:jc w:val="both"/>
        <w:rPr>
          <w:rFonts w:ascii="Verdana" w:hAnsi="Verdana" w:cs="Calibri"/>
        </w:rPr>
      </w:pPr>
      <w:r w:rsidRPr="00DA5CB6">
        <w:rPr>
          <w:rFonts w:ascii="Verdana" w:hAnsi="Verdana" w:cs="Calibri"/>
        </w:rPr>
        <w:t>Los materiales a emplearse deberán ser suministrados por el Contratista, de acuerdo al siguiente detalle:</w:t>
      </w:r>
    </w:p>
    <w:p w14:paraId="35037A25" w14:textId="77777777" w:rsidR="000D2025" w:rsidRPr="00DA5CB6" w:rsidRDefault="000D2025" w:rsidP="000D2025">
      <w:pPr>
        <w:widowControl w:val="0"/>
        <w:tabs>
          <w:tab w:val="left" w:pos="8711"/>
        </w:tabs>
        <w:autoSpaceDE w:val="0"/>
        <w:autoSpaceDN w:val="0"/>
        <w:rPr>
          <w:rFonts w:ascii="Verdana" w:eastAsia="Arial" w:hAnsi="Verdana" w:cs="Tahoma"/>
        </w:rPr>
      </w:pPr>
    </w:p>
    <w:p w14:paraId="6171B27C" w14:textId="77777777" w:rsidR="000D2025" w:rsidRPr="00DA5CB6" w:rsidRDefault="000D2025" w:rsidP="000D2025">
      <w:pPr>
        <w:widowControl w:val="0"/>
        <w:tabs>
          <w:tab w:val="left" w:pos="8711"/>
        </w:tabs>
        <w:autoSpaceDE w:val="0"/>
        <w:autoSpaceDN w:val="0"/>
        <w:rPr>
          <w:rFonts w:ascii="Verdana" w:eastAsia="Arial" w:hAnsi="Verdana" w:cs="Tahoma"/>
        </w:rPr>
      </w:pPr>
    </w:p>
    <w:tbl>
      <w:tblPr>
        <w:tblW w:w="7440"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481"/>
        <w:gridCol w:w="959"/>
      </w:tblGrid>
      <w:tr w:rsidR="000D2025" w:rsidRPr="00DA5CB6" w14:paraId="31DA0308" w14:textId="77777777" w:rsidTr="000D2025">
        <w:trPr>
          <w:trHeight w:val="229"/>
          <w:jc w:val="center"/>
        </w:trPr>
        <w:tc>
          <w:tcPr>
            <w:tcW w:w="6481"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61D91F1A" w14:textId="77777777" w:rsidR="000D2025" w:rsidRPr="00DA5CB6" w:rsidRDefault="000D2025" w:rsidP="000D2025">
            <w:pPr>
              <w:jc w:val="center"/>
              <w:rPr>
                <w:rFonts w:ascii="Verdana" w:hAnsi="Verdana" w:cs="Helvetica"/>
                <w:color w:val="333333"/>
                <w:lang w:eastAsia="es-BO"/>
              </w:rPr>
            </w:pPr>
            <w:r w:rsidRPr="00DA5CB6">
              <w:rPr>
                <w:rFonts w:ascii="Verdana" w:hAnsi="Verdana" w:cs="Helvetica"/>
                <w:b/>
                <w:bCs/>
                <w:color w:val="333333"/>
                <w:lang w:eastAsia="es-BO"/>
              </w:rPr>
              <w:t>MATERIAL</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14:paraId="618B2367" w14:textId="77777777" w:rsidR="000D2025" w:rsidRPr="00DA5CB6" w:rsidRDefault="000D2025" w:rsidP="000D2025">
            <w:pPr>
              <w:jc w:val="center"/>
              <w:rPr>
                <w:rFonts w:ascii="Verdana" w:hAnsi="Verdana" w:cs="Helvetica"/>
                <w:color w:val="333333"/>
                <w:lang w:eastAsia="es-BO"/>
              </w:rPr>
            </w:pPr>
            <w:r w:rsidRPr="00DA5CB6">
              <w:rPr>
                <w:rFonts w:ascii="Verdana" w:hAnsi="Verdana" w:cs="Helvetica"/>
                <w:b/>
                <w:bCs/>
                <w:color w:val="333333"/>
                <w:lang w:eastAsia="es-BO"/>
              </w:rPr>
              <w:t>UNIDAD</w:t>
            </w:r>
          </w:p>
        </w:tc>
      </w:tr>
      <w:tr w:rsidR="000D2025" w:rsidRPr="00DA5CB6" w14:paraId="68106464" w14:textId="77777777" w:rsidTr="000D2025">
        <w:trPr>
          <w:trHeight w:val="244"/>
          <w:jc w:val="center"/>
        </w:trPr>
        <w:tc>
          <w:tcPr>
            <w:tcW w:w="64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B310DE" w14:textId="77777777" w:rsidR="000D2025" w:rsidRPr="00DA5CB6" w:rsidRDefault="000D2025" w:rsidP="000D2025">
            <w:pPr>
              <w:rPr>
                <w:rFonts w:ascii="Verdana" w:hAnsi="Verdana" w:cs="Helvetica"/>
                <w:color w:val="333333"/>
                <w:lang w:eastAsia="es-BO"/>
              </w:rPr>
            </w:pPr>
            <w:r w:rsidRPr="00DA5CB6">
              <w:rPr>
                <w:rFonts w:ascii="Verdana" w:eastAsia="Arial" w:hAnsi="Verdana" w:cs="Arial"/>
              </w:rPr>
              <w:t>PROVISION Y COLOCADO DE CAJONERIA ALTA ACCESORIOS</w:t>
            </w:r>
            <w:r w:rsidRPr="00DA5CB6">
              <w:rPr>
                <w:rFonts w:ascii="Verdana" w:eastAsia="Arial" w:hAnsi="Verdana" w:cs="Arial"/>
              </w:rPr>
              <w:tab/>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79AC8A6" w14:textId="77777777" w:rsidR="000D2025" w:rsidRPr="00DA5CB6" w:rsidRDefault="000D2025" w:rsidP="000D2025">
            <w:pPr>
              <w:jc w:val="center"/>
              <w:rPr>
                <w:rFonts w:ascii="Verdana" w:hAnsi="Verdana" w:cs="Helvetica"/>
                <w:color w:val="333333"/>
                <w:lang w:eastAsia="es-BO"/>
              </w:rPr>
            </w:pPr>
            <w:r w:rsidRPr="00DA5CB6">
              <w:rPr>
                <w:rFonts w:ascii="Verdana" w:eastAsia="Arial" w:hAnsi="Verdana" w:cs="Arial"/>
              </w:rPr>
              <w:t>M</w:t>
            </w:r>
          </w:p>
        </w:tc>
      </w:tr>
    </w:tbl>
    <w:p w14:paraId="57E8333B" w14:textId="77777777" w:rsidR="000D2025" w:rsidRPr="00DA5CB6" w:rsidRDefault="000D2025" w:rsidP="000D2025">
      <w:pPr>
        <w:widowControl w:val="0"/>
        <w:tabs>
          <w:tab w:val="left" w:pos="560"/>
        </w:tabs>
        <w:autoSpaceDE w:val="0"/>
        <w:autoSpaceDN w:val="0"/>
        <w:jc w:val="both"/>
        <w:rPr>
          <w:rFonts w:ascii="Verdana" w:eastAsia="Arial" w:hAnsi="Verdana" w:cs="Arial"/>
          <w:color w:val="000000"/>
        </w:rPr>
      </w:pPr>
    </w:p>
    <w:p w14:paraId="020255A6" w14:textId="77777777" w:rsidR="000D2025" w:rsidRPr="00DA5CB6" w:rsidRDefault="000D2025" w:rsidP="000D2025">
      <w:pPr>
        <w:widowControl w:val="0"/>
        <w:tabs>
          <w:tab w:val="left" w:pos="8711"/>
        </w:tabs>
        <w:autoSpaceDE w:val="0"/>
        <w:autoSpaceDN w:val="0"/>
        <w:jc w:val="both"/>
        <w:rPr>
          <w:rFonts w:ascii="Verdana" w:eastAsia="Arial" w:hAnsi="Verdana" w:cs="Tahoma"/>
        </w:rPr>
      </w:pPr>
      <w:r w:rsidRPr="00DA5CB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14:paraId="2E9C7468" w14:textId="77777777" w:rsidR="000D2025" w:rsidRPr="00DA5CB6" w:rsidRDefault="000D2025" w:rsidP="000D2025">
      <w:pPr>
        <w:jc w:val="both"/>
        <w:rPr>
          <w:rFonts w:ascii="Verdana" w:hAnsi="Verdana" w:cs="Calibri"/>
        </w:rPr>
      </w:pPr>
    </w:p>
    <w:p w14:paraId="432A8EFA" w14:textId="77777777" w:rsidR="000D2025" w:rsidRPr="00DA5CB6" w:rsidRDefault="000D2025" w:rsidP="000D2025">
      <w:pPr>
        <w:jc w:val="both"/>
        <w:rPr>
          <w:rFonts w:ascii="Verdana" w:hAnsi="Verdana" w:cs="Calibri"/>
        </w:rPr>
      </w:pPr>
      <w:r w:rsidRPr="00DA5CB6">
        <w:rPr>
          <w:rFonts w:ascii="Verdana" w:hAnsi="Verdana" w:cs="Calibri"/>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52BBEB74" w14:textId="77777777" w:rsidR="000D2025" w:rsidRPr="00DA5CB6" w:rsidRDefault="000D2025" w:rsidP="000D2025">
      <w:pPr>
        <w:jc w:val="both"/>
        <w:rPr>
          <w:rFonts w:ascii="Verdana" w:hAnsi="Verdana" w:cs="Calibri"/>
        </w:rPr>
      </w:pPr>
    </w:p>
    <w:p w14:paraId="0E44AACB" w14:textId="77777777" w:rsidR="000D2025" w:rsidRPr="00DA5CB6" w:rsidRDefault="000D2025" w:rsidP="000D2025">
      <w:pPr>
        <w:jc w:val="both"/>
        <w:rPr>
          <w:rFonts w:cs="Calibri"/>
        </w:rPr>
      </w:pPr>
      <w:r w:rsidRPr="00DA5CB6">
        <w:rPr>
          <w:rFonts w:ascii="Verdana" w:hAnsi="Verdana" w:cs="Calibri"/>
        </w:rPr>
        <w:t>Las tapas serán de color diferente a blanco, todos los materiales serán de marca reconocida y aprobados por supervisión.</w:t>
      </w:r>
    </w:p>
    <w:p w14:paraId="7B58E590" w14:textId="77777777" w:rsidR="000D2025" w:rsidRPr="00DA5CB6" w:rsidRDefault="000D2025" w:rsidP="000D2025">
      <w:pPr>
        <w:widowControl w:val="0"/>
        <w:tabs>
          <w:tab w:val="left" w:pos="560"/>
        </w:tabs>
        <w:autoSpaceDE w:val="0"/>
        <w:autoSpaceDN w:val="0"/>
        <w:jc w:val="both"/>
        <w:rPr>
          <w:rFonts w:ascii="Verdana" w:eastAsia="Arial" w:hAnsi="Verdana" w:cs="Arial"/>
        </w:rPr>
      </w:pPr>
    </w:p>
    <w:p w14:paraId="1C6BD1E1" w14:textId="77777777" w:rsidR="000D2025" w:rsidRPr="00DA5CB6" w:rsidRDefault="000D2025" w:rsidP="000D2025">
      <w:pPr>
        <w:widowControl w:val="0"/>
        <w:tabs>
          <w:tab w:val="left" w:pos="560"/>
        </w:tabs>
        <w:autoSpaceDE w:val="0"/>
        <w:autoSpaceDN w:val="0"/>
        <w:jc w:val="both"/>
        <w:rPr>
          <w:rFonts w:ascii="Verdana" w:eastAsia="Arial" w:hAnsi="Verdana" w:cs="Arial"/>
          <w:b/>
          <w:bCs/>
        </w:rPr>
      </w:pPr>
      <w:r w:rsidRPr="00DA5CB6">
        <w:rPr>
          <w:rFonts w:ascii="Verdana" w:eastAsia="Arial" w:hAnsi="Verdana" w:cs="Arial"/>
          <w:b/>
          <w:bCs/>
        </w:rPr>
        <w:t>FORMA DE EJECUCIÓN. –</w:t>
      </w:r>
    </w:p>
    <w:p w14:paraId="6F5F7549" w14:textId="77777777" w:rsidR="000D2025" w:rsidRPr="00DA5CB6" w:rsidRDefault="000D2025" w:rsidP="000D2025">
      <w:pPr>
        <w:jc w:val="both"/>
        <w:rPr>
          <w:rFonts w:ascii="Verdana" w:hAnsi="Verdana" w:cs="Calibri"/>
        </w:rPr>
      </w:pPr>
      <w:r w:rsidRPr="00DA5CB6">
        <w:rPr>
          <w:rFonts w:ascii="Verdana" w:hAnsi="Verdana" w:cs="Calibri"/>
        </w:rPr>
        <w:t xml:space="preserve">La ejecución de las cajoneras se lo realizará de acuerdo a planos, esta será de melanina color blanco y su frente o tapa será de otro color aprobado el Supervisor de Obra. </w:t>
      </w:r>
    </w:p>
    <w:p w14:paraId="3C235579" w14:textId="77777777" w:rsidR="000D2025" w:rsidRPr="00DA5CB6" w:rsidRDefault="000D2025" w:rsidP="000D2025">
      <w:pPr>
        <w:jc w:val="both"/>
        <w:rPr>
          <w:rFonts w:ascii="Verdana" w:hAnsi="Verdana" w:cs="Calibri"/>
        </w:rPr>
      </w:pPr>
    </w:p>
    <w:p w14:paraId="3292E8C9" w14:textId="77777777" w:rsidR="000D2025" w:rsidRPr="00DA5CB6" w:rsidRDefault="000D2025" w:rsidP="000D2025">
      <w:pPr>
        <w:jc w:val="both"/>
        <w:rPr>
          <w:rFonts w:ascii="Verdana" w:hAnsi="Verdana" w:cs="Calibri"/>
        </w:rPr>
      </w:pPr>
      <w:r w:rsidRPr="00DA5CB6">
        <w:rPr>
          <w:rFonts w:ascii="Verdana" w:hAnsi="Verdana" w:cs="Calibri"/>
        </w:rPr>
        <w:t>Las puertas tendrán bisagras de cierre lento, colocados con tornillos de encarne, las puertas tendrán un jalador de aluminio tipo riel; La melanina tendrá un espesor de 15mm.</w:t>
      </w:r>
    </w:p>
    <w:p w14:paraId="48F93B17" w14:textId="77777777" w:rsidR="000D2025" w:rsidRPr="00DA5CB6" w:rsidRDefault="000D2025" w:rsidP="000D2025">
      <w:pPr>
        <w:jc w:val="both"/>
        <w:rPr>
          <w:rFonts w:ascii="Verdana" w:hAnsi="Verdana" w:cs="Calibri"/>
        </w:rPr>
      </w:pPr>
    </w:p>
    <w:p w14:paraId="1C5CB38E" w14:textId="77777777" w:rsidR="000D2025" w:rsidRPr="00DA5CB6" w:rsidRDefault="000D2025" w:rsidP="000D2025">
      <w:pPr>
        <w:jc w:val="both"/>
        <w:rPr>
          <w:rFonts w:ascii="Verdana" w:hAnsi="Verdana" w:cs="Calibri"/>
        </w:rPr>
      </w:pPr>
      <w:r w:rsidRPr="00DA5CB6">
        <w:rPr>
          <w:rFonts w:ascii="Verdana" w:hAnsi="Verdana" w:cs="Calibri"/>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2B610C07" w14:textId="77777777" w:rsidR="000D2025" w:rsidRPr="00DA5CB6" w:rsidRDefault="000D2025" w:rsidP="000D2025">
      <w:pPr>
        <w:jc w:val="both"/>
        <w:rPr>
          <w:rFonts w:ascii="Verdana" w:hAnsi="Verdana" w:cs="Calibri"/>
        </w:rPr>
      </w:pPr>
    </w:p>
    <w:p w14:paraId="45174049" w14:textId="77777777" w:rsidR="000D2025" w:rsidRPr="00DA5CB6" w:rsidRDefault="000D2025" w:rsidP="000D2025">
      <w:pPr>
        <w:jc w:val="both"/>
        <w:rPr>
          <w:rFonts w:ascii="Verdana" w:hAnsi="Verdana" w:cs="Calibri"/>
        </w:rPr>
      </w:pPr>
      <w:r w:rsidRPr="00DA5CB6">
        <w:rPr>
          <w:rFonts w:ascii="Verdana" w:hAnsi="Verdana" w:cs="Calibri"/>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2809FEE5" w14:textId="77777777" w:rsidR="000D2025" w:rsidRPr="00DA5CB6" w:rsidRDefault="000D2025" w:rsidP="000D2025">
      <w:pPr>
        <w:widowControl w:val="0"/>
        <w:tabs>
          <w:tab w:val="left" w:pos="560"/>
        </w:tabs>
        <w:autoSpaceDE w:val="0"/>
        <w:autoSpaceDN w:val="0"/>
        <w:jc w:val="both"/>
        <w:rPr>
          <w:rFonts w:ascii="Verdana" w:eastAsia="Arial" w:hAnsi="Verdana" w:cs="Arial"/>
          <w:b/>
          <w:bCs/>
        </w:rPr>
      </w:pPr>
    </w:p>
    <w:p w14:paraId="228470E2" w14:textId="77777777" w:rsidR="000D2025" w:rsidRPr="00DA5CB6" w:rsidRDefault="000D2025" w:rsidP="000D2025">
      <w:pPr>
        <w:widowControl w:val="0"/>
        <w:tabs>
          <w:tab w:val="left" w:pos="560"/>
        </w:tabs>
        <w:autoSpaceDE w:val="0"/>
        <w:autoSpaceDN w:val="0"/>
        <w:jc w:val="both"/>
        <w:rPr>
          <w:rFonts w:ascii="Verdana" w:eastAsia="Arial" w:hAnsi="Verdana" w:cs="Arial"/>
          <w:b/>
          <w:bCs/>
        </w:rPr>
      </w:pPr>
      <w:r w:rsidRPr="00DA5CB6">
        <w:rPr>
          <w:rFonts w:ascii="Verdana" w:eastAsia="Arial" w:hAnsi="Verdana" w:cs="Arial"/>
          <w:b/>
          <w:bCs/>
        </w:rPr>
        <w:t>MEDICIÓN. –</w:t>
      </w:r>
    </w:p>
    <w:p w14:paraId="4DEB51D6" w14:textId="77777777" w:rsidR="000D2025" w:rsidRPr="00DA5CB6" w:rsidRDefault="000D2025" w:rsidP="000D2025">
      <w:pPr>
        <w:jc w:val="both"/>
        <w:rPr>
          <w:rFonts w:ascii="Verdana" w:hAnsi="Verdana" w:cs="Calibri"/>
        </w:rPr>
      </w:pPr>
      <w:r w:rsidRPr="00DA5CB6">
        <w:rPr>
          <w:rFonts w:ascii="Verdana" w:hAnsi="Verdana" w:cs="Calibri"/>
        </w:rPr>
        <w:t xml:space="preserve">La estructura o las cajonerías serán medidas en </w:t>
      </w:r>
      <w:r w:rsidRPr="00DA5CB6">
        <w:rPr>
          <w:rFonts w:ascii="Verdana" w:hAnsi="Verdana" w:cs="Calibri"/>
          <w:b/>
          <w:bCs/>
        </w:rPr>
        <w:t>metros lineales</w:t>
      </w:r>
      <w:r w:rsidRPr="00DA5CB6">
        <w:rPr>
          <w:rFonts w:ascii="Verdana" w:hAnsi="Verdana" w:cs="Calibri"/>
        </w:rPr>
        <w:t>. En esta medición se incluirá únicamente aquellos trabajos que sean aceptados por el Supervisor de Obra y que tengan las dimensiones que se tiene en planos.</w:t>
      </w:r>
    </w:p>
    <w:p w14:paraId="57AF605F" w14:textId="77777777" w:rsidR="000D2025" w:rsidRPr="00DA5CB6" w:rsidRDefault="000D2025" w:rsidP="000D2025">
      <w:pPr>
        <w:widowControl w:val="0"/>
        <w:tabs>
          <w:tab w:val="left" w:pos="560"/>
        </w:tabs>
        <w:autoSpaceDE w:val="0"/>
        <w:autoSpaceDN w:val="0"/>
        <w:jc w:val="both"/>
        <w:rPr>
          <w:rFonts w:ascii="Verdana" w:eastAsia="Arial" w:hAnsi="Verdana" w:cs="Arial"/>
        </w:rPr>
      </w:pPr>
    </w:p>
    <w:p w14:paraId="7E111059" w14:textId="77777777" w:rsidR="000D2025" w:rsidRPr="00DA5CB6" w:rsidRDefault="000D2025" w:rsidP="000D2025">
      <w:pPr>
        <w:widowControl w:val="0"/>
        <w:tabs>
          <w:tab w:val="left" w:pos="560"/>
        </w:tabs>
        <w:autoSpaceDE w:val="0"/>
        <w:autoSpaceDN w:val="0"/>
        <w:jc w:val="both"/>
        <w:rPr>
          <w:rFonts w:ascii="Verdana" w:eastAsia="Arial" w:hAnsi="Verdana" w:cs="Arial"/>
          <w:b/>
          <w:bCs/>
        </w:rPr>
      </w:pPr>
      <w:r w:rsidRPr="00DA5CB6">
        <w:rPr>
          <w:rFonts w:ascii="Verdana" w:eastAsia="Arial" w:hAnsi="Verdana" w:cs="Arial"/>
          <w:b/>
          <w:bCs/>
        </w:rPr>
        <w:t>FORMA DE PAGO. -</w:t>
      </w:r>
    </w:p>
    <w:p w14:paraId="6FAD1F7D" w14:textId="77777777" w:rsidR="000D2025" w:rsidRPr="00DA5CB6" w:rsidRDefault="000D2025" w:rsidP="000D2025">
      <w:pPr>
        <w:jc w:val="both"/>
        <w:rPr>
          <w:rFonts w:ascii="Verdana" w:hAnsi="Verdana" w:cs="Calibri"/>
        </w:rPr>
      </w:pPr>
      <w:r w:rsidRPr="00DA5CB6">
        <w:rPr>
          <w:rFonts w:ascii="Verdana" w:hAnsi="Verdana" w:cs="Calibri"/>
        </w:rPr>
        <w:t>El pago por el trabajo ejecutado tal como lo prescribe éste ítem y medido en la forma indicada, de acuerdo con los planos y las presentes especificaciones técnicas será pagado de acuerdo al precio unitario de la propuesta aceptada.</w:t>
      </w:r>
    </w:p>
    <w:p w14:paraId="5F9DF3AC" w14:textId="77777777" w:rsidR="000D2025" w:rsidRPr="00DA5CB6" w:rsidRDefault="000D2025" w:rsidP="000D2025">
      <w:pPr>
        <w:jc w:val="both"/>
        <w:rPr>
          <w:rFonts w:ascii="Verdana" w:hAnsi="Verdana" w:cs="Calibri"/>
        </w:rPr>
      </w:pPr>
    </w:p>
    <w:p w14:paraId="4999F1AA" w14:textId="77777777" w:rsidR="000D2025" w:rsidRPr="00DA5CB6" w:rsidRDefault="000D2025" w:rsidP="000D2025">
      <w:pPr>
        <w:jc w:val="both"/>
        <w:rPr>
          <w:rFonts w:ascii="Verdana" w:hAnsi="Verdana" w:cs="Calibri"/>
        </w:rPr>
      </w:pPr>
      <w:r w:rsidRPr="00DA5CB6">
        <w:rPr>
          <w:rFonts w:ascii="Verdana" w:hAnsi="Verdana" w:cs="Calibri"/>
        </w:rPr>
        <w:t>Dicho precio será en compensación total por los materiales, mano de obra, herramientas, equipo señalado en el análisis de precios unitarios para la adecuada y correcta ejecución de los trabajos.</w:t>
      </w:r>
    </w:p>
    <w:p w14:paraId="31D8DAFA" w14:textId="77777777" w:rsidR="000D2025" w:rsidRPr="00DA5CB6" w:rsidRDefault="000D2025" w:rsidP="000D2025">
      <w:pPr>
        <w:widowControl w:val="0"/>
        <w:tabs>
          <w:tab w:val="left" w:pos="560"/>
        </w:tabs>
        <w:autoSpaceDE w:val="0"/>
        <w:autoSpaceDN w:val="0"/>
        <w:jc w:val="both"/>
        <w:rPr>
          <w:rFonts w:ascii="Verdana" w:eastAsia="Arial" w:hAnsi="Verdana" w:cs="Arial"/>
          <w:color w:val="000000"/>
        </w:rPr>
      </w:pPr>
    </w:p>
    <w:p w14:paraId="675588F4" w14:textId="77777777" w:rsidR="000D2025" w:rsidRPr="00DA5CB6" w:rsidRDefault="000D2025" w:rsidP="000D2025">
      <w:pPr>
        <w:widowControl w:val="0"/>
        <w:tabs>
          <w:tab w:val="left" w:pos="560"/>
        </w:tabs>
        <w:autoSpaceDE w:val="0"/>
        <w:autoSpaceDN w:val="0"/>
        <w:jc w:val="both"/>
        <w:rPr>
          <w:rFonts w:ascii="Verdana" w:eastAsia="Arial" w:hAnsi="Verdana" w:cs="Arial"/>
          <w:b/>
          <w:color w:val="000000"/>
        </w:rPr>
      </w:pPr>
      <w:r w:rsidRPr="00DA5CB6">
        <w:rPr>
          <w:rFonts w:ascii="Verdana" w:eastAsia="Arial" w:hAnsi="Verdana" w:cs="Arial"/>
          <w:b/>
          <w:color w:val="000000"/>
        </w:rPr>
        <w:t>APORTE PROPIO. –</w:t>
      </w:r>
    </w:p>
    <w:p w14:paraId="5773D434" w14:textId="77777777" w:rsidR="000D2025" w:rsidRPr="00DA5CB6" w:rsidRDefault="000D2025" w:rsidP="000D2025">
      <w:pPr>
        <w:jc w:val="both"/>
        <w:rPr>
          <w:rFonts w:ascii="Verdana" w:hAnsi="Verdana" w:cs="Calibri"/>
        </w:rPr>
      </w:pPr>
      <w:r w:rsidRPr="00DA5CB6">
        <w:rPr>
          <w:rFonts w:ascii="Verdana" w:hAnsi="Verdana" w:cs="Calibri"/>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14:paraId="11A0A762" w14:textId="77777777" w:rsidR="000D2025" w:rsidRPr="00DA5CB6" w:rsidRDefault="000D2025" w:rsidP="000D2025">
      <w:pPr>
        <w:jc w:val="both"/>
        <w:rPr>
          <w:rFonts w:ascii="Verdana" w:hAnsi="Verdana" w:cs="Calibri"/>
        </w:rPr>
      </w:pPr>
    </w:p>
    <w:p w14:paraId="5B4221EF" w14:textId="77777777" w:rsidR="000D2025" w:rsidRPr="00943679" w:rsidRDefault="000D2025" w:rsidP="000D2025">
      <w:pPr>
        <w:jc w:val="both"/>
        <w:rPr>
          <w:rFonts w:ascii="Verdana" w:hAnsi="Verdana" w:cs="Calibri"/>
        </w:rPr>
      </w:pPr>
      <w:r w:rsidRPr="00DA5CB6">
        <w:rPr>
          <w:rFonts w:ascii="Verdana" w:hAnsi="Verdana" w:cs="Calibri"/>
        </w:rPr>
        <w:t>Este aporte estará sujeto al cronograma de ejecución de obra del Contratista.</w:t>
      </w:r>
    </w:p>
    <w:p w14:paraId="131CA4A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0D2025" w:rsidRPr="00943679" w14:paraId="734CEFB9" w14:textId="77777777" w:rsidTr="000D2025">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E5FB9A"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ÍTEM 4</w:t>
            </w:r>
            <w:r>
              <w:rPr>
                <w:rFonts w:ascii="Tahoma" w:eastAsiaTheme="minorHAnsi" w:hAnsi="Tahoma" w:cs="Tahoma"/>
                <w:b/>
                <w:lang w:val="es-BO"/>
              </w:rPr>
              <w:t>1</w:t>
            </w:r>
          </w:p>
        </w:tc>
        <w:tc>
          <w:tcPr>
            <w:tcW w:w="2683" w:type="dxa"/>
            <w:tcBorders>
              <w:top w:val="single" w:sz="4" w:space="0" w:color="auto"/>
              <w:left w:val="single" w:sz="4" w:space="0" w:color="auto"/>
              <w:right w:val="single" w:sz="4" w:space="0" w:color="auto"/>
            </w:tcBorders>
            <w:shd w:val="clear" w:color="auto" w:fill="D9D9D9"/>
            <w:vAlign w:val="center"/>
            <w:hideMark/>
          </w:tcPr>
          <w:p w14:paraId="2DF227BA" w14:textId="77777777" w:rsidR="000D2025" w:rsidRPr="00943679" w:rsidRDefault="000D2025" w:rsidP="000D2025">
            <w:pPr>
              <w:tabs>
                <w:tab w:val="left" w:pos="560"/>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INST - SAN - 01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DEAC9CF" w14:textId="77777777" w:rsidR="000D2025" w:rsidRPr="00943679" w:rsidRDefault="000D2025" w:rsidP="000D2025">
            <w:pPr>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INSTALACION SANITARIA</w:t>
            </w:r>
          </w:p>
        </w:tc>
      </w:tr>
      <w:tr w:rsidR="000D2025" w:rsidRPr="00943679" w14:paraId="0EAA9236" w14:textId="77777777" w:rsidTr="000D2025">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959121"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683" w:type="dxa"/>
            <w:tcBorders>
              <w:left w:val="single" w:sz="4" w:space="0" w:color="auto"/>
              <w:bottom w:val="single" w:sz="4" w:space="0" w:color="auto"/>
              <w:right w:val="single" w:sz="4" w:space="0" w:color="auto"/>
            </w:tcBorders>
            <w:shd w:val="clear" w:color="auto" w:fill="D9D9D9"/>
            <w:vAlign w:val="center"/>
            <w:hideMark/>
          </w:tcPr>
          <w:p w14:paraId="29ED81D2" w14:textId="77777777" w:rsidR="000D2025" w:rsidRPr="00943679" w:rsidRDefault="000D2025" w:rsidP="000D2025">
            <w:pPr>
              <w:tabs>
                <w:tab w:val="left" w:pos="560"/>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GLB</w:t>
            </w:r>
          </w:p>
        </w:tc>
        <w:tc>
          <w:tcPr>
            <w:tcW w:w="581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79A1F2C" w14:textId="77777777" w:rsidR="000D2025" w:rsidRPr="00943679" w:rsidRDefault="000D2025" w:rsidP="000D2025">
            <w:pPr>
              <w:spacing w:after="160" w:line="259" w:lineRule="auto"/>
              <w:jc w:val="both"/>
              <w:rPr>
                <w:rFonts w:ascii="Tahoma" w:eastAsiaTheme="minorHAnsi" w:hAnsi="Tahoma" w:cs="Tahoma"/>
                <w:b/>
                <w:lang w:val="es-BO"/>
              </w:rPr>
            </w:pPr>
          </w:p>
        </w:tc>
      </w:tr>
    </w:tbl>
    <w:p w14:paraId="40B7D013" w14:textId="77777777" w:rsidR="000D2025" w:rsidRPr="00943679" w:rsidRDefault="000D2025" w:rsidP="000D2025">
      <w:pPr>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DESCRIPCIÓN. -</w:t>
      </w:r>
    </w:p>
    <w:p w14:paraId="66B6340E"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 el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14:paraId="76F7DE0A" w14:textId="77777777" w:rsidR="000D2025" w:rsidRPr="00943679" w:rsidRDefault="000D2025" w:rsidP="000D2025">
      <w:pPr>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MATERIALES, HERRAMIENTAS Y EQUIPO. -</w:t>
      </w:r>
    </w:p>
    <w:p w14:paraId="1E0E277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200D91A5" w14:textId="77777777" w:rsidR="000D2025" w:rsidRPr="00943679" w:rsidRDefault="000D2025" w:rsidP="000D2025">
      <w:pPr>
        <w:spacing w:after="160" w:line="259" w:lineRule="auto"/>
        <w:jc w:val="both"/>
        <w:rPr>
          <w:rFonts w:ascii="Tahoma" w:eastAsiaTheme="minorHAnsi" w:hAnsi="Tahoma" w:cs="Tahoma"/>
          <w:color w:val="000000"/>
          <w:lang w:val="es-BO"/>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15"/>
        <w:gridCol w:w="1806"/>
      </w:tblGrid>
      <w:tr w:rsidR="000D2025" w:rsidRPr="00943679" w14:paraId="25F91EBB" w14:textId="77777777" w:rsidTr="000D2025">
        <w:trPr>
          <w:jc w:val="center"/>
        </w:trPr>
        <w:tc>
          <w:tcPr>
            <w:tcW w:w="4715"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4399395D"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MATERIALES</w:t>
            </w:r>
          </w:p>
        </w:tc>
        <w:tc>
          <w:tcPr>
            <w:tcW w:w="1806"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683A7721"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UNIDAD</w:t>
            </w:r>
          </w:p>
        </w:tc>
      </w:tr>
      <w:tr w:rsidR="000D2025" w:rsidRPr="00943679" w14:paraId="4E33EE6C" w14:textId="77777777" w:rsidTr="000D2025">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1CBB6E" w14:textId="77777777" w:rsidR="000D2025" w:rsidRPr="00943679" w:rsidRDefault="000D2025" w:rsidP="000D2025">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YEE PVC DESAGUE 4" A 2"</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4F6073" w14:textId="77777777" w:rsidR="000D2025" w:rsidRPr="00943679" w:rsidRDefault="000D2025" w:rsidP="000D2025">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r w:rsidR="000D2025" w:rsidRPr="00943679" w14:paraId="11B06439" w14:textId="77777777" w:rsidTr="000D2025">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94E8C7C" w14:textId="77777777" w:rsidR="000D2025" w:rsidRPr="00943679" w:rsidRDefault="000D2025" w:rsidP="000D2025">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TUBO PVC DESAGUE 4"</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70566E" w14:textId="77777777" w:rsidR="000D2025" w:rsidRPr="00943679" w:rsidRDefault="000D2025" w:rsidP="000D2025">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M</w:t>
            </w:r>
          </w:p>
        </w:tc>
      </w:tr>
      <w:tr w:rsidR="000D2025" w:rsidRPr="00943679" w14:paraId="61C455D8" w14:textId="77777777" w:rsidTr="000D2025">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01A344" w14:textId="77777777" w:rsidR="000D2025" w:rsidRPr="00943679" w:rsidRDefault="000D2025" w:rsidP="000D2025">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TUBO PVC DESAGUE 2"</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4E14942" w14:textId="77777777" w:rsidR="000D2025" w:rsidRPr="00943679" w:rsidRDefault="000D2025" w:rsidP="000D2025">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M</w:t>
            </w:r>
          </w:p>
        </w:tc>
      </w:tr>
      <w:tr w:rsidR="000D2025" w:rsidRPr="00943679" w14:paraId="37306530" w14:textId="77777777" w:rsidTr="000D2025">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41E3CC0" w14:textId="77777777" w:rsidR="000D2025" w:rsidRPr="00943679" w:rsidRDefault="000D2025" w:rsidP="000D2025">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TEE PVC DESAGUE 4" A 2"</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70D6033" w14:textId="77777777" w:rsidR="000D2025" w:rsidRPr="00943679" w:rsidRDefault="000D2025" w:rsidP="000D2025">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r w:rsidR="000D2025" w:rsidRPr="00943679" w14:paraId="0F7305E4" w14:textId="77777777" w:rsidTr="000D2025">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A6A20D" w14:textId="77777777" w:rsidR="000D2025" w:rsidRPr="00943679" w:rsidRDefault="000D2025" w:rsidP="000D2025">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TEE PVC DESAGUE 2"</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A3AEBA" w14:textId="77777777" w:rsidR="000D2025" w:rsidRPr="00943679" w:rsidRDefault="000D2025" w:rsidP="000D2025">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r w:rsidR="000D2025" w:rsidRPr="00943679" w14:paraId="0B6EED7C" w14:textId="77777777" w:rsidTr="000D2025">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AB5BA05" w14:textId="77777777" w:rsidR="000D2025" w:rsidRPr="00943679" w:rsidRDefault="000D2025" w:rsidP="000D2025">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PEGAMENTO PARA PVC</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8AE2284" w14:textId="77777777" w:rsidR="000D2025" w:rsidRPr="00943679" w:rsidRDefault="000D2025" w:rsidP="000D2025">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LT</w:t>
            </w:r>
          </w:p>
        </w:tc>
      </w:tr>
      <w:tr w:rsidR="000D2025" w:rsidRPr="00943679" w14:paraId="5A6FE7D6" w14:textId="77777777" w:rsidTr="000D2025">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999651F" w14:textId="77777777" w:rsidR="000D2025" w:rsidRPr="00943679" w:rsidRDefault="000D2025" w:rsidP="000D2025">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CODO PVC DESAGUE 4"</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C91D25" w14:textId="77777777" w:rsidR="000D2025" w:rsidRPr="00943679" w:rsidRDefault="000D2025" w:rsidP="000D2025">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r w:rsidR="000D2025" w:rsidRPr="00943679" w14:paraId="363A3192" w14:textId="77777777" w:rsidTr="000D2025">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1DDCF4" w14:textId="77777777" w:rsidR="000D2025" w:rsidRPr="00943679" w:rsidRDefault="000D2025" w:rsidP="000D2025">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CODO PVC DESAGUE 2"</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B238CF" w14:textId="77777777" w:rsidR="000D2025" w:rsidRPr="00943679" w:rsidRDefault="000D2025" w:rsidP="000D2025">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r w:rsidR="000D2025" w:rsidRPr="00943679" w14:paraId="44CB3FFE" w14:textId="77777777" w:rsidTr="000D2025">
        <w:trPr>
          <w:jc w:val="center"/>
        </w:trPr>
        <w:tc>
          <w:tcPr>
            <w:tcW w:w="471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18C75BE" w14:textId="77777777" w:rsidR="000D2025" w:rsidRPr="00943679" w:rsidRDefault="000D2025" w:rsidP="000D2025">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CAJA SIFONADA PVC C/REJILLA DE PISO</w:t>
            </w:r>
          </w:p>
        </w:tc>
        <w:tc>
          <w:tcPr>
            <w:tcW w:w="180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48DF3B5" w14:textId="77777777" w:rsidR="000D2025" w:rsidRPr="00943679" w:rsidRDefault="000D2025" w:rsidP="000D2025">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bl>
    <w:p w14:paraId="4462D9ED" w14:textId="77777777" w:rsidR="000D2025" w:rsidRPr="00943679" w:rsidRDefault="000D2025" w:rsidP="000D2025">
      <w:pPr>
        <w:spacing w:after="160" w:line="259" w:lineRule="auto"/>
        <w:jc w:val="both"/>
        <w:rPr>
          <w:rFonts w:ascii="Tahoma" w:eastAsiaTheme="minorHAnsi" w:hAnsi="Tahoma" w:cs="Tahoma"/>
          <w:color w:val="000000"/>
          <w:lang w:val="es-BO"/>
        </w:rPr>
      </w:pPr>
    </w:p>
    <w:p w14:paraId="1F4F2D18"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Todos los materiales </w:t>
      </w:r>
      <w:r w:rsidRPr="00943679">
        <w:rPr>
          <w:rFonts w:ascii="Tahoma" w:eastAsia="Arial" w:hAnsi="Tahoma" w:cs="Tahoma"/>
          <w:lang w:val="es-BO"/>
        </w:rPr>
        <w:t>(excepto los de aporte propio)</w:t>
      </w:r>
      <w:r w:rsidRPr="00943679">
        <w:rPr>
          <w:rFonts w:ascii="Tahoma" w:eastAsiaTheme="minorHAnsi" w:hAnsi="Tahoma" w:cs="Tahoma"/>
          <w:color w:val="000000"/>
          <w:lang w:val="es-BO"/>
        </w:rPr>
        <w:t xml:space="preserve">, herramientas y equipo necesarios para la ejecución de este ítem deberán ser provistos por el Contratista y ser aprobados por el Supervisor de Obra previo su empleo en la obra. </w:t>
      </w:r>
    </w:p>
    <w:p w14:paraId="3B81BCF3" w14:textId="77777777" w:rsidR="000D2025" w:rsidRPr="00943679" w:rsidRDefault="000D2025" w:rsidP="000D2025">
      <w:pPr>
        <w:tabs>
          <w:tab w:val="left" w:pos="8711"/>
        </w:tabs>
        <w:spacing w:before="240"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7B3A77D6" w14:textId="77777777" w:rsidR="000D2025" w:rsidRPr="00943679" w:rsidRDefault="000D2025" w:rsidP="000D2025">
      <w:pPr>
        <w:tabs>
          <w:tab w:val="left" w:pos="0"/>
        </w:tabs>
        <w:adjustRightInd w:val="0"/>
        <w:spacing w:after="160" w:line="259" w:lineRule="auto"/>
        <w:jc w:val="both"/>
        <w:rPr>
          <w:rFonts w:ascii="Tahoma" w:eastAsiaTheme="minorHAnsi" w:hAnsi="Tahoma" w:cs="Tahoma"/>
          <w:b/>
          <w:bCs/>
          <w:lang w:val="es-ES_tradnl"/>
        </w:rPr>
      </w:pPr>
      <w:r w:rsidRPr="00943679">
        <w:rPr>
          <w:rFonts w:ascii="Tahoma" w:eastAsiaTheme="minorHAnsi" w:hAnsi="Tahoma" w:cs="Tahoma"/>
          <w:b/>
          <w:bCs/>
          <w:lang w:val="es-ES_tradnl"/>
        </w:rPr>
        <w:t>Tuberías de PVC</w:t>
      </w:r>
    </w:p>
    <w:p w14:paraId="0D144A7A" w14:textId="77777777" w:rsidR="000D2025" w:rsidRPr="00943679" w:rsidRDefault="000D2025" w:rsidP="000D2025">
      <w:pPr>
        <w:tabs>
          <w:tab w:val="left" w:pos="0"/>
        </w:tabs>
        <w:adjustRightInd w:val="0"/>
        <w:spacing w:before="240"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 xml:space="preserve"> Material de Poli cloruro de Vinilo (PVC), los tubos deben tener las siguientes características: </w:t>
      </w:r>
    </w:p>
    <w:p w14:paraId="5E79D601" w14:textId="77777777" w:rsidR="000D2025" w:rsidRPr="00943679" w:rsidRDefault="000D2025" w:rsidP="000D2025">
      <w:pPr>
        <w:widowControl w:val="0"/>
        <w:numPr>
          <w:ilvl w:val="0"/>
          <w:numId w:val="103"/>
        </w:numPr>
        <w:tabs>
          <w:tab w:val="left" w:pos="0"/>
        </w:tabs>
        <w:autoSpaceDE w:val="0"/>
        <w:autoSpaceDN w:val="0"/>
        <w:adjustRightInd w:val="0"/>
        <w:spacing w:after="160" w:line="256" w:lineRule="auto"/>
        <w:ind w:left="317" w:hanging="283"/>
        <w:contextualSpacing/>
        <w:jc w:val="both"/>
        <w:rPr>
          <w:rFonts w:ascii="Tahoma" w:eastAsiaTheme="minorHAnsi" w:hAnsi="Tahoma" w:cs="Tahoma"/>
          <w:bCs/>
          <w:lang w:val="es-ES_tradnl"/>
        </w:rPr>
      </w:pPr>
      <w:r w:rsidRPr="00943679">
        <w:rPr>
          <w:rFonts w:ascii="Tahoma" w:eastAsiaTheme="minorHAnsi" w:hAnsi="Tahoma" w:cs="Tahoma"/>
          <w:bCs/>
          <w:lang w:val="es-ES_tradnl"/>
        </w:rPr>
        <w:t>Superficie externa e interna lisas y estar libres de grietas, fisuras, ondulaciones y otros defectos que alteren su calidad.</w:t>
      </w:r>
    </w:p>
    <w:p w14:paraId="0313BA3C" w14:textId="77777777" w:rsidR="000D2025" w:rsidRPr="00943679" w:rsidRDefault="000D2025" w:rsidP="000D2025">
      <w:pPr>
        <w:widowControl w:val="0"/>
        <w:numPr>
          <w:ilvl w:val="0"/>
          <w:numId w:val="103"/>
        </w:numPr>
        <w:tabs>
          <w:tab w:val="left" w:pos="0"/>
        </w:tabs>
        <w:autoSpaceDE w:val="0"/>
        <w:autoSpaceDN w:val="0"/>
        <w:adjustRightInd w:val="0"/>
        <w:spacing w:after="160" w:line="256" w:lineRule="auto"/>
        <w:ind w:left="317" w:hanging="283"/>
        <w:contextualSpacing/>
        <w:jc w:val="both"/>
        <w:rPr>
          <w:rFonts w:ascii="Tahoma" w:eastAsiaTheme="minorHAnsi" w:hAnsi="Tahoma" w:cs="Tahoma"/>
          <w:bCs/>
          <w:lang w:val="es-ES_tradnl"/>
        </w:rPr>
      </w:pPr>
      <w:r w:rsidRPr="00943679">
        <w:rPr>
          <w:rFonts w:ascii="Tahoma" w:eastAsiaTheme="minorHAnsi" w:hAnsi="Tahoma" w:cs="Tahoma"/>
          <w:bCs/>
          <w:lang w:val="es-ES_tradnl"/>
        </w:rPr>
        <w:t>Los tubos deberán ser de color uniforme.</w:t>
      </w:r>
    </w:p>
    <w:p w14:paraId="26DC496B" w14:textId="77777777" w:rsidR="000D2025" w:rsidRPr="00943679" w:rsidRDefault="000D2025" w:rsidP="000D2025">
      <w:pPr>
        <w:widowControl w:val="0"/>
        <w:numPr>
          <w:ilvl w:val="0"/>
          <w:numId w:val="103"/>
        </w:numPr>
        <w:tabs>
          <w:tab w:val="left" w:pos="0"/>
        </w:tabs>
        <w:autoSpaceDE w:val="0"/>
        <w:autoSpaceDN w:val="0"/>
        <w:adjustRightInd w:val="0"/>
        <w:spacing w:after="160" w:line="256" w:lineRule="auto"/>
        <w:ind w:left="317" w:hanging="283"/>
        <w:contextualSpacing/>
        <w:jc w:val="both"/>
        <w:rPr>
          <w:rFonts w:ascii="Tahoma" w:eastAsiaTheme="minorHAnsi" w:hAnsi="Tahoma" w:cs="Tahoma"/>
          <w:bCs/>
          <w:lang w:val="es-ES_tradnl"/>
        </w:rPr>
      </w:pPr>
      <w:r w:rsidRPr="00943679">
        <w:rPr>
          <w:rFonts w:ascii="Tahoma" w:eastAsiaTheme="minorHAnsi" w:hAnsi="Tahoma" w:cs="Tahoma"/>
          <w:bCs/>
          <w:lang w:val="es-ES_tradnl"/>
        </w:rPr>
        <w:t>Los tubos procederán de fábrica por inyección de molde, no aceptándose el uso de piezas especiales obtenidas mediante cortes o cortadas en seco.</w:t>
      </w:r>
    </w:p>
    <w:p w14:paraId="6BF95B7F" w14:textId="77777777" w:rsidR="000D2025" w:rsidRPr="00943679" w:rsidRDefault="000D2025" w:rsidP="000D2025">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Las juntas serán del Tipo campana – espiga</w:t>
      </w:r>
    </w:p>
    <w:p w14:paraId="58380EDF" w14:textId="77777777" w:rsidR="000D2025" w:rsidRPr="00943679" w:rsidRDefault="000D2025" w:rsidP="000D2025">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Las tuberías de PVC y sus accesorios deberán cumplir con las siguientes normas:</w:t>
      </w:r>
    </w:p>
    <w:p w14:paraId="799F650A" w14:textId="77777777" w:rsidR="000D2025" w:rsidRPr="00943679" w:rsidRDefault="000D2025" w:rsidP="000D2025">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ab/>
        <w:t xml:space="preserve">-Normas Bolivianas :        </w:t>
      </w:r>
      <w:r w:rsidRPr="00943679">
        <w:rPr>
          <w:rFonts w:ascii="Tahoma" w:eastAsiaTheme="minorHAnsi" w:hAnsi="Tahoma" w:cs="Tahoma"/>
          <w:bCs/>
          <w:lang w:val="es-ES_tradnl"/>
        </w:rPr>
        <w:tab/>
        <w:t>NB 213-77</w:t>
      </w:r>
    </w:p>
    <w:p w14:paraId="72F41D47" w14:textId="77777777" w:rsidR="000D2025" w:rsidRPr="00943679" w:rsidRDefault="000D2025" w:rsidP="000D2025">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ab/>
        <w:t xml:space="preserve">-Normas ASTM : </w:t>
      </w:r>
      <w:r w:rsidRPr="00943679">
        <w:rPr>
          <w:rFonts w:ascii="Tahoma" w:eastAsiaTheme="minorHAnsi" w:hAnsi="Tahoma" w:cs="Tahoma"/>
          <w:bCs/>
          <w:lang w:val="es-ES_tradnl"/>
        </w:rPr>
        <w:tab/>
      </w:r>
      <w:r w:rsidRPr="00943679">
        <w:rPr>
          <w:rFonts w:ascii="Tahoma" w:eastAsiaTheme="minorHAnsi" w:hAnsi="Tahoma" w:cs="Tahoma"/>
          <w:bCs/>
          <w:lang w:val="es-ES_tradnl"/>
        </w:rPr>
        <w:tab/>
        <w:t>D-1785 y D-2241</w:t>
      </w:r>
    </w:p>
    <w:p w14:paraId="1A141552"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Los accesorios como codos, uniones patentes, tees, cruces, y otros serán del mismo material establecido en los planos con sus extremos compatibles y en conformidad de las normas ISO ASTM y normas Bolivianas pertinentes.</w:t>
      </w:r>
    </w:p>
    <w:p w14:paraId="0F82AD41" w14:textId="77777777" w:rsidR="000D2025" w:rsidRPr="00943679" w:rsidRDefault="000D2025" w:rsidP="000D2025">
      <w:pPr>
        <w:tabs>
          <w:tab w:val="left" w:pos="8711"/>
        </w:tabs>
        <w:spacing w:after="160" w:line="259" w:lineRule="auto"/>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233D4E83" w14:textId="77777777" w:rsidR="000D2025" w:rsidRPr="00943679" w:rsidRDefault="000D2025" w:rsidP="000D2025">
      <w:pPr>
        <w:tabs>
          <w:tab w:val="left" w:pos="8711"/>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Accesorios</w:t>
      </w:r>
    </w:p>
    <w:p w14:paraId="01F9BE6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accesorios necesarios para el buen funcionamiento, serán provistos por el Contratista y serán de buena calidad, compatibles con el ítem y deberán ser puestos a consideración del Supervisor de Obra para su aprobación.</w:t>
      </w:r>
    </w:p>
    <w:p w14:paraId="650A1B7B" w14:textId="77777777" w:rsidR="000D2025" w:rsidRPr="00943679" w:rsidRDefault="000D2025" w:rsidP="000D2025">
      <w:pPr>
        <w:spacing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EJECUCIÓN. –</w:t>
      </w:r>
    </w:p>
    <w:p w14:paraId="4FCD2204" w14:textId="77777777" w:rsidR="000D2025" w:rsidRPr="00943679" w:rsidRDefault="000D2025" w:rsidP="000D2025">
      <w:pPr>
        <w:spacing w:line="259" w:lineRule="auto"/>
        <w:jc w:val="both"/>
        <w:rPr>
          <w:rFonts w:ascii="Tahoma" w:eastAsiaTheme="minorHAnsi" w:hAnsi="Tahoma" w:cs="Tahoma"/>
          <w:color w:val="000000"/>
          <w:shd w:val="clear" w:color="auto" w:fill="FFFFFF"/>
          <w:lang w:val="es-BO"/>
        </w:rPr>
      </w:pPr>
      <w:r w:rsidRPr="00943679">
        <w:rPr>
          <w:rFonts w:ascii="Tahoma" w:eastAsiaTheme="minorHAnsi" w:hAnsi="Tahoma" w:cs="Tahoma"/>
          <w:color w:val="000000"/>
          <w:shd w:val="clear" w:color="auto" w:fill="FFFFFF"/>
          <w:lang w:val="es-BO"/>
        </w:rPr>
        <w:t>El replanteo y trazado del sistema sanitario, serán realizadas por el Contratista con estricta sujeción a la ubicación y las dimensiones señaladas en los planos y/o instrucción del Supervisor.</w:t>
      </w:r>
    </w:p>
    <w:p w14:paraId="0B9EC641" w14:textId="77777777" w:rsidR="000D2025" w:rsidRPr="00943679" w:rsidRDefault="000D2025" w:rsidP="000D2025">
      <w:pPr>
        <w:tabs>
          <w:tab w:val="left" w:pos="560"/>
        </w:tabs>
        <w:spacing w:line="276" w:lineRule="auto"/>
        <w:jc w:val="both"/>
        <w:rPr>
          <w:rFonts w:ascii="Tahoma" w:eastAsiaTheme="minorHAnsi" w:hAnsi="Tahoma" w:cs="Tahoma"/>
          <w:color w:val="000000"/>
          <w:lang w:val="es-BO"/>
        </w:rPr>
      </w:pPr>
      <w:r w:rsidRPr="00943679">
        <w:rPr>
          <w:rFonts w:ascii="Tahoma" w:eastAsiaTheme="minorHAnsi" w:hAnsi="Tahoma" w:cs="Tahoma"/>
          <w:color w:val="000000"/>
          <w:lang w:val="es-BO"/>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5285413" w14:textId="77777777" w:rsidR="000D2025" w:rsidRPr="00943679" w:rsidRDefault="000D2025" w:rsidP="000D2025">
      <w:pPr>
        <w:spacing w:line="259" w:lineRule="auto"/>
        <w:jc w:val="both"/>
        <w:rPr>
          <w:rFonts w:ascii="Tahoma" w:eastAsiaTheme="minorHAnsi" w:hAnsi="Tahoma" w:cs="Tahoma"/>
          <w:color w:val="000000"/>
          <w:shd w:val="clear" w:color="auto" w:fill="FFFFFF"/>
          <w:lang w:val="es-BO"/>
        </w:rPr>
      </w:pPr>
      <w:r w:rsidRPr="00943679">
        <w:rPr>
          <w:rFonts w:ascii="Tahoma" w:eastAsiaTheme="minorHAnsi" w:hAnsi="Tahoma" w:cs="Tahoma"/>
          <w:color w:val="000000"/>
          <w:shd w:val="clear" w:color="auto" w:fill="FFFFFF"/>
          <w:lang w:val="es-BO"/>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14:paraId="572E3A0A" w14:textId="77777777" w:rsidR="000D2025" w:rsidRPr="00943679" w:rsidRDefault="000D2025" w:rsidP="000D2025">
      <w:pPr>
        <w:tabs>
          <w:tab w:val="left" w:pos="560"/>
        </w:tabs>
        <w:spacing w:line="276"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El tratamiento de aguas grises de rejillas de pisos será a través de sumideros y se derivará al pozo de infiltración o canalizaciones. Se recomienda la construcción de cámaras de registro para facilitar la limpieza. </w:t>
      </w:r>
    </w:p>
    <w:p w14:paraId="23756302" w14:textId="77777777" w:rsidR="000D2025" w:rsidRPr="00943679" w:rsidRDefault="000D2025" w:rsidP="000D2025">
      <w:pPr>
        <w:tabs>
          <w:tab w:val="left" w:pos="8711"/>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6964013E"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deberá verificar que la ejecución del ítem no presenta ningún defecto de materiales, ejecución, conexión, fuga, dimensiones o mal apoyado mediante testeo, inspección visual u otro método conveniente.</w:t>
      </w:r>
    </w:p>
    <w:p w14:paraId="3C90863C" w14:textId="77777777" w:rsidR="000D2025" w:rsidRPr="00943679" w:rsidRDefault="000D2025" w:rsidP="000D2025">
      <w:pPr>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MEDICIÓN. –</w:t>
      </w:r>
    </w:p>
    <w:p w14:paraId="0F7A760E"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La instalación sanitaria se medirá en forma </w:t>
      </w:r>
      <w:r w:rsidRPr="00943679">
        <w:rPr>
          <w:rFonts w:ascii="Tahoma" w:eastAsiaTheme="minorHAnsi" w:hAnsi="Tahoma" w:cs="Tahoma"/>
          <w:b/>
          <w:color w:val="000000"/>
          <w:lang w:val="es-BO"/>
        </w:rPr>
        <w:t xml:space="preserve">global (GLB), </w:t>
      </w:r>
      <w:r w:rsidRPr="00943679">
        <w:rPr>
          <w:rFonts w:ascii="Tahoma" w:eastAsiaTheme="minorHAnsi" w:hAnsi="Tahoma" w:cs="Tahoma"/>
          <w:lang w:val="es-BO"/>
        </w:rPr>
        <w:t>incluyendo todos sus accesorios para el buen funcionamiento, de acuerdo a planos, autorizados y aprobados por el Supervisor de Obra.</w:t>
      </w:r>
    </w:p>
    <w:p w14:paraId="680FAAC9" w14:textId="77777777" w:rsidR="000D2025" w:rsidRPr="00943679" w:rsidRDefault="000D2025" w:rsidP="000D2025">
      <w:pPr>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PAGO. –</w:t>
      </w:r>
    </w:p>
    <w:p w14:paraId="3C17C799"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pago por el trabajo ejecutado tal como lo prescribe este ítem y medido en la forma indicada, de acuerdo con los planos y las presentes especificaciones técnicas será pagado de acuerdo al precio unitario de la propuesta aceptada.</w:t>
      </w:r>
    </w:p>
    <w:p w14:paraId="7751059B" w14:textId="77777777" w:rsidR="000D2025" w:rsidRPr="00943679" w:rsidRDefault="000D2025" w:rsidP="000D2025">
      <w:pPr>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Dicho precio será en compensación total por los materiales, mano de obra, herramientas, equipo señalado en el análisis de precios unitarios para la adecuada y correcta ejecución de los trabajos.</w:t>
      </w:r>
    </w:p>
    <w:p w14:paraId="7A510105"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10A10472"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C3444FC"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7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9"/>
        <w:gridCol w:w="2405"/>
        <w:gridCol w:w="5677"/>
      </w:tblGrid>
      <w:tr w:rsidR="000D2025" w:rsidRPr="00943679" w14:paraId="588BFDFA" w14:textId="77777777" w:rsidTr="000D2025">
        <w:trPr>
          <w:trHeight w:val="400"/>
        </w:trPr>
        <w:tc>
          <w:tcPr>
            <w:tcW w:w="1689" w:type="dxa"/>
            <w:shd w:val="clear" w:color="auto" w:fill="D9D9D9"/>
          </w:tcPr>
          <w:p w14:paraId="4C473A88"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ÍTEM  4</w:t>
            </w:r>
            <w:r>
              <w:rPr>
                <w:rFonts w:ascii="Tahoma" w:eastAsiaTheme="minorHAnsi" w:hAnsi="Tahoma" w:cs="Tahoma"/>
                <w:b/>
                <w:lang w:val="es-BO"/>
              </w:rPr>
              <w:t>2</w:t>
            </w:r>
          </w:p>
        </w:tc>
        <w:tc>
          <w:tcPr>
            <w:tcW w:w="2405" w:type="dxa"/>
            <w:shd w:val="clear" w:color="auto" w:fill="D9D9D9"/>
          </w:tcPr>
          <w:p w14:paraId="639D5C14"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INST - AP - 01</w:t>
            </w:r>
          </w:p>
        </w:tc>
        <w:tc>
          <w:tcPr>
            <w:tcW w:w="5677" w:type="dxa"/>
            <w:vMerge w:val="restart"/>
            <w:shd w:val="clear" w:color="auto" w:fill="D9D9D9"/>
          </w:tcPr>
          <w:p w14:paraId="26E261F4" w14:textId="77777777" w:rsidR="000D2025" w:rsidRPr="00943679" w:rsidRDefault="000D2025" w:rsidP="000D2025">
            <w:pPr>
              <w:tabs>
                <w:tab w:val="left" w:pos="8711"/>
              </w:tabs>
              <w:spacing w:after="160" w:line="259" w:lineRule="auto"/>
              <w:jc w:val="center"/>
              <w:rPr>
                <w:rFonts w:ascii="Tahoma" w:eastAsiaTheme="minorHAnsi" w:hAnsi="Tahoma" w:cs="Tahoma"/>
                <w:lang w:val="es-BO"/>
              </w:rPr>
            </w:pPr>
          </w:p>
          <w:p w14:paraId="55D49CB0"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INSTALACION DE AGUA POTABLE</w:t>
            </w:r>
          </w:p>
        </w:tc>
      </w:tr>
      <w:tr w:rsidR="000D2025" w:rsidRPr="00943679" w14:paraId="554DB359" w14:textId="77777777" w:rsidTr="000D2025">
        <w:trPr>
          <w:trHeight w:val="407"/>
        </w:trPr>
        <w:tc>
          <w:tcPr>
            <w:tcW w:w="1689" w:type="dxa"/>
            <w:shd w:val="clear" w:color="auto" w:fill="D9D9D9"/>
          </w:tcPr>
          <w:p w14:paraId="0D9B4B32"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c>
          <w:tcPr>
            <w:tcW w:w="2405" w:type="dxa"/>
            <w:shd w:val="clear" w:color="auto" w:fill="D9D9D9"/>
          </w:tcPr>
          <w:p w14:paraId="19A07BCF"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GLB</w:t>
            </w:r>
          </w:p>
        </w:tc>
        <w:tc>
          <w:tcPr>
            <w:tcW w:w="5677" w:type="dxa"/>
            <w:vMerge/>
            <w:tcBorders>
              <w:top w:val="nil"/>
            </w:tcBorders>
            <w:shd w:val="clear" w:color="auto" w:fill="D9D9D9"/>
          </w:tcPr>
          <w:p w14:paraId="3CBA61F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tc>
      </w:tr>
    </w:tbl>
    <w:p w14:paraId="20E63D0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3BBF9A92"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DESCRIPCIÓN. -</w:t>
      </w:r>
    </w:p>
    <w:p w14:paraId="40999DE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comprende instalación y ejecución de todos los trabajos para efectuar las conexiones domiciliarias de agua potable de acuerdo a los planos de detalle, formulario de presentación y/o instrucciones del supervisor de obra.</w:t>
      </w:r>
    </w:p>
    <w:p w14:paraId="604B1F46"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 HERRAMIENTAS Y EQUIPO. -</w:t>
      </w:r>
    </w:p>
    <w:p w14:paraId="3CFBAC6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1E11BB7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0D2025" w:rsidRPr="00943679" w14:paraId="4BFA9B54" w14:textId="77777777" w:rsidTr="000D2025">
        <w:trPr>
          <w:trHeight w:val="262"/>
          <w:jc w:val="center"/>
        </w:trPr>
        <w:tc>
          <w:tcPr>
            <w:tcW w:w="5812" w:type="dxa"/>
            <w:shd w:val="clear" w:color="auto" w:fill="F2F2F2"/>
          </w:tcPr>
          <w:p w14:paraId="2950B79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w:t>
            </w:r>
          </w:p>
        </w:tc>
        <w:tc>
          <w:tcPr>
            <w:tcW w:w="1708" w:type="dxa"/>
            <w:shd w:val="clear" w:color="auto" w:fill="F2F2F2"/>
          </w:tcPr>
          <w:p w14:paraId="189FF805"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r>
      <w:tr w:rsidR="000D2025" w:rsidRPr="00943679" w14:paraId="23809776" w14:textId="77777777" w:rsidTr="000D2025">
        <w:trPr>
          <w:trHeight w:val="259"/>
          <w:jc w:val="center"/>
        </w:trPr>
        <w:tc>
          <w:tcPr>
            <w:tcW w:w="5812" w:type="dxa"/>
          </w:tcPr>
          <w:p w14:paraId="6825B23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UNION UNIVERSAL 1/2"</w:t>
            </w:r>
          </w:p>
        </w:tc>
        <w:tc>
          <w:tcPr>
            <w:tcW w:w="1708" w:type="dxa"/>
          </w:tcPr>
          <w:p w14:paraId="0933CE5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2DC733A0" w14:textId="77777777" w:rsidTr="000D2025">
        <w:trPr>
          <w:trHeight w:val="259"/>
          <w:jc w:val="center"/>
        </w:trPr>
        <w:tc>
          <w:tcPr>
            <w:tcW w:w="5812" w:type="dxa"/>
          </w:tcPr>
          <w:p w14:paraId="173F3CE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TUBO PVC 1/2"</w:t>
            </w:r>
          </w:p>
        </w:tc>
        <w:tc>
          <w:tcPr>
            <w:tcW w:w="1708" w:type="dxa"/>
          </w:tcPr>
          <w:p w14:paraId="700FEB6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w:t>
            </w:r>
          </w:p>
        </w:tc>
      </w:tr>
      <w:tr w:rsidR="000D2025" w:rsidRPr="00943679" w14:paraId="19A537EE" w14:textId="77777777" w:rsidTr="000D2025">
        <w:trPr>
          <w:trHeight w:val="262"/>
          <w:jc w:val="center"/>
        </w:trPr>
        <w:tc>
          <w:tcPr>
            <w:tcW w:w="5812" w:type="dxa"/>
          </w:tcPr>
          <w:p w14:paraId="4E144D2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TEFLON 3/4"</w:t>
            </w:r>
          </w:p>
        </w:tc>
        <w:tc>
          <w:tcPr>
            <w:tcW w:w="1708" w:type="dxa"/>
          </w:tcPr>
          <w:p w14:paraId="7BE19F3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08A9E2C8" w14:textId="77777777" w:rsidTr="000D2025">
        <w:trPr>
          <w:trHeight w:val="259"/>
          <w:jc w:val="center"/>
        </w:trPr>
        <w:tc>
          <w:tcPr>
            <w:tcW w:w="5812" w:type="dxa"/>
          </w:tcPr>
          <w:p w14:paraId="725F553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TEE PVC D=1/2"</w:t>
            </w:r>
          </w:p>
        </w:tc>
        <w:tc>
          <w:tcPr>
            <w:tcW w:w="1708" w:type="dxa"/>
          </w:tcPr>
          <w:p w14:paraId="4E54075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041879F3" w14:textId="77777777" w:rsidTr="000D2025">
        <w:trPr>
          <w:trHeight w:val="262"/>
          <w:jc w:val="center"/>
        </w:trPr>
        <w:tc>
          <w:tcPr>
            <w:tcW w:w="5812" w:type="dxa"/>
          </w:tcPr>
          <w:p w14:paraId="786DCE2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NIPLE PVC DE 1/2"</w:t>
            </w:r>
          </w:p>
        </w:tc>
        <w:tc>
          <w:tcPr>
            <w:tcW w:w="1708" w:type="dxa"/>
          </w:tcPr>
          <w:p w14:paraId="278A6A3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0BA3A1AD" w14:textId="77777777" w:rsidTr="000D2025">
        <w:trPr>
          <w:trHeight w:val="259"/>
          <w:jc w:val="center"/>
        </w:trPr>
        <w:tc>
          <w:tcPr>
            <w:tcW w:w="5812" w:type="dxa"/>
          </w:tcPr>
          <w:p w14:paraId="3A0B0FD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LLAVE DE PASO 1/2" PARA DUCHA</w:t>
            </w:r>
          </w:p>
        </w:tc>
        <w:tc>
          <w:tcPr>
            <w:tcW w:w="1708" w:type="dxa"/>
          </w:tcPr>
          <w:p w14:paraId="556B2CD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73FBDC54" w14:textId="77777777" w:rsidTr="000D2025">
        <w:trPr>
          <w:trHeight w:val="261"/>
          <w:jc w:val="center"/>
        </w:trPr>
        <w:tc>
          <w:tcPr>
            <w:tcW w:w="5812" w:type="dxa"/>
          </w:tcPr>
          <w:p w14:paraId="1F7E297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LLAVE DE PASO 1/2"</w:t>
            </w:r>
          </w:p>
        </w:tc>
        <w:tc>
          <w:tcPr>
            <w:tcW w:w="1708" w:type="dxa"/>
          </w:tcPr>
          <w:p w14:paraId="460975E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74CC256D" w14:textId="77777777" w:rsidTr="000D2025">
        <w:trPr>
          <w:trHeight w:val="262"/>
          <w:jc w:val="center"/>
        </w:trPr>
        <w:tc>
          <w:tcPr>
            <w:tcW w:w="5812" w:type="dxa"/>
          </w:tcPr>
          <w:p w14:paraId="2040671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COPLA PVC DE 1/2"</w:t>
            </w:r>
          </w:p>
        </w:tc>
        <w:tc>
          <w:tcPr>
            <w:tcW w:w="1708" w:type="dxa"/>
          </w:tcPr>
          <w:p w14:paraId="61BEEE6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5C02377B" w14:textId="77777777" w:rsidTr="000D2025">
        <w:trPr>
          <w:trHeight w:val="257"/>
          <w:jc w:val="center"/>
        </w:trPr>
        <w:tc>
          <w:tcPr>
            <w:tcW w:w="5812" w:type="dxa"/>
          </w:tcPr>
          <w:p w14:paraId="56C4C22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CODO PVC DE 1/2"</w:t>
            </w:r>
          </w:p>
        </w:tc>
        <w:tc>
          <w:tcPr>
            <w:tcW w:w="1708" w:type="dxa"/>
          </w:tcPr>
          <w:p w14:paraId="5559403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5DB92FF5" w14:textId="77777777" w:rsidTr="000D2025">
        <w:trPr>
          <w:trHeight w:val="262"/>
          <w:jc w:val="center"/>
        </w:trPr>
        <w:tc>
          <w:tcPr>
            <w:tcW w:w="5812" w:type="dxa"/>
          </w:tcPr>
          <w:p w14:paraId="5C1742E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CODO FG GALV DE 1/2"</w:t>
            </w:r>
          </w:p>
        </w:tc>
        <w:tc>
          <w:tcPr>
            <w:tcW w:w="1708" w:type="dxa"/>
          </w:tcPr>
          <w:p w14:paraId="036F3E6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5C5DC8CE" w14:textId="77777777" w:rsidTr="000D2025">
        <w:trPr>
          <w:trHeight w:val="259"/>
          <w:jc w:val="center"/>
        </w:trPr>
        <w:tc>
          <w:tcPr>
            <w:tcW w:w="5812" w:type="dxa"/>
          </w:tcPr>
          <w:p w14:paraId="2471BB9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CAÑERIA DE ALUMINIO 1/2" (BRAZO DE DUCHA)</w:t>
            </w:r>
          </w:p>
        </w:tc>
        <w:tc>
          <w:tcPr>
            <w:tcW w:w="1708" w:type="dxa"/>
          </w:tcPr>
          <w:p w14:paraId="3A369E2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bl>
    <w:p w14:paraId="14ED7F1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7631AA0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Llave de Ducha</w:t>
      </w:r>
      <w:r w:rsidRPr="00943679">
        <w:rPr>
          <w:rFonts w:ascii="Tahoma" w:eastAsiaTheme="minorHAnsi" w:hAnsi="Tahoma" w:cs="Tahoma"/>
          <w:lang w:val="es-BO"/>
        </w:rPr>
        <w:t xml:space="preserve"> </w:t>
      </w:r>
    </w:p>
    <w:p w14:paraId="6A541D5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llave de ducha será de marca reconocida, debiendo el Contratista presentar muestras al Supervisor de Obra para su aprobación respectiva, previa su instalación en obra.</w:t>
      </w:r>
    </w:p>
    <w:p w14:paraId="37F5796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Resistente a la corrosión, pelado y decoloración por agua.</w:t>
      </w:r>
    </w:p>
    <w:p w14:paraId="5F3E469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Resistente al efecto de jabones y limpiadores de tocador.</w:t>
      </w:r>
    </w:p>
    <w:p w14:paraId="7328071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Recubrimientos no tóxicos.</w:t>
      </w:r>
    </w:p>
    <w:p w14:paraId="61A4180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Uso doméstico.</w:t>
      </w:r>
    </w:p>
    <w:p w14:paraId="6F3B94B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Temperatura de uso: 4°C a 66 °C.</w:t>
      </w:r>
    </w:p>
    <w:p w14:paraId="5BC63E0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Llave de Paso</w:t>
      </w:r>
    </w:p>
    <w:p w14:paraId="5F474A7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llave de paso será de marca reconocida, debiendo el Contratista presentar muestras al Supervisor de Obra para su aprobación respectiva, previa su instalación en obra.</w:t>
      </w:r>
    </w:p>
    <w:p w14:paraId="4D00BDF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Deberá tener las siguientes características:</w:t>
      </w:r>
    </w:p>
    <w:p w14:paraId="308403BF" w14:textId="77777777" w:rsidR="000D2025" w:rsidRPr="00943679" w:rsidRDefault="000D2025" w:rsidP="000D2025">
      <w:pPr>
        <w:widowControl w:val="0"/>
        <w:numPr>
          <w:ilvl w:val="0"/>
          <w:numId w:val="10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Resistente a la corrosión, pelado y decoloración de agua.</w:t>
      </w:r>
    </w:p>
    <w:p w14:paraId="53908283" w14:textId="77777777" w:rsidR="000D2025" w:rsidRPr="00943679" w:rsidRDefault="000D2025" w:rsidP="000D2025">
      <w:pPr>
        <w:widowControl w:val="0"/>
        <w:numPr>
          <w:ilvl w:val="0"/>
          <w:numId w:val="10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Resistente al efecto de jabones y limpiadores de tocador.</w:t>
      </w:r>
    </w:p>
    <w:p w14:paraId="69EBCA68" w14:textId="77777777" w:rsidR="000D2025" w:rsidRPr="00943679" w:rsidRDefault="000D2025" w:rsidP="000D2025">
      <w:pPr>
        <w:widowControl w:val="0"/>
        <w:numPr>
          <w:ilvl w:val="0"/>
          <w:numId w:val="10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Recubrimiento no toxico.</w:t>
      </w:r>
    </w:p>
    <w:p w14:paraId="15C0EA6D" w14:textId="77777777" w:rsidR="000D2025" w:rsidRPr="00943679" w:rsidRDefault="000D2025" w:rsidP="000D2025">
      <w:pPr>
        <w:widowControl w:val="0"/>
        <w:numPr>
          <w:ilvl w:val="0"/>
          <w:numId w:val="10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Uso doméstico.</w:t>
      </w:r>
    </w:p>
    <w:p w14:paraId="24EE07A1" w14:textId="77777777" w:rsidR="000D2025" w:rsidRPr="00943679" w:rsidRDefault="000D2025" w:rsidP="000D2025">
      <w:pPr>
        <w:widowControl w:val="0"/>
        <w:numPr>
          <w:ilvl w:val="0"/>
          <w:numId w:val="10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Temperatura de uso: 4°C a 16 °C.</w:t>
      </w:r>
    </w:p>
    <w:p w14:paraId="5AA76F86" w14:textId="77777777" w:rsidR="000D2025" w:rsidRPr="00943679" w:rsidRDefault="000D2025" w:rsidP="000D2025">
      <w:pPr>
        <w:widowControl w:val="0"/>
        <w:numPr>
          <w:ilvl w:val="0"/>
          <w:numId w:val="10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Cuerpo metálico.</w:t>
      </w:r>
    </w:p>
    <w:p w14:paraId="646E3ED2" w14:textId="77777777" w:rsidR="000D2025" w:rsidRPr="00943679" w:rsidRDefault="000D2025" w:rsidP="000D2025">
      <w:pPr>
        <w:widowControl w:val="0"/>
        <w:numPr>
          <w:ilvl w:val="0"/>
          <w:numId w:val="10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Sistema de cierre de bola: Produce bajas perdidas, sirve para bloquear o permitir el paso de agua.</w:t>
      </w:r>
    </w:p>
    <w:p w14:paraId="746CE1A4" w14:textId="77777777" w:rsidR="000D2025" w:rsidRPr="00943679" w:rsidRDefault="000D2025" w:rsidP="000D2025">
      <w:pPr>
        <w:widowControl w:val="0"/>
        <w:numPr>
          <w:ilvl w:val="0"/>
          <w:numId w:val="10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Sistema de bola: Accionamiento rápido, 1/4 de vuelta. </w:t>
      </w:r>
    </w:p>
    <w:p w14:paraId="10194B3D" w14:textId="77777777" w:rsidR="000D2025" w:rsidRPr="00943679" w:rsidRDefault="000D2025" w:rsidP="000D2025">
      <w:pPr>
        <w:widowControl w:val="0"/>
        <w:numPr>
          <w:ilvl w:val="0"/>
          <w:numId w:val="10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Sistema de cierre metálico: Mayor resistencia mecánica a la presión hidráulica.</w:t>
      </w:r>
    </w:p>
    <w:p w14:paraId="356823F9" w14:textId="77777777" w:rsidR="000D2025" w:rsidRPr="00943679" w:rsidRDefault="000D2025" w:rsidP="000D2025">
      <w:pPr>
        <w:widowControl w:val="0"/>
        <w:numPr>
          <w:ilvl w:val="0"/>
          <w:numId w:val="10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Manija metálica tipo palanca.</w:t>
      </w:r>
    </w:p>
    <w:p w14:paraId="7738E5DD" w14:textId="77777777" w:rsidR="000D2025" w:rsidRPr="00943679" w:rsidRDefault="000D2025" w:rsidP="000D2025">
      <w:pPr>
        <w:widowControl w:val="0"/>
        <w:numPr>
          <w:ilvl w:val="0"/>
          <w:numId w:val="10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Diámetro nominal en pulgadas: 1/2"</w:t>
      </w:r>
    </w:p>
    <w:p w14:paraId="5CD74A64" w14:textId="77777777" w:rsidR="000D2025" w:rsidRPr="00943679" w:rsidRDefault="000D2025" w:rsidP="000D2025">
      <w:pPr>
        <w:widowControl w:val="0"/>
        <w:numPr>
          <w:ilvl w:val="0"/>
          <w:numId w:val="104"/>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Color bronce - rojo.</w:t>
      </w:r>
    </w:p>
    <w:p w14:paraId="4A4DC8F3"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Teflón     </w:t>
      </w:r>
    </w:p>
    <w:p w14:paraId="2522FE5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teflón a utilizarse deberá tener las siguientes características:</w:t>
      </w:r>
    </w:p>
    <w:p w14:paraId="4A838D25" w14:textId="77777777" w:rsidR="000D2025" w:rsidRPr="00943679" w:rsidRDefault="000D2025" w:rsidP="000D2025">
      <w:pPr>
        <w:widowControl w:val="0"/>
        <w:numPr>
          <w:ilvl w:val="0"/>
          <w:numId w:val="10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Densidad: &gt; 1,4 g/cm^3.</w:t>
      </w:r>
    </w:p>
    <w:p w14:paraId="33CA99DC" w14:textId="77777777" w:rsidR="000D2025" w:rsidRPr="00943679" w:rsidRDefault="000D2025" w:rsidP="000D2025">
      <w:pPr>
        <w:widowControl w:val="0"/>
        <w:numPr>
          <w:ilvl w:val="0"/>
          <w:numId w:val="10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Elongación: &gt;50 %.</w:t>
      </w:r>
    </w:p>
    <w:p w14:paraId="7E7D6974" w14:textId="77777777" w:rsidR="000D2025" w:rsidRPr="00943679" w:rsidRDefault="000D2025" w:rsidP="000D2025">
      <w:pPr>
        <w:widowControl w:val="0"/>
        <w:numPr>
          <w:ilvl w:val="0"/>
          <w:numId w:val="10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Temperatura máxima: +370 °C.</w:t>
      </w:r>
    </w:p>
    <w:p w14:paraId="2C4393DC" w14:textId="77777777" w:rsidR="000D2025" w:rsidRPr="00943679" w:rsidRDefault="000D2025" w:rsidP="000D2025">
      <w:pPr>
        <w:widowControl w:val="0"/>
        <w:numPr>
          <w:ilvl w:val="0"/>
          <w:numId w:val="10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Temperatura mínima: -190 °C.</w:t>
      </w:r>
    </w:p>
    <w:p w14:paraId="378C1732" w14:textId="77777777" w:rsidR="000D2025" w:rsidRPr="00943679" w:rsidRDefault="000D2025" w:rsidP="000D2025">
      <w:pPr>
        <w:widowControl w:val="0"/>
        <w:numPr>
          <w:ilvl w:val="0"/>
          <w:numId w:val="10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Color: Blanco.</w:t>
      </w:r>
    </w:p>
    <w:p w14:paraId="14629C74" w14:textId="77777777" w:rsidR="000D2025" w:rsidRPr="00943679" w:rsidRDefault="000D2025" w:rsidP="000D2025">
      <w:pPr>
        <w:widowControl w:val="0"/>
        <w:numPr>
          <w:ilvl w:val="0"/>
          <w:numId w:val="10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Resistente a la oxidación.</w:t>
      </w:r>
    </w:p>
    <w:p w14:paraId="2618C5F7" w14:textId="77777777" w:rsidR="000D2025" w:rsidRPr="00943679" w:rsidRDefault="000D2025" w:rsidP="000D2025">
      <w:pPr>
        <w:widowControl w:val="0"/>
        <w:numPr>
          <w:ilvl w:val="0"/>
          <w:numId w:val="10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Resiste a humedad.</w:t>
      </w:r>
    </w:p>
    <w:p w14:paraId="1F6F5492" w14:textId="77777777" w:rsidR="000D2025" w:rsidRPr="00943679" w:rsidRDefault="000D2025" w:rsidP="000D2025">
      <w:pPr>
        <w:widowControl w:val="0"/>
        <w:numPr>
          <w:ilvl w:val="0"/>
          <w:numId w:val="105"/>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Resistente a alta temperatura.</w:t>
      </w:r>
    </w:p>
    <w:p w14:paraId="0D0C3597" w14:textId="77777777" w:rsidR="000D2025" w:rsidRPr="00943679" w:rsidRDefault="000D2025" w:rsidP="000D2025">
      <w:pPr>
        <w:tabs>
          <w:tab w:val="left" w:pos="8711"/>
        </w:tabs>
        <w:spacing w:after="160" w:line="259" w:lineRule="auto"/>
        <w:jc w:val="both"/>
        <w:rPr>
          <w:rFonts w:ascii="Tahoma" w:eastAsiaTheme="minorHAnsi" w:hAnsi="Tahoma" w:cs="Tahoma"/>
          <w:b/>
          <w:bCs/>
          <w:lang w:val="es-ES_tradnl"/>
        </w:rPr>
      </w:pPr>
      <w:r w:rsidRPr="00943679">
        <w:rPr>
          <w:rFonts w:ascii="Tahoma" w:eastAsiaTheme="minorHAnsi" w:hAnsi="Tahoma" w:cs="Tahoma"/>
          <w:b/>
          <w:bCs/>
          <w:lang w:val="es-ES_tradnl"/>
        </w:rPr>
        <w:t>Tuberías de PVC</w:t>
      </w:r>
    </w:p>
    <w:p w14:paraId="28709F73" w14:textId="77777777" w:rsidR="000D2025" w:rsidRPr="00943679" w:rsidRDefault="000D2025" w:rsidP="000D2025">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 xml:space="preserve">Material de Poli cloruro de Vinilo (PVC), los tubos deben tener las siguientes características: </w:t>
      </w:r>
    </w:p>
    <w:p w14:paraId="03A1BE19" w14:textId="77777777" w:rsidR="000D2025" w:rsidRPr="00943679" w:rsidRDefault="000D2025" w:rsidP="000D2025">
      <w:pPr>
        <w:widowControl w:val="0"/>
        <w:numPr>
          <w:ilvl w:val="0"/>
          <w:numId w:val="103"/>
        </w:numPr>
        <w:tabs>
          <w:tab w:val="left" w:pos="8711"/>
        </w:tabs>
        <w:autoSpaceDE w:val="0"/>
        <w:autoSpaceDN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Superficie externa e interna lisas y estar libres de grietas, fisuras, ondulaciones y otros defectos que alteren su calidad.</w:t>
      </w:r>
    </w:p>
    <w:p w14:paraId="6F0664D9" w14:textId="77777777" w:rsidR="000D2025" w:rsidRPr="00943679" w:rsidRDefault="000D2025" w:rsidP="000D2025">
      <w:pPr>
        <w:widowControl w:val="0"/>
        <w:numPr>
          <w:ilvl w:val="0"/>
          <w:numId w:val="103"/>
        </w:numPr>
        <w:tabs>
          <w:tab w:val="left" w:pos="8711"/>
        </w:tabs>
        <w:autoSpaceDE w:val="0"/>
        <w:autoSpaceDN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Los tubos deberán ser de color uniforme.</w:t>
      </w:r>
    </w:p>
    <w:p w14:paraId="6357D9A2" w14:textId="77777777" w:rsidR="000D2025" w:rsidRPr="00943679" w:rsidRDefault="000D2025" w:rsidP="000D2025">
      <w:pPr>
        <w:widowControl w:val="0"/>
        <w:numPr>
          <w:ilvl w:val="0"/>
          <w:numId w:val="103"/>
        </w:numPr>
        <w:tabs>
          <w:tab w:val="left" w:pos="8711"/>
        </w:tabs>
        <w:autoSpaceDE w:val="0"/>
        <w:autoSpaceDN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Los tubos procederán de fábrica por inyección de molde, no aceptándose el uso de piezas especiales obtenidas mediante cortes o cortadas en seco.</w:t>
      </w:r>
    </w:p>
    <w:p w14:paraId="3C44FEFB" w14:textId="77777777" w:rsidR="000D2025" w:rsidRPr="00943679" w:rsidRDefault="000D2025" w:rsidP="000D2025">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Las juntas serán del Tipo campana – espiga</w:t>
      </w:r>
    </w:p>
    <w:p w14:paraId="3DF6C8F0" w14:textId="77777777" w:rsidR="000D2025" w:rsidRPr="00943679" w:rsidRDefault="000D2025" w:rsidP="000D2025">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Las tuberías de PVC y sus accesorios deberán cumplir con las siguientes normas:</w:t>
      </w:r>
    </w:p>
    <w:p w14:paraId="3F876C4A" w14:textId="77777777" w:rsidR="000D2025" w:rsidRPr="00943679" w:rsidRDefault="000D2025" w:rsidP="000D2025">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-Normas Bolivianas:        NB 213-77</w:t>
      </w:r>
    </w:p>
    <w:p w14:paraId="49522933" w14:textId="77777777" w:rsidR="000D2025" w:rsidRPr="00943679" w:rsidRDefault="000D2025" w:rsidP="000D2025">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-Normas ASTM:              D-1785 y D-2241</w:t>
      </w:r>
    </w:p>
    <w:p w14:paraId="70036CF4" w14:textId="77777777" w:rsidR="000D2025" w:rsidRPr="00943679" w:rsidRDefault="000D2025" w:rsidP="000D2025">
      <w:pPr>
        <w:tabs>
          <w:tab w:val="left" w:pos="8711"/>
        </w:tabs>
        <w:spacing w:after="160" w:line="259" w:lineRule="auto"/>
        <w:jc w:val="both"/>
        <w:rPr>
          <w:rFonts w:ascii="Tahoma" w:eastAsiaTheme="minorHAnsi" w:hAnsi="Tahoma" w:cs="Tahoma"/>
          <w:b/>
          <w:bCs/>
          <w:lang w:val="es-ES_tradnl"/>
        </w:rPr>
      </w:pPr>
      <w:r w:rsidRPr="00943679">
        <w:rPr>
          <w:rFonts w:ascii="Tahoma" w:eastAsiaTheme="minorHAnsi" w:hAnsi="Tahoma" w:cs="Tahoma"/>
          <w:b/>
          <w:bCs/>
          <w:lang w:val="es-ES_tradnl"/>
        </w:rPr>
        <w:t>Accesorios</w:t>
      </w:r>
    </w:p>
    <w:p w14:paraId="4E77CE4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14:paraId="6530E9D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20877622"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EJECUCIÓN. –</w:t>
      </w:r>
    </w:p>
    <w:p w14:paraId="07CBC37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2F160F7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replanteo y trazado de las instalaciones serán realizadas por el Contratista con estricta sujeción a la ubicación y las dimensiones señaladas en los planos y/o instrucción del Supervisor de Obra.</w:t>
      </w:r>
    </w:p>
    <w:p w14:paraId="7C5BDEE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excavaciones se efectuarán de acuerdo con los alineamientos, pendientes y cotas indicadas en los planos del proyecto y según el replanteo autorizado por el Supervisor de Obra.</w:t>
      </w:r>
    </w:p>
    <w:p w14:paraId="6B84521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4E4DF91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deberá verificar que la ejecución del ítem no presenta ningún defecto de materiales, ejecución o dimensiones mediante algún método conveniente.</w:t>
      </w:r>
    </w:p>
    <w:p w14:paraId="205B001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una buena ejecución del ítem se realizará pruebas hidráulicas y pruebas de aceptación del sistema.</w:t>
      </w:r>
    </w:p>
    <w:p w14:paraId="5E1F466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prueba hidráulica se realizará con una presión 1,5 mayor a la presión estática del servicio del sistema, se bloqueará el circuito o tramo a probar mediante tapones o cerrando completamente las válvulas necesarias.</w:t>
      </w:r>
    </w:p>
    <w:p w14:paraId="70DD95CB"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MEDICIÓN. –</w:t>
      </w:r>
    </w:p>
    <w:p w14:paraId="7FC8708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instalación de agua potable se medirá en forma </w:t>
      </w:r>
      <w:r w:rsidRPr="00943679">
        <w:rPr>
          <w:rFonts w:ascii="Tahoma" w:eastAsiaTheme="minorHAnsi" w:hAnsi="Tahoma" w:cs="Tahoma"/>
          <w:b/>
          <w:lang w:val="es-BO"/>
        </w:rPr>
        <w:t xml:space="preserve">global (GLB) </w:t>
      </w:r>
      <w:r w:rsidRPr="00943679">
        <w:rPr>
          <w:rFonts w:ascii="Tahoma" w:eastAsiaTheme="minorHAnsi" w:hAnsi="Tahoma" w:cs="Tahoma"/>
          <w:lang w:val="es-BO"/>
        </w:rPr>
        <w:t>de acuerdo a lo efectivamente ejecutado para el buen funcionamiento, de acuerdo a planos, autorizados y aprobados por el Supervisor de Obra.</w:t>
      </w:r>
    </w:p>
    <w:p w14:paraId="4792A8F7" w14:textId="77777777" w:rsidR="000D2025" w:rsidRPr="00943679" w:rsidRDefault="000D2025" w:rsidP="000D2025">
      <w:pPr>
        <w:tabs>
          <w:tab w:val="left" w:pos="8711"/>
        </w:tabs>
        <w:spacing w:line="259" w:lineRule="auto"/>
        <w:jc w:val="both"/>
        <w:rPr>
          <w:rFonts w:ascii="Tahoma" w:eastAsiaTheme="minorHAnsi" w:hAnsi="Tahoma" w:cs="Tahoma"/>
          <w:b/>
          <w:bCs/>
          <w:lang w:val="es-BO"/>
        </w:rPr>
      </w:pPr>
      <w:r w:rsidRPr="00943679">
        <w:rPr>
          <w:rFonts w:ascii="Tahoma" w:eastAsiaTheme="minorHAnsi" w:hAnsi="Tahoma" w:cs="Tahoma"/>
          <w:b/>
          <w:bCs/>
          <w:lang w:val="es-BO"/>
        </w:rPr>
        <w:t>FORMA DE PAGO. –</w:t>
      </w:r>
    </w:p>
    <w:p w14:paraId="6068DA2E"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la forma indicada, en las presentes especificaciones técnicas será pagado de acuerdo al precio unitario de la propuesta aceptada.</w:t>
      </w:r>
    </w:p>
    <w:p w14:paraId="3186F75F"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21CCB721"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459A28A2"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61598CE"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2138"/>
        <w:gridCol w:w="2551"/>
        <w:gridCol w:w="4820"/>
      </w:tblGrid>
      <w:tr w:rsidR="000D2025" w:rsidRPr="006E4F56" w14:paraId="184FE3FA" w14:textId="77777777" w:rsidTr="000D2025">
        <w:trPr>
          <w:trHeight w:val="531"/>
          <w:jc w:val="center"/>
        </w:trPr>
        <w:tc>
          <w:tcPr>
            <w:tcW w:w="2133" w:type="dxa"/>
            <w:shd w:val="clear" w:color="auto" w:fill="D9D9D9"/>
            <w:vAlign w:val="center"/>
          </w:tcPr>
          <w:p w14:paraId="4593FB64"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ITEM 4</w:t>
            </w:r>
            <w:r>
              <w:rPr>
                <w:rFonts w:ascii="Tahoma" w:eastAsiaTheme="minorHAnsi" w:hAnsi="Tahoma" w:cs="Tahoma"/>
                <w:b/>
                <w:lang w:val="es-BO"/>
              </w:rPr>
              <w:t>3</w:t>
            </w:r>
          </w:p>
        </w:tc>
        <w:tc>
          <w:tcPr>
            <w:tcW w:w="2551" w:type="dxa"/>
            <w:shd w:val="clear" w:color="auto" w:fill="D9D9D9"/>
            <w:vAlign w:val="center"/>
          </w:tcPr>
          <w:p w14:paraId="591FFC06"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INST - ART - 04</w:t>
            </w:r>
          </w:p>
        </w:tc>
        <w:tc>
          <w:tcPr>
            <w:tcW w:w="4820" w:type="dxa"/>
            <w:vMerge w:val="restart"/>
            <w:shd w:val="clear" w:color="auto" w:fill="D9D9D9"/>
            <w:vAlign w:val="center"/>
          </w:tcPr>
          <w:p w14:paraId="3B146412"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PROVISION Y COLOCADO DE LAVAMANOS CON ACCESORIOS</w:t>
            </w:r>
          </w:p>
        </w:tc>
      </w:tr>
      <w:tr w:rsidR="000D2025" w:rsidRPr="00943679" w14:paraId="2F99E69A" w14:textId="77777777" w:rsidTr="000D2025">
        <w:trPr>
          <w:trHeight w:val="531"/>
          <w:jc w:val="center"/>
        </w:trPr>
        <w:tc>
          <w:tcPr>
            <w:tcW w:w="2138" w:type="dxa"/>
            <w:shd w:val="clear" w:color="auto" w:fill="D9D9D9"/>
            <w:vAlign w:val="center"/>
          </w:tcPr>
          <w:p w14:paraId="4BE9B4B4"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UNIDAD</w:t>
            </w:r>
          </w:p>
        </w:tc>
        <w:tc>
          <w:tcPr>
            <w:tcW w:w="2551" w:type="dxa"/>
            <w:shd w:val="clear" w:color="auto" w:fill="D9D9D9"/>
            <w:vAlign w:val="center"/>
          </w:tcPr>
          <w:p w14:paraId="5FC630C9" w14:textId="77777777" w:rsidR="000D2025" w:rsidRPr="00943679" w:rsidRDefault="000D2025" w:rsidP="000D2025">
            <w:pPr>
              <w:tabs>
                <w:tab w:val="left" w:pos="8711"/>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PZA</w:t>
            </w:r>
          </w:p>
        </w:tc>
        <w:tc>
          <w:tcPr>
            <w:tcW w:w="4820" w:type="dxa"/>
            <w:vMerge/>
            <w:shd w:val="clear" w:color="auto" w:fill="D9D9D9"/>
            <w:vAlign w:val="center"/>
          </w:tcPr>
          <w:p w14:paraId="514A6F3A"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tc>
      </w:tr>
    </w:tbl>
    <w:p w14:paraId="3E30765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6437C921"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DESCRIPCIÓN. -</w:t>
      </w:r>
    </w:p>
    <w:p w14:paraId="4B2BF0A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se refiere a la provisión y colocación de lavamanos con pedestal de porcelana sanitaria color blanco más accesorios, de primera calidad en los lugares indicados en los planos constructivos, formulario de presentación de propuestas y/o instrucciones del Supervisor de Obra.</w:t>
      </w:r>
    </w:p>
    <w:p w14:paraId="6FBCCFB9"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 -</w:t>
      </w:r>
    </w:p>
    <w:p w14:paraId="3979D2D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119B161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tbl>
      <w:tblPr>
        <w:tblpPr w:leftFromText="141" w:rightFromText="141" w:vertAnchor="text" w:tblpXSpec="center" w:tblpY="1"/>
        <w:tblOverlap w:val="neve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95"/>
        <w:gridCol w:w="1613"/>
      </w:tblGrid>
      <w:tr w:rsidR="000D2025" w:rsidRPr="00943679" w14:paraId="66F64EFF" w14:textId="77777777" w:rsidTr="000D2025">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05AA635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74B1E04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0D2025" w:rsidRPr="00943679" w14:paraId="30AD228D" w14:textId="77777777" w:rsidTr="000D2025">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417DD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LAVAMANOS C/PEDESTAL + ACCESORIOS</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585FFA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16FD60A7" w14:textId="77777777" w:rsidTr="000D2025">
        <w:trPr>
          <w:trHeight w:val="260"/>
        </w:trPr>
        <w:tc>
          <w:tcPr>
            <w:tcW w:w="50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D134B5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GRIFERIA PARA LAVAMANOS</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83D694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77AB7AFA" w14:textId="77777777" w:rsidTr="000D2025">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71AA8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CEMENTO PORTLAND</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A8D2C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0A5EF1A5" w14:textId="77777777" w:rsidTr="000D2025">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99C2B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CHICOTILLO</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DD047C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30825ACA" w14:textId="77777777" w:rsidTr="000D2025">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68F19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TEFLON 3/4"</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087BC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0209871B" w14:textId="77777777" w:rsidTr="000D2025">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E1BFC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SIFON DE PVC</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86878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63BBB493" w14:textId="77777777" w:rsidTr="000D2025">
        <w:trPr>
          <w:trHeight w:val="260"/>
        </w:trPr>
        <w:tc>
          <w:tcPr>
            <w:tcW w:w="50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290DA7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ARENA FINA</w:t>
            </w:r>
          </w:p>
        </w:tc>
        <w:tc>
          <w:tcPr>
            <w:tcW w:w="161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A1A084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bl>
    <w:p w14:paraId="330B5B1F"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br/>
      </w:r>
    </w:p>
    <w:p w14:paraId="55B3876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635F78A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60A3810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7B99700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486CE81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1510588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2F21FAC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459E912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6F33CF2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319FBFC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accesorios deben ser de primera calidad dentro el mercado local y que cumplan las exigencias técnicas del proyecto.</w:t>
      </w:r>
    </w:p>
    <w:p w14:paraId="588DD5D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Lavamanos</w:t>
      </w:r>
      <w:r w:rsidRPr="00943679">
        <w:rPr>
          <w:rFonts w:ascii="Tahoma" w:eastAsiaTheme="minorHAnsi" w:hAnsi="Tahoma" w:cs="Tahoma"/>
          <w:lang w:val="es-BO"/>
        </w:rPr>
        <w:t xml:space="preserve"> </w:t>
      </w:r>
    </w:p>
    <w:p w14:paraId="5451860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artefactos sanitarios deberán ser presentados al Supervisor de Obra antes de su colocación para su respectiva aprobación.</w:t>
      </w:r>
    </w:p>
    <w:p w14:paraId="56907E9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lavamanos y el pedestal serán del mismo material, color y marca que el inodoro. </w:t>
      </w:r>
      <w:r w:rsidRPr="00943679">
        <w:rPr>
          <w:rFonts w:ascii="Tahoma" w:eastAsiaTheme="minorHAnsi" w:hAnsi="Tahoma" w:cs="Tahoma"/>
          <w:lang w:val="es-BO"/>
        </w:rPr>
        <w:br/>
        <w:t>Las piezas tendrán una longitud similar de 0.40 m. x 0.50 m., en sus dimensiones exteriores, contarán con un área de lavado ubicado al centro de sección preferentemente de 0.35m x 0.35 m.</w:t>
      </w:r>
    </w:p>
    <w:p w14:paraId="0055F10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dimensiones detalladas pueden variar acorde a las definidas por el fabricante con una tolerancia de + - 0.07 m.</w:t>
      </w:r>
    </w:p>
    <w:p w14:paraId="7C0B6E0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 Se debe incluir los accesorios:</w:t>
      </w:r>
      <w:r w:rsidRPr="00943679">
        <w:rPr>
          <w:rFonts w:ascii="Tahoma" w:eastAsiaTheme="minorHAnsi" w:hAnsi="Tahoma" w:cs="Tahoma"/>
          <w:lang w:val="es-BO"/>
        </w:rPr>
        <w:tab/>
      </w:r>
    </w:p>
    <w:p w14:paraId="5D890B5D" w14:textId="77777777" w:rsidR="000D2025" w:rsidRPr="00943679" w:rsidRDefault="000D2025" w:rsidP="000D2025">
      <w:pPr>
        <w:widowControl w:val="0"/>
        <w:numPr>
          <w:ilvl w:val="0"/>
          <w:numId w:val="106"/>
        </w:numPr>
        <w:tabs>
          <w:tab w:val="left" w:pos="8711"/>
        </w:tabs>
        <w:autoSpaceDE w:val="0"/>
        <w:autoSpaceDN w:val="0"/>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Uñetas</w:t>
      </w:r>
      <w:r w:rsidRPr="00943679">
        <w:rPr>
          <w:rFonts w:ascii="Tahoma" w:eastAsiaTheme="minorHAnsi" w:hAnsi="Tahoma" w:cs="Tahoma"/>
          <w:bCs/>
          <w:lang w:val="es-BO"/>
        </w:rPr>
        <w:tab/>
      </w:r>
    </w:p>
    <w:p w14:paraId="6D85CA92" w14:textId="77777777" w:rsidR="000D2025" w:rsidRPr="00943679" w:rsidRDefault="000D2025" w:rsidP="000D2025">
      <w:pPr>
        <w:widowControl w:val="0"/>
        <w:numPr>
          <w:ilvl w:val="0"/>
          <w:numId w:val="106"/>
        </w:numPr>
        <w:tabs>
          <w:tab w:val="left" w:pos="8711"/>
        </w:tabs>
        <w:autoSpaceDE w:val="0"/>
        <w:autoSpaceDN w:val="0"/>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Grifería</w:t>
      </w:r>
    </w:p>
    <w:p w14:paraId="40B9306F" w14:textId="77777777" w:rsidR="000D2025" w:rsidRPr="00943679" w:rsidRDefault="000D2025" w:rsidP="000D2025">
      <w:pPr>
        <w:widowControl w:val="0"/>
        <w:numPr>
          <w:ilvl w:val="0"/>
          <w:numId w:val="106"/>
        </w:numPr>
        <w:tabs>
          <w:tab w:val="left" w:pos="8711"/>
        </w:tabs>
        <w:autoSpaceDE w:val="0"/>
        <w:autoSpaceDN w:val="0"/>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Tapón</w:t>
      </w:r>
    </w:p>
    <w:p w14:paraId="1B83F3A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Grifería</w:t>
      </w:r>
    </w:p>
    <w:p w14:paraId="30274C0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grifos serán de marca reconocida, debiendo el Contratista presentar muestras al Supervisor de Obra para su aprobación respectiva, previa su instalación en obra.</w:t>
      </w:r>
    </w:p>
    <w:p w14:paraId="6E9B58E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Resistente a la corrosión, pelado y decoloración por agua.</w:t>
      </w:r>
    </w:p>
    <w:p w14:paraId="58AEFCB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Resistente al efecto de jabones y limpiadores de tocador.</w:t>
      </w:r>
    </w:p>
    <w:p w14:paraId="4C2123E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Recubrimientos no tóxicos.</w:t>
      </w:r>
    </w:p>
    <w:p w14:paraId="2E6A928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Uso doméstico.</w:t>
      </w:r>
    </w:p>
    <w:p w14:paraId="498447C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Temperatura de uso: 4°C a 66 °C.</w:t>
      </w:r>
    </w:p>
    <w:p w14:paraId="72C30F29"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Chicotillo</w:t>
      </w:r>
    </w:p>
    <w:p w14:paraId="40297E9F" w14:textId="77777777" w:rsidR="000D2025" w:rsidRPr="00943679" w:rsidRDefault="000D2025" w:rsidP="000D2025">
      <w:pPr>
        <w:widowControl w:val="0"/>
        <w:numPr>
          <w:ilvl w:val="0"/>
          <w:numId w:val="10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Largo: 40 a 60 cm</w:t>
      </w:r>
    </w:p>
    <w:p w14:paraId="12EB74CD" w14:textId="77777777" w:rsidR="000D2025" w:rsidRPr="00943679" w:rsidRDefault="000D2025" w:rsidP="000D2025">
      <w:pPr>
        <w:widowControl w:val="0"/>
        <w:numPr>
          <w:ilvl w:val="0"/>
          <w:numId w:val="10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Ancho: 4,1 cm x 3/8" (Diámetro de la manguera)</w:t>
      </w:r>
    </w:p>
    <w:p w14:paraId="6DECAA8C" w14:textId="77777777" w:rsidR="000D2025" w:rsidRPr="00943679" w:rsidRDefault="000D2025" w:rsidP="000D2025">
      <w:pPr>
        <w:widowControl w:val="0"/>
        <w:numPr>
          <w:ilvl w:val="0"/>
          <w:numId w:val="10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Rosca: 1/2 para entrada a grifería y de 1/2 para punto hidráulico.</w:t>
      </w:r>
    </w:p>
    <w:p w14:paraId="2B57A10A" w14:textId="77777777" w:rsidR="000D2025" w:rsidRPr="00943679" w:rsidRDefault="000D2025" w:rsidP="000D2025">
      <w:pPr>
        <w:widowControl w:val="0"/>
        <w:numPr>
          <w:ilvl w:val="0"/>
          <w:numId w:val="10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Material: plástico PVC flexible de alta resistencia</w:t>
      </w:r>
    </w:p>
    <w:p w14:paraId="5BC9D0ED" w14:textId="77777777" w:rsidR="000D2025" w:rsidRPr="00943679" w:rsidRDefault="000D2025" w:rsidP="000D2025">
      <w:pPr>
        <w:widowControl w:val="0"/>
        <w:numPr>
          <w:ilvl w:val="0"/>
          <w:numId w:val="10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Temperatura: De 4°C a 66°C.</w:t>
      </w:r>
    </w:p>
    <w:p w14:paraId="6860FB32" w14:textId="77777777" w:rsidR="000D2025" w:rsidRPr="00943679" w:rsidRDefault="000D2025" w:rsidP="000D2025">
      <w:pPr>
        <w:widowControl w:val="0"/>
        <w:numPr>
          <w:ilvl w:val="0"/>
          <w:numId w:val="10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Color: Blanco.</w:t>
      </w:r>
    </w:p>
    <w:p w14:paraId="6B91AAF7" w14:textId="77777777" w:rsidR="000D2025" w:rsidRPr="00943679" w:rsidRDefault="000D2025" w:rsidP="000D2025">
      <w:pPr>
        <w:widowControl w:val="0"/>
        <w:numPr>
          <w:ilvl w:val="0"/>
          <w:numId w:val="10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Resistente a la corrosión, pelado y decoloración de agua. </w:t>
      </w:r>
    </w:p>
    <w:p w14:paraId="4E58C4F5" w14:textId="77777777" w:rsidR="000D2025" w:rsidRPr="00943679" w:rsidRDefault="000D2025" w:rsidP="000D2025">
      <w:pPr>
        <w:widowControl w:val="0"/>
        <w:numPr>
          <w:ilvl w:val="0"/>
          <w:numId w:val="10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Resistente al efecto de jabones y limpiadores de tocador.</w:t>
      </w:r>
    </w:p>
    <w:p w14:paraId="3E88D554" w14:textId="77777777" w:rsidR="000D2025" w:rsidRPr="00943679" w:rsidRDefault="000D2025" w:rsidP="000D2025">
      <w:pPr>
        <w:widowControl w:val="0"/>
        <w:numPr>
          <w:ilvl w:val="0"/>
          <w:numId w:val="10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Recubrimientos no tóxicos.</w:t>
      </w:r>
    </w:p>
    <w:p w14:paraId="226CC7B1" w14:textId="77777777" w:rsidR="000D2025" w:rsidRPr="00943679" w:rsidRDefault="000D2025" w:rsidP="000D2025">
      <w:pPr>
        <w:widowControl w:val="0"/>
        <w:numPr>
          <w:ilvl w:val="0"/>
          <w:numId w:val="107"/>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Uso doméstico.</w:t>
      </w:r>
    </w:p>
    <w:p w14:paraId="4235926A"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portland</w:t>
      </w:r>
    </w:p>
    <w:p w14:paraId="1C3EC06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Puzolánico (Tipo P) 100% de origen nacional fresco y de calidad probada con una resistencia  </w:t>
      </w:r>
      <w:r w:rsidRPr="00943679">
        <w:rPr>
          <w:rFonts w:ascii="Tahoma" w:eastAsiaTheme="minorHAnsi" w:hAnsi="Tahoma" w:cs="Tahoma"/>
          <w:b/>
          <w:lang w:val="es-BO"/>
        </w:rPr>
        <w:t>mínima de 30 MPa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2E69003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0D3A506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que por alguna razón haya fraguado parcialmente o contenga terrones, grumos, costras, etc., será rechazado automáticamente y retirado del lugar de la Obra.</w:t>
      </w:r>
    </w:p>
    <w:p w14:paraId="112AE353"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FORMA DE EJECUCIÓN. - </w:t>
      </w:r>
    </w:p>
    <w:p w14:paraId="355F963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Su ubicación e instalación del lavamanos será el indicado en los planos de construcción o los indicados por el Supervisor de Obra, donde exista el punto sanitario y el punto hidráulico.</w:t>
      </w:r>
    </w:p>
    <w:p w14:paraId="2F124BC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Antes de la colocación el Contratista deberá presentar el artefacto al Supervisor de Obra para su aprobación correspondiente.</w:t>
      </w:r>
    </w:p>
    <w:p w14:paraId="6BF26AB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realizará el replanteo donde se ubicará el lavamanos y el grifo de acuerdo a los detalles arquitectónicos, planos constructivos y/o instrucciones del Supervisor.</w:t>
      </w:r>
    </w:p>
    <w:p w14:paraId="4DF58CC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Verificar que el revestimiento cerámico de las paredes y piso del baño este totalmente culminados.</w:t>
      </w:r>
    </w:p>
    <w:p w14:paraId="6026B07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Ubicar el punto de desagüe y punto hidráulico para el lavamanos, además tenga el nivel aceptado y el espacio suficiente para la implementación del artefacto, con la aprobación del Supervisor de Obra.</w:t>
      </w:r>
    </w:p>
    <w:p w14:paraId="474BCC7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Colocar el lavamanos con pedestal con la posición final a instalar.</w:t>
      </w:r>
    </w:p>
    <w:p w14:paraId="41EF12B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Marcar la posición de la platina, uñetas, las grapas plásticas o los tornillos en la pared terminada (según sea el caso).</w:t>
      </w:r>
    </w:p>
    <w:p w14:paraId="0BAF015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Fijar la platina, uñetas o las grapas plásticas (según sea el caso).</w:t>
      </w:r>
    </w:p>
    <w:p w14:paraId="53D3BCF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Perforar los agujeros marcados en la pared o en piso terminado (si el modelo lo permite). No fijar firmemente aún.</w:t>
      </w:r>
    </w:p>
    <w:p w14:paraId="7D05902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Colocar el lavamanos en la platina, las grapas plásticas o tornillos (según sea el caso).</w:t>
      </w:r>
    </w:p>
    <w:p w14:paraId="5977C6A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Posicionar el pedestal levantando el lavamanos suavemente y fijándolo contra la pared. Fijar la platina, uñetas o las grapas plásticas (según sea el caso).</w:t>
      </w:r>
    </w:p>
    <w:p w14:paraId="630D3EE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Conectar el sifón al desagüe del piso con un tubo, para esto se debe utilizar la tuerca para unirlo al sifón y en ambos extremos asegurar bien la rosca para evitar la filtración de olores y de agua.</w:t>
      </w:r>
    </w:p>
    <w:p w14:paraId="0E32E0E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Conectar los suministros de agua a la grifería con el chicotillo flexible comprobando el sellado en todos los elementos utilizados.</w:t>
      </w:r>
    </w:p>
    <w:p w14:paraId="50EB1EF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70EC44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 la instalación deberá ser realizada necesariamente por personal calificado. El Contratista proveerá los materiales, herramientas y mano de obra necesarios para la correcta ejecución de este ítem.</w:t>
      </w:r>
    </w:p>
    <w:p w14:paraId="3C8D2253"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0D6AA30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deberá verificar que la ejecución del ítem no presenta ningún defecto de materiales, ejecución, conexión, fuga, dimensiones o mal apoyado mediante testeo, inspección visual u otro método conveniente.</w:t>
      </w:r>
    </w:p>
    <w:p w14:paraId="4EFCBAA0"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509074B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provisión, y colocación de lavamanos con pedestal de porcelana sanitaria color blanco más accesorios instalación se medirá en </w:t>
      </w:r>
      <w:r w:rsidRPr="00943679">
        <w:rPr>
          <w:rFonts w:ascii="Tahoma" w:eastAsiaTheme="minorHAnsi" w:hAnsi="Tahoma" w:cs="Tahoma"/>
          <w:b/>
          <w:lang w:val="es-BO"/>
        </w:rPr>
        <w:t>pieza,</w:t>
      </w:r>
      <w:r w:rsidRPr="00943679">
        <w:rPr>
          <w:rFonts w:ascii="Tahoma" w:eastAsiaTheme="minorHAnsi" w:hAnsi="Tahoma" w:cs="Tahoma"/>
          <w:lang w:val="es-BO"/>
        </w:rPr>
        <w:t xml:space="preserve"> incluyendo todos sus accesorios para el buen funcionamiento, de acuerdo a planos, autorizados y aprobados por el Supervisor de Obra.</w:t>
      </w:r>
    </w:p>
    <w:p w14:paraId="50DACCED"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FORMA DE PAGO. - </w:t>
      </w:r>
    </w:p>
    <w:p w14:paraId="74F47344" w14:textId="77777777" w:rsidR="000D2025" w:rsidRPr="00943679" w:rsidRDefault="000D2025" w:rsidP="000D2025">
      <w:pPr>
        <w:tabs>
          <w:tab w:val="left" w:pos="8711"/>
        </w:tabs>
        <w:spacing w:after="160" w:line="259" w:lineRule="auto"/>
        <w:jc w:val="both"/>
        <w:rPr>
          <w:rFonts w:ascii="Tahoma" w:eastAsiaTheme="minorHAnsi" w:hAnsi="Tahoma" w:cs="Tahoma"/>
          <w:iCs/>
          <w:lang w:val="es-ES_tradnl"/>
        </w:rPr>
      </w:pPr>
      <w:r w:rsidRPr="00943679">
        <w:rPr>
          <w:rFonts w:ascii="Tahoma" w:eastAsiaTheme="minorHAnsi" w:hAnsi="Tahoma" w:cs="Tahoma"/>
          <w:lang w:val="es-BO"/>
        </w:rPr>
        <w:t>El pago por el trabajo ejecutado tal como lo prescribe este ítem y medido en la forma indicada, de acuerdo con los planos y las presentes especificaciones técnicas será pagado de acuerdo al precio unitario de la propuesta aceptada.</w:t>
      </w:r>
      <w:r w:rsidRPr="00943679">
        <w:rPr>
          <w:rFonts w:ascii="Tahoma" w:eastAsiaTheme="minorHAnsi" w:hAnsi="Tahoma" w:cs="Tahoma"/>
          <w:iCs/>
          <w:lang w:val="es-ES_tradnl"/>
        </w:rPr>
        <w:t xml:space="preserve"> </w:t>
      </w:r>
    </w:p>
    <w:p w14:paraId="60F6E95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compensación total por los materiales, mano de obra, herramientas, equipo señalado en el análisis de precios unitarios para la adecuada y correcta ejecución de los trabajos.</w:t>
      </w:r>
    </w:p>
    <w:p w14:paraId="7B63AA1D"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39821B1D"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F56F5AF"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670"/>
      </w:tblGrid>
      <w:tr w:rsidR="000D2025" w:rsidRPr="006E4F56" w14:paraId="39E6D083" w14:textId="77777777" w:rsidTr="000D2025">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1C25B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ÍTEM  4</w:t>
            </w:r>
            <w:r>
              <w:rPr>
                <w:rFonts w:ascii="Tahoma" w:eastAsiaTheme="minorHAnsi" w:hAnsi="Tahoma" w:cs="Tahoma"/>
                <w:b/>
                <w:lang w:val="es-BO"/>
              </w:rPr>
              <w:t>4</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DFFA4F"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VN - INST - DUE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B9262D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bCs/>
                <w:lang w:val="es-BO"/>
              </w:rPr>
              <w:t>PROVISION Y COLOCADO DE DUCHA ELECTRICA</w:t>
            </w:r>
          </w:p>
        </w:tc>
      </w:tr>
      <w:tr w:rsidR="000D2025" w:rsidRPr="00943679" w14:paraId="01FBE98B" w14:textId="77777777" w:rsidTr="000D2025">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D9F58C"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ADF265"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PZA</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638F42A"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tc>
      </w:tr>
    </w:tbl>
    <w:p w14:paraId="383B3DC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DESCRIPCIÓN. -</w:t>
      </w:r>
    </w:p>
    <w:p w14:paraId="53BD012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se refiere a la provisión y colocado de ducha eléctrica, con todos sus accesorios, de acuerdo a lo establecido en los planos constructivos, formulario de presentación de propuestas y/o instrucciones del Supervisor de Obra.</w:t>
      </w:r>
    </w:p>
    <w:p w14:paraId="14E26FE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MATERIALES, HERRAMIENTAS Y EQUIPO. -</w:t>
      </w:r>
    </w:p>
    <w:p w14:paraId="4DEB4A2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12"/>
        <w:gridCol w:w="1661"/>
      </w:tblGrid>
      <w:tr w:rsidR="000D2025" w:rsidRPr="00943679" w14:paraId="2C8C2572" w14:textId="77777777" w:rsidTr="000D2025">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5689A41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79682CD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0D2025" w:rsidRPr="00943679" w14:paraId="44496C24" w14:textId="77777777" w:rsidTr="000D2025">
        <w:trPr>
          <w:trHeight w:val="385"/>
          <w:jc w:val="center"/>
        </w:trPr>
        <w:tc>
          <w:tcPr>
            <w:tcW w:w="4112" w:type="dxa"/>
            <w:tcBorders>
              <w:top w:val="outset" w:sz="6" w:space="0" w:color="auto"/>
              <w:left w:val="outset" w:sz="6" w:space="0" w:color="auto"/>
              <w:bottom w:val="outset" w:sz="6" w:space="0" w:color="auto"/>
              <w:right w:val="outset" w:sz="6" w:space="0" w:color="auto"/>
            </w:tcBorders>
            <w:shd w:val="clear" w:color="auto" w:fill="auto"/>
            <w:vAlign w:val="center"/>
          </w:tcPr>
          <w:p w14:paraId="17853FE3" w14:textId="77777777" w:rsidR="000D2025" w:rsidRPr="00943679" w:rsidRDefault="000D2025" w:rsidP="000D2025">
            <w:pPr>
              <w:tabs>
                <w:tab w:val="left" w:pos="8711"/>
              </w:tabs>
              <w:spacing w:line="259" w:lineRule="auto"/>
              <w:jc w:val="both"/>
              <w:rPr>
                <w:rFonts w:ascii="Tahoma" w:eastAsiaTheme="minorHAnsi" w:hAnsi="Tahoma" w:cs="Tahoma"/>
                <w:b/>
                <w:bCs/>
                <w:lang w:val="es-BO"/>
              </w:rPr>
            </w:pPr>
            <w:r w:rsidRPr="00943679">
              <w:rPr>
                <w:rFonts w:ascii="Tahoma" w:eastAsiaTheme="minorHAnsi" w:hAnsi="Tahoma" w:cs="Tahoma"/>
                <w:lang w:val="es-BO"/>
              </w:rPr>
              <w:t>DUCHA PLASTICA ELECTRICA</w:t>
            </w:r>
          </w:p>
        </w:tc>
        <w:tc>
          <w:tcPr>
            <w:tcW w:w="1661" w:type="dxa"/>
            <w:tcBorders>
              <w:top w:val="outset" w:sz="6" w:space="0" w:color="auto"/>
              <w:left w:val="outset" w:sz="6" w:space="0" w:color="auto"/>
              <w:bottom w:val="outset" w:sz="6" w:space="0" w:color="auto"/>
              <w:right w:val="outset" w:sz="6" w:space="0" w:color="auto"/>
            </w:tcBorders>
            <w:shd w:val="clear" w:color="auto" w:fill="auto"/>
            <w:vAlign w:val="center"/>
          </w:tcPr>
          <w:p w14:paraId="6DF0A727" w14:textId="77777777" w:rsidR="000D2025" w:rsidRPr="00943679" w:rsidRDefault="000D2025" w:rsidP="000D2025">
            <w:pPr>
              <w:tabs>
                <w:tab w:val="left" w:pos="8711"/>
              </w:tabs>
              <w:spacing w:line="259" w:lineRule="auto"/>
              <w:jc w:val="both"/>
              <w:rPr>
                <w:rFonts w:ascii="Tahoma" w:eastAsiaTheme="minorHAnsi" w:hAnsi="Tahoma" w:cs="Tahoma"/>
                <w:b/>
                <w:bCs/>
                <w:lang w:val="es-BO"/>
              </w:rPr>
            </w:pPr>
            <w:r w:rsidRPr="00943679">
              <w:rPr>
                <w:rFonts w:ascii="Tahoma" w:eastAsiaTheme="minorHAnsi" w:hAnsi="Tahoma" w:cs="Tahoma"/>
                <w:lang w:val="es-BO"/>
              </w:rPr>
              <w:t>PZA</w:t>
            </w:r>
          </w:p>
        </w:tc>
      </w:tr>
    </w:tbl>
    <w:p w14:paraId="4FC68D5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br/>
        <w:t>El Contratista proporcionará todos los materiales (excepto los de aporte propio), herramientas y equipo necesarios para la ejecución de los trabajos, los mismos deberán ser aprobados por el Supervisor de Obra.</w:t>
      </w:r>
    </w:p>
    <w:p w14:paraId="0F297B3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objeto de la Ducha eléctrica es regular el paso de agua desde la acometida hidráulica hacia la ducha y/o bañera, mediante un selector de temperatura que permite el cambio de agua fría a caliente o de agua fría hacia tibia (Importante realizar los cambios apagada la Ducha Eléctrica, lo cual alarga la vida útil del producto).</w:t>
      </w:r>
    </w:p>
    <w:p w14:paraId="45694F7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ducha deberá ser de plástico con el control de temperaturas, de buena calidad y de marca reconocida en el medio. Los accesorios deben ser de primera calidad dentro el mercado local y que cumplan las exigencias técnicas del proyecto.</w:t>
      </w:r>
    </w:p>
    <w:p w14:paraId="741B4C1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Comprende la provisión e instalación de ducha eléctrica, se conectará al sistema de agua potable, a través de tuberías de PVC de ½” esquema 40, o como se especifique en los planos de diseño con todos sus accesorios. </w:t>
      </w:r>
    </w:p>
    <w:p w14:paraId="56422A53"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435E9F9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ducha deberá ser instalada a una altura de aproximadamente 2.10 m. sobre el nivel del piso o lo indicado en los planos de detalle.</w:t>
      </w:r>
    </w:p>
    <w:p w14:paraId="201E7F1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Supervisor de Obra efectuará una revisión prolija, luego se procederá a efectuar las pruebas hidráulicas.</w:t>
      </w:r>
    </w:p>
    <w:p w14:paraId="4CFD5CA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2ED87CB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deberá verificar que la ejecución del ítem no presenta ningún defecto de materiales, ejecución, conexión, fuga, dimensiones o mal apoyado mediante testeo, inspección visual u otro método conveniente.</w:t>
      </w:r>
    </w:p>
    <w:p w14:paraId="423435B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MEDICIÓN. -</w:t>
      </w:r>
    </w:p>
    <w:p w14:paraId="67FE90A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Este ítem se medirá por </w:t>
      </w:r>
      <w:r w:rsidRPr="00943679">
        <w:rPr>
          <w:rFonts w:ascii="Tahoma" w:eastAsiaTheme="minorHAnsi" w:hAnsi="Tahoma" w:cs="Tahoma"/>
          <w:b/>
          <w:bCs/>
          <w:lang w:val="es-BO"/>
        </w:rPr>
        <w:t>pieza</w:t>
      </w:r>
      <w:r w:rsidRPr="00943679">
        <w:rPr>
          <w:rFonts w:ascii="Tahoma" w:eastAsiaTheme="minorHAnsi" w:hAnsi="Tahoma" w:cs="Tahoma"/>
          <w:lang w:val="es-BO"/>
        </w:rPr>
        <w:t xml:space="preserve"> colocada y terminada en sitio de acurdo a planos y/o instrucciones del Supervisor de Obra.</w:t>
      </w:r>
    </w:p>
    <w:p w14:paraId="2BFFBC8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FORMA DE PAGO. -</w:t>
      </w:r>
    </w:p>
    <w:p w14:paraId="0CF0051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este ítem se realizará de acuerdo a los precios unitarios de la propuesta aceptada, que incluyen la compensación total por todos los materiales y actividades necesarias para la ejecución de este trabajo.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60"/>
        <w:gridCol w:w="2552"/>
        <w:gridCol w:w="5244"/>
      </w:tblGrid>
      <w:tr w:rsidR="000D2025" w:rsidRPr="006E4F56" w14:paraId="6D27C242" w14:textId="77777777" w:rsidTr="000D2025">
        <w:trPr>
          <w:trHeight w:val="531"/>
          <w:jc w:val="center"/>
        </w:trPr>
        <w:tc>
          <w:tcPr>
            <w:tcW w:w="1560" w:type="dxa"/>
            <w:shd w:val="clear" w:color="auto" w:fill="D9D9D9"/>
            <w:vAlign w:val="center"/>
          </w:tcPr>
          <w:p w14:paraId="6F004E32"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ITEM  4</w:t>
            </w:r>
            <w:r>
              <w:rPr>
                <w:rFonts w:ascii="Tahoma" w:eastAsiaTheme="minorHAnsi" w:hAnsi="Tahoma" w:cs="Tahoma"/>
                <w:b/>
                <w:lang w:val="es-BO"/>
              </w:rPr>
              <w:t>5</w:t>
            </w:r>
          </w:p>
        </w:tc>
        <w:tc>
          <w:tcPr>
            <w:tcW w:w="2552" w:type="dxa"/>
            <w:shd w:val="clear" w:color="auto" w:fill="D9D9D9"/>
            <w:vAlign w:val="center"/>
          </w:tcPr>
          <w:p w14:paraId="79C4C441"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VN - INST - ART - 01</w:t>
            </w:r>
          </w:p>
        </w:tc>
        <w:tc>
          <w:tcPr>
            <w:tcW w:w="5244" w:type="dxa"/>
            <w:vMerge w:val="restart"/>
            <w:shd w:val="clear" w:color="auto" w:fill="D9D9D9"/>
            <w:vAlign w:val="center"/>
          </w:tcPr>
          <w:p w14:paraId="0CA9E7A1"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PROVISION Y COLOCADO DE INODORO C/TANQUE BAJO Y ACCESORIOS</w:t>
            </w:r>
          </w:p>
        </w:tc>
      </w:tr>
      <w:tr w:rsidR="000D2025" w:rsidRPr="00943679" w14:paraId="3E2E6F5E" w14:textId="77777777" w:rsidTr="000D2025">
        <w:trPr>
          <w:trHeight w:val="531"/>
          <w:jc w:val="center"/>
        </w:trPr>
        <w:tc>
          <w:tcPr>
            <w:tcW w:w="1560" w:type="dxa"/>
            <w:shd w:val="clear" w:color="auto" w:fill="D9D9D9"/>
            <w:vAlign w:val="center"/>
          </w:tcPr>
          <w:p w14:paraId="295455B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552" w:type="dxa"/>
            <w:shd w:val="clear" w:color="auto" w:fill="D9D9D9"/>
            <w:vAlign w:val="center"/>
          </w:tcPr>
          <w:p w14:paraId="23690B2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PZA</w:t>
            </w:r>
          </w:p>
        </w:tc>
        <w:tc>
          <w:tcPr>
            <w:tcW w:w="5244" w:type="dxa"/>
            <w:vMerge/>
            <w:shd w:val="clear" w:color="auto" w:fill="D9D9D9"/>
            <w:vAlign w:val="center"/>
          </w:tcPr>
          <w:p w14:paraId="0FDD771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tc>
      </w:tr>
    </w:tbl>
    <w:p w14:paraId="167343F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5F0313E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DESCRIPCIÓN. -</w:t>
      </w:r>
    </w:p>
    <w:p w14:paraId="141F4F1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se refiere a la provisión e instalación de inodoro incluyendo su respectivo tanque bajo y los accesorios necesarios para su instalación, de acuerdo a la ubicación y cantidad establecida en los planos constructivos, formulario de presentación de propuestas y/o instrucciones del Supervisor de Obra.</w:t>
      </w:r>
    </w:p>
    <w:p w14:paraId="102A452E"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 -</w:t>
      </w:r>
    </w:p>
    <w:p w14:paraId="40ACBA0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3D6A2B03"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68"/>
        <w:gridCol w:w="1232"/>
      </w:tblGrid>
      <w:tr w:rsidR="000D2025" w:rsidRPr="00943679" w14:paraId="76BA08E8" w14:textId="77777777" w:rsidTr="000D2025">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2D00E4F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165C872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0D2025" w:rsidRPr="00943679" w14:paraId="3119B9EA" w14:textId="77777777" w:rsidTr="000D2025">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9F4A46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CEMENTO PORTLAND</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95370C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074F5147" w14:textId="77777777" w:rsidTr="000D2025">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2FE0E0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ARENA FINA</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6C784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0D2025" w:rsidRPr="00943679" w14:paraId="716E992A" w14:textId="77777777" w:rsidTr="000D2025">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EDD29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INODORO T/BAJO + ACCESORIOS</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B4640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2DD21FE3" w14:textId="77777777" w:rsidTr="000D2025">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AF6CFA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CHICOTILLO</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989FD9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741AB692" w14:textId="77777777" w:rsidTr="000D2025">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11E0A6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TEFLON 3/4"</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880E69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bl>
    <w:p w14:paraId="3FDAF41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4DD2729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Asimismo, deberá tomarse en cuenta los requisitos prescritos en la norma NB 1226001:2013 tanto para los requisitos como para los métodos de ensayo que el Supervisor de obra considere necesario realizar.</w:t>
      </w:r>
    </w:p>
    <w:p w14:paraId="1D83D897"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Inodoro T/bajo + accesorios</w:t>
      </w:r>
    </w:p>
    <w:p w14:paraId="6618CD6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14:paraId="608BE8B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deberá verificar que las dimensiones del inodoro y de su sistema de desagüe estén acordes con la normativa técnica correspondiente.</w:t>
      </w:r>
    </w:p>
    <w:p w14:paraId="726C8714"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Chicotillo</w:t>
      </w:r>
    </w:p>
    <w:p w14:paraId="4887041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instalación de agua potable se realizará mediante el uso de piezas especiales, adecuadas y flexibles. Los chicotillos de PVC flexible deberán ser de alta resistencia de marca reconocida quedando prohibido el uso de chicotillos de plástico simple o de plomo.</w:t>
      </w:r>
    </w:p>
    <w:p w14:paraId="7EB51A6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portland</w:t>
      </w:r>
    </w:p>
    <w:p w14:paraId="04C2F42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Puzolánico (Tipo P) 100% de origen nacional fresco y de calidad probada con una resistencia  </w:t>
      </w:r>
      <w:r w:rsidRPr="00943679">
        <w:rPr>
          <w:rFonts w:ascii="Tahoma" w:eastAsiaTheme="minorHAnsi" w:hAnsi="Tahoma" w:cs="Tahoma"/>
          <w:b/>
          <w:lang w:val="es-BO"/>
        </w:rPr>
        <w:t>mínima de 30 MPa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461C62A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4A01007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que por alguna razón haya fraguado parcialmente o contenga terrones, grumos, costras, etc., será rechazado automáticamente y retirado del lugar de la Obra.</w:t>
      </w:r>
    </w:p>
    <w:p w14:paraId="237B1193"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Arena Fina</w:t>
      </w:r>
    </w:p>
    <w:p w14:paraId="435DE70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0475D5D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arena o árido fino será aquel que pase el tamiz de 5mm. De malla y grava o árido grueso el que resulte retenido por dicho tamiz, debiéndose realizar los ensayos de calidad previo a su uso en los hormigones o morteros.</w:t>
      </w:r>
    </w:p>
    <w:p w14:paraId="37992CB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ser necesario, el Supervisor de Obra instruirá la realización de ensayos de manera previa al uso del material en la obra, para ello se basará en la norma CBH-87 complementada con las normas técnicas IBNORCA.</w:t>
      </w:r>
    </w:p>
    <w:p w14:paraId="0A5618C5"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Teflón 3/4"</w:t>
      </w:r>
    </w:p>
    <w:p w14:paraId="2400E35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14:paraId="511DFC5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calidad de los materiales será de marca reconocida que asegure la durabilidad y correcto funcionamiento de las instalaciones, debiendo el Contratista presentar muestras al Supervisor de Obra para su aprobación respectiva, previa su instalación en obra.</w:t>
      </w:r>
    </w:p>
    <w:p w14:paraId="06663B8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FORMA DE EJECUCIÓN. - </w:t>
      </w:r>
    </w:p>
    <w:p w14:paraId="1B0633B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prever todas las herramientas, equipos y accesorios necesarios para la ejecución del ítem. En general se seguirán las siguientes directrices:</w:t>
      </w:r>
    </w:p>
    <w:p w14:paraId="57FA912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429F5C4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Previa a la instalación se deberá verificar que toda la instalación de agua potable y desagüe sanitario este culminada.</w:t>
      </w:r>
    </w:p>
    <w:p w14:paraId="76A5260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38B1BB6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156E5F6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Una vez concluida la instalación se verificará el correcto funcionamiento del artefacto, para lo cual ambos sistemas de agua potable y sanitario deben estarán en funcionamiento pleno. En caso de que n os cuente con sistema de agua potable por razones ajenas al proyecto, el Contratista deberá proporcionar mediante bombas y tanques la dotación de agua para las verificaciones de buen funcionamiento correspondientes.</w:t>
      </w:r>
    </w:p>
    <w:p w14:paraId="464F43E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Cualquier pieza colocada que presente defectos o fugas de agua será rechazada por el Supervisor de Obra hasta que se corrijan las fallas.</w:t>
      </w:r>
    </w:p>
    <w:p w14:paraId="69ED631D"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53003A1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14:paraId="4AC11CB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Cualquier mal funcionamiento del tanque, desagüe del propio inodoro, accesorio o fuga de agua en el chicotillo, base del inodoro, u otro sector, será rechazado y deberá ser corregido por el Contratista a su costo.</w:t>
      </w:r>
    </w:p>
    <w:p w14:paraId="6D7726DD"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0F1AE7B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provisión, instalación y colocado de inodoro se medirá en forma </w:t>
      </w:r>
      <w:r w:rsidRPr="00943679">
        <w:rPr>
          <w:rFonts w:ascii="Tahoma" w:eastAsiaTheme="minorHAnsi" w:hAnsi="Tahoma" w:cs="Tahoma"/>
          <w:b/>
          <w:lang w:val="es-BO"/>
        </w:rPr>
        <w:t xml:space="preserve">pieza, </w:t>
      </w:r>
      <w:r w:rsidRPr="00943679">
        <w:rPr>
          <w:rFonts w:ascii="Tahoma" w:eastAsiaTheme="minorHAnsi" w:hAnsi="Tahoma" w:cs="Tahoma"/>
          <w:lang w:val="es-BO"/>
        </w:rPr>
        <w:t>incluyendo todos sus accesorios para el buen funcionamiento.</w:t>
      </w:r>
    </w:p>
    <w:p w14:paraId="16375170"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FORMA DE PAGO. - </w:t>
      </w:r>
    </w:p>
    <w:p w14:paraId="633BEAE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la forma indicada, de acuerdo con los planos y las presentes especificaciones técnicas será pagado de acuerdo al precio unitario de la propuesta aceptada.</w:t>
      </w:r>
    </w:p>
    <w:p w14:paraId="0CAEDEF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Dicho precio será en </w:t>
      </w:r>
      <w:r w:rsidRPr="00943679">
        <w:rPr>
          <w:rFonts w:ascii="Tahoma" w:eastAsiaTheme="minorHAnsi" w:hAnsi="Tahoma" w:cs="Tahoma"/>
          <w:bCs/>
          <w:lang w:val="es-BO"/>
        </w:rPr>
        <w:t>compensación total por los materiales</w:t>
      </w:r>
      <w:r w:rsidRPr="00943679">
        <w:rPr>
          <w:rFonts w:ascii="Tahoma" w:eastAsiaTheme="minorHAnsi" w:hAnsi="Tahoma" w:cs="Tahoma"/>
          <w:lang w:val="es-BO"/>
        </w:rPr>
        <w:t>, mano de obra, herramientas, equipo señalado en el análisis de precios unitarios para la adecuada y correcta ejecución de los trabajos.</w:t>
      </w:r>
    </w:p>
    <w:p w14:paraId="2BAC2456"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05FACE17"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1C0E97A"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0D2025" w:rsidRPr="006E4F56" w14:paraId="3CD8F57C" w14:textId="77777777" w:rsidTr="000D2025">
        <w:trPr>
          <w:trHeight w:val="401"/>
        </w:trPr>
        <w:tc>
          <w:tcPr>
            <w:tcW w:w="1399" w:type="dxa"/>
            <w:shd w:val="clear" w:color="auto" w:fill="D9D9D9"/>
            <w:vAlign w:val="center"/>
            <w:hideMark/>
          </w:tcPr>
          <w:p w14:paraId="60C9ABBC"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lang w:val="es-BO"/>
              </w:rPr>
              <w:br w:type="page"/>
            </w:r>
            <w:r w:rsidRPr="00943679">
              <w:rPr>
                <w:rFonts w:ascii="Tahoma" w:eastAsiaTheme="minorHAnsi" w:hAnsi="Tahoma" w:cs="Tahoma"/>
                <w:b/>
                <w:lang w:val="es-BO"/>
              </w:rPr>
              <w:t>ÍTEM  4</w:t>
            </w:r>
            <w:r>
              <w:rPr>
                <w:rFonts w:ascii="Tahoma" w:eastAsiaTheme="minorHAnsi" w:hAnsi="Tahoma" w:cs="Tahoma"/>
                <w:b/>
                <w:lang w:val="es-BO"/>
              </w:rPr>
              <w:t>6</w:t>
            </w:r>
          </w:p>
        </w:tc>
        <w:tc>
          <w:tcPr>
            <w:tcW w:w="2599" w:type="dxa"/>
            <w:shd w:val="clear" w:color="auto" w:fill="D9D9D9"/>
            <w:vAlign w:val="center"/>
            <w:hideMark/>
          </w:tcPr>
          <w:p w14:paraId="33CE30E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VN - INST - CAI - 03</w:t>
            </w:r>
          </w:p>
        </w:tc>
        <w:tc>
          <w:tcPr>
            <w:tcW w:w="5641" w:type="dxa"/>
            <w:vMerge w:val="restart"/>
            <w:shd w:val="clear" w:color="auto" w:fill="D9D9D9"/>
            <w:vAlign w:val="center"/>
            <w:hideMark/>
          </w:tcPr>
          <w:p w14:paraId="0836E417"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CAMARA DE INSPECCION DE LADRILLO ADOBITO (0,60X0,60)</w:t>
            </w:r>
          </w:p>
        </w:tc>
      </w:tr>
      <w:tr w:rsidR="000D2025" w:rsidRPr="00943679" w14:paraId="36AC2D31" w14:textId="77777777" w:rsidTr="000D2025">
        <w:trPr>
          <w:trHeight w:val="421"/>
        </w:trPr>
        <w:tc>
          <w:tcPr>
            <w:tcW w:w="1399" w:type="dxa"/>
            <w:shd w:val="clear" w:color="auto" w:fill="D9D9D9"/>
            <w:vAlign w:val="center"/>
            <w:hideMark/>
          </w:tcPr>
          <w:p w14:paraId="6A4E798D"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599" w:type="dxa"/>
            <w:shd w:val="clear" w:color="auto" w:fill="D9D9D9"/>
            <w:vAlign w:val="center"/>
            <w:hideMark/>
          </w:tcPr>
          <w:p w14:paraId="5F99F874"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PZA</w:t>
            </w:r>
          </w:p>
        </w:tc>
        <w:tc>
          <w:tcPr>
            <w:tcW w:w="5641" w:type="dxa"/>
            <w:vMerge/>
            <w:shd w:val="clear" w:color="auto" w:fill="D9D9D9"/>
            <w:vAlign w:val="center"/>
            <w:hideMark/>
          </w:tcPr>
          <w:p w14:paraId="30DD5900"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tc>
      </w:tr>
    </w:tbl>
    <w:p w14:paraId="064E82A0"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p w14:paraId="0CF5F51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DESCRIPCIÓN. -</w:t>
      </w:r>
    </w:p>
    <w:p w14:paraId="52C8395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comprende la provisión, instalación y construcción de cámara de inspección de 0,60m x 0,60m de ladrillo adobito, incluyendo sus tapas de hormigón armado, de acuerdo a planos constructivos, formulario de presentación de propuesta y/o instrucción del Supervisor de Obra.</w:t>
      </w:r>
    </w:p>
    <w:p w14:paraId="664C8B1B"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 -</w:t>
      </w:r>
    </w:p>
    <w:p w14:paraId="2181761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7E9CC7D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06"/>
        <w:gridCol w:w="1258"/>
        <w:gridCol w:w="23"/>
      </w:tblGrid>
      <w:tr w:rsidR="000D2025" w:rsidRPr="00943679" w14:paraId="0AA008F1" w14:textId="77777777" w:rsidTr="000D2025">
        <w:trPr>
          <w:gridAfter w:val="1"/>
          <w:wAfter w:w="23" w:type="dxa"/>
          <w:jc w:val="center"/>
        </w:trPr>
        <w:tc>
          <w:tcPr>
            <w:tcW w:w="4406"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5FAB81B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MATERIALES</w:t>
            </w:r>
          </w:p>
        </w:tc>
        <w:tc>
          <w:tcPr>
            <w:tcW w:w="1258"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519CE23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0D2025" w:rsidRPr="00943679" w14:paraId="4F22BAD8" w14:textId="77777777" w:rsidTr="000D2025">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883C3A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LADRILLO ADOBITO (20X10X05)</w:t>
            </w:r>
          </w:p>
        </w:tc>
        <w:tc>
          <w:tcPr>
            <w:tcW w:w="1281"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31F640D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1DAA8134" w14:textId="77777777" w:rsidTr="000D2025">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266CD8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GRAVA</w:t>
            </w:r>
          </w:p>
        </w:tc>
        <w:tc>
          <w:tcPr>
            <w:tcW w:w="1281"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3CE7A4D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0D2025" w:rsidRPr="00943679" w14:paraId="0B677D8E" w14:textId="77777777" w:rsidTr="000D2025">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12B76D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FIERRO CORRUGADO 5/16"</w:t>
            </w:r>
          </w:p>
        </w:tc>
        <w:tc>
          <w:tcPr>
            <w:tcW w:w="1281"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6B7BE75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7C167DB0" w14:textId="77777777" w:rsidTr="000D2025">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C486ED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CEMENTO PORTLAND</w:t>
            </w:r>
          </w:p>
        </w:tc>
        <w:tc>
          <w:tcPr>
            <w:tcW w:w="1281"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21D178D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0241FA59" w14:textId="77777777" w:rsidTr="000D2025">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5E0CD1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ARENA</w:t>
            </w:r>
          </w:p>
        </w:tc>
        <w:tc>
          <w:tcPr>
            <w:tcW w:w="1281"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1C2994E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0D2025" w:rsidRPr="00943679" w14:paraId="39D08C61" w14:textId="77777777" w:rsidTr="000D2025">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82DE40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ALAMBRE DE AMARRE</w:t>
            </w:r>
          </w:p>
        </w:tc>
        <w:tc>
          <w:tcPr>
            <w:tcW w:w="1281"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539297A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bl>
    <w:p w14:paraId="10A62D3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522292B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1363659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cumplir con los requisitos establecidos en la Norma Boliviana del Hormigón Armado CBH-87 para los materiales que cubre esta norma.</w:t>
      </w:r>
    </w:p>
    <w:p w14:paraId="673D86B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3E66A035" w14:textId="77777777" w:rsidR="000D2025" w:rsidRPr="00943679" w:rsidRDefault="000D2025" w:rsidP="000D2025">
      <w:pPr>
        <w:tabs>
          <w:tab w:val="left" w:pos="8711"/>
        </w:tabs>
        <w:spacing w:after="160" w:line="259" w:lineRule="auto"/>
        <w:jc w:val="both"/>
        <w:rPr>
          <w:rFonts w:ascii="Tahoma" w:eastAsiaTheme="minorHAnsi" w:hAnsi="Tahoma" w:cs="Tahoma"/>
          <w:lang w:val="es-ES_tradnl"/>
        </w:rPr>
      </w:pPr>
      <w:r w:rsidRPr="00943679">
        <w:rPr>
          <w:rFonts w:ascii="Tahoma" w:eastAsiaTheme="minorHAnsi" w:hAnsi="Tahoma" w:cs="Tahoma"/>
          <w:b/>
          <w:lang w:val="es-ES_tradnl"/>
        </w:rPr>
        <w:t>Ladrillo Adobito</w:t>
      </w:r>
      <w:r w:rsidRPr="00943679">
        <w:rPr>
          <w:rFonts w:ascii="Tahoma" w:eastAsiaTheme="minorHAnsi" w:hAnsi="Tahoma" w:cs="Tahoma"/>
          <w:lang w:val="es-ES_tradnl"/>
        </w:rPr>
        <w:t xml:space="preserve"> </w:t>
      </w:r>
    </w:p>
    <w:p w14:paraId="021CD6C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ladrillos adobito a emplearse corresponderán a las dimensiones siguientes: 20X10X05cm,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14:paraId="2768CC7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Muestras del ladrillo a usarse deberán ser puesto en obra con la debida anticipación para aprobación del Supervisor de Obra, en caso necesario, exigirá la realización de ensayos de calidad.</w:t>
      </w:r>
    </w:p>
    <w:p w14:paraId="7A77C259"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Fierro Corrugado</w:t>
      </w:r>
    </w:p>
    <w:p w14:paraId="5F67C31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2AB5609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 Las barras no presentarán defectos superficiales, grietas ni sopladuras; la sección equivalente no será inferior al 95% de la sección nominal.</w:t>
      </w:r>
    </w:p>
    <w:p w14:paraId="0B47630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aceros de refuerzo de distintos diámetros y características se almacenarán separadamente debidamente identificados a fin de evitar la posibilidad de intercambio de barras o errores.</w:t>
      </w:r>
    </w:p>
    <w:p w14:paraId="4CAE41F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prohíbe el uso de barras lisas trefiladas como armaduras para el hormigón armado, excepto en componentes de mallas electro soldadas.</w:t>
      </w:r>
    </w:p>
    <w:p w14:paraId="5426167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el Supervisor de Obra así lo requiera, el Contratista deberá presentar certificados de calidad proporcionados por el fabricante o por un laboratorio certificado, de las partidas de acero que ingresen a la obra.</w:t>
      </w:r>
    </w:p>
    <w:p w14:paraId="5439D795"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portland</w:t>
      </w:r>
    </w:p>
    <w:p w14:paraId="4A1059F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Puzolánico (Tipo P) 100% de origen nacional fresco y de calidad probada con una resistencia  </w:t>
      </w:r>
      <w:r w:rsidRPr="00943679">
        <w:rPr>
          <w:rFonts w:ascii="Tahoma" w:eastAsiaTheme="minorHAnsi" w:hAnsi="Tahoma" w:cs="Tahoma"/>
          <w:b/>
          <w:lang w:val="es-BO"/>
        </w:rPr>
        <w:t>mínima de 30 MPa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7058A66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13F4D4C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que por alguna razón haya fraguado parcialmente o contenga terrones, grumos, costras, etc., será rechazado automáticamente y retirado del lugar de la Obra.</w:t>
      </w:r>
    </w:p>
    <w:p w14:paraId="3293867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609AA1ED"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Áridos</w:t>
      </w:r>
    </w:p>
    <w:p w14:paraId="2742F65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4EF20B8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arena o árido fino será aquel que pase el tamiz de 5mm. De malla y grava o árido grueso el que resulte retenido por dicho tamiz, debiéndose realizar los ensayos de calidad previa a su uso en los hormigones o morteros.</w:t>
      </w:r>
    </w:p>
    <w:p w14:paraId="36B1074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ser necesario, el Supervisor de Obra instruirá la realización de ensayos de manera previa al uso del material en la obra, para ello se basará en la norma CBH-87 complementada con las normas técnicas IBNORCA.</w:t>
      </w:r>
    </w:p>
    <w:p w14:paraId="4071AC8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63F385B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105C8CF4"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Alambre de Amarre</w:t>
      </w:r>
    </w:p>
    <w:p w14:paraId="4998223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w:t>
      </w:r>
    </w:p>
    <w:p w14:paraId="6C656CF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0A117F5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material   deberá   ser   de   buena   calidad   y   de   marca reconocida.</w:t>
      </w:r>
    </w:p>
    <w:p w14:paraId="5C5011F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debe estar almacenado en un ambiente seco, protegido de humedad y precipitaciones pluviales, (El material al tener contacto con agua y sol sufre un proceso de oxidación).</w:t>
      </w:r>
    </w:p>
    <w:p w14:paraId="06CD076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no deberá presentar oxidación el cual debe ser verificado antes de su aplicación.</w:t>
      </w:r>
    </w:p>
    <w:p w14:paraId="02A1740E"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Agua</w:t>
      </w:r>
    </w:p>
    <w:p w14:paraId="06EDDFB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agua a emplearse para la mezcla, curación u otras aplicaciones, será razonablemente limpia y libre de aceite, sales, ácidos, álcalis, azúcar, materia vegetal o cualquier otra substancia perjudicial para la obra.</w:t>
      </w:r>
    </w:p>
    <w:p w14:paraId="6EABD31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permitirá el empleo de aguas estancadas procedentes de pequeñas lagunas o aquéllas que provengan de alcantarillados, pantanos o ciénagas.</w:t>
      </w:r>
    </w:p>
    <w:p w14:paraId="50CDC38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 agua de calidad dudosa deberá ser sometido al análisis respectivo y autorizado por el Supervisor de obra antes de su empleo.</w:t>
      </w:r>
    </w:p>
    <w:p w14:paraId="00D30D2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temperatura del agua para la preparación del hormigón deberá ser superior a 5ºC.</w:t>
      </w:r>
    </w:p>
    <w:p w14:paraId="3BAC555A"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p w14:paraId="5D5342C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5E358C8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replanteo y trazado de las cámaras, serán realizadas por el Contratista con estricta sujeción a la ubicación y las dimensiones señaladas en los planos y/o instrucción del Supervisor.</w:t>
      </w:r>
    </w:p>
    <w:p w14:paraId="475C244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943679">
        <w:rPr>
          <w:rFonts w:ascii="Tahoma" w:eastAsiaTheme="minorHAnsi" w:hAnsi="Tahoma" w:cs="Tahoma"/>
          <w:lang w:val="es-BO"/>
        </w:rPr>
        <w:cr/>
        <w:t>En la excavación se protegerán árboles, postes, cercas, letreros, tuberías de agua potable y otros, debiendo el Contratista en caso de ser dañados reemplazarlos o restaurarlos a su cuenta.</w:t>
      </w:r>
    </w:p>
    <w:p w14:paraId="34E7A0F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Previa verificación del nivel de la excavación y el asentamiento del terreno, los muros de ladrillo serán construidas sobre una base de soladura de piedra o ladrillo, sobre la cual se colocará una capa de hormigón simple y a continuación se procederá con la ejecución de los muros laterales de mampostería de ladrillo.</w:t>
      </w:r>
    </w:p>
    <w:p w14:paraId="3516E4E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Cuando los planos o el formulario de presentación de propuestas no establezcan otra cosa, el mortero de cemento para la mampostería de ladrillo la dosificación será en proporción 1:4. Los ladrillos serán del tipo adobito de primera calidad, bien cocidos emitiendo al golpe un sonido metálico y deberán estar libres de rajaduras y desportilladuras. </w:t>
      </w:r>
    </w:p>
    <w:p w14:paraId="4A58E64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fondo, las paredes laterales y el coronamiento de la cámara deberán ser revocados con mortero de cemento de dosificación 1:3 y un espesor de 1.5 cm. y bruñidas con una mezcla de mortero de cemento 1:1.</w:t>
      </w:r>
    </w:p>
    <w:p w14:paraId="4F86587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FFD2CB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cámaras de inspección deberán ser protegidas del sol y se mantendrán humedecidas 14 días después del hormigonado y no deberán ser cargadas hasta los 28 días después de su construcción.</w:t>
      </w:r>
    </w:p>
    <w:p w14:paraId="5EAA487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relleno de tierra alrededor de las cámaras deberá ser ejecutado con material aprobado por el Supervisor de Obra por capas de 15 cm, apisonadas adecuadamente con humedad óptima.</w:t>
      </w:r>
    </w:p>
    <w:p w14:paraId="45ABF11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una buena ejecución del ítem se realizará pruebas hidráulicas y pruebas de aceptación del sistema.</w:t>
      </w:r>
    </w:p>
    <w:p w14:paraId="704D386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14:paraId="5D7AA07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446ABA3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p w14:paraId="4D779B2A"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00886E6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cámara de inspección de ladrillo adobito será medida en </w:t>
      </w:r>
      <w:r w:rsidRPr="00943679">
        <w:rPr>
          <w:rFonts w:ascii="Tahoma" w:eastAsiaTheme="minorHAnsi" w:hAnsi="Tahoma" w:cs="Tahoma"/>
          <w:b/>
          <w:lang w:val="es-BO"/>
        </w:rPr>
        <w:t>Pieza</w:t>
      </w:r>
      <w:r w:rsidRPr="00943679">
        <w:rPr>
          <w:rFonts w:ascii="Tahoma" w:eastAsiaTheme="minorHAnsi" w:hAnsi="Tahoma" w:cs="Tahoma"/>
          <w:lang w:val="es-BO"/>
        </w:rPr>
        <w:t xml:space="preserve"> incluyendo todos sus accesorios para el buen funcionamiento.</w:t>
      </w:r>
    </w:p>
    <w:p w14:paraId="0D003E9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PAGO. -</w:t>
      </w:r>
    </w:p>
    <w:p w14:paraId="5D6DB9D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éste ítem y medido en la forma indicada, autorizado y aprobado por el Supervisor, de acuerdo con los planos y las presentes especificaciones técnicas será pagado de acuerdo al precio unitario de la propuesta aceptada.</w:t>
      </w:r>
    </w:p>
    <w:p w14:paraId="557E442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680A722C"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73CAFD8A"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D6D8521"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0D2025" w:rsidRPr="00943679" w14:paraId="49C9C70F" w14:textId="77777777" w:rsidTr="000D2025">
        <w:trPr>
          <w:trHeight w:val="39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990F5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lang w:val="es-BO"/>
              </w:rPr>
              <w:br w:type="page"/>
            </w:r>
            <w:r w:rsidRPr="00943679">
              <w:rPr>
                <w:rFonts w:ascii="Tahoma" w:eastAsiaTheme="minorHAnsi" w:hAnsi="Tahoma" w:cs="Tahoma"/>
                <w:b/>
                <w:lang w:val="es-BO"/>
              </w:rPr>
              <w:t>ÍTEM  4</w:t>
            </w:r>
            <w:r>
              <w:rPr>
                <w:rFonts w:ascii="Tahoma" w:eastAsiaTheme="minorHAnsi" w:hAnsi="Tahoma" w:cs="Tahoma"/>
                <w:b/>
                <w:lang w:val="es-BO"/>
              </w:rPr>
              <w:t>7</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EE59F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VN - INST - CAS - 04</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9FE3F29"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CAMARA SEPTICA DE PVC 900 LTS (1,20X1,20)</w:t>
            </w:r>
          </w:p>
        </w:tc>
      </w:tr>
      <w:tr w:rsidR="000D2025" w:rsidRPr="00943679" w14:paraId="15CCBDD3" w14:textId="77777777" w:rsidTr="000D2025">
        <w:trPr>
          <w:trHeight w:val="410"/>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E66902"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575469"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GLB</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74DFC1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tc>
      </w:tr>
    </w:tbl>
    <w:p w14:paraId="6A9AF55B"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p w14:paraId="55C39C9E"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DESCRIPCIÓN. –</w:t>
      </w:r>
    </w:p>
    <w:p w14:paraId="4C5C3D3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ítem comprende la provsión, instalación de cámara la séptica prefabricada de PVC de 900 litros, para desagüe sanitario que permiten efectuar la recolección y disposición de las aguas residuales, de acuerdo a planos constructivos, formulario de presentación de propuesta y/o instrucción del Supervisor de Obra.</w:t>
      </w:r>
    </w:p>
    <w:p w14:paraId="09A4CBA3"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 –</w:t>
      </w:r>
    </w:p>
    <w:p w14:paraId="1224D43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29EE8EC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45"/>
        <w:gridCol w:w="1733"/>
      </w:tblGrid>
      <w:tr w:rsidR="000D2025" w:rsidRPr="00943679" w14:paraId="36EE6DBF" w14:textId="77777777" w:rsidTr="000D2025">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3FE7929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MATERIALES</w:t>
            </w:r>
          </w:p>
        </w:tc>
        <w:tc>
          <w:tcPr>
            <w:tcW w:w="1733"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31EEF30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bCs/>
                <w:lang w:val="es-BO"/>
              </w:rPr>
              <w:t>UNIDAD</w:t>
            </w:r>
          </w:p>
        </w:tc>
      </w:tr>
      <w:tr w:rsidR="000D2025" w:rsidRPr="00943679" w14:paraId="0D1FCCB2" w14:textId="77777777" w:rsidTr="000D2025">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3F50B2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TUBO PVC DESAGUE 2"</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BAD8E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w:t>
            </w:r>
          </w:p>
        </w:tc>
      </w:tr>
      <w:tr w:rsidR="000D2025" w:rsidRPr="00943679" w14:paraId="387FDB7F" w14:textId="77777777" w:rsidTr="000D2025">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7FC73A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TEE PVC DESAGUE 2"</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AEE715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0C99C9E9" w14:textId="77777777" w:rsidTr="000D2025">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C14616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MADERA DE CONSTRUCCION (3 USOS)</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4E9136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P2</w:t>
            </w:r>
          </w:p>
        </w:tc>
      </w:tr>
      <w:tr w:rsidR="000D2025" w:rsidRPr="00943679" w14:paraId="5015C7E9" w14:textId="77777777" w:rsidTr="000D2025">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2E3965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LADRILLO ADOBITO (20X10X05)</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00A240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445F7207" w14:textId="77777777" w:rsidTr="000D2025">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EA3279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CEMENTO PORTLAND</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433701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1C9882AE" w14:textId="77777777" w:rsidTr="000D2025">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CA64A5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CAMARA SEPTICA PVC DE 900 LT </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7DBBC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229D2C50" w14:textId="77777777" w:rsidTr="000D2025">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1D9FD1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ARENA FINA</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2CF37D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0D2025" w:rsidRPr="00943679" w14:paraId="61234C6F" w14:textId="77777777" w:rsidTr="000D2025">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2B9B54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ARENA</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96D4CA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0D2025" w:rsidRPr="00943679" w14:paraId="62EF993F" w14:textId="77777777" w:rsidTr="000D2025">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238290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ALAMBRE DE AMARRE</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F8A97D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7575F9D5" w14:textId="77777777" w:rsidTr="000D2025">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tcPr>
          <w:p w14:paraId="1CD7020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FIERRO CORRUGADO 5/16”</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tcPr>
          <w:p w14:paraId="7F76390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1C3EA91D" w14:textId="77777777" w:rsidTr="000D2025">
        <w:trPr>
          <w:trHeight w:val="112"/>
          <w:jc w:val="center"/>
        </w:trPr>
        <w:tc>
          <w:tcPr>
            <w:tcW w:w="4945" w:type="dxa"/>
            <w:tcBorders>
              <w:top w:val="outset" w:sz="6" w:space="0" w:color="auto"/>
              <w:left w:val="outset" w:sz="6" w:space="0" w:color="auto"/>
              <w:bottom w:val="outset" w:sz="6" w:space="0" w:color="auto"/>
              <w:right w:val="outset" w:sz="6" w:space="0" w:color="auto"/>
            </w:tcBorders>
            <w:shd w:val="clear" w:color="auto" w:fill="auto"/>
            <w:vAlign w:val="center"/>
          </w:tcPr>
          <w:p w14:paraId="49FE672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FIERRO CORRUGADO 3/8”</w:t>
            </w:r>
          </w:p>
        </w:tc>
        <w:tc>
          <w:tcPr>
            <w:tcW w:w="1733" w:type="dxa"/>
            <w:tcBorders>
              <w:top w:val="outset" w:sz="6" w:space="0" w:color="auto"/>
              <w:left w:val="outset" w:sz="6" w:space="0" w:color="auto"/>
              <w:bottom w:val="outset" w:sz="6" w:space="0" w:color="auto"/>
              <w:right w:val="outset" w:sz="6" w:space="0" w:color="auto"/>
            </w:tcBorders>
            <w:shd w:val="clear" w:color="auto" w:fill="auto"/>
            <w:vAlign w:val="center"/>
          </w:tcPr>
          <w:p w14:paraId="3FC8FA7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bl>
    <w:p w14:paraId="2AEA823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0193740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10D6A21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cumplir con los requisitos establecidos en la Norma Boliviana del Hormigón Armado CBH-87 para los materiales que cubre esta norma.</w:t>
      </w:r>
    </w:p>
    <w:p w14:paraId="1514D74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5B945184"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Portland</w:t>
      </w:r>
    </w:p>
    <w:p w14:paraId="6408216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Puzolánico (Tipo P) 100% de origen nacional fresco y de calidad probada con una resistencia  </w:t>
      </w:r>
      <w:r w:rsidRPr="00943679">
        <w:rPr>
          <w:rFonts w:ascii="Tahoma" w:eastAsiaTheme="minorHAnsi" w:hAnsi="Tahoma" w:cs="Tahoma"/>
          <w:b/>
          <w:lang w:val="es-BO"/>
        </w:rPr>
        <w:t>mínima de 30 MPa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26F6A33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5EE1632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que por alguna razón haya fraguado parcialmente o contenga terrones, grumos, costras, etc., será rechazado automáticamente y retirado del lugar de la Obra.</w:t>
      </w:r>
    </w:p>
    <w:p w14:paraId="07A5C303" w14:textId="77777777" w:rsidR="000D2025" w:rsidRPr="00943679" w:rsidRDefault="000D2025" w:rsidP="000D2025">
      <w:pPr>
        <w:tabs>
          <w:tab w:val="left" w:pos="8711"/>
        </w:tabs>
        <w:spacing w:after="160" w:line="259" w:lineRule="auto"/>
        <w:jc w:val="both"/>
        <w:rPr>
          <w:rFonts w:ascii="Tahoma" w:eastAsiaTheme="minorHAnsi" w:hAnsi="Tahoma" w:cs="Tahoma"/>
          <w:b/>
          <w:lang w:val="es-ES_tradnl"/>
        </w:rPr>
      </w:pPr>
      <w:r w:rsidRPr="00943679">
        <w:rPr>
          <w:rFonts w:ascii="Tahoma" w:eastAsiaTheme="minorHAnsi" w:hAnsi="Tahoma" w:cs="Tahoma"/>
          <w:b/>
          <w:lang w:val="es-ES_tradnl"/>
        </w:rPr>
        <w:t>Ladrillo Adobito</w:t>
      </w:r>
    </w:p>
    <w:p w14:paraId="7D36F68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ladrillos adobito a emplearse corresponderán a las dimensiones siguientes: 20X10X05cm,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14:paraId="409C418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Muestras del ladrillo a usarse deberán ser puesto en obra con la debida anticipación para aprobación del Supervisor de Obra, en caso necesario, exigirá la realización de ensayos de calidad.</w:t>
      </w:r>
    </w:p>
    <w:p w14:paraId="4589CF00"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Áridos</w:t>
      </w:r>
    </w:p>
    <w:p w14:paraId="52D7045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1DCF946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arena o árido fino será aquel que pase el tamiz de 5mm. De malla y grava o árido grueso el que resulte retenido por dicho tamiz, debiéndose realizar los ensayos de calidad previa a su uso en los hormigones o morteros.</w:t>
      </w:r>
    </w:p>
    <w:p w14:paraId="3F7C9F0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ser necesario, el Supervisor de Obra instruirá la realización de ensayos de manera previa al uso del material en la obra, para ello se basará en la norma CBH-87 complementada con las normas técnicas IBNORCA.</w:t>
      </w:r>
    </w:p>
    <w:p w14:paraId="2AEE0CE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09713A8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Alambre de Amarre</w:t>
      </w:r>
    </w:p>
    <w:p w14:paraId="57DF339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w:t>
      </w:r>
    </w:p>
    <w:p w14:paraId="28CC27C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3B1F3FB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material   deberá   ser   de   buena   calidad   y   de   marca reconocida.</w:t>
      </w:r>
    </w:p>
    <w:p w14:paraId="38DCD07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debe estar almacenado en un ambiente seco, protegido de humedad y precipitaciones pluviales, (El material al tener contacto con agua y sol sufre un proceso de oxidación).</w:t>
      </w:r>
    </w:p>
    <w:p w14:paraId="0A36FFF0"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Fierro Corrugado</w:t>
      </w:r>
    </w:p>
    <w:p w14:paraId="7B055A5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17670E9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 Las barras no presentarán defectos superficiales, grietas ni sopladuras; la sección equivalente no será inferior al 95% de la sección nominal.</w:t>
      </w:r>
    </w:p>
    <w:p w14:paraId="67A6F0F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aceros de refuerzo de distintos diámetros y características se almacenarán separadamente debidamente identificados a fin de evitar la posibilidad de intercambio de barras o errores.</w:t>
      </w:r>
    </w:p>
    <w:p w14:paraId="0A76621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prohíbe el uso de barras lisas trefiladas como armaduras para el hormigón armado, excepto en componentes de mallas electro soldadas.</w:t>
      </w:r>
    </w:p>
    <w:p w14:paraId="7A9CB3B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el Supervisor de Obra así lo requiera, el Contratista deberá presentar certificados de calidad proporcionados por el fabricante o por un laboratorio certificado, de las partidas de acero que ingresen a la obra.</w:t>
      </w:r>
    </w:p>
    <w:p w14:paraId="68A82EC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Cámara Séptica PVC</w:t>
      </w:r>
    </w:p>
    <w:p w14:paraId="17176F5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material debe ser de buena calidad, mínimamente con las siguientes características y/o instrucciones del Supervisor de Obra.</w:t>
      </w:r>
    </w:p>
    <w:p w14:paraId="79166D42" w14:textId="77777777" w:rsidR="000D2025" w:rsidRPr="00943679" w:rsidRDefault="000D2025" w:rsidP="000D2025">
      <w:pPr>
        <w:widowControl w:val="0"/>
        <w:numPr>
          <w:ilvl w:val="0"/>
          <w:numId w:val="108"/>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Deberá ser de marca reconocida  </w:t>
      </w:r>
    </w:p>
    <w:p w14:paraId="6C6A8053" w14:textId="77777777" w:rsidR="000D2025" w:rsidRPr="00943679" w:rsidRDefault="000D2025" w:rsidP="000D2025">
      <w:pPr>
        <w:widowControl w:val="0"/>
        <w:numPr>
          <w:ilvl w:val="0"/>
          <w:numId w:val="108"/>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Tanques Bicapa.</w:t>
      </w:r>
    </w:p>
    <w:p w14:paraId="4CC9DA07" w14:textId="77777777" w:rsidR="000D2025" w:rsidRPr="00943679" w:rsidRDefault="000D2025" w:rsidP="000D2025">
      <w:pPr>
        <w:widowControl w:val="0"/>
        <w:numPr>
          <w:ilvl w:val="0"/>
          <w:numId w:val="108"/>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Capa externa negra.</w:t>
      </w:r>
    </w:p>
    <w:p w14:paraId="76BE0B57" w14:textId="77777777" w:rsidR="000D2025" w:rsidRPr="00943679" w:rsidRDefault="000D2025" w:rsidP="000D2025">
      <w:pPr>
        <w:widowControl w:val="0"/>
        <w:numPr>
          <w:ilvl w:val="0"/>
          <w:numId w:val="108"/>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elaborada con aditivos UV.</w:t>
      </w:r>
    </w:p>
    <w:p w14:paraId="73C60FC6" w14:textId="77777777" w:rsidR="000D2025" w:rsidRPr="00943679" w:rsidRDefault="000D2025" w:rsidP="000D2025">
      <w:pPr>
        <w:widowControl w:val="0"/>
        <w:numPr>
          <w:ilvl w:val="0"/>
          <w:numId w:val="108"/>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Capa interna blanca.</w:t>
      </w:r>
    </w:p>
    <w:p w14:paraId="105812D9" w14:textId="77777777" w:rsidR="000D2025" w:rsidRPr="00943679" w:rsidRDefault="000D2025" w:rsidP="000D2025">
      <w:pPr>
        <w:widowControl w:val="0"/>
        <w:numPr>
          <w:ilvl w:val="0"/>
          <w:numId w:val="108"/>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Respiradero de 2”</w:t>
      </w:r>
    </w:p>
    <w:p w14:paraId="1DD7C24F" w14:textId="77777777" w:rsidR="000D2025" w:rsidRPr="00943679" w:rsidRDefault="000D2025" w:rsidP="000D2025">
      <w:pPr>
        <w:widowControl w:val="0"/>
        <w:numPr>
          <w:ilvl w:val="0"/>
          <w:numId w:val="108"/>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Tapa roscada de asegure el cierre perfecto</w:t>
      </w:r>
    </w:p>
    <w:p w14:paraId="7946225E" w14:textId="77777777" w:rsidR="000D2025" w:rsidRPr="00943679" w:rsidRDefault="000D2025" w:rsidP="000D2025">
      <w:pPr>
        <w:widowControl w:val="0"/>
        <w:numPr>
          <w:ilvl w:val="0"/>
          <w:numId w:val="108"/>
        </w:numPr>
        <w:tabs>
          <w:tab w:val="left" w:pos="8711"/>
        </w:tabs>
        <w:autoSpaceDE w:val="0"/>
        <w:autoSpaceDN w:val="0"/>
        <w:spacing w:after="160" w:line="259" w:lineRule="auto"/>
        <w:jc w:val="both"/>
        <w:rPr>
          <w:rFonts w:ascii="Tahoma" w:eastAsiaTheme="minorHAnsi" w:hAnsi="Tahoma" w:cs="Tahoma"/>
          <w:lang w:val="es-BO"/>
        </w:rPr>
      </w:pPr>
      <w:r w:rsidRPr="00943679">
        <w:rPr>
          <w:rFonts w:ascii="Tahoma" w:eastAsiaTheme="minorHAnsi" w:hAnsi="Tahoma" w:cs="Tahoma"/>
          <w:lang w:val="es-BO"/>
        </w:rPr>
        <w:t>Conexiones de entrada y salida de 4”</w:t>
      </w:r>
    </w:p>
    <w:p w14:paraId="12A16FE7" w14:textId="77777777" w:rsidR="000D2025" w:rsidRPr="00943679" w:rsidRDefault="000D2025" w:rsidP="000D2025">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
          <w:bCs/>
          <w:lang w:val="es-ES_tradnl"/>
        </w:rPr>
        <w:t>Tuberías de PVC</w:t>
      </w:r>
      <w:r w:rsidRPr="00943679">
        <w:rPr>
          <w:rFonts w:ascii="Tahoma" w:eastAsiaTheme="minorHAnsi" w:hAnsi="Tahoma" w:cs="Tahoma"/>
          <w:bCs/>
          <w:lang w:val="es-ES_tradnl"/>
        </w:rPr>
        <w:t xml:space="preserve"> </w:t>
      </w:r>
    </w:p>
    <w:p w14:paraId="564EBF38" w14:textId="77777777" w:rsidR="000D2025" w:rsidRPr="00943679" w:rsidRDefault="000D2025" w:rsidP="000D2025">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 xml:space="preserve">Material de Poli cloruro de Vinilo (PVC), los tubos deben tener las siguientes características: </w:t>
      </w:r>
    </w:p>
    <w:p w14:paraId="260A9A11" w14:textId="77777777" w:rsidR="000D2025" w:rsidRPr="00943679" w:rsidRDefault="000D2025" w:rsidP="000D2025">
      <w:pPr>
        <w:widowControl w:val="0"/>
        <w:numPr>
          <w:ilvl w:val="0"/>
          <w:numId w:val="103"/>
        </w:numPr>
        <w:tabs>
          <w:tab w:val="left" w:pos="8711"/>
        </w:tabs>
        <w:autoSpaceDE w:val="0"/>
        <w:autoSpaceDN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Superficie externa e interna lisas y estar libres de grietas, fisuras, ondulaciones y otros defectos que alteren su calidad.</w:t>
      </w:r>
    </w:p>
    <w:p w14:paraId="7FC54607" w14:textId="77777777" w:rsidR="000D2025" w:rsidRPr="00943679" w:rsidRDefault="000D2025" w:rsidP="000D2025">
      <w:pPr>
        <w:widowControl w:val="0"/>
        <w:numPr>
          <w:ilvl w:val="0"/>
          <w:numId w:val="103"/>
        </w:numPr>
        <w:tabs>
          <w:tab w:val="left" w:pos="8711"/>
        </w:tabs>
        <w:autoSpaceDE w:val="0"/>
        <w:autoSpaceDN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Los tubos deberán ser de color uniforme.</w:t>
      </w:r>
    </w:p>
    <w:p w14:paraId="4E1C822A" w14:textId="77777777" w:rsidR="000D2025" w:rsidRPr="00943679" w:rsidRDefault="000D2025" w:rsidP="000D2025">
      <w:pPr>
        <w:widowControl w:val="0"/>
        <w:numPr>
          <w:ilvl w:val="0"/>
          <w:numId w:val="103"/>
        </w:numPr>
        <w:tabs>
          <w:tab w:val="left" w:pos="8711"/>
        </w:tabs>
        <w:autoSpaceDE w:val="0"/>
        <w:autoSpaceDN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Los tubos procederán de fábrica por inyección de molde, no aceptándose el uso de piezas especiales obtenidas mediante cortes o cortadas en seco.</w:t>
      </w:r>
    </w:p>
    <w:p w14:paraId="36BA5668" w14:textId="77777777" w:rsidR="000D2025" w:rsidRPr="00943679" w:rsidRDefault="000D2025" w:rsidP="000D2025">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Las juntas serán del Tipo campana – espiga</w:t>
      </w:r>
    </w:p>
    <w:p w14:paraId="2591A2C2" w14:textId="77777777" w:rsidR="000D2025" w:rsidRPr="00943679" w:rsidRDefault="000D2025" w:rsidP="000D2025">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Las tuberías de PVC y sus accesorios deberán cumplir con las siguientes normas:</w:t>
      </w:r>
    </w:p>
    <w:p w14:paraId="5F1DB12F" w14:textId="77777777" w:rsidR="000D2025" w:rsidRPr="00943679" w:rsidRDefault="000D2025" w:rsidP="000D2025">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-Normas Bolivianas:        NB 213-77</w:t>
      </w:r>
    </w:p>
    <w:p w14:paraId="11234792" w14:textId="77777777" w:rsidR="000D2025" w:rsidRPr="00943679" w:rsidRDefault="000D2025" w:rsidP="000D2025">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-Normas ASTM:              D-1785 y D-2241</w:t>
      </w:r>
    </w:p>
    <w:p w14:paraId="117D6A4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13640A01"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Madera de Construcción (3 usos)</w:t>
      </w:r>
    </w:p>
    <w:p w14:paraId="7FE08FC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a emplearse deberá ser, de buena calidad, sin ojos ni astilla duras, bien estacionada, pudiendo ser esta de laurel, cedro, ocho, bibosi u otra similar.</w:t>
      </w:r>
    </w:p>
    <w:p w14:paraId="64F8566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26168A9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madera muy dura y con gran contracción. Se utilizará para puntales.</w:t>
      </w:r>
    </w:p>
    <w:p w14:paraId="49CFF4BC"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Accesorios</w:t>
      </w:r>
    </w:p>
    <w:p w14:paraId="49ECB26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accesorios necesarios para el buen funcionamiento, serán provistos por el Contratista y serán de buena calidad, compatibles con el ítem y deberán ser puestos a consideración del Supervisor de Obra para su aprobación.</w:t>
      </w:r>
    </w:p>
    <w:p w14:paraId="1884042A"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FORMA DE EJECUCIÓN. – </w:t>
      </w:r>
    </w:p>
    <w:p w14:paraId="1BA0795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replanteo y trazado de la cámara, serán realizadas por el Contratista con estricta sujeción a la ubicación y las dimensiones señaladas en los planos y/o instrucción del Supervisor.</w:t>
      </w:r>
    </w:p>
    <w:p w14:paraId="765B5C9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943679">
        <w:rPr>
          <w:rFonts w:ascii="Tahoma" w:eastAsiaTheme="minorHAnsi" w:hAnsi="Tahoma" w:cs="Tahoma"/>
          <w:lang w:val="es-BO"/>
        </w:rPr>
        <w:cr/>
        <w:t>En la excavación se protegerán árboles, postes, cercas, letreros, tuberías de agua potable y otros, debiendo el Contratista en caso de ser dañados reemplazarlos o restaurarlos a su cuenta.</w:t>
      </w:r>
    </w:p>
    <w:p w14:paraId="29FBD4D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Previa verificación del nivel de la excavación y el asentamiento del terreno, se realizará la construcción de contrapiso con base de ladrillo adobito de acuerdo a lo establecido en los planos y/o formularios de las propuestas.</w:t>
      </w:r>
    </w:p>
    <w:p w14:paraId="3D21EB3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coronamiento será de mampostería de ladrillo, el nivel de inicio del coronamiento será de acuerdo a los planos de detalle y/o instrucciones del Supervisor de Obra, deberá colocarse una base de hormigón pobre y arena con una dosificación 1:4.</w:t>
      </w:r>
    </w:p>
    <w:p w14:paraId="5948868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E5DA6B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instalación de la tubería de entrada y salida de la cámara y los accesorios necesarios deberán se provistos por el Contratista de acuerdo a los planos de detalle.</w:t>
      </w:r>
    </w:p>
    <w:p w14:paraId="79D15A6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el relleno de la cámara séptica se utilizará tierra compactada hasta el coronamiento del tanque prefabricado de PVC de 900 litros, deberá ser ejecutado con material aprobado por el Supervisor de Obra por capas de 15 cm, apisonadas adecuadamente con humedad óptima.</w:t>
      </w:r>
    </w:p>
    <w:p w14:paraId="6F85E36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una buena ejecución del ítem se realizará pruebas hidráulicas y pruebas de aceptación del sistema.</w:t>
      </w:r>
    </w:p>
    <w:p w14:paraId="7E72CDD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14:paraId="154FE46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0"/>
        <w:gridCol w:w="4484"/>
      </w:tblGrid>
      <w:tr w:rsidR="000D2025" w:rsidRPr="00943679" w14:paraId="12F27E53" w14:textId="77777777" w:rsidTr="000D2025">
        <w:trPr>
          <w:trHeight w:hRule="exact" w:val="394"/>
          <w:jc w:val="center"/>
        </w:trPr>
        <w:tc>
          <w:tcPr>
            <w:tcW w:w="1930" w:type="dxa"/>
            <w:shd w:val="clear" w:color="auto" w:fill="D9D9D9"/>
            <w:vAlign w:val="center"/>
          </w:tcPr>
          <w:p w14:paraId="34FA5D3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DOSIFICACIÓN</w:t>
            </w:r>
          </w:p>
        </w:tc>
        <w:tc>
          <w:tcPr>
            <w:tcW w:w="4484" w:type="dxa"/>
            <w:shd w:val="clear" w:color="auto" w:fill="D9D9D9"/>
            <w:vAlign w:val="center"/>
          </w:tcPr>
          <w:p w14:paraId="03D8103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CANTIDAD MÍNIMA DE CEMENTO Kg/m3</w:t>
            </w:r>
          </w:p>
        </w:tc>
      </w:tr>
      <w:tr w:rsidR="000D2025" w:rsidRPr="00943679" w14:paraId="4064B548" w14:textId="77777777" w:rsidTr="000D2025">
        <w:trPr>
          <w:trHeight w:hRule="exact" w:val="358"/>
          <w:jc w:val="center"/>
        </w:trPr>
        <w:tc>
          <w:tcPr>
            <w:tcW w:w="1930" w:type="dxa"/>
            <w:shd w:val="clear" w:color="auto" w:fill="auto"/>
            <w:vAlign w:val="center"/>
          </w:tcPr>
          <w:p w14:paraId="7BE4EB0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1:2:3</w:t>
            </w:r>
          </w:p>
        </w:tc>
        <w:tc>
          <w:tcPr>
            <w:tcW w:w="4484" w:type="dxa"/>
            <w:shd w:val="clear" w:color="auto" w:fill="auto"/>
            <w:vAlign w:val="center"/>
          </w:tcPr>
          <w:p w14:paraId="181A34B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325</w:t>
            </w:r>
          </w:p>
        </w:tc>
      </w:tr>
      <w:tr w:rsidR="000D2025" w:rsidRPr="00943679" w14:paraId="3B2BC28E" w14:textId="77777777" w:rsidTr="000D2025">
        <w:trPr>
          <w:trHeight w:hRule="exact" w:val="363"/>
          <w:jc w:val="center"/>
        </w:trPr>
        <w:tc>
          <w:tcPr>
            <w:tcW w:w="1930" w:type="dxa"/>
            <w:shd w:val="clear" w:color="auto" w:fill="auto"/>
            <w:vAlign w:val="center"/>
          </w:tcPr>
          <w:p w14:paraId="728B677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1:2:4</w:t>
            </w:r>
          </w:p>
        </w:tc>
        <w:tc>
          <w:tcPr>
            <w:tcW w:w="4484" w:type="dxa"/>
            <w:shd w:val="clear" w:color="auto" w:fill="auto"/>
            <w:vAlign w:val="center"/>
          </w:tcPr>
          <w:p w14:paraId="690D380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280</w:t>
            </w:r>
          </w:p>
        </w:tc>
      </w:tr>
      <w:tr w:rsidR="000D2025" w:rsidRPr="00943679" w14:paraId="0360A933" w14:textId="77777777" w:rsidTr="000D2025">
        <w:trPr>
          <w:trHeight w:hRule="exact" w:val="368"/>
          <w:jc w:val="center"/>
        </w:trPr>
        <w:tc>
          <w:tcPr>
            <w:tcW w:w="1930" w:type="dxa"/>
            <w:shd w:val="clear" w:color="auto" w:fill="auto"/>
            <w:vAlign w:val="center"/>
          </w:tcPr>
          <w:p w14:paraId="18D3A32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1:3:4</w:t>
            </w:r>
          </w:p>
        </w:tc>
        <w:tc>
          <w:tcPr>
            <w:tcW w:w="4484" w:type="dxa"/>
            <w:shd w:val="clear" w:color="auto" w:fill="auto"/>
            <w:vAlign w:val="center"/>
          </w:tcPr>
          <w:p w14:paraId="0A2688F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250</w:t>
            </w:r>
          </w:p>
        </w:tc>
      </w:tr>
      <w:tr w:rsidR="000D2025" w:rsidRPr="00943679" w14:paraId="31A1D048" w14:textId="77777777" w:rsidTr="000D2025">
        <w:trPr>
          <w:trHeight w:hRule="exact" w:val="361"/>
          <w:jc w:val="center"/>
        </w:trPr>
        <w:tc>
          <w:tcPr>
            <w:tcW w:w="1930" w:type="dxa"/>
            <w:shd w:val="clear" w:color="auto" w:fill="auto"/>
            <w:vAlign w:val="center"/>
          </w:tcPr>
          <w:p w14:paraId="2E47B19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1:3:5</w:t>
            </w:r>
          </w:p>
        </w:tc>
        <w:tc>
          <w:tcPr>
            <w:tcW w:w="4484" w:type="dxa"/>
            <w:shd w:val="clear" w:color="auto" w:fill="auto"/>
            <w:vAlign w:val="center"/>
          </w:tcPr>
          <w:p w14:paraId="0F75B4B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225</w:t>
            </w:r>
          </w:p>
        </w:tc>
      </w:tr>
    </w:tbl>
    <w:p w14:paraId="27C015CD"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p w14:paraId="0F11236E"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1F88F12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14:paraId="639835DD"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MEDICIÓN. – </w:t>
      </w:r>
    </w:p>
    <w:p w14:paraId="6157512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cámara séptica prefabricada será medida en forma </w:t>
      </w:r>
      <w:r w:rsidRPr="00943679">
        <w:rPr>
          <w:rFonts w:ascii="Tahoma" w:eastAsiaTheme="minorHAnsi" w:hAnsi="Tahoma" w:cs="Tahoma"/>
          <w:b/>
          <w:lang w:val="es-BO"/>
        </w:rPr>
        <w:t>Global,</w:t>
      </w:r>
      <w:r w:rsidRPr="00943679">
        <w:rPr>
          <w:rFonts w:ascii="Tahoma" w:eastAsiaTheme="minorHAnsi" w:hAnsi="Tahoma" w:cs="Tahoma"/>
          <w:lang w:val="es-BO"/>
        </w:rPr>
        <w:t xml:space="preserve"> incluyendo todos sus accesorios para el buen funcionamiento.</w:t>
      </w:r>
    </w:p>
    <w:p w14:paraId="6DD208C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PAGO. –</w:t>
      </w:r>
    </w:p>
    <w:p w14:paraId="2DA7CDE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éste ítem y medido en la forma indicada, autorizado y aprobado por el Supervisor, de acuerdo con los planos y las presentes especificaciones técnicas será pagado de acuerdo al precio unitario de la propuesta aceptada.</w:t>
      </w:r>
    </w:p>
    <w:p w14:paraId="1992EA7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34399F03"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21961061"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4FF2E5C"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0D2025" w:rsidRPr="00943679" w14:paraId="1D250DC8" w14:textId="77777777" w:rsidTr="000D2025">
        <w:trPr>
          <w:trHeight w:val="401"/>
        </w:trPr>
        <w:tc>
          <w:tcPr>
            <w:tcW w:w="1399" w:type="dxa"/>
            <w:shd w:val="clear" w:color="auto" w:fill="D9D9D9"/>
            <w:vAlign w:val="center"/>
            <w:hideMark/>
          </w:tcPr>
          <w:p w14:paraId="1CA2401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lang w:val="es-BO"/>
              </w:rPr>
              <w:br w:type="page"/>
            </w:r>
            <w:r w:rsidRPr="00943679">
              <w:rPr>
                <w:rFonts w:ascii="Tahoma" w:eastAsiaTheme="minorHAnsi" w:hAnsi="Tahoma" w:cs="Tahoma"/>
                <w:b/>
                <w:lang w:val="es-BO"/>
              </w:rPr>
              <w:t>ÍTEM  4</w:t>
            </w:r>
            <w:r>
              <w:rPr>
                <w:rFonts w:ascii="Tahoma" w:eastAsiaTheme="minorHAnsi" w:hAnsi="Tahoma" w:cs="Tahoma"/>
                <w:b/>
                <w:lang w:val="es-BO"/>
              </w:rPr>
              <w:t>8</w:t>
            </w:r>
          </w:p>
        </w:tc>
        <w:tc>
          <w:tcPr>
            <w:tcW w:w="2599" w:type="dxa"/>
            <w:shd w:val="clear" w:color="auto" w:fill="D9D9D9"/>
            <w:vAlign w:val="center"/>
            <w:hideMark/>
          </w:tcPr>
          <w:p w14:paraId="17815C7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VN - INST - POA - 02</w:t>
            </w:r>
          </w:p>
        </w:tc>
        <w:tc>
          <w:tcPr>
            <w:tcW w:w="5641" w:type="dxa"/>
            <w:vMerge w:val="restart"/>
            <w:shd w:val="clear" w:color="auto" w:fill="D9D9D9"/>
            <w:vAlign w:val="center"/>
            <w:hideMark/>
          </w:tcPr>
          <w:p w14:paraId="58C51E37"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POZO ABSORBENTE DE LADRILLO ADOBITO H=3M</w:t>
            </w:r>
            <w:r w:rsidRPr="00943679">
              <w:rPr>
                <w:rFonts w:ascii="Tahoma" w:eastAsiaTheme="minorHAnsi" w:hAnsi="Tahoma" w:cs="Tahoma"/>
                <w:b/>
                <w:bCs/>
                <w:lang w:val="es-BO"/>
              </w:rPr>
              <w:tab/>
            </w:r>
          </w:p>
        </w:tc>
      </w:tr>
      <w:tr w:rsidR="000D2025" w:rsidRPr="00943679" w14:paraId="24BA36BE" w14:textId="77777777" w:rsidTr="000D2025">
        <w:trPr>
          <w:trHeight w:val="421"/>
        </w:trPr>
        <w:tc>
          <w:tcPr>
            <w:tcW w:w="1399" w:type="dxa"/>
            <w:shd w:val="clear" w:color="auto" w:fill="D9D9D9"/>
            <w:vAlign w:val="center"/>
            <w:hideMark/>
          </w:tcPr>
          <w:p w14:paraId="318E776A"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599" w:type="dxa"/>
            <w:shd w:val="clear" w:color="auto" w:fill="D9D9D9"/>
            <w:vAlign w:val="center"/>
            <w:hideMark/>
          </w:tcPr>
          <w:p w14:paraId="4187FB7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GLB</w:t>
            </w:r>
          </w:p>
        </w:tc>
        <w:tc>
          <w:tcPr>
            <w:tcW w:w="5641" w:type="dxa"/>
            <w:vMerge/>
            <w:shd w:val="clear" w:color="auto" w:fill="D9D9D9"/>
            <w:vAlign w:val="center"/>
            <w:hideMark/>
          </w:tcPr>
          <w:p w14:paraId="18C6FBE5"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tc>
      </w:tr>
    </w:tbl>
    <w:p w14:paraId="16D2D37E"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p w14:paraId="310852A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DESCRIPCIÓN. -</w:t>
      </w:r>
    </w:p>
    <w:p w14:paraId="2757AE4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comprende la provisión, instalación y construcción del pozo absorción, que permiten efectuar la recolección y disposición de las aguas residuales, de acuerdo a planos constructivos, formulario de presentación de propuesta y/o instrucción del Supervisor de Obra.</w:t>
      </w:r>
    </w:p>
    <w:p w14:paraId="69C4C86E"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 -</w:t>
      </w:r>
    </w:p>
    <w:p w14:paraId="3D4A157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5E26CA4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63"/>
        <w:gridCol w:w="1781"/>
      </w:tblGrid>
      <w:tr w:rsidR="000D2025" w:rsidRPr="00943679" w14:paraId="7583D6A9" w14:textId="77777777" w:rsidTr="000D2025">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112AE149"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w:t>
            </w:r>
          </w:p>
        </w:tc>
        <w:tc>
          <w:tcPr>
            <w:tcW w:w="1781"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351158AE"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UNIDAD</w:t>
            </w:r>
          </w:p>
        </w:tc>
      </w:tr>
      <w:tr w:rsidR="000D2025" w:rsidRPr="00943679" w14:paraId="193375AB" w14:textId="77777777" w:rsidTr="000D2025">
        <w:trPr>
          <w:trHeight w:val="247"/>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CF0E3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TUBO PVC DESAGUE 4"</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B61923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w:t>
            </w:r>
          </w:p>
        </w:tc>
      </w:tr>
      <w:tr w:rsidR="000D2025" w:rsidRPr="00943679" w14:paraId="45CE5B61" w14:textId="77777777" w:rsidTr="000D2025">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635D66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TEE PVC DESAGUE 4"</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A6EC02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27E66868" w14:textId="77777777" w:rsidTr="000D2025">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946F7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PEGAMENTO PARA PVC</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849F7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LT</w:t>
            </w:r>
          </w:p>
        </w:tc>
      </w:tr>
      <w:tr w:rsidR="000D2025" w:rsidRPr="00943679" w14:paraId="5A2D1BCB" w14:textId="77777777" w:rsidTr="000D2025">
        <w:trPr>
          <w:trHeight w:val="247"/>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401EE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LADRILLO ADOBITO (20X10X05)</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EE0B1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63E7F814" w14:textId="77777777" w:rsidTr="000D2025">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F9026C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GRAVA</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82D10B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0D2025" w:rsidRPr="00943679" w14:paraId="61E2AE23" w14:textId="77777777" w:rsidTr="000D2025">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24F3C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FIERRO CORRUGADO 3/8"</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A9E5D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3B5A67A2" w14:textId="77777777" w:rsidTr="000D2025">
        <w:trPr>
          <w:trHeight w:val="247"/>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3F506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CEMENTO PORTLAND</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FD4C0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r w:rsidR="000D2025" w:rsidRPr="00943679" w14:paraId="2A287F21" w14:textId="77777777" w:rsidTr="000D2025">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46897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ARENA</w:t>
            </w:r>
          </w:p>
        </w:tc>
        <w:tc>
          <w:tcPr>
            <w:tcW w:w="17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139AD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M3</w:t>
            </w:r>
          </w:p>
        </w:tc>
      </w:tr>
      <w:tr w:rsidR="000D2025" w:rsidRPr="00943679" w14:paraId="32936CC0" w14:textId="77777777" w:rsidTr="000D2025">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F8FDEF"/>
            <w:vAlign w:val="center"/>
            <w:hideMark/>
          </w:tcPr>
          <w:p w14:paraId="6EA1D7F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ALAMBRE DE AMARRE</w:t>
            </w:r>
          </w:p>
        </w:tc>
        <w:tc>
          <w:tcPr>
            <w:tcW w:w="1781" w:type="dxa"/>
            <w:tcBorders>
              <w:top w:val="outset" w:sz="6" w:space="0" w:color="auto"/>
              <w:left w:val="outset" w:sz="6" w:space="0" w:color="auto"/>
              <w:bottom w:val="outset" w:sz="6" w:space="0" w:color="auto"/>
              <w:right w:val="outset" w:sz="6" w:space="0" w:color="auto"/>
            </w:tcBorders>
            <w:shd w:val="clear" w:color="auto" w:fill="F8FDEF"/>
            <w:vAlign w:val="center"/>
            <w:hideMark/>
          </w:tcPr>
          <w:p w14:paraId="51E7542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KG</w:t>
            </w:r>
          </w:p>
        </w:tc>
      </w:tr>
    </w:tbl>
    <w:p w14:paraId="5CBFD7C4" w14:textId="77777777" w:rsidR="000D2025" w:rsidRDefault="000D2025" w:rsidP="000D2025">
      <w:pPr>
        <w:tabs>
          <w:tab w:val="left" w:pos="8711"/>
        </w:tabs>
        <w:spacing w:after="160" w:line="259" w:lineRule="auto"/>
        <w:jc w:val="both"/>
        <w:rPr>
          <w:rFonts w:ascii="Tahoma" w:eastAsiaTheme="minorHAnsi" w:hAnsi="Tahoma" w:cs="Tahoma"/>
          <w:lang w:val="es-BO"/>
        </w:rPr>
      </w:pPr>
    </w:p>
    <w:p w14:paraId="46C5681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1E38590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cumplir con los requisitos establecidos en la Norma Boliviana del Hormigón Armado CBH-87 para los materiales que cubre esta norma.</w:t>
      </w:r>
    </w:p>
    <w:p w14:paraId="72BB833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1EA56E2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4B7FCF92" w14:textId="77777777" w:rsidR="000D2025" w:rsidRPr="00943679" w:rsidRDefault="000D2025" w:rsidP="000D2025">
      <w:pPr>
        <w:tabs>
          <w:tab w:val="left" w:pos="8711"/>
        </w:tabs>
        <w:spacing w:after="160" w:line="259" w:lineRule="auto"/>
        <w:jc w:val="both"/>
        <w:rPr>
          <w:rFonts w:ascii="Tahoma" w:eastAsiaTheme="minorHAnsi" w:hAnsi="Tahoma" w:cs="Tahoma"/>
          <w:b/>
          <w:bCs/>
          <w:lang w:val="es-ES_tradnl"/>
        </w:rPr>
      </w:pPr>
      <w:r w:rsidRPr="00943679">
        <w:rPr>
          <w:rFonts w:ascii="Tahoma" w:eastAsiaTheme="minorHAnsi" w:hAnsi="Tahoma" w:cs="Tahoma"/>
          <w:b/>
          <w:bCs/>
          <w:lang w:val="es-ES_tradnl"/>
        </w:rPr>
        <w:t>Tuberías de PVC</w:t>
      </w:r>
    </w:p>
    <w:p w14:paraId="014AE21E" w14:textId="77777777" w:rsidR="000D2025" w:rsidRPr="00943679" w:rsidRDefault="000D2025" w:rsidP="000D2025">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 xml:space="preserve"> Material de Poli cloruro de Vinilo (PVC), los tubos deben tener las siguientes características: </w:t>
      </w:r>
    </w:p>
    <w:p w14:paraId="30D156B7" w14:textId="77777777" w:rsidR="000D2025" w:rsidRPr="00943679" w:rsidRDefault="000D2025" w:rsidP="000D2025">
      <w:pPr>
        <w:widowControl w:val="0"/>
        <w:numPr>
          <w:ilvl w:val="0"/>
          <w:numId w:val="103"/>
        </w:numPr>
        <w:tabs>
          <w:tab w:val="left" w:pos="8711"/>
        </w:tabs>
        <w:autoSpaceDE w:val="0"/>
        <w:autoSpaceDN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Superficie externa e interna lisas y estar libres de grietas, fisuras, ondulaciones y otros defectos que alteren su calidad.</w:t>
      </w:r>
    </w:p>
    <w:p w14:paraId="69F87EB3" w14:textId="77777777" w:rsidR="000D2025" w:rsidRPr="00943679" w:rsidRDefault="000D2025" w:rsidP="000D2025">
      <w:pPr>
        <w:widowControl w:val="0"/>
        <w:numPr>
          <w:ilvl w:val="0"/>
          <w:numId w:val="103"/>
        </w:numPr>
        <w:tabs>
          <w:tab w:val="left" w:pos="8711"/>
        </w:tabs>
        <w:autoSpaceDE w:val="0"/>
        <w:autoSpaceDN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Los tubos deberán ser de color uniforme.</w:t>
      </w:r>
    </w:p>
    <w:p w14:paraId="7D2184A9" w14:textId="77777777" w:rsidR="000D2025" w:rsidRPr="00943679" w:rsidRDefault="000D2025" w:rsidP="000D2025">
      <w:pPr>
        <w:widowControl w:val="0"/>
        <w:numPr>
          <w:ilvl w:val="0"/>
          <w:numId w:val="103"/>
        </w:numPr>
        <w:tabs>
          <w:tab w:val="left" w:pos="8711"/>
        </w:tabs>
        <w:autoSpaceDE w:val="0"/>
        <w:autoSpaceDN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Los tubos procederán de fábrica por inyección de molde, no aceptándose el uso de piezas especiales obtenidas mediante cortes o cortadas en seco.</w:t>
      </w:r>
    </w:p>
    <w:p w14:paraId="09EB31A6" w14:textId="77777777" w:rsidR="000D2025" w:rsidRPr="00943679" w:rsidRDefault="000D2025" w:rsidP="000D2025">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Las juntas serán del Tipo campana – espiga</w:t>
      </w:r>
    </w:p>
    <w:p w14:paraId="1EDC504C" w14:textId="77777777" w:rsidR="000D2025" w:rsidRPr="00943679" w:rsidRDefault="000D2025" w:rsidP="000D2025">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Las tuberías de PVC y sus accesorios deberán cumplir con las siguientes normas:</w:t>
      </w:r>
    </w:p>
    <w:p w14:paraId="050146C9" w14:textId="77777777" w:rsidR="000D2025" w:rsidRPr="00943679" w:rsidRDefault="000D2025" w:rsidP="000D2025">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-Normas Bolivianas:         NB 213-77</w:t>
      </w:r>
    </w:p>
    <w:p w14:paraId="1D0531F6" w14:textId="77777777" w:rsidR="000D2025" w:rsidRPr="00943679" w:rsidRDefault="000D2025" w:rsidP="000D2025">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-Normas ASTM:               D-1785 y D-2241</w:t>
      </w:r>
    </w:p>
    <w:p w14:paraId="6B5A72E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07F6B4C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1E82EED2"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Cemento Portland</w:t>
      </w:r>
    </w:p>
    <w:p w14:paraId="2010B9A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deberá utilizar cemento Portland (tipo I) y/o cemento portland con Puzolana (tipo IP) y/o cemento Puzolánico (Tipo P) 100% de origen nacional fresco y de calidad probada con una resistencia  </w:t>
      </w:r>
      <w:r w:rsidRPr="00943679">
        <w:rPr>
          <w:rFonts w:ascii="Tahoma" w:eastAsiaTheme="minorHAnsi" w:hAnsi="Tahoma" w:cs="Tahoma"/>
          <w:b/>
          <w:lang w:val="es-BO"/>
        </w:rPr>
        <w:t>mínima de 30 MPa a los 28 días</w:t>
      </w:r>
      <w:r w:rsidRPr="00943679">
        <w:rPr>
          <w:rFonts w:ascii="Tahoma" w:eastAsiaTheme="minorHAnsi" w:hAnsi="Tahoma" w:cs="Tahoma"/>
          <w:lang w:val="es-BO"/>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3CAFA49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394B36E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cemento que por alguna razón haya fraguado parcialmente o contenga terrones, grumos, costras, etc., será rechazado automáticamente y retirado del lugar de la Obra.</w:t>
      </w:r>
    </w:p>
    <w:p w14:paraId="1585751D" w14:textId="77777777" w:rsidR="000D2025" w:rsidRPr="00943679" w:rsidRDefault="000D2025" w:rsidP="000D2025">
      <w:pPr>
        <w:tabs>
          <w:tab w:val="left" w:pos="8711"/>
        </w:tabs>
        <w:spacing w:after="160" w:line="259" w:lineRule="auto"/>
        <w:jc w:val="both"/>
        <w:rPr>
          <w:rFonts w:ascii="Tahoma" w:eastAsiaTheme="minorHAnsi" w:hAnsi="Tahoma" w:cs="Tahoma"/>
          <w:b/>
          <w:lang w:val="es-ES_tradnl"/>
        </w:rPr>
      </w:pPr>
      <w:r w:rsidRPr="00943679">
        <w:rPr>
          <w:rFonts w:ascii="Tahoma" w:eastAsiaTheme="minorHAnsi" w:hAnsi="Tahoma" w:cs="Tahoma"/>
          <w:b/>
          <w:lang w:val="es-ES_tradnl"/>
        </w:rPr>
        <w:t>Ladrillo Adobito</w:t>
      </w:r>
    </w:p>
    <w:p w14:paraId="3BEA9A6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Los ladrillos adobito a emplearse corresponderán a las dimensiones siguientes: 20X10X05cm,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14:paraId="3233069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Muestras del ladrillo a usarse deberán ser puesto en obra con la debida anticipación para aprobación del Supervisor de Obra, en caso necesario, exigirá la realización de ensayos de calidad.</w:t>
      </w:r>
    </w:p>
    <w:p w14:paraId="6A9185A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Fierro Corrugado</w:t>
      </w:r>
    </w:p>
    <w:p w14:paraId="6BC168F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75E43A3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barras no presentarán defectos superficiales, grietas ni sopladuras; la sección equivalente no será inferior al 95% de la sección nominal.</w:t>
      </w:r>
    </w:p>
    <w:p w14:paraId="4F997D2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aceros de refuerzo de distintos diámetros y características se almacenarán separadamente debidamente identificados a fin de evitar la posibilidad de intercambio de barras o errores.</w:t>
      </w:r>
    </w:p>
    <w:p w14:paraId="4E64590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prohíbe el uso de barras lisas trefiladas como armaduras para el hormigón armado, excepto en componentes de mallas electro soldadas.</w:t>
      </w:r>
    </w:p>
    <w:p w14:paraId="7AB7488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el Supervisor de Obra así lo requiera, el Contratista deberá presentar certificados de calidad proporcionados por el fabricante o por un laboratorio certificado, de las partidas de acero que ingresen a la obra.</w:t>
      </w:r>
    </w:p>
    <w:p w14:paraId="6466B36B"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Alambre de Amarre</w:t>
      </w:r>
    </w:p>
    <w:p w14:paraId="52FDEF4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garantizar que el material de referencia sea de buena calidad y de marca reconocida.</w:t>
      </w:r>
    </w:p>
    <w:p w14:paraId="72D0733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41E106A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material   deberá   ser   de   buena   calidad   y   de   marca reconocida.</w:t>
      </w:r>
    </w:p>
    <w:p w14:paraId="70CA2B3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debe estar almacenado en un ambiente seco, protegido de humedad y precipitaciones pluviales, (El material al tener contacto con agua y sol sufre un proceso de oxidación).</w:t>
      </w:r>
    </w:p>
    <w:p w14:paraId="16E9777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alambre de amarre no deberá presentar oxidación el cual debe ser verificado antes de su aplicación.</w:t>
      </w:r>
    </w:p>
    <w:p w14:paraId="1598BB9E"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Áridos</w:t>
      </w:r>
    </w:p>
    <w:p w14:paraId="1F62566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agregados a emplearse en la fabricación de hormigones serán aquellas arenas y gravas obtenidas de yacimientos naturales, rocas trituradas y otros que deberán cumplir todos los requerimientos indicados en la norma CBH-87 y normas IBNORCA.</w:t>
      </w:r>
    </w:p>
    <w:p w14:paraId="1A992AC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arena o árido fino será aquel que pase el tamiz de 5mm. De malla y grava o árido grueso el que resulte retenido por dicho tamiz, debiéndose realizar los ensayos de calidad previa a su uso en los hormigones o morteros.</w:t>
      </w:r>
    </w:p>
    <w:p w14:paraId="010BA03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De ser necesario, el Supervisor de Obra instruirá la realización de ensayos de manera previa al uso del material en la obra, para ello se basará en la norma CBH-87 complementada con las normas técnicas IBNORCA.</w:t>
      </w:r>
    </w:p>
    <w:p w14:paraId="360F0C9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7A63D5AC"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Agua</w:t>
      </w:r>
    </w:p>
    <w:p w14:paraId="63092FB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agua a emplearse para la mezcla, curación u otras aplicaciones, será razonablemente limpia y libre de aceite, sales, ácidos, álcalis, azúcar, materia vegetal o cualquier otra substancia perjudicial para la obra.</w:t>
      </w:r>
    </w:p>
    <w:p w14:paraId="7277EEE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No se permitirá el empleo de aguas estancadas procedentes de pequeñas lagunas o aquéllas que provengan de alcantarillados, pantanos o ciénagas.</w:t>
      </w:r>
    </w:p>
    <w:p w14:paraId="7E15A81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Toda agua de calidad dudosa deberá ser sometido al análisis respectivo y autorizado por el Supervisor de obra antes de su empleo.</w:t>
      </w:r>
    </w:p>
    <w:p w14:paraId="1FDEDBA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temperatura del agua para la preparación del hormigón deberá ser superior a 5ºC.</w:t>
      </w:r>
    </w:p>
    <w:p w14:paraId="439DEA1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p w14:paraId="1C2A4C53"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Accesorios</w:t>
      </w:r>
    </w:p>
    <w:p w14:paraId="1DBEC91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Todos los accesorios necesarios para el buen funcionamiento, serán provistos por el Contratista y serán de buena calidad, compatibles con el ítem y deberán ser puestos a consideración del Supervisor de Obra para su aprobación.</w:t>
      </w:r>
    </w:p>
    <w:p w14:paraId="3B3484DE"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68D9FD8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replanteo y trazado del pozo, serán realizadas por el Contratista con estricta sujeción a la ubicación y las dimensiones señaladas en los planos y/o instrucción del Supervisor.</w:t>
      </w:r>
    </w:p>
    <w:p w14:paraId="0DDF3B4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943679">
        <w:rPr>
          <w:rFonts w:ascii="Tahoma" w:eastAsiaTheme="minorHAnsi" w:hAnsi="Tahoma" w:cs="Tahoma"/>
          <w:lang w:val="es-BO"/>
        </w:rPr>
        <w:cr/>
        <w:t>En la excavación se protegerán árboles, postes, cercas, letreros, tuberías de agua potable y otros, debiendo el Contratista en caso de ser dañados reemplazarlos o restaurarlos a su cuenta.</w:t>
      </w:r>
    </w:p>
    <w:p w14:paraId="47F288A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E70874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7E02226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Para una buena ejecución del ítem se realizará pruebas hidráulicas y pruebas de aceptación del sistema.</w:t>
      </w:r>
    </w:p>
    <w:p w14:paraId="32EFB0E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14:paraId="30633B5B"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69E8E1E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14:paraId="2630596E"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27E38F0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El pozo de absorción será medido en forma </w:t>
      </w:r>
      <w:r w:rsidRPr="00943679">
        <w:rPr>
          <w:rFonts w:ascii="Tahoma" w:eastAsiaTheme="minorHAnsi" w:hAnsi="Tahoma" w:cs="Tahoma"/>
          <w:b/>
          <w:lang w:val="es-BO"/>
        </w:rPr>
        <w:t>global</w:t>
      </w:r>
      <w:r w:rsidRPr="00943679">
        <w:rPr>
          <w:rFonts w:ascii="Tahoma" w:eastAsiaTheme="minorHAnsi" w:hAnsi="Tahoma" w:cs="Tahoma"/>
          <w:lang w:val="es-BO"/>
        </w:rPr>
        <w:t>, incluyendo todos sus accesorios para el buen funcionamiento del pozo de absorción.</w:t>
      </w:r>
    </w:p>
    <w:p w14:paraId="5FF1DC1F"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FORMA DE PAGO. - </w:t>
      </w:r>
    </w:p>
    <w:p w14:paraId="5C968B6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la forma indicada, de acuerdo con los planos y las presentes especificaciones técnicas será pagado de acuerdo al precio unitario de la propuesta aceptada.</w:t>
      </w:r>
    </w:p>
    <w:p w14:paraId="166E7E6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corresponderá a la compensación total por los materiales, mano de obra, herramientas y equipo señalado en el análisis de precios unitarios para la adecuada y correcta</w:t>
      </w:r>
    </w:p>
    <w:p w14:paraId="27F31D2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ejecución de los trabajos.</w:t>
      </w:r>
    </w:p>
    <w:p w14:paraId="34B2AA80"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4543CCF6"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51AD8C0"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0" w:type="auto"/>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2689"/>
        <w:gridCol w:w="5392"/>
      </w:tblGrid>
      <w:tr w:rsidR="000D2025" w:rsidRPr="00943679" w14:paraId="49D3685A" w14:textId="77777777" w:rsidTr="000D2025">
        <w:trPr>
          <w:trHeight w:val="400"/>
        </w:trPr>
        <w:tc>
          <w:tcPr>
            <w:tcW w:w="1560" w:type="dxa"/>
            <w:shd w:val="clear" w:color="auto" w:fill="D9D9D9"/>
          </w:tcPr>
          <w:p w14:paraId="01FA205C" w14:textId="77777777" w:rsidR="000D2025" w:rsidRPr="00943679" w:rsidRDefault="000D2025" w:rsidP="000D2025">
            <w:pPr>
              <w:spacing w:before="72" w:line="236" w:lineRule="exact"/>
              <w:ind w:left="112"/>
              <w:rPr>
                <w:rFonts w:ascii="Tahoma" w:eastAsia="Verdana" w:hAnsi="Tahoma" w:cs="Tahoma"/>
                <w:b/>
              </w:rPr>
            </w:pPr>
            <w:r w:rsidRPr="00943679">
              <w:rPr>
                <w:rFonts w:ascii="Tahoma" w:eastAsia="Verdana" w:hAnsi="Tahoma" w:cs="Tahoma"/>
                <w:b/>
              </w:rPr>
              <w:t>ÍTEM  4</w:t>
            </w:r>
            <w:r>
              <w:rPr>
                <w:rFonts w:ascii="Tahoma" w:eastAsia="Verdana" w:hAnsi="Tahoma" w:cs="Tahoma"/>
                <w:b/>
              </w:rPr>
              <w:t>9</w:t>
            </w:r>
          </w:p>
        </w:tc>
        <w:tc>
          <w:tcPr>
            <w:tcW w:w="2689" w:type="dxa"/>
            <w:shd w:val="clear" w:color="auto" w:fill="D9D9D9"/>
          </w:tcPr>
          <w:p w14:paraId="73B81E65" w14:textId="77777777" w:rsidR="000D2025" w:rsidRPr="00943679" w:rsidRDefault="000D2025" w:rsidP="000D2025">
            <w:pPr>
              <w:spacing w:before="72" w:line="236" w:lineRule="exact"/>
              <w:ind w:left="169" w:right="153"/>
              <w:rPr>
                <w:rFonts w:ascii="Tahoma" w:eastAsia="Verdana" w:hAnsi="Tahoma" w:cs="Tahoma"/>
                <w:b/>
              </w:rPr>
            </w:pPr>
            <w:r w:rsidRPr="00943679">
              <w:rPr>
                <w:rFonts w:ascii="Tahoma" w:eastAsia="Verdana" w:hAnsi="Tahoma" w:cs="Tahoma"/>
                <w:b/>
              </w:rPr>
              <w:t>VN - INST - TBD - 01</w:t>
            </w:r>
          </w:p>
        </w:tc>
        <w:tc>
          <w:tcPr>
            <w:tcW w:w="5392" w:type="dxa"/>
            <w:vMerge w:val="restart"/>
            <w:shd w:val="clear" w:color="auto" w:fill="D9D9D9"/>
          </w:tcPr>
          <w:p w14:paraId="7972F2A4" w14:textId="77777777" w:rsidR="000D2025" w:rsidRPr="00943679" w:rsidRDefault="000D2025" w:rsidP="000D2025">
            <w:pPr>
              <w:spacing w:before="149" w:line="256" w:lineRule="auto"/>
              <w:ind w:left="1850" w:right="849" w:hanging="749"/>
              <w:rPr>
                <w:rFonts w:ascii="Tahoma" w:eastAsia="Verdana" w:hAnsi="Tahoma" w:cs="Tahoma"/>
                <w:b/>
              </w:rPr>
            </w:pPr>
            <w:r w:rsidRPr="00943679">
              <w:rPr>
                <w:rFonts w:ascii="Tahoma" w:eastAsia="Verdana" w:hAnsi="Tahoma" w:cs="Tahoma"/>
                <w:b/>
              </w:rPr>
              <w:t>TABLERO DE DISTRIBUCION (3 CIRCUITOS)</w:t>
            </w:r>
          </w:p>
        </w:tc>
      </w:tr>
      <w:tr w:rsidR="000D2025" w:rsidRPr="00943679" w14:paraId="76352BB9" w14:textId="77777777" w:rsidTr="000D2025">
        <w:trPr>
          <w:trHeight w:val="407"/>
        </w:trPr>
        <w:tc>
          <w:tcPr>
            <w:tcW w:w="1560" w:type="dxa"/>
            <w:shd w:val="clear" w:color="auto" w:fill="D9D9D9"/>
          </w:tcPr>
          <w:p w14:paraId="4E571864" w14:textId="77777777" w:rsidR="000D2025" w:rsidRPr="00943679" w:rsidRDefault="000D2025" w:rsidP="000D2025">
            <w:pPr>
              <w:spacing w:before="74" w:line="236" w:lineRule="exact"/>
              <w:ind w:left="112"/>
              <w:rPr>
                <w:rFonts w:ascii="Tahoma" w:eastAsia="Verdana" w:hAnsi="Tahoma" w:cs="Tahoma"/>
                <w:b/>
              </w:rPr>
            </w:pPr>
            <w:r w:rsidRPr="00943679">
              <w:rPr>
                <w:rFonts w:ascii="Tahoma" w:eastAsia="Verdana" w:hAnsi="Tahoma" w:cs="Tahoma"/>
                <w:b/>
              </w:rPr>
              <w:t>UNIDAD</w:t>
            </w:r>
          </w:p>
        </w:tc>
        <w:tc>
          <w:tcPr>
            <w:tcW w:w="2689" w:type="dxa"/>
            <w:shd w:val="clear" w:color="auto" w:fill="D9D9D9"/>
          </w:tcPr>
          <w:p w14:paraId="7E4F8A0B" w14:textId="77777777" w:rsidR="000D2025" w:rsidRPr="00943679" w:rsidRDefault="000D2025" w:rsidP="000D2025">
            <w:pPr>
              <w:spacing w:before="74" w:line="236" w:lineRule="exact"/>
              <w:ind w:left="168" w:right="153"/>
              <w:rPr>
                <w:rFonts w:ascii="Tahoma" w:eastAsia="Verdana" w:hAnsi="Tahoma" w:cs="Tahoma"/>
                <w:b/>
              </w:rPr>
            </w:pPr>
            <w:r w:rsidRPr="00943679">
              <w:rPr>
                <w:rFonts w:ascii="Tahoma" w:eastAsia="Verdana" w:hAnsi="Tahoma" w:cs="Tahoma"/>
                <w:b/>
              </w:rPr>
              <w:t>GLB</w:t>
            </w:r>
          </w:p>
        </w:tc>
        <w:tc>
          <w:tcPr>
            <w:tcW w:w="5392" w:type="dxa"/>
            <w:vMerge/>
            <w:shd w:val="clear" w:color="auto" w:fill="D9D9D9"/>
          </w:tcPr>
          <w:p w14:paraId="4C6FC068" w14:textId="77777777" w:rsidR="000D2025" w:rsidRPr="00943679" w:rsidRDefault="000D2025" w:rsidP="000D2025">
            <w:pPr>
              <w:rPr>
                <w:rFonts w:ascii="Tahoma" w:eastAsia="Calibri" w:hAnsi="Tahoma" w:cs="Tahoma"/>
              </w:rPr>
            </w:pPr>
          </w:p>
        </w:tc>
      </w:tr>
    </w:tbl>
    <w:p w14:paraId="70DB3F28" w14:textId="77777777" w:rsidR="000D2025" w:rsidRPr="00943679" w:rsidRDefault="000D2025" w:rsidP="000D2025">
      <w:pPr>
        <w:spacing w:before="3" w:after="120" w:line="259" w:lineRule="auto"/>
        <w:rPr>
          <w:rFonts w:ascii="Tahoma" w:eastAsiaTheme="minorHAnsi" w:hAnsi="Tahoma" w:cs="Tahoma"/>
        </w:rPr>
      </w:pPr>
    </w:p>
    <w:p w14:paraId="2612D18D" w14:textId="77777777" w:rsidR="000D2025" w:rsidRPr="00943679" w:rsidRDefault="000D2025" w:rsidP="000D2025">
      <w:pPr>
        <w:keepNext/>
        <w:spacing w:before="100" w:after="60" w:line="259" w:lineRule="auto"/>
        <w:outlineLvl w:val="0"/>
        <w:rPr>
          <w:rFonts w:ascii="Tahoma" w:eastAsiaTheme="minorHAnsi" w:hAnsi="Tahoma" w:cs="Tahoma"/>
          <w:b/>
          <w:bCs/>
          <w:kern w:val="32"/>
          <w:lang w:val="es-BO"/>
        </w:rPr>
      </w:pPr>
      <w:r w:rsidRPr="00943679">
        <w:rPr>
          <w:rFonts w:ascii="Tahoma" w:eastAsiaTheme="minorHAnsi" w:hAnsi="Tahoma" w:cs="Tahoma"/>
          <w:b/>
          <w:bCs/>
          <w:kern w:val="32"/>
          <w:lang w:val="es-BO"/>
        </w:rPr>
        <w:t>DESCRIPCIÓN. –</w:t>
      </w:r>
    </w:p>
    <w:p w14:paraId="3AFDD6FB" w14:textId="77777777" w:rsidR="000D2025" w:rsidRPr="00943679" w:rsidRDefault="000D2025" w:rsidP="000D2025">
      <w:pPr>
        <w:spacing w:after="120" w:line="259" w:lineRule="auto"/>
        <w:ind w:left="119" w:right="145"/>
        <w:rPr>
          <w:rFonts w:ascii="Tahoma" w:eastAsiaTheme="minorHAnsi" w:hAnsi="Tahoma" w:cs="Tahoma"/>
          <w:lang w:val="es-BO"/>
        </w:rPr>
      </w:pPr>
      <w:r w:rsidRPr="00943679">
        <w:rPr>
          <w:rFonts w:ascii="Tahoma" w:eastAsiaTheme="minorHAnsi" w:hAnsi="Tahoma" w:cs="Tahoma"/>
          <w:lang w:val="es-BO"/>
        </w:rPr>
        <w:t>Este ítem se refiere a la alimentación y distribución de energía eléctrica domiciliaria, más accesorios de acuerdo a los circuitos y detalles señalados en los planos respectivos, formularios de presentación de propuestas y/o instrucciones de Supervisor de Obra.</w:t>
      </w:r>
    </w:p>
    <w:p w14:paraId="372D1CF9" w14:textId="77777777" w:rsidR="000D2025" w:rsidRPr="00943679" w:rsidRDefault="000D2025" w:rsidP="000D2025">
      <w:pPr>
        <w:keepNext/>
        <w:spacing w:before="197" w:after="60" w:line="259" w:lineRule="auto"/>
        <w:outlineLvl w:val="0"/>
        <w:rPr>
          <w:rFonts w:ascii="Tahoma" w:eastAsiaTheme="minorHAnsi" w:hAnsi="Tahoma" w:cs="Tahoma"/>
          <w:b/>
          <w:bCs/>
          <w:kern w:val="32"/>
          <w:lang w:val="es-BO"/>
        </w:rPr>
      </w:pPr>
      <w:r w:rsidRPr="00943679">
        <w:rPr>
          <w:rFonts w:ascii="Tahoma" w:eastAsiaTheme="minorHAnsi" w:hAnsi="Tahoma" w:cs="Tahoma"/>
          <w:b/>
          <w:bCs/>
          <w:kern w:val="32"/>
          <w:lang w:val="es-BO"/>
        </w:rPr>
        <w:t>MATERIALES, HERRAMIENTAS Y EQUIPO. –</w:t>
      </w:r>
    </w:p>
    <w:p w14:paraId="58BD425D" w14:textId="77777777" w:rsidR="000D2025" w:rsidRPr="00943679" w:rsidRDefault="000D2025" w:rsidP="000D2025">
      <w:pPr>
        <w:spacing w:after="120" w:line="259" w:lineRule="auto"/>
        <w:ind w:left="119"/>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6FA7D5AE" w14:textId="77777777" w:rsidR="000D2025" w:rsidRPr="00943679" w:rsidRDefault="000D2025" w:rsidP="000D2025">
      <w:pPr>
        <w:spacing w:before="2" w:after="120" w:line="259" w:lineRule="auto"/>
        <w:rPr>
          <w:rFonts w:ascii="Tahoma" w:eastAsiaTheme="minorHAnsi" w:hAnsi="Tahoma" w:cs="Tahoma"/>
          <w:lang w:val="es-BO"/>
        </w:rPr>
      </w:pPr>
    </w:p>
    <w:tbl>
      <w:tblPr>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0D2025" w:rsidRPr="00943679" w14:paraId="6D036E76" w14:textId="77777777" w:rsidTr="000D2025">
        <w:trPr>
          <w:trHeight w:val="270"/>
        </w:trPr>
        <w:tc>
          <w:tcPr>
            <w:tcW w:w="4733" w:type="dxa"/>
            <w:shd w:val="clear" w:color="auto" w:fill="D9D9D9"/>
          </w:tcPr>
          <w:p w14:paraId="14BD63A2" w14:textId="77777777" w:rsidR="000D2025" w:rsidRPr="00943679" w:rsidRDefault="000D2025" w:rsidP="000D2025">
            <w:pPr>
              <w:spacing w:before="17" w:line="236" w:lineRule="exact"/>
              <w:ind w:left="1389" w:right="1369"/>
              <w:rPr>
                <w:rFonts w:ascii="Tahoma" w:eastAsia="Verdana" w:hAnsi="Tahoma" w:cs="Tahoma"/>
                <w:b/>
              </w:rPr>
            </w:pPr>
            <w:r w:rsidRPr="00943679">
              <w:rPr>
                <w:rFonts w:ascii="Tahoma" w:eastAsia="Verdana" w:hAnsi="Tahoma" w:cs="Tahoma"/>
                <w:b/>
                <w:color w:val="333333"/>
              </w:rPr>
              <w:t>MATERIALES</w:t>
            </w:r>
          </w:p>
        </w:tc>
        <w:tc>
          <w:tcPr>
            <w:tcW w:w="1878" w:type="dxa"/>
            <w:shd w:val="clear" w:color="auto" w:fill="D9D9D9"/>
          </w:tcPr>
          <w:p w14:paraId="40A3F539" w14:textId="77777777" w:rsidR="000D2025" w:rsidRPr="00943679" w:rsidRDefault="000D2025" w:rsidP="000D2025">
            <w:pPr>
              <w:spacing w:before="17" w:line="236" w:lineRule="exact"/>
              <w:ind w:left="263" w:right="243"/>
              <w:rPr>
                <w:rFonts w:ascii="Tahoma" w:eastAsia="Verdana" w:hAnsi="Tahoma" w:cs="Tahoma"/>
                <w:b/>
              </w:rPr>
            </w:pPr>
            <w:r w:rsidRPr="00943679">
              <w:rPr>
                <w:rFonts w:ascii="Tahoma" w:eastAsia="Verdana" w:hAnsi="Tahoma" w:cs="Tahoma"/>
                <w:b/>
                <w:color w:val="333333"/>
              </w:rPr>
              <w:t>UNIDAD</w:t>
            </w:r>
          </w:p>
        </w:tc>
      </w:tr>
      <w:tr w:rsidR="000D2025" w:rsidRPr="00943679" w14:paraId="6973BF55" w14:textId="77777777" w:rsidTr="000D2025">
        <w:trPr>
          <w:trHeight w:val="269"/>
        </w:trPr>
        <w:tc>
          <w:tcPr>
            <w:tcW w:w="4733" w:type="dxa"/>
          </w:tcPr>
          <w:p w14:paraId="37B18E24" w14:textId="77777777" w:rsidR="000D2025" w:rsidRPr="00943679" w:rsidRDefault="000D2025" w:rsidP="000D2025">
            <w:pPr>
              <w:spacing w:before="17" w:line="236" w:lineRule="exact"/>
              <w:ind w:left="13"/>
              <w:rPr>
                <w:rFonts w:ascii="Tahoma" w:eastAsia="Verdana" w:hAnsi="Tahoma" w:cs="Tahoma"/>
              </w:rPr>
            </w:pPr>
            <w:r w:rsidRPr="00943679">
              <w:rPr>
                <w:rFonts w:ascii="Tahoma" w:eastAsia="Verdana" w:hAnsi="Tahoma" w:cs="Tahoma"/>
                <w:color w:val="333333"/>
              </w:rPr>
              <w:t>TUBO PVC 5/8"</w:t>
            </w:r>
          </w:p>
        </w:tc>
        <w:tc>
          <w:tcPr>
            <w:tcW w:w="1878" w:type="dxa"/>
          </w:tcPr>
          <w:p w14:paraId="31A6DCDC" w14:textId="77777777" w:rsidR="000D2025" w:rsidRPr="00943679" w:rsidRDefault="000D2025" w:rsidP="000D2025">
            <w:pPr>
              <w:spacing w:before="17" w:line="236" w:lineRule="exact"/>
              <w:ind w:left="21"/>
              <w:jc w:val="center"/>
              <w:rPr>
                <w:rFonts w:ascii="Tahoma" w:eastAsia="Verdana" w:hAnsi="Tahoma" w:cs="Tahoma"/>
              </w:rPr>
            </w:pPr>
            <w:r w:rsidRPr="00943679">
              <w:rPr>
                <w:rFonts w:ascii="Tahoma" w:eastAsia="Verdana" w:hAnsi="Tahoma" w:cs="Tahoma"/>
                <w:color w:val="333333"/>
                <w:w w:val="97"/>
              </w:rPr>
              <w:t>M</w:t>
            </w:r>
          </w:p>
        </w:tc>
      </w:tr>
      <w:tr w:rsidR="000D2025" w:rsidRPr="00943679" w14:paraId="22ABDCAB" w14:textId="77777777" w:rsidTr="000D2025">
        <w:trPr>
          <w:trHeight w:val="270"/>
        </w:trPr>
        <w:tc>
          <w:tcPr>
            <w:tcW w:w="4733" w:type="dxa"/>
          </w:tcPr>
          <w:p w14:paraId="188010CC" w14:textId="77777777" w:rsidR="000D2025" w:rsidRPr="00943679" w:rsidRDefault="000D2025" w:rsidP="000D2025">
            <w:pPr>
              <w:spacing w:before="17" w:line="236" w:lineRule="exact"/>
              <w:ind w:left="13"/>
              <w:rPr>
                <w:rFonts w:ascii="Tahoma" w:eastAsia="Verdana" w:hAnsi="Tahoma" w:cs="Tahoma"/>
              </w:rPr>
            </w:pPr>
            <w:r w:rsidRPr="00943679">
              <w:rPr>
                <w:rFonts w:ascii="Tahoma" w:eastAsia="Verdana" w:hAnsi="Tahoma" w:cs="Tahoma"/>
                <w:color w:val="333333"/>
              </w:rPr>
              <w:t>TERMICO DE 32 AMP</w:t>
            </w:r>
          </w:p>
        </w:tc>
        <w:tc>
          <w:tcPr>
            <w:tcW w:w="1878" w:type="dxa"/>
          </w:tcPr>
          <w:p w14:paraId="041131B0" w14:textId="77777777" w:rsidR="000D2025" w:rsidRPr="00943679" w:rsidRDefault="000D2025" w:rsidP="000D2025">
            <w:pPr>
              <w:spacing w:before="17" w:line="236" w:lineRule="exact"/>
              <w:ind w:left="263" w:right="243"/>
              <w:jc w:val="center"/>
              <w:rPr>
                <w:rFonts w:ascii="Tahoma" w:eastAsia="Verdana" w:hAnsi="Tahoma" w:cs="Tahoma"/>
              </w:rPr>
            </w:pPr>
            <w:r w:rsidRPr="00943679">
              <w:rPr>
                <w:rFonts w:ascii="Tahoma" w:eastAsia="Verdana" w:hAnsi="Tahoma" w:cs="Tahoma"/>
                <w:color w:val="333333"/>
              </w:rPr>
              <w:t>PZA</w:t>
            </w:r>
          </w:p>
        </w:tc>
      </w:tr>
      <w:tr w:rsidR="000D2025" w:rsidRPr="00943679" w14:paraId="1551C389" w14:textId="77777777" w:rsidTr="000D2025">
        <w:trPr>
          <w:trHeight w:val="269"/>
        </w:trPr>
        <w:tc>
          <w:tcPr>
            <w:tcW w:w="4733" w:type="dxa"/>
          </w:tcPr>
          <w:p w14:paraId="363D5AA6" w14:textId="77777777" w:rsidR="000D2025" w:rsidRPr="00943679" w:rsidRDefault="000D2025" w:rsidP="000D2025">
            <w:pPr>
              <w:spacing w:before="17" w:line="236" w:lineRule="exact"/>
              <w:ind w:left="13"/>
              <w:rPr>
                <w:rFonts w:ascii="Tahoma" w:eastAsia="Verdana" w:hAnsi="Tahoma" w:cs="Tahoma"/>
              </w:rPr>
            </w:pPr>
            <w:r w:rsidRPr="00943679">
              <w:rPr>
                <w:rFonts w:ascii="Tahoma" w:eastAsia="Verdana" w:hAnsi="Tahoma" w:cs="Tahoma"/>
                <w:color w:val="333333"/>
              </w:rPr>
              <w:t>TERMICO DE 25 AMP</w:t>
            </w:r>
          </w:p>
        </w:tc>
        <w:tc>
          <w:tcPr>
            <w:tcW w:w="1878" w:type="dxa"/>
          </w:tcPr>
          <w:p w14:paraId="6ACB5391" w14:textId="77777777" w:rsidR="000D2025" w:rsidRPr="00943679" w:rsidRDefault="000D2025" w:rsidP="000D2025">
            <w:pPr>
              <w:spacing w:before="17" w:line="236" w:lineRule="exact"/>
              <w:ind w:left="263" w:right="243"/>
              <w:jc w:val="center"/>
              <w:rPr>
                <w:rFonts w:ascii="Tahoma" w:eastAsia="Verdana" w:hAnsi="Tahoma" w:cs="Tahoma"/>
              </w:rPr>
            </w:pPr>
            <w:r w:rsidRPr="00943679">
              <w:rPr>
                <w:rFonts w:ascii="Tahoma" w:eastAsia="Verdana" w:hAnsi="Tahoma" w:cs="Tahoma"/>
                <w:color w:val="333333"/>
              </w:rPr>
              <w:t>PZA</w:t>
            </w:r>
          </w:p>
        </w:tc>
      </w:tr>
      <w:tr w:rsidR="000D2025" w:rsidRPr="00943679" w14:paraId="16835ECF" w14:textId="77777777" w:rsidTr="000D2025">
        <w:trPr>
          <w:trHeight w:val="267"/>
        </w:trPr>
        <w:tc>
          <w:tcPr>
            <w:tcW w:w="4733" w:type="dxa"/>
          </w:tcPr>
          <w:p w14:paraId="7CC71AEF" w14:textId="77777777" w:rsidR="000D2025" w:rsidRPr="00943679" w:rsidRDefault="000D2025" w:rsidP="000D2025">
            <w:pPr>
              <w:spacing w:before="17" w:line="236" w:lineRule="exact"/>
              <w:ind w:left="13"/>
              <w:rPr>
                <w:rFonts w:ascii="Tahoma" w:eastAsia="Verdana" w:hAnsi="Tahoma" w:cs="Tahoma"/>
              </w:rPr>
            </w:pPr>
            <w:r w:rsidRPr="00943679">
              <w:rPr>
                <w:rFonts w:ascii="Tahoma" w:eastAsia="Verdana" w:hAnsi="Tahoma" w:cs="Tahoma"/>
                <w:color w:val="333333"/>
              </w:rPr>
              <w:t>TERMICO DE 20 AMP</w:t>
            </w:r>
          </w:p>
        </w:tc>
        <w:tc>
          <w:tcPr>
            <w:tcW w:w="1878" w:type="dxa"/>
          </w:tcPr>
          <w:p w14:paraId="7D613D8E" w14:textId="77777777" w:rsidR="000D2025" w:rsidRPr="00943679" w:rsidRDefault="000D2025" w:rsidP="000D2025">
            <w:pPr>
              <w:spacing w:before="17" w:line="236" w:lineRule="exact"/>
              <w:ind w:left="263" w:right="243"/>
              <w:jc w:val="center"/>
              <w:rPr>
                <w:rFonts w:ascii="Tahoma" w:eastAsia="Verdana" w:hAnsi="Tahoma" w:cs="Tahoma"/>
              </w:rPr>
            </w:pPr>
            <w:r w:rsidRPr="00943679">
              <w:rPr>
                <w:rFonts w:ascii="Tahoma" w:eastAsia="Verdana" w:hAnsi="Tahoma" w:cs="Tahoma"/>
                <w:color w:val="333333"/>
              </w:rPr>
              <w:t>PZA</w:t>
            </w:r>
          </w:p>
        </w:tc>
      </w:tr>
      <w:tr w:rsidR="000D2025" w:rsidRPr="00943679" w14:paraId="3C1578C6" w14:textId="77777777" w:rsidTr="000D2025">
        <w:trPr>
          <w:trHeight w:val="269"/>
        </w:trPr>
        <w:tc>
          <w:tcPr>
            <w:tcW w:w="4733" w:type="dxa"/>
          </w:tcPr>
          <w:p w14:paraId="48D8E62B" w14:textId="77777777" w:rsidR="000D2025" w:rsidRPr="00943679" w:rsidRDefault="000D2025" w:rsidP="000D2025">
            <w:pPr>
              <w:spacing w:before="17" w:line="236" w:lineRule="exact"/>
              <w:ind w:left="13"/>
              <w:rPr>
                <w:rFonts w:ascii="Tahoma" w:eastAsia="Verdana" w:hAnsi="Tahoma" w:cs="Tahoma"/>
              </w:rPr>
            </w:pPr>
            <w:r w:rsidRPr="00943679">
              <w:rPr>
                <w:rFonts w:ascii="Tahoma" w:eastAsia="Verdana" w:hAnsi="Tahoma" w:cs="Tahoma"/>
                <w:color w:val="333333"/>
              </w:rPr>
              <w:t>CINTA AISLANTE</w:t>
            </w:r>
          </w:p>
        </w:tc>
        <w:tc>
          <w:tcPr>
            <w:tcW w:w="1878" w:type="dxa"/>
          </w:tcPr>
          <w:p w14:paraId="4402D796" w14:textId="77777777" w:rsidR="000D2025" w:rsidRPr="00943679" w:rsidRDefault="000D2025" w:rsidP="000D2025">
            <w:pPr>
              <w:spacing w:before="17" w:line="236" w:lineRule="exact"/>
              <w:ind w:left="263" w:right="243"/>
              <w:jc w:val="center"/>
              <w:rPr>
                <w:rFonts w:ascii="Tahoma" w:eastAsia="Verdana" w:hAnsi="Tahoma" w:cs="Tahoma"/>
              </w:rPr>
            </w:pPr>
            <w:r w:rsidRPr="00943679">
              <w:rPr>
                <w:rFonts w:ascii="Tahoma" w:eastAsia="Verdana" w:hAnsi="Tahoma" w:cs="Tahoma"/>
                <w:color w:val="333333"/>
              </w:rPr>
              <w:t>PZA</w:t>
            </w:r>
          </w:p>
        </w:tc>
      </w:tr>
      <w:tr w:rsidR="000D2025" w:rsidRPr="00943679" w14:paraId="203149D0" w14:textId="77777777" w:rsidTr="000D2025">
        <w:trPr>
          <w:trHeight w:val="270"/>
        </w:trPr>
        <w:tc>
          <w:tcPr>
            <w:tcW w:w="4733" w:type="dxa"/>
          </w:tcPr>
          <w:p w14:paraId="1EC71142" w14:textId="77777777" w:rsidR="000D2025" w:rsidRPr="00943679" w:rsidRDefault="000D2025" w:rsidP="000D2025">
            <w:pPr>
              <w:spacing w:before="17" w:line="236" w:lineRule="exact"/>
              <w:ind w:left="13"/>
              <w:rPr>
                <w:rFonts w:ascii="Tahoma" w:eastAsia="Verdana" w:hAnsi="Tahoma" w:cs="Tahoma"/>
              </w:rPr>
            </w:pPr>
            <w:r w:rsidRPr="00943679">
              <w:rPr>
                <w:rFonts w:ascii="Tahoma" w:eastAsia="Verdana" w:hAnsi="Tahoma" w:cs="Tahoma"/>
                <w:color w:val="333333"/>
              </w:rPr>
              <w:t>CAJA PARA 3 TERMICOS</w:t>
            </w:r>
          </w:p>
        </w:tc>
        <w:tc>
          <w:tcPr>
            <w:tcW w:w="1878" w:type="dxa"/>
          </w:tcPr>
          <w:p w14:paraId="55EDD5D6" w14:textId="77777777" w:rsidR="000D2025" w:rsidRPr="00943679" w:rsidRDefault="000D2025" w:rsidP="000D2025">
            <w:pPr>
              <w:spacing w:before="17" w:line="236" w:lineRule="exact"/>
              <w:ind w:left="263" w:right="243"/>
              <w:jc w:val="center"/>
              <w:rPr>
                <w:rFonts w:ascii="Tahoma" w:eastAsia="Verdana" w:hAnsi="Tahoma" w:cs="Tahoma"/>
              </w:rPr>
            </w:pPr>
            <w:r w:rsidRPr="00943679">
              <w:rPr>
                <w:rFonts w:ascii="Tahoma" w:eastAsia="Verdana" w:hAnsi="Tahoma" w:cs="Tahoma"/>
                <w:color w:val="333333"/>
              </w:rPr>
              <w:t>PZA</w:t>
            </w:r>
          </w:p>
        </w:tc>
      </w:tr>
      <w:tr w:rsidR="000D2025" w:rsidRPr="00943679" w14:paraId="1BBF8B03" w14:textId="77777777" w:rsidTr="000D2025">
        <w:trPr>
          <w:trHeight w:val="269"/>
        </w:trPr>
        <w:tc>
          <w:tcPr>
            <w:tcW w:w="4733" w:type="dxa"/>
          </w:tcPr>
          <w:p w14:paraId="1DE96697" w14:textId="77777777" w:rsidR="000D2025" w:rsidRPr="00943679" w:rsidRDefault="000D2025" w:rsidP="000D2025">
            <w:pPr>
              <w:spacing w:before="17" w:line="236" w:lineRule="exact"/>
              <w:ind w:left="13"/>
              <w:rPr>
                <w:rFonts w:ascii="Tahoma" w:eastAsia="Verdana" w:hAnsi="Tahoma" w:cs="Tahoma"/>
                <w:lang w:val="es-BO"/>
              </w:rPr>
            </w:pPr>
            <w:r w:rsidRPr="00943679">
              <w:rPr>
                <w:rFonts w:ascii="Tahoma" w:eastAsia="Verdana" w:hAnsi="Tahoma" w:cs="Tahoma"/>
                <w:color w:val="333333"/>
                <w:lang w:val="es-BO"/>
              </w:rPr>
              <w:t>ALAMBRE DE COBRE Nº 14 AWG</w:t>
            </w:r>
          </w:p>
        </w:tc>
        <w:tc>
          <w:tcPr>
            <w:tcW w:w="1878" w:type="dxa"/>
          </w:tcPr>
          <w:p w14:paraId="1E1160E9" w14:textId="77777777" w:rsidR="000D2025" w:rsidRPr="00943679" w:rsidRDefault="000D2025" w:rsidP="000D2025">
            <w:pPr>
              <w:spacing w:before="17" w:line="236" w:lineRule="exact"/>
              <w:ind w:left="21"/>
              <w:jc w:val="center"/>
              <w:rPr>
                <w:rFonts w:ascii="Tahoma" w:eastAsia="Verdana" w:hAnsi="Tahoma" w:cs="Tahoma"/>
              </w:rPr>
            </w:pPr>
            <w:r w:rsidRPr="00943679">
              <w:rPr>
                <w:rFonts w:ascii="Tahoma" w:eastAsia="Verdana" w:hAnsi="Tahoma" w:cs="Tahoma"/>
                <w:color w:val="333333"/>
                <w:w w:val="97"/>
              </w:rPr>
              <w:t>M</w:t>
            </w:r>
          </w:p>
        </w:tc>
      </w:tr>
      <w:tr w:rsidR="000D2025" w:rsidRPr="00943679" w14:paraId="1A45CD16" w14:textId="77777777" w:rsidTr="000D2025">
        <w:trPr>
          <w:trHeight w:val="269"/>
        </w:trPr>
        <w:tc>
          <w:tcPr>
            <w:tcW w:w="4733" w:type="dxa"/>
          </w:tcPr>
          <w:p w14:paraId="1E44A6B1" w14:textId="77777777" w:rsidR="000D2025" w:rsidRPr="00943679" w:rsidRDefault="000D2025" w:rsidP="000D2025">
            <w:pPr>
              <w:spacing w:before="17" w:line="236" w:lineRule="exact"/>
              <w:ind w:left="13"/>
              <w:rPr>
                <w:rFonts w:ascii="Tahoma" w:eastAsia="Verdana" w:hAnsi="Tahoma" w:cs="Tahoma"/>
                <w:lang w:val="es-BO"/>
              </w:rPr>
            </w:pPr>
            <w:r w:rsidRPr="00943679">
              <w:rPr>
                <w:rFonts w:ascii="Tahoma" w:eastAsia="Verdana" w:hAnsi="Tahoma" w:cs="Tahoma"/>
                <w:color w:val="333333"/>
                <w:lang w:val="es-BO"/>
              </w:rPr>
              <w:t>ALAMBRE DE COBRE Nº 12 AWG</w:t>
            </w:r>
          </w:p>
        </w:tc>
        <w:tc>
          <w:tcPr>
            <w:tcW w:w="1878" w:type="dxa"/>
          </w:tcPr>
          <w:p w14:paraId="4ABB9B68" w14:textId="77777777" w:rsidR="000D2025" w:rsidRPr="00943679" w:rsidRDefault="000D2025" w:rsidP="000D2025">
            <w:pPr>
              <w:spacing w:before="17" w:line="236" w:lineRule="exact"/>
              <w:ind w:left="21"/>
              <w:jc w:val="center"/>
              <w:rPr>
                <w:rFonts w:ascii="Tahoma" w:eastAsia="Verdana" w:hAnsi="Tahoma" w:cs="Tahoma"/>
              </w:rPr>
            </w:pPr>
            <w:r w:rsidRPr="00943679">
              <w:rPr>
                <w:rFonts w:ascii="Tahoma" w:eastAsia="Verdana" w:hAnsi="Tahoma" w:cs="Tahoma"/>
                <w:color w:val="333333"/>
                <w:w w:val="97"/>
              </w:rPr>
              <w:t>M</w:t>
            </w:r>
          </w:p>
        </w:tc>
      </w:tr>
      <w:tr w:rsidR="000D2025" w:rsidRPr="00943679" w14:paraId="640BA3D7" w14:textId="77777777" w:rsidTr="000D2025">
        <w:trPr>
          <w:trHeight w:val="272"/>
        </w:trPr>
        <w:tc>
          <w:tcPr>
            <w:tcW w:w="4733" w:type="dxa"/>
          </w:tcPr>
          <w:p w14:paraId="02D9727A" w14:textId="77777777" w:rsidR="000D2025" w:rsidRPr="00943679" w:rsidRDefault="000D2025" w:rsidP="000D2025">
            <w:pPr>
              <w:spacing w:before="5" w:line="236" w:lineRule="exact"/>
              <w:ind w:left="13"/>
              <w:rPr>
                <w:rFonts w:ascii="Tahoma" w:eastAsia="Verdana" w:hAnsi="Tahoma" w:cs="Tahoma"/>
                <w:lang w:val="es-BO"/>
              </w:rPr>
            </w:pPr>
            <w:r w:rsidRPr="00943679">
              <w:rPr>
                <w:rFonts w:ascii="Tahoma" w:eastAsia="Verdana" w:hAnsi="Tahoma" w:cs="Tahoma"/>
                <w:color w:val="333333"/>
                <w:lang w:val="es-BO"/>
              </w:rPr>
              <w:t>ALAMBRE DE COBRE Nº 10 AWG</w:t>
            </w:r>
          </w:p>
        </w:tc>
        <w:tc>
          <w:tcPr>
            <w:tcW w:w="1878" w:type="dxa"/>
          </w:tcPr>
          <w:p w14:paraId="6B096F9C" w14:textId="77777777" w:rsidR="000D2025" w:rsidRPr="00943679" w:rsidRDefault="000D2025" w:rsidP="000D2025">
            <w:pPr>
              <w:spacing w:before="5" w:line="236" w:lineRule="exact"/>
              <w:ind w:left="21"/>
              <w:jc w:val="center"/>
              <w:rPr>
                <w:rFonts w:ascii="Tahoma" w:eastAsia="Verdana" w:hAnsi="Tahoma" w:cs="Tahoma"/>
              </w:rPr>
            </w:pPr>
            <w:r w:rsidRPr="00943679">
              <w:rPr>
                <w:rFonts w:ascii="Tahoma" w:eastAsia="Verdana" w:hAnsi="Tahoma" w:cs="Tahoma"/>
                <w:color w:val="333333"/>
                <w:w w:val="97"/>
              </w:rPr>
              <w:t>M</w:t>
            </w:r>
          </w:p>
        </w:tc>
      </w:tr>
    </w:tbl>
    <w:p w14:paraId="2D995CB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6F871B7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2D34B00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accesorios deben ser de primera calidad dentro el mercado local y que cumplan las exigencias técnicas del proyecto.</w:t>
      </w:r>
    </w:p>
    <w:p w14:paraId="59516DEE" w14:textId="77777777" w:rsidR="000D2025" w:rsidRPr="00943679" w:rsidRDefault="000D2025" w:rsidP="000D2025">
      <w:pPr>
        <w:tabs>
          <w:tab w:val="left" w:pos="0"/>
        </w:tabs>
        <w:adjustRightInd w:val="0"/>
        <w:spacing w:after="160" w:line="360" w:lineRule="auto"/>
        <w:jc w:val="both"/>
        <w:rPr>
          <w:rFonts w:ascii="Tahoma" w:eastAsiaTheme="minorHAnsi" w:hAnsi="Tahoma" w:cs="Tahoma"/>
          <w:bCs/>
          <w:lang w:val="es-ES_tradnl"/>
        </w:rPr>
      </w:pPr>
      <w:r w:rsidRPr="00943679">
        <w:rPr>
          <w:rFonts w:ascii="Tahoma" w:eastAsiaTheme="minorHAnsi" w:hAnsi="Tahoma" w:cs="Tahoma"/>
          <w:b/>
          <w:bCs/>
          <w:lang w:val="es-ES_tradnl"/>
        </w:rPr>
        <w:t>Tubo de PVC.-</w:t>
      </w:r>
      <w:r w:rsidRPr="00943679">
        <w:rPr>
          <w:rFonts w:ascii="Tahoma" w:eastAsiaTheme="minorHAnsi" w:hAnsi="Tahoma" w:cs="Tahoma"/>
          <w:bCs/>
          <w:lang w:val="es-ES_tradnl"/>
        </w:rPr>
        <w:t xml:space="preserve"> Material de Poli cloruro de Vinilo (PVC), los tubos deben tener las siguientes características: </w:t>
      </w:r>
    </w:p>
    <w:p w14:paraId="23F3338E" w14:textId="77777777" w:rsidR="000D2025" w:rsidRPr="00943679" w:rsidRDefault="000D2025" w:rsidP="000D2025">
      <w:pPr>
        <w:widowControl w:val="0"/>
        <w:numPr>
          <w:ilvl w:val="0"/>
          <w:numId w:val="103"/>
        </w:numPr>
        <w:tabs>
          <w:tab w:val="left" w:pos="0"/>
        </w:tabs>
        <w:autoSpaceDE w:val="0"/>
        <w:autoSpaceDN w:val="0"/>
        <w:adjustRightInd w:val="0"/>
        <w:spacing w:after="160" w:line="259" w:lineRule="auto"/>
        <w:contextualSpacing/>
        <w:jc w:val="both"/>
        <w:rPr>
          <w:rFonts w:ascii="Tahoma" w:eastAsiaTheme="minorHAnsi" w:hAnsi="Tahoma" w:cs="Tahoma"/>
          <w:bCs/>
          <w:lang w:val="es-ES_tradnl"/>
        </w:rPr>
      </w:pPr>
      <w:r w:rsidRPr="00943679">
        <w:rPr>
          <w:rFonts w:ascii="Tahoma" w:eastAsiaTheme="minorHAnsi" w:hAnsi="Tahoma" w:cs="Tahoma"/>
          <w:bCs/>
          <w:lang w:val="es-ES_tradnl"/>
        </w:rPr>
        <w:t>Superficie externa e interna lisas y estar libres de grietas, fisuras, ondulaciones y otros defectos que alteren su calidad.</w:t>
      </w:r>
    </w:p>
    <w:p w14:paraId="440D9E3C" w14:textId="77777777" w:rsidR="000D2025" w:rsidRPr="00943679" w:rsidRDefault="000D2025" w:rsidP="000D2025">
      <w:pPr>
        <w:widowControl w:val="0"/>
        <w:numPr>
          <w:ilvl w:val="0"/>
          <w:numId w:val="103"/>
        </w:numPr>
        <w:tabs>
          <w:tab w:val="left" w:pos="0"/>
        </w:tabs>
        <w:autoSpaceDE w:val="0"/>
        <w:autoSpaceDN w:val="0"/>
        <w:adjustRightInd w:val="0"/>
        <w:spacing w:after="160" w:line="259" w:lineRule="auto"/>
        <w:contextualSpacing/>
        <w:jc w:val="both"/>
        <w:rPr>
          <w:rFonts w:ascii="Tahoma" w:eastAsiaTheme="minorHAnsi" w:hAnsi="Tahoma" w:cs="Tahoma"/>
          <w:bCs/>
          <w:lang w:val="es-ES_tradnl"/>
        </w:rPr>
      </w:pPr>
      <w:r w:rsidRPr="00943679">
        <w:rPr>
          <w:rFonts w:ascii="Tahoma" w:eastAsiaTheme="minorHAnsi" w:hAnsi="Tahoma" w:cs="Tahoma"/>
          <w:bCs/>
          <w:lang w:val="es-ES_tradnl"/>
        </w:rPr>
        <w:t>Los tubos deberán ser de color uniforme.</w:t>
      </w:r>
    </w:p>
    <w:p w14:paraId="597C40DB" w14:textId="77777777" w:rsidR="000D2025" w:rsidRPr="00943679" w:rsidRDefault="000D2025" w:rsidP="000D2025">
      <w:pPr>
        <w:widowControl w:val="0"/>
        <w:numPr>
          <w:ilvl w:val="0"/>
          <w:numId w:val="103"/>
        </w:numPr>
        <w:tabs>
          <w:tab w:val="left" w:pos="0"/>
        </w:tabs>
        <w:autoSpaceDE w:val="0"/>
        <w:autoSpaceDN w:val="0"/>
        <w:adjustRightInd w:val="0"/>
        <w:spacing w:after="160" w:line="259" w:lineRule="auto"/>
        <w:contextualSpacing/>
        <w:jc w:val="both"/>
        <w:rPr>
          <w:rFonts w:ascii="Tahoma" w:eastAsiaTheme="minorHAnsi" w:hAnsi="Tahoma" w:cs="Tahoma"/>
          <w:bCs/>
          <w:lang w:val="es-ES_tradnl"/>
        </w:rPr>
      </w:pPr>
      <w:r w:rsidRPr="00943679">
        <w:rPr>
          <w:rFonts w:ascii="Tahoma" w:eastAsiaTheme="minorHAnsi" w:hAnsi="Tahoma" w:cs="Tahoma"/>
          <w:bCs/>
          <w:lang w:val="es-ES_tradnl"/>
        </w:rPr>
        <w:t>Los tubos procederán de fábrica por inyección de molde, no aceptándose el uso de piezas especiales obtenidas mediante cortes o cortadas en seco.</w:t>
      </w:r>
    </w:p>
    <w:p w14:paraId="0ED10254" w14:textId="77777777" w:rsidR="000D2025" w:rsidRPr="00943679" w:rsidRDefault="000D2025" w:rsidP="000D2025">
      <w:pPr>
        <w:spacing w:before="240" w:after="160" w:line="259" w:lineRule="auto"/>
        <w:rPr>
          <w:rFonts w:ascii="Tahoma" w:eastAsiaTheme="minorHAnsi" w:hAnsi="Tahoma" w:cs="Tahoma"/>
          <w:bCs/>
          <w:lang w:val="es-ES_tradnl"/>
        </w:rPr>
      </w:pPr>
      <w:r w:rsidRPr="00943679">
        <w:rPr>
          <w:rFonts w:ascii="Tahoma" w:eastAsiaTheme="minorHAnsi" w:hAnsi="Tahoma" w:cs="Tahoma"/>
          <w:bCs/>
          <w:lang w:val="es-ES_tradnl"/>
        </w:rPr>
        <w:t>Las juntas serán del Tipo campana – espiga</w:t>
      </w:r>
    </w:p>
    <w:p w14:paraId="03531228" w14:textId="77777777" w:rsidR="000D2025" w:rsidRPr="00943679" w:rsidRDefault="000D2025" w:rsidP="000D2025">
      <w:pPr>
        <w:spacing w:after="160" w:line="360" w:lineRule="auto"/>
        <w:rPr>
          <w:rFonts w:ascii="Tahoma" w:eastAsiaTheme="minorHAnsi" w:hAnsi="Tahoma" w:cs="Tahoma"/>
          <w:bCs/>
          <w:lang w:val="es-ES_tradnl"/>
        </w:rPr>
      </w:pPr>
      <w:r w:rsidRPr="00943679">
        <w:rPr>
          <w:rFonts w:ascii="Tahoma" w:eastAsiaTheme="minorHAnsi" w:hAnsi="Tahoma" w:cs="Tahoma"/>
          <w:bCs/>
          <w:lang w:val="es-ES_tradnl"/>
        </w:rPr>
        <w:t>Las tuberías de PVC y sus accesorios deberán cumplir con las siguientes normas:</w:t>
      </w:r>
    </w:p>
    <w:p w14:paraId="24EC4081" w14:textId="77777777" w:rsidR="000D2025" w:rsidRPr="00943679" w:rsidRDefault="000D2025" w:rsidP="000D2025">
      <w:pPr>
        <w:spacing w:after="160" w:line="259" w:lineRule="auto"/>
        <w:rPr>
          <w:rFonts w:ascii="Tahoma" w:eastAsiaTheme="minorHAnsi" w:hAnsi="Tahoma" w:cs="Tahoma"/>
          <w:bCs/>
          <w:lang w:val="es-ES_tradnl"/>
        </w:rPr>
      </w:pPr>
      <w:r w:rsidRPr="00943679">
        <w:rPr>
          <w:rFonts w:ascii="Tahoma" w:eastAsiaTheme="minorHAnsi" w:hAnsi="Tahoma" w:cs="Tahoma"/>
          <w:bCs/>
          <w:lang w:val="es-ES_tradnl"/>
        </w:rPr>
        <w:tab/>
        <w:t xml:space="preserve">-Normas Bolivianas:        </w:t>
      </w:r>
      <w:r w:rsidRPr="00943679">
        <w:rPr>
          <w:rFonts w:ascii="Tahoma" w:eastAsiaTheme="minorHAnsi" w:hAnsi="Tahoma" w:cs="Tahoma"/>
          <w:bCs/>
          <w:lang w:val="es-ES_tradnl"/>
        </w:rPr>
        <w:tab/>
        <w:t>NB 213-77</w:t>
      </w:r>
    </w:p>
    <w:p w14:paraId="167362A5" w14:textId="77777777" w:rsidR="000D2025" w:rsidRPr="00943679" w:rsidRDefault="000D2025" w:rsidP="000D2025">
      <w:pPr>
        <w:spacing w:after="160" w:line="259" w:lineRule="auto"/>
        <w:rPr>
          <w:rFonts w:ascii="Tahoma" w:eastAsiaTheme="minorHAnsi" w:hAnsi="Tahoma" w:cs="Tahoma"/>
          <w:bCs/>
          <w:lang w:val="es-ES_tradnl"/>
        </w:rPr>
      </w:pPr>
      <w:r w:rsidRPr="00943679">
        <w:rPr>
          <w:rFonts w:ascii="Tahoma" w:eastAsiaTheme="minorHAnsi" w:hAnsi="Tahoma" w:cs="Tahoma"/>
          <w:bCs/>
          <w:lang w:val="es-ES_tradnl"/>
        </w:rPr>
        <w:tab/>
        <w:t xml:space="preserve">-Normas ASTM: </w:t>
      </w:r>
      <w:r w:rsidRPr="00943679">
        <w:rPr>
          <w:rFonts w:ascii="Tahoma" w:eastAsiaTheme="minorHAnsi" w:hAnsi="Tahoma" w:cs="Tahoma"/>
          <w:bCs/>
          <w:lang w:val="es-ES_tradnl"/>
        </w:rPr>
        <w:tab/>
      </w:r>
      <w:r w:rsidRPr="00943679">
        <w:rPr>
          <w:rFonts w:ascii="Tahoma" w:eastAsiaTheme="minorHAnsi" w:hAnsi="Tahoma" w:cs="Tahoma"/>
          <w:bCs/>
          <w:lang w:val="es-ES_tradnl"/>
        </w:rPr>
        <w:tab/>
        <w:t>D-1785 y D-2241</w:t>
      </w:r>
    </w:p>
    <w:p w14:paraId="639C0CE3" w14:textId="77777777" w:rsidR="000D2025" w:rsidRPr="00943679" w:rsidRDefault="000D2025" w:rsidP="000D2025">
      <w:pPr>
        <w:tabs>
          <w:tab w:val="left" w:pos="8711"/>
        </w:tabs>
        <w:spacing w:before="240" w:after="160" w:line="259" w:lineRule="auto"/>
        <w:rPr>
          <w:rFonts w:ascii="Tahoma" w:eastAsiaTheme="minorHAnsi" w:hAnsi="Tahoma" w:cs="Tahoma"/>
          <w:bCs/>
          <w:lang w:val="es-ES_tradnl"/>
        </w:rPr>
      </w:pPr>
      <w:r w:rsidRPr="00943679">
        <w:rPr>
          <w:rFonts w:ascii="Tahoma" w:eastAsiaTheme="minorHAnsi" w:hAnsi="Tahoma" w:cs="Tahoma"/>
          <w:bCs/>
          <w:lang w:val="es-ES_tradnl"/>
        </w:rPr>
        <w:t>El Contratista deberá garantizar que el material de referencia sea de buena calidad y de marca reconocida.</w:t>
      </w:r>
    </w:p>
    <w:p w14:paraId="74A73C19" w14:textId="77777777" w:rsidR="000D2025" w:rsidRPr="00943679" w:rsidRDefault="000D2025" w:rsidP="000D2025">
      <w:pPr>
        <w:tabs>
          <w:tab w:val="left" w:pos="0"/>
        </w:tabs>
        <w:adjustRightInd w:val="0"/>
        <w:spacing w:after="160" w:line="259" w:lineRule="auto"/>
        <w:jc w:val="both"/>
        <w:rPr>
          <w:rFonts w:ascii="Tahoma" w:eastAsiaTheme="minorHAnsi" w:hAnsi="Tahoma" w:cs="Tahoma"/>
          <w:b/>
          <w:bCs/>
          <w:lang w:val="es-BO"/>
        </w:rPr>
      </w:pPr>
    </w:p>
    <w:p w14:paraId="4EB990E7" w14:textId="77777777" w:rsidR="000D2025" w:rsidRPr="00943679" w:rsidRDefault="000D2025" w:rsidP="000D2025">
      <w:pPr>
        <w:tabs>
          <w:tab w:val="left" w:pos="0"/>
        </w:tabs>
        <w:adjustRightInd w:val="0"/>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Alambre de Cobre AWG</w:t>
      </w:r>
    </w:p>
    <w:p w14:paraId="3FF8D7A4" w14:textId="77777777" w:rsidR="000D2025" w:rsidRPr="00943679" w:rsidRDefault="000D2025" w:rsidP="000D2025">
      <w:pPr>
        <w:tabs>
          <w:tab w:val="left" w:pos="0"/>
        </w:tabs>
        <w:adjustRightInd w:val="0"/>
        <w:spacing w:after="160" w:line="259" w:lineRule="auto"/>
        <w:jc w:val="both"/>
        <w:rPr>
          <w:rFonts w:ascii="Tahoma" w:eastAsiaTheme="minorHAnsi" w:hAnsi="Tahoma" w:cs="Tahoma"/>
          <w:b/>
          <w:bCs/>
          <w:lang w:val="es-BO"/>
        </w:rPr>
      </w:pPr>
      <w:r w:rsidRPr="00943679">
        <w:rPr>
          <w:rFonts w:ascii="Tahoma" w:eastAsiaTheme="minorHAnsi" w:hAnsi="Tahoma" w:cs="Tahoma"/>
          <w:color w:val="000000"/>
          <w:lang w:val="es-BO"/>
        </w:rPr>
        <w:t>Este un elemento que provee la trayectoria para el flujo de la corriente en las instalaciones eléctricas.</w:t>
      </w:r>
    </w:p>
    <w:p w14:paraId="487593BB" w14:textId="77777777" w:rsidR="000D2025" w:rsidRPr="00943679" w:rsidRDefault="000D2025" w:rsidP="000D2025">
      <w:pPr>
        <w:tabs>
          <w:tab w:val="left" w:pos="0"/>
        </w:tabs>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mismo debe tener las siguientes características:</w:t>
      </w:r>
    </w:p>
    <w:p w14:paraId="61B14F03" w14:textId="77777777" w:rsidR="000D2025" w:rsidRPr="00943679" w:rsidRDefault="000D2025" w:rsidP="000D2025">
      <w:pPr>
        <w:tabs>
          <w:tab w:val="left" w:pos="0"/>
        </w:tabs>
        <w:adjustRightInd w:val="0"/>
        <w:spacing w:after="160" w:line="259" w:lineRule="auto"/>
        <w:jc w:val="both"/>
        <w:rPr>
          <w:rFonts w:ascii="Tahoma" w:eastAsiaTheme="minorHAnsi" w:hAnsi="Tahoma" w:cs="Tahoma"/>
          <w:lang w:val="es-BO"/>
        </w:rPr>
      </w:pPr>
      <w:r w:rsidRPr="00943679">
        <w:rPr>
          <w:rFonts w:ascii="Tahoma" w:eastAsiaTheme="minorHAnsi" w:hAnsi="Tahoma" w:cs="Tahoma"/>
          <w:color w:val="000000"/>
          <w:lang w:val="es-BO"/>
        </w:rPr>
        <w:t>El alma conductora debe ser de cobre tiene la función de llevar toda la corriente de consumo, con aislamiento termoplástico resistente a la humedad y al agua THW, con un nivel de aislamiento no menor a 600 V.</w:t>
      </w:r>
    </w:p>
    <w:p w14:paraId="6A311D60" w14:textId="77777777" w:rsidR="000D2025" w:rsidRPr="00943679" w:rsidRDefault="000D2025" w:rsidP="000D2025">
      <w:pPr>
        <w:tabs>
          <w:tab w:val="left" w:pos="0"/>
        </w:tabs>
        <w:adjustRightInd w:val="0"/>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Cinta Aislante.</w:t>
      </w:r>
    </w:p>
    <w:p w14:paraId="7940CC4E" w14:textId="77777777" w:rsidR="000D2025" w:rsidRPr="00943679" w:rsidRDefault="000D2025" w:rsidP="000D2025">
      <w:pPr>
        <w:tabs>
          <w:tab w:val="left" w:pos="0"/>
        </w:tabs>
        <w:adjustRightInd w:val="0"/>
        <w:spacing w:before="24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De marca reconocida en el mercado. La cinta aislante (conocida también como cinta aisladora o cinta de aislar) es un tipo de </w:t>
      </w:r>
      <w:hyperlink r:id="rId79" w:tooltip="Cinta adhesiva" w:history="1">
        <w:r w:rsidRPr="00943679">
          <w:rPr>
            <w:rFonts w:ascii="Tahoma" w:eastAsiaTheme="minorHAnsi" w:hAnsi="Tahoma" w:cs="Tahoma"/>
            <w:color w:val="000000"/>
            <w:lang w:val="es-BO"/>
          </w:rPr>
          <w:t>cinta adhesiva</w:t>
        </w:r>
      </w:hyperlink>
      <w:r w:rsidRPr="00943679">
        <w:rPr>
          <w:rFonts w:ascii="Tahoma" w:eastAsiaTheme="minorHAnsi" w:hAnsi="Tahoma" w:cs="Tahoma"/>
          <w:color w:val="000000"/>
          <w:lang w:val="es-BO"/>
        </w:rPr>
        <w:t xml:space="preserve"> de presión usada principalmente para </w:t>
      </w:r>
      <w:hyperlink r:id="rId80" w:tooltip="Aislamiento eléctrico" w:history="1">
        <w:r w:rsidRPr="00943679">
          <w:rPr>
            <w:rFonts w:ascii="Tahoma" w:eastAsiaTheme="minorHAnsi" w:hAnsi="Tahoma" w:cs="Tahoma"/>
            <w:color w:val="000000"/>
            <w:lang w:val="es-BO"/>
          </w:rPr>
          <w:t>aislar</w:t>
        </w:r>
      </w:hyperlink>
      <w:r w:rsidRPr="00943679">
        <w:rPr>
          <w:rFonts w:ascii="Tahoma" w:eastAsiaTheme="minorHAnsi" w:hAnsi="Tahoma" w:cs="Tahoma"/>
          <w:color w:val="000000"/>
          <w:lang w:val="es-BO"/>
        </w:rPr>
        <w:t xml:space="preserve"> empalmes de hilos y </w:t>
      </w:r>
      <w:hyperlink r:id="rId81" w:tooltip="Cable eléctrico" w:history="1">
        <w:r w:rsidRPr="00943679">
          <w:rPr>
            <w:rFonts w:ascii="Tahoma" w:eastAsiaTheme="minorHAnsi" w:hAnsi="Tahoma" w:cs="Tahoma"/>
            <w:color w:val="000000"/>
            <w:lang w:val="es-BO"/>
          </w:rPr>
          <w:t>cables eléctricos</w:t>
        </w:r>
      </w:hyperlink>
      <w:r w:rsidRPr="00943679">
        <w:rPr>
          <w:rFonts w:ascii="Tahoma" w:eastAsiaTheme="minorHAnsi" w:hAnsi="Tahoma" w:cs="Tahoma"/>
          <w:color w:val="000000"/>
          <w:lang w:val="es-BO"/>
        </w:rPr>
        <w:t>. Este tipo de cinta es capaz de resistir condiciones de temperaturas extremas,</w:t>
      </w:r>
      <w:r w:rsidRPr="00943679">
        <w:rPr>
          <w:rFonts w:ascii="Tahoma" w:eastAsiaTheme="minorHAnsi" w:hAnsi="Tahoma" w:cs="Tahoma"/>
          <w:lang w:val="es-BO"/>
        </w:rPr>
        <w:t xml:space="preserve"> </w:t>
      </w:r>
      <w:r w:rsidRPr="00943679">
        <w:rPr>
          <w:rFonts w:ascii="Tahoma" w:eastAsiaTheme="minorHAnsi" w:hAnsi="Tahoma" w:cs="Tahoma"/>
          <w:color w:val="000000"/>
          <w:lang w:val="es-BO"/>
        </w:rPr>
        <w:t xml:space="preserve">corrosión, humedad y altos </w:t>
      </w:r>
      <w:hyperlink r:id="rId82" w:tooltip="Voltaje" w:history="1">
        <w:r w:rsidRPr="00943679">
          <w:rPr>
            <w:rFonts w:ascii="Tahoma" w:eastAsiaTheme="minorHAnsi" w:hAnsi="Tahoma" w:cs="Tahoma"/>
            <w:color w:val="000000"/>
            <w:lang w:val="es-BO"/>
          </w:rPr>
          <w:t>voltajes</w:t>
        </w:r>
      </w:hyperlink>
      <w:r w:rsidRPr="00943679">
        <w:rPr>
          <w:rFonts w:ascii="Tahoma" w:eastAsiaTheme="minorHAnsi" w:hAnsi="Tahoma" w:cs="Tahoma"/>
          <w:color w:val="000000"/>
          <w:lang w:val="es-BO"/>
        </w:rPr>
        <w:t xml:space="preserve">. La cinta está fabricada en material de </w:t>
      </w:r>
      <w:hyperlink r:id="rId83" w:tooltip="PVC" w:history="1">
        <w:r w:rsidRPr="00943679">
          <w:rPr>
            <w:rFonts w:ascii="Tahoma" w:eastAsiaTheme="minorHAnsi" w:hAnsi="Tahoma" w:cs="Tahoma"/>
            <w:color w:val="000000"/>
            <w:lang w:val="es-BO"/>
          </w:rPr>
          <w:t>PVC</w:t>
        </w:r>
      </w:hyperlink>
      <w:r w:rsidRPr="00943679">
        <w:rPr>
          <w:rFonts w:ascii="Tahoma" w:eastAsiaTheme="minorHAnsi" w:hAnsi="Tahoma" w:cs="Tahoma"/>
          <w:color w:val="000000"/>
          <w:lang w:val="es-BO"/>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45EAC3C6" w14:textId="77777777" w:rsidR="000D2025" w:rsidRPr="00943679" w:rsidRDefault="000D2025" w:rsidP="000D2025">
      <w:pPr>
        <w:tabs>
          <w:tab w:val="left" w:pos="0"/>
        </w:tabs>
        <w:adjustRightInd w:val="0"/>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Caja para térmico</w:t>
      </w:r>
    </w:p>
    <w:p w14:paraId="5A654B16" w14:textId="77777777" w:rsidR="000D2025" w:rsidRPr="00943679" w:rsidRDefault="000D2025" w:rsidP="000D2025">
      <w:pPr>
        <w:tabs>
          <w:tab w:val="left" w:pos="0"/>
        </w:tabs>
        <w:adjustRightInd w:val="0"/>
        <w:spacing w:before="240" w:after="160" w:line="259" w:lineRule="auto"/>
        <w:jc w:val="both"/>
        <w:rPr>
          <w:rFonts w:ascii="Tahoma" w:eastAsiaTheme="minorHAnsi" w:hAnsi="Tahoma" w:cs="Tahoma"/>
          <w:lang w:val="es-BO"/>
        </w:rPr>
      </w:pPr>
      <w:r w:rsidRPr="00943679">
        <w:rPr>
          <w:rFonts w:ascii="Tahoma" w:eastAsiaTheme="minorHAnsi" w:hAnsi="Tahoma" w:cs="Tahoma"/>
          <w:color w:val="000000"/>
          <w:lang w:val="es-BO"/>
        </w:rPr>
        <w:t xml:space="preserve"> E</w:t>
      </w:r>
      <w:r w:rsidRPr="00943679">
        <w:rPr>
          <w:rFonts w:ascii="Tahoma" w:eastAsiaTheme="minorHAnsi" w:hAnsi="Tahoma" w:cs="Tahoma"/>
          <w:lang w:val="es-BO"/>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943679">
        <w:rPr>
          <w:rFonts w:ascii="Tahoma" w:eastAsiaTheme="minorHAnsi" w:hAnsi="Tahoma" w:cs="Tahoma"/>
          <w:spacing w:val="-5"/>
          <w:lang w:val="es-BO"/>
        </w:rPr>
        <w:t xml:space="preserve"> </w:t>
      </w:r>
      <w:r w:rsidRPr="00943679">
        <w:rPr>
          <w:rFonts w:ascii="Tahoma" w:eastAsiaTheme="minorHAnsi" w:hAnsi="Tahoma" w:cs="Tahoma"/>
          <w:lang w:val="es-BO"/>
        </w:rPr>
        <w:t>para</w:t>
      </w:r>
      <w:r w:rsidRPr="00943679">
        <w:rPr>
          <w:rFonts w:ascii="Tahoma" w:eastAsiaTheme="minorHAnsi" w:hAnsi="Tahoma" w:cs="Tahoma"/>
          <w:spacing w:val="-4"/>
          <w:lang w:val="es-BO"/>
        </w:rPr>
        <w:t xml:space="preserve"> </w:t>
      </w:r>
      <w:r w:rsidRPr="00943679">
        <w:rPr>
          <w:rFonts w:ascii="Tahoma" w:eastAsiaTheme="minorHAnsi" w:hAnsi="Tahoma" w:cs="Tahoma"/>
          <w:lang w:val="es-BO"/>
        </w:rPr>
        <w:t>los</w:t>
      </w:r>
      <w:r w:rsidRPr="00943679">
        <w:rPr>
          <w:rFonts w:ascii="Tahoma" w:eastAsiaTheme="minorHAnsi" w:hAnsi="Tahoma" w:cs="Tahoma"/>
          <w:spacing w:val="-5"/>
          <w:lang w:val="es-BO"/>
        </w:rPr>
        <w:t xml:space="preserve"> </w:t>
      </w:r>
      <w:r w:rsidRPr="00943679">
        <w:rPr>
          <w:rFonts w:ascii="Tahoma" w:eastAsiaTheme="minorHAnsi" w:hAnsi="Tahoma" w:cs="Tahoma"/>
          <w:lang w:val="es-BO"/>
        </w:rPr>
        <w:t>disyuntores</w:t>
      </w:r>
      <w:r w:rsidRPr="00943679">
        <w:rPr>
          <w:rFonts w:ascii="Tahoma" w:eastAsiaTheme="minorHAnsi" w:hAnsi="Tahoma" w:cs="Tahoma"/>
          <w:spacing w:val="-3"/>
          <w:lang w:val="es-BO"/>
        </w:rPr>
        <w:t xml:space="preserve"> </w:t>
      </w:r>
      <w:r w:rsidRPr="00943679">
        <w:rPr>
          <w:rFonts w:ascii="Tahoma" w:eastAsiaTheme="minorHAnsi" w:hAnsi="Tahoma" w:cs="Tahoma"/>
          <w:lang w:val="es-BO"/>
        </w:rPr>
        <w:t>(20</w:t>
      </w:r>
      <w:r w:rsidRPr="00943679">
        <w:rPr>
          <w:rFonts w:ascii="Tahoma" w:eastAsiaTheme="minorHAnsi" w:hAnsi="Tahoma" w:cs="Tahoma"/>
          <w:spacing w:val="-3"/>
          <w:lang w:val="es-BO"/>
        </w:rPr>
        <w:t xml:space="preserve"> </w:t>
      </w:r>
      <w:r w:rsidRPr="00943679">
        <w:rPr>
          <w:rFonts w:ascii="Tahoma" w:eastAsiaTheme="minorHAnsi" w:hAnsi="Tahoma" w:cs="Tahoma"/>
          <w:lang w:val="es-BO"/>
        </w:rPr>
        <w:t>AMP,</w:t>
      </w:r>
      <w:r w:rsidRPr="00943679">
        <w:rPr>
          <w:rFonts w:ascii="Tahoma" w:eastAsiaTheme="minorHAnsi" w:hAnsi="Tahoma" w:cs="Tahoma"/>
          <w:spacing w:val="-5"/>
          <w:lang w:val="es-BO"/>
        </w:rPr>
        <w:t xml:space="preserve"> </w:t>
      </w:r>
      <w:r w:rsidRPr="00943679">
        <w:rPr>
          <w:rFonts w:ascii="Tahoma" w:eastAsiaTheme="minorHAnsi" w:hAnsi="Tahoma" w:cs="Tahoma"/>
          <w:lang w:val="es-BO"/>
        </w:rPr>
        <w:t>25</w:t>
      </w:r>
      <w:r w:rsidRPr="00943679">
        <w:rPr>
          <w:rFonts w:ascii="Tahoma" w:eastAsiaTheme="minorHAnsi" w:hAnsi="Tahoma" w:cs="Tahoma"/>
          <w:spacing w:val="-4"/>
          <w:lang w:val="es-BO"/>
        </w:rPr>
        <w:t xml:space="preserve"> </w:t>
      </w:r>
      <w:r w:rsidRPr="00943679">
        <w:rPr>
          <w:rFonts w:ascii="Tahoma" w:eastAsiaTheme="minorHAnsi" w:hAnsi="Tahoma" w:cs="Tahoma"/>
          <w:lang w:val="es-BO"/>
        </w:rPr>
        <w:t>AMP</w:t>
      </w:r>
      <w:r w:rsidRPr="00943679">
        <w:rPr>
          <w:rFonts w:ascii="Tahoma" w:eastAsiaTheme="minorHAnsi" w:hAnsi="Tahoma" w:cs="Tahoma"/>
          <w:spacing w:val="-4"/>
          <w:lang w:val="es-BO"/>
        </w:rPr>
        <w:t xml:space="preserve"> </w:t>
      </w:r>
      <w:r w:rsidRPr="00943679">
        <w:rPr>
          <w:rFonts w:ascii="Tahoma" w:eastAsiaTheme="minorHAnsi" w:hAnsi="Tahoma" w:cs="Tahoma"/>
          <w:lang w:val="es-BO"/>
        </w:rPr>
        <w:t>Y</w:t>
      </w:r>
      <w:r w:rsidRPr="00943679">
        <w:rPr>
          <w:rFonts w:ascii="Tahoma" w:eastAsiaTheme="minorHAnsi" w:hAnsi="Tahoma" w:cs="Tahoma"/>
          <w:spacing w:val="-5"/>
          <w:lang w:val="es-BO"/>
        </w:rPr>
        <w:t xml:space="preserve"> </w:t>
      </w:r>
      <w:r w:rsidRPr="00943679">
        <w:rPr>
          <w:rFonts w:ascii="Tahoma" w:eastAsiaTheme="minorHAnsi" w:hAnsi="Tahoma" w:cs="Tahoma"/>
          <w:lang w:val="es-BO"/>
        </w:rPr>
        <w:t>32</w:t>
      </w:r>
      <w:r w:rsidRPr="00943679">
        <w:rPr>
          <w:rFonts w:ascii="Tahoma" w:eastAsiaTheme="minorHAnsi" w:hAnsi="Tahoma" w:cs="Tahoma"/>
          <w:spacing w:val="-4"/>
          <w:lang w:val="es-BO"/>
        </w:rPr>
        <w:t xml:space="preserve"> </w:t>
      </w:r>
      <w:r w:rsidRPr="00943679">
        <w:rPr>
          <w:rFonts w:ascii="Tahoma" w:eastAsiaTheme="minorHAnsi" w:hAnsi="Tahoma" w:cs="Tahoma"/>
          <w:lang w:val="es-BO"/>
        </w:rPr>
        <w:t>AMP), deberán cumplir mínimamente recomendaciones de la NORMA BOLIVIANA NB777. Además de ello deben contar con rieles DIN para alojar a los termomagnéticos requeridos.</w:t>
      </w:r>
    </w:p>
    <w:p w14:paraId="7AFE61C2" w14:textId="77777777" w:rsidR="000D2025" w:rsidRPr="00943679" w:rsidRDefault="000D2025" w:rsidP="000D2025">
      <w:pPr>
        <w:tabs>
          <w:tab w:val="left" w:pos="0"/>
        </w:tabs>
        <w:adjustRightInd w:val="0"/>
        <w:spacing w:after="160" w:line="259" w:lineRule="auto"/>
        <w:jc w:val="both"/>
        <w:rPr>
          <w:rFonts w:ascii="Tahoma" w:eastAsiaTheme="minorHAnsi" w:hAnsi="Tahoma" w:cs="Tahoma"/>
          <w:b/>
          <w:lang w:val="es-BO"/>
        </w:rPr>
      </w:pPr>
      <w:r w:rsidRPr="00943679">
        <w:rPr>
          <w:rFonts w:ascii="Tahoma" w:eastAsiaTheme="minorHAnsi" w:hAnsi="Tahoma" w:cs="Tahoma"/>
          <w:b/>
          <w:lang w:val="es-BO"/>
        </w:rPr>
        <w:t>Disyuntor Termomagnético (Térmico)</w:t>
      </w:r>
    </w:p>
    <w:p w14:paraId="0BF9365B" w14:textId="77777777" w:rsidR="000D2025" w:rsidRPr="00943679" w:rsidRDefault="000D2025" w:rsidP="000D2025">
      <w:pPr>
        <w:tabs>
          <w:tab w:val="left" w:pos="0"/>
        </w:tabs>
        <w:adjustRightInd w:val="0"/>
        <w:spacing w:before="240" w:after="160" w:line="259" w:lineRule="auto"/>
        <w:jc w:val="both"/>
        <w:rPr>
          <w:rFonts w:ascii="Tahoma" w:eastAsiaTheme="minorHAnsi" w:hAnsi="Tahoma" w:cs="Tahoma"/>
          <w:lang w:val="es-BO"/>
        </w:rPr>
      </w:pPr>
      <w:r w:rsidRPr="00943679">
        <w:rPr>
          <w:rFonts w:ascii="Tahoma" w:eastAsiaTheme="minorHAnsi" w:hAnsi="Tahoma" w:cs="Tahoma"/>
          <w:lang w:val="es-BO"/>
        </w:rPr>
        <w:t>Son aparatos de protección termomagnéticas que deberán proteger las instalaciones de los circuitos derivados contra sobrecargas y cortocircuitos y proteger los aparatos, estas deberán ser de una marca conocida con un poder de corte de 10KA.</w:t>
      </w:r>
    </w:p>
    <w:p w14:paraId="72A703AB" w14:textId="77777777" w:rsidR="000D2025" w:rsidRPr="00943679" w:rsidRDefault="000D2025" w:rsidP="000D2025">
      <w:pPr>
        <w:tabs>
          <w:tab w:val="left" w:pos="0"/>
        </w:tabs>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Vida mecánica 20.000 maniobras</w:t>
      </w:r>
    </w:p>
    <w:p w14:paraId="0C44A352" w14:textId="77777777" w:rsidR="000D2025" w:rsidRPr="00943679" w:rsidRDefault="000D2025" w:rsidP="000D2025">
      <w:pPr>
        <w:tabs>
          <w:tab w:val="left" w:pos="0"/>
        </w:tabs>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Voltaje nominal 600V.</w:t>
      </w:r>
    </w:p>
    <w:p w14:paraId="403A3F5B" w14:textId="77777777" w:rsidR="000D2025" w:rsidRPr="00943679" w:rsidRDefault="000D2025" w:rsidP="000D2025">
      <w:pPr>
        <w:tabs>
          <w:tab w:val="left" w:pos="0"/>
        </w:tabs>
        <w:adjustRightInd w:val="0"/>
        <w:spacing w:after="160" w:line="259" w:lineRule="auto"/>
        <w:jc w:val="both"/>
        <w:rPr>
          <w:rFonts w:ascii="Tahoma" w:eastAsiaTheme="minorHAnsi" w:hAnsi="Tahoma" w:cs="Tahoma"/>
          <w:lang w:val="es-BO"/>
        </w:rPr>
      </w:pPr>
      <w:r w:rsidRPr="00943679">
        <w:rPr>
          <w:rFonts w:ascii="Tahoma" w:eastAsiaTheme="minorHAnsi" w:hAnsi="Tahoma" w:cs="Tahoma"/>
          <w:lang w:val="es-BO"/>
        </w:rPr>
        <w:t>Las conexiones de los conductores en los tableros y paneles de distribución deberán ejecutarse en forma ordenada doblándose los conductores en ángulos e identificando cada circuito en forma inconfundible, con marcados especiales para este propósito.</w:t>
      </w:r>
    </w:p>
    <w:p w14:paraId="159D533D" w14:textId="77777777" w:rsidR="000D2025" w:rsidRPr="00943679" w:rsidRDefault="000D2025" w:rsidP="000D2025">
      <w:pPr>
        <w:spacing w:before="99" w:after="120" w:line="259" w:lineRule="auto"/>
        <w:ind w:right="158"/>
        <w:rPr>
          <w:rFonts w:ascii="Tahoma" w:eastAsiaTheme="minorHAnsi" w:hAnsi="Tahoma" w:cs="Tahoma"/>
          <w:lang w:val="es-BO"/>
        </w:rPr>
      </w:pPr>
      <w:r w:rsidRPr="00943679">
        <w:rPr>
          <w:rFonts w:ascii="Tahoma" w:eastAsiaTheme="minorHAnsi" w:hAnsi="Tahoma" w:cs="Tahoma"/>
          <w:lang w:val="es-BO"/>
        </w:rPr>
        <w:t>La presente especificación no incluye la instalación y provisión de medidor de luz como la alimentación</w:t>
      </w:r>
      <w:r w:rsidRPr="00943679">
        <w:rPr>
          <w:rFonts w:ascii="Tahoma" w:eastAsiaTheme="minorHAnsi" w:hAnsi="Tahoma" w:cs="Tahoma"/>
          <w:spacing w:val="-10"/>
          <w:lang w:val="es-BO"/>
        </w:rPr>
        <w:t xml:space="preserve"> </w:t>
      </w:r>
      <w:r w:rsidRPr="00943679">
        <w:rPr>
          <w:rFonts w:ascii="Tahoma" w:eastAsiaTheme="minorHAnsi" w:hAnsi="Tahoma" w:cs="Tahoma"/>
          <w:lang w:val="es-BO"/>
        </w:rPr>
        <w:t>para</w:t>
      </w:r>
      <w:r w:rsidRPr="00943679">
        <w:rPr>
          <w:rFonts w:ascii="Tahoma" w:eastAsiaTheme="minorHAnsi" w:hAnsi="Tahoma" w:cs="Tahoma"/>
          <w:spacing w:val="-7"/>
          <w:lang w:val="es-BO"/>
        </w:rPr>
        <w:t xml:space="preserve"> </w:t>
      </w:r>
      <w:r w:rsidRPr="00943679">
        <w:rPr>
          <w:rFonts w:ascii="Tahoma" w:eastAsiaTheme="minorHAnsi" w:hAnsi="Tahoma" w:cs="Tahoma"/>
          <w:lang w:val="es-BO"/>
        </w:rPr>
        <w:t>distribución</w:t>
      </w:r>
      <w:r w:rsidRPr="00943679">
        <w:rPr>
          <w:rFonts w:ascii="Tahoma" w:eastAsiaTheme="minorHAnsi" w:hAnsi="Tahoma" w:cs="Tahoma"/>
          <w:spacing w:val="-9"/>
          <w:lang w:val="es-BO"/>
        </w:rPr>
        <w:t xml:space="preserve"> </w:t>
      </w:r>
      <w:r w:rsidRPr="00943679">
        <w:rPr>
          <w:rFonts w:ascii="Tahoma" w:eastAsiaTheme="minorHAnsi" w:hAnsi="Tahoma" w:cs="Tahoma"/>
          <w:lang w:val="es-BO"/>
        </w:rPr>
        <w:t>de</w:t>
      </w:r>
      <w:r w:rsidRPr="00943679">
        <w:rPr>
          <w:rFonts w:ascii="Tahoma" w:eastAsiaTheme="minorHAnsi" w:hAnsi="Tahoma" w:cs="Tahoma"/>
          <w:spacing w:val="-9"/>
          <w:lang w:val="es-BO"/>
        </w:rPr>
        <w:t xml:space="preserve"> </w:t>
      </w:r>
      <w:r w:rsidRPr="00943679">
        <w:rPr>
          <w:rFonts w:ascii="Tahoma" w:eastAsiaTheme="minorHAnsi" w:hAnsi="Tahoma" w:cs="Tahoma"/>
          <w:lang w:val="es-BO"/>
        </w:rPr>
        <w:t>energía</w:t>
      </w:r>
      <w:r w:rsidRPr="00943679">
        <w:rPr>
          <w:rFonts w:ascii="Tahoma" w:eastAsiaTheme="minorHAnsi" w:hAnsi="Tahoma" w:cs="Tahoma"/>
          <w:spacing w:val="-7"/>
          <w:lang w:val="es-BO"/>
        </w:rPr>
        <w:t xml:space="preserve"> </w:t>
      </w:r>
      <w:r w:rsidRPr="00943679">
        <w:rPr>
          <w:rFonts w:ascii="Tahoma" w:eastAsiaTheme="minorHAnsi" w:hAnsi="Tahoma" w:cs="Tahoma"/>
          <w:lang w:val="es-BO"/>
        </w:rPr>
        <w:t>eléctrica</w:t>
      </w:r>
      <w:r w:rsidRPr="00943679">
        <w:rPr>
          <w:rFonts w:ascii="Tahoma" w:eastAsiaTheme="minorHAnsi" w:hAnsi="Tahoma" w:cs="Tahoma"/>
          <w:spacing w:val="-9"/>
          <w:lang w:val="es-BO"/>
        </w:rPr>
        <w:t xml:space="preserve"> </w:t>
      </w:r>
      <w:r w:rsidRPr="00943679">
        <w:rPr>
          <w:rFonts w:ascii="Tahoma" w:eastAsiaTheme="minorHAnsi" w:hAnsi="Tahoma" w:cs="Tahoma"/>
          <w:lang w:val="es-BO"/>
        </w:rPr>
        <w:t>domiciliaria,</w:t>
      </w:r>
      <w:r w:rsidRPr="00943679">
        <w:rPr>
          <w:rFonts w:ascii="Tahoma" w:eastAsiaTheme="minorHAnsi" w:hAnsi="Tahoma" w:cs="Tahoma"/>
          <w:spacing w:val="-9"/>
          <w:lang w:val="es-BO"/>
        </w:rPr>
        <w:t xml:space="preserve"> </w:t>
      </w:r>
      <w:r w:rsidRPr="00943679">
        <w:rPr>
          <w:rFonts w:ascii="Tahoma" w:eastAsiaTheme="minorHAnsi" w:hAnsi="Tahoma" w:cs="Tahoma"/>
          <w:lang w:val="es-BO"/>
        </w:rPr>
        <w:t>más</w:t>
      </w:r>
      <w:r w:rsidRPr="00943679">
        <w:rPr>
          <w:rFonts w:ascii="Tahoma" w:eastAsiaTheme="minorHAnsi" w:hAnsi="Tahoma" w:cs="Tahoma"/>
          <w:spacing w:val="-8"/>
          <w:lang w:val="es-BO"/>
        </w:rPr>
        <w:t xml:space="preserve"> </w:t>
      </w:r>
      <w:r w:rsidRPr="00943679">
        <w:rPr>
          <w:rFonts w:ascii="Tahoma" w:eastAsiaTheme="minorHAnsi" w:hAnsi="Tahoma" w:cs="Tahoma"/>
          <w:lang w:val="es-BO"/>
        </w:rPr>
        <w:t>accesorios</w:t>
      </w:r>
      <w:r w:rsidRPr="00943679">
        <w:rPr>
          <w:rFonts w:ascii="Tahoma" w:eastAsiaTheme="minorHAnsi" w:hAnsi="Tahoma" w:cs="Tahoma"/>
          <w:spacing w:val="-6"/>
          <w:lang w:val="es-BO"/>
        </w:rPr>
        <w:t xml:space="preserve"> </w:t>
      </w:r>
      <w:r w:rsidRPr="00943679">
        <w:rPr>
          <w:rFonts w:ascii="Tahoma" w:eastAsiaTheme="minorHAnsi" w:hAnsi="Tahoma" w:cs="Tahoma"/>
          <w:lang w:val="es-BO"/>
        </w:rPr>
        <w:t>que</w:t>
      </w:r>
      <w:r w:rsidRPr="00943679">
        <w:rPr>
          <w:rFonts w:ascii="Tahoma" w:eastAsiaTheme="minorHAnsi" w:hAnsi="Tahoma" w:cs="Tahoma"/>
          <w:spacing w:val="-9"/>
          <w:lang w:val="es-BO"/>
        </w:rPr>
        <w:t xml:space="preserve"> </w:t>
      </w:r>
      <w:r w:rsidRPr="00943679">
        <w:rPr>
          <w:rFonts w:ascii="Tahoma" w:eastAsiaTheme="minorHAnsi" w:hAnsi="Tahoma" w:cs="Tahoma"/>
          <w:lang w:val="es-BO"/>
        </w:rPr>
        <w:t>corre</w:t>
      </w:r>
      <w:r w:rsidRPr="00943679">
        <w:rPr>
          <w:rFonts w:ascii="Tahoma" w:eastAsiaTheme="minorHAnsi" w:hAnsi="Tahoma" w:cs="Tahoma"/>
          <w:spacing w:val="-11"/>
          <w:lang w:val="es-BO"/>
        </w:rPr>
        <w:t xml:space="preserve"> </w:t>
      </w:r>
      <w:r w:rsidRPr="00943679">
        <w:rPr>
          <w:rFonts w:ascii="Tahoma" w:eastAsiaTheme="minorHAnsi" w:hAnsi="Tahoma" w:cs="Tahoma"/>
          <w:lang w:val="es-BO"/>
        </w:rPr>
        <w:t>por cuenta del</w:t>
      </w:r>
      <w:r w:rsidRPr="00943679">
        <w:rPr>
          <w:rFonts w:ascii="Tahoma" w:eastAsiaTheme="minorHAnsi" w:hAnsi="Tahoma" w:cs="Tahoma"/>
          <w:spacing w:val="-2"/>
          <w:lang w:val="es-BO"/>
        </w:rPr>
        <w:t xml:space="preserve"> </w:t>
      </w:r>
      <w:r w:rsidRPr="00943679">
        <w:rPr>
          <w:rFonts w:ascii="Tahoma" w:eastAsiaTheme="minorHAnsi" w:hAnsi="Tahoma" w:cs="Tahoma"/>
          <w:lang w:val="es-BO"/>
        </w:rPr>
        <w:t>beneficiario.</w:t>
      </w:r>
    </w:p>
    <w:p w14:paraId="4F8F0215" w14:textId="77777777" w:rsidR="000D2025" w:rsidRPr="00943679" w:rsidRDefault="000D2025" w:rsidP="000D2025">
      <w:pPr>
        <w:keepNext/>
        <w:spacing w:before="240" w:after="60" w:line="259" w:lineRule="auto"/>
        <w:outlineLvl w:val="0"/>
        <w:rPr>
          <w:rFonts w:ascii="Tahoma" w:eastAsiaTheme="minorHAnsi" w:hAnsi="Tahoma" w:cs="Tahoma"/>
          <w:b/>
          <w:bCs/>
          <w:kern w:val="32"/>
          <w:lang w:val="es-BO"/>
        </w:rPr>
      </w:pPr>
      <w:r w:rsidRPr="00943679">
        <w:rPr>
          <w:rFonts w:ascii="Tahoma" w:eastAsiaTheme="minorHAnsi" w:hAnsi="Tahoma" w:cs="Tahoma"/>
          <w:b/>
          <w:bCs/>
          <w:kern w:val="32"/>
          <w:lang w:val="es-BO"/>
        </w:rPr>
        <w:t>FORMA DE EJECUCIÓN. –</w:t>
      </w:r>
    </w:p>
    <w:p w14:paraId="3C4FBEF0" w14:textId="77777777" w:rsidR="000D2025" w:rsidRPr="00943679" w:rsidRDefault="000D2025" w:rsidP="000D2025">
      <w:pPr>
        <w:tabs>
          <w:tab w:val="left" w:pos="8711"/>
        </w:tabs>
        <w:spacing w:before="240"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A5CD8D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14:paraId="36F6F61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14:paraId="3B4C79B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14:paraId="7FE76B9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en la provisión o instalación presenten fallas de fabricación ó por causas del inadecuado uso de los mismos por parte del personal del contratista, se exigirá al mismo la reposición de dichos materiales sin recargo por ello.</w:t>
      </w:r>
    </w:p>
    <w:p w14:paraId="6C17DD4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6A90705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existiere discrepancia entre planos y especificaciones, se deberá presentar la solución a la Supervisión, para obtener la aprobación de la misma.</w:t>
      </w:r>
    </w:p>
    <w:p w14:paraId="42319B9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efectuarán pruebas de tierra, conductividad, resistencia, aislamiento y otros para el correcto funcionamiento del sistema eléctrico, para ello el Contratista deberá proveer de un generador eléctrico, para las comprobaciones necesarias.</w:t>
      </w:r>
    </w:p>
    <w:p w14:paraId="042A79E6" w14:textId="77777777" w:rsidR="000D2025" w:rsidRPr="00943679" w:rsidRDefault="000D2025" w:rsidP="000D2025">
      <w:pPr>
        <w:tabs>
          <w:tab w:val="left" w:pos="8711"/>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6C932D11"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deberá verificar que la ejecución del ítem no presenta ningún defecto de materiales, ejecución o dimensiones mediante: testeo, inspección visual u otro método conveniente.</w:t>
      </w:r>
    </w:p>
    <w:p w14:paraId="6534CE1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efectuarán pruebas de tierra, conductividad, resistencia, aislamiento y otros para el correcto funcionamiento del sistema eléctrico, para ello el Contratista deberá proveer de un generador eléctrico, para las comprobaciones necesarias.</w:t>
      </w:r>
    </w:p>
    <w:p w14:paraId="35D29422" w14:textId="77777777" w:rsidR="000D2025" w:rsidRPr="00943679" w:rsidRDefault="000D2025" w:rsidP="000D2025">
      <w:pPr>
        <w:keepNext/>
        <w:spacing w:before="1" w:after="60" w:line="259" w:lineRule="auto"/>
        <w:outlineLvl w:val="0"/>
        <w:rPr>
          <w:rFonts w:ascii="Tahoma" w:eastAsiaTheme="minorHAnsi" w:hAnsi="Tahoma" w:cs="Tahoma"/>
          <w:b/>
          <w:bCs/>
          <w:kern w:val="32"/>
          <w:lang w:val="es-BO"/>
        </w:rPr>
      </w:pPr>
      <w:r w:rsidRPr="00943679">
        <w:rPr>
          <w:rFonts w:ascii="Tahoma" w:eastAsiaTheme="minorHAnsi" w:hAnsi="Tahoma" w:cs="Tahoma"/>
          <w:b/>
          <w:bCs/>
          <w:kern w:val="32"/>
          <w:lang w:val="es-BO"/>
        </w:rPr>
        <w:t>MEDICIÓN. –</w:t>
      </w:r>
    </w:p>
    <w:p w14:paraId="6A899F09" w14:textId="77777777" w:rsidR="000D2025" w:rsidRPr="00943679" w:rsidRDefault="000D2025" w:rsidP="000D2025">
      <w:pPr>
        <w:spacing w:after="120" w:line="259" w:lineRule="auto"/>
        <w:rPr>
          <w:rFonts w:ascii="Tahoma" w:eastAsiaTheme="minorHAnsi" w:hAnsi="Tahoma" w:cs="Tahoma"/>
          <w:lang w:val="es-BO"/>
        </w:rPr>
      </w:pPr>
      <w:r w:rsidRPr="00943679">
        <w:rPr>
          <w:rFonts w:ascii="Tahoma" w:eastAsiaTheme="minorHAnsi" w:hAnsi="Tahoma" w:cs="Tahoma"/>
          <w:lang w:val="es-BO"/>
        </w:rPr>
        <w:t xml:space="preserve">La instalación eléctrica se medirá en forma </w:t>
      </w:r>
      <w:r w:rsidRPr="00943679">
        <w:rPr>
          <w:rFonts w:ascii="Tahoma" w:eastAsiaTheme="minorHAnsi" w:hAnsi="Tahoma" w:cs="Tahoma"/>
          <w:b/>
          <w:lang w:val="es-BO"/>
        </w:rPr>
        <w:t xml:space="preserve">global (GLB) </w:t>
      </w:r>
      <w:r w:rsidRPr="00943679">
        <w:rPr>
          <w:rFonts w:ascii="Tahoma" w:eastAsiaTheme="minorHAnsi" w:hAnsi="Tahoma" w:cs="Tahoma"/>
          <w:lang w:val="es-BO"/>
        </w:rPr>
        <w:t>de acuerdo a lo estipulado en el formulario de presentación de propuesta.</w:t>
      </w:r>
    </w:p>
    <w:p w14:paraId="3CA70F6F" w14:textId="77777777" w:rsidR="000D2025" w:rsidRPr="00943679" w:rsidRDefault="000D2025" w:rsidP="000D2025">
      <w:pPr>
        <w:keepNext/>
        <w:spacing w:before="240" w:after="60" w:line="259" w:lineRule="auto"/>
        <w:outlineLvl w:val="0"/>
        <w:rPr>
          <w:rFonts w:ascii="Tahoma" w:eastAsiaTheme="minorHAnsi" w:hAnsi="Tahoma" w:cs="Tahoma"/>
          <w:b/>
          <w:bCs/>
          <w:kern w:val="32"/>
          <w:lang w:val="es-BO"/>
        </w:rPr>
      </w:pPr>
      <w:r w:rsidRPr="00943679">
        <w:rPr>
          <w:rFonts w:ascii="Tahoma" w:eastAsiaTheme="minorHAnsi" w:hAnsi="Tahoma" w:cs="Tahoma"/>
          <w:b/>
          <w:bCs/>
          <w:kern w:val="32"/>
          <w:lang w:val="es-BO"/>
        </w:rPr>
        <w:t xml:space="preserve">FORMA DE PAGO. – </w:t>
      </w:r>
    </w:p>
    <w:p w14:paraId="7007F62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14:paraId="7C7A43E6" w14:textId="77777777" w:rsidR="000D2025" w:rsidRPr="00943679" w:rsidRDefault="000D2025" w:rsidP="000D2025">
      <w:pPr>
        <w:spacing w:after="120" w:line="259" w:lineRule="auto"/>
        <w:ind w:right="179"/>
        <w:rPr>
          <w:rFonts w:ascii="Tahoma" w:eastAsiaTheme="minorHAnsi" w:hAnsi="Tahoma" w:cs="Tahoma"/>
          <w:lang w:val="es-BO"/>
        </w:rPr>
      </w:pPr>
      <w:r w:rsidRPr="00943679">
        <w:rPr>
          <w:rFonts w:ascii="Tahoma" w:eastAsiaTheme="minorHAnsi" w:hAnsi="Tahoma" w:cs="Tahoma"/>
          <w:lang w:val="es-BO"/>
        </w:rPr>
        <w:t>Dicho</w:t>
      </w:r>
      <w:r w:rsidRPr="00943679">
        <w:rPr>
          <w:rFonts w:ascii="Tahoma" w:eastAsiaTheme="minorHAnsi" w:hAnsi="Tahoma" w:cs="Tahoma"/>
          <w:spacing w:val="-19"/>
          <w:lang w:val="es-BO"/>
        </w:rPr>
        <w:t xml:space="preserve"> </w:t>
      </w:r>
      <w:r w:rsidRPr="00943679">
        <w:rPr>
          <w:rFonts w:ascii="Tahoma" w:eastAsiaTheme="minorHAnsi" w:hAnsi="Tahoma" w:cs="Tahoma"/>
          <w:lang w:val="es-BO"/>
        </w:rPr>
        <w:t>precio</w:t>
      </w:r>
      <w:r w:rsidRPr="00943679">
        <w:rPr>
          <w:rFonts w:ascii="Tahoma" w:eastAsiaTheme="minorHAnsi" w:hAnsi="Tahoma" w:cs="Tahoma"/>
          <w:spacing w:val="-19"/>
          <w:lang w:val="es-BO"/>
        </w:rPr>
        <w:t xml:space="preserve"> </w:t>
      </w:r>
      <w:r w:rsidRPr="00943679">
        <w:rPr>
          <w:rFonts w:ascii="Tahoma" w:eastAsiaTheme="minorHAnsi" w:hAnsi="Tahoma" w:cs="Tahoma"/>
          <w:lang w:val="es-BO"/>
        </w:rPr>
        <w:t>será</w:t>
      </w:r>
      <w:r w:rsidRPr="00943679">
        <w:rPr>
          <w:rFonts w:ascii="Tahoma" w:eastAsiaTheme="minorHAnsi" w:hAnsi="Tahoma" w:cs="Tahoma"/>
          <w:spacing w:val="-17"/>
          <w:lang w:val="es-BO"/>
        </w:rPr>
        <w:t xml:space="preserve"> </w:t>
      </w:r>
      <w:r w:rsidRPr="00943679">
        <w:rPr>
          <w:rFonts w:ascii="Tahoma" w:eastAsiaTheme="minorHAnsi" w:hAnsi="Tahoma" w:cs="Tahoma"/>
          <w:lang w:val="es-BO"/>
        </w:rPr>
        <w:t>en</w:t>
      </w:r>
      <w:r w:rsidRPr="00943679">
        <w:rPr>
          <w:rFonts w:ascii="Tahoma" w:eastAsiaTheme="minorHAnsi" w:hAnsi="Tahoma" w:cs="Tahoma"/>
          <w:spacing w:val="-17"/>
          <w:lang w:val="es-BO"/>
        </w:rPr>
        <w:t xml:space="preserve"> </w:t>
      </w:r>
      <w:r w:rsidRPr="00943679">
        <w:rPr>
          <w:rFonts w:ascii="Tahoma" w:eastAsiaTheme="minorHAnsi" w:hAnsi="Tahoma" w:cs="Tahoma"/>
          <w:lang w:val="es-BO"/>
        </w:rPr>
        <w:t>compensación</w:t>
      </w:r>
      <w:r w:rsidRPr="00943679">
        <w:rPr>
          <w:rFonts w:ascii="Tahoma" w:eastAsiaTheme="minorHAnsi" w:hAnsi="Tahoma" w:cs="Tahoma"/>
          <w:spacing w:val="-17"/>
          <w:lang w:val="es-BO"/>
        </w:rPr>
        <w:t xml:space="preserve"> </w:t>
      </w:r>
      <w:r w:rsidRPr="00943679">
        <w:rPr>
          <w:rFonts w:ascii="Tahoma" w:eastAsiaTheme="minorHAnsi" w:hAnsi="Tahoma" w:cs="Tahoma"/>
          <w:lang w:val="es-BO"/>
        </w:rPr>
        <w:t>total</w:t>
      </w:r>
      <w:r w:rsidRPr="00943679">
        <w:rPr>
          <w:rFonts w:ascii="Tahoma" w:eastAsiaTheme="minorHAnsi" w:hAnsi="Tahoma" w:cs="Tahoma"/>
          <w:spacing w:val="-18"/>
          <w:lang w:val="es-BO"/>
        </w:rPr>
        <w:t xml:space="preserve"> </w:t>
      </w:r>
      <w:r w:rsidRPr="00943679">
        <w:rPr>
          <w:rFonts w:ascii="Tahoma" w:eastAsiaTheme="minorHAnsi" w:hAnsi="Tahoma" w:cs="Tahoma"/>
          <w:lang w:val="es-BO"/>
        </w:rPr>
        <w:t>por</w:t>
      </w:r>
      <w:r w:rsidRPr="00943679">
        <w:rPr>
          <w:rFonts w:ascii="Tahoma" w:eastAsiaTheme="minorHAnsi" w:hAnsi="Tahoma" w:cs="Tahoma"/>
          <w:spacing w:val="-18"/>
          <w:lang w:val="es-BO"/>
        </w:rPr>
        <w:t xml:space="preserve"> </w:t>
      </w:r>
      <w:r w:rsidRPr="00943679">
        <w:rPr>
          <w:rFonts w:ascii="Tahoma" w:eastAsiaTheme="minorHAnsi" w:hAnsi="Tahoma" w:cs="Tahoma"/>
          <w:lang w:val="es-BO"/>
        </w:rPr>
        <w:t>los</w:t>
      </w:r>
      <w:r w:rsidRPr="00943679">
        <w:rPr>
          <w:rFonts w:ascii="Tahoma" w:eastAsiaTheme="minorHAnsi" w:hAnsi="Tahoma" w:cs="Tahoma"/>
          <w:spacing w:val="-16"/>
          <w:lang w:val="es-BO"/>
        </w:rPr>
        <w:t xml:space="preserve"> </w:t>
      </w:r>
      <w:r w:rsidRPr="00943679">
        <w:rPr>
          <w:rFonts w:ascii="Tahoma" w:eastAsiaTheme="minorHAnsi" w:hAnsi="Tahoma" w:cs="Tahoma"/>
          <w:lang w:val="es-BO"/>
        </w:rPr>
        <w:t>materiales,</w:t>
      </w:r>
      <w:r w:rsidRPr="00943679">
        <w:rPr>
          <w:rFonts w:ascii="Tahoma" w:eastAsiaTheme="minorHAnsi" w:hAnsi="Tahoma" w:cs="Tahoma"/>
          <w:spacing w:val="-18"/>
          <w:lang w:val="es-BO"/>
        </w:rPr>
        <w:t xml:space="preserve"> </w:t>
      </w:r>
      <w:r w:rsidRPr="00943679">
        <w:rPr>
          <w:rFonts w:ascii="Tahoma" w:eastAsiaTheme="minorHAnsi" w:hAnsi="Tahoma" w:cs="Tahoma"/>
          <w:spacing w:val="2"/>
          <w:lang w:val="es-BO"/>
        </w:rPr>
        <w:t>mano</w:t>
      </w:r>
      <w:r w:rsidRPr="00943679">
        <w:rPr>
          <w:rFonts w:ascii="Tahoma" w:eastAsiaTheme="minorHAnsi" w:hAnsi="Tahoma" w:cs="Tahoma"/>
          <w:spacing w:val="-19"/>
          <w:lang w:val="es-BO"/>
        </w:rPr>
        <w:t xml:space="preserve"> </w:t>
      </w:r>
      <w:r w:rsidRPr="00943679">
        <w:rPr>
          <w:rFonts w:ascii="Tahoma" w:eastAsiaTheme="minorHAnsi" w:hAnsi="Tahoma" w:cs="Tahoma"/>
          <w:lang w:val="es-BO"/>
        </w:rPr>
        <w:t>de</w:t>
      </w:r>
      <w:r w:rsidRPr="00943679">
        <w:rPr>
          <w:rFonts w:ascii="Tahoma" w:eastAsiaTheme="minorHAnsi" w:hAnsi="Tahoma" w:cs="Tahoma"/>
          <w:spacing w:val="-16"/>
          <w:lang w:val="es-BO"/>
        </w:rPr>
        <w:t xml:space="preserve"> </w:t>
      </w:r>
      <w:r w:rsidRPr="00943679">
        <w:rPr>
          <w:rFonts w:ascii="Tahoma" w:eastAsiaTheme="minorHAnsi" w:hAnsi="Tahoma" w:cs="Tahoma"/>
          <w:lang w:val="es-BO"/>
        </w:rPr>
        <w:t>obra,</w:t>
      </w:r>
      <w:r w:rsidRPr="00943679">
        <w:rPr>
          <w:rFonts w:ascii="Tahoma" w:eastAsiaTheme="minorHAnsi" w:hAnsi="Tahoma" w:cs="Tahoma"/>
          <w:spacing w:val="-18"/>
          <w:lang w:val="es-BO"/>
        </w:rPr>
        <w:t xml:space="preserve"> </w:t>
      </w:r>
      <w:r w:rsidRPr="00943679">
        <w:rPr>
          <w:rFonts w:ascii="Tahoma" w:eastAsiaTheme="minorHAnsi" w:hAnsi="Tahoma" w:cs="Tahoma"/>
          <w:lang w:val="es-BO"/>
        </w:rPr>
        <w:t>herramientas,</w:t>
      </w:r>
      <w:r w:rsidRPr="00943679">
        <w:rPr>
          <w:rFonts w:ascii="Tahoma" w:eastAsiaTheme="minorHAnsi" w:hAnsi="Tahoma" w:cs="Tahoma"/>
          <w:spacing w:val="-18"/>
          <w:lang w:val="es-BO"/>
        </w:rPr>
        <w:t xml:space="preserve"> </w:t>
      </w:r>
      <w:r w:rsidRPr="00943679">
        <w:rPr>
          <w:rFonts w:ascii="Tahoma" w:eastAsiaTheme="minorHAnsi" w:hAnsi="Tahoma" w:cs="Tahoma"/>
          <w:lang w:val="es-BO"/>
        </w:rPr>
        <w:t>equipo señalado</w:t>
      </w:r>
      <w:r w:rsidRPr="00943679">
        <w:rPr>
          <w:rFonts w:ascii="Tahoma" w:eastAsiaTheme="minorHAnsi" w:hAnsi="Tahoma" w:cs="Tahoma"/>
          <w:spacing w:val="-23"/>
          <w:lang w:val="es-BO"/>
        </w:rPr>
        <w:t xml:space="preserve"> </w:t>
      </w:r>
      <w:r w:rsidRPr="00943679">
        <w:rPr>
          <w:rFonts w:ascii="Tahoma" w:eastAsiaTheme="minorHAnsi" w:hAnsi="Tahoma" w:cs="Tahoma"/>
          <w:lang w:val="es-BO"/>
        </w:rPr>
        <w:t>en</w:t>
      </w:r>
      <w:r w:rsidRPr="00943679">
        <w:rPr>
          <w:rFonts w:ascii="Tahoma" w:eastAsiaTheme="minorHAnsi" w:hAnsi="Tahoma" w:cs="Tahoma"/>
          <w:spacing w:val="-16"/>
          <w:lang w:val="es-BO"/>
        </w:rPr>
        <w:t xml:space="preserve"> </w:t>
      </w:r>
      <w:r w:rsidRPr="00943679">
        <w:rPr>
          <w:rFonts w:ascii="Tahoma" w:eastAsiaTheme="minorHAnsi" w:hAnsi="Tahoma" w:cs="Tahoma"/>
          <w:lang w:val="es-BO"/>
        </w:rPr>
        <w:t>el</w:t>
      </w:r>
      <w:r w:rsidRPr="00943679">
        <w:rPr>
          <w:rFonts w:ascii="Tahoma" w:eastAsiaTheme="minorHAnsi" w:hAnsi="Tahoma" w:cs="Tahoma"/>
          <w:spacing w:val="-17"/>
          <w:lang w:val="es-BO"/>
        </w:rPr>
        <w:t xml:space="preserve"> </w:t>
      </w:r>
      <w:r w:rsidRPr="00943679">
        <w:rPr>
          <w:rFonts w:ascii="Tahoma" w:eastAsiaTheme="minorHAnsi" w:hAnsi="Tahoma" w:cs="Tahoma"/>
          <w:lang w:val="es-BO"/>
        </w:rPr>
        <w:t>análisis</w:t>
      </w:r>
      <w:r w:rsidRPr="00943679">
        <w:rPr>
          <w:rFonts w:ascii="Tahoma" w:eastAsiaTheme="minorHAnsi" w:hAnsi="Tahoma" w:cs="Tahoma"/>
          <w:spacing w:val="-20"/>
          <w:lang w:val="es-BO"/>
        </w:rPr>
        <w:t xml:space="preserve"> </w:t>
      </w:r>
      <w:r w:rsidRPr="00943679">
        <w:rPr>
          <w:rFonts w:ascii="Tahoma" w:eastAsiaTheme="minorHAnsi" w:hAnsi="Tahoma" w:cs="Tahoma"/>
          <w:lang w:val="es-BO"/>
        </w:rPr>
        <w:t>de</w:t>
      </w:r>
      <w:r w:rsidRPr="00943679">
        <w:rPr>
          <w:rFonts w:ascii="Tahoma" w:eastAsiaTheme="minorHAnsi" w:hAnsi="Tahoma" w:cs="Tahoma"/>
          <w:spacing w:val="-21"/>
          <w:lang w:val="es-BO"/>
        </w:rPr>
        <w:t xml:space="preserve"> </w:t>
      </w:r>
      <w:r w:rsidRPr="00943679">
        <w:rPr>
          <w:rFonts w:ascii="Tahoma" w:eastAsiaTheme="minorHAnsi" w:hAnsi="Tahoma" w:cs="Tahoma"/>
          <w:lang w:val="es-BO"/>
        </w:rPr>
        <w:t>precios</w:t>
      </w:r>
      <w:r w:rsidRPr="00943679">
        <w:rPr>
          <w:rFonts w:ascii="Tahoma" w:eastAsiaTheme="minorHAnsi" w:hAnsi="Tahoma" w:cs="Tahoma"/>
          <w:spacing w:val="-21"/>
          <w:lang w:val="es-BO"/>
        </w:rPr>
        <w:t xml:space="preserve"> </w:t>
      </w:r>
      <w:r w:rsidRPr="00943679">
        <w:rPr>
          <w:rFonts w:ascii="Tahoma" w:eastAsiaTheme="minorHAnsi" w:hAnsi="Tahoma" w:cs="Tahoma"/>
          <w:lang w:val="es-BO"/>
        </w:rPr>
        <w:t>unitarios</w:t>
      </w:r>
      <w:r w:rsidRPr="00943679">
        <w:rPr>
          <w:rFonts w:ascii="Tahoma" w:eastAsiaTheme="minorHAnsi" w:hAnsi="Tahoma" w:cs="Tahoma"/>
          <w:spacing w:val="-22"/>
          <w:lang w:val="es-BO"/>
        </w:rPr>
        <w:t xml:space="preserve"> </w:t>
      </w:r>
      <w:r w:rsidRPr="00943679">
        <w:rPr>
          <w:rFonts w:ascii="Tahoma" w:eastAsiaTheme="minorHAnsi" w:hAnsi="Tahoma" w:cs="Tahoma"/>
          <w:lang w:val="es-BO"/>
        </w:rPr>
        <w:t>para</w:t>
      </w:r>
      <w:r w:rsidRPr="00943679">
        <w:rPr>
          <w:rFonts w:ascii="Tahoma" w:eastAsiaTheme="minorHAnsi" w:hAnsi="Tahoma" w:cs="Tahoma"/>
          <w:spacing w:val="-18"/>
          <w:lang w:val="es-BO"/>
        </w:rPr>
        <w:t xml:space="preserve"> </w:t>
      </w:r>
      <w:r w:rsidRPr="00943679">
        <w:rPr>
          <w:rFonts w:ascii="Tahoma" w:eastAsiaTheme="minorHAnsi" w:hAnsi="Tahoma" w:cs="Tahoma"/>
          <w:lang w:val="es-BO"/>
        </w:rPr>
        <w:t>la</w:t>
      </w:r>
      <w:r w:rsidRPr="00943679">
        <w:rPr>
          <w:rFonts w:ascii="Tahoma" w:eastAsiaTheme="minorHAnsi" w:hAnsi="Tahoma" w:cs="Tahoma"/>
          <w:spacing w:val="-19"/>
          <w:lang w:val="es-BO"/>
        </w:rPr>
        <w:t xml:space="preserve"> </w:t>
      </w:r>
      <w:r w:rsidRPr="00943679">
        <w:rPr>
          <w:rFonts w:ascii="Tahoma" w:eastAsiaTheme="minorHAnsi" w:hAnsi="Tahoma" w:cs="Tahoma"/>
          <w:lang w:val="es-BO"/>
        </w:rPr>
        <w:t>adecuada</w:t>
      </w:r>
      <w:r w:rsidRPr="00943679">
        <w:rPr>
          <w:rFonts w:ascii="Tahoma" w:eastAsiaTheme="minorHAnsi" w:hAnsi="Tahoma" w:cs="Tahoma"/>
          <w:spacing w:val="-16"/>
          <w:lang w:val="es-BO"/>
        </w:rPr>
        <w:t xml:space="preserve"> </w:t>
      </w:r>
      <w:r w:rsidRPr="00943679">
        <w:rPr>
          <w:rFonts w:ascii="Tahoma" w:eastAsiaTheme="minorHAnsi" w:hAnsi="Tahoma" w:cs="Tahoma"/>
          <w:lang w:val="es-BO"/>
        </w:rPr>
        <w:t>y</w:t>
      </w:r>
      <w:r w:rsidRPr="00943679">
        <w:rPr>
          <w:rFonts w:ascii="Tahoma" w:eastAsiaTheme="minorHAnsi" w:hAnsi="Tahoma" w:cs="Tahoma"/>
          <w:spacing w:val="-17"/>
          <w:lang w:val="es-BO"/>
        </w:rPr>
        <w:t xml:space="preserve"> </w:t>
      </w:r>
      <w:r w:rsidRPr="00943679">
        <w:rPr>
          <w:rFonts w:ascii="Tahoma" w:eastAsiaTheme="minorHAnsi" w:hAnsi="Tahoma" w:cs="Tahoma"/>
          <w:lang w:val="es-BO"/>
        </w:rPr>
        <w:t>correcta</w:t>
      </w:r>
      <w:r w:rsidRPr="00943679">
        <w:rPr>
          <w:rFonts w:ascii="Tahoma" w:eastAsiaTheme="minorHAnsi" w:hAnsi="Tahoma" w:cs="Tahoma"/>
          <w:spacing w:val="-16"/>
          <w:lang w:val="es-BO"/>
        </w:rPr>
        <w:t xml:space="preserve"> </w:t>
      </w:r>
      <w:r w:rsidRPr="00943679">
        <w:rPr>
          <w:rFonts w:ascii="Tahoma" w:eastAsiaTheme="minorHAnsi" w:hAnsi="Tahoma" w:cs="Tahoma"/>
          <w:lang w:val="es-BO"/>
        </w:rPr>
        <w:t>ejecución</w:t>
      </w:r>
      <w:r w:rsidRPr="00943679">
        <w:rPr>
          <w:rFonts w:ascii="Tahoma" w:eastAsiaTheme="minorHAnsi" w:hAnsi="Tahoma" w:cs="Tahoma"/>
          <w:spacing w:val="-18"/>
          <w:lang w:val="es-BO"/>
        </w:rPr>
        <w:t xml:space="preserve"> </w:t>
      </w:r>
      <w:r w:rsidRPr="00943679">
        <w:rPr>
          <w:rFonts w:ascii="Tahoma" w:eastAsiaTheme="minorHAnsi" w:hAnsi="Tahoma" w:cs="Tahoma"/>
          <w:lang w:val="es-BO"/>
        </w:rPr>
        <w:t>de</w:t>
      </w:r>
      <w:r w:rsidRPr="00943679">
        <w:rPr>
          <w:rFonts w:ascii="Tahoma" w:eastAsiaTheme="minorHAnsi" w:hAnsi="Tahoma" w:cs="Tahoma"/>
          <w:spacing w:val="-21"/>
          <w:lang w:val="es-BO"/>
        </w:rPr>
        <w:t xml:space="preserve"> </w:t>
      </w:r>
      <w:r w:rsidRPr="00943679">
        <w:rPr>
          <w:rFonts w:ascii="Tahoma" w:eastAsiaTheme="minorHAnsi" w:hAnsi="Tahoma" w:cs="Tahoma"/>
          <w:lang w:val="es-BO"/>
        </w:rPr>
        <w:t>los</w:t>
      </w:r>
      <w:r w:rsidRPr="00943679">
        <w:rPr>
          <w:rFonts w:ascii="Tahoma" w:eastAsiaTheme="minorHAnsi" w:hAnsi="Tahoma" w:cs="Tahoma"/>
          <w:spacing w:val="-21"/>
          <w:lang w:val="es-BO"/>
        </w:rPr>
        <w:t xml:space="preserve"> </w:t>
      </w:r>
      <w:r w:rsidRPr="00943679">
        <w:rPr>
          <w:rFonts w:ascii="Tahoma" w:eastAsiaTheme="minorHAnsi" w:hAnsi="Tahoma" w:cs="Tahoma"/>
          <w:lang w:val="es-BO"/>
        </w:rPr>
        <w:t>trabajos.</w:t>
      </w:r>
    </w:p>
    <w:p w14:paraId="798BCEC1"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0387BA3A"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8FFFD25" w14:textId="77777777" w:rsidR="000D2025" w:rsidRPr="00943679" w:rsidRDefault="000D2025" w:rsidP="000D2025">
      <w:pPr>
        <w:tabs>
          <w:tab w:val="left" w:pos="560"/>
        </w:tabs>
        <w:spacing w:after="160" w:line="259" w:lineRule="auto"/>
        <w:jc w:val="both"/>
        <w:rPr>
          <w:rFonts w:ascii="Tahoma" w:eastAsiaTheme="minorHAnsi" w:hAnsi="Tahoma" w:cs="Tahoma"/>
          <w:u w:val="single"/>
          <w:lang w:val="es-BO"/>
        </w:rPr>
      </w:pPr>
      <w:r w:rsidRPr="00943679">
        <w:rPr>
          <w:rFonts w:ascii="Tahoma" w:eastAsiaTheme="minorHAnsi" w:hAnsi="Tahoma" w:cs="Tahoma"/>
          <w:color w:val="000000"/>
          <w:lang w:val="es-BO"/>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0D2025" w:rsidRPr="00943679" w14:paraId="7448F377" w14:textId="77777777" w:rsidTr="000D2025">
        <w:trPr>
          <w:trHeight w:val="401"/>
        </w:trPr>
        <w:tc>
          <w:tcPr>
            <w:tcW w:w="1145" w:type="dxa"/>
            <w:shd w:val="clear" w:color="auto" w:fill="D9D9D9"/>
            <w:vAlign w:val="center"/>
            <w:hideMark/>
          </w:tcPr>
          <w:p w14:paraId="5F9F1F26"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 xml:space="preserve">ÍTEM  </w:t>
            </w:r>
            <w:r>
              <w:rPr>
                <w:rFonts w:ascii="Tahoma" w:eastAsiaTheme="minorHAnsi" w:hAnsi="Tahoma" w:cs="Tahoma"/>
                <w:b/>
                <w:lang w:val="es-BO"/>
              </w:rPr>
              <w:t>50</w:t>
            </w:r>
          </w:p>
        </w:tc>
        <w:tc>
          <w:tcPr>
            <w:tcW w:w="2683" w:type="dxa"/>
            <w:shd w:val="clear" w:color="auto" w:fill="D9D9D9"/>
            <w:vAlign w:val="center"/>
            <w:hideMark/>
          </w:tcPr>
          <w:p w14:paraId="767AE32C" w14:textId="77777777" w:rsidR="000D2025" w:rsidRPr="00943679" w:rsidRDefault="000D2025" w:rsidP="000D2025">
            <w:pPr>
              <w:tabs>
                <w:tab w:val="left" w:pos="560"/>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INST - PTI - 01</w:t>
            </w:r>
          </w:p>
        </w:tc>
        <w:tc>
          <w:tcPr>
            <w:tcW w:w="5811" w:type="dxa"/>
            <w:vMerge w:val="restart"/>
            <w:shd w:val="clear" w:color="auto" w:fill="D9D9D9"/>
            <w:vAlign w:val="center"/>
            <w:hideMark/>
          </w:tcPr>
          <w:p w14:paraId="6369FE2D" w14:textId="77777777" w:rsidR="000D2025" w:rsidRPr="00943679" w:rsidRDefault="000D2025" w:rsidP="000D2025">
            <w:pPr>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ab/>
              <w:t>INSTALACION ELECTRICA (PUNTO DE ILUMINACION PANEL LED 24W)</w:t>
            </w:r>
          </w:p>
        </w:tc>
      </w:tr>
      <w:tr w:rsidR="000D2025" w:rsidRPr="00943679" w14:paraId="7632C49C" w14:textId="77777777" w:rsidTr="000D2025">
        <w:trPr>
          <w:trHeight w:val="406"/>
        </w:trPr>
        <w:tc>
          <w:tcPr>
            <w:tcW w:w="1145" w:type="dxa"/>
            <w:shd w:val="clear" w:color="auto" w:fill="D9D9D9"/>
            <w:vAlign w:val="center"/>
            <w:hideMark/>
          </w:tcPr>
          <w:p w14:paraId="2DB10462"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683" w:type="dxa"/>
            <w:shd w:val="clear" w:color="auto" w:fill="D9D9D9"/>
            <w:vAlign w:val="center"/>
            <w:hideMark/>
          </w:tcPr>
          <w:p w14:paraId="7B01E9A8" w14:textId="77777777" w:rsidR="000D2025" w:rsidRPr="00943679" w:rsidRDefault="000D2025" w:rsidP="000D2025">
            <w:pPr>
              <w:tabs>
                <w:tab w:val="left" w:pos="560"/>
              </w:tab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PTO.</w:t>
            </w:r>
          </w:p>
        </w:tc>
        <w:tc>
          <w:tcPr>
            <w:tcW w:w="5811" w:type="dxa"/>
            <w:vMerge/>
            <w:shd w:val="clear" w:color="auto" w:fill="D9D9D9"/>
            <w:vAlign w:val="center"/>
            <w:hideMark/>
          </w:tcPr>
          <w:p w14:paraId="136DCBDE" w14:textId="77777777" w:rsidR="000D2025" w:rsidRPr="00943679" w:rsidRDefault="000D2025" w:rsidP="000D2025">
            <w:pPr>
              <w:spacing w:after="160" w:line="259" w:lineRule="auto"/>
              <w:jc w:val="both"/>
              <w:rPr>
                <w:rFonts w:ascii="Tahoma" w:eastAsiaTheme="minorHAnsi" w:hAnsi="Tahoma" w:cs="Tahoma"/>
                <w:b/>
                <w:lang w:val="es-BO"/>
              </w:rPr>
            </w:pPr>
          </w:p>
        </w:tc>
      </w:tr>
    </w:tbl>
    <w:p w14:paraId="14AD8105"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p>
    <w:p w14:paraId="5F3B6977" w14:textId="77777777" w:rsidR="000D2025" w:rsidRPr="00943679" w:rsidRDefault="000D2025" w:rsidP="000D2025">
      <w:pPr>
        <w:tabs>
          <w:tab w:val="left" w:pos="560"/>
        </w:tabs>
        <w:spacing w:after="24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DESCRIPCIÓN. -</w:t>
      </w:r>
    </w:p>
    <w:p w14:paraId="0549F378"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comprende la Instalación eléctrica (punto de iluminación Panel Led 24W), dispuesta de acuerdo a los detalles de planos del proyecto o bien a lo indicado por el Supervisor de Obras.</w:t>
      </w:r>
    </w:p>
    <w:p w14:paraId="010DF207" w14:textId="77777777" w:rsidR="000D2025" w:rsidRPr="00943679" w:rsidRDefault="000D2025" w:rsidP="000D2025">
      <w:pPr>
        <w:tabs>
          <w:tab w:val="left" w:pos="560"/>
        </w:tabs>
        <w:spacing w:after="24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MATERIALES, HERRAMIENTAS Y EQUIPO. -</w:t>
      </w:r>
    </w:p>
    <w:p w14:paraId="0F0AA933" w14:textId="77777777" w:rsidR="000D2025" w:rsidRPr="00943679" w:rsidRDefault="000D2025" w:rsidP="000D2025">
      <w:pPr>
        <w:tabs>
          <w:tab w:val="left" w:pos="8711"/>
        </w:tabs>
        <w:spacing w:after="160" w:line="259" w:lineRule="auto"/>
        <w:rPr>
          <w:rFonts w:ascii="Tahoma" w:eastAsiaTheme="minorHAnsi" w:hAnsi="Tahoma" w:cs="Tahoma"/>
          <w:lang w:val="es-BO"/>
        </w:rPr>
      </w:pPr>
      <w:r w:rsidRPr="00943679">
        <w:rPr>
          <w:rFonts w:ascii="Tahoma" w:eastAsiaTheme="minorHAnsi" w:hAnsi="Tahoma" w:cs="Tahoma"/>
          <w:lang w:val="es-BO"/>
        </w:rPr>
        <w:t>Los materiales a emplearse deberán ser suministrados por el Contratista, de acuerdo al siguiente detalle:</w:t>
      </w:r>
    </w:p>
    <w:p w14:paraId="2709B4EA" w14:textId="77777777" w:rsidR="000D2025" w:rsidRPr="00943679" w:rsidRDefault="000D2025" w:rsidP="000D2025">
      <w:pPr>
        <w:tabs>
          <w:tab w:val="left" w:pos="8711"/>
        </w:tabs>
        <w:spacing w:after="160" w:line="259" w:lineRule="auto"/>
        <w:rPr>
          <w:rFonts w:ascii="Tahoma" w:eastAsiaTheme="minorHAnsi" w:hAnsi="Tahoma" w:cs="Tahoma"/>
          <w:lang w:val="es-BO"/>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5"/>
        <w:gridCol w:w="1349"/>
      </w:tblGrid>
      <w:tr w:rsidR="000D2025" w:rsidRPr="00943679" w14:paraId="43E05CFA" w14:textId="77777777" w:rsidTr="000D2025">
        <w:trPr>
          <w:jc w:val="center"/>
        </w:trPr>
        <w:tc>
          <w:tcPr>
            <w:tcW w:w="4455"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3A6E3A81"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D9D9D9"/>
            <w:vAlign w:val="center"/>
            <w:hideMark/>
          </w:tcPr>
          <w:p w14:paraId="31C73F9E" w14:textId="77777777" w:rsidR="000D2025" w:rsidRPr="00943679" w:rsidRDefault="000D2025" w:rsidP="000D2025">
            <w:pPr>
              <w:spacing w:after="160"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UNIDAD</w:t>
            </w:r>
          </w:p>
        </w:tc>
      </w:tr>
      <w:tr w:rsidR="000D2025" w:rsidRPr="00943679" w14:paraId="211282E7" w14:textId="77777777" w:rsidTr="000D2025">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5BAEBA" w14:textId="77777777" w:rsidR="000D2025" w:rsidRPr="00943679" w:rsidRDefault="000D2025" w:rsidP="000D2025">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TUBO PVC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4AC920" w14:textId="77777777" w:rsidR="000D2025" w:rsidRPr="00943679" w:rsidRDefault="000D2025" w:rsidP="000D2025">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M</w:t>
            </w:r>
          </w:p>
        </w:tc>
      </w:tr>
      <w:tr w:rsidR="000D2025" w:rsidRPr="00943679" w14:paraId="57671CDD" w14:textId="77777777" w:rsidTr="000D2025">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34AD2F" w14:textId="77777777" w:rsidR="000D2025" w:rsidRPr="00943679" w:rsidRDefault="000D2025" w:rsidP="000D2025">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PANEL LED 24W EMPOTRABLE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5E4D90A" w14:textId="77777777" w:rsidR="000D2025" w:rsidRPr="00943679" w:rsidRDefault="000D2025" w:rsidP="000D2025">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r w:rsidR="000D2025" w:rsidRPr="00943679" w14:paraId="1A2D0C51" w14:textId="77777777" w:rsidTr="000D2025">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9CB2806" w14:textId="77777777" w:rsidR="000D2025" w:rsidRPr="00943679" w:rsidRDefault="000D2025" w:rsidP="000D2025">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INTERRUPTOR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1CB2A92" w14:textId="77777777" w:rsidR="000D2025" w:rsidRPr="00943679" w:rsidRDefault="000D2025" w:rsidP="000D2025">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r w:rsidR="000D2025" w:rsidRPr="00943679" w14:paraId="0DBFE7A9" w14:textId="77777777" w:rsidTr="000D2025">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3E3AD8" w14:textId="77777777" w:rsidR="000D2025" w:rsidRPr="00943679" w:rsidRDefault="000D2025" w:rsidP="000D2025">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CODO PVC DE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7644BE1" w14:textId="77777777" w:rsidR="000D2025" w:rsidRPr="00943679" w:rsidRDefault="000D2025" w:rsidP="000D2025">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r w:rsidR="000D2025" w:rsidRPr="00943679" w14:paraId="47AC6CF1" w14:textId="77777777" w:rsidTr="000D2025">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26E79C" w14:textId="77777777" w:rsidR="000D2025" w:rsidRPr="00943679" w:rsidRDefault="000D2025" w:rsidP="000D2025">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CINTA AISLANTE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8FFB66" w14:textId="77777777" w:rsidR="000D2025" w:rsidRPr="00943679" w:rsidRDefault="000D2025" w:rsidP="000D2025">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r w:rsidR="000D2025" w:rsidRPr="00943679" w14:paraId="3EE1D646" w14:textId="77777777" w:rsidTr="000D2025">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CDC412D" w14:textId="77777777" w:rsidR="000D2025" w:rsidRPr="00943679" w:rsidRDefault="000D2025" w:rsidP="000D2025">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CAJA PLASTICA RECTANGULAR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8BD3D34" w14:textId="77777777" w:rsidR="000D2025" w:rsidRPr="00943679" w:rsidRDefault="000D2025" w:rsidP="000D2025">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r w:rsidR="000D2025" w:rsidRPr="00943679" w14:paraId="466D0F71" w14:textId="77777777" w:rsidTr="000D2025">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8E601DC" w14:textId="77777777" w:rsidR="000D2025" w:rsidRPr="00943679" w:rsidRDefault="000D2025" w:rsidP="000D2025">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CAJA PLASTICA CIRCULAR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AE24B3C" w14:textId="77777777" w:rsidR="000D2025" w:rsidRPr="00943679" w:rsidRDefault="000D2025" w:rsidP="000D2025">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PZA</w:t>
            </w:r>
          </w:p>
        </w:tc>
      </w:tr>
      <w:tr w:rsidR="000D2025" w:rsidRPr="00943679" w14:paraId="7FB8F151" w14:textId="77777777" w:rsidTr="000D2025">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0F6494D" w14:textId="77777777" w:rsidR="000D2025" w:rsidRPr="00943679" w:rsidRDefault="000D2025" w:rsidP="000D2025">
            <w:pPr>
              <w:spacing w:after="40" w:line="259" w:lineRule="auto"/>
              <w:rPr>
                <w:rFonts w:ascii="Tahoma" w:eastAsiaTheme="minorHAnsi" w:hAnsi="Tahoma" w:cs="Tahoma"/>
                <w:color w:val="333333"/>
                <w:lang w:val="es-BO"/>
              </w:rPr>
            </w:pPr>
            <w:r w:rsidRPr="00943679">
              <w:rPr>
                <w:rFonts w:ascii="Tahoma" w:eastAsiaTheme="minorHAnsi" w:hAnsi="Tahoma" w:cs="Tahoma"/>
                <w:color w:val="333333"/>
                <w:lang w:val="es-BO"/>
              </w:rPr>
              <w:t>ALAMBRE DE COBRE Nº 14 AWG</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366F459" w14:textId="77777777" w:rsidR="000D2025" w:rsidRPr="00943679" w:rsidRDefault="000D2025" w:rsidP="000D2025">
            <w:pPr>
              <w:spacing w:after="40"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M</w:t>
            </w:r>
          </w:p>
        </w:tc>
      </w:tr>
    </w:tbl>
    <w:p w14:paraId="750E9B58"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p>
    <w:p w14:paraId="4C6A86F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2DC87F48" w14:textId="77777777" w:rsidR="000D2025" w:rsidRPr="00943679" w:rsidRDefault="000D2025" w:rsidP="000D2025">
      <w:pPr>
        <w:tabs>
          <w:tab w:val="left" w:pos="8711"/>
        </w:tabs>
        <w:spacing w:before="240" w:after="160" w:line="259" w:lineRule="auto"/>
        <w:jc w:val="both"/>
        <w:rPr>
          <w:rFonts w:ascii="Tahoma" w:eastAsiaTheme="minorHAnsi" w:hAnsi="Tahoma" w:cs="Tahoma"/>
          <w:lang w:val="es-BO"/>
        </w:rPr>
      </w:pPr>
      <w:r w:rsidRPr="00943679">
        <w:rPr>
          <w:rFonts w:ascii="Tahoma" w:eastAsiaTheme="minorHAnsi" w:hAnsi="Tahoma" w:cs="Tahoma"/>
          <w:lang w:val="es-BO"/>
        </w:rPr>
        <w:t>Los accesorios deben ser de primera calidad dentro el mercado local y que cumplan las exigencias técnicas del proyecto.</w:t>
      </w:r>
    </w:p>
    <w:p w14:paraId="7FC7C6EB" w14:textId="77777777" w:rsidR="000D2025" w:rsidRPr="00943679" w:rsidRDefault="000D2025" w:rsidP="000D2025">
      <w:pPr>
        <w:tabs>
          <w:tab w:val="left" w:pos="0"/>
        </w:tabs>
        <w:adjustRightInd w:val="0"/>
        <w:spacing w:after="160" w:line="259" w:lineRule="auto"/>
        <w:jc w:val="both"/>
        <w:rPr>
          <w:rFonts w:ascii="Tahoma" w:eastAsiaTheme="minorHAnsi" w:hAnsi="Tahoma" w:cs="Tahoma"/>
          <w:b/>
          <w:bCs/>
          <w:lang w:val="es-ES_tradnl"/>
        </w:rPr>
      </w:pPr>
      <w:r w:rsidRPr="00943679">
        <w:rPr>
          <w:rFonts w:ascii="Tahoma" w:eastAsiaTheme="minorHAnsi" w:hAnsi="Tahoma" w:cs="Tahoma"/>
          <w:b/>
          <w:bCs/>
          <w:lang w:val="es-ES_tradnl"/>
        </w:rPr>
        <w:t>Tubo de PVC</w:t>
      </w:r>
    </w:p>
    <w:p w14:paraId="2E271670" w14:textId="77777777" w:rsidR="000D2025" w:rsidRPr="00943679" w:rsidRDefault="000D2025" w:rsidP="000D2025">
      <w:pPr>
        <w:tabs>
          <w:tab w:val="left" w:pos="0"/>
        </w:tabs>
        <w:adjustRightInd w:val="0"/>
        <w:spacing w:before="240" w:after="240" w:line="259" w:lineRule="auto"/>
        <w:jc w:val="both"/>
        <w:rPr>
          <w:rFonts w:ascii="Tahoma" w:eastAsiaTheme="minorHAnsi" w:hAnsi="Tahoma" w:cs="Tahoma"/>
          <w:bCs/>
          <w:lang w:val="es-ES_tradnl"/>
        </w:rPr>
      </w:pPr>
      <w:r w:rsidRPr="00943679">
        <w:rPr>
          <w:rFonts w:ascii="Tahoma" w:eastAsiaTheme="minorHAnsi" w:hAnsi="Tahoma" w:cs="Tahoma"/>
          <w:bCs/>
          <w:lang w:val="es-ES_tradnl"/>
        </w:rPr>
        <w:t xml:space="preserve"> Material de Poli cloruro de Vinilo (PVC), los tubos deben tener las siguientes características: </w:t>
      </w:r>
    </w:p>
    <w:p w14:paraId="2C94A446" w14:textId="77777777" w:rsidR="000D2025" w:rsidRPr="00943679" w:rsidRDefault="000D2025" w:rsidP="000D2025">
      <w:pPr>
        <w:widowControl w:val="0"/>
        <w:numPr>
          <w:ilvl w:val="0"/>
          <w:numId w:val="103"/>
        </w:numPr>
        <w:tabs>
          <w:tab w:val="left" w:pos="0"/>
        </w:tabs>
        <w:autoSpaceDE w:val="0"/>
        <w:autoSpaceDN w:val="0"/>
        <w:adjustRightInd w:val="0"/>
        <w:spacing w:after="160" w:line="259" w:lineRule="auto"/>
        <w:contextualSpacing/>
        <w:jc w:val="both"/>
        <w:rPr>
          <w:rFonts w:ascii="Tahoma" w:eastAsiaTheme="minorHAnsi" w:hAnsi="Tahoma" w:cs="Tahoma"/>
          <w:bCs/>
          <w:lang w:val="es-ES_tradnl"/>
        </w:rPr>
      </w:pPr>
      <w:r w:rsidRPr="00943679">
        <w:rPr>
          <w:rFonts w:ascii="Tahoma" w:eastAsiaTheme="minorHAnsi" w:hAnsi="Tahoma" w:cs="Tahoma"/>
          <w:bCs/>
          <w:lang w:val="es-ES_tradnl"/>
        </w:rPr>
        <w:t>Superficie externa e interna lisas y estar libres de grietas, fisuras, ondulaciones y otros defectos que alteren su calidad.</w:t>
      </w:r>
    </w:p>
    <w:p w14:paraId="5D6EE63F" w14:textId="77777777" w:rsidR="000D2025" w:rsidRPr="00943679" w:rsidRDefault="000D2025" w:rsidP="000D2025">
      <w:pPr>
        <w:widowControl w:val="0"/>
        <w:numPr>
          <w:ilvl w:val="0"/>
          <w:numId w:val="103"/>
        </w:numPr>
        <w:tabs>
          <w:tab w:val="left" w:pos="0"/>
        </w:tabs>
        <w:autoSpaceDE w:val="0"/>
        <w:autoSpaceDN w:val="0"/>
        <w:adjustRightInd w:val="0"/>
        <w:spacing w:after="160" w:line="259" w:lineRule="auto"/>
        <w:contextualSpacing/>
        <w:jc w:val="both"/>
        <w:rPr>
          <w:rFonts w:ascii="Tahoma" w:eastAsiaTheme="minorHAnsi" w:hAnsi="Tahoma" w:cs="Tahoma"/>
          <w:bCs/>
          <w:lang w:val="es-ES_tradnl"/>
        </w:rPr>
      </w:pPr>
      <w:r w:rsidRPr="00943679">
        <w:rPr>
          <w:rFonts w:ascii="Tahoma" w:eastAsiaTheme="minorHAnsi" w:hAnsi="Tahoma" w:cs="Tahoma"/>
          <w:bCs/>
          <w:lang w:val="es-ES_tradnl"/>
        </w:rPr>
        <w:t>Los tubos deberán ser de color uniforme.</w:t>
      </w:r>
    </w:p>
    <w:p w14:paraId="0283F068" w14:textId="77777777" w:rsidR="000D2025" w:rsidRPr="00943679" w:rsidRDefault="000D2025" w:rsidP="000D2025">
      <w:pPr>
        <w:widowControl w:val="0"/>
        <w:numPr>
          <w:ilvl w:val="0"/>
          <w:numId w:val="103"/>
        </w:numPr>
        <w:tabs>
          <w:tab w:val="left" w:pos="0"/>
        </w:tabs>
        <w:autoSpaceDE w:val="0"/>
        <w:autoSpaceDN w:val="0"/>
        <w:adjustRightInd w:val="0"/>
        <w:spacing w:after="160" w:line="259" w:lineRule="auto"/>
        <w:contextualSpacing/>
        <w:jc w:val="both"/>
        <w:rPr>
          <w:rFonts w:ascii="Tahoma" w:eastAsiaTheme="minorHAnsi" w:hAnsi="Tahoma" w:cs="Tahoma"/>
          <w:bCs/>
          <w:lang w:val="es-ES_tradnl"/>
        </w:rPr>
      </w:pPr>
      <w:r w:rsidRPr="00943679">
        <w:rPr>
          <w:rFonts w:ascii="Tahoma" w:eastAsiaTheme="minorHAnsi" w:hAnsi="Tahoma" w:cs="Tahoma"/>
          <w:bCs/>
          <w:lang w:val="es-ES_tradnl"/>
        </w:rPr>
        <w:t>Los tubos procederán de fábrica por inyección de molde, no aceptándose el uso de piezas especiales obtenidas mediante cortes o cortadas en seco.</w:t>
      </w:r>
    </w:p>
    <w:p w14:paraId="1AAA8061" w14:textId="77777777" w:rsidR="000D2025" w:rsidRPr="00943679" w:rsidRDefault="000D2025" w:rsidP="000D2025">
      <w:pPr>
        <w:spacing w:before="240" w:after="160" w:line="259" w:lineRule="auto"/>
        <w:rPr>
          <w:rFonts w:ascii="Tahoma" w:eastAsiaTheme="minorHAnsi" w:hAnsi="Tahoma" w:cs="Tahoma"/>
          <w:bCs/>
          <w:lang w:val="es-ES_tradnl"/>
        </w:rPr>
      </w:pPr>
      <w:r w:rsidRPr="00943679">
        <w:rPr>
          <w:rFonts w:ascii="Tahoma" w:eastAsiaTheme="minorHAnsi" w:hAnsi="Tahoma" w:cs="Tahoma"/>
          <w:bCs/>
          <w:lang w:val="es-ES_tradnl"/>
        </w:rPr>
        <w:t>Las juntas serán del Tipo campana – espiga</w:t>
      </w:r>
    </w:p>
    <w:p w14:paraId="1A0BBE5E" w14:textId="77777777" w:rsidR="000D2025" w:rsidRPr="00943679" w:rsidRDefault="000D2025" w:rsidP="000D2025">
      <w:pPr>
        <w:spacing w:after="160" w:line="259" w:lineRule="auto"/>
        <w:rPr>
          <w:rFonts w:ascii="Tahoma" w:eastAsiaTheme="minorHAnsi" w:hAnsi="Tahoma" w:cs="Tahoma"/>
          <w:bCs/>
          <w:lang w:val="es-ES_tradnl"/>
        </w:rPr>
      </w:pPr>
      <w:r w:rsidRPr="00943679">
        <w:rPr>
          <w:rFonts w:ascii="Tahoma" w:eastAsiaTheme="minorHAnsi" w:hAnsi="Tahoma" w:cs="Tahoma"/>
          <w:bCs/>
          <w:lang w:val="es-ES_tradnl"/>
        </w:rPr>
        <w:t>Las tuberías de PVC y sus accesorios deberán cumplir con las siguientes normas:</w:t>
      </w:r>
    </w:p>
    <w:p w14:paraId="4F92DE4F" w14:textId="77777777" w:rsidR="000D2025" w:rsidRPr="00943679" w:rsidRDefault="000D2025" w:rsidP="000D2025">
      <w:pPr>
        <w:spacing w:after="160" w:line="259" w:lineRule="auto"/>
        <w:rPr>
          <w:rFonts w:ascii="Tahoma" w:eastAsiaTheme="minorHAnsi" w:hAnsi="Tahoma" w:cs="Tahoma"/>
          <w:bCs/>
          <w:lang w:val="es-ES_tradnl"/>
        </w:rPr>
      </w:pPr>
      <w:r w:rsidRPr="00943679">
        <w:rPr>
          <w:rFonts w:ascii="Tahoma" w:eastAsiaTheme="minorHAnsi" w:hAnsi="Tahoma" w:cs="Tahoma"/>
          <w:bCs/>
          <w:lang w:val="es-ES_tradnl"/>
        </w:rPr>
        <w:tab/>
        <w:t xml:space="preserve">-Normas Bolivianas:        </w:t>
      </w:r>
      <w:r w:rsidRPr="00943679">
        <w:rPr>
          <w:rFonts w:ascii="Tahoma" w:eastAsiaTheme="minorHAnsi" w:hAnsi="Tahoma" w:cs="Tahoma"/>
          <w:bCs/>
          <w:lang w:val="es-ES_tradnl"/>
        </w:rPr>
        <w:tab/>
        <w:t>NB 213-77</w:t>
      </w:r>
    </w:p>
    <w:p w14:paraId="50676573" w14:textId="77777777" w:rsidR="000D2025" w:rsidRPr="00943679" w:rsidRDefault="000D2025" w:rsidP="000D2025">
      <w:pPr>
        <w:spacing w:after="160" w:line="259" w:lineRule="auto"/>
        <w:rPr>
          <w:rFonts w:ascii="Tahoma" w:eastAsiaTheme="minorHAnsi" w:hAnsi="Tahoma" w:cs="Tahoma"/>
          <w:bCs/>
          <w:lang w:val="es-ES_tradnl"/>
        </w:rPr>
      </w:pPr>
      <w:r w:rsidRPr="00943679">
        <w:rPr>
          <w:rFonts w:ascii="Tahoma" w:eastAsiaTheme="minorHAnsi" w:hAnsi="Tahoma" w:cs="Tahoma"/>
          <w:bCs/>
          <w:lang w:val="es-ES_tradnl"/>
        </w:rPr>
        <w:tab/>
        <w:t xml:space="preserve">-Normas ASTM: </w:t>
      </w:r>
      <w:r w:rsidRPr="00943679">
        <w:rPr>
          <w:rFonts w:ascii="Tahoma" w:eastAsiaTheme="minorHAnsi" w:hAnsi="Tahoma" w:cs="Tahoma"/>
          <w:bCs/>
          <w:lang w:val="es-ES_tradnl"/>
        </w:rPr>
        <w:tab/>
      </w:r>
      <w:r w:rsidRPr="00943679">
        <w:rPr>
          <w:rFonts w:ascii="Tahoma" w:eastAsiaTheme="minorHAnsi" w:hAnsi="Tahoma" w:cs="Tahoma"/>
          <w:bCs/>
          <w:lang w:val="es-ES_tradnl"/>
        </w:rPr>
        <w:tab/>
        <w:t>D-1785 y D-2241</w:t>
      </w:r>
    </w:p>
    <w:p w14:paraId="29ABC412" w14:textId="77777777" w:rsidR="000D2025" w:rsidRPr="00943679" w:rsidRDefault="000D2025" w:rsidP="000D2025">
      <w:pPr>
        <w:tabs>
          <w:tab w:val="left" w:pos="8711"/>
        </w:tabs>
        <w:spacing w:after="160" w:line="259" w:lineRule="auto"/>
        <w:rPr>
          <w:rFonts w:ascii="Tahoma" w:eastAsiaTheme="minorHAnsi" w:hAnsi="Tahoma" w:cs="Tahoma"/>
          <w:bCs/>
          <w:lang w:val="es-ES_tradnl"/>
        </w:rPr>
      </w:pPr>
      <w:r w:rsidRPr="00943679">
        <w:rPr>
          <w:rFonts w:ascii="Tahoma" w:eastAsiaTheme="minorHAnsi" w:hAnsi="Tahoma" w:cs="Tahoma"/>
          <w:bCs/>
          <w:lang w:val="es-ES_tradnl"/>
        </w:rPr>
        <w:t>El Contratista deberá garantizar que el material de referencia sea de buena calidad y de marca reconocida.</w:t>
      </w:r>
    </w:p>
    <w:p w14:paraId="3D8DB178" w14:textId="77777777" w:rsidR="000D2025" w:rsidRPr="00943679" w:rsidRDefault="000D2025" w:rsidP="000D2025">
      <w:pPr>
        <w:tabs>
          <w:tab w:val="left" w:pos="0"/>
        </w:tabs>
        <w:adjustRightInd w:val="0"/>
        <w:spacing w:after="160" w:line="259" w:lineRule="auto"/>
        <w:jc w:val="both"/>
        <w:rPr>
          <w:rFonts w:ascii="Tahoma" w:eastAsiaTheme="minorHAnsi" w:hAnsi="Tahoma" w:cs="Tahoma"/>
          <w:b/>
          <w:bCs/>
          <w:lang w:val="es-ES_tradnl"/>
        </w:rPr>
      </w:pPr>
      <w:r w:rsidRPr="00943679">
        <w:rPr>
          <w:rFonts w:ascii="Tahoma" w:eastAsiaTheme="minorHAnsi" w:hAnsi="Tahoma" w:cs="Tahoma"/>
          <w:b/>
          <w:bCs/>
          <w:lang w:val="es-ES_tradnl"/>
        </w:rPr>
        <w:t>Panel LED</w:t>
      </w:r>
    </w:p>
    <w:p w14:paraId="7FDE14A4" w14:textId="77777777" w:rsidR="000D2025" w:rsidRPr="00943679" w:rsidRDefault="000D2025" w:rsidP="000D2025">
      <w:pPr>
        <w:tabs>
          <w:tab w:val="left" w:pos="0"/>
        </w:tabs>
        <w:adjustRightInd w:val="0"/>
        <w:spacing w:before="240" w:after="160" w:line="259" w:lineRule="auto"/>
        <w:jc w:val="both"/>
        <w:rPr>
          <w:rFonts w:ascii="Tahoma" w:eastAsiaTheme="minorHAnsi" w:hAnsi="Tahoma" w:cs="Tahoma"/>
          <w:bCs/>
          <w:lang w:val="es-BO"/>
        </w:rPr>
      </w:pPr>
      <w:r w:rsidRPr="00943679">
        <w:rPr>
          <w:rFonts w:ascii="Tahoma" w:eastAsiaTheme="minorHAnsi" w:hAnsi="Tahoma" w:cs="Tahoma"/>
          <w:bCs/>
          <w:lang w:val="es-BO"/>
        </w:rPr>
        <w:t>CHIP Epistar o similar, Factor e Potencia ≥ 0.5, Alta resistencia de aislamiento, Vida útil de ≥ 35.000 horas, CRI ≥ 70, Interior Casas, apartamentos, locales comerciales, Centros Comerciales, Almacenes tipo Grandes Superficies, Plantas Industriales.</w:t>
      </w:r>
    </w:p>
    <w:p w14:paraId="05CAE5CC" w14:textId="77777777" w:rsidR="000D2025" w:rsidRPr="00943679" w:rsidRDefault="000D2025" w:rsidP="000D2025">
      <w:pPr>
        <w:tabs>
          <w:tab w:val="left" w:pos="0"/>
        </w:tabs>
        <w:adjustRightInd w:val="0"/>
        <w:spacing w:after="160" w:line="259" w:lineRule="auto"/>
        <w:jc w:val="both"/>
        <w:rPr>
          <w:rFonts w:ascii="Tahoma" w:eastAsiaTheme="minorHAnsi" w:hAnsi="Tahoma" w:cs="Tahoma"/>
          <w:bCs/>
          <w:lang w:val="es-BO"/>
        </w:rPr>
      </w:pPr>
      <w:r w:rsidRPr="00943679">
        <w:rPr>
          <w:rFonts w:ascii="Tahoma" w:eastAsiaTheme="minorHAnsi" w:hAnsi="Tahoma" w:cs="Tahoma"/>
          <w:bCs/>
          <w:lang w:val="es-BO"/>
        </w:rPr>
        <w:t>Tensión nominal UN (VAC) 100 – 240*, Potencias (W) 6 – 48, Frecuencia de trabajo fN (Hz) 50/60, Temperatura de operación (ºC) -30 +50, Tensión máxima de operación UMAX 1.1 * UN</w:t>
      </w:r>
    </w:p>
    <w:p w14:paraId="53DE6D4B" w14:textId="77777777" w:rsidR="000D2025" w:rsidRPr="00943679" w:rsidRDefault="000D2025" w:rsidP="000D2025">
      <w:pPr>
        <w:tabs>
          <w:tab w:val="left" w:pos="0"/>
        </w:tabs>
        <w:adjustRightInd w:val="0"/>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Alambre de Cobre Nº 14 AWG</w:t>
      </w:r>
    </w:p>
    <w:p w14:paraId="1713BA34" w14:textId="77777777" w:rsidR="000D2025" w:rsidRPr="00943679" w:rsidRDefault="000D2025" w:rsidP="000D2025">
      <w:pPr>
        <w:tabs>
          <w:tab w:val="left" w:pos="0"/>
        </w:tabs>
        <w:adjustRightInd w:val="0"/>
        <w:spacing w:before="24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un elemento que provee la trayectoria para el flujo de la corriente en las instalaciones eléctricas.</w:t>
      </w:r>
    </w:p>
    <w:p w14:paraId="6ADB1C34" w14:textId="77777777" w:rsidR="000D2025" w:rsidRPr="00943679" w:rsidRDefault="000D2025" w:rsidP="000D2025">
      <w:pPr>
        <w:tabs>
          <w:tab w:val="left" w:pos="0"/>
        </w:tabs>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mismo debe tener las siguientes características:</w:t>
      </w:r>
    </w:p>
    <w:p w14:paraId="72D5E362" w14:textId="77777777" w:rsidR="000D2025" w:rsidRPr="00943679" w:rsidRDefault="000D2025" w:rsidP="000D2025">
      <w:pPr>
        <w:tabs>
          <w:tab w:val="left" w:pos="0"/>
        </w:tabs>
        <w:adjustRightInd w:val="0"/>
        <w:spacing w:after="160" w:line="259" w:lineRule="auto"/>
        <w:jc w:val="both"/>
        <w:rPr>
          <w:rFonts w:ascii="Tahoma" w:eastAsiaTheme="minorHAnsi" w:hAnsi="Tahoma" w:cs="Tahoma"/>
          <w:lang w:val="es-BO"/>
        </w:rPr>
      </w:pPr>
      <w:r w:rsidRPr="00943679">
        <w:rPr>
          <w:rFonts w:ascii="Tahoma" w:eastAsiaTheme="minorHAnsi" w:hAnsi="Tahoma" w:cs="Tahoma"/>
          <w:color w:val="000000"/>
          <w:lang w:val="es-BO"/>
        </w:rPr>
        <w:t>Alma conductora: El alma conductora Nº14 de cobre tiene la función de llevar toda la corriente de consumo, los conductores a emplearse serán de cobre (CU) N° 14, unifilares y aislados con materiales adecuados.</w:t>
      </w:r>
    </w:p>
    <w:p w14:paraId="12812768" w14:textId="77777777" w:rsidR="000D2025" w:rsidRPr="00943679" w:rsidRDefault="000D2025" w:rsidP="000D2025">
      <w:pPr>
        <w:tabs>
          <w:tab w:val="left" w:pos="0"/>
        </w:tabs>
        <w:adjustRightInd w:val="0"/>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Cinta Aislante</w:t>
      </w:r>
    </w:p>
    <w:p w14:paraId="7FD17D8B" w14:textId="77777777" w:rsidR="000D2025" w:rsidRPr="00943679" w:rsidRDefault="000D2025" w:rsidP="000D2025">
      <w:pPr>
        <w:tabs>
          <w:tab w:val="left" w:pos="0"/>
        </w:tabs>
        <w:adjustRightInd w:val="0"/>
        <w:spacing w:before="24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De marca reconocida en el mercado. La cinta aislante (conocida también como cinta aisladora o cinta de aislar) es un tipo de </w:t>
      </w:r>
      <w:hyperlink r:id="rId84" w:tooltip="Cinta adhesiva" w:history="1">
        <w:r w:rsidRPr="00943679">
          <w:rPr>
            <w:rFonts w:ascii="Tahoma" w:eastAsiaTheme="minorHAnsi" w:hAnsi="Tahoma" w:cs="Tahoma"/>
            <w:color w:val="000000"/>
            <w:lang w:val="es-BO"/>
          </w:rPr>
          <w:t>cinta adhesiva</w:t>
        </w:r>
      </w:hyperlink>
      <w:r w:rsidRPr="00943679">
        <w:rPr>
          <w:rFonts w:ascii="Tahoma" w:eastAsiaTheme="minorHAnsi" w:hAnsi="Tahoma" w:cs="Tahoma"/>
          <w:color w:val="000000"/>
          <w:lang w:val="es-BO"/>
        </w:rPr>
        <w:t xml:space="preserve"> de presión usada principalmente para </w:t>
      </w:r>
      <w:hyperlink r:id="rId85" w:tooltip="Aislamiento eléctrico" w:history="1">
        <w:r w:rsidRPr="00943679">
          <w:rPr>
            <w:rFonts w:ascii="Tahoma" w:eastAsiaTheme="minorHAnsi" w:hAnsi="Tahoma" w:cs="Tahoma"/>
            <w:color w:val="000000"/>
            <w:lang w:val="es-BO"/>
          </w:rPr>
          <w:t>aislar</w:t>
        </w:r>
      </w:hyperlink>
      <w:r w:rsidRPr="00943679">
        <w:rPr>
          <w:rFonts w:ascii="Tahoma" w:eastAsiaTheme="minorHAnsi" w:hAnsi="Tahoma" w:cs="Tahoma"/>
          <w:color w:val="000000"/>
          <w:lang w:val="es-BO"/>
        </w:rPr>
        <w:t xml:space="preserve"> empalmes de hilos y </w:t>
      </w:r>
      <w:hyperlink r:id="rId86" w:tooltip="Cable eléctrico" w:history="1">
        <w:r w:rsidRPr="00943679">
          <w:rPr>
            <w:rFonts w:ascii="Tahoma" w:eastAsiaTheme="minorHAnsi" w:hAnsi="Tahoma" w:cs="Tahoma"/>
            <w:color w:val="000000"/>
            <w:lang w:val="es-BO"/>
          </w:rPr>
          <w:t>cables eléctricos</w:t>
        </w:r>
      </w:hyperlink>
      <w:r w:rsidRPr="00943679">
        <w:rPr>
          <w:rFonts w:ascii="Tahoma" w:eastAsiaTheme="minorHAnsi" w:hAnsi="Tahoma" w:cs="Tahoma"/>
          <w:color w:val="000000"/>
          <w:lang w:val="es-BO"/>
        </w:rPr>
        <w:t>. Este tipo de cinta es capaz de resistir condiciones de temperaturas extremas,</w:t>
      </w:r>
      <w:r w:rsidRPr="00943679">
        <w:rPr>
          <w:rFonts w:ascii="Tahoma" w:eastAsiaTheme="minorHAnsi" w:hAnsi="Tahoma" w:cs="Tahoma"/>
          <w:lang w:val="es-BO"/>
        </w:rPr>
        <w:t xml:space="preserve"> </w:t>
      </w:r>
      <w:r w:rsidRPr="00943679">
        <w:rPr>
          <w:rFonts w:ascii="Tahoma" w:eastAsiaTheme="minorHAnsi" w:hAnsi="Tahoma" w:cs="Tahoma"/>
          <w:color w:val="000000"/>
          <w:lang w:val="es-BO"/>
        </w:rPr>
        <w:t xml:space="preserve">corrosión, humedad y altos </w:t>
      </w:r>
      <w:hyperlink r:id="rId87" w:tooltip="Voltaje" w:history="1">
        <w:r w:rsidRPr="00943679">
          <w:rPr>
            <w:rFonts w:ascii="Tahoma" w:eastAsiaTheme="minorHAnsi" w:hAnsi="Tahoma" w:cs="Tahoma"/>
            <w:color w:val="000000"/>
            <w:lang w:val="es-BO"/>
          </w:rPr>
          <w:t>voltajes</w:t>
        </w:r>
      </w:hyperlink>
      <w:r w:rsidRPr="00943679">
        <w:rPr>
          <w:rFonts w:ascii="Tahoma" w:eastAsiaTheme="minorHAnsi" w:hAnsi="Tahoma" w:cs="Tahoma"/>
          <w:color w:val="000000"/>
          <w:lang w:val="es-BO"/>
        </w:rPr>
        <w:t xml:space="preserve">. La cinta está fabricada en material de </w:t>
      </w:r>
      <w:hyperlink r:id="rId88" w:tooltip="PVC" w:history="1">
        <w:r w:rsidRPr="00943679">
          <w:rPr>
            <w:rFonts w:ascii="Tahoma" w:eastAsiaTheme="minorHAnsi" w:hAnsi="Tahoma" w:cs="Tahoma"/>
            <w:color w:val="000000"/>
            <w:lang w:val="es-BO"/>
          </w:rPr>
          <w:t>PVC</w:t>
        </w:r>
      </w:hyperlink>
      <w:r w:rsidRPr="00943679">
        <w:rPr>
          <w:rFonts w:ascii="Tahoma" w:eastAsiaTheme="minorHAnsi" w:hAnsi="Tahoma" w:cs="Tahoma"/>
          <w:color w:val="000000"/>
          <w:lang w:val="es-BO"/>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22CA499D"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 xml:space="preserve">FORMA DE EJECUCIÓN. – </w:t>
      </w:r>
    </w:p>
    <w:p w14:paraId="4576D94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B7AA9C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14:paraId="2BCFEC1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14:paraId="62A216F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7F58A47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provisión e instalación del punto de iluminación Panel Led 18W Empotrable a cargo del contratista deben realizarse de la mejor forma y dentro del plazo establecido en el contrato, de modo que el contratista garantice la funcionalidad de esta etapa del proyecto eléctrico.</w:t>
      </w:r>
    </w:p>
    <w:p w14:paraId="06A9C6F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14:paraId="3A43B17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en la provisión o instalación presenten fallas de fabricación ó por causas del inadecuado uso de los mismos por parte del personal del contratista, se exigirá al mismo la reposición de dichos materiales sin recargo por ello.</w:t>
      </w:r>
    </w:p>
    <w:p w14:paraId="51FB64F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14:paraId="345C351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Además, de las instrucciones que el Supervisor de Obra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506C738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existiere discrepancia entre planos y especificaciones, se deberá presentar la solución a la Supervisión, para obtener la aprobación de la misma.</w:t>
      </w:r>
    </w:p>
    <w:p w14:paraId="6B994EF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efectuarán pruebas de tierra, conductividad, resistencia, aislamiento y otros para el correcto funcionamiento del sistema eléctrico, para ello el Contratista deberá proveer de un generador eléctrico, para las comprobaciones necesarias.</w:t>
      </w:r>
    </w:p>
    <w:p w14:paraId="73777820" w14:textId="77777777" w:rsidR="000D2025" w:rsidRPr="00943679" w:rsidRDefault="000D2025" w:rsidP="000D2025">
      <w:pPr>
        <w:tabs>
          <w:tab w:val="left" w:pos="8711"/>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49486387"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deberá verificar que la ejecución del ítem no presenta ningún defecto de materiales, ejecución o dimensiones mediante: testeo, inspección visual u otro método conveniente.</w:t>
      </w:r>
    </w:p>
    <w:p w14:paraId="791F0E4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efectuarán pruebas de tierra, conductividad, resistencia, aislamiento y otros para el correcto funcionamiento del sistema eléctrico, para ello el Contratista deberá proveer de un generador eléctrico, para las comprobaciones necesarias.</w:t>
      </w:r>
    </w:p>
    <w:p w14:paraId="3773AAA3"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 xml:space="preserve">MEDICIÓN. - </w:t>
      </w:r>
    </w:p>
    <w:p w14:paraId="6B65F7F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medición de este ítem se realizará por </w:t>
      </w:r>
      <w:r w:rsidRPr="00943679">
        <w:rPr>
          <w:rFonts w:ascii="Tahoma" w:eastAsiaTheme="minorHAnsi" w:hAnsi="Tahoma" w:cs="Tahoma"/>
          <w:b/>
          <w:lang w:val="es-BO"/>
        </w:rPr>
        <w:t xml:space="preserve">Punto (PTO), </w:t>
      </w:r>
      <w:r w:rsidRPr="00943679">
        <w:rPr>
          <w:rFonts w:ascii="Tahoma" w:eastAsiaTheme="minorHAnsi" w:hAnsi="Tahoma" w:cs="Tahoma"/>
          <w:lang w:val="es-BO"/>
        </w:rPr>
        <w:t>instalado con todos sus accesorios</w:t>
      </w:r>
      <w:r w:rsidRPr="00943679">
        <w:rPr>
          <w:rFonts w:ascii="Tahoma" w:eastAsiaTheme="minorHAnsi" w:hAnsi="Tahoma" w:cs="Tahoma"/>
          <w:b/>
          <w:lang w:val="es-BO"/>
        </w:rPr>
        <w:t xml:space="preserve"> </w:t>
      </w:r>
      <w:r w:rsidRPr="00943679">
        <w:rPr>
          <w:rFonts w:ascii="Tahoma" w:eastAsiaTheme="minorHAnsi" w:hAnsi="Tahoma" w:cs="Tahoma"/>
          <w:lang w:val="es-BO"/>
        </w:rPr>
        <w:t xml:space="preserve">y funcionamiento comprobado de acuerdo a planos y/o instrucción del supervisor de Obra. </w:t>
      </w:r>
    </w:p>
    <w:p w14:paraId="41E6CD3F"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 xml:space="preserve">FORMA DE PAGO. – </w:t>
      </w:r>
    </w:p>
    <w:p w14:paraId="4E5CAFF2" w14:textId="77777777" w:rsidR="000D2025" w:rsidRPr="00943679" w:rsidRDefault="000D2025" w:rsidP="000D2025">
      <w:pPr>
        <w:tabs>
          <w:tab w:val="left" w:pos="2025"/>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14:paraId="54D6AA62"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4A5358C7"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A81A8B3"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693"/>
        <w:gridCol w:w="5386"/>
      </w:tblGrid>
      <w:tr w:rsidR="000D2025" w:rsidRPr="00943679" w14:paraId="150EB7DC" w14:textId="77777777" w:rsidTr="000D2025">
        <w:trPr>
          <w:trHeight w:val="400"/>
        </w:trPr>
        <w:tc>
          <w:tcPr>
            <w:tcW w:w="1560" w:type="dxa"/>
            <w:shd w:val="clear" w:color="auto" w:fill="D9D9D9"/>
          </w:tcPr>
          <w:p w14:paraId="5B31D622" w14:textId="77777777" w:rsidR="000D2025" w:rsidRPr="00943679" w:rsidRDefault="000D2025" w:rsidP="000D2025">
            <w:pPr>
              <w:spacing w:before="72" w:line="236" w:lineRule="exact"/>
              <w:ind w:left="112"/>
              <w:rPr>
                <w:rFonts w:ascii="Tahoma" w:eastAsia="Verdana" w:hAnsi="Tahoma" w:cs="Tahoma"/>
                <w:b/>
              </w:rPr>
            </w:pPr>
            <w:r w:rsidRPr="00943679">
              <w:rPr>
                <w:rFonts w:ascii="Tahoma" w:eastAsia="Verdana" w:hAnsi="Tahoma" w:cs="Tahoma"/>
                <w:b/>
              </w:rPr>
              <w:t>ÍTEM  5</w:t>
            </w:r>
            <w:r>
              <w:rPr>
                <w:rFonts w:ascii="Tahoma" w:eastAsia="Verdana" w:hAnsi="Tahoma" w:cs="Tahoma"/>
                <w:b/>
              </w:rPr>
              <w:t>1</w:t>
            </w:r>
          </w:p>
        </w:tc>
        <w:tc>
          <w:tcPr>
            <w:tcW w:w="2693" w:type="dxa"/>
            <w:shd w:val="clear" w:color="auto" w:fill="D9D9D9"/>
          </w:tcPr>
          <w:p w14:paraId="21F0C0FA" w14:textId="77777777" w:rsidR="000D2025" w:rsidRPr="00943679" w:rsidRDefault="000D2025" w:rsidP="000D2025">
            <w:pPr>
              <w:spacing w:before="72" w:line="236" w:lineRule="exact"/>
              <w:ind w:left="200" w:right="188"/>
              <w:rPr>
                <w:rFonts w:ascii="Tahoma" w:eastAsia="Verdana" w:hAnsi="Tahoma" w:cs="Tahoma"/>
                <w:b/>
              </w:rPr>
            </w:pPr>
            <w:r w:rsidRPr="00943679">
              <w:rPr>
                <w:rFonts w:ascii="Tahoma" w:eastAsia="Verdana" w:hAnsi="Tahoma" w:cs="Tahoma"/>
                <w:b/>
              </w:rPr>
              <w:t>VN - INST - PTT - 02</w:t>
            </w:r>
          </w:p>
        </w:tc>
        <w:tc>
          <w:tcPr>
            <w:tcW w:w="5386" w:type="dxa"/>
            <w:vMerge w:val="restart"/>
            <w:shd w:val="clear" w:color="auto" w:fill="D9D9D9"/>
          </w:tcPr>
          <w:p w14:paraId="2C27FC81" w14:textId="77777777" w:rsidR="000D2025" w:rsidRPr="00943679" w:rsidRDefault="000D2025" w:rsidP="000D2025">
            <w:pPr>
              <w:spacing w:before="149" w:line="256" w:lineRule="auto"/>
              <w:ind w:left="1248" w:hanging="483"/>
              <w:rPr>
                <w:rFonts w:ascii="Tahoma" w:eastAsia="Verdana" w:hAnsi="Tahoma" w:cs="Tahoma"/>
                <w:b/>
                <w:lang w:val="es-BO"/>
              </w:rPr>
            </w:pPr>
            <w:r w:rsidRPr="00943679">
              <w:rPr>
                <w:rFonts w:ascii="Tahoma" w:eastAsia="Verdana" w:hAnsi="Tahoma" w:cs="Tahoma"/>
                <w:b/>
                <w:lang w:val="es-BO"/>
              </w:rPr>
              <w:t>INSTALACION ELECTRICA (PUNTO TOMACORRIENTE DOBLE)</w:t>
            </w:r>
          </w:p>
        </w:tc>
      </w:tr>
      <w:tr w:rsidR="000D2025" w:rsidRPr="00943679" w14:paraId="531C0F80" w14:textId="77777777" w:rsidTr="000D2025">
        <w:trPr>
          <w:trHeight w:val="407"/>
        </w:trPr>
        <w:tc>
          <w:tcPr>
            <w:tcW w:w="1560" w:type="dxa"/>
            <w:shd w:val="clear" w:color="auto" w:fill="D9D9D9"/>
          </w:tcPr>
          <w:p w14:paraId="70B021F9" w14:textId="77777777" w:rsidR="000D2025" w:rsidRPr="00943679" w:rsidRDefault="000D2025" w:rsidP="000D2025">
            <w:pPr>
              <w:spacing w:before="74" w:line="236" w:lineRule="exact"/>
              <w:ind w:left="112"/>
              <w:rPr>
                <w:rFonts w:ascii="Tahoma" w:eastAsia="Verdana" w:hAnsi="Tahoma" w:cs="Tahoma"/>
                <w:b/>
              </w:rPr>
            </w:pPr>
            <w:r w:rsidRPr="00943679">
              <w:rPr>
                <w:rFonts w:ascii="Tahoma" w:eastAsia="Verdana" w:hAnsi="Tahoma" w:cs="Tahoma"/>
                <w:b/>
              </w:rPr>
              <w:t>UNIDAD</w:t>
            </w:r>
          </w:p>
        </w:tc>
        <w:tc>
          <w:tcPr>
            <w:tcW w:w="2693" w:type="dxa"/>
            <w:shd w:val="clear" w:color="auto" w:fill="D9D9D9"/>
          </w:tcPr>
          <w:p w14:paraId="3014505C" w14:textId="77777777" w:rsidR="000D2025" w:rsidRPr="00943679" w:rsidRDefault="000D2025" w:rsidP="000D2025">
            <w:pPr>
              <w:spacing w:before="74" w:line="236" w:lineRule="exact"/>
              <w:ind w:left="199" w:right="188"/>
              <w:rPr>
                <w:rFonts w:ascii="Tahoma" w:eastAsia="Verdana" w:hAnsi="Tahoma" w:cs="Tahoma"/>
                <w:b/>
              </w:rPr>
            </w:pPr>
            <w:r w:rsidRPr="00943679">
              <w:rPr>
                <w:rFonts w:ascii="Tahoma" w:eastAsia="Verdana" w:hAnsi="Tahoma" w:cs="Tahoma"/>
                <w:b/>
              </w:rPr>
              <w:t>PTO</w:t>
            </w:r>
          </w:p>
        </w:tc>
        <w:tc>
          <w:tcPr>
            <w:tcW w:w="5386" w:type="dxa"/>
            <w:vMerge/>
            <w:tcBorders>
              <w:top w:val="nil"/>
            </w:tcBorders>
            <w:shd w:val="clear" w:color="auto" w:fill="D9D9D9"/>
          </w:tcPr>
          <w:p w14:paraId="165B997D" w14:textId="77777777" w:rsidR="000D2025" w:rsidRPr="00943679" w:rsidRDefault="000D2025" w:rsidP="000D2025">
            <w:pPr>
              <w:rPr>
                <w:rFonts w:ascii="Tahoma" w:eastAsia="Calibri" w:hAnsi="Tahoma" w:cs="Tahoma"/>
              </w:rPr>
            </w:pPr>
          </w:p>
        </w:tc>
      </w:tr>
    </w:tbl>
    <w:p w14:paraId="768B7917" w14:textId="77777777" w:rsidR="000D2025" w:rsidRPr="00943679" w:rsidRDefault="000D2025" w:rsidP="000D2025">
      <w:pPr>
        <w:spacing w:before="10" w:after="120" w:line="259" w:lineRule="auto"/>
        <w:rPr>
          <w:rFonts w:ascii="Tahoma" w:eastAsiaTheme="minorHAnsi" w:hAnsi="Tahoma" w:cs="Tahoma"/>
        </w:rPr>
      </w:pPr>
    </w:p>
    <w:p w14:paraId="5FB14E28" w14:textId="77777777" w:rsidR="000D2025" w:rsidRPr="00943679" w:rsidRDefault="000D2025" w:rsidP="000D2025">
      <w:pPr>
        <w:keepNext/>
        <w:spacing w:before="214" w:after="240" w:line="243" w:lineRule="exact"/>
        <w:jc w:val="both"/>
        <w:outlineLvl w:val="0"/>
        <w:rPr>
          <w:rFonts w:ascii="Tahoma" w:eastAsiaTheme="minorHAnsi" w:hAnsi="Tahoma" w:cs="Tahoma"/>
          <w:b/>
          <w:bCs/>
          <w:kern w:val="32"/>
          <w:lang w:val="es-BO"/>
        </w:rPr>
      </w:pPr>
      <w:r w:rsidRPr="00943679">
        <w:rPr>
          <w:rFonts w:ascii="Tahoma" w:eastAsiaTheme="minorHAnsi" w:hAnsi="Tahoma" w:cs="Tahoma"/>
          <w:b/>
          <w:bCs/>
          <w:kern w:val="32"/>
          <w:lang w:val="es-BO"/>
        </w:rPr>
        <w:t>DESCRIPCIÓN. -</w:t>
      </w:r>
    </w:p>
    <w:p w14:paraId="3010367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comprende la Instalación eléctrica (punto de tomacorriente doble), dispuesta de acuerdo a los detalles de planos del proyecto o bien a lo indicado por el Supervisor de Obras.</w:t>
      </w:r>
    </w:p>
    <w:p w14:paraId="79063637" w14:textId="77777777" w:rsidR="000D2025" w:rsidRPr="00943679" w:rsidRDefault="000D2025" w:rsidP="000D2025">
      <w:pPr>
        <w:keepNext/>
        <w:spacing w:before="214" w:after="240" w:line="243" w:lineRule="exact"/>
        <w:jc w:val="both"/>
        <w:outlineLvl w:val="0"/>
        <w:rPr>
          <w:rFonts w:ascii="Tahoma" w:eastAsiaTheme="minorHAnsi" w:hAnsi="Tahoma" w:cs="Tahoma"/>
          <w:b/>
          <w:bCs/>
          <w:kern w:val="32"/>
          <w:lang w:val="es-BO"/>
        </w:rPr>
      </w:pPr>
      <w:r w:rsidRPr="00943679">
        <w:rPr>
          <w:rFonts w:ascii="Tahoma" w:eastAsiaTheme="minorHAnsi" w:hAnsi="Tahoma" w:cs="Tahoma"/>
          <w:b/>
          <w:bCs/>
          <w:kern w:val="32"/>
          <w:lang w:val="es-BO"/>
        </w:rPr>
        <w:t>MATERIALES, HERRAMIENTAS Y EQUIPO. -</w:t>
      </w:r>
    </w:p>
    <w:p w14:paraId="7E5AC4A7" w14:textId="77777777" w:rsidR="000D2025" w:rsidRPr="00943679" w:rsidRDefault="000D2025" w:rsidP="000D2025">
      <w:pPr>
        <w:spacing w:after="120" w:line="243" w:lineRule="exact"/>
        <w:ind w:left="119"/>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0D2025" w:rsidRPr="00943679" w14:paraId="5B642AAF" w14:textId="77777777" w:rsidTr="000D2025">
        <w:trPr>
          <w:trHeight w:val="249"/>
        </w:trPr>
        <w:tc>
          <w:tcPr>
            <w:tcW w:w="4311" w:type="dxa"/>
            <w:shd w:val="clear" w:color="auto" w:fill="D9D9D9"/>
          </w:tcPr>
          <w:p w14:paraId="7B37316D" w14:textId="77777777" w:rsidR="000D2025" w:rsidRPr="00943679" w:rsidRDefault="000D2025" w:rsidP="000D2025">
            <w:pPr>
              <w:spacing w:before="9" w:line="236" w:lineRule="exact"/>
              <w:ind w:left="812" w:right="936"/>
              <w:rPr>
                <w:rFonts w:ascii="Tahoma" w:eastAsia="Verdana" w:hAnsi="Tahoma" w:cs="Tahoma"/>
                <w:b/>
              </w:rPr>
            </w:pPr>
            <w:r w:rsidRPr="00943679">
              <w:rPr>
                <w:rFonts w:ascii="Tahoma" w:eastAsia="Verdana" w:hAnsi="Tahoma" w:cs="Tahoma"/>
                <w:b/>
                <w:color w:val="333333"/>
              </w:rPr>
              <w:t>MATERIALES</w:t>
            </w:r>
          </w:p>
        </w:tc>
        <w:tc>
          <w:tcPr>
            <w:tcW w:w="1225" w:type="dxa"/>
            <w:shd w:val="clear" w:color="auto" w:fill="D9D9D9"/>
          </w:tcPr>
          <w:p w14:paraId="0F701F0F" w14:textId="77777777" w:rsidR="000D2025" w:rsidRPr="00943679" w:rsidRDefault="000D2025" w:rsidP="000D2025">
            <w:pPr>
              <w:spacing w:before="9" w:line="236" w:lineRule="exact"/>
              <w:ind w:left="127" w:right="105"/>
              <w:rPr>
                <w:rFonts w:ascii="Tahoma" w:eastAsia="Verdana" w:hAnsi="Tahoma" w:cs="Tahoma"/>
                <w:b/>
              </w:rPr>
            </w:pPr>
            <w:r w:rsidRPr="00943679">
              <w:rPr>
                <w:rFonts w:ascii="Tahoma" w:eastAsia="Verdana" w:hAnsi="Tahoma" w:cs="Tahoma"/>
                <w:b/>
                <w:color w:val="333333"/>
              </w:rPr>
              <w:t>UNIDAD</w:t>
            </w:r>
          </w:p>
        </w:tc>
      </w:tr>
      <w:tr w:rsidR="000D2025" w:rsidRPr="00943679" w14:paraId="08E372D1" w14:textId="77777777" w:rsidTr="000D2025">
        <w:trPr>
          <w:trHeight w:val="248"/>
        </w:trPr>
        <w:tc>
          <w:tcPr>
            <w:tcW w:w="4311" w:type="dxa"/>
          </w:tcPr>
          <w:p w14:paraId="2CC66A2B" w14:textId="77777777" w:rsidR="000D2025" w:rsidRPr="00943679" w:rsidRDefault="000D2025" w:rsidP="000D2025">
            <w:pPr>
              <w:spacing w:before="17" w:line="236" w:lineRule="exact"/>
              <w:ind w:left="13"/>
              <w:rPr>
                <w:rFonts w:ascii="Tahoma" w:eastAsia="Verdana" w:hAnsi="Tahoma" w:cs="Tahoma"/>
              </w:rPr>
            </w:pPr>
            <w:r w:rsidRPr="00943679">
              <w:rPr>
                <w:rFonts w:ascii="Tahoma" w:eastAsia="Verdana" w:hAnsi="Tahoma" w:cs="Tahoma"/>
                <w:color w:val="333333"/>
              </w:rPr>
              <w:t>TUBO PVC 5/8"</w:t>
            </w:r>
          </w:p>
        </w:tc>
        <w:tc>
          <w:tcPr>
            <w:tcW w:w="1225" w:type="dxa"/>
          </w:tcPr>
          <w:p w14:paraId="52E3D15B" w14:textId="77777777" w:rsidR="000D2025" w:rsidRPr="00943679" w:rsidRDefault="000D2025" w:rsidP="000D2025">
            <w:pPr>
              <w:spacing w:before="17" w:line="236" w:lineRule="exact"/>
              <w:ind w:left="23"/>
              <w:rPr>
                <w:rFonts w:ascii="Tahoma" w:eastAsia="Verdana" w:hAnsi="Tahoma" w:cs="Tahoma"/>
              </w:rPr>
            </w:pPr>
            <w:r w:rsidRPr="00943679">
              <w:rPr>
                <w:rFonts w:ascii="Tahoma" w:eastAsia="Verdana" w:hAnsi="Tahoma" w:cs="Tahoma"/>
                <w:color w:val="333333"/>
                <w:w w:val="96"/>
              </w:rPr>
              <w:t>M</w:t>
            </w:r>
          </w:p>
        </w:tc>
      </w:tr>
      <w:tr w:rsidR="000D2025" w:rsidRPr="00943679" w14:paraId="46654539" w14:textId="77777777" w:rsidTr="000D2025">
        <w:trPr>
          <w:trHeight w:val="246"/>
        </w:trPr>
        <w:tc>
          <w:tcPr>
            <w:tcW w:w="4311" w:type="dxa"/>
          </w:tcPr>
          <w:p w14:paraId="18B87ED7" w14:textId="77777777" w:rsidR="000D2025" w:rsidRPr="00943679" w:rsidRDefault="000D2025" w:rsidP="000D2025">
            <w:pPr>
              <w:spacing w:before="4" w:line="236" w:lineRule="exact"/>
              <w:ind w:left="13"/>
              <w:rPr>
                <w:rFonts w:ascii="Tahoma" w:eastAsia="Verdana" w:hAnsi="Tahoma" w:cs="Tahoma"/>
              </w:rPr>
            </w:pPr>
            <w:r w:rsidRPr="00943679">
              <w:rPr>
                <w:rFonts w:ascii="Tahoma" w:eastAsia="Verdana" w:hAnsi="Tahoma" w:cs="Tahoma"/>
                <w:color w:val="333333"/>
              </w:rPr>
              <w:t>TOMACORRIENTE DOBLE</w:t>
            </w:r>
          </w:p>
        </w:tc>
        <w:tc>
          <w:tcPr>
            <w:tcW w:w="1225" w:type="dxa"/>
          </w:tcPr>
          <w:p w14:paraId="78E6B972" w14:textId="77777777" w:rsidR="000D2025" w:rsidRPr="00943679" w:rsidRDefault="000D2025" w:rsidP="000D2025">
            <w:pPr>
              <w:spacing w:before="4" w:line="236" w:lineRule="exact"/>
              <w:ind w:left="127" w:right="99"/>
              <w:rPr>
                <w:rFonts w:ascii="Tahoma" w:eastAsia="Verdana" w:hAnsi="Tahoma" w:cs="Tahoma"/>
              </w:rPr>
            </w:pPr>
            <w:r w:rsidRPr="00943679">
              <w:rPr>
                <w:rFonts w:ascii="Tahoma" w:eastAsia="Verdana" w:hAnsi="Tahoma" w:cs="Tahoma"/>
                <w:color w:val="333333"/>
              </w:rPr>
              <w:t>PZA</w:t>
            </w:r>
          </w:p>
        </w:tc>
      </w:tr>
      <w:tr w:rsidR="000D2025" w:rsidRPr="00943679" w14:paraId="417CFBFA" w14:textId="77777777" w:rsidTr="000D2025">
        <w:trPr>
          <w:trHeight w:val="246"/>
        </w:trPr>
        <w:tc>
          <w:tcPr>
            <w:tcW w:w="4311" w:type="dxa"/>
          </w:tcPr>
          <w:p w14:paraId="361D6A75" w14:textId="77777777" w:rsidR="000D2025" w:rsidRPr="00943679" w:rsidRDefault="000D2025" w:rsidP="000D2025">
            <w:pPr>
              <w:spacing w:before="17" w:line="236" w:lineRule="exact"/>
              <w:ind w:left="13"/>
              <w:rPr>
                <w:rFonts w:ascii="Tahoma" w:eastAsia="Verdana" w:hAnsi="Tahoma" w:cs="Tahoma"/>
              </w:rPr>
            </w:pPr>
            <w:r w:rsidRPr="00943679">
              <w:rPr>
                <w:rFonts w:ascii="Tahoma" w:eastAsia="Verdana" w:hAnsi="Tahoma" w:cs="Tahoma"/>
                <w:color w:val="333333"/>
              </w:rPr>
              <w:t>CODO PVC DE 5/8"</w:t>
            </w:r>
          </w:p>
        </w:tc>
        <w:tc>
          <w:tcPr>
            <w:tcW w:w="1225" w:type="dxa"/>
          </w:tcPr>
          <w:p w14:paraId="2189E0AC" w14:textId="77777777" w:rsidR="000D2025" w:rsidRPr="00943679" w:rsidRDefault="000D2025" w:rsidP="000D2025">
            <w:pPr>
              <w:spacing w:before="17" w:line="236" w:lineRule="exact"/>
              <w:ind w:left="127" w:right="99"/>
              <w:rPr>
                <w:rFonts w:ascii="Tahoma" w:eastAsia="Verdana" w:hAnsi="Tahoma" w:cs="Tahoma"/>
              </w:rPr>
            </w:pPr>
            <w:r w:rsidRPr="00943679">
              <w:rPr>
                <w:rFonts w:ascii="Tahoma" w:eastAsia="Verdana" w:hAnsi="Tahoma" w:cs="Tahoma"/>
                <w:color w:val="333333"/>
              </w:rPr>
              <w:t>PZA</w:t>
            </w:r>
          </w:p>
        </w:tc>
      </w:tr>
      <w:tr w:rsidR="000D2025" w:rsidRPr="00943679" w14:paraId="2EFDE989" w14:textId="77777777" w:rsidTr="000D2025">
        <w:trPr>
          <w:trHeight w:val="246"/>
        </w:trPr>
        <w:tc>
          <w:tcPr>
            <w:tcW w:w="4311" w:type="dxa"/>
          </w:tcPr>
          <w:p w14:paraId="72DB8953" w14:textId="77777777" w:rsidR="000D2025" w:rsidRPr="00943679" w:rsidRDefault="000D2025" w:rsidP="000D2025">
            <w:pPr>
              <w:spacing w:before="4" w:line="236" w:lineRule="exact"/>
              <w:ind w:left="13"/>
              <w:rPr>
                <w:rFonts w:ascii="Tahoma" w:eastAsia="Verdana" w:hAnsi="Tahoma" w:cs="Tahoma"/>
              </w:rPr>
            </w:pPr>
            <w:r w:rsidRPr="00943679">
              <w:rPr>
                <w:rFonts w:ascii="Tahoma" w:eastAsia="Verdana" w:hAnsi="Tahoma" w:cs="Tahoma"/>
                <w:color w:val="333333"/>
              </w:rPr>
              <w:t>CINTA AISLANTE</w:t>
            </w:r>
          </w:p>
        </w:tc>
        <w:tc>
          <w:tcPr>
            <w:tcW w:w="1225" w:type="dxa"/>
          </w:tcPr>
          <w:p w14:paraId="6B301762" w14:textId="77777777" w:rsidR="000D2025" w:rsidRPr="00943679" w:rsidRDefault="000D2025" w:rsidP="000D2025">
            <w:pPr>
              <w:spacing w:before="4" w:line="236" w:lineRule="exact"/>
              <w:ind w:left="127" w:right="99"/>
              <w:rPr>
                <w:rFonts w:ascii="Tahoma" w:eastAsia="Verdana" w:hAnsi="Tahoma" w:cs="Tahoma"/>
              </w:rPr>
            </w:pPr>
            <w:r w:rsidRPr="00943679">
              <w:rPr>
                <w:rFonts w:ascii="Tahoma" w:eastAsia="Verdana" w:hAnsi="Tahoma" w:cs="Tahoma"/>
                <w:color w:val="333333"/>
              </w:rPr>
              <w:t>PZA</w:t>
            </w:r>
          </w:p>
        </w:tc>
      </w:tr>
      <w:tr w:rsidR="000D2025" w:rsidRPr="00943679" w14:paraId="7F49B17B" w14:textId="77777777" w:rsidTr="000D2025">
        <w:trPr>
          <w:trHeight w:val="249"/>
        </w:trPr>
        <w:tc>
          <w:tcPr>
            <w:tcW w:w="4311" w:type="dxa"/>
          </w:tcPr>
          <w:p w14:paraId="5DF50C00" w14:textId="77777777" w:rsidR="000D2025" w:rsidRPr="00943679" w:rsidRDefault="000D2025" w:rsidP="000D2025">
            <w:pPr>
              <w:spacing w:before="17" w:line="236" w:lineRule="exact"/>
              <w:ind w:left="13"/>
              <w:rPr>
                <w:rFonts w:ascii="Tahoma" w:eastAsia="Verdana" w:hAnsi="Tahoma" w:cs="Tahoma"/>
              </w:rPr>
            </w:pPr>
            <w:r w:rsidRPr="00943679">
              <w:rPr>
                <w:rFonts w:ascii="Tahoma" w:eastAsia="Verdana" w:hAnsi="Tahoma" w:cs="Tahoma"/>
                <w:color w:val="333333"/>
              </w:rPr>
              <w:t>CAJA PLASTICA RECTANGULAR</w:t>
            </w:r>
          </w:p>
        </w:tc>
        <w:tc>
          <w:tcPr>
            <w:tcW w:w="1225" w:type="dxa"/>
          </w:tcPr>
          <w:p w14:paraId="1CDA5709" w14:textId="77777777" w:rsidR="000D2025" w:rsidRPr="00943679" w:rsidRDefault="000D2025" w:rsidP="000D2025">
            <w:pPr>
              <w:spacing w:before="17" w:line="236" w:lineRule="exact"/>
              <w:ind w:left="127" w:right="99"/>
              <w:rPr>
                <w:rFonts w:ascii="Tahoma" w:eastAsia="Verdana" w:hAnsi="Tahoma" w:cs="Tahoma"/>
              </w:rPr>
            </w:pPr>
            <w:r w:rsidRPr="00943679">
              <w:rPr>
                <w:rFonts w:ascii="Tahoma" w:eastAsia="Verdana" w:hAnsi="Tahoma" w:cs="Tahoma"/>
                <w:color w:val="333333"/>
              </w:rPr>
              <w:t>PZA</w:t>
            </w:r>
          </w:p>
        </w:tc>
      </w:tr>
      <w:tr w:rsidR="000D2025" w:rsidRPr="00943679" w14:paraId="40D874B1" w14:textId="77777777" w:rsidTr="000D2025">
        <w:trPr>
          <w:trHeight w:val="248"/>
        </w:trPr>
        <w:tc>
          <w:tcPr>
            <w:tcW w:w="4311" w:type="dxa"/>
          </w:tcPr>
          <w:p w14:paraId="492ACB3F" w14:textId="77777777" w:rsidR="000D2025" w:rsidRPr="00943679" w:rsidRDefault="000D2025" w:rsidP="000D2025">
            <w:pPr>
              <w:spacing w:before="17" w:line="236" w:lineRule="exact"/>
              <w:ind w:left="13"/>
              <w:rPr>
                <w:rFonts w:ascii="Tahoma" w:eastAsia="Verdana" w:hAnsi="Tahoma" w:cs="Tahoma"/>
              </w:rPr>
            </w:pPr>
            <w:r w:rsidRPr="00943679">
              <w:rPr>
                <w:rFonts w:ascii="Tahoma" w:eastAsia="Verdana" w:hAnsi="Tahoma" w:cs="Tahoma"/>
                <w:color w:val="333333"/>
              </w:rPr>
              <w:t>CAJA PLASTICA CIRCULAR</w:t>
            </w:r>
          </w:p>
        </w:tc>
        <w:tc>
          <w:tcPr>
            <w:tcW w:w="1225" w:type="dxa"/>
          </w:tcPr>
          <w:p w14:paraId="09C40AA1" w14:textId="77777777" w:rsidR="000D2025" w:rsidRPr="00943679" w:rsidRDefault="000D2025" w:rsidP="000D2025">
            <w:pPr>
              <w:spacing w:before="17" w:line="236" w:lineRule="exact"/>
              <w:ind w:left="127" w:right="99"/>
              <w:rPr>
                <w:rFonts w:ascii="Tahoma" w:eastAsia="Verdana" w:hAnsi="Tahoma" w:cs="Tahoma"/>
              </w:rPr>
            </w:pPr>
            <w:r w:rsidRPr="00943679">
              <w:rPr>
                <w:rFonts w:ascii="Tahoma" w:eastAsia="Verdana" w:hAnsi="Tahoma" w:cs="Tahoma"/>
                <w:color w:val="333333"/>
              </w:rPr>
              <w:t>PZA</w:t>
            </w:r>
          </w:p>
        </w:tc>
      </w:tr>
      <w:tr w:rsidR="000D2025" w:rsidRPr="00943679" w14:paraId="4D142DFA" w14:textId="77777777" w:rsidTr="000D2025">
        <w:trPr>
          <w:trHeight w:val="246"/>
        </w:trPr>
        <w:tc>
          <w:tcPr>
            <w:tcW w:w="4311" w:type="dxa"/>
          </w:tcPr>
          <w:p w14:paraId="4B01789A" w14:textId="77777777" w:rsidR="000D2025" w:rsidRPr="00943679" w:rsidRDefault="000D2025" w:rsidP="000D2025">
            <w:pPr>
              <w:spacing w:before="4" w:line="236" w:lineRule="exact"/>
              <w:ind w:left="13"/>
              <w:rPr>
                <w:rFonts w:ascii="Tahoma" w:eastAsia="Verdana" w:hAnsi="Tahoma" w:cs="Tahoma"/>
                <w:lang w:val="es-BO"/>
              </w:rPr>
            </w:pPr>
            <w:r w:rsidRPr="00943679">
              <w:rPr>
                <w:rFonts w:ascii="Tahoma" w:eastAsia="Verdana" w:hAnsi="Tahoma" w:cs="Tahoma"/>
                <w:color w:val="333333"/>
                <w:lang w:val="es-BO"/>
              </w:rPr>
              <w:t>ALAMBRE DE COBRE Nº 12 AWG</w:t>
            </w:r>
          </w:p>
        </w:tc>
        <w:tc>
          <w:tcPr>
            <w:tcW w:w="1225" w:type="dxa"/>
          </w:tcPr>
          <w:p w14:paraId="127C7EAB" w14:textId="77777777" w:rsidR="000D2025" w:rsidRPr="00943679" w:rsidRDefault="000D2025" w:rsidP="000D2025">
            <w:pPr>
              <w:spacing w:before="4" w:line="236" w:lineRule="exact"/>
              <w:ind w:left="23"/>
              <w:rPr>
                <w:rFonts w:ascii="Tahoma" w:eastAsia="Verdana" w:hAnsi="Tahoma" w:cs="Tahoma"/>
              </w:rPr>
            </w:pPr>
            <w:r w:rsidRPr="00943679">
              <w:rPr>
                <w:rFonts w:ascii="Tahoma" w:eastAsia="Verdana" w:hAnsi="Tahoma" w:cs="Tahoma"/>
                <w:color w:val="333333"/>
                <w:w w:val="96"/>
              </w:rPr>
              <w:t>M</w:t>
            </w:r>
          </w:p>
        </w:tc>
      </w:tr>
    </w:tbl>
    <w:p w14:paraId="1A34B114" w14:textId="77777777" w:rsidR="000D2025" w:rsidRPr="00943679" w:rsidRDefault="000D2025" w:rsidP="000D2025">
      <w:pPr>
        <w:spacing w:before="2" w:after="120" w:line="259" w:lineRule="auto"/>
        <w:rPr>
          <w:rFonts w:ascii="Tahoma" w:eastAsiaTheme="minorHAnsi" w:hAnsi="Tahoma" w:cs="Tahoma"/>
        </w:rPr>
      </w:pPr>
    </w:p>
    <w:p w14:paraId="727A1D4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51C17ABD" w14:textId="77777777" w:rsidR="000D2025" w:rsidRPr="00943679" w:rsidRDefault="000D2025" w:rsidP="000D2025">
      <w:pPr>
        <w:tabs>
          <w:tab w:val="left" w:pos="8711"/>
        </w:tabs>
        <w:spacing w:before="240" w:after="160"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y correcto funcionamiento de las instalaciones; previo a su empleo en obra deberá ser aprobado por el Supervisor de Obra.</w:t>
      </w:r>
    </w:p>
    <w:p w14:paraId="068E97FB" w14:textId="77777777" w:rsidR="000D2025" w:rsidRPr="00943679" w:rsidRDefault="000D2025" w:rsidP="000D2025">
      <w:pPr>
        <w:tabs>
          <w:tab w:val="left" w:pos="0"/>
        </w:tabs>
        <w:adjustRightInd w:val="0"/>
        <w:spacing w:after="160" w:line="259" w:lineRule="auto"/>
        <w:jc w:val="both"/>
        <w:rPr>
          <w:rFonts w:ascii="Tahoma" w:eastAsiaTheme="minorHAnsi" w:hAnsi="Tahoma" w:cs="Tahoma"/>
          <w:b/>
          <w:bCs/>
          <w:lang w:val="es-ES_tradnl"/>
        </w:rPr>
      </w:pPr>
      <w:r w:rsidRPr="00943679">
        <w:rPr>
          <w:rFonts w:ascii="Tahoma" w:eastAsiaTheme="minorHAnsi" w:hAnsi="Tahoma" w:cs="Tahoma"/>
          <w:b/>
          <w:bCs/>
          <w:lang w:val="es-ES_tradnl"/>
        </w:rPr>
        <w:t>Tubo de PVC</w:t>
      </w:r>
    </w:p>
    <w:p w14:paraId="27691A34" w14:textId="77777777" w:rsidR="000D2025" w:rsidRPr="00943679" w:rsidRDefault="000D2025" w:rsidP="000D2025">
      <w:pPr>
        <w:tabs>
          <w:tab w:val="left" w:pos="0"/>
        </w:tabs>
        <w:adjustRightInd w:val="0"/>
        <w:spacing w:before="240"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 xml:space="preserve"> Material de Poli cloruro de Vinilo (PVC), los tubos deben tener las siguientes características: </w:t>
      </w:r>
    </w:p>
    <w:p w14:paraId="061F0234" w14:textId="77777777" w:rsidR="000D2025" w:rsidRPr="00943679" w:rsidRDefault="000D2025" w:rsidP="000D2025">
      <w:pPr>
        <w:widowControl w:val="0"/>
        <w:numPr>
          <w:ilvl w:val="0"/>
          <w:numId w:val="103"/>
        </w:numPr>
        <w:tabs>
          <w:tab w:val="left" w:pos="0"/>
        </w:tabs>
        <w:autoSpaceDE w:val="0"/>
        <w:autoSpaceDN w:val="0"/>
        <w:adjustRightInd w:val="0"/>
        <w:spacing w:after="160" w:line="259" w:lineRule="auto"/>
        <w:contextualSpacing/>
        <w:jc w:val="both"/>
        <w:rPr>
          <w:rFonts w:ascii="Tahoma" w:eastAsiaTheme="minorHAnsi" w:hAnsi="Tahoma" w:cs="Tahoma"/>
          <w:bCs/>
          <w:lang w:val="es-ES_tradnl"/>
        </w:rPr>
      </w:pPr>
      <w:r w:rsidRPr="00943679">
        <w:rPr>
          <w:rFonts w:ascii="Tahoma" w:eastAsiaTheme="minorHAnsi" w:hAnsi="Tahoma" w:cs="Tahoma"/>
          <w:bCs/>
          <w:lang w:val="es-ES_tradnl"/>
        </w:rPr>
        <w:t>Superficie externa e interna lisas y estar libres de grietas, fisuras, ondulaciones y otros defectos que alteren su calidad.</w:t>
      </w:r>
    </w:p>
    <w:p w14:paraId="6EA4390A" w14:textId="77777777" w:rsidR="000D2025" w:rsidRPr="00943679" w:rsidRDefault="000D2025" w:rsidP="000D2025">
      <w:pPr>
        <w:widowControl w:val="0"/>
        <w:numPr>
          <w:ilvl w:val="0"/>
          <w:numId w:val="103"/>
        </w:numPr>
        <w:tabs>
          <w:tab w:val="left" w:pos="0"/>
        </w:tabs>
        <w:autoSpaceDE w:val="0"/>
        <w:autoSpaceDN w:val="0"/>
        <w:adjustRightInd w:val="0"/>
        <w:spacing w:after="160" w:line="259" w:lineRule="auto"/>
        <w:contextualSpacing/>
        <w:jc w:val="both"/>
        <w:rPr>
          <w:rFonts w:ascii="Tahoma" w:eastAsiaTheme="minorHAnsi" w:hAnsi="Tahoma" w:cs="Tahoma"/>
          <w:bCs/>
          <w:lang w:val="es-ES_tradnl"/>
        </w:rPr>
      </w:pPr>
      <w:r w:rsidRPr="00943679">
        <w:rPr>
          <w:rFonts w:ascii="Tahoma" w:eastAsiaTheme="minorHAnsi" w:hAnsi="Tahoma" w:cs="Tahoma"/>
          <w:bCs/>
          <w:lang w:val="es-ES_tradnl"/>
        </w:rPr>
        <w:t>Los tubos deberán ser de color uniforme.</w:t>
      </w:r>
    </w:p>
    <w:p w14:paraId="2D2D1EA8" w14:textId="77777777" w:rsidR="000D2025" w:rsidRPr="00943679" w:rsidRDefault="000D2025" w:rsidP="000D2025">
      <w:pPr>
        <w:widowControl w:val="0"/>
        <w:numPr>
          <w:ilvl w:val="0"/>
          <w:numId w:val="103"/>
        </w:numPr>
        <w:tabs>
          <w:tab w:val="left" w:pos="0"/>
        </w:tabs>
        <w:autoSpaceDE w:val="0"/>
        <w:autoSpaceDN w:val="0"/>
        <w:adjustRightInd w:val="0"/>
        <w:spacing w:after="160" w:line="259" w:lineRule="auto"/>
        <w:contextualSpacing/>
        <w:jc w:val="both"/>
        <w:rPr>
          <w:rFonts w:ascii="Tahoma" w:eastAsiaTheme="minorHAnsi" w:hAnsi="Tahoma" w:cs="Tahoma"/>
          <w:bCs/>
          <w:lang w:val="es-ES_tradnl"/>
        </w:rPr>
      </w:pPr>
      <w:r w:rsidRPr="00943679">
        <w:rPr>
          <w:rFonts w:ascii="Tahoma" w:eastAsiaTheme="minorHAnsi" w:hAnsi="Tahoma" w:cs="Tahoma"/>
          <w:bCs/>
          <w:lang w:val="es-ES_tradnl"/>
        </w:rPr>
        <w:t>Los tubos procederán de fábrica por inyección de molde, no aceptándose el uso de piezas especiales obtenidas mediante cortes o cortadas en seco.</w:t>
      </w:r>
    </w:p>
    <w:p w14:paraId="36FDEDC5" w14:textId="77777777" w:rsidR="000D2025" w:rsidRPr="00943679" w:rsidRDefault="000D2025" w:rsidP="000D2025">
      <w:pPr>
        <w:spacing w:after="160" w:line="259" w:lineRule="auto"/>
        <w:rPr>
          <w:rFonts w:ascii="Tahoma" w:eastAsiaTheme="minorHAnsi" w:hAnsi="Tahoma" w:cs="Tahoma"/>
          <w:bCs/>
          <w:lang w:val="es-ES_tradnl"/>
        </w:rPr>
      </w:pPr>
      <w:r w:rsidRPr="00943679">
        <w:rPr>
          <w:rFonts w:ascii="Tahoma" w:eastAsiaTheme="minorHAnsi" w:hAnsi="Tahoma" w:cs="Tahoma"/>
          <w:bCs/>
          <w:lang w:val="es-ES_tradnl"/>
        </w:rPr>
        <w:t>Las juntas serán del Tipo campana – espiga</w:t>
      </w:r>
    </w:p>
    <w:p w14:paraId="46977722" w14:textId="77777777" w:rsidR="000D2025" w:rsidRPr="00943679" w:rsidRDefault="000D2025" w:rsidP="000D2025">
      <w:pPr>
        <w:spacing w:after="160" w:line="259" w:lineRule="auto"/>
        <w:rPr>
          <w:rFonts w:ascii="Tahoma" w:eastAsiaTheme="minorHAnsi" w:hAnsi="Tahoma" w:cs="Tahoma"/>
          <w:bCs/>
          <w:lang w:val="es-ES_tradnl"/>
        </w:rPr>
      </w:pPr>
      <w:r w:rsidRPr="00943679">
        <w:rPr>
          <w:rFonts w:ascii="Tahoma" w:eastAsiaTheme="minorHAnsi" w:hAnsi="Tahoma" w:cs="Tahoma"/>
          <w:bCs/>
          <w:lang w:val="es-ES_tradnl"/>
        </w:rPr>
        <w:t>Las tuberías de PVC y sus accesorios deberán cumplir con las siguientes normas:</w:t>
      </w:r>
    </w:p>
    <w:p w14:paraId="3BC221A7" w14:textId="77777777" w:rsidR="000D2025" w:rsidRPr="00943679" w:rsidRDefault="000D2025" w:rsidP="000D2025">
      <w:pPr>
        <w:spacing w:after="160" w:line="259" w:lineRule="auto"/>
        <w:rPr>
          <w:rFonts w:ascii="Tahoma" w:eastAsiaTheme="minorHAnsi" w:hAnsi="Tahoma" w:cs="Tahoma"/>
          <w:bCs/>
          <w:lang w:val="es-ES_tradnl"/>
        </w:rPr>
      </w:pPr>
      <w:r w:rsidRPr="00943679">
        <w:rPr>
          <w:rFonts w:ascii="Tahoma" w:eastAsiaTheme="minorHAnsi" w:hAnsi="Tahoma" w:cs="Tahoma"/>
          <w:bCs/>
          <w:lang w:val="es-ES_tradnl"/>
        </w:rPr>
        <w:tab/>
        <w:t xml:space="preserve">-Normas Bolivianas:        </w:t>
      </w:r>
      <w:r w:rsidRPr="00943679">
        <w:rPr>
          <w:rFonts w:ascii="Tahoma" w:eastAsiaTheme="minorHAnsi" w:hAnsi="Tahoma" w:cs="Tahoma"/>
          <w:bCs/>
          <w:lang w:val="es-ES_tradnl"/>
        </w:rPr>
        <w:tab/>
        <w:t>NB 213-77</w:t>
      </w:r>
    </w:p>
    <w:p w14:paraId="2191D664" w14:textId="77777777" w:rsidR="000D2025" w:rsidRPr="00943679" w:rsidRDefault="000D2025" w:rsidP="000D2025">
      <w:pPr>
        <w:spacing w:after="160" w:line="259" w:lineRule="auto"/>
        <w:rPr>
          <w:rFonts w:ascii="Tahoma" w:eastAsiaTheme="minorHAnsi" w:hAnsi="Tahoma" w:cs="Tahoma"/>
          <w:bCs/>
          <w:lang w:val="es-ES_tradnl"/>
        </w:rPr>
      </w:pPr>
      <w:r w:rsidRPr="00943679">
        <w:rPr>
          <w:rFonts w:ascii="Tahoma" w:eastAsiaTheme="minorHAnsi" w:hAnsi="Tahoma" w:cs="Tahoma"/>
          <w:bCs/>
          <w:lang w:val="es-ES_tradnl"/>
        </w:rPr>
        <w:tab/>
        <w:t xml:space="preserve">-Normas ASTM: </w:t>
      </w:r>
      <w:r w:rsidRPr="00943679">
        <w:rPr>
          <w:rFonts w:ascii="Tahoma" w:eastAsiaTheme="minorHAnsi" w:hAnsi="Tahoma" w:cs="Tahoma"/>
          <w:bCs/>
          <w:lang w:val="es-ES_tradnl"/>
        </w:rPr>
        <w:tab/>
      </w:r>
      <w:r w:rsidRPr="00943679">
        <w:rPr>
          <w:rFonts w:ascii="Tahoma" w:eastAsiaTheme="minorHAnsi" w:hAnsi="Tahoma" w:cs="Tahoma"/>
          <w:bCs/>
          <w:lang w:val="es-ES_tradnl"/>
        </w:rPr>
        <w:tab/>
        <w:t>D-1785 y D-2241</w:t>
      </w:r>
    </w:p>
    <w:p w14:paraId="72DA822E" w14:textId="77777777" w:rsidR="000D2025" w:rsidRPr="00943679" w:rsidRDefault="000D2025" w:rsidP="000D2025">
      <w:pPr>
        <w:tabs>
          <w:tab w:val="left" w:pos="8711"/>
        </w:tabs>
        <w:spacing w:after="160" w:line="259" w:lineRule="auto"/>
        <w:rPr>
          <w:rFonts w:ascii="Tahoma" w:eastAsiaTheme="minorHAnsi" w:hAnsi="Tahoma" w:cs="Tahoma"/>
          <w:bCs/>
          <w:lang w:val="es-ES_tradnl"/>
        </w:rPr>
      </w:pPr>
      <w:r w:rsidRPr="00943679">
        <w:rPr>
          <w:rFonts w:ascii="Tahoma" w:eastAsiaTheme="minorHAnsi" w:hAnsi="Tahoma" w:cs="Tahoma"/>
          <w:bCs/>
          <w:lang w:val="es-ES_tradnl"/>
        </w:rPr>
        <w:t>El Contratista deberá garantizar que el material de referencia sea de buena calidad y de marca reconocida.</w:t>
      </w:r>
    </w:p>
    <w:p w14:paraId="43C12655" w14:textId="77777777" w:rsidR="000D2025" w:rsidRPr="00943679" w:rsidRDefault="000D2025" w:rsidP="000D2025">
      <w:pPr>
        <w:spacing w:line="259" w:lineRule="auto"/>
        <w:jc w:val="both"/>
        <w:rPr>
          <w:rFonts w:ascii="Tahoma" w:eastAsiaTheme="minorHAnsi" w:hAnsi="Tahoma" w:cs="Tahoma"/>
          <w:b/>
          <w:bCs/>
          <w:lang w:val="es-ES_tradnl"/>
        </w:rPr>
      </w:pPr>
      <w:r w:rsidRPr="00943679">
        <w:rPr>
          <w:rFonts w:ascii="Tahoma" w:eastAsiaTheme="minorHAnsi" w:hAnsi="Tahoma" w:cs="Tahoma"/>
          <w:b/>
          <w:bCs/>
          <w:lang w:val="es-ES_tradnl"/>
        </w:rPr>
        <w:t>Tomacorrientes</w:t>
      </w:r>
    </w:p>
    <w:p w14:paraId="63E85C06" w14:textId="77777777" w:rsidR="000D2025" w:rsidRPr="00943679" w:rsidRDefault="000D2025" w:rsidP="000D2025">
      <w:pPr>
        <w:spacing w:before="240" w:line="259" w:lineRule="auto"/>
        <w:jc w:val="both"/>
        <w:rPr>
          <w:rFonts w:ascii="Tahoma" w:eastAsiaTheme="minorHAnsi" w:hAnsi="Tahoma" w:cs="Tahoma"/>
          <w:bCs/>
          <w:lang w:val="es-ES_tradnl"/>
        </w:rPr>
      </w:pPr>
      <w:r w:rsidRPr="00943679">
        <w:rPr>
          <w:rFonts w:ascii="Tahoma" w:eastAsiaTheme="minorHAnsi" w:hAnsi="Tahoma" w:cs="Tahoma"/>
          <w:bCs/>
          <w:lang w:val="es-ES_tradnl"/>
        </w:rPr>
        <w:t xml:space="preserve"> La superficie del accesorio deberá ser lisa y libre de grietas, fisuras y otros defectos que alteren su calidad.</w:t>
      </w:r>
    </w:p>
    <w:p w14:paraId="641F4784" w14:textId="77777777" w:rsidR="000D2025" w:rsidRPr="00943679" w:rsidRDefault="000D2025" w:rsidP="000D2025">
      <w:pPr>
        <w:spacing w:line="259" w:lineRule="auto"/>
        <w:jc w:val="both"/>
        <w:rPr>
          <w:rFonts w:ascii="Tahoma" w:eastAsiaTheme="minorHAnsi" w:hAnsi="Tahoma" w:cs="Tahoma"/>
          <w:bCs/>
          <w:lang w:val="es-ES_tradnl"/>
        </w:rPr>
      </w:pPr>
      <w:r w:rsidRPr="00943679">
        <w:rPr>
          <w:rFonts w:ascii="Tahoma" w:eastAsiaTheme="minorHAnsi" w:hAnsi="Tahoma" w:cs="Tahoma"/>
          <w:bCs/>
          <w:lang w:val="es-ES_tradnl"/>
        </w:rPr>
        <w:t>Conexión prensa cable: permite una mayor seguridad en la conexión.</w:t>
      </w:r>
    </w:p>
    <w:p w14:paraId="1F077E07" w14:textId="77777777" w:rsidR="000D2025" w:rsidRPr="00943679" w:rsidRDefault="000D2025" w:rsidP="000D2025">
      <w:pPr>
        <w:spacing w:line="259" w:lineRule="auto"/>
        <w:jc w:val="both"/>
        <w:rPr>
          <w:rFonts w:ascii="Tahoma" w:eastAsiaTheme="minorHAnsi" w:hAnsi="Tahoma" w:cs="Tahoma"/>
          <w:bCs/>
          <w:lang w:val="es-ES_tradnl"/>
        </w:rPr>
      </w:pPr>
      <w:r w:rsidRPr="00943679">
        <w:rPr>
          <w:rFonts w:ascii="Tahoma" w:eastAsiaTheme="minorHAnsi" w:hAnsi="Tahoma" w:cs="Tahoma"/>
          <w:bCs/>
          <w:lang w:val="es-ES_tradnl"/>
        </w:rPr>
        <w:t>Resistente al impacto.</w:t>
      </w:r>
    </w:p>
    <w:p w14:paraId="7D7A9BAB" w14:textId="77777777" w:rsidR="000D2025" w:rsidRPr="00943679" w:rsidRDefault="000D2025" w:rsidP="000D2025">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Tensión nominal: 250V AC; 127V AC</w:t>
      </w:r>
    </w:p>
    <w:p w14:paraId="63B2FA1C" w14:textId="77777777" w:rsidR="000D2025" w:rsidRPr="00943679" w:rsidRDefault="000D2025" w:rsidP="000D2025">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Corriente nominal: 10A (250V-); 15A (125V-).</w:t>
      </w:r>
    </w:p>
    <w:p w14:paraId="64320246" w14:textId="77777777" w:rsidR="000D2025" w:rsidRPr="00943679" w:rsidRDefault="000D2025" w:rsidP="000D2025">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Máxima sección conductores: 4 mm.</w:t>
      </w:r>
    </w:p>
    <w:p w14:paraId="6D8E2C2A" w14:textId="77777777" w:rsidR="000D2025" w:rsidRPr="00943679" w:rsidRDefault="000D2025" w:rsidP="000D2025">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Mascara: Policarbonato autoextinguible.</w:t>
      </w:r>
    </w:p>
    <w:p w14:paraId="02414750" w14:textId="77777777" w:rsidR="000D2025" w:rsidRPr="00943679" w:rsidRDefault="000D2025" w:rsidP="000D2025">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Base: Policarbonato autoextinguible.</w:t>
      </w:r>
    </w:p>
    <w:p w14:paraId="1D598BE0" w14:textId="77777777" w:rsidR="000D2025" w:rsidRPr="00943679" w:rsidRDefault="000D2025" w:rsidP="000D2025">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Terminales: Bronce.</w:t>
      </w:r>
    </w:p>
    <w:p w14:paraId="0F57D29E" w14:textId="77777777" w:rsidR="000D2025" w:rsidRPr="00943679" w:rsidRDefault="000D2025" w:rsidP="000D2025">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Tornillos autorroscantes: Acero zincado, cabeza combinada (estrella + plano).</w:t>
      </w:r>
    </w:p>
    <w:p w14:paraId="3737B165" w14:textId="77777777" w:rsidR="000D2025" w:rsidRPr="00943679" w:rsidRDefault="000D2025" w:rsidP="000D2025">
      <w:pPr>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Tornillo de conexión: Acero zincado, cabeza combinada (estrella + plano).</w:t>
      </w:r>
    </w:p>
    <w:p w14:paraId="6E9D39CB" w14:textId="77777777" w:rsidR="000D2025" w:rsidRPr="00943679" w:rsidRDefault="000D2025" w:rsidP="000D2025">
      <w:pPr>
        <w:tabs>
          <w:tab w:val="left" w:pos="0"/>
        </w:tabs>
        <w:adjustRightInd w:val="0"/>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Alambre de Cobre Nº 12 AWG</w:t>
      </w:r>
    </w:p>
    <w:p w14:paraId="20BF133D" w14:textId="77777777" w:rsidR="000D2025" w:rsidRPr="00943679" w:rsidRDefault="000D2025" w:rsidP="000D2025">
      <w:pPr>
        <w:tabs>
          <w:tab w:val="left" w:pos="0"/>
        </w:tabs>
        <w:adjustRightInd w:val="0"/>
        <w:spacing w:after="160" w:line="259" w:lineRule="auto"/>
        <w:jc w:val="both"/>
        <w:rPr>
          <w:rFonts w:ascii="Tahoma" w:eastAsiaTheme="minorHAnsi" w:hAnsi="Tahoma" w:cs="Tahoma"/>
          <w:b/>
          <w:bCs/>
          <w:lang w:val="es-BO"/>
        </w:rPr>
      </w:pPr>
      <w:r w:rsidRPr="00943679">
        <w:rPr>
          <w:rFonts w:ascii="Tahoma" w:eastAsiaTheme="minorHAnsi" w:hAnsi="Tahoma" w:cs="Tahoma"/>
          <w:color w:val="000000"/>
          <w:lang w:val="es-BO"/>
        </w:rPr>
        <w:t>Este un elemento que provee la trayectoria para el flujo de la corriente en las instalaciones eléctricas.</w:t>
      </w:r>
    </w:p>
    <w:p w14:paraId="5D51D39D" w14:textId="77777777" w:rsidR="000D2025" w:rsidRPr="00943679" w:rsidRDefault="000D2025" w:rsidP="000D2025">
      <w:pPr>
        <w:tabs>
          <w:tab w:val="left" w:pos="0"/>
        </w:tabs>
        <w:adjustRightInd w:val="0"/>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mismo debe tener las siguientes características:</w:t>
      </w:r>
    </w:p>
    <w:p w14:paraId="273020AD" w14:textId="77777777" w:rsidR="000D2025" w:rsidRPr="00943679" w:rsidRDefault="000D2025" w:rsidP="000D2025">
      <w:pPr>
        <w:tabs>
          <w:tab w:val="left" w:pos="0"/>
        </w:tabs>
        <w:adjustRightInd w:val="0"/>
        <w:spacing w:after="160" w:line="259" w:lineRule="auto"/>
        <w:jc w:val="both"/>
        <w:rPr>
          <w:rFonts w:ascii="Tahoma" w:eastAsiaTheme="minorHAnsi" w:hAnsi="Tahoma" w:cs="Tahoma"/>
          <w:lang w:val="es-BO"/>
        </w:rPr>
      </w:pPr>
      <w:r w:rsidRPr="00943679">
        <w:rPr>
          <w:rFonts w:ascii="Tahoma" w:eastAsiaTheme="minorHAnsi" w:hAnsi="Tahoma" w:cs="Tahoma"/>
          <w:color w:val="000000"/>
          <w:lang w:val="es-BO"/>
        </w:rPr>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14:paraId="7C62633D" w14:textId="77777777" w:rsidR="000D2025" w:rsidRPr="00943679" w:rsidRDefault="000D2025" w:rsidP="000D2025">
      <w:pPr>
        <w:tabs>
          <w:tab w:val="left" w:pos="0"/>
        </w:tabs>
        <w:adjustRightInd w:val="0"/>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Cinta Aislante</w:t>
      </w:r>
    </w:p>
    <w:p w14:paraId="6586058E" w14:textId="77777777" w:rsidR="000D2025" w:rsidRPr="00943679" w:rsidRDefault="000D2025" w:rsidP="000D2025">
      <w:pPr>
        <w:tabs>
          <w:tab w:val="left" w:pos="0"/>
        </w:tabs>
        <w:adjustRightInd w:val="0"/>
        <w:spacing w:before="240"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De marca reconocida en el mercado. La cinta aislante (conocida también como cinta aisladora o cinta de aislar) es un tipo de </w:t>
      </w:r>
      <w:hyperlink r:id="rId89" w:tooltip="Cinta adhesiva" w:history="1">
        <w:r w:rsidRPr="00943679">
          <w:rPr>
            <w:rFonts w:ascii="Tahoma" w:eastAsiaTheme="minorHAnsi" w:hAnsi="Tahoma" w:cs="Tahoma"/>
            <w:color w:val="000000"/>
            <w:lang w:val="es-BO"/>
          </w:rPr>
          <w:t>cinta adhesiva</w:t>
        </w:r>
      </w:hyperlink>
      <w:r w:rsidRPr="00943679">
        <w:rPr>
          <w:rFonts w:ascii="Tahoma" w:eastAsiaTheme="minorHAnsi" w:hAnsi="Tahoma" w:cs="Tahoma"/>
          <w:color w:val="000000"/>
          <w:lang w:val="es-BO"/>
        </w:rPr>
        <w:t xml:space="preserve"> de presión usada principalmente para </w:t>
      </w:r>
      <w:hyperlink r:id="rId90" w:tooltip="Aislamiento eléctrico" w:history="1">
        <w:r w:rsidRPr="00943679">
          <w:rPr>
            <w:rFonts w:ascii="Tahoma" w:eastAsiaTheme="minorHAnsi" w:hAnsi="Tahoma" w:cs="Tahoma"/>
            <w:color w:val="000000"/>
            <w:lang w:val="es-BO"/>
          </w:rPr>
          <w:t>aislar</w:t>
        </w:r>
      </w:hyperlink>
      <w:r w:rsidRPr="00943679">
        <w:rPr>
          <w:rFonts w:ascii="Tahoma" w:eastAsiaTheme="minorHAnsi" w:hAnsi="Tahoma" w:cs="Tahoma"/>
          <w:color w:val="000000"/>
          <w:lang w:val="es-BO"/>
        </w:rPr>
        <w:t xml:space="preserve"> empalmes de hilos y </w:t>
      </w:r>
      <w:hyperlink r:id="rId91" w:tooltip="Cable eléctrico" w:history="1">
        <w:r w:rsidRPr="00943679">
          <w:rPr>
            <w:rFonts w:ascii="Tahoma" w:eastAsiaTheme="minorHAnsi" w:hAnsi="Tahoma" w:cs="Tahoma"/>
            <w:color w:val="000000"/>
            <w:lang w:val="es-BO"/>
          </w:rPr>
          <w:t>cables eléctricos</w:t>
        </w:r>
      </w:hyperlink>
      <w:r w:rsidRPr="00943679">
        <w:rPr>
          <w:rFonts w:ascii="Tahoma" w:eastAsiaTheme="minorHAnsi" w:hAnsi="Tahoma" w:cs="Tahoma"/>
          <w:color w:val="000000"/>
          <w:lang w:val="es-BO"/>
        </w:rPr>
        <w:t>. Este tipo de cinta es capaz de resistir condiciones de temperaturas extremas,</w:t>
      </w:r>
      <w:r w:rsidRPr="00943679">
        <w:rPr>
          <w:rFonts w:ascii="Tahoma" w:eastAsiaTheme="minorHAnsi" w:hAnsi="Tahoma" w:cs="Tahoma"/>
          <w:lang w:val="es-BO"/>
        </w:rPr>
        <w:t xml:space="preserve"> </w:t>
      </w:r>
      <w:r w:rsidRPr="00943679">
        <w:rPr>
          <w:rFonts w:ascii="Tahoma" w:eastAsiaTheme="minorHAnsi" w:hAnsi="Tahoma" w:cs="Tahoma"/>
          <w:color w:val="000000"/>
          <w:lang w:val="es-BO"/>
        </w:rPr>
        <w:t xml:space="preserve">corrosión, humedad y altos </w:t>
      </w:r>
      <w:hyperlink r:id="rId92" w:tooltip="Voltaje" w:history="1">
        <w:r w:rsidRPr="00943679">
          <w:rPr>
            <w:rFonts w:ascii="Tahoma" w:eastAsiaTheme="minorHAnsi" w:hAnsi="Tahoma" w:cs="Tahoma"/>
            <w:color w:val="000000"/>
            <w:lang w:val="es-BO"/>
          </w:rPr>
          <w:t>voltajes</w:t>
        </w:r>
      </w:hyperlink>
      <w:r w:rsidRPr="00943679">
        <w:rPr>
          <w:rFonts w:ascii="Tahoma" w:eastAsiaTheme="minorHAnsi" w:hAnsi="Tahoma" w:cs="Tahoma"/>
          <w:color w:val="000000"/>
          <w:lang w:val="es-BO"/>
        </w:rPr>
        <w:t xml:space="preserve">. La cinta está fabricada en material de </w:t>
      </w:r>
      <w:hyperlink r:id="rId93" w:tooltip="PVC" w:history="1">
        <w:r w:rsidRPr="00943679">
          <w:rPr>
            <w:rFonts w:ascii="Tahoma" w:eastAsiaTheme="minorHAnsi" w:hAnsi="Tahoma" w:cs="Tahoma"/>
            <w:color w:val="000000"/>
            <w:lang w:val="es-BO"/>
          </w:rPr>
          <w:t>PVC</w:t>
        </w:r>
      </w:hyperlink>
      <w:r w:rsidRPr="00943679">
        <w:rPr>
          <w:rFonts w:ascii="Tahoma" w:eastAsiaTheme="minorHAnsi" w:hAnsi="Tahoma" w:cs="Tahoma"/>
          <w:color w:val="000000"/>
          <w:lang w:val="es-BO"/>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61901617" w14:textId="77777777" w:rsidR="000D2025" w:rsidRPr="00943679" w:rsidRDefault="000D2025" w:rsidP="000D2025">
      <w:pPr>
        <w:keepNext/>
        <w:spacing w:before="240" w:after="60" w:line="259" w:lineRule="auto"/>
        <w:outlineLvl w:val="0"/>
        <w:rPr>
          <w:rFonts w:ascii="Tahoma" w:eastAsiaTheme="minorHAnsi" w:hAnsi="Tahoma" w:cs="Tahoma"/>
          <w:b/>
          <w:bCs/>
          <w:kern w:val="32"/>
          <w:lang w:val="es-BO"/>
        </w:rPr>
      </w:pPr>
      <w:r w:rsidRPr="00943679">
        <w:rPr>
          <w:rFonts w:ascii="Tahoma" w:eastAsiaTheme="minorHAnsi" w:hAnsi="Tahoma" w:cs="Tahoma"/>
          <w:b/>
          <w:bCs/>
          <w:kern w:val="32"/>
          <w:lang w:val="es-BO"/>
        </w:rPr>
        <w:t>FORMA DE EJECUCIÓN. –</w:t>
      </w:r>
    </w:p>
    <w:p w14:paraId="6FAC53B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1144169"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14:paraId="411E405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14:paraId="4096683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14:paraId="6528414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provisión e instalación del punto de tomacorriente está a cargo del contratista deben realizarse de la mejor forma y dentro del plazo establecido en el contrato, de modo que el contratista garantice la funcionalidad de esta etapa del proyecto eléctrico.</w:t>
      </w:r>
    </w:p>
    <w:p w14:paraId="545CDE9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14:paraId="09D5121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en la provisión o instalación presenten fallas de fabricación ó por causas del inadecuado uso de los mismos por parte del personal del contratista, se exigirá al mismo la reposición de dichos materiales sin recargo por ello.</w:t>
      </w:r>
    </w:p>
    <w:p w14:paraId="4E24BDA6" w14:textId="77777777" w:rsidR="000D2025" w:rsidRPr="00943679" w:rsidRDefault="000D2025" w:rsidP="000D2025">
      <w:pPr>
        <w:spacing w:after="160" w:line="259" w:lineRule="auto"/>
        <w:jc w:val="both"/>
        <w:rPr>
          <w:rFonts w:ascii="Tahoma" w:eastAsiaTheme="minorHAnsi" w:hAnsi="Tahoma" w:cs="Tahoma"/>
          <w:lang w:val="es-BO"/>
        </w:rPr>
      </w:pPr>
      <w:r w:rsidRPr="00943679">
        <w:rPr>
          <w:rFonts w:ascii="Tahoma" w:eastAsiaTheme="minorHAnsi" w:hAnsi="Tahoma" w:cs="Tahoma"/>
          <w:lang w:val="es-BO"/>
        </w:rPr>
        <w:t>Los tomacorrientes deben instalarse a 0.40 m sobre el nivel del piso terminado, y en los lugares indicados en planos y/o instrucciones del Supervisor de Obra.</w:t>
      </w:r>
    </w:p>
    <w:p w14:paraId="728C5E5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existiere discrepancia entre planos y especificaciones, se deberá presentar la solución a la Supervisión, para obtener la aprobación de la misma.</w:t>
      </w:r>
    </w:p>
    <w:p w14:paraId="0E0C5C6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efectuarán pruebas de tierra, conductividad, resistencia, aislamiento y otros para el correcto funcionamiento del sistema eléctrico, para ello el Contratista deberá proveer de un generador eléctrico, para las comprobaciones necesarias.</w:t>
      </w:r>
    </w:p>
    <w:p w14:paraId="0B413D13" w14:textId="77777777" w:rsidR="000D2025" w:rsidRPr="00943679" w:rsidRDefault="000D2025" w:rsidP="000D2025">
      <w:pPr>
        <w:tabs>
          <w:tab w:val="left" w:pos="8711"/>
        </w:tabs>
        <w:spacing w:after="12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60D0C616"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deberá verificar que la ejecución del ítem no presenta ningún defecto de materiales, ejecución o dimensiones mediante: testeo, inspección visual u otro método conveniente.</w:t>
      </w:r>
    </w:p>
    <w:p w14:paraId="444C1F1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efectuarán pruebas de tierra, conductividad, resistencia, aislamiento y otros para el correcto funcionamiento del sistema eléctrico, para ello el Contratista deberá proveer de un generador eléctrico, para las comprobaciones necesarias.</w:t>
      </w:r>
    </w:p>
    <w:p w14:paraId="3750D0A7" w14:textId="77777777" w:rsidR="000D2025" w:rsidRPr="00943679" w:rsidRDefault="000D2025" w:rsidP="000D2025">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MEDICIÓN. -</w:t>
      </w:r>
    </w:p>
    <w:p w14:paraId="32616BB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medición de este ítem se realizará por </w:t>
      </w:r>
      <w:r w:rsidRPr="00943679">
        <w:rPr>
          <w:rFonts w:ascii="Tahoma" w:eastAsiaTheme="minorHAnsi" w:hAnsi="Tahoma" w:cs="Tahoma"/>
          <w:b/>
          <w:lang w:val="es-BO"/>
        </w:rPr>
        <w:t xml:space="preserve">punto (PTO), </w:t>
      </w:r>
      <w:r w:rsidRPr="00943679">
        <w:rPr>
          <w:rFonts w:ascii="Tahoma" w:eastAsiaTheme="minorHAnsi" w:hAnsi="Tahoma" w:cs="Tahoma"/>
          <w:lang w:val="es-BO"/>
        </w:rPr>
        <w:t>instalado con todos sus accesorios</w:t>
      </w:r>
      <w:r w:rsidRPr="00943679">
        <w:rPr>
          <w:rFonts w:ascii="Tahoma" w:eastAsiaTheme="minorHAnsi" w:hAnsi="Tahoma" w:cs="Tahoma"/>
          <w:b/>
          <w:lang w:val="es-BO"/>
        </w:rPr>
        <w:t xml:space="preserve"> </w:t>
      </w:r>
      <w:r w:rsidRPr="00943679">
        <w:rPr>
          <w:rFonts w:ascii="Tahoma" w:eastAsiaTheme="minorHAnsi" w:hAnsi="Tahoma" w:cs="Tahoma"/>
          <w:lang w:val="es-BO"/>
        </w:rPr>
        <w:t xml:space="preserve">y funcionamiento comprobado de acuerdo a planos y/o instrucción del supervisor de Obra. </w:t>
      </w:r>
    </w:p>
    <w:p w14:paraId="5E6E052C" w14:textId="77777777" w:rsidR="000D2025" w:rsidRPr="00943679" w:rsidRDefault="000D2025" w:rsidP="000D2025">
      <w:pPr>
        <w:keepNext/>
        <w:spacing w:before="146" w:after="60" w:line="259" w:lineRule="auto"/>
        <w:outlineLvl w:val="0"/>
        <w:rPr>
          <w:rFonts w:ascii="Tahoma" w:eastAsiaTheme="minorHAnsi" w:hAnsi="Tahoma" w:cs="Tahoma"/>
          <w:b/>
          <w:bCs/>
          <w:kern w:val="32"/>
          <w:lang w:val="es-BO"/>
        </w:rPr>
      </w:pPr>
      <w:r w:rsidRPr="00943679">
        <w:rPr>
          <w:rFonts w:ascii="Tahoma" w:eastAsiaTheme="minorHAnsi" w:hAnsi="Tahoma" w:cs="Tahoma"/>
          <w:b/>
          <w:bCs/>
          <w:kern w:val="32"/>
          <w:lang w:val="es-BO"/>
        </w:rPr>
        <w:t>FORMA DE PAGO. –</w:t>
      </w:r>
    </w:p>
    <w:p w14:paraId="3DC963F1" w14:textId="77777777" w:rsidR="000D2025" w:rsidRPr="00943679" w:rsidRDefault="000D2025" w:rsidP="000D2025">
      <w:pPr>
        <w:spacing w:after="120" w:line="259" w:lineRule="auto"/>
        <w:ind w:right="173"/>
        <w:rPr>
          <w:rFonts w:ascii="Tahoma" w:eastAsiaTheme="minorHAnsi" w:hAnsi="Tahoma" w:cs="Tahoma"/>
          <w:spacing w:val="-16"/>
          <w:lang w:val="es-BO"/>
        </w:rPr>
      </w:pPr>
      <w:r w:rsidRPr="00943679">
        <w:rPr>
          <w:rFonts w:ascii="Tahoma" w:eastAsiaTheme="minorHAnsi" w:hAnsi="Tahoma" w:cs="Tahoma"/>
          <w:spacing w:val="-16"/>
          <w:lang w:val="es-BO"/>
        </w:rPr>
        <w:t>El pago por el trabajo ejecutado tal como lo prescribe este ítem y medido en la forma indicada, en las presentes especificaciones técnicas será pagado de acuerdo al precio unitario de la propuesta aceptada.</w:t>
      </w:r>
    </w:p>
    <w:p w14:paraId="720BF129" w14:textId="77777777" w:rsidR="000D2025" w:rsidRPr="00943679" w:rsidRDefault="000D2025" w:rsidP="000D2025">
      <w:pPr>
        <w:spacing w:after="120" w:line="259" w:lineRule="auto"/>
        <w:ind w:right="173"/>
        <w:rPr>
          <w:rFonts w:ascii="Tahoma" w:eastAsiaTheme="minorHAnsi" w:hAnsi="Tahoma" w:cs="Tahoma"/>
          <w:lang w:val="es-BO"/>
        </w:rPr>
      </w:pPr>
      <w:r w:rsidRPr="00943679">
        <w:rPr>
          <w:rFonts w:ascii="Tahoma" w:eastAsiaTheme="minorHAnsi" w:hAnsi="Tahoma" w:cs="Tahoma"/>
          <w:lang w:val="es-BO"/>
        </w:rPr>
        <w:t>Dicho</w:t>
      </w:r>
      <w:r w:rsidRPr="00943679">
        <w:rPr>
          <w:rFonts w:ascii="Tahoma" w:eastAsiaTheme="minorHAnsi" w:hAnsi="Tahoma" w:cs="Tahoma"/>
          <w:spacing w:val="-18"/>
          <w:lang w:val="es-BO"/>
        </w:rPr>
        <w:t xml:space="preserve"> </w:t>
      </w:r>
      <w:r w:rsidRPr="00943679">
        <w:rPr>
          <w:rFonts w:ascii="Tahoma" w:eastAsiaTheme="minorHAnsi" w:hAnsi="Tahoma" w:cs="Tahoma"/>
          <w:lang w:val="es-BO"/>
        </w:rPr>
        <w:t>precio</w:t>
      </w:r>
      <w:r w:rsidRPr="00943679">
        <w:rPr>
          <w:rFonts w:ascii="Tahoma" w:eastAsiaTheme="minorHAnsi" w:hAnsi="Tahoma" w:cs="Tahoma"/>
          <w:spacing w:val="-18"/>
          <w:lang w:val="es-BO"/>
        </w:rPr>
        <w:t xml:space="preserve"> </w:t>
      </w:r>
      <w:r w:rsidRPr="00943679">
        <w:rPr>
          <w:rFonts w:ascii="Tahoma" w:eastAsiaTheme="minorHAnsi" w:hAnsi="Tahoma" w:cs="Tahoma"/>
          <w:lang w:val="es-BO"/>
        </w:rPr>
        <w:t>será</w:t>
      </w:r>
      <w:r w:rsidRPr="00943679">
        <w:rPr>
          <w:rFonts w:ascii="Tahoma" w:eastAsiaTheme="minorHAnsi" w:hAnsi="Tahoma" w:cs="Tahoma"/>
          <w:spacing w:val="-17"/>
          <w:lang w:val="es-BO"/>
        </w:rPr>
        <w:t xml:space="preserve"> </w:t>
      </w:r>
      <w:r w:rsidRPr="00943679">
        <w:rPr>
          <w:rFonts w:ascii="Tahoma" w:eastAsiaTheme="minorHAnsi" w:hAnsi="Tahoma" w:cs="Tahoma"/>
          <w:lang w:val="es-BO"/>
        </w:rPr>
        <w:t>en</w:t>
      </w:r>
      <w:r w:rsidRPr="00943679">
        <w:rPr>
          <w:rFonts w:ascii="Tahoma" w:eastAsiaTheme="minorHAnsi" w:hAnsi="Tahoma" w:cs="Tahoma"/>
          <w:spacing w:val="-16"/>
          <w:lang w:val="es-BO"/>
        </w:rPr>
        <w:t xml:space="preserve"> </w:t>
      </w:r>
      <w:r w:rsidRPr="00943679">
        <w:rPr>
          <w:rFonts w:ascii="Tahoma" w:eastAsiaTheme="minorHAnsi" w:hAnsi="Tahoma" w:cs="Tahoma"/>
          <w:lang w:val="es-BO"/>
        </w:rPr>
        <w:t>compensación</w:t>
      </w:r>
      <w:r w:rsidRPr="00943679">
        <w:rPr>
          <w:rFonts w:ascii="Tahoma" w:eastAsiaTheme="minorHAnsi" w:hAnsi="Tahoma" w:cs="Tahoma"/>
          <w:spacing w:val="-16"/>
          <w:lang w:val="es-BO"/>
        </w:rPr>
        <w:t xml:space="preserve"> </w:t>
      </w:r>
      <w:r w:rsidRPr="00943679">
        <w:rPr>
          <w:rFonts w:ascii="Tahoma" w:eastAsiaTheme="minorHAnsi" w:hAnsi="Tahoma" w:cs="Tahoma"/>
          <w:lang w:val="es-BO"/>
        </w:rPr>
        <w:t>total</w:t>
      </w:r>
      <w:r w:rsidRPr="00943679">
        <w:rPr>
          <w:rFonts w:ascii="Tahoma" w:eastAsiaTheme="minorHAnsi" w:hAnsi="Tahoma" w:cs="Tahoma"/>
          <w:spacing w:val="-17"/>
          <w:lang w:val="es-BO"/>
        </w:rPr>
        <w:t xml:space="preserve"> </w:t>
      </w:r>
      <w:r w:rsidRPr="00943679">
        <w:rPr>
          <w:rFonts w:ascii="Tahoma" w:eastAsiaTheme="minorHAnsi" w:hAnsi="Tahoma" w:cs="Tahoma"/>
          <w:lang w:val="es-BO"/>
        </w:rPr>
        <w:t>por</w:t>
      </w:r>
      <w:r w:rsidRPr="00943679">
        <w:rPr>
          <w:rFonts w:ascii="Tahoma" w:eastAsiaTheme="minorHAnsi" w:hAnsi="Tahoma" w:cs="Tahoma"/>
          <w:spacing w:val="-17"/>
          <w:lang w:val="es-BO"/>
        </w:rPr>
        <w:t xml:space="preserve"> </w:t>
      </w:r>
      <w:r w:rsidRPr="00943679">
        <w:rPr>
          <w:rFonts w:ascii="Tahoma" w:eastAsiaTheme="minorHAnsi" w:hAnsi="Tahoma" w:cs="Tahoma"/>
          <w:lang w:val="es-BO"/>
        </w:rPr>
        <w:t>los</w:t>
      </w:r>
      <w:r w:rsidRPr="00943679">
        <w:rPr>
          <w:rFonts w:ascii="Tahoma" w:eastAsiaTheme="minorHAnsi" w:hAnsi="Tahoma" w:cs="Tahoma"/>
          <w:spacing w:val="-15"/>
          <w:lang w:val="es-BO"/>
        </w:rPr>
        <w:t xml:space="preserve"> </w:t>
      </w:r>
      <w:r w:rsidRPr="00943679">
        <w:rPr>
          <w:rFonts w:ascii="Tahoma" w:eastAsiaTheme="minorHAnsi" w:hAnsi="Tahoma" w:cs="Tahoma"/>
          <w:lang w:val="es-BO"/>
        </w:rPr>
        <w:t>materiales,</w:t>
      </w:r>
      <w:r w:rsidRPr="00943679">
        <w:rPr>
          <w:rFonts w:ascii="Tahoma" w:eastAsiaTheme="minorHAnsi" w:hAnsi="Tahoma" w:cs="Tahoma"/>
          <w:spacing w:val="-16"/>
          <w:lang w:val="es-BO"/>
        </w:rPr>
        <w:t xml:space="preserve"> </w:t>
      </w:r>
      <w:r w:rsidRPr="00943679">
        <w:rPr>
          <w:rFonts w:ascii="Tahoma" w:eastAsiaTheme="minorHAnsi" w:hAnsi="Tahoma" w:cs="Tahoma"/>
          <w:lang w:val="es-BO"/>
        </w:rPr>
        <w:t>mano</w:t>
      </w:r>
      <w:r w:rsidRPr="00943679">
        <w:rPr>
          <w:rFonts w:ascii="Tahoma" w:eastAsiaTheme="minorHAnsi" w:hAnsi="Tahoma" w:cs="Tahoma"/>
          <w:spacing w:val="-16"/>
          <w:lang w:val="es-BO"/>
        </w:rPr>
        <w:t xml:space="preserve"> </w:t>
      </w:r>
      <w:r w:rsidRPr="00943679">
        <w:rPr>
          <w:rFonts w:ascii="Tahoma" w:eastAsiaTheme="minorHAnsi" w:hAnsi="Tahoma" w:cs="Tahoma"/>
          <w:lang w:val="es-BO"/>
        </w:rPr>
        <w:t>de</w:t>
      </w:r>
      <w:r w:rsidRPr="00943679">
        <w:rPr>
          <w:rFonts w:ascii="Tahoma" w:eastAsiaTheme="minorHAnsi" w:hAnsi="Tahoma" w:cs="Tahoma"/>
          <w:spacing w:val="-16"/>
          <w:lang w:val="es-BO"/>
        </w:rPr>
        <w:t xml:space="preserve"> </w:t>
      </w:r>
      <w:r w:rsidRPr="00943679">
        <w:rPr>
          <w:rFonts w:ascii="Tahoma" w:eastAsiaTheme="minorHAnsi" w:hAnsi="Tahoma" w:cs="Tahoma"/>
          <w:lang w:val="es-BO"/>
        </w:rPr>
        <w:t>obra,</w:t>
      </w:r>
      <w:r w:rsidRPr="00943679">
        <w:rPr>
          <w:rFonts w:ascii="Tahoma" w:eastAsiaTheme="minorHAnsi" w:hAnsi="Tahoma" w:cs="Tahoma"/>
          <w:spacing w:val="-17"/>
          <w:lang w:val="es-BO"/>
        </w:rPr>
        <w:t xml:space="preserve"> </w:t>
      </w:r>
      <w:r w:rsidRPr="00943679">
        <w:rPr>
          <w:rFonts w:ascii="Tahoma" w:eastAsiaTheme="minorHAnsi" w:hAnsi="Tahoma" w:cs="Tahoma"/>
          <w:lang w:val="es-BO"/>
        </w:rPr>
        <w:t>herramientas,</w:t>
      </w:r>
      <w:r w:rsidRPr="00943679">
        <w:rPr>
          <w:rFonts w:ascii="Tahoma" w:eastAsiaTheme="minorHAnsi" w:hAnsi="Tahoma" w:cs="Tahoma"/>
          <w:spacing w:val="-17"/>
          <w:lang w:val="es-BO"/>
        </w:rPr>
        <w:t xml:space="preserve"> </w:t>
      </w:r>
      <w:r w:rsidRPr="00943679">
        <w:rPr>
          <w:rFonts w:ascii="Tahoma" w:eastAsiaTheme="minorHAnsi" w:hAnsi="Tahoma" w:cs="Tahoma"/>
          <w:lang w:val="es-BO"/>
        </w:rPr>
        <w:t>equipo señalado</w:t>
      </w:r>
      <w:r w:rsidRPr="00943679">
        <w:rPr>
          <w:rFonts w:ascii="Tahoma" w:eastAsiaTheme="minorHAnsi" w:hAnsi="Tahoma" w:cs="Tahoma"/>
          <w:spacing w:val="-22"/>
          <w:lang w:val="es-BO"/>
        </w:rPr>
        <w:t xml:space="preserve"> </w:t>
      </w:r>
      <w:r w:rsidRPr="00943679">
        <w:rPr>
          <w:rFonts w:ascii="Tahoma" w:eastAsiaTheme="minorHAnsi" w:hAnsi="Tahoma" w:cs="Tahoma"/>
          <w:lang w:val="es-BO"/>
        </w:rPr>
        <w:t>en</w:t>
      </w:r>
      <w:r w:rsidRPr="00943679">
        <w:rPr>
          <w:rFonts w:ascii="Tahoma" w:eastAsiaTheme="minorHAnsi" w:hAnsi="Tahoma" w:cs="Tahoma"/>
          <w:spacing w:val="-16"/>
          <w:lang w:val="es-BO"/>
        </w:rPr>
        <w:t xml:space="preserve"> </w:t>
      </w:r>
      <w:r w:rsidRPr="00943679">
        <w:rPr>
          <w:rFonts w:ascii="Tahoma" w:eastAsiaTheme="minorHAnsi" w:hAnsi="Tahoma" w:cs="Tahoma"/>
          <w:lang w:val="es-BO"/>
        </w:rPr>
        <w:t>el</w:t>
      </w:r>
      <w:r w:rsidRPr="00943679">
        <w:rPr>
          <w:rFonts w:ascii="Tahoma" w:eastAsiaTheme="minorHAnsi" w:hAnsi="Tahoma" w:cs="Tahoma"/>
          <w:spacing w:val="-18"/>
          <w:lang w:val="es-BO"/>
        </w:rPr>
        <w:t xml:space="preserve"> </w:t>
      </w:r>
      <w:r w:rsidRPr="00943679">
        <w:rPr>
          <w:rFonts w:ascii="Tahoma" w:eastAsiaTheme="minorHAnsi" w:hAnsi="Tahoma" w:cs="Tahoma"/>
          <w:lang w:val="es-BO"/>
        </w:rPr>
        <w:t>análisis</w:t>
      </w:r>
      <w:r w:rsidRPr="00943679">
        <w:rPr>
          <w:rFonts w:ascii="Tahoma" w:eastAsiaTheme="minorHAnsi" w:hAnsi="Tahoma" w:cs="Tahoma"/>
          <w:spacing w:val="-21"/>
          <w:lang w:val="es-BO"/>
        </w:rPr>
        <w:t xml:space="preserve"> </w:t>
      </w:r>
      <w:r w:rsidRPr="00943679">
        <w:rPr>
          <w:rFonts w:ascii="Tahoma" w:eastAsiaTheme="minorHAnsi" w:hAnsi="Tahoma" w:cs="Tahoma"/>
          <w:lang w:val="es-BO"/>
        </w:rPr>
        <w:t>de</w:t>
      </w:r>
      <w:r w:rsidRPr="00943679">
        <w:rPr>
          <w:rFonts w:ascii="Tahoma" w:eastAsiaTheme="minorHAnsi" w:hAnsi="Tahoma" w:cs="Tahoma"/>
          <w:spacing w:val="-21"/>
          <w:lang w:val="es-BO"/>
        </w:rPr>
        <w:t xml:space="preserve"> </w:t>
      </w:r>
      <w:r w:rsidRPr="00943679">
        <w:rPr>
          <w:rFonts w:ascii="Tahoma" w:eastAsiaTheme="minorHAnsi" w:hAnsi="Tahoma" w:cs="Tahoma"/>
          <w:lang w:val="es-BO"/>
        </w:rPr>
        <w:t>precios</w:t>
      </w:r>
      <w:r w:rsidRPr="00943679">
        <w:rPr>
          <w:rFonts w:ascii="Tahoma" w:eastAsiaTheme="minorHAnsi" w:hAnsi="Tahoma" w:cs="Tahoma"/>
          <w:spacing w:val="-20"/>
          <w:lang w:val="es-BO"/>
        </w:rPr>
        <w:t xml:space="preserve"> </w:t>
      </w:r>
      <w:r w:rsidRPr="00943679">
        <w:rPr>
          <w:rFonts w:ascii="Tahoma" w:eastAsiaTheme="minorHAnsi" w:hAnsi="Tahoma" w:cs="Tahoma"/>
          <w:lang w:val="es-BO"/>
        </w:rPr>
        <w:t>unitarios</w:t>
      </w:r>
      <w:r w:rsidRPr="00943679">
        <w:rPr>
          <w:rFonts w:ascii="Tahoma" w:eastAsiaTheme="minorHAnsi" w:hAnsi="Tahoma" w:cs="Tahoma"/>
          <w:spacing w:val="-21"/>
          <w:lang w:val="es-BO"/>
        </w:rPr>
        <w:t xml:space="preserve"> </w:t>
      </w:r>
      <w:r w:rsidRPr="00943679">
        <w:rPr>
          <w:rFonts w:ascii="Tahoma" w:eastAsiaTheme="minorHAnsi" w:hAnsi="Tahoma" w:cs="Tahoma"/>
          <w:lang w:val="es-BO"/>
        </w:rPr>
        <w:t>para</w:t>
      </w:r>
      <w:r w:rsidRPr="00943679">
        <w:rPr>
          <w:rFonts w:ascii="Tahoma" w:eastAsiaTheme="minorHAnsi" w:hAnsi="Tahoma" w:cs="Tahoma"/>
          <w:spacing w:val="-18"/>
          <w:lang w:val="es-BO"/>
        </w:rPr>
        <w:t xml:space="preserve"> </w:t>
      </w:r>
      <w:r w:rsidRPr="00943679">
        <w:rPr>
          <w:rFonts w:ascii="Tahoma" w:eastAsiaTheme="minorHAnsi" w:hAnsi="Tahoma" w:cs="Tahoma"/>
          <w:lang w:val="es-BO"/>
        </w:rPr>
        <w:t>la</w:t>
      </w:r>
      <w:r w:rsidRPr="00943679">
        <w:rPr>
          <w:rFonts w:ascii="Tahoma" w:eastAsiaTheme="minorHAnsi" w:hAnsi="Tahoma" w:cs="Tahoma"/>
          <w:spacing w:val="-18"/>
          <w:lang w:val="es-BO"/>
        </w:rPr>
        <w:t xml:space="preserve"> </w:t>
      </w:r>
      <w:r w:rsidRPr="00943679">
        <w:rPr>
          <w:rFonts w:ascii="Tahoma" w:eastAsiaTheme="minorHAnsi" w:hAnsi="Tahoma" w:cs="Tahoma"/>
          <w:lang w:val="es-BO"/>
        </w:rPr>
        <w:t>adecuada</w:t>
      </w:r>
      <w:r w:rsidRPr="00943679">
        <w:rPr>
          <w:rFonts w:ascii="Tahoma" w:eastAsiaTheme="minorHAnsi" w:hAnsi="Tahoma" w:cs="Tahoma"/>
          <w:spacing w:val="-17"/>
          <w:lang w:val="es-BO"/>
        </w:rPr>
        <w:t xml:space="preserve"> </w:t>
      </w:r>
      <w:r w:rsidRPr="00943679">
        <w:rPr>
          <w:rFonts w:ascii="Tahoma" w:eastAsiaTheme="minorHAnsi" w:hAnsi="Tahoma" w:cs="Tahoma"/>
          <w:lang w:val="es-BO"/>
        </w:rPr>
        <w:t>y</w:t>
      </w:r>
      <w:r w:rsidRPr="00943679">
        <w:rPr>
          <w:rFonts w:ascii="Tahoma" w:eastAsiaTheme="minorHAnsi" w:hAnsi="Tahoma" w:cs="Tahoma"/>
          <w:spacing w:val="-15"/>
          <w:lang w:val="es-BO"/>
        </w:rPr>
        <w:t xml:space="preserve"> </w:t>
      </w:r>
      <w:r w:rsidRPr="00943679">
        <w:rPr>
          <w:rFonts w:ascii="Tahoma" w:eastAsiaTheme="minorHAnsi" w:hAnsi="Tahoma" w:cs="Tahoma"/>
          <w:lang w:val="es-BO"/>
        </w:rPr>
        <w:t>correcta</w:t>
      </w:r>
      <w:r w:rsidRPr="00943679">
        <w:rPr>
          <w:rFonts w:ascii="Tahoma" w:eastAsiaTheme="minorHAnsi" w:hAnsi="Tahoma" w:cs="Tahoma"/>
          <w:spacing w:val="-15"/>
          <w:lang w:val="es-BO"/>
        </w:rPr>
        <w:t xml:space="preserve"> </w:t>
      </w:r>
      <w:r w:rsidRPr="00943679">
        <w:rPr>
          <w:rFonts w:ascii="Tahoma" w:eastAsiaTheme="minorHAnsi" w:hAnsi="Tahoma" w:cs="Tahoma"/>
          <w:lang w:val="es-BO"/>
        </w:rPr>
        <w:t>ejecución</w:t>
      </w:r>
      <w:r w:rsidRPr="00943679">
        <w:rPr>
          <w:rFonts w:ascii="Tahoma" w:eastAsiaTheme="minorHAnsi" w:hAnsi="Tahoma" w:cs="Tahoma"/>
          <w:spacing w:val="-17"/>
          <w:lang w:val="es-BO"/>
        </w:rPr>
        <w:t xml:space="preserve"> </w:t>
      </w:r>
      <w:r w:rsidRPr="00943679">
        <w:rPr>
          <w:rFonts w:ascii="Tahoma" w:eastAsiaTheme="minorHAnsi" w:hAnsi="Tahoma" w:cs="Tahoma"/>
          <w:lang w:val="es-BO"/>
        </w:rPr>
        <w:t>de</w:t>
      </w:r>
      <w:r w:rsidRPr="00943679">
        <w:rPr>
          <w:rFonts w:ascii="Tahoma" w:eastAsiaTheme="minorHAnsi" w:hAnsi="Tahoma" w:cs="Tahoma"/>
          <w:spacing w:val="-22"/>
          <w:lang w:val="es-BO"/>
        </w:rPr>
        <w:t xml:space="preserve"> </w:t>
      </w:r>
      <w:r w:rsidRPr="00943679">
        <w:rPr>
          <w:rFonts w:ascii="Tahoma" w:eastAsiaTheme="minorHAnsi" w:hAnsi="Tahoma" w:cs="Tahoma"/>
          <w:lang w:val="es-BO"/>
        </w:rPr>
        <w:t>los</w:t>
      </w:r>
      <w:r w:rsidRPr="00943679">
        <w:rPr>
          <w:rFonts w:ascii="Tahoma" w:eastAsiaTheme="minorHAnsi" w:hAnsi="Tahoma" w:cs="Tahoma"/>
          <w:spacing w:val="-19"/>
          <w:lang w:val="es-BO"/>
        </w:rPr>
        <w:t xml:space="preserve"> </w:t>
      </w:r>
      <w:r w:rsidRPr="00943679">
        <w:rPr>
          <w:rFonts w:ascii="Tahoma" w:eastAsiaTheme="minorHAnsi" w:hAnsi="Tahoma" w:cs="Tahoma"/>
          <w:lang w:val="es-BO"/>
        </w:rPr>
        <w:t>trabajos.</w:t>
      </w:r>
    </w:p>
    <w:p w14:paraId="4F2F9F37"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70FBDB6B"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91D7AEE"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7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9"/>
        <w:gridCol w:w="2689"/>
        <w:gridCol w:w="5392"/>
      </w:tblGrid>
      <w:tr w:rsidR="000D2025" w:rsidRPr="00943679" w14:paraId="41BE7913" w14:textId="77777777" w:rsidTr="000D2025">
        <w:trPr>
          <w:trHeight w:val="400"/>
        </w:trPr>
        <w:tc>
          <w:tcPr>
            <w:tcW w:w="1689" w:type="dxa"/>
            <w:shd w:val="clear" w:color="auto" w:fill="D9D9D9"/>
          </w:tcPr>
          <w:p w14:paraId="4B01B50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ÍTEM  5</w:t>
            </w:r>
            <w:r>
              <w:rPr>
                <w:rFonts w:ascii="Tahoma" w:eastAsiaTheme="minorHAnsi" w:hAnsi="Tahoma" w:cs="Tahoma"/>
                <w:b/>
                <w:lang w:val="es-BO"/>
              </w:rPr>
              <w:t>2</w:t>
            </w:r>
          </w:p>
        </w:tc>
        <w:tc>
          <w:tcPr>
            <w:tcW w:w="2689" w:type="dxa"/>
            <w:shd w:val="clear" w:color="auto" w:fill="D9D9D9"/>
          </w:tcPr>
          <w:p w14:paraId="1B8AD311"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VN - INST - TFU - 01</w:t>
            </w:r>
          </w:p>
        </w:tc>
        <w:tc>
          <w:tcPr>
            <w:tcW w:w="5392" w:type="dxa"/>
            <w:vMerge w:val="restart"/>
            <w:shd w:val="clear" w:color="auto" w:fill="D9D9D9"/>
          </w:tcPr>
          <w:p w14:paraId="37D000E1"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INSTALACION ELECTRICA (TOMA DE FUERZA)</w:t>
            </w:r>
          </w:p>
        </w:tc>
      </w:tr>
      <w:tr w:rsidR="000D2025" w:rsidRPr="00943679" w14:paraId="5E889ADD" w14:textId="77777777" w:rsidTr="000D2025">
        <w:trPr>
          <w:trHeight w:val="407"/>
        </w:trPr>
        <w:tc>
          <w:tcPr>
            <w:tcW w:w="1689" w:type="dxa"/>
            <w:shd w:val="clear" w:color="auto" w:fill="D9D9D9"/>
          </w:tcPr>
          <w:p w14:paraId="4337B6BA"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689" w:type="dxa"/>
            <w:shd w:val="clear" w:color="auto" w:fill="D9D9D9"/>
          </w:tcPr>
          <w:p w14:paraId="4B69DBD4"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PTO</w:t>
            </w:r>
          </w:p>
        </w:tc>
        <w:tc>
          <w:tcPr>
            <w:tcW w:w="5392" w:type="dxa"/>
            <w:vMerge/>
            <w:shd w:val="clear" w:color="auto" w:fill="D9D9D9"/>
          </w:tcPr>
          <w:p w14:paraId="3723413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tc>
      </w:tr>
    </w:tbl>
    <w:p w14:paraId="39A9F49D"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p>
    <w:p w14:paraId="481A0D31"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DESCRIPCIÓN. -</w:t>
      </w:r>
    </w:p>
    <w:p w14:paraId="2A78E8B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ítem se refiere a la alimentación y distribución de energía eléctrica domiciliaria para artefactos que necesiten este tipo de instalación, más accesorios de acuerdo a los circuitos y detalles señalados en los planos respectivos, formularios de presentación de propuestas y/o instrucciones de Supervisor de Obra.</w:t>
      </w:r>
    </w:p>
    <w:p w14:paraId="7B83AA9C"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MATERIALES, HERRAMIENTAS Y EQUIPO. -</w:t>
      </w:r>
    </w:p>
    <w:p w14:paraId="05351A7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p w14:paraId="6145CB9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tbl>
      <w:tblPr>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11"/>
        <w:gridCol w:w="1577"/>
      </w:tblGrid>
      <w:tr w:rsidR="000D2025" w:rsidRPr="00943679" w14:paraId="2AABFE73" w14:textId="77777777" w:rsidTr="000D2025">
        <w:trPr>
          <w:trHeight w:val="277"/>
        </w:trPr>
        <w:tc>
          <w:tcPr>
            <w:tcW w:w="4911" w:type="dxa"/>
            <w:shd w:val="clear" w:color="auto" w:fill="D9D9D9"/>
          </w:tcPr>
          <w:p w14:paraId="4DA0DADD"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w:t>
            </w:r>
          </w:p>
        </w:tc>
        <w:tc>
          <w:tcPr>
            <w:tcW w:w="1577" w:type="dxa"/>
            <w:shd w:val="clear" w:color="auto" w:fill="D9D9D9"/>
          </w:tcPr>
          <w:p w14:paraId="2EF93D28"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r>
      <w:tr w:rsidR="000D2025" w:rsidRPr="00943679" w14:paraId="2148428D" w14:textId="77777777" w:rsidTr="000D2025">
        <w:trPr>
          <w:trHeight w:val="273"/>
        </w:trPr>
        <w:tc>
          <w:tcPr>
            <w:tcW w:w="4911" w:type="dxa"/>
          </w:tcPr>
          <w:p w14:paraId="234D503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TUBO PVC 5/8"</w:t>
            </w:r>
          </w:p>
        </w:tc>
        <w:tc>
          <w:tcPr>
            <w:tcW w:w="1577" w:type="dxa"/>
          </w:tcPr>
          <w:p w14:paraId="680BA1B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w:t>
            </w:r>
          </w:p>
        </w:tc>
      </w:tr>
      <w:tr w:rsidR="000D2025" w:rsidRPr="00943679" w14:paraId="41EE1493" w14:textId="77777777" w:rsidTr="000D2025">
        <w:trPr>
          <w:trHeight w:val="273"/>
        </w:trPr>
        <w:tc>
          <w:tcPr>
            <w:tcW w:w="4911" w:type="dxa"/>
          </w:tcPr>
          <w:p w14:paraId="6C2DD6D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TERMICO DE 32 AMP</w:t>
            </w:r>
          </w:p>
        </w:tc>
        <w:tc>
          <w:tcPr>
            <w:tcW w:w="1577" w:type="dxa"/>
          </w:tcPr>
          <w:p w14:paraId="3598CC9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6F1091B9" w14:textId="77777777" w:rsidTr="000D2025">
        <w:trPr>
          <w:trHeight w:val="271"/>
        </w:trPr>
        <w:tc>
          <w:tcPr>
            <w:tcW w:w="4911" w:type="dxa"/>
          </w:tcPr>
          <w:p w14:paraId="6598231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CODO PVC DE 5/8"</w:t>
            </w:r>
          </w:p>
        </w:tc>
        <w:tc>
          <w:tcPr>
            <w:tcW w:w="1577" w:type="dxa"/>
          </w:tcPr>
          <w:p w14:paraId="188630F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012142FE" w14:textId="77777777" w:rsidTr="000D2025">
        <w:trPr>
          <w:trHeight w:val="274"/>
        </w:trPr>
        <w:tc>
          <w:tcPr>
            <w:tcW w:w="4911" w:type="dxa"/>
          </w:tcPr>
          <w:p w14:paraId="69B34FE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CINTA AISLANTE</w:t>
            </w:r>
          </w:p>
        </w:tc>
        <w:tc>
          <w:tcPr>
            <w:tcW w:w="1577" w:type="dxa"/>
          </w:tcPr>
          <w:p w14:paraId="1F0E42B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6ACF5B2F" w14:textId="77777777" w:rsidTr="000D2025">
        <w:trPr>
          <w:trHeight w:val="273"/>
        </w:trPr>
        <w:tc>
          <w:tcPr>
            <w:tcW w:w="4911" w:type="dxa"/>
          </w:tcPr>
          <w:p w14:paraId="7413B0B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CAJA PARA 1 TERMICO</w:t>
            </w:r>
          </w:p>
        </w:tc>
        <w:tc>
          <w:tcPr>
            <w:tcW w:w="1577" w:type="dxa"/>
          </w:tcPr>
          <w:p w14:paraId="326F16E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PZA</w:t>
            </w:r>
          </w:p>
        </w:tc>
      </w:tr>
      <w:tr w:rsidR="000D2025" w:rsidRPr="00943679" w14:paraId="51E26542" w14:textId="77777777" w:rsidTr="000D2025">
        <w:trPr>
          <w:trHeight w:val="274"/>
        </w:trPr>
        <w:tc>
          <w:tcPr>
            <w:tcW w:w="4911" w:type="dxa"/>
          </w:tcPr>
          <w:p w14:paraId="2FEA192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ALAMBRE DE COBRE Nº 10 AWG</w:t>
            </w:r>
          </w:p>
        </w:tc>
        <w:tc>
          <w:tcPr>
            <w:tcW w:w="1577" w:type="dxa"/>
          </w:tcPr>
          <w:p w14:paraId="42D3C96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M</w:t>
            </w:r>
          </w:p>
        </w:tc>
      </w:tr>
    </w:tbl>
    <w:p w14:paraId="755383F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p>
    <w:p w14:paraId="1FF9B52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49A6812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accesorios deben ser de primera calidad dentro el mercado local y que cumplan las exigencias técnicas del proyecto.</w:t>
      </w:r>
    </w:p>
    <w:p w14:paraId="13B506DE" w14:textId="77777777" w:rsidR="000D2025" w:rsidRPr="00943679" w:rsidRDefault="000D2025" w:rsidP="000D2025">
      <w:pPr>
        <w:tabs>
          <w:tab w:val="left" w:pos="8711"/>
        </w:tabs>
        <w:spacing w:after="160" w:line="259" w:lineRule="auto"/>
        <w:jc w:val="both"/>
        <w:rPr>
          <w:rFonts w:ascii="Tahoma" w:eastAsiaTheme="minorHAnsi" w:hAnsi="Tahoma" w:cs="Tahoma"/>
          <w:b/>
          <w:bCs/>
          <w:lang w:val="es-ES_tradnl"/>
        </w:rPr>
      </w:pPr>
      <w:r w:rsidRPr="00943679">
        <w:rPr>
          <w:rFonts w:ascii="Tahoma" w:eastAsiaTheme="minorHAnsi" w:hAnsi="Tahoma" w:cs="Tahoma"/>
          <w:b/>
          <w:bCs/>
          <w:lang w:val="es-ES_tradnl"/>
        </w:rPr>
        <w:t>Tubo de PVC</w:t>
      </w:r>
    </w:p>
    <w:p w14:paraId="22D51C63" w14:textId="77777777" w:rsidR="000D2025" w:rsidRPr="00943679" w:rsidRDefault="000D2025" w:rsidP="000D2025">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 xml:space="preserve"> Material de Poli cloruro de Vinilo (PVC), los tubos deben tener las siguientes características: </w:t>
      </w:r>
    </w:p>
    <w:p w14:paraId="64AEBC1B" w14:textId="77777777" w:rsidR="000D2025" w:rsidRPr="00943679" w:rsidRDefault="000D2025" w:rsidP="000D2025">
      <w:pPr>
        <w:widowControl w:val="0"/>
        <w:numPr>
          <w:ilvl w:val="0"/>
          <w:numId w:val="103"/>
        </w:numPr>
        <w:tabs>
          <w:tab w:val="left" w:pos="8711"/>
        </w:tabs>
        <w:autoSpaceDE w:val="0"/>
        <w:autoSpaceDN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Superficie externa e interna lisas y estar libres de grietas, fisuras, ondulaciones y otros defectos que alteren su calidad.</w:t>
      </w:r>
    </w:p>
    <w:p w14:paraId="1E735637" w14:textId="77777777" w:rsidR="000D2025" w:rsidRPr="00943679" w:rsidRDefault="000D2025" w:rsidP="000D2025">
      <w:pPr>
        <w:widowControl w:val="0"/>
        <w:numPr>
          <w:ilvl w:val="0"/>
          <w:numId w:val="103"/>
        </w:numPr>
        <w:tabs>
          <w:tab w:val="left" w:pos="8711"/>
        </w:tabs>
        <w:autoSpaceDE w:val="0"/>
        <w:autoSpaceDN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Los tubos deberán ser de color uniforme.</w:t>
      </w:r>
    </w:p>
    <w:p w14:paraId="49BF3FDE" w14:textId="77777777" w:rsidR="000D2025" w:rsidRPr="00943679" w:rsidRDefault="000D2025" w:rsidP="000D2025">
      <w:pPr>
        <w:widowControl w:val="0"/>
        <w:numPr>
          <w:ilvl w:val="0"/>
          <w:numId w:val="103"/>
        </w:numPr>
        <w:tabs>
          <w:tab w:val="left" w:pos="8711"/>
        </w:tabs>
        <w:autoSpaceDE w:val="0"/>
        <w:autoSpaceDN w:val="0"/>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Los tubos procederán de fábrica por inyección de molde, no aceptándose el uso de piezas especiales obtenidas mediante cortes o cortadas en seco.</w:t>
      </w:r>
    </w:p>
    <w:p w14:paraId="4901F0DA" w14:textId="77777777" w:rsidR="000D2025" w:rsidRPr="00943679" w:rsidRDefault="000D2025" w:rsidP="000D2025">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Las juntas serán del Tipo campana – espiga</w:t>
      </w:r>
    </w:p>
    <w:p w14:paraId="6A81C6CA" w14:textId="77777777" w:rsidR="000D2025" w:rsidRPr="00943679" w:rsidRDefault="000D2025" w:rsidP="000D2025">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Las tuberías de PVC y sus accesorios deberán cumplir con las siguientes normas:</w:t>
      </w:r>
    </w:p>
    <w:p w14:paraId="0FB42D4B" w14:textId="77777777" w:rsidR="000D2025" w:rsidRPr="00943679" w:rsidRDefault="000D2025" w:rsidP="000D2025">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-Normas Bolivianas:        NB 213-77</w:t>
      </w:r>
    </w:p>
    <w:p w14:paraId="0E3A5E08" w14:textId="77777777" w:rsidR="000D2025" w:rsidRPr="00943679" w:rsidRDefault="000D2025" w:rsidP="000D2025">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-Normas ASTM:              D-1785 y D-2241</w:t>
      </w:r>
    </w:p>
    <w:p w14:paraId="70360CD4" w14:textId="77777777" w:rsidR="000D2025" w:rsidRPr="00943679" w:rsidRDefault="000D2025" w:rsidP="000D2025">
      <w:pPr>
        <w:tabs>
          <w:tab w:val="left" w:pos="8711"/>
        </w:tabs>
        <w:spacing w:after="160" w:line="259" w:lineRule="auto"/>
        <w:jc w:val="both"/>
        <w:rPr>
          <w:rFonts w:ascii="Tahoma" w:eastAsiaTheme="minorHAnsi" w:hAnsi="Tahoma" w:cs="Tahoma"/>
          <w:bCs/>
          <w:lang w:val="es-ES_tradnl"/>
        </w:rPr>
      </w:pPr>
      <w:r w:rsidRPr="00943679">
        <w:rPr>
          <w:rFonts w:ascii="Tahoma" w:eastAsiaTheme="minorHAnsi" w:hAnsi="Tahoma" w:cs="Tahoma"/>
          <w:bCs/>
          <w:lang w:val="es-ES_tradnl"/>
        </w:rPr>
        <w:t>El Contratista deberá garantizar que el material de referencia sea de buena calidad y de marca reconocida.</w:t>
      </w:r>
    </w:p>
    <w:p w14:paraId="64971C7F"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Alambre de Cobre AWG</w:t>
      </w:r>
    </w:p>
    <w:p w14:paraId="142D1B2B"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bCs/>
          <w:lang w:val="es-BO"/>
        </w:rPr>
        <w:t xml:space="preserve"> </w:t>
      </w:r>
      <w:r w:rsidRPr="00943679">
        <w:rPr>
          <w:rFonts w:ascii="Tahoma" w:eastAsiaTheme="minorHAnsi" w:hAnsi="Tahoma" w:cs="Tahoma"/>
          <w:lang w:val="es-BO"/>
        </w:rPr>
        <w:t>Este un elemento que provee la trayectoria para el flujo de la corriente en las instalaciones eléctricas.</w:t>
      </w:r>
    </w:p>
    <w:p w14:paraId="2177EABC"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El mismo debe tener las siguientes características:</w:t>
      </w:r>
    </w:p>
    <w:p w14:paraId="1074E4EC"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El alma conductora debe ser de cobre tiene la función de llevar toda la corriente de consumo, con aislamiento termoplástico resistente a la humedad y al agua THW, con un nivel de aislamiento no menor a 600 V.</w:t>
      </w:r>
    </w:p>
    <w:p w14:paraId="6F7EF52B"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Cinta Aislante</w:t>
      </w:r>
    </w:p>
    <w:p w14:paraId="74905EBD" w14:textId="77777777" w:rsidR="000D2025" w:rsidRPr="00943679" w:rsidRDefault="000D2025" w:rsidP="000D2025">
      <w:pPr>
        <w:tabs>
          <w:tab w:val="left" w:pos="8711"/>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 xml:space="preserve"> De marca reconocida en el mercado. La cinta aislante (conocida también como cinta aisladora o cinta de aislar) es un tipo de </w:t>
      </w:r>
      <w:hyperlink r:id="rId94" w:tooltip="Cinta adhesiva" w:history="1">
        <w:r w:rsidRPr="00943679">
          <w:rPr>
            <w:rFonts w:ascii="Tahoma" w:eastAsiaTheme="minorHAnsi" w:hAnsi="Tahoma" w:cs="Tahoma"/>
            <w:color w:val="000000"/>
            <w:u w:val="single"/>
            <w:lang w:val="es-BO"/>
          </w:rPr>
          <w:t>cinta adhesiva</w:t>
        </w:r>
      </w:hyperlink>
      <w:r w:rsidRPr="00943679">
        <w:rPr>
          <w:rFonts w:ascii="Tahoma" w:eastAsiaTheme="minorHAnsi" w:hAnsi="Tahoma" w:cs="Tahoma"/>
          <w:color w:val="000000"/>
          <w:lang w:val="es-BO"/>
        </w:rPr>
        <w:t xml:space="preserve"> de presión usada principalmente para </w:t>
      </w:r>
      <w:hyperlink r:id="rId95" w:tooltip="Aislamiento eléctrico" w:history="1">
        <w:r w:rsidRPr="00943679">
          <w:rPr>
            <w:rFonts w:ascii="Tahoma" w:eastAsiaTheme="minorHAnsi" w:hAnsi="Tahoma" w:cs="Tahoma"/>
            <w:color w:val="000000"/>
            <w:u w:val="single"/>
            <w:lang w:val="es-BO"/>
          </w:rPr>
          <w:t>aislar</w:t>
        </w:r>
      </w:hyperlink>
      <w:r w:rsidRPr="00943679">
        <w:rPr>
          <w:rFonts w:ascii="Tahoma" w:eastAsiaTheme="minorHAnsi" w:hAnsi="Tahoma" w:cs="Tahoma"/>
          <w:color w:val="000000"/>
          <w:lang w:val="es-BO"/>
        </w:rPr>
        <w:t xml:space="preserve"> empalmes de hilos y </w:t>
      </w:r>
      <w:hyperlink r:id="rId96" w:tooltip="Cable eléctrico" w:history="1">
        <w:r w:rsidRPr="00943679">
          <w:rPr>
            <w:rFonts w:ascii="Tahoma" w:eastAsiaTheme="minorHAnsi" w:hAnsi="Tahoma" w:cs="Tahoma"/>
            <w:color w:val="000000"/>
            <w:u w:val="single"/>
            <w:lang w:val="es-BO"/>
          </w:rPr>
          <w:t>cables eléctricos</w:t>
        </w:r>
      </w:hyperlink>
      <w:r w:rsidRPr="00943679">
        <w:rPr>
          <w:rFonts w:ascii="Tahoma" w:eastAsiaTheme="minorHAnsi" w:hAnsi="Tahoma" w:cs="Tahoma"/>
          <w:color w:val="000000"/>
          <w:lang w:val="es-BO"/>
        </w:rPr>
        <w:t xml:space="preserve">. Este tipo de cinta es capaz de resistir condiciones de temperaturas extremas, corrosión, humedad y altos </w:t>
      </w:r>
      <w:hyperlink r:id="rId97" w:tooltip="Voltaje" w:history="1">
        <w:r w:rsidRPr="00943679">
          <w:rPr>
            <w:rFonts w:ascii="Tahoma" w:eastAsiaTheme="minorHAnsi" w:hAnsi="Tahoma" w:cs="Tahoma"/>
            <w:color w:val="000000"/>
            <w:u w:val="single"/>
            <w:lang w:val="es-BO"/>
          </w:rPr>
          <w:t>voltajes</w:t>
        </w:r>
      </w:hyperlink>
      <w:r w:rsidRPr="00943679">
        <w:rPr>
          <w:rFonts w:ascii="Tahoma" w:eastAsiaTheme="minorHAnsi" w:hAnsi="Tahoma" w:cs="Tahoma"/>
          <w:color w:val="000000"/>
          <w:lang w:val="es-BO"/>
        </w:rPr>
        <w:t xml:space="preserve">. La cinta está fabricada en material de </w:t>
      </w:r>
      <w:hyperlink r:id="rId98" w:tooltip="PVC" w:history="1">
        <w:r w:rsidRPr="00943679">
          <w:rPr>
            <w:rFonts w:ascii="Tahoma" w:eastAsiaTheme="minorHAnsi" w:hAnsi="Tahoma" w:cs="Tahoma"/>
            <w:color w:val="000000"/>
            <w:u w:val="single"/>
            <w:lang w:val="es-BO"/>
          </w:rPr>
          <w:t>PVC</w:t>
        </w:r>
      </w:hyperlink>
      <w:r w:rsidRPr="00943679">
        <w:rPr>
          <w:rFonts w:ascii="Tahoma" w:eastAsiaTheme="minorHAnsi" w:hAnsi="Tahoma" w:cs="Tahoma"/>
          <w:color w:val="000000"/>
          <w:lang w:val="es-BO"/>
        </w:rPr>
        <w:t xml:space="preserve"> delgado, con un ancho generalmente de 14 mm; uno de los lados de la cinta está impregnado con un adhesivozapata</w:t>
      </w:r>
    </w:p>
    <w:p w14:paraId="618F7D0F" w14:textId="77777777" w:rsidR="000D2025" w:rsidRPr="00943679" w:rsidRDefault="000D2025" w:rsidP="000D2025">
      <w:pPr>
        <w:tabs>
          <w:tab w:val="left" w:pos="8711"/>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zapata. El PVC ha sido elegido por ser un material de bajo costo, flexible y tener excelentes propiedades de aislante eléctrico, aunque posee la desventaja de endurecerse con el tiempo y el calor. Puede fabricarse en varios colores, siendo el más común el negro.</w:t>
      </w:r>
    </w:p>
    <w:p w14:paraId="58BD80C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b/>
          <w:lang w:val="es-BO"/>
        </w:rPr>
        <w:t>Caja para térmico</w:t>
      </w:r>
      <w:r w:rsidRPr="00943679">
        <w:rPr>
          <w:rFonts w:ascii="Tahoma" w:eastAsiaTheme="minorHAnsi" w:hAnsi="Tahoma" w:cs="Tahoma"/>
          <w:lang w:val="es-BO"/>
        </w:rPr>
        <w:t xml:space="preserve"> </w:t>
      </w:r>
    </w:p>
    <w:p w14:paraId="7902A523"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deberán cumplir mínimamente recomendaciones de la NORMA BOLIVIANA NB777. Además de ello deben contar con rieles DIN para alojar a los termomagneticos requeridos.</w:t>
      </w:r>
    </w:p>
    <w:p w14:paraId="75863529"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Disyuntor Termomagnetico (Térmico)</w:t>
      </w:r>
    </w:p>
    <w:p w14:paraId="38B25311"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 Son aparatos de protección termomagneticas que deberán proteger las instalaciones de los circuitos derivados contra sobrecargas y cortocircuitos y proteger los aparatos, estas deberán ser de una marca conocida con un poder de corte de 10KA.</w:t>
      </w:r>
    </w:p>
    <w:p w14:paraId="2C297FA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Vida mecánica 20.000 maniobras</w:t>
      </w:r>
    </w:p>
    <w:p w14:paraId="4F13FB2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Voltaje nominal 600V.</w:t>
      </w:r>
    </w:p>
    <w:p w14:paraId="4C96987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conexiones de los conductores en los tableros y paneles de distribución deberán ejecutarse en forma ordenada doblándose los conductores en ángulos e identificando cada circuito en forma inconfundible, con marcados especiales para este propósito.</w:t>
      </w:r>
    </w:p>
    <w:p w14:paraId="4864589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presente especificación no incluye la instalación y provisión de medidor de luz como la alimentación para distribución de energía eléctrica domiciliaria, más accesorios que corre por cuenta del beneficiario.</w:t>
      </w:r>
    </w:p>
    <w:p w14:paraId="4CA74B48"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EJECUCIÓN. –</w:t>
      </w:r>
    </w:p>
    <w:p w14:paraId="48FFEC5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D1B722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14:paraId="40F6BE6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14:paraId="54F40BE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14:paraId="317A630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en la provisión o instalación presenten fallas de fabricación ó por causas del inadecuado uso de los mismos por parte del personal del contratista, se exigirá al mismo la reposición de dichos materiales sin recargo por ello.</w:t>
      </w:r>
    </w:p>
    <w:p w14:paraId="3F350A6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0DC367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caso de que existiere discrepancia entre planos y especificaciones, se deberá presentar la solución a la Supervisión, para obtener la aprobación de la misma.</w:t>
      </w:r>
    </w:p>
    <w:p w14:paraId="4B21ECB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efectuarán pruebas de tierra, conductividad, resistencia, aislamiento y otros para el correcto funcionamiento del sistema eléctrico, para ello el Contratista deberá proveer de un generador eléctrico, para las comprobaciones necesarias.</w:t>
      </w:r>
    </w:p>
    <w:p w14:paraId="6F82E399"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Criterios de Control, Aceptación y Rechazo</w:t>
      </w:r>
    </w:p>
    <w:p w14:paraId="0B624A7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Supervisor de Obra deberá verificar que la ejecución del ítem no presenta ningún defecto de materiales, ejecución o dimensiones mediante: testeo, inspección visual u otro método conveniente.</w:t>
      </w:r>
    </w:p>
    <w:p w14:paraId="54D05215"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Se efectuarán pruebas de tierra, conductividad, resistencia, aislamiento y otros para el correcto funcionamiento del sistema eléctrico, para ello el Contratista deberá proveer de un generador eléctrico, para las comprobaciones necesarias.</w:t>
      </w:r>
    </w:p>
    <w:p w14:paraId="56E9E411"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MEDICIÓN. –</w:t>
      </w:r>
    </w:p>
    <w:p w14:paraId="65DF445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instalación eléctrica se medirá en forma </w:t>
      </w:r>
      <w:r w:rsidRPr="00943679">
        <w:rPr>
          <w:rFonts w:ascii="Tahoma" w:eastAsiaTheme="minorHAnsi" w:hAnsi="Tahoma" w:cs="Tahoma"/>
          <w:b/>
          <w:lang w:val="es-BO"/>
        </w:rPr>
        <w:t xml:space="preserve">punto (PTO) </w:t>
      </w:r>
      <w:r w:rsidRPr="00943679">
        <w:rPr>
          <w:rFonts w:ascii="Tahoma" w:eastAsiaTheme="minorHAnsi" w:hAnsi="Tahoma" w:cs="Tahoma"/>
          <w:lang w:val="es-BO"/>
        </w:rPr>
        <w:t>de acuerdo a lo estipulado en el formulario de presentación de propuesta.</w:t>
      </w:r>
    </w:p>
    <w:p w14:paraId="414E2B47" w14:textId="77777777" w:rsidR="000D2025" w:rsidRPr="00943679" w:rsidRDefault="000D2025" w:rsidP="000D2025">
      <w:pPr>
        <w:tabs>
          <w:tab w:val="left" w:pos="8711"/>
        </w:tabs>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FORMA DE PAGO. –</w:t>
      </w:r>
    </w:p>
    <w:p w14:paraId="6EDF22E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la forma indicada, en las presentes especificaciones técnicas será pagado de acuerdo al precio unitario de la propuesta aceptada.</w:t>
      </w:r>
    </w:p>
    <w:p w14:paraId="014BB9A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511E6109"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157D6B8B"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7936733"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2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4"/>
        <w:gridCol w:w="2498"/>
        <w:gridCol w:w="5421"/>
      </w:tblGrid>
      <w:tr w:rsidR="000D2025" w:rsidRPr="00943679" w14:paraId="659C1517" w14:textId="77777777" w:rsidTr="000D2025">
        <w:trPr>
          <w:trHeight w:val="321"/>
        </w:trPr>
        <w:tc>
          <w:tcPr>
            <w:tcW w:w="1344" w:type="dxa"/>
            <w:shd w:val="clear" w:color="auto" w:fill="D9D9D9"/>
            <w:vAlign w:val="center"/>
            <w:hideMark/>
          </w:tcPr>
          <w:p w14:paraId="3CEACFBE" w14:textId="77777777" w:rsidR="000D2025" w:rsidRPr="00943679" w:rsidRDefault="000D2025" w:rsidP="000D2025">
            <w:pPr>
              <w:suppressAutoHyphens/>
              <w:spacing w:after="160" w:line="259" w:lineRule="auto"/>
              <w:rPr>
                <w:rFonts w:ascii="Tahoma" w:eastAsiaTheme="minorHAnsi" w:hAnsi="Tahoma" w:cs="Tahoma"/>
                <w:b/>
                <w:lang w:val="es-BO"/>
              </w:rPr>
            </w:pPr>
            <w:r w:rsidRPr="00943679">
              <w:rPr>
                <w:rFonts w:ascii="Tahoma" w:eastAsiaTheme="minorHAnsi" w:hAnsi="Tahoma" w:cs="Tahoma"/>
                <w:lang w:val="es-BO"/>
              </w:rPr>
              <w:br w:type="page"/>
            </w:r>
            <w:r w:rsidRPr="00943679">
              <w:rPr>
                <w:rFonts w:ascii="Tahoma" w:eastAsiaTheme="minorHAnsi" w:hAnsi="Tahoma" w:cs="Tahoma"/>
                <w:b/>
                <w:lang w:val="es-BO"/>
              </w:rPr>
              <w:t>ÍTEM  5</w:t>
            </w:r>
            <w:r>
              <w:rPr>
                <w:rFonts w:ascii="Tahoma" w:eastAsiaTheme="minorHAnsi" w:hAnsi="Tahoma" w:cs="Tahoma"/>
                <w:b/>
                <w:lang w:val="es-BO"/>
              </w:rPr>
              <w:t>3</w:t>
            </w:r>
          </w:p>
        </w:tc>
        <w:tc>
          <w:tcPr>
            <w:tcW w:w="2498" w:type="dxa"/>
            <w:shd w:val="clear" w:color="auto" w:fill="D9D9D9"/>
            <w:vAlign w:val="center"/>
            <w:hideMark/>
          </w:tcPr>
          <w:p w14:paraId="1730790D" w14:textId="77777777" w:rsidR="000D2025" w:rsidRPr="00943679" w:rsidRDefault="000D2025" w:rsidP="000D2025">
            <w:pPr>
              <w:suppressAutoHyphen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VN – SIS – INT - 07</w:t>
            </w:r>
          </w:p>
        </w:tc>
        <w:tc>
          <w:tcPr>
            <w:tcW w:w="5421" w:type="dxa"/>
            <w:vMerge w:val="restart"/>
            <w:shd w:val="clear" w:color="auto" w:fill="D9D9D9"/>
            <w:vAlign w:val="center"/>
            <w:hideMark/>
          </w:tcPr>
          <w:p w14:paraId="39A0B713" w14:textId="77777777" w:rsidR="000D2025" w:rsidRPr="00943679" w:rsidRDefault="000D2025" w:rsidP="000D2025">
            <w:pPr>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PROVISION Y COLOCADO DE PLANTIN</w:t>
            </w:r>
          </w:p>
        </w:tc>
      </w:tr>
      <w:tr w:rsidR="000D2025" w:rsidRPr="00943679" w14:paraId="4D48506A" w14:textId="77777777" w:rsidTr="000D2025">
        <w:trPr>
          <w:trHeight w:val="337"/>
        </w:trPr>
        <w:tc>
          <w:tcPr>
            <w:tcW w:w="1344" w:type="dxa"/>
            <w:shd w:val="clear" w:color="auto" w:fill="D9D9D9"/>
            <w:vAlign w:val="center"/>
            <w:hideMark/>
          </w:tcPr>
          <w:p w14:paraId="2FE1EE3F" w14:textId="77777777" w:rsidR="000D2025" w:rsidRPr="00943679" w:rsidRDefault="000D2025" w:rsidP="000D2025">
            <w:pPr>
              <w:suppressAutoHyphens/>
              <w:spacing w:after="160" w:line="259" w:lineRule="auto"/>
              <w:rPr>
                <w:rFonts w:ascii="Tahoma" w:eastAsiaTheme="minorHAnsi" w:hAnsi="Tahoma" w:cs="Tahoma"/>
                <w:b/>
                <w:lang w:val="es-BO"/>
              </w:rPr>
            </w:pPr>
            <w:r w:rsidRPr="00943679">
              <w:rPr>
                <w:rFonts w:ascii="Tahoma" w:eastAsiaTheme="minorHAnsi" w:hAnsi="Tahoma" w:cs="Tahoma"/>
                <w:b/>
                <w:lang w:val="es-BO"/>
              </w:rPr>
              <w:t>UNIDAD</w:t>
            </w:r>
          </w:p>
        </w:tc>
        <w:tc>
          <w:tcPr>
            <w:tcW w:w="2498" w:type="dxa"/>
            <w:shd w:val="clear" w:color="auto" w:fill="D9D9D9"/>
            <w:vAlign w:val="center"/>
            <w:hideMark/>
          </w:tcPr>
          <w:p w14:paraId="097DA707" w14:textId="77777777" w:rsidR="000D2025" w:rsidRPr="00943679" w:rsidRDefault="000D2025" w:rsidP="000D2025">
            <w:pPr>
              <w:suppressAutoHyphens/>
              <w:spacing w:after="160" w:line="259" w:lineRule="auto"/>
              <w:jc w:val="center"/>
              <w:rPr>
                <w:rFonts w:ascii="Tahoma" w:eastAsiaTheme="minorHAnsi" w:hAnsi="Tahoma" w:cs="Tahoma"/>
                <w:b/>
                <w:lang w:val="es-BO"/>
              </w:rPr>
            </w:pPr>
            <w:r w:rsidRPr="00943679">
              <w:rPr>
                <w:rFonts w:ascii="Tahoma" w:eastAsiaTheme="minorHAnsi" w:hAnsi="Tahoma" w:cs="Tahoma"/>
                <w:b/>
                <w:lang w:val="es-BO"/>
              </w:rPr>
              <w:t>PZA</w:t>
            </w:r>
          </w:p>
        </w:tc>
        <w:tc>
          <w:tcPr>
            <w:tcW w:w="5421" w:type="dxa"/>
            <w:vMerge/>
            <w:shd w:val="clear" w:color="auto" w:fill="D9D9D9"/>
            <w:vAlign w:val="center"/>
            <w:hideMark/>
          </w:tcPr>
          <w:p w14:paraId="347D7D9A" w14:textId="77777777" w:rsidR="000D2025" w:rsidRPr="00943679" w:rsidRDefault="000D2025" w:rsidP="000D2025">
            <w:pPr>
              <w:spacing w:after="160" w:line="259" w:lineRule="auto"/>
              <w:rPr>
                <w:rFonts w:ascii="Tahoma" w:eastAsiaTheme="minorHAnsi" w:hAnsi="Tahoma" w:cs="Tahoma"/>
                <w:b/>
                <w:lang w:val="es-BO"/>
              </w:rPr>
            </w:pPr>
          </w:p>
        </w:tc>
      </w:tr>
    </w:tbl>
    <w:p w14:paraId="6A41D9AF" w14:textId="77777777" w:rsidR="000D2025" w:rsidRPr="00943679" w:rsidRDefault="000D2025" w:rsidP="000D2025">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DESCRIPCIÓN. -</w:t>
      </w:r>
    </w:p>
    <w:p w14:paraId="7B48ECF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Ítem refiere la Provisión y colocado en campo definitivo de Plantin, según indique los planos paisajísticos correspondientes al emplazamiento de la vivienda, de acuerdo a formulario de presentación de propuestas y/o instrucción del Supervisor de Obras.</w:t>
      </w:r>
    </w:p>
    <w:p w14:paraId="37B8544B" w14:textId="77777777" w:rsidR="000D2025" w:rsidRPr="00943679" w:rsidRDefault="000D2025" w:rsidP="000D2025">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MATERIALES, HERRAMIENTAS Y EQUIPO. -</w:t>
      </w:r>
    </w:p>
    <w:p w14:paraId="35868582" w14:textId="77777777" w:rsidR="000D2025" w:rsidRPr="00943679" w:rsidRDefault="000D2025" w:rsidP="000D2025">
      <w:pPr>
        <w:tabs>
          <w:tab w:val="left" w:pos="8711"/>
        </w:tabs>
        <w:spacing w:after="160" w:line="259" w:lineRule="auto"/>
        <w:rPr>
          <w:rFonts w:ascii="Tahoma" w:eastAsiaTheme="minorHAnsi" w:hAnsi="Tahoma" w:cs="Tahoma"/>
          <w:lang w:val="es-BO"/>
        </w:rPr>
      </w:pPr>
      <w:r w:rsidRPr="00943679">
        <w:rPr>
          <w:rFonts w:ascii="Tahoma" w:eastAsiaTheme="minorHAnsi" w:hAnsi="Tahoma" w:cs="Tahoma"/>
          <w:lang w:val="es-BO"/>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20"/>
        <w:gridCol w:w="1581"/>
      </w:tblGrid>
      <w:tr w:rsidR="000D2025" w:rsidRPr="00943679" w14:paraId="303F38A2" w14:textId="77777777" w:rsidTr="000D2025">
        <w:trPr>
          <w:jc w:val="center"/>
        </w:trPr>
        <w:tc>
          <w:tcPr>
            <w:tcW w:w="4920"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04BC91EA" w14:textId="77777777" w:rsidR="000D2025" w:rsidRPr="00943679" w:rsidRDefault="000D2025" w:rsidP="000D2025">
            <w:pPr>
              <w:spacing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MATERIAL</w:t>
            </w:r>
          </w:p>
        </w:tc>
        <w:tc>
          <w:tcPr>
            <w:tcW w:w="1581" w:type="dxa"/>
            <w:tcBorders>
              <w:top w:val="outset" w:sz="6" w:space="0" w:color="auto"/>
              <w:left w:val="outset" w:sz="6" w:space="0" w:color="auto"/>
              <w:bottom w:val="outset" w:sz="6" w:space="0" w:color="auto"/>
              <w:right w:val="outset" w:sz="6" w:space="0" w:color="auto"/>
            </w:tcBorders>
            <w:shd w:val="clear" w:color="auto" w:fill="F2F2F2"/>
            <w:vAlign w:val="center"/>
            <w:hideMark/>
          </w:tcPr>
          <w:p w14:paraId="51366EA3" w14:textId="77777777" w:rsidR="000D2025" w:rsidRPr="00943679" w:rsidRDefault="000D2025" w:rsidP="000D2025">
            <w:pPr>
              <w:spacing w:line="259" w:lineRule="auto"/>
              <w:jc w:val="center"/>
              <w:rPr>
                <w:rFonts w:ascii="Tahoma" w:eastAsiaTheme="minorHAnsi" w:hAnsi="Tahoma" w:cs="Tahoma"/>
                <w:color w:val="333333"/>
                <w:lang w:val="es-BO"/>
              </w:rPr>
            </w:pPr>
            <w:r w:rsidRPr="00943679">
              <w:rPr>
                <w:rFonts w:ascii="Tahoma" w:eastAsiaTheme="minorHAnsi" w:hAnsi="Tahoma" w:cs="Tahoma"/>
                <w:b/>
                <w:bCs/>
                <w:color w:val="333333"/>
                <w:lang w:val="es-BO"/>
              </w:rPr>
              <w:t>UNIDAD</w:t>
            </w:r>
          </w:p>
        </w:tc>
      </w:tr>
      <w:tr w:rsidR="000D2025" w:rsidRPr="00943679" w14:paraId="670FE0E9" w14:textId="77777777" w:rsidTr="000D2025">
        <w:trPr>
          <w:jc w:val="center"/>
        </w:trPr>
        <w:tc>
          <w:tcPr>
            <w:tcW w:w="492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46C7B64" w14:textId="77777777" w:rsidR="000D2025" w:rsidRPr="00943679" w:rsidRDefault="000D2025" w:rsidP="000D2025">
            <w:pPr>
              <w:spacing w:line="259" w:lineRule="auto"/>
              <w:jc w:val="center"/>
              <w:rPr>
                <w:rFonts w:ascii="Tahoma" w:eastAsiaTheme="minorHAnsi" w:hAnsi="Tahoma" w:cs="Tahoma"/>
                <w:color w:val="333333"/>
                <w:lang w:val="es-BO"/>
              </w:rPr>
            </w:pPr>
            <w:r w:rsidRPr="00943679">
              <w:rPr>
                <w:rFonts w:ascii="Tahoma" w:eastAsiaTheme="minorHAnsi" w:hAnsi="Tahoma" w:cs="Tahoma"/>
                <w:lang w:val="es-BO"/>
              </w:rPr>
              <w:t>PLANTIN</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C66B51" w14:textId="77777777" w:rsidR="000D2025" w:rsidRPr="00943679" w:rsidRDefault="000D2025" w:rsidP="000D2025">
            <w:pPr>
              <w:spacing w:line="259" w:lineRule="auto"/>
              <w:jc w:val="center"/>
              <w:rPr>
                <w:rFonts w:ascii="Tahoma" w:eastAsiaTheme="minorHAnsi" w:hAnsi="Tahoma" w:cs="Tahoma"/>
                <w:color w:val="333333"/>
                <w:lang w:val="es-BO"/>
              </w:rPr>
            </w:pPr>
            <w:r w:rsidRPr="00943679">
              <w:rPr>
                <w:rFonts w:ascii="Tahoma" w:eastAsiaTheme="minorHAnsi" w:hAnsi="Tahoma" w:cs="Tahoma"/>
                <w:color w:val="333333"/>
                <w:lang w:val="es-BO"/>
              </w:rPr>
              <w:t>UND</w:t>
            </w:r>
          </w:p>
        </w:tc>
      </w:tr>
    </w:tbl>
    <w:p w14:paraId="6734265B"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56B0577C"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4619158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4B5AA717" w14:textId="77777777" w:rsidR="000D2025" w:rsidRPr="00943679" w:rsidRDefault="000D2025" w:rsidP="000D2025">
      <w:pPr>
        <w:tabs>
          <w:tab w:val="left" w:pos="8711"/>
        </w:tabs>
        <w:spacing w:after="160" w:line="259" w:lineRule="auto"/>
        <w:rPr>
          <w:rFonts w:ascii="Tahoma" w:eastAsiaTheme="minorHAnsi" w:hAnsi="Tahoma" w:cs="Tahoma"/>
          <w:b/>
          <w:lang w:val="es-BO"/>
        </w:rPr>
      </w:pPr>
      <w:r w:rsidRPr="00943679">
        <w:rPr>
          <w:rFonts w:ascii="Tahoma" w:eastAsiaTheme="minorHAnsi" w:hAnsi="Tahoma" w:cs="Tahoma"/>
          <w:b/>
          <w:lang w:val="es-BO"/>
        </w:rPr>
        <w:t>FORMA DE EJECUCIÓN. -</w:t>
      </w:r>
    </w:p>
    <w:p w14:paraId="6FC9042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Por las características que representa el establecimiento de un plantin en la vivienda, se deberá tomar en cuenta lo siguiente:</w:t>
      </w:r>
    </w:p>
    <w:p w14:paraId="0DB15477"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La distancia mínima entre plantas será de 3 metros según el tipo de planta y sus características agronómicas. No se deben plantar árboles muy cerca de paredes, tuberías enterradas o desagües ya que en un futuro las raíces podrían romperlos, si es el caso elegir plantas con raíces poco profundas. </w:t>
      </w:r>
    </w:p>
    <w:p w14:paraId="67021C4A"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Se debe tener alta consideración de las raíces fibrosas y/o de las plantas con altos requerimientos de agua que podrían recorrer grandes distancias para satisfacer sus necesidades. Las ramas de algunos árboles al crecer podrían afectar paredes o techos. Las plantas del tipo arbustiva y/o de vegetación baja se podrían implementar en áreas de jardín correctamente impermeabilizados y drenados. </w:t>
      </w:r>
    </w:p>
    <w:p w14:paraId="5704328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Cada tipo de planta se desarrolla de manera diferente, necesita de cuidados y su espacio (poda, riego, etc.). El plantin seleccionado no debe ser mayor a 1 metro de altura al momento de su trasplante, debe ser una planta joven y en buenas condiciones, con abundante follaje de coloración verde oscuro.</w:t>
      </w:r>
    </w:p>
    <w:p w14:paraId="5713313E"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Una vez seleccionado el lugar y las plantas que vamos a implementar, es conveniente despejar el terreno o desbrozar la vegetación que puede generar competencia al pequeño arbolito en su entorno inmediato durante los primeros años.</w:t>
      </w:r>
    </w:p>
    <w:p w14:paraId="16550D5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Una vez despejado el terreno, deberemos preparar el suelo para facilitar el arraigo y la primera etapa de desarrollo de la planta, es lo que se denomina “ahoyado”. Es bueno hacerlo con antelación, ya que con el tiempo mejoran las propiedades de la tierra. El hoyo deberá ser lo suficientemente profundo y ancho para proporcionar tierra removida que facilite el arraigo inicial y acumule la humedad necesaria para que las nuevas raíces se establezcan. El hoyo tendrá dimensiones de 40 de diámetro y 40 centímetros de profundidad, la tierra extraída se debe devolver al hoyo libre de piedras, raíces, palos, etc., procurando que esté lo más suelta posible. </w:t>
      </w:r>
    </w:p>
    <w:p w14:paraId="57EC7E38"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La plantación consiste en la correcta instalación de la planta en el suelo. El plantin debe provenir de un vivero confiable con su cepellón o con la raíz desnuda. Es más aconsejable utilizar plantas con cepellón ya que este proporciona reserva de nutrientes y de agua. Antes de plantar es importante humedecer bien el cepellón, por lo que se puede sumergir brevemente en agua.</w:t>
      </w:r>
    </w:p>
    <w:p w14:paraId="26B3011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En el hoyo de plantación, que estará relleno de tierra suelta y removida, se abre un pequeño agujero en el centro en el que se introduce el cepellón o la raíz, de manera que la planta quede totalmente recta, apisonando la tierra de alrededor, cuidando que no queden bolsas de aire alrededor del cepellón.  Es muy importante que el pequeño arbolito quede enterrado justo hasta el cuello de la raíz. Colocar un poste o tutor clavado al suelo y sujeto al pequeño plantin.</w:t>
      </w:r>
    </w:p>
    <w:p w14:paraId="3C3E760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Después de plantar puede ser necesario proteger el árbol frente al frio o la acción de animales herbívoros, con una malla o rejilla de 1 m de altura en caso de frio usar yute, adobe, alambre tejido, malla milimétrica u otro material sintético o natural. </w:t>
      </w:r>
    </w:p>
    <w:p w14:paraId="43439342" w14:textId="77777777" w:rsidR="000D2025" w:rsidRPr="00943679" w:rsidRDefault="000D2025" w:rsidP="000D2025">
      <w:pPr>
        <w:tabs>
          <w:tab w:val="left" w:pos="8711"/>
        </w:tabs>
        <w:spacing w:line="259" w:lineRule="auto"/>
        <w:jc w:val="both"/>
        <w:rPr>
          <w:rFonts w:ascii="Tahoma" w:eastAsiaTheme="minorHAnsi" w:hAnsi="Tahoma" w:cs="Tahoma"/>
          <w:b/>
          <w:lang w:val="es-BO"/>
        </w:rPr>
      </w:pPr>
      <w:r w:rsidRPr="00943679">
        <w:rPr>
          <w:rFonts w:ascii="Tahoma" w:eastAsiaTheme="minorHAnsi" w:hAnsi="Tahoma" w:cs="Tahoma"/>
          <w:b/>
          <w:lang w:val="es-BO"/>
        </w:rPr>
        <w:t>Ubicación, Orientación y Emplazamiento</w:t>
      </w:r>
    </w:p>
    <w:p w14:paraId="12753035" w14:textId="77777777" w:rsidR="000D2025" w:rsidRPr="00943679" w:rsidRDefault="000D2025" w:rsidP="000D2025">
      <w:pPr>
        <w:tabs>
          <w:tab w:val="left" w:pos="8711"/>
        </w:tabs>
        <w:spacing w:line="259" w:lineRule="auto"/>
        <w:jc w:val="both"/>
        <w:rPr>
          <w:rFonts w:ascii="Tahoma" w:eastAsiaTheme="minorHAnsi" w:hAnsi="Tahoma" w:cs="Tahoma"/>
          <w:b/>
          <w:lang w:val="es-BO"/>
        </w:rPr>
      </w:pPr>
      <w:r w:rsidRPr="00943679">
        <w:rPr>
          <w:rFonts w:ascii="Tahoma" w:eastAsiaTheme="minorHAnsi" w:hAnsi="Tahoma" w:cs="Tahoma"/>
          <w:lang w:val="es-BO"/>
        </w:rPr>
        <w:t>La ubicación de los plantines debe responder a las características geografías y climatológicas de la zona, respecto a los vientos debe ser estratégico para garantizar la ventilación y/o el abrigo de la vivienda, también serán fundamental la orientación del sol para promover la ganancia y/o la resistencia térmica solar de la vivienda promoviendo su correcta regulación.</w:t>
      </w:r>
    </w:p>
    <w:p w14:paraId="34C723F1" w14:textId="77777777" w:rsidR="000D2025" w:rsidRPr="00943679" w:rsidRDefault="000D2025" w:rsidP="000D2025">
      <w:pPr>
        <w:tabs>
          <w:tab w:val="left" w:pos="8711"/>
        </w:tabs>
        <w:spacing w:line="259" w:lineRule="auto"/>
        <w:rPr>
          <w:rFonts w:ascii="Tahoma" w:eastAsiaTheme="minorHAnsi" w:hAnsi="Tahoma" w:cs="Tahoma"/>
          <w:b/>
          <w:lang w:val="es-BO"/>
        </w:rPr>
      </w:pPr>
      <w:r w:rsidRPr="00943679">
        <w:rPr>
          <w:rFonts w:ascii="Tahoma" w:eastAsiaTheme="minorHAnsi" w:hAnsi="Tahoma" w:cs="Tahoma"/>
          <w:b/>
          <w:lang w:val="es-BO"/>
        </w:rPr>
        <w:t>MEDICIÓN. -</w:t>
      </w:r>
    </w:p>
    <w:p w14:paraId="56BAA15A"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 xml:space="preserve">La Provisión y Trasplante será medida en </w:t>
      </w:r>
      <w:r w:rsidRPr="00943679">
        <w:rPr>
          <w:rFonts w:ascii="Tahoma" w:eastAsiaTheme="minorHAnsi" w:hAnsi="Tahoma" w:cs="Tahoma"/>
          <w:b/>
          <w:lang w:val="es-BO"/>
        </w:rPr>
        <w:t>pieza</w:t>
      </w:r>
      <w:r w:rsidRPr="00943679">
        <w:rPr>
          <w:rFonts w:ascii="Tahoma" w:eastAsiaTheme="minorHAnsi" w:hAnsi="Tahoma" w:cs="Tahoma"/>
          <w:lang w:val="es-BO"/>
        </w:rPr>
        <w:t>, incluyendo todos sus accesorios para la buena implementación.</w:t>
      </w:r>
    </w:p>
    <w:p w14:paraId="50CCDA81" w14:textId="77777777" w:rsidR="000D2025" w:rsidRPr="00943679" w:rsidRDefault="000D2025" w:rsidP="000D2025">
      <w:pPr>
        <w:tabs>
          <w:tab w:val="left" w:pos="8711"/>
        </w:tabs>
        <w:spacing w:line="259" w:lineRule="auto"/>
        <w:rPr>
          <w:rFonts w:ascii="Tahoma" w:eastAsiaTheme="minorHAnsi" w:hAnsi="Tahoma" w:cs="Tahoma"/>
          <w:b/>
          <w:lang w:val="es-BO"/>
        </w:rPr>
      </w:pPr>
      <w:r w:rsidRPr="00943679">
        <w:rPr>
          <w:rFonts w:ascii="Tahoma" w:eastAsiaTheme="minorHAnsi" w:hAnsi="Tahoma" w:cs="Tahoma"/>
          <w:b/>
          <w:lang w:val="es-BO"/>
        </w:rPr>
        <w:t xml:space="preserve">FORMA DE PAGO. - </w:t>
      </w:r>
    </w:p>
    <w:p w14:paraId="5DE7546A"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éste ítem y medido en la forma indicada, de acuerdo con los planos y las presentes especificaciones técnicas será pagado de acuerdo al precio unitario de la propuesta aceptada.</w:t>
      </w:r>
    </w:p>
    <w:p w14:paraId="0E9E4046"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68148822" w14:textId="77777777" w:rsidR="000D2025" w:rsidRPr="00943679" w:rsidRDefault="000D2025" w:rsidP="000D2025">
      <w:pPr>
        <w:tabs>
          <w:tab w:val="left" w:pos="8711"/>
        </w:tabs>
        <w:spacing w:line="259" w:lineRule="auto"/>
        <w:jc w:val="both"/>
        <w:rPr>
          <w:rFonts w:ascii="Tahoma" w:eastAsiaTheme="minorHAnsi" w:hAnsi="Tahoma" w:cs="Tahoma"/>
          <w:lang w:val="es-BO"/>
        </w:rPr>
      </w:pPr>
    </w:p>
    <w:p w14:paraId="76B75DDC" w14:textId="77777777" w:rsidR="000D2025" w:rsidRPr="00943679" w:rsidRDefault="000D2025" w:rsidP="000D2025">
      <w:pPr>
        <w:tabs>
          <w:tab w:val="left" w:pos="560"/>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7398B522"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4469CF10"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Este aporte propio estará sujeto al cronograma de ejecución de obra del Contratista.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91"/>
        <w:gridCol w:w="2266"/>
        <w:gridCol w:w="4927"/>
      </w:tblGrid>
      <w:tr w:rsidR="000D2025" w:rsidRPr="00943679" w14:paraId="3D5D963F" w14:textId="77777777" w:rsidTr="000D2025">
        <w:trPr>
          <w:trHeight w:val="401"/>
        </w:trPr>
        <w:tc>
          <w:tcPr>
            <w:tcW w:w="16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398071"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ÍTEM   5</w:t>
            </w:r>
            <w:r>
              <w:rPr>
                <w:rFonts w:ascii="Tahoma" w:eastAsiaTheme="minorHAnsi" w:hAnsi="Tahoma" w:cs="Tahoma"/>
                <w:b/>
                <w:lang w:val="es-BO"/>
              </w:rPr>
              <w:t>4</w:t>
            </w:r>
          </w:p>
        </w:tc>
        <w:tc>
          <w:tcPr>
            <w:tcW w:w="24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012A8A"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VN - OF - LIM - 01</w:t>
            </w:r>
          </w:p>
        </w:tc>
        <w:tc>
          <w:tcPr>
            <w:tcW w:w="531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6C9F8E0"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LIMPIEZA GENERAL</w:t>
            </w:r>
          </w:p>
        </w:tc>
      </w:tr>
      <w:tr w:rsidR="000D2025" w:rsidRPr="00943679" w14:paraId="1AB98F9B" w14:textId="77777777" w:rsidTr="000D2025">
        <w:trPr>
          <w:trHeight w:val="421"/>
        </w:trPr>
        <w:tc>
          <w:tcPr>
            <w:tcW w:w="16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59C5E1"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UNIDAD</w:t>
            </w:r>
          </w:p>
        </w:tc>
        <w:tc>
          <w:tcPr>
            <w:tcW w:w="24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091E2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GLB</w:t>
            </w:r>
          </w:p>
        </w:tc>
        <w:tc>
          <w:tcPr>
            <w:tcW w:w="531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5D6C112"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tc>
      </w:tr>
    </w:tbl>
    <w:p w14:paraId="5BC6EC6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p>
    <w:p w14:paraId="7967DCA5"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DESCRIPCIÓN. -</w:t>
      </w:r>
    </w:p>
    <w:p w14:paraId="20888CBF"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Este ítem se refiere a todos los trabajos necesarios para mantener la obra libre de desechos, restos de materiales y suciedad, además de contemplar el carguío, traslado y disposición de todos los desechos generados en la obra. </w:t>
      </w:r>
    </w:p>
    <w:p w14:paraId="318C36F5"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MATERIALES, HERRAMIENTAS Y EQUIPO. -</w:t>
      </w:r>
    </w:p>
    <w:p w14:paraId="6B2517FD"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toda la maquinaria, equipo y herramientas necesarios para la ejecución de los trabajos de la limpieza total de la obra, los mismos deberán ser aprobados por el Supervisor de Obra previa a su ejecución.</w:t>
      </w:r>
    </w:p>
    <w:p w14:paraId="09162D97"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EJECUCIÓN. -</w:t>
      </w:r>
    </w:p>
    <w:p w14:paraId="32DFA3E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MX"/>
        </w:rPr>
        <w:t xml:space="preserve">El contratista solicitará al Supervisor de Obra la autorización para iniciar la ejecución del Ítem, deberá presentar toda herramienta necesaria para la realización </w:t>
      </w:r>
      <w:r w:rsidRPr="00943679">
        <w:rPr>
          <w:rFonts w:ascii="Tahoma" w:eastAsiaTheme="minorHAnsi" w:hAnsi="Tahoma" w:cs="Tahoma"/>
          <w:lang w:val="es-BO"/>
        </w:rPr>
        <w:t>todos los trabajos necesarios para mantener la obra libre de desechos para aprobación y aceptación</w:t>
      </w:r>
      <w:r w:rsidRPr="00943679">
        <w:rPr>
          <w:rFonts w:ascii="Tahoma" w:eastAsiaTheme="minorHAnsi" w:hAnsi="Tahoma" w:cs="Tahoma"/>
          <w:lang w:val="es-MX"/>
        </w:rPr>
        <w:t xml:space="preserve"> </w:t>
      </w:r>
      <w:r w:rsidRPr="00943679">
        <w:rPr>
          <w:rFonts w:ascii="Tahoma" w:eastAsiaTheme="minorHAnsi" w:hAnsi="Tahoma" w:cs="Tahoma"/>
          <w:lang w:val="es-BO"/>
        </w:rPr>
        <w:t xml:space="preserve">del Supervisor de Obra. </w:t>
      </w:r>
    </w:p>
    <w:p w14:paraId="489F37D8" w14:textId="77777777" w:rsidR="000D2025" w:rsidRPr="00943679" w:rsidRDefault="000D2025" w:rsidP="000D2025">
      <w:pPr>
        <w:tabs>
          <w:tab w:val="left" w:pos="8711"/>
        </w:tabs>
        <w:spacing w:after="160" w:line="259" w:lineRule="auto"/>
        <w:jc w:val="both"/>
        <w:rPr>
          <w:rFonts w:ascii="Tahoma" w:eastAsiaTheme="minorHAnsi" w:hAnsi="Tahoma" w:cs="Tahoma"/>
          <w:lang w:val="es-MX"/>
        </w:rPr>
      </w:pPr>
      <w:r w:rsidRPr="00943679">
        <w:rPr>
          <w:rFonts w:ascii="Tahoma" w:eastAsiaTheme="minorHAnsi" w:hAnsi="Tahoma" w:cs="Tahoma"/>
          <w:lang w:val="es-BO"/>
        </w:rPr>
        <w:t xml:space="preserve">El método para realizar el trabajo de limpieza será propuesto por el Contratista y Aprobado por el Supervisor de Obra. </w:t>
      </w:r>
      <w:r w:rsidRPr="00943679">
        <w:rPr>
          <w:rFonts w:ascii="Tahoma" w:eastAsiaTheme="minorHAnsi" w:hAnsi="Tahoma" w:cs="Tahoma"/>
          <w:lang w:val="es-MX"/>
        </w:rPr>
        <w:t xml:space="preserve"> </w:t>
      </w:r>
      <w:r w:rsidRPr="00943679">
        <w:rPr>
          <w:rFonts w:ascii="Tahoma" w:eastAsiaTheme="minorHAnsi" w:hAnsi="Tahoma" w:cs="Tahoma"/>
          <w:lang w:val="es-BO"/>
        </w:rPr>
        <w:t xml:space="preserve">El Contratista durante la ejecución del Ítem deberá cuidar de que no se perjudique al entorno inmediato de la obra ni a la calidad de la misma.  </w:t>
      </w:r>
    </w:p>
    <w:p w14:paraId="1F2E4764"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MEDICIÓN. -</w:t>
      </w:r>
    </w:p>
    <w:p w14:paraId="4D758CB6"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lang w:val="es-BO"/>
        </w:rPr>
        <w:t>El ítem limpieza general será medido en forma</w:t>
      </w:r>
      <w:r w:rsidRPr="00943679">
        <w:rPr>
          <w:rFonts w:ascii="Tahoma" w:eastAsiaTheme="minorHAnsi" w:hAnsi="Tahoma" w:cs="Tahoma"/>
          <w:b/>
          <w:lang w:val="es-BO"/>
        </w:rPr>
        <w:t xml:space="preserve"> Global.</w:t>
      </w:r>
    </w:p>
    <w:p w14:paraId="31A4039A" w14:textId="77777777" w:rsidR="000D2025" w:rsidRPr="00943679" w:rsidRDefault="000D2025" w:rsidP="000D2025">
      <w:pPr>
        <w:tabs>
          <w:tab w:val="left" w:pos="8711"/>
        </w:tabs>
        <w:spacing w:after="160" w:line="259" w:lineRule="auto"/>
        <w:jc w:val="both"/>
        <w:rPr>
          <w:rFonts w:ascii="Tahoma" w:eastAsiaTheme="minorHAnsi" w:hAnsi="Tahoma" w:cs="Tahoma"/>
          <w:b/>
          <w:lang w:val="es-BO"/>
        </w:rPr>
      </w:pPr>
      <w:r w:rsidRPr="00943679">
        <w:rPr>
          <w:rFonts w:ascii="Tahoma" w:eastAsiaTheme="minorHAnsi" w:hAnsi="Tahoma" w:cs="Tahoma"/>
          <w:b/>
          <w:lang w:val="es-BO"/>
        </w:rPr>
        <w:t>FORMA DE PAGO. -</w:t>
      </w:r>
    </w:p>
    <w:p w14:paraId="7C2AEA7B" w14:textId="77777777" w:rsidR="000D2025" w:rsidRPr="00943679" w:rsidRDefault="000D2025" w:rsidP="000D2025">
      <w:pPr>
        <w:tabs>
          <w:tab w:val="left" w:pos="8711"/>
        </w:tabs>
        <w:spacing w:after="160" w:line="259" w:lineRule="auto"/>
        <w:jc w:val="both"/>
        <w:rPr>
          <w:rFonts w:ascii="Tahoma" w:eastAsiaTheme="minorHAnsi" w:hAnsi="Tahoma" w:cs="Tahoma"/>
          <w:iCs/>
          <w:lang w:val="es-ES_tradnl"/>
        </w:rPr>
      </w:pPr>
      <w:r w:rsidRPr="00943679">
        <w:rPr>
          <w:rFonts w:ascii="Tahoma" w:eastAsiaTheme="minorHAnsi" w:hAnsi="Tahoma" w:cs="Tahoma"/>
          <w:lang w:val="es-BO"/>
        </w:rPr>
        <w:t>El pago por el trabajo ejecutado tal como lo prescribe este ítem y medido en la forma indicada, de acuerdo con los planos y las presentes especificaciones técnicas será pagado de acuerdo al precio unitario de la propuesta aceptada.</w:t>
      </w:r>
      <w:r w:rsidRPr="00943679">
        <w:rPr>
          <w:rFonts w:ascii="Tahoma" w:eastAsiaTheme="minorHAnsi" w:hAnsi="Tahoma" w:cs="Tahoma"/>
          <w:iCs/>
          <w:lang w:val="es-ES_tradnl"/>
        </w:rPr>
        <w:t xml:space="preserve"> </w:t>
      </w:r>
    </w:p>
    <w:p w14:paraId="15727216"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628F8424"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36CD443A"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BBF352A"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tbl>
      <w:tblPr>
        <w:tblW w:w="9466" w:type="dxa"/>
        <w:jc w:val="center"/>
        <w:tblCellMar>
          <w:left w:w="70" w:type="dxa"/>
          <w:right w:w="70" w:type="dxa"/>
        </w:tblCellMar>
        <w:tblLook w:val="04A0" w:firstRow="1" w:lastRow="0" w:firstColumn="1" w:lastColumn="0" w:noHBand="0" w:noVBand="1"/>
      </w:tblPr>
      <w:tblGrid>
        <w:gridCol w:w="1487"/>
        <w:gridCol w:w="2483"/>
        <w:gridCol w:w="5496"/>
      </w:tblGrid>
      <w:tr w:rsidR="000D2025" w:rsidRPr="00943679" w14:paraId="65BBEBD2" w14:textId="77777777" w:rsidTr="000D2025">
        <w:trPr>
          <w:trHeight w:val="548"/>
          <w:jc w:val="center"/>
        </w:trPr>
        <w:tc>
          <w:tcPr>
            <w:tcW w:w="1487"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71679320" w14:textId="77777777" w:rsidR="000D2025" w:rsidRPr="00943679" w:rsidRDefault="000D2025" w:rsidP="000D2025">
            <w:pPr>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ÍTEM   5</w:t>
            </w:r>
            <w:r>
              <w:rPr>
                <w:rFonts w:ascii="Tahoma" w:eastAsiaTheme="minorHAnsi" w:hAnsi="Tahoma" w:cs="Tahoma"/>
                <w:b/>
                <w:bCs/>
                <w:lang w:val="es-BO"/>
              </w:rPr>
              <w:t>5</w:t>
            </w:r>
          </w:p>
        </w:tc>
        <w:tc>
          <w:tcPr>
            <w:tcW w:w="2483" w:type="dxa"/>
            <w:tcBorders>
              <w:top w:val="single" w:sz="8" w:space="0" w:color="auto"/>
              <w:left w:val="nil"/>
              <w:bottom w:val="single" w:sz="8" w:space="0" w:color="auto"/>
              <w:right w:val="single" w:sz="8" w:space="0" w:color="auto"/>
            </w:tcBorders>
            <w:shd w:val="clear" w:color="auto" w:fill="D9D9D9"/>
            <w:vAlign w:val="center"/>
            <w:hideMark/>
          </w:tcPr>
          <w:p w14:paraId="2D843108" w14:textId="77777777" w:rsidR="000D2025" w:rsidRPr="00943679" w:rsidRDefault="000D2025" w:rsidP="000D2025">
            <w:pPr>
              <w:spacing w:after="160" w:line="259" w:lineRule="auto"/>
              <w:jc w:val="center"/>
              <w:rPr>
                <w:rFonts w:ascii="Tahoma" w:eastAsiaTheme="minorHAnsi" w:hAnsi="Tahoma" w:cs="Tahoma"/>
                <w:b/>
                <w:bCs/>
                <w:lang w:val="es-BO"/>
              </w:rPr>
            </w:pPr>
            <w:r w:rsidRPr="00943679">
              <w:rPr>
                <w:rFonts w:ascii="Tahoma" w:eastAsiaTheme="minorHAnsi" w:hAnsi="Tahoma" w:cs="Tahoma"/>
                <w:color w:val="333333"/>
                <w:lang w:val="es-BO"/>
              </w:rPr>
              <w:br/>
            </w:r>
            <w:r w:rsidRPr="00943679">
              <w:rPr>
                <w:rFonts w:ascii="Tahoma" w:eastAsiaTheme="minorHAnsi" w:hAnsi="Tahoma" w:cs="Tahoma"/>
                <w:b/>
                <w:bCs/>
                <w:lang w:val="es-BO"/>
              </w:rPr>
              <w:t>VN - OF – PLAC- 02</w:t>
            </w:r>
          </w:p>
        </w:tc>
        <w:tc>
          <w:tcPr>
            <w:tcW w:w="5496"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359C3DE" w14:textId="77777777" w:rsidR="000D2025" w:rsidRPr="00943679" w:rsidRDefault="000D2025" w:rsidP="000D2025">
            <w:pPr>
              <w:spacing w:after="160" w:line="259" w:lineRule="auto"/>
              <w:rPr>
                <w:rFonts w:ascii="Tahoma" w:eastAsiaTheme="minorHAnsi" w:hAnsi="Tahoma" w:cs="Tahoma"/>
                <w:b/>
                <w:bCs/>
                <w:color w:val="000000"/>
                <w:lang w:val="es-BO"/>
              </w:rPr>
            </w:pPr>
            <w:r w:rsidRPr="00943679">
              <w:rPr>
                <w:rFonts w:ascii="Tahoma" w:eastAsiaTheme="minorHAnsi" w:hAnsi="Tahoma" w:cs="Tahoma"/>
                <w:b/>
                <w:lang w:val="es-BO"/>
              </w:rPr>
              <w:t>PLACA DE ENTREGA DE OBRA</w:t>
            </w:r>
          </w:p>
        </w:tc>
      </w:tr>
      <w:tr w:rsidR="000D2025" w:rsidRPr="00943679" w14:paraId="1DA07E27" w14:textId="77777777" w:rsidTr="000D2025">
        <w:trPr>
          <w:trHeight w:val="414"/>
          <w:jc w:val="center"/>
        </w:trPr>
        <w:tc>
          <w:tcPr>
            <w:tcW w:w="1487" w:type="dxa"/>
            <w:tcBorders>
              <w:top w:val="nil"/>
              <w:left w:val="single" w:sz="8" w:space="0" w:color="auto"/>
              <w:bottom w:val="single" w:sz="8" w:space="0" w:color="auto"/>
              <w:right w:val="single" w:sz="8" w:space="0" w:color="auto"/>
            </w:tcBorders>
            <w:shd w:val="clear" w:color="auto" w:fill="D9D9D9"/>
            <w:vAlign w:val="center"/>
            <w:hideMark/>
          </w:tcPr>
          <w:p w14:paraId="7552BEC3" w14:textId="77777777" w:rsidR="000D2025" w:rsidRPr="00943679" w:rsidRDefault="000D2025" w:rsidP="000D2025">
            <w:pPr>
              <w:spacing w:after="160" w:line="259" w:lineRule="auto"/>
              <w:jc w:val="both"/>
              <w:rPr>
                <w:rFonts w:ascii="Tahoma" w:eastAsiaTheme="minorHAnsi" w:hAnsi="Tahoma" w:cs="Tahoma"/>
                <w:b/>
                <w:bCs/>
                <w:lang w:val="es-BO"/>
              </w:rPr>
            </w:pPr>
            <w:r w:rsidRPr="00943679">
              <w:rPr>
                <w:rFonts w:ascii="Tahoma" w:eastAsiaTheme="minorHAnsi" w:hAnsi="Tahoma" w:cs="Tahoma"/>
                <w:b/>
                <w:bCs/>
                <w:lang w:val="es-BO"/>
              </w:rPr>
              <w:t>UNIDAD</w:t>
            </w:r>
          </w:p>
        </w:tc>
        <w:tc>
          <w:tcPr>
            <w:tcW w:w="2483" w:type="dxa"/>
            <w:tcBorders>
              <w:top w:val="nil"/>
              <w:left w:val="nil"/>
              <w:bottom w:val="single" w:sz="8" w:space="0" w:color="auto"/>
              <w:right w:val="single" w:sz="8" w:space="0" w:color="auto"/>
            </w:tcBorders>
            <w:shd w:val="clear" w:color="auto" w:fill="D9D9D9"/>
            <w:vAlign w:val="center"/>
            <w:hideMark/>
          </w:tcPr>
          <w:p w14:paraId="026D3920" w14:textId="77777777" w:rsidR="000D2025" w:rsidRPr="00943679" w:rsidRDefault="000D2025" w:rsidP="000D2025">
            <w:pPr>
              <w:spacing w:after="160" w:line="259" w:lineRule="auto"/>
              <w:jc w:val="center"/>
              <w:rPr>
                <w:rFonts w:ascii="Tahoma" w:eastAsiaTheme="minorHAnsi" w:hAnsi="Tahoma" w:cs="Tahoma"/>
                <w:b/>
                <w:bCs/>
                <w:lang w:val="es-BO"/>
              </w:rPr>
            </w:pPr>
            <w:r w:rsidRPr="00943679">
              <w:rPr>
                <w:rFonts w:ascii="Tahoma" w:eastAsiaTheme="minorHAnsi" w:hAnsi="Tahoma" w:cs="Tahoma"/>
                <w:b/>
                <w:bCs/>
                <w:lang w:val="es-BO"/>
              </w:rPr>
              <w:t>GLB</w:t>
            </w:r>
          </w:p>
        </w:tc>
        <w:tc>
          <w:tcPr>
            <w:tcW w:w="5496"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333544E3" w14:textId="77777777" w:rsidR="000D2025" w:rsidRPr="00943679" w:rsidRDefault="000D2025" w:rsidP="000D2025">
            <w:pPr>
              <w:spacing w:after="160" w:line="259" w:lineRule="auto"/>
              <w:rPr>
                <w:rFonts w:ascii="Tahoma" w:eastAsiaTheme="minorHAnsi" w:hAnsi="Tahoma" w:cs="Tahoma"/>
                <w:b/>
                <w:bCs/>
                <w:color w:val="000000"/>
                <w:lang w:val="es-BO"/>
              </w:rPr>
            </w:pPr>
          </w:p>
        </w:tc>
      </w:tr>
    </w:tbl>
    <w:p w14:paraId="311465CD"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p>
    <w:p w14:paraId="769235D2"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DESCRIPCIÓN. -</w:t>
      </w:r>
    </w:p>
    <w:p w14:paraId="6227BD03" w14:textId="77777777" w:rsidR="000D2025" w:rsidRPr="00943679" w:rsidRDefault="000D2025" w:rsidP="000D2025">
      <w:pPr>
        <w:tabs>
          <w:tab w:val="left" w:pos="560"/>
        </w:tabs>
        <w:spacing w:after="160" w:line="259" w:lineRule="auto"/>
        <w:jc w:val="both"/>
        <w:rPr>
          <w:rFonts w:ascii="Tahoma" w:eastAsiaTheme="minorHAnsi" w:hAnsi="Tahoma" w:cs="Tahoma"/>
          <w:lang w:val="es-BO"/>
        </w:rPr>
      </w:pPr>
      <w:r w:rsidRPr="00943679">
        <w:rPr>
          <w:rFonts w:ascii="Tahoma" w:eastAsiaTheme="minorHAnsi" w:hAnsi="Tahoma" w:cs="Tahoma"/>
          <w:lang w:val="es-BO"/>
        </w:rPr>
        <w:t xml:space="preserve">Este ítem comprende la implementación de una placa de entrega de fierro fundido para la entrega de proyectos de soluciones habitacionales, de acuerdo a </w:t>
      </w:r>
      <w:r w:rsidRPr="00943679">
        <w:rPr>
          <w:rFonts w:ascii="Tahoma" w:eastAsiaTheme="minorHAnsi" w:hAnsi="Tahoma" w:cs="Tahoma"/>
          <w:color w:val="000000"/>
          <w:lang w:val="es-BO"/>
        </w:rPr>
        <w:t>planos constructivos, formulario de presentación de propuestas y/o instrucciones del Supervisor de Obra.</w:t>
      </w:r>
    </w:p>
    <w:p w14:paraId="298B0285"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MATERIALES, HERRAMIENTAS Y EQUIPO. -</w:t>
      </w:r>
    </w:p>
    <w:p w14:paraId="54EC6768" w14:textId="77777777" w:rsidR="000D2025" w:rsidRPr="00943679" w:rsidRDefault="000D2025" w:rsidP="000D2025">
      <w:pPr>
        <w:tabs>
          <w:tab w:val="left" w:pos="8711"/>
        </w:tabs>
        <w:spacing w:after="160" w:line="259" w:lineRule="auto"/>
        <w:rPr>
          <w:rFonts w:ascii="Tahoma" w:eastAsiaTheme="minorHAnsi" w:hAnsi="Tahoma" w:cs="Tahoma"/>
          <w:lang w:val="es-BO"/>
        </w:rPr>
      </w:pPr>
      <w:r w:rsidRPr="00943679">
        <w:rPr>
          <w:rFonts w:ascii="Tahoma" w:eastAsiaTheme="minorHAnsi" w:hAnsi="Tahoma" w:cs="Tahoma"/>
          <w:lang w:val="es-BO"/>
        </w:rPr>
        <w:t>Los materiales a emplearse deberán ser suministrados por el Contratista de acuerdo al siguiente detalle:</w:t>
      </w:r>
    </w:p>
    <w:tbl>
      <w:tblPr>
        <w:tblW w:w="437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312"/>
        <w:gridCol w:w="1065"/>
      </w:tblGrid>
      <w:tr w:rsidR="000D2025" w:rsidRPr="00943679" w14:paraId="52072DFE" w14:textId="77777777" w:rsidTr="000D2025">
        <w:trPr>
          <w:trHeight w:val="220"/>
          <w:jc w:val="center"/>
        </w:trPr>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0C47D860"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vAlign w:val="center"/>
            <w:hideMark/>
          </w:tcPr>
          <w:p w14:paraId="3B449B50" w14:textId="77777777" w:rsidR="000D2025" w:rsidRPr="00943679" w:rsidRDefault="000D2025" w:rsidP="000D2025">
            <w:pPr>
              <w:spacing w:after="160" w:line="259" w:lineRule="auto"/>
              <w:rPr>
                <w:rFonts w:ascii="Tahoma" w:eastAsiaTheme="minorHAnsi" w:hAnsi="Tahoma" w:cs="Tahoma"/>
                <w:color w:val="333333"/>
                <w:lang w:val="es-BO" w:eastAsia="es-BO"/>
              </w:rPr>
            </w:pPr>
            <w:r w:rsidRPr="00943679">
              <w:rPr>
                <w:rFonts w:ascii="Tahoma" w:eastAsiaTheme="minorHAnsi" w:hAnsi="Tahoma" w:cs="Tahoma"/>
                <w:b/>
                <w:bCs/>
                <w:color w:val="333333"/>
                <w:lang w:val="es-BO" w:eastAsia="es-BO"/>
              </w:rPr>
              <w:t>UNIDAD</w:t>
            </w:r>
          </w:p>
        </w:tc>
      </w:tr>
      <w:tr w:rsidR="000D2025" w:rsidRPr="00943679" w14:paraId="7B844715" w14:textId="77777777" w:rsidTr="000D2025">
        <w:trPr>
          <w:trHeight w:val="235"/>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87C529F" w14:textId="77777777" w:rsidR="000D2025" w:rsidRPr="00943679" w:rsidRDefault="000D2025" w:rsidP="000D2025">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TORNILLO Y RAMPLUG DE 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47A8670"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PZA</w:t>
            </w:r>
          </w:p>
        </w:tc>
      </w:tr>
      <w:tr w:rsidR="000D2025" w:rsidRPr="00943679" w14:paraId="3261CCB1" w14:textId="77777777" w:rsidTr="000D2025">
        <w:trPr>
          <w:trHeight w:val="22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CA7ED03" w14:textId="77777777" w:rsidR="000D2025" w:rsidRPr="00943679" w:rsidRDefault="000D2025" w:rsidP="000D2025">
            <w:pPr>
              <w:spacing w:after="160" w:line="259" w:lineRule="auto"/>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PLACA DE ENTREGA DE OBRA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13C53A5" w14:textId="77777777" w:rsidR="000D2025" w:rsidRPr="00943679" w:rsidRDefault="000D2025" w:rsidP="000D2025">
            <w:pPr>
              <w:spacing w:after="160" w:line="259" w:lineRule="auto"/>
              <w:jc w:val="center"/>
              <w:rPr>
                <w:rFonts w:ascii="Tahoma" w:eastAsiaTheme="minorHAnsi" w:hAnsi="Tahoma" w:cs="Tahoma"/>
                <w:color w:val="333333"/>
                <w:lang w:val="es-BO" w:eastAsia="es-BO"/>
              </w:rPr>
            </w:pPr>
            <w:r w:rsidRPr="00943679">
              <w:rPr>
                <w:rFonts w:ascii="Tahoma" w:eastAsiaTheme="minorHAnsi" w:hAnsi="Tahoma" w:cs="Tahoma"/>
                <w:color w:val="333333"/>
                <w:lang w:val="es-BO" w:eastAsia="es-BO"/>
              </w:rPr>
              <w:t>PZA</w:t>
            </w:r>
          </w:p>
        </w:tc>
      </w:tr>
    </w:tbl>
    <w:p w14:paraId="6CF65D91"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p>
    <w:p w14:paraId="42707784" w14:textId="77777777" w:rsidR="000D2025" w:rsidRPr="00943679" w:rsidRDefault="000D2025" w:rsidP="000D2025">
      <w:pPr>
        <w:tabs>
          <w:tab w:val="left" w:pos="8711"/>
        </w:tabs>
        <w:spacing w:after="160" w:line="259" w:lineRule="auto"/>
        <w:jc w:val="both"/>
        <w:rPr>
          <w:rFonts w:ascii="Tahoma" w:eastAsiaTheme="minorHAnsi" w:hAnsi="Tahoma" w:cs="Tahoma"/>
          <w:lang w:val="es-BO"/>
        </w:rPr>
      </w:pPr>
      <w:r w:rsidRPr="00943679">
        <w:rPr>
          <w:rFonts w:ascii="Tahoma" w:eastAsiaTheme="minorHAnsi" w:hAnsi="Tahoma" w:cs="Tahoma"/>
          <w:lang w:val="es-BO"/>
        </w:rPr>
        <w:t>El Contratista proporcionará todos los materiales (excepto los de aporte propio), herramientas y equipo necesarios para la ejecución de los trabajos, los mismos deberán ser aprobados por el Supervisor de Obra.</w:t>
      </w:r>
    </w:p>
    <w:p w14:paraId="6FA5D5E5" w14:textId="77777777" w:rsidR="000D2025" w:rsidRPr="00943679" w:rsidRDefault="000D2025" w:rsidP="000D2025">
      <w:pPr>
        <w:adjustRightInd w:val="0"/>
        <w:spacing w:after="160" w:line="200" w:lineRule="exact"/>
        <w:jc w:val="both"/>
        <w:rPr>
          <w:rFonts w:ascii="Tahoma" w:eastAsiaTheme="minorHAnsi" w:hAnsi="Tahoma" w:cs="Tahoma"/>
          <w:b/>
          <w:lang w:val="es-BO"/>
        </w:rPr>
      </w:pPr>
      <w:r w:rsidRPr="00943679">
        <w:rPr>
          <w:rFonts w:ascii="Tahoma" w:eastAsiaTheme="minorHAnsi" w:hAnsi="Tahoma" w:cs="Tahoma"/>
          <w:b/>
          <w:lang w:val="es-BO"/>
        </w:rPr>
        <w:t xml:space="preserve">Placa de Entrega de Obra </w:t>
      </w:r>
    </w:p>
    <w:p w14:paraId="480BB551" w14:textId="77777777" w:rsidR="000D2025" w:rsidRPr="00943679" w:rsidRDefault="000D2025" w:rsidP="000D2025">
      <w:pPr>
        <w:tabs>
          <w:tab w:val="left" w:pos="560"/>
        </w:tabs>
        <w:spacing w:line="259" w:lineRule="auto"/>
        <w:jc w:val="both"/>
        <w:rPr>
          <w:rFonts w:ascii="Tahoma" w:eastAsiaTheme="minorHAnsi" w:hAnsi="Tahoma" w:cs="Tahoma"/>
          <w:b/>
          <w:lang w:val="es-BO"/>
        </w:rPr>
      </w:pPr>
      <w:r w:rsidRPr="00943679">
        <w:rPr>
          <w:rFonts w:ascii="Tahoma" w:eastAsiaTheme="minorHAnsi" w:hAnsi="Tahoma" w:cs="Tahoma"/>
          <w:lang w:val="es-BO"/>
        </w:rPr>
        <w:t>La plaqueta debe ser de fierro fundido u otro material aprobado por el Supervisor de Obra de dimensiones 40cm. de ancho x 50cm. de alto con la Inscripción de la obra y los actores, la misma deberá ser aprobada por el Supervisor de Obra.</w:t>
      </w:r>
    </w:p>
    <w:p w14:paraId="0437B979"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Los materiales serán de calidad que aseguren la durabilidad previa a su empleo en obra deberá ser aprobado por el Supervisor de Obra.</w:t>
      </w:r>
    </w:p>
    <w:p w14:paraId="68D310A6"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 xml:space="preserve">La Placa de Entrega, deberá ser elaborada de fierro fundido y fabricada en fundiciones especializadas para este efecto. </w:t>
      </w:r>
    </w:p>
    <w:p w14:paraId="0432AB44"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La placa deberá fabricarse respetando las dimensiones, detalles y las leyendas señaladas en los gráficos de detalle de acuerdo a las especificaciones técnicas.</w:t>
      </w:r>
    </w:p>
    <w:p w14:paraId="26E105F4"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La placa deberá contar con elementos de sujeción que permitan ubicarse en el lugar establecido para este elemento.</w:t>
      </w:r>
    </w:p>
    <w:p w14:paraId="21AE289A"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La dimensión de la placa será de 40cm de ancho y 50cm de alto.</w:t>
      </w:r>
    </w:p>
    <w:p w14:paraId="31584FF2" w14:textId="77777777" w:rsidR="000D2025" w:rsidRPr="00943679" w:rsidRDefault="000D2025" w:rsidP="000D2025">
      <w:pPr>
        <w:tabs>
          <w:tab w:val="left" w:pos="8711"/>
        </w:tabs>
        <w:spacing w:line="259" w:lineRule="auto"/>
        <w:jc w:val="both"/>
        <w:rPr>
          <w:rFonts w:ascii="Tahoma" w:eastAsiaTheme="minorHAnsi" w:hAnsi="Tahoma" w:cs="Tahoma"/>
          <w:lang w:val="es-BO"/>
        </w:rPr>
      </w:pPr>
      <w:r w:rsidRPr="00943679">
        <w:rPr>
          <w:rFonts w:ascii="Tahoma" w:eastAsiaTheme="minorHAnsi" w:hAnsi="Tahoma" w:cs="Tahoma"/>
          <w:lang w:val="es-BO"/>
        </w:rPr>
        <w:t>El fondo de la placa será azul y las letras y leyendas deberán ser en color plateado. Logos y Escudo pintados de color.</w:t>
      </w:r>
    </w:p>
    <w:p w14:paraId="23FFD301" w14:textId="77777777" w:rsidR="000D2025" w:rsidRPr="00943679" w:rsidRDefault="000D2025" w:rsidP="000D2025">
      <w:pPr>
        <w:tabs>
          <w:tab w:val="left" w:pos="560"/>
        </w:tabs>
        <w:spacing w:after="160"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EJECUCIÓN. -</w:t>
      </w:r>
    </w:p>
    <w:p w14:paraId="284E89E8" w14:textId="77777777" w:rsidR="000D2025" w:rsidRPr="00943679" w:rsidRDefault="000D2025" w:rsidP="000D2025">
      <w:pPr>
        <w:spacing w:after="160" w:line="259" w:lineRule="auto"/>
        <w:jc w:val="both"/>
        <w:rPr>
          <w:rFonts w:ascii="Tahoma" w:eastAsiaTheme="minorHAnsi" w:hAnsi="Tahoma" w:cs="Tahoma"/>
          <w:iCs/>
          <w:lang w:val="es-ES_tradnl"/>
        </w:rPr>
      </w:pPr>
      <w:r w:rsidRPr="00943679">
        <w:rPr>
          <w:rFonts w:ascii="Tahoma" w:eastAsiaTheme="minorHAnsi" w:hAnsi="Tahoma" w:cs="Tahoma"/>
          <w:iCs/>
          <w:lang w:val="es-ES_tradnl"/>
        </w:rPr>
        <w:t xml:space="preserve">La placa será elaborada según modelo proporcionado por la AEVIVIENDA, La Placa de Entrega debe ser de fierro fundido u otro material de dimensiones 40cm. de ancho x 50cm. de alto con la inscripción de la obra y los actores, la misma debe ser aprobada por el Supervisor de Obras. </w:t>
      </w:r>
    </w:p>
    <w:p w14:paraId="680D5A20" w14:textId="77777777" w:rsidR="000D2025" w:rsidRPr="00943679" w:rsidRDefault="000D2025" w:rsidP="000D2025">
      <w:pPr>
        <w:spacing w:after="160" w:line="259" w:lineRule="auto"/>
        <w:jc w:val="both"/>
        <w:rPr>
          <w:rFonts w:ascii="Tahoma" w:eastAsiaTheme="minorHAnsi" w:hAnsi="Tahoma" w:cs="Tahoma"/>
          <w:iCs/>
          <w:lang w:val="es-ES_tradnl"/>
        </w:rPr>
      </w:pPr>
      <w:r w:rsidRPr="00943679">
        <w:rPr>
          <w:rFonts w:ascii="Tahoma" w:eastAsiaTheme="minorHAnsi" w:hAnsi="Tahoma" w:cs="Tahoma"/>
          <w:iCs/>
          <w:lang w:val="es-ES_tradnl"/>
        </w:rPr>
        <w:t>Se identificará el sitio de colocado de la plaqueta conmemorativa en los planos arquitectónicos.</w:t>
      </w:r>
    </w:p>
    <w:p w14:paraId="63477D73" w14:textId="77777777" w:rsidR="000D2025" w:rsidRPr="00943679" w:rsidRDefault="000D2025" w:rsidP="000D2025">
      <w:pPr>
        <w:spacing w:after="160" w:line="259" w:lineRule="auto"/>
        <w:jc w:val="both"/>
        <w:rPr>
          <w:rFonts w:ascii="Tahoma" w:eastAsiaTheme="minorHAnsi" w:hAnsi="Tahoma" w:cs="Tahoma"/>
          <w:iCs/>
          <w:lang w:val="es-ES_tradnl"/>
        </w:rPr>
      </w:pPr>
      <w:r w:rsidRPr="00943679">
        <w:rPr>
          <w:rFonts w:ascii="Tahoma" w:eastAsiaTheme="minorHAnsi" w:hAnsi="Tahoma" w:cs="Tahoma"/>
          <w:iCs/>
          <w:lang w:val="es-ES_tradnl"/>
        </w:rPr>
        <w:t>En caso de no estar definido el sitio de colocado de la plaqueta, se procederá a elegir en el lugar del proyecto en que vivienda se colocará la plaqueta, previa autorización del Supervisor.</w:t>
      </w:r>
    </w:p>
    <w:p w14:paraId="48A4A055" w14:textId="77777777" w:rsidR="000D2025" w:rsidRPr="00943679" w:rsidRDefault="000D2025" w:rsidP="000D2025">
      <w:pPr>
        <w:spacing w:after="160" w:line="259" w:lineRule="auto"/>
        <w:jc w:val="both"/>
        <w:rPr>
          <w:rFonts w:ascii="Tahoma" w:eastAsiaTheme="minorHAnsi" w:hAnsi="Tahoma" w:cs="Tahoma"/>
          <w:iCs/>
          <w:lang w:val="es-ES_tradnl"/>
        </w:rPr>
      </w:pPr>
    </w:p>
    <w:p w14:paraId="6EA7CADF" w14:textId="77777777" w:rsidR="000D2025" w:rsidRPr="00943679" w:rsidRDefault="000D2025" w:rsidP="000D2025">
      <w:pPr>
        <w:spacing w:after="160" w:line="259" w:lineRule="auto"/>
        <w:jc w:val="both"/>
        <w:rPr>
          <w:rFonts w:ascii="Tahoma" w:eastAsiaTheme="minorHAnsi" w:hAnsi="Tahoma" w:cs="Tahoma"/>
          <w:iCs/>
          <w:lang w:val="es-ES_tradnl"/>
        </w:rPr>
      </w:pPr>
      <w:r w:rsidRPr="00943679">
        <w:rPr>
          <w:rFonts w:ascii="Tahoma" w:eastAsiaTheme="minorHAnsi" w:hAnsi="Tahoma" w:cs="Tahoma"/>
          <w:iCs/>
          <w:noProof/>
          <w:lang w:val="es-BO" w:eastAsia="es-BO"/>
        </w:rPr>
        <w:drawing>
          <wp:anchor distT="0" distB="0" distL="114300" distR="114300" simplePos="0" relativeHeight="251680768" behindDoc="0" locked="0" layoutInCell="1" allowOverlap="1" wp14:anchorId="170A2C23" wp14:editId="7C4C080A">
            <wp:simplePos x="0" y="0"/>
            <wp:positionH relativeFrom="margin">
              <wp:align>center</wp:align>
            </wp:positionH>
            <wp:positionV relativeFrom="paragraph">
              <wp:posOffset>195</wp:posOffset>
            </wp:positionV>
            <wp:extent cx="6660515" cy="7975600"/>
            <wp:effectExtent l="0" t="0" r="6985" b="6350"/>
            <wp:wrapSquare wrapText="bothSides"/>
            <wp:docPr id="476404108" name="Imagen 47640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9">
                      <a:extLst>
                        <a:ext uri="{28A0092B-C50C-407E-A947-70E740481C1C}">
                          <a14:useLocalDpi xmlns:a14="http://schemas.microsoft.com/office/drawing/2010/main" val="0"/>
                        </a:ext>
                      </a:extLst>
                    </a:blip>
                    <a:srcRect r="8070"/>
                    <a:stretch/>
                  </pic:blipFill>
                  <pic:spPr bwMode="auto">
                    <a:xfrm>
                      <a:off x="0" y="0"/>
                      <a:ext cx="6660515" cy="797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1EBFBA" w14:textId="77777777" w:rsidR="000D2025" w:rsidRPr="00943679" w:rsidRDefault="000D2025" w:rsidP="000D2025">
      <w:pPr>
        <w:spacing w:after="160" w:line="259" w:lineRule="auto"/>
        <w:jc w:val="both"/>
        <w:rPr>
          <w:rFonts w:ascii="Tahoma" w:eastAsiaTheme="minorHAnsi" w:hAnsi="Tahoma" w:cs="Tahoma"/>
          <w:iCs/>
          <w:lang w:val="es-ES_tradnl"/>
        </w:rPr>
      </w:pPr>
    </w:p>
    <w:p w14:paraId="54AE2001" w14:textId="77777777" w:rsidR="000D2025" w:rsidRPr="00943679" w:rsidRDefault="000D2025" w:rsidP="000D2025">
      <w:pPr>
        <w:spacing w:after="160" w:line="259" w:lineRule="auto"/>
        <w:jc w:val="both"/>
        <w:rPr>
          <w:rFonts w:ascii="Tahoma" w:eastAsiaTheme="minorHAnsi" w:hAnsi="Tahoma" w:cs="Tahoma"/>
          <w:iCs/>
          <w:lang w:val="es-ES_tradnl"/>
        </w:rPr>
      </w:pPr>
      <w:r w:rsidRPr="00943679">
        <w:rPr>
          <w:rFonts w:ascii="Tahoma" w:eastAsiaTheme="minorHAnsi" w:hAnsi="Tahoma" w:cs="Tahoma"/>
          <w:noProof/>
          <w:lang w:val="es-BO" w:eastAsia="es-BO"/>
        </w:rPr>
        <w:drawing>
          <wp:anchor distT="0" distB="0" distL="114300" distR="114300" simplePos="0" relativeHeight="251681792" behindDoc="1" locked="0" layoutInCell="1" allowOverlap="1" wp14:anchorId="0BDD52DC" wp14:editId="44C072B3">
            <wp:simplePos x="0" y="0"/>
            <wp:positionH relativeFrom="margin">
              <wp:posOffset>-161876</wp:posOffset>
            </wp:positionH>
            <wp:positionV relativeFrom="paragraph">
              <wp:posOffset>13970</wp:posOffset>
            </wp:positionV>
            <wp:extent cx="5168544" cy="4736123"/>
            <wp:effectExtent l="0" t="0" r="0" b="762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BEBA8EAE-BF5A-486C-A8C5-ECC9F3942E4B}">
                          <a14:imgProps xmlns:a14="http://schemas.microsoft.com/office/drawing/2010/main">
                            <a14:imgLayer r:embed="rId101">
                              <a14:imgEffect>
                                <a14:brightnessContrast contrast="40000"/>
                              </a14:imgEffect>
                            </a14:imgLayer>
                          </a14:imgProps>
                        </a:ext>
                      </a:extLst>
                    </a:blip>
                    <a:stretch>
                      <a:fillRect/>
                    </a:stretch>
                  </pic:blipFill>
                  <pic:spPr>
                    <a:xfrm>
                      <a:off x="0" y="0"/>
                      <a:ext cx="5172412" cy="4739667"/>
                    </a:xfrm>
                    <a:prstGeom prst="rect">
                      <a:avLst/>
                    </a:prstGeom>
                  </pic:spPr>
                </pic:pic>
              </a:graphicData>
            </a:graphic>
            <wp14:sizeRelH relativeFrom="margin">
              <wp14:pctWidth>0</wp14:pctWidth>
            </wp14:sizeRelH>
            <wp14:sizeRelV relativeFrom="margin">
              <wp14:pctHeight>0</wp14:pctHeight>
            </wp14:sizeRelV>
          </wp:anchor>
        </w:drawing>
      </w:r>
    </w:p>
    <w:p w14:paraId="370EB39C" w14:textId="77777777" w:rsidR="000D2025" w:rsidRPr="00943679" w:rsidRDefault="000D2025" w:rsidP="000D2025">
      <w:pPr>
        <w:spacing w:after="160" w:line="259" w:lineRule="auto"/>
        <w:jc w:val="both"/>
        <w:rPr>
          <w:rFonts w:ascii="Tahoma" w:eastAsiaTheme="minorHAnsi" w:hAnsi="Tahoma" w:cs="Tahoma"/>
          <w:iCs/>
          <w:lang w:val="es-ES_tradnl"/>
        </w:rPr>
      </w:pPr>
    </w:p>
    <w:p w14:paraId="4A0D3B11" w14:textId="77777777" w:rsidR="000D2025" w:rsidRPr="00943679" w:rsidRDefault="000D2025" w:rsidP="000D2025">
      <w:pPr>
        <w:spacing w:after="160" w:line="259" w:lineRule="auto"/>
        <w:jc w:val="both"/>
        <w:rPr>
          <w:rFonts w:ascii="Tahoma" w:eastAsiaTheme="minorHAnsi" w:hAnsi="Tahoma" w:cs="Tahoma"/>
          <w:iCs/>
          <w:lang w:val="es-ES_tradnl"/>
        </w:rPr>
      </w:pPr>
    </w:p>
    <w:p w14:paraId="789FDB61" w14:textId="77777777" w:rsidR="000D2025" w:rsidRPr="00943679" w:rsidRDefault="000D2025" w:rsidP="000D2025">
      <w:pPr>
        <w:spacing w:after="160" w:line="259" w:lineRule="auto"/>
        <w:jc w:val="both"/>
        <w:rPr>
          <w:rFonts w:ascii="Tahoma" w:eastAsiaTheme="minorHAnsi" w:hAnsi="Tahoma" w:cs="Tahoma"/>
          <w:iCs/>
          <w:lang w:val="es-ES_tradnl"/>
        </w:rPr>
      </w:pPr>
    </w:p>
    <w:p w14:paraId="27B02122" w14:textId="77777777" w:rsidR="000D2025" w:rsidRPr="00943679" w:rsidRDefault="000D2025" w:rsidP="000D2025">
      <w:pPr>
        <w:spacing w:after="160" w:line="259" w:lineRule="auto"/>
        <w:jc w:val="both"/>
        <w:rPr>
          <w:rFonts w:ascii="Tahoma" w:eastAsiaTheme="minorHAnsi" w:hAnsi="Tahoma" w:cs="Tahoma"/>
          <w:iCs/>
          <w:lang w:val="es-ES_tradnl"/>
        </w:rPr>
      </w:pPr>
    </w:p>
    <w:p w14:paraId="2AF3E9CC" w14:textId="77777777" w:rsidR="000D2025" w:rsidRPr="00943679" w:rsidRDefault="000D2025" w:rsidP="000D2025">
      <w:pPr>
        <w:spacing w:after="160" w:line="259" w:lineRule="auto"/>
        <w:jc w:val="both"/>
        <w:rPr>
          <w:rFonts w:ascii="Tahoma" w:eastAsiaTheme="minorHAnsi" w:hAnsi="Tahoma" w:cs="Tahoma"/>
          <w:iCs/>
          <w:lang w:val="es-ES_tradnl"/>
        </w:rPr>
      </w:pPr>
    </w:p>
    <w:p w14:paraId="6A5D05C8" w14:textId="77777777" w:rsidR="000D2025" w:rsidRPr="00943679" w:rsidRDefault="000D2025" w:rsidP="000D2025">
      <w:pPr>
        <w:spacing w:after="160" w:line="259" w:lineRule="auto"/>
        <w:jc w:val="both"/>
        <w:rPr>
          <w:rFonts w:ascii="Tahoma" w:eastAsiaTheme="minorHAnsi" w:hAnsi="Tahoma" w:cs="Tahoma"/>
          <w:iCs/>
          <w:lang w:val="es-ES_tradnl"/>
        </w:rPr>
      </w:pPr>
    </w:p>
    <w:p w14:paraId="0DB3BF39" w14:textId="77777777" w:rsidR="000D2025" w:rsidRPr="00943679" w:rsidRDefault="000D2025" w:rsidP="000D2025">
      <w:pPr>
        <w:spacing w:after="160" w:line="259" w:lineRule="auto"/>
        <w:jc w:val="both"/>
        <w:rPr>
          <w:rFonts w:ascii="Tahoma" w:eastAsiaTheme="minorHAnsi" w:hAnsi="Tahoma" w:cs="Tahoma"/>
          <w:iCs/>
          <w:lang w:val="es-ES_tradnl"/>
        </w:rPr>
      </w:pPr>
    </w:p>
    <w:p w14:paraId="43BBA0F5" w14:textId="77777777" w:rsidR="000D2025" w:rsidRPr="00943679" w:rsidRDefault="000D2025" w:rsidP="000D2025">
      <w:pPr>
        <w:spacing w:after="160" w:line="259" w:lineRule="auto"/>
        <w:jc w:val="both"/>
        <w:rPr>
          <w:rFonts w:ascii="Tahoma" w:eastAsiaTheme="minorHAnsi" w:hAnsi="Tahoma" w:cs="Tahoma"/>
          <w:iCs/>
          <w:lang w:val="es-ES_tradnl"/>
        </w:rPr>
      </w:pPr>
    </w:p>
    <w:p w14:paraId="101ABA23" w14:textId="77777777" w:rsidR="000D2025" w:rsidRPr="00943679" w:rsidRDefault="000D2025" w:rsidP="000D2025">
      <w:pPr>
        <w:spacing w:after="160" w:line="259" w:lineRule="auto"/>
        <w:jc w:val="both"/>
        <w:rPr>
          <w:rFonts w:ascii="Tahoma" w:eastAsiaTheme="minorHAnsi" w:hAnsi="Tahoma" w:cs="Tahoma"/>
          <w:iCs/>
          <w:lang w:val="es-ES_tradnl"/>
        </w:rPr>
      </w:pPr>
    </w:p>
    <w:p w14:paraId="6C63901A" w14:textId="77777777" w:rsidR="000D2025" w:rsidRPr="00943679" w:rsidRDefault="000D2025" w:rsidP="000D2025">
      <w:pPr>
        <w:spacing w:after="160" w:line="259" w:lineRule="auto"/>
        <w:jc w:val="both"/>
        <w:rPr>
          <w:rFonts w:ascii="Tahoma" w:eastAsiaTheme="minorHAnsi" w:hAnsi="Tahoma" w:cs="Tahoma"/>
          <w:iCs/>
          <w:lang w:val="es-ES_tradnl"/>
        </w:rPr>
      </w:pPr>
    </w:p>
    <w:p w14:paraId="429C28E9" w14:textId="77777777" w:rsidR="000D2025" w:rsidRPr="00943679" w:rsidRDefault="000D2025" w:rsidP="000D2025">
      <w:pPr>
        <w:spacing w:after="160" w:line="259" w:lineRule="auto"/>
        <w:jc w:val="both"/>
        <w:rPr>
          <w:rFonts w:ascii="Tahoma" w:eastAsiaTheme="minorHAnsi" w:hAnsi="Tahoma" w:cs="Tahoma"/>
          <w:iCs/>
          <w:lang w:val="es-ES_tradnl"/>
        </w:rPr>
      </w:pPr>
    </w:p>
    <w:p w14:paraId="7BDA4909" w14:textId="77777777" w:rsidR="000D2025" w:rsidRPr="00943679" w:rsidRDefault="000D2025" w:rsidP="000D2025">
      <w:pPr>
        <w:spacing w:after="160" w:line="259" w:lineRule="auto"/>
        <w:jc w:val="both"/>
        <w:rPr>
          <w:rFonts w:ascii="Tahoma" w:eastAsiaTheme="minorHAnsi" w:hAnsi="Tahoma" w:cs="Tahoma"/>
          <w:iCs/>
          <w:lang w:val="es-ES_tradnl"/>
        </w:rPr>
      </w:pPr>
    </w:p>
    <w:p w14:paraId="0030C8AC" w14:textId="77777777" w:rsidR="000D2025" w:rsidRPr="00943679" w:rsidRDefault="000D2025" w:rsidP="000D2025">
      <w:pPr>
        <w:spacing w:after="160" w:line="259" w:lineRule="auto"/>
        <w:jc w:val="both"/>
        <w:rPr>
          <w:rFonts w:ascii="Tahoma" w:eastAsiaTheme="minorHAnsi" w:hAnsi="Tahoma" w:cs="Tahoma"/>
          <w:iCs/>
          <w:lang w:val="es-ES_tradnl"/>
        </w:rPr>
      </w:pPr>
    </w:p>
    <w:p w14:paraId="6A8F1F43" w14:textId="77777777" w:rsidR="000D2025" w:rsidRPr="00943679" w:rsidRDefault="000D2025" w:rsidP="000D2025">
      <w:pPr>
        <w:spacing w:after="160" w:line="259" w:lineRule="auto"/>
        <w:jc w:val="both"/>
        <w:rPr>
          <w:rFonts w:ascii="Tahoma" w:eastAsiaTheme="minorHAnsi" w:hAnsi="Tahoma" w:cs="Tahoma"/>
          <w:iCs/>
          <w:lang w:val="es-ES_tradnl"/>
        </w:rPr>
      </w:pPr>
    </w:p>
    <w:p w14:paraId="0FAF30B3" w14:textId="77777777" w:rsidR="000D2025" w:rsidRPr="00943679" w:rsidRDefault="000D2025" w:rsidP="000D2025">
      <w:pPr>
        <w:spacing w:after="160" w:line="259" w:lineRule="auto"/>
        <w:jc w:val="both"/>
        <w:rPr>
          <w:rFonts w:ascii="Tahoma" w:eastAsiaTheme="minorHAnsi" w:hAnsi="Tahoma" w:cs="Tahoma"/>
          <w:iCs/>
          <w:lang w:val="es-ES_tradnl"/>
        </w:rPr>
      </w:pPr>
    </w:p>
    <w:p w14:paraId="4EEBFF58" w14:textId="77777777" w:rsidR="000D2025" w:rsidRPr="00943679" w:rsidRDefault="000D2025" w:rsidP="000D2025">
      <w:pPr>
        <w:spacing w:after="160" w:line="259" w:lineRule="auto"/>
        <w:jc w:val="both"/>
        <w:rPr>
          <w:rFonts w:ascii="Tahoma" w:eastAsiaTheme="minorHAnsi" w:hAnsi="Tahoma" w:cs="Tahoma"/>
          <w:iCs/>
          <w:lang w:val="es-ES_tradnl"/>
        </w:rPr>
      </w:pPr>
    </w:p>
    <w:p w14:paraId="4EAFB546" w14:textId="77777777" w:rsidR="000D2025" w:rsidRPr="00943679" w:rsidRDefault="000D2025" w:rsidP="000D2025">
      <w:pPr>
        <w:spacing w:after="160" w:line="259" w:lineRule="auto"/>
        <w:jc w:val="both"/>
        <w:rPr>
          <w:rFonts w:ascii="Tahoma" w:eastAsiaTheme="minorHAnsi" w:hAnsi="Tahoma" w:cs="Tahoma"/>
          <w:iCs/>
          <w:lang w:val="es-ES_tradnl"/>
        </w:rPr>
      </w:pPr>
    </w:p>
    <w:p w14:paraId="45CA2442" w14:textId="77777777" w:rsidR="000D2025" w:rsidRPr="00943679" w:rsidRDefault="000D2025" w:rsidP="000D2025">
      <w:pPr>
        <w:spacing w:line="259" w:lineRule="auto"/>
        <w:jc w:val="both"/>
        <w:rPr>
          <w:rFonts w:ascii="Tahoma" w:eastAsiaTheme="minorHAnsi" w:hAnsi="Tahoma" w:cs="Tahoma"/>
          <w:iCs/>
          <w:lang w:val="es-ES_tradnl"/>
        </w:rPr>
      </w:pPr>
      <w:r w:rsidRPr="00943679">
        <w:rPr>
          <w:rFonts w:ascii="Tahoma" w:eastAsiaTheme="minorHAnsi" w:hAnsi="Tahoma" w:cs="Tahoma"/>
          <w:iCs/>
          <w:lang w:val="es-ES_tradnl"/>
        </w:rPr>
        <w:t>Una vez colocada la plaqueta, se procederá a la limpieza del mismo y su correspondiente protegido para la inauguración.</w:t>
      </w:r>
    </w:p>
    <w:p w14:paraId="76DDCC0B" w14:textId="77777777" w:rsidR="000D2025" w:rsidRPr="00943679" w:rsidRDefault="000D2025" w:rsidP="000D2025">
      <w:pPr>
        <w:tabs>
          <w:tab w:val="left" w:pos="560"/>
        </w:tabs>
        <w:spacing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 xml:space="preserve">MEDICIÓN. - </w:t>
      </w:r>
    </w:p>
    <w:p w14:paraId="35E9BA8F" w14:textId="77777777" w:rsidR="000D2025" w:rsidRPr="00943679" w:rsidRDefault="000D2025" w:rsidP="000D2025">
      <w:pPr>
        <w:spacing w:line="259" w:lineRule="auto"/>
        <w:jc w:val="both"/>
        <w:rPr>
          <w:rFonts w:ascii="Tahoma" w:eastAsiaTheme="minorHAnsi" w:hAnsi="Tahoma" w:cs="Tahoma"/>
          <w:lang w:val="es-BO"/>
        </w:rPr>
      </w:pPr>
      <w:r w:rsidRPr="00943679">
        <w:rPr>
          <w:rFonts w:ascii="Tahoma" w:eastAsiaTheme="minorHAnsi" w:hAnsi="Tahoma" w:cs="Tahoma"/>
          <w:lang w:val="es-BO"/>
        </w:rPr>
        <w:t>La provisión y colocado de placa</w:t>
      </w:r>
      <w:r w:rsidRPr="00943679">
        <w:rPr>
          <w:rFonts w:ascii="Tahoma" w:eastAsiaTheme="minorHAnsi" w:hAnsi="Tahoma" w:cs="Tahoma"/>
          <w:iCs/>
          <w:lang w:val="es-ES_tradnl"/>
        </w:rPr>
        <w:t xml:space="preserve"> se medirá en forma </w:t>
      </w:r>
      <w:r w:rsidRPr="00943679">
        <w:rPr>
          <w:rFonts w:ascii="Tahoma" w:eastAsiaTheme="minorHAnsi" w:hAnsi="Tahoma" w:cs="Tahoma"/>
          <w:b/>
          <w:iCs/>
          <w:lang w:val="es-ES_tradnl"/>
        </w:rPr>
        <w:t>Global</w:t>
      </w:r>
      <w:r w:rsidRPr="00943679">
        <w:rPr>
          <w:rFonts w:ascii="Tahoma" w:eastAsiaTheme="minorHAnsi" w:hAnsi="Tahoma" w:cs="Tahoma"/>
          <w:iCs/>
          <w:lang w:val="es-ES_tradnl"/>
        </w:rPr>
        <w:t xml:space="preserve"> </w:t>
      </w:r>
      <w:r w:rsidRPr="00943679">
        <w:rPr>
          <w:rFonts w:ascii="Tahoma" w:eastAsiaTheme="minorHAnsi" w:hAnsi="Tahoma" w:cs="Tahoma"/>
          <w:b/>
          <w:iCs/>
          <w:lang w:val="es-ES_tradnl"/>
        </w:rPr>
        <w:t>(GLB)</w:t>
      </w:r>
      <w:r w:rsidRPr="00943679">
        <w:rPr>
          <w:rFonts w:ascii="Tahoma" w:eastAsiaTheme="minorHAnsi" w:hAnsi="Tahoma" w:cs="Tahoma"/>
          <w:iCs/>
          <w:lang w:val="es-ES_tradnl"/>
        </w:rPr>
        <w:t xml:space="preserve"> </w:t>
      </w:r>
      <w:r w:rsidRPr="00943679">
        <w:rPr>
          <w:rFonts w:ascii="Tahoma" w:eastAsiaTheme="minorHAnsi" w:hAnsi="Tahoma" w:cs="Tahoma"/>
          <w:lang w:val="es-BO"/>
        </w:rPr>
        <w:t>tomando en cuenta la cantidad de neta ejecutada y autorizada.</w:t>
      </w:r>
    </w:p>
    <w:p w14:paraId="62A6BD77" w14:textId="77777777" w:rsidR="000D2025" w:rsidRPr="00943679" w:rsidRDefault="000D2025" w:rsidP="000D2025">
      <w:pPr>
        <w:tabs>
          <w:tab w:val="left" w:pos="560"/>
        </w:tabs>
        <w:spacing w:line="259" w:lineRule="auto"/>
        <w:jc w:val="both"/>
        <w:rPr>
          <w:rFonts w:ascii="Tahoma" w:eastAsiaTheme="minorHAnsi" w:hAnsi="Tahoma" w:cs="Tahoma"/>
          <w:b/>
          <w:color w:val="000000"/>
          <w:lang w:val="es-BO"/>
        </w:rPr>
      </w:pPr>
      <w:r w:rsidRPr="00943679">
        <w:rPr>
          <w:rFonts w:ascii="Tahoma" w:eastAsiaTheme="minorHAnsi" w:hAnsi="Tahoma" w:cs="Tahoma"/>
          <w:b/>
          <w:color w:val="000000"/>
          <w:lang w:val="es-BO"/>
        </w:rPr>
        <w:t>FORMA DE PAGO. -</w:t>
      </w:r>
    </w:p>
    <w:p w14:paraId="31BF5CF1" w14:textId="77777777" w:rsidR="000D2025" w:rsidRPr="00943679" w:rsidRDefault="000D2025" w:rsidP="000D2025">
      <w:pPr>
        <w:tabs>
          <w:tab w:val="left" w:pos="560"/>
        </w:tabs>
        <w:spacing w:line="259" w:lineRule="auto"/>
        <w:jc w:val="both"/>
        <w:rPr>
          <w:rFonts w:ascii="Tahoma" w:eastAsiaTheme="minorHAnsi" w:hAnsi="Tahoma" w:cs="Tahoma"/>
          <w:lang w:val="es-BO"/>
        </w:rPr>
      </w:pPr>
      <w:r w:rsidRPr="00943679">
        <w:rPr>
          <w:rFonts w:ascii="Tahoma" w:eastAsiaTheme="minorHAnsi" w:hAnsi="Tahoma" w:cs="Tahoma"/>
          <w:lang w:val="es-BO"/>
        </w:rPr>
        <w:t>El pago por el trabajo ejecutado tal como lo prescribe este ítem y medido en la forma indicada, de acuerdo con los planos y las presentes especificaciones técnicas será pagado de acuerdo al precio unitario de la propuesta aceptada.</w:t>
      </w:r>
    </w:p>
    <w:p w14:paraId="155D53CF" w14:textId="77777777" w:rsidR="000D2025" w:rsidRPr="00943679" w:rsidRDefault="000D2025" w:rsidP="000D2025">
      <w:pPr>
        <w:tabs>
          <w:tab w:val="left" w:pos="709"/>
        </w:tabs>
        <w:spacing w:line="259" w:lineRule="auto"/>
        <w:contextualSpacing/>
        <w:jc w:val="both"/>
        <w:outlineLvl w:val="0"/>
        <w:rPr>
          <w:rFonts w:ascii="Tahoma" w:eastAsiaTheme="minorHAnsi" w:hAnsi="Tahoma" w:cs="Tahoma"/>
          <w:b/>
          <w:lang w:val="es-BO"/>
        </w:rPr>
      </w:pPr>
      <w:r w:rsidRPr="00943679">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3864DFE7" w14:textId="77777777" w:rsidR="000D2025" w:rsidRPr="00943679" w:rsidRDefault="000D2025" w:rsidP="000D2025">
      <w:pPr>
        <w:spacing w:after="160" w:line="259" w:lineRule="auto"/>
        <w:jc w:val="both"/>
        <w:rPr>
          <w:rFonts w:ascii="Tahoma" w:eastAsiaTheme="minorHAnsi" w:hAnsi="Tahoma" w:cs="Tahoma"/>
          <w:b/>
          <w:lang w:val="es-BO"/>
        </w:rPr>
      </w:pPr>
      <w:r w:rsidRPr="00943679">
        <w:rPr>
          <w:rFonts w:ascii="Tahoma" w:eastAsiaTheme="minorHAnsi" w:hAnsi="Tahoma" w:cs="Tahoma"/>
          <w:b/>
          <w:lang w:val="es-BO"/>
        </w:rPr>
        <w:t>APORTE PROPIO. –</w:t>
      </w:r>
    </w:p>
    <w:p w14:paraId="10EE6122"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4112261" w14:textId="77777777" w:rsidR="000D2025" w:rsidRPr="00943679" w:rsidRDefault="000D2025" w:rsidP="000D2025">
      <w:pPr>
        <w:tabs>
          <w:tab w:val="left" w:pos="560"/>
        </w:tabs>
        <w:spacing w:after="160" w:line="259" w:lineRule="auto"/>
        <w:jc w:val="both"/>
        <w:rPr>
          <w:rFonts w:ascii="Tahoma" w:eastAsiaTheme="minorHAnsi" w:hAnsi="Tahoma" w:cs="Tahoma"/>
          <w:color w:val="000000"/>
          <w:lang w:val="es-BO"/>
        </w:rPr>
      </w:pPr>
      <w:r w:rsidRPr="00943679">
        <w:rPr>
          <w:rFonts w:ascii="Tahoma" w:eastAsiaTheme="minorHAnsi" w:hAnsi="Tahoma" w:cs="Tahoma"/>
          <w:color w:val="000000"/>
          <w:lang w:val="es-BO"/>
        </w:rPr>
        <w:t>Este aporte estará sujeto al cronograma de ejecución de obra del Contratista.</w:t>
      </w:r>
    </w:p>
    <w:p w14:paraId="4060B296" w14:textId="77777777" w:rsidR="000D2025" w:rsidRDefault="000D2025" w:rsidP="000D2025">
      <w:pPr>
        <w:tabs>
          <w:tab w:val="left" w:pos="709"/>
        </w:tabs>
        <w:ind w:left="-11"/>
        <w:contextualSpacing/>
        <w:jc w:val="both"/>
        <w:outlineLvl w:val="0"/>
        <w:rPr>
          <w:rFonts w:ascii="Tahoma" w:hAnsi="Tahoma" w:cs="Tahoma"/>
          <w:lang w:val="es-BO"/>
        </w:rPr>
      </w:pPr>
    </w:p>
    <w:p w14:paraId="58B00C0B" w14:textId="77777777" w:rsidR="000D2025" w:rsidRDefault="000D2025" w:rsidP="000D2025">
      <w:pPr>
        <w:tabs>
          <w:tab w:val="left" w:pos="709"/>
        </w:tabs>
        <w:ind w:left="-11"/>
        <w:contextualSpacing/>
        <w:jc w:val="both"/>
        <w:outlineLvl w:val="0"/>
        <w:rPr>
          <w:rFonts w:ascii="Tahoma" w:hAnsi="Tahoma" w:cs="Tahoma"/>
          <w:lang w:val="es-BO"/>
        </w:rPr>
      </w:pPr>
    </w:p>
    <w:p w14:paraId="74CADCE2" w14:textId="77777777" w:rsidR="000D2025" w:rsidRPr="00943679" w:rsidRDefault="000D2025" w:rsidP="000D2025">
      <w:pPr>
        <w:tabs>
          <w:tab w:val="left" w:pos="709"/>
        </w:tabs>
        <w:contextualSpacing/>
        <w:jc w:val="both"/>
        <w:outlineLvl w:val="0"/>
        <w:rPr>
          <w:rFonts w:ascii="Tahoma" w:hAnsi="Tahoma" w:cs="Tahoma"/>
          <w:lang w:val="es-BO"/>
        </w:rPr>
      </w:pPr>
    </w:p>
    <w:p w14:paraId="2588B09B" w14:textId="77777777" w:rsidR="000D2025" w:rsidRDefault="000D2025" w:rsidP="000D2025">
      <w:pPr>
        <w:jc w:val="both"/>
        <w:rPr>
          <w:rFonts w:ascii="Tahoma" w:hAnsi="Tahoma" w:cs="Tahoma"/>
          <w:b/>
          <w:color w:val="000000"/>
          <w:u w:val="single"/>
          <w:lang w:val="es-ES_tradnl" w:eastAsia="x-none"/>
        </w:rPr>
      </w:pPr>
      <w:r>
        <w:rPr>
          <w:rFonts w:ascii="Tahoma" w:hAnsi="Tahoma" w:cs="Tahoma"/>
          <w:b/>
          <w:color w:val="000000"/>
          <w:u w:val="single"/>
          <w:lang w:val="es-ES_tradnl" w:eastAsia="x-none"/>
        </w:rPr>
        <w:t xml:space="preserve">NOTA: </w:t>
      </w:r>
    </w:p>
    <w:p w14:paraId="07EBF05F" w14:textId="77777777" w:rsidR="000D2025" w:rsidRPr="00AB63E9" w:rsidRDefault="000D2025" w:rsidP="000D2025">
      <w:pPr>
        <w:jc w:val="both"/>
        <w:rPr>
          <w:rFonts w:ascii="Tahoma" w:hAnsi="Tahoma" w:cs="Tahoma"/>
          <w:lang w:val="es-ES_tradnl"/>
        </w:rPr>
      </w:pPr>
      <w:r w:rsidRPr="00F84623">
        <w:rPr>
          <w:rFonts w:ascii="Tahoma" w:hAnsi="Tahoma" w:cs="Tahoma"/>
          <w:color w:val="000000"/>
          <w:lang w:val="es-ES_tradnl" w:eastAsia="x-none"/>
        </w:rPr>
        <w:t xml:space="preserve">De acuerdo al </w:t>
      </w:r>
      <w:r w:rsidRPr="0052290F">
        <w:rPr>
          <w:rFonts w:ascii="Tahoma" w:hAnsi="Tahoma" w:cs="Tahoma"/>
          <w:b/>
          <w:bCs/>
          <w:color w:val="000000"/>
          <w:lang w:val="es-BO" w:eastAsia="x-none"/>
        </w:rPr>
        <w:t xml:space="preserve">Artículo 95 del reglamento de la Ley 1700, </w:t>
      </w:r>
      <w:r w:rsidRPr="00F84623">
        <w:rPr>
          <w:rFonts w:ascii="Tahoma" w:hAnsi="Tahoma" w:cs="Tahoma"/>
          <w:color w:val="000000"/>
          <w:lang w:val="es-ES_tradnl" w:eastAsia="x-none"/>
        </w:rPr>
        <w:t xml:space="preserve">los productos forestales (MADERA), </w:t>
      </w:r>
      <w:r w:rsidRPr="0052290F">
        <w:rPr>
          <w:rFonts w:ascii="Tahoma" w:hAnsi="Tahoma" w:cs="Tahoma"/>
          <w:color w:val="000000"/>
          <w:lang w:val="es-BO" w:eastAsia="x-none"/>
        </w:rPr>
        <w:t xml:space="preserve">deben contar con el correspondiente certificado de origen autorizado por la Autoridad de Fiscalización y Control Social de Bosques y Tierras (ABT) y </w:t>
      </w:r>
      <w:r w:rsidRPr="00AB63E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0171199F" w14:textId="77777777" w:rsidR="000D2025" w:rsidRPr="0052290F" w:rsidRDefault="000D2025" w:rsidP="000D2025">
      <w:pPr>
        <w:jc w:val="both"/>
        <w:rPr>
          <w:rFonts w:ascii="Tahoma" w:hAnsi="Tahoma" w:cs="Tahoma"/>
          <w:lang w:val="es-BO"/>
        </w:rPr>
      </w:pPr>
      <w:bookmarkStart w:id="276" w:name="_Hlk126068580"/>
      <w:r w:rsidRPr="0052290F">
        <w:rPr>
          <w:rFonts w:ascii="Tahoma" w:hAnsi="Tahoma" w:cs="Tahoma"/>
          <w:lang w:val="es-BO"/>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2290F">
        <w:rPr>
          <w:rFonts w:ascii="Tahoma" w:hAnsi="Tahoma" w:cs="Tahoma"/>
          <w:i/>
          <w:iCs/>
          <w:lang w:val="es-BO"/>
        </w:rPr>
        <w:t>“principios de complementariedad, reciprocidad, solidaridad, redistribución, igualdad, seguridad jurídica, sustentabilidad, equilibrio, justicia y transparencia”</w:t>
      </w:r>
      <w:r w:rsidRPr="0052290F">
        <w:rPr>
          <w:rFonts w:ascii="Tahoma" w:hAnsi="Tahoma" w:cs="Tahoma"/>
          <w:lang w:val="es-BO"/>
        </w:rPr>
        <w:t xml:space="preserve"> por tanto el Contratista podrá realizar la compra de Materiales de Construcción, Ropa de trabajo, Material de Escritorio, muebles de oficina y otros productos fabricados en Bolivia.</w:t>
      </w:r>
    </w:p>
    <w:p w14:paraId="6AF0A993" w14:textId="77777777" w:rsidR="000D2025" w:rsidRPr="00AB63E9" w:rsidRDefault="000D2025" w:rsidP="000D2025">
      <w:pPr>
        <w:pStyle w:val="Prrafodelista"/>
        <w:numPr>
          <w:ilvl w:val="0"/>
          <w:numId w:val="51"/>
        </w:numPr>
        <w:tabs>
          <w:tab w:val="left" w:pos="709"/>
        </w:tabs>
        <w:ind w:left="993"/>
        <w:contextualSpacing/>
        <w:jc w:val="both"/>
        <w:outlineLvl w:val="0"/>
        <w:rPr>
          <w:rFonts w:ascii="Tahoma" w:eastAsia="Calibri" w:hAnsi="Tahoma" w:cs="Tahoma"/>
          <w:b/>
        </w:rPr>
      </w:pPr>
      <w:bookmarkStart w:id="277" w:name="_Toc129242907"/>
      <w:bookmarkEnd w:id="276"/>
      <w:r w:rsidRPr="00AB63E9">
        <w:rPr>
          <w:rFonts w:ascii="Tahoma" w:hAnsi="Tahoma" w:cs="Tahoma"/>
          <w:b/>
          <w:lang w:val="es-ES_tradnl"/>
        </w:rPr>
        <w:t>DOCUMENTOS AMBIENTALES</w:t>
      </w:r>
      <w:bookmarkEnd w:id="277"/>
    </w:p>
    <w:p w14:paraId="2DA64AD1" w14:textId="77777777" w:rsidR="000D2025" w:rsidRPr="002C4864" w:rsidRDefault="000D2025" w:rsidP="000D2025">
      <w:pPr>
        <w:numPr>
          <w:ilvl w:val="0"/>
          <w:numId w:val="71"/>
        </w:numPr>
        <w:ind w:left="426" w:hanging="425"/>
        <w:jc w:val="both"/>
        <w:rPr>
          <w:rFonts w:ascii="Tahoma" w:hAnsi="Tahoma" w:cs="Tahoma"/>
          <w:lang w:val="es-ES_tradnl"/>
        </w:rPr>
      </w:pPr>
      <w:r w:rsidRPr="00AB63E9">
        <w:rPr>
          <w:rFonts w:ascii="Tahoma" w:hAnsi="Tahoma" w:cs="Tahoma"/>
          <w:lang w:val="es-ES_tradnl"/>
        </w:rPr>
        <w:t xml:space="preserve">Informe correspondiente al DIAGNOSTICO AMBIENTAL </w:t>
      </w:r>
      <w:r w:rsidRPr="002C4864">
        <w:rPr>
          <w:rFonts w:ascii="Tahoma" w:hAnsi="Tahoma" w:cs="Tahoma"/>
          <w:lang w:val="es-ES_tradnl"/>
        </w:rPr>
        <w:t>INICIAL en el que se establezcan las condiciones del Agua, Aire, Suelo y Biodiversidad, referida al entorno en el que se estaría implementando el Proyecto.</w:t>
      </w:r>
    </w:p>
    <w:p w14:paraId="5F90EDD8" w14:textId="77777777" w:rsidR="000D2025" w:rsidRPr="0052290F" w:rsidRDefault="000D2025" w:rsidP="000D2025">
      <w:pPr>
        <w:numPr>
          <w:ilvl w:val="0"/>
          <w:numId w:val="71"/>
        </w:numPr>
        <w:jc w:val="both"/>
        <w:rPr>
          <w:rFonts w:ascii="Tahoma" w:hAnsi="Tahoma" w:cs="Tahoma"/>
          <w:lang w:val="es-BO"/>
        </w:rPr>
      </w:pPr>
      <w:r w:rsidRPr="00F84623">
        <w:rPr>
          <w:rFonts w:ascii="Tahoma" w:hAnsi="Tahoma" w:cs="Tahoma"/>
          <w:lang w:val="es-ES_tradnl"/>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278" w:name="_Hlk126083489"/>
      <w:r w:rsidRPr="00F84623">
        <w:rPr>
          <w:rFonts w:ascii="Tahoma" w:hAnsi="Tahoma" w:cs="Tahoma"/>
          <w:lang w:val="es-ES_tradnl"/>
        </w:rPr>
        <w:t>este debe contemplar un acápite referido a Seguridad y Salud Ocupacional.</w:t>
      </w:r>
      <w:bookmarkEnd w:id="278"/>
    </w:p>
    <w:p w14:paraId="560160F7" w14:textId="77777777" w:rsidR="000D2025" w:rsidRPr="0052290F" w:rsidRDefault="000D2025" w:rsidP="000D2025">
      <w:pPr>
        <w:numPr>
          <w:ilvl w:val="0"/>
          <w:numId w:val="71"/>
        </w:numPr>
        <w:jc w:val="both"/>
        <w:rPr>
          <w:rFonts w:ascii="Tahoma" w:hAnsi="Tahoma" w:cs="Tahoma"/>
          <w:lang w:val="es-BO"/>
        </w:rPr>
      </w:pPr>
      <w:r w:rsidRPr="00F84623">
        <w:rPr>
          <w:rFonts w:ascii="Tahoma" w:hAnsi="Tahoma" w:cs="Tahoma"/>
          <w:lang w:val="es-ES_tradnl"/>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279" w:name="_Hlk126083508"/>
      <w:r w:rsidRPr="00F84623">
        <w:rPr>
          <w:rFonts w:ascii="Tahoma" w:hAnsi="Tahoma" w:cs="Tahoma"/>
          <w:lang w:val="es-ES_tradnl"/>
        </w:rPr>
        <w:t>, contemplando el acápite de medidas de Seguridad y Salud Ocupacional con todas las medidas implementadas.</w:t>
      </w:r>
      <w:bookmarkEnd w:id="279"/>
    </w:p>
    <w:p w14:paraId="0DF1DA58" w14:textId="77777777" w:rsidR="000D2025" w:rsidRPr="0052290F" w:rsidRDefault="000D2025" w:rsidP="000D2025">
      <w:pPr>
        <w:spacing w:line="260" w:lineRule="atLeast"/>
        <w:jc w:val="both"/>
        <w:rPr>
          <w:rFonts w:ascii="Tahoma" w:hAnsi="Tahoma" w:cs="Tahoma"/>
          <w:highlight w:val="green"/>
          <w:lang w:val="es-BO"/>
        </w:rPr>
      </w:pPr>
    </w:p>
    <w:p w14:paraId="12522A0E" w14:textId="77777777" w:rsidR="000D2025" w:rsidRDefault="000D2025" w:rsidP="000D2025">
      <w:pPr>
        <w:spacing w:line="260" w:lineRule="atLeast"/>
        <w:ind w:left="360"/>
        <w:jc w:val="both"/>
        <w:rPr>
          <w:rFonts w:ascii="Tahoma" w:eastAsia="Calibri" w:hAnsi="Tahoma" w:cs="Tahoma"/>
          <w:b/>
        </w:rPr>
      </w:pPr>
      <w:r>
        <w:rPr>
          <w:rFonts w:ascii="Tahoma" w:eastAsia="Calibri" w:hAnsi="Tahoma" w:cs="Tahoma"/>
          <w:b/>
        </w:rPr>
        <w:t xml:space="preserve">NOTAS: </w:t>
      </w:r>
    </w:p>
    <w:p w14:paraId="75240485" w14:textId="77777777" w:rsidR="000D2025" w:rsidRPr="00F84623" w:rsidRDefault="000D2025" w:rsidP="000D2025">
      <w:pPr>
        <w:pStyle w:val="Prrafodelista"/>
        <w:numPr>
          <w:ilvl w:val="0"/>
          <w:numId w:val="63"/>
        </w:numPr>
        <w:spacing w:line="260" w:lineRule="atLeast"/>
        <w:contextualSpacing/>
        <w:jc w:val="both"/>
        <w:rPr>
          <w:rFonts w:ascii="Tahoma" w:hAnsi="Tahoma" w:cs="Tahoma"/>
        </w:rPr>
      </w:pPr>
      <w:r w:rsidRPr="00F84623">
        <w:rPr>
          <w:rFonts w:ascii="Tahoma" w:hAnsi="Tahoma" w:cs="Tahoma"/>
        </w:rPr>
        <w:t xml:space="preserve">Se incorporará en el informe correspondiente un acápite respecto al monitoreo, de los HITOS: </w:t>
      </w:r>
      <w:r w:rsidRPr="00F84623">
        <w:rPr>
          <w:rFonts w:ascii="Tahoma" w:hAnsi="Tahoma" w:cs="Tahoma"/>
          <w:b/>
        </w:rPr>
        <w:t xml:space="preserve">inicial </w:t>
      </w:r>
      <w:r w:rsidRPr="00F84623">
        <w:rPr>
          <w:rFonts w:ascii="Tahoma" w:hAnsi="Tahoma" w:cs="Tahoma"/>
        </w:rPr>
        <w:t xml:space="preserve">al finalizar el HITO 1, de </w:t>
      </w:r>
      <w:r w:rsidRPr="00F84623">
        <w:rPr>
          <w:rFonts w:ascii="Tahoma" w:hAnsi="Tahoma" w:cs="Tahoma"/>
          <w:b/>
        </w:rPr>
        <w:t>avance</w:t>
      </w:r>
      <w:r w:rsidRPr="00F84623">
        <w:rPr>
          <w:rFonts w:ascii="Tahoma" w:hAnsi="Tahoma" w:cs="Tahoma"/>
        </w:rPr>
        <w:t xml:space="preserve"> al finalizar el HITO 3 y </w:t>
      </w:r>
      <w:r w:rsidRPr="00F84623">
        <w:rPr>
          <w:rFonts w:ascii="Tahoma" w:hAnsi="Tahoma" w:cs="Tahoma"/>
          <w:b/>
        </w:rPr>
        <w:t xml:space="preserve">final </w:t>
      </w:r>
      <w:r w:rsidRPr="00F84623">
        <w:rPr>
          <w:rFonts w:ascii="Tahoma" w:hAnsi="Tahoma" w:cs="Tahoma"/>
        </w:rPr>
        <w:t xml:space="preserve">a la conclusión </w:t>
      </w:r>
      <w:bookmarkStart w:id="280" w:name="_Hlk126083526"/>
      <w:r w:rsidRPr="00F84623">
        <w:rPr>
          <w:rFonts w:ascii="Tahoma" w:hAnsi="Tahoma" w:cs="Tahoma"/>
        </w:rPr>
        <w:t>de la ejecución física (entrega provisional).</w:t>
      </w:r>
      <w:bookmarkEnd w:id="280"/>
    </w:p>
    <w:p w14:paraId="01CE4D51" w14:textId="77777777" w:rsidR="000D2025" w:rsidRPr="00F84623" w:rsidRDefault="000D2025" w:rsidP="000D2025">
      <w:pPr>
        <w:pStyle w:val="Prrafodelista"/>
        <w:numPr>
          <w:ilvl w:val="0"/>
          <w:numId w:val="63"/>
        </w:numPr>
        <w:spacing w:line="260" w:lineRule="atLeast"/>
        <w:contextualSpacing/>
        <w:jc w:val="both"/>
        <w:rPr>
          <w:rFonts w:ascii="Tahoma" w:hAnsi="Tahoma" w:cs="Tahoma"/>
        </w:rPr>
      </w:pPr>
      <w:r w:rsidRPr="00F84623">
        <w:rPr>
          <w:rFonts w:ascii="Tahoma" w:hAnsi="Tahoma" w:cs="Tahoma"/>
        </w:rPr>
        <w:t xml:space="preserve">Toda la información deberá ser presentado en formato digital (CD), editable y PDF, con los respectivos respaldos correspondientes </w:t>
      </w:r>
      <w:bookmarkStart w:id="281" w:name="_Hlk126083551"/>
      <w:r w:rsidRPr="00F84623">
        <w:rPr>
          <w:rFonts w:ascii="Tahoma" w:hAnsi="Tahoma" w:cs="Tahoma"/>
        </w:rPr>
        <w:t xml:space="preserve">referidos a medio ambiente y seguridad, sin adjuntar documentos detallados en otros informes técnicos, como planos, planillas de pago o similares, contratos, documentación de la </w:t>
      </w:r>
      <w:bookmarkStart w:id="282" w:name="_Hlk125999119"/>
      <w:r w:rsidRPr="00F84623">
        <w:rPr>
          <w:rFonts w:ascii="Tahoma" w:hAnsi="Tahoma" w:cs="Tahoma"/>
        </w:rPr>
        <w:t xml:space="preserve">empresa Contratista </w:t>
      </w:r>
      <w:bookmarkEnd w:id="282"/>
      <w:r w:rsidRPr="00F84623">
        <w:rPr>
          <w:rFonts w:ascii="Tahoma" w:hAnsi="Tahoma" w:cs="Tahoma"/>
        </w:rPr>
        <w:t>o de los beneficiarios, etc.</w:t>
      </w:r>
    </w:p>
    <w:p w14:paraId="6278DE96" w14:textId="77777777" w:rsidR="000D2025" w:rsidRPr="0052290F" w:rsidRDefault="000D2025" w:rsidP="000D2025">
      <w:pPr>
        <w:rPr>
          <w:rFonts w:ascii="Tahoma" w:eastAsia="Calibri" w:hAnsi="Tahoma" w:cs="Tahoma"/>
          <w:b/>
          <w:lang w:val="es-BO"/>
        </w:rPr>
      </w:pPr>
    </w:p>
    <w:bookmarkEnd w:id="281"/>
    <w:p w14:paraId="5200093E" w14:textId="77777777" w:rsidR="000D2025" w:rsidRPr="00F84623" w:rsidRDefault="000D2025" w:rsidP="000D2025">
      <w:pPr>
        <w:pStyle w:val="Prrafodelista"/>
        <w:numPr>
          <w:ilvl w:val="0"/>
          <w:numId w:val="51"/>
        </w:numPr>
        <w:tabs>
          <w:tab w:val="left" w:pos="709"/>
        </w:tabs>
        <w:suppressAutoHyphens/>
        <w:ind w:left="993"/>
        <w:contextualSpacing/>
        <w:jc w:val="both"/>
        <w:outlineLvl w:val="0"/>
        <w:rPr>
          <w:rFonts w:ascii="Tahoma" w:hAnsi="Tahoma" w:cs="Tahoma"/>
        </w:rPr>
      </w:pPr>
      <w:r w:rsidRPr="00F84623">
        <w:rPr>
          <w:rFonts w:ascii="Tahoma" w:hAnsi="Tahoma" w:cs="Tahoma"/>
          <w:b/>
          <w:lang w:val="es-ES_tradnl"/>
        </w:rPr>
        <w:t xml:space="preserve"> </w:t>
      </w:r>
      <w:bookmarkStart w:id="283" w:name="_Toc129242908"/>
      <w:r w:rsidRPr="00F84623">
        <w:rPr>
          <w:rFonts w:ascii="Tahoma" w:hAnsi="Tahoma" w:cs="Tahoma"/>
          <w:b/>
          <w:lang w:val="es-ES_tradnl"/>
        </w:rPr>
        <w:t>HITOS VERIFICABLES.</w:t>
      </w:r>
      <w:bookmarkEnd w:id="283"/>
    </w:p>
    <w:p w14:paraId="666F7DD1" w14:textId="77777777" w:rsidR="000D2025" w:rsidRPr="00F84623" w:rsidRDefault="000D2025" w:rsidP="000D2025">
      <w:pPr>
        <w:jc w:val="both"/>
        <w:rPr>
          <w:rFonts w:ascii="Tahoma" w:hAnsi="Tahoma" w:cs="Tahoma"/>
          <w:lang w:val="es-ES_tradnl"/>
        </w:rPr>
      </w:pPr>
      <w:bookmarkStart w:id="284" w:name="_Hlk126083566"/>
      <w:r w:rsidRPr="00F84623">
        <w:rPr>
          <w:rFonts w:ascii="Tahoma" w:hAnsi="Tahoma" w:cs="Tahoma"/>
          <w:lang w:val="es-ES_tradnl"/>
        </w:rPr>
        <w:t xml:space="preserve">Es un momento definido en la ejecución de la Obra, en el cual se verifica la ejecución de actividades o ítems que forman parte del avance físico y financiero, respecto a lo programado en el plazo de ejecución del proyecto. </w:t>
      </w:r>
    </w:p>
    <w:p w14:paraId="5E3AA326" w14:textId="77777777" w:rsidR="000D2025" w:rsidRDefault="000D2025" w:rsidP="000D2025">
      <w:pPr>
        <w:jc w:val="both"/>
        <w:rPr>
          <w:rFonts w:ascii="Tahoma" w:hAnsi="Tahoma" w:cs="Tahoma"/>
          <w:lang w:val="es-ES_tradnl"/>
        </w:rPr>
      </w:pPr>
      <w:r w:rsidRPr="00F84623">
        <w:rPr>
          <w:rFonts w:ascii="Tahoma" w:hAnsi="Tahoma" w:cs="Tahoma"/>
          <w:lang w:val="es-ES_tradnl"/>
        </w:rPr>
        <w:t xml:space="preserve">Los Hitos identifican el grado de porcentaje de avance financiero según el plazo del proyecto, </w:t>
      </w:r>
      <w:r>
        <w:rPr>
          <w:rFonts w:ascii="Tahoma" w:hAnsi="Tahoma" w:cs="Tahoma"/>
          <w:lang w:val="es-ES_tradnl"/>
        </w:rPr>
        <w:t>debiendo</w:t>
      </w:r>
      <w:r w:rsidRPr="00F84623">
        <w:rPr>
          <w:rFonts w:ascii="Tahoma" w:hAnsi="Tahoma" w:cs="Tahoma"/>
          <w:lang w:val="es-ES_tradnl"/>
        </w:rPr>
        <w:t xml:space="preserve"> el CONTRATISTA cumplir mínimamente según el cuadro correspondiente:</w:t>
      </w:r>
    </w:p>
    <w:p w14:paraId="0A91DC0C" w14:textId="77777777" w:rsidR="000D2025" w:rsidRDefault="000D2025" w:rsidP="000D2025">
      <w:pPr>
        <w:jc w:val="both"/>
        <w:rPr>
          <w:rFonts w:ascii="Tahoma" w:hAnsi="Tahoma" w:cs="Tahoma"/>
          <w:lang w:val="es-ES_tradnl"/>
        </w:rPr>
      </w:pPr>
    </w:p>
    <w:p w14:paraId="18B379C6" w14:textId="77777777" w:rsidR="000D2025" w:rsidRDefault="000D2025" w:rsidP="000D2025">
      <w:pPr>
        <w:jc w:val="both"/>
        <w:rPr>
          <w:rFonts w:ascii="Tahoma" w:hAnsi="Tahoma" w:cs="Tahoma"/>
          <w:lang w:val="es-ES_tradnl"/>
        </w:rPr>
      </w:pPr>
    </w:p>
    <w:p w14:paraId="38536A5C" w14:textId="77777777" w:rsidR="000D2025" w:rsidRDefault="000D2025" w:rsidP="000D2025">
      <w:pPr>
        <w:jc w:val="both"/>
        <w:rPr>
          <w:rFonts w:ascii="Tahoma" w:hAnsi="Tahoma" w:cs="Tahoma"/>
          <w:lang w:val="es-ES_tradnl"/>
        </w:rPr>
      </w:pPr>
    </w:p>
    <w:p w14:paraId="7324258F" w14:textId="77777777" w:rsidR="000D2025" w:rsidRDefault="000D2025" w:rsidP="000D2025">
      <w:pPr>
        <w:jc w:val="both"/>
        <w:rPr>
          <w:rFonts w:ascii="Tahoma" w:hAnsi="Tahoma" w:cs="Tahoma"/>
          <w:lang w:val="es-ES_tradnl"/>
        </w:rPr>
      </w:pPr>
    </w:p>
    <w:p w14:paraId="4CC1CC7E" w14:textId="77777777" w:rsidR="000D2025" w:rsidRDefault="000D2025" w:rsidP="000D2025">
      <w:pPr>
        <w:jc w:val="both"/>
        <w:rPr>
          <w:rFonts w:ascii="Tahoma" w:hAnsi="Tahoma" w:cs="Tahoma"/>
          <w:lang w:val="es-ES_tradnl"/>
        </w:rPr>
      </w:pPr>
    </w:p>
    <w:p w14:paraId="41CEED31" w14:textId="77777777" w:rsidR="000D2025" w:rsidRDefault="000D2025" w:rsidP="000D2025">
      <w:pPr>
        <w:jc w:val="both"/>
        <w:rPr>
          <w:rFonts w:ascii="Tahoma" w:hAnsi="Tahoma" w:cs="Tahoma"/>
          <w:lang w:val="es-ES_tradnl"/>
        </w:rPr>
      </w:pPr>
    </w:p>
    <w:p w14:paraId="3A6E4E76" w14:textId="77777777" w:rsidR="000D2025" w:rsidRDefault="000D2025" w:rsidP="000D2025">
      <w:pPr>
        <w:jc w:val="both"/>
        <w:rPr>
          <w:rFonts w:ascii="Tahoma" w:hAnsi="Tahoma" w:cs="Tahoma"/>
          <w:lang w:val="es-ES_tradnl"/>
        </w:rPr>
      </w:pPr>
    </w:p>
    <w:p w14:paraId="34C4E0A8" w14:textId="77777777" w:rsidR="000D2025" w:rsidRDefault="000D2025" w:rsidP="000D2025">
      <w:pPr>
        <w:jc w:val="both"/>
        <w:rPr>
          <w:rFonts w:ascii="Tahoma" w:hAnsi="Tahoma" w:cs="Tahoma"/>
          <w:lang w:val="es-ES_tradnl"/>
        </w:rPr>
      </w:pPr>
    </w:p>
    <w:tbl>
      <w:tblPr>
        <w:tblW w:w="5000" w:type="pct"/>
        <w:tblCellMar>
          <w:left w:w="70" w:type="dxa"/>
          <w:right w:w="70" w:type="dxa"/>
        </w:tblCellMar>
        <w:tblLook w:val="04A0" w:firstRow="1" w:lastRow="0" w:firstColumn="1" w:lastColumn="0" w:noHBand="0" w:noVBand="1"/>
      </w:tblPr>
      <w:tblGrid>
        <w:gridCol w:w="1003"/>
        <w:gridCol w:w="1976"/>
        <w:gridCol w:w="1994"/>
        <w:gridCol w:w="3786"/>
      </w:tblGrid>
      <w:tr w:rsidR="000D2025" w14:paraId="0204CB26" w14:textId="77777777" w:rsidTr="000D2025">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14:paraId="7FEB540F" w14:textId="77777777" w:rsidR="000D2025" w:rsidRPr="00EC5B71" w:rsidRDefault="000D2025" w:rsidP="000D2025">
            <w:pPr>
              <w:jc w:val="center"/>
              <w:rPr>
                <w:rFonts w:ascii="Verdana" w:hAnsi="Verdana" w:cs="Calibri"/>
                <w:b/>
                <w:bCs/>
                <w:lang w:eastAsia="es-BO"/>
              </w:rPr>
            </w:pPr>
            <w:bookmarkStart w:id="285" w:name="_Hlk126083584"/>
            <w:bookmarkEnd w:id="284"/>
            <w:r w:rsidRPr="00EC5B71">
              <w:rPr>
                <w:rFonts w:ascii="Verdana" w:hAnsi="Verdana" w:cs="Calibri"/>
                <w:b/>
                <w:bCs/>
              </w:rPr>
              <w:t>HITOS VERIFICABLES</w:t>
            </w:r>
          </w:p>
        </w:tc>
      </w:tr>
      <w:tr w:rsidR="000D2025" w14:paraId="1D2FCFDF" w14:textId="77777777" w:rsidTr="000D2025">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14:paraId="0CF2227C" w14:textId="77777777" w:rsidR="000D2025" w:rsidRDefault="000D2025" w:rsidP="000D2025">
            <w:pPr>
              <w:jc w:val="center"/>
              <w:rPr>
                <w:rFonts w:ascii="Verdana" w:hAnsi="Verdana" w:cs="Calibri"/>
                <w:b/>
                <w:bCs/>
                <w:sz w:val="16"/>
                <w:szCs w:val="16"/>
              </w:rPr>
            </w:pPr>
            <w:r>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14:paraId="4021B2EF" w14:textId="77777777" w:rsidR="000D2025" w:rsidRPr="0052290F" w:rsidRDefault="000D2025" w:rsidP="000D2025">
            <w:pPr>
              <w:jc w:val="center"/>
              <w:rPr>
                <w:rFonts w:ascii="Verdana" w:hAnsi="Verdana" w:cs="Calibri"/>
                <w:b/>
                <w:bCs/>
                <w:sz w:val="16"/>
                <w:szCs w:val="16"/>
                <w:lang w:val="es-BO"/>
              </w:rPr>
            </w:pPr>
            <w:r w:rsidRPr="0052290F">
              <w:rPr>
                <w:rFonts w:ascii="Verdana" w:hAnsi="Verdana" w:cs="Calibri"/>
                <w:b/>
                <w:bCs/>
                <w:sz w:val="16"/>
                <w:szCs w:val="16"/>
                <w:lang w:val="es-BO"/>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14:paraId="67DA5B05" w14:textId="77777777" w:rsidR="000D2025" w:rsidRDefault="000D2025" w:rsidP="000D2025">
            <w:pPr>
              <w:jc w:val="center"/>
              <w:rPr>
                <w:rFonts w:ascii="Verdana" w:hAnsi="Verdana" w:cs="Calibri"/>
                <w:b/>
                <w:bCs/>
                <w:sz w:val="16"/>
                <w:szCs w:val="16"/>
              </w:rPr>
            </w:pPr>
            <w:r>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14:paraId="3EE2C86D" w14:textId="77777777" w:rsidR="000D2025" w:rsidRDefault="000D2025" w:rsidP="000D2025">
            <w:pPr>
              <w:jc w:val="center"/>
              <w:rPr>
                <w:rFonts w:ascii="Verdana" w:hAnsi="Verdana" w:cs="Calibri"/>
                <w:b/>
                <w:bCs/>
                <w:sz w:val="16"/>
                <w:szCs w:val="16"/>
              </w:rPr>
            </w:pPr>
            <w:r>
              <w:rPr>
                <w:rFonts w:ascii="Verdana" w:hAnsi="Verdana" w:cs="Calibri"/>
                <w:b/>
                <w:bCs/>
                <w:sz w:val="16"/>
                <w:szCs w:val="16"/>
              </w:rPr>
              <w:t>OBSERVACIÓN</w:t>
            </w:r>
          </w:p>
        </w:tc>
      </w:tr>
      <w:tr w:rsidR="000D2025" w:rsidRPr="0052290F" w14:paraId="52A72203" w14:textId="77777777" w:rsidTr="000D2025">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14:paraId="4E46626C" w14:textId="77777777" w:rsidR="000D2025" w:rsidRDefault="000D2025" w:rsidP="000D2025">
            <w:pPr>
              <w:jc w:val="center"/>
              <w:rPr>
                <w:rFonts w:ascii="Verdana" w:hAnsi="Verdana" w:cs="Calibri"/>
              </w:rPr>
            </w:pPr>
            <w:r>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14:paraId="7D3A9CDA" w14:textId="77777777" w:rsidR="000D2025" w:rsidRPr="001776B6" w:rsidRDefault="000D2025" w:rsidP="000D2025">
            <w:pPr>
              <w:jc w:val="center"/>
              <w:rPr>
                <w:rFonts w:ascii="Verdana" w:hAnsi="Verdana" w:cs="Calibri"/>
                <w:sz w:val="18"/>
                <w:szCs w:val="18"/>
              </w:rPr>
            </w:pPr>
            <w:r>
              <w:rPr>
                <w:rFonts w:ascii="Verdana" w:hAnsi="Verdana" w:cs="Calibri"/>
                <w:sz w:val="18"/>
                <w:szCs w:val="18"/>
              </w:rPr>
              <w:t>2</w:t>
            </w:r>
            <w:r w:rsidRPr="001776B6">
              <w:rPr>
                <w:rFonts w:ascii="Verdana" w:hAnsi="Verdana" w:cs="Calibri"/>
                <w:sz w:val="18"/>
                <w:szCs w:val="18"/>
              </w:rPr>
              <w:t>0%</w:t>
            </w:r>
            <w:r>
              <w:rPr>
                <w:rFonts w:ascii="Verdana" w:hAnsi="Verdana" w:cs="Calibri"/>
                <w:sz w:val="18"/>
                <w:szCs w:val="18"/>
              </w:rPr>
              <w:t xml:space="preserve">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14:paraId="4CA04C4F" w14:textId="77777777" w:rsidR="000D2025" w:rsidRPr="001776B6" w:rsidRDefault="000D2025" w:rsidP="000D2025">
            <w:pPr>
              <w:jc w:val="center"/>
              <w:rPr>
                <w:rFonts w:ascii="Verdana" w:hAnsi="Verdana" w:cs="Calibri"/>
                <w:sz w:val="18"/>
                <w:szCs w:val="18"/>
              </w:rPr>
            </w:pPr>
            <w:r>
              <w:rPr>
                <w:rFonts w:ascii="Verdana" w:hAnsi="Verdana" w:cs="Calibri"/>
                <w:sz w:val="18"/>
                <w:szCs w:val="18"/>
              </w:rPr>
              <w:t>3</w:t>
            </w:r>
            <w:r w:rsidRPr="001776B6">
              <w:rPr>
                <w:rFonts w:ascii="Verdana" w:hAnsi="Verdana" w:cs="Calibri"/>
                <w:sz w:val="18"/>
                <w:szCs w:val="18"/>
              </w:rPr>
              <w:t>%</w:t>
            </w:r>
            <w:r>
              <w:rPr>
                <w:rFonts w:ascii="Verdana" w:hAnsi="Verdana" w:cs="Calibri"/>
                <w:sz w:val="18"/>
                <w:szCs w:val="18"/>
              </w:rPr>
              <w:t xml:space="preserve"> </w:t>
            </w:r>
            <w:r w:rsidRPr="002C4864">
              <w:rPr>
                <w:rFonts w:ascii="Verdana" w:hAnsi="Verdana" w:cs="Calibri"/>
                <w:sz w:val="18"/>
                <w:szCs w:val="18"/>
              </w:rPr>
              <w:t>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14:paraId="3C9C48F1" w14:textId="77777777" w:rsidR="000D2025" w:rsidRPr="0052290F" w:rsidRDefault="000D2025" w:rsidP="000D2025">
            <w:pPr>
              <w:jc w:val="both"/>
              <w:rPr>
                <w:rFonts w:ascii="Verdana" w:hAnsi="Verdana" w:cs="Calibri"/>
                <w:sz w:val="16"/>
                <w:szCs w:val="16"/>
                <w:u w:val="single"/>
                <w:lang w:val="es-BO"/>
              </w:rPr>
            </w:pPr>
            <w:r w:rsidRPr="0052290F">
              <w:rPr>
                <w:rFonts w:ascii="Verdana" w:hAnsi="Verdana" w:cs="Calibri"/>
                <w:sz w:val="16"/>
                <w:szCs w:val="16"/>
                <w:u w:val="single"/>
                <w:lang w:val="es-BO"/>
              </w:rPr>
              <w:t>Verificación del cumplimiento en porcentaje de avance financiero de la Ejecución de Obra respecto al porcentaje de plazo de ejecución y las actividades descritas en el cronograma de obra:</w:t>
            </w:r>
          </w:p>
        </w:tc>
      </w:tr>
      <w:tr w:rsidR="000D2025" w:rsidRPr="0052290F" w14:paraId="5A709E6A" w14:textId="77777777" w:rsidTr="000D2025">
        <w:trPr>
          <w:trHeight w:val="763"/>
        </w:trPr>
        <w:tc>
          <w:tcPr>
            <w:tcW w:w="573" w:type="pct"/>
            <w:vMerge/>
            <w:tcBorders>
              <w:top w:val="nil"/>
              <w:left w:val="single" w:sz="12" w:space="0" w:color="auto"/>
              <w:bottom w:val="single" w:sz="8" w:space="0" w:color="000000"/>
              <w:right w:val="single" w:sz="8" w:space="0" w:color="auto"/>
            </w:tcBorders>
            <w:vAlign w:val="center"/>
            <w:hideMark/>
          </w:tcPr>
          <w:p w14:paraId="70D0AC79" w14:textId="77777777" w:rsidR="000D2025" w:rsidRPr="0052290F" w:rsidRDefault="000D2025" w:rsidP="000D2025">
            <w:pPr>
              <w:rPr>
                <w:rFonts w:ascii="Verdana" w:hAnsi="Verdana" w:cs="Calibri"/>
                <w:lang w:val="es-BO"/>
              </w:rPr>
            </w:pPr>
          </w:p>
        </w:tc>
        <w:tc>
          <w:tcPr>
            <w:tcW w:w="1128" w:type="pct"/>
            <w:tcBorders>
              <w:top w:val="nil"/>
              <w:left w:val="nil"/>
              <w:bottom w:val="nil"/>
              <w:right w:val="single" w:sz="8" w:space="0" w:color="auto"/>
            </w:tcBorders>
            <w:shd w:val="clear" w:color="auto" w:fill="auto"/>
            <w:vAlign w:val="center"/>
          </w:tcPr>
          <w:p w14:paraId="10758091" w14:textId="77777777" w:rsidR="000D2025" w:rsidRPr="0052290F" w:rsidRDefault="000D2025" w:rsidP="000D2025">
            <w:pPr>
              <w:jc w:val="center"/>
              <w:rPr>
                <w:rFonts w:ascii="Verdana" w:hAnsi="Verdana" w:cs="Calibri"/>
                <w:strike/>
                <w:sz w:val="18"/>
                <w:szCs w:val="18"/>
                <w:highlight w:val="red"/>
                <w:lang w:val="es-BO"/>
              </w:rPr>
            </w:pPr>
          </w:p>
        </w:tc>
        <w:tc>
          <w:tcPr>
            <w:tcW w:w="1138" w:type="pct"/>
            <w:tcBorders>
              <w:top w:val="nil"/>
              <w:left w:val="nil"/>
              <w:bottom w:val="single" w:sz="8" w:space="0" w:color="auto"/>
              <w:right w:val="single" w:sz="8" w:space="0" w:color="auto"/>
            </w:tcBorders>
            <w:shd w:val="clear" w:color="auto" w:fill="auto"/>
            <w:vAlign w:val="center"/>
            <w:hideMark/>
          </w:tcPr>
          <w:p w14:paraId="06D1EFA7" w14:textId="77777777" w:rsidR="000D2025" w:rsidRDefault="000D2025" w:rsidP="000D2025">
            <w:pPr>
              <w:jc w:val="center"/>
              <w:rPr>
                <w:rFonts w:ascii="Verdana" w:hAnsi="Verdana" w:cs="Calibri"/>
                <w:color w:val="FF0000"/>
                <w:sz w:val="18"/>
                <w:szCs w:val="18"/>
              </w:rPr>
            </w:pPr>
            <w:r w:rsidRPr="001776B6">
              <w:rPr>
                <w:rFonts w:ascii="Verdana" w:hAnsi="Verdana" w:cs="Calibri"/>
                <w:sz w:val="18"/>
                <w:szCs w:val="18"/>
              </w:rPr>
              <w:t>Hasta Bs.</w:t>
            </w:r>
          </w:p>
          <w:p w14:paraId="3EE39D41" w14:textId="77777777" w:rsidR="000D2025" w:rsidRPr="001776B6" w:rsidRDefault="000D2025" w:rsidP="000D2025">
            <w:pPr>
              <w:jc w:val="center"/>
              <w:rPr>
                <w:rFonts w:ascii="Verdana" w:hAnsi="Verdana" w:cs="Calibri"/>
                <w:color w:val="FF0000"/>
                <w:sz w:val="18"/>
                <w:szCs w:val="18"/>
              </w:rPr>
            </w:pPr>
            <w:r w:rsidRPr="00456482">
              <w:rPr>
                <w:rFonts w:ascii="Verdana" w:hAnsi="Verdana" w:cs="Calibri"/>
                <w:color w:val="FF0000"/>
                <w:sz w:val="18"/>
                <w:szCs w:val="18"/>
              </w:rPr>
              <w:t>68</w:t>
            </w:r>
            <w:r>
              <w:rPr>
                <w:rFonts w:ascii="Verdana" w:hAnsi="Verdana" w:cs="Calibri"/>
                <w:color w:val="FF0000"/>
                <w:sz w:val="18"/>
                <w:szCs w:val="18"/>
              </w:rPr>
              <w:t>.</w:t>
            </w:r>
            <w:r w:rsidRPr="00456482">
              <w:rPr>
                <w:rFonts w:ascii="Verdana" w:hAnsi="Verdana" w:cs="Calibri"/>
                <w:color w:val="FF0000"/>
                <w:sz w:val="18"/>
                <w:szCs w:val="18"/>
              </w:rPr>
              <w:t>641,99</w:t>
            </w:r>
          </w:p>
        </w:tc>
        <w:tc>
          <w:tcPr>
            <w:tcW w:w="2161" w:type="pct"/>
            <w:tcBorders>
              <w:top w:val="nil"/>
              <w:left w:val="nil"/>
              <w:bottom w:val="single" w:sz="8" w:space="0" w:color="auto"/>
              <w:right w:val="single" w:sz="8" w:space="0" w:color="auto"/>
            </w:tcBorders>
            <w:shd w:val="clear" w:color="000000" w:fill="FFFFFF"/>
            <w:vAlign w:val="center"/>
            <w:hideMark/>
          </w:tcPr>
          <w:p w14:paraId="3D149A4F" w14:textId="77777777" w:rsidR="000D2025" w:rsidRPr="0052290F" w:rsidRDefault="000D2025" w:rsidP="000D2025">
            <w:pPr>
              <w:jc w:val="both"/>
              <w:rPr>
                <w:rFonts w:ascii="Verdana" w:hAnsi="Verdana" w:cs="Calibri"/>
                <w:sz w:val="16"/>
                <w:szCs w:val="16"/>
                <w:lang w:val="es-BO"/>
              </w:rPr>
            </w:pPr>
            <w:r w:rsidRPr="0052290F">
              <w:rPr>
                <w:rFonts w:ascii="Verdana" w:hAnsi="Verdana" w:cs="Calibri"/>
                <w:sz w:val="16"/>
                <w:szCs w:val="16"/>
                <w:lang w:val="es-BO"/>
              </w:rPr>
              <w:t>La multa será aplicada al CONTRATISTA por el incumplimiento al porcentaje de avance financiero de la Ejecución de Obra y a la verificación del presente HITO, mismo que deberá ser cobrada en la planilla de Pago que corresponde al periodo.</w:t>
            </w:r>
          </w:p>
        </w:tc>
      </w:tr>
      <w:tr w:rsidR="000D2025" w:rsidRPr="0052290F" w14:paraId="44D366E9" w14:textId="77777777" w:rsidTr="000D2025">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14:paraId="2D7A40EB" w14:textId="77777777" w:rsidR="000D2025" w:rsidRDefault="000D2025" w:rsidP="000D2025">
            <w:pPr>
              <w:jc w:val="center"/>
              <w:rPr>
                <w:rFonts w:ascii="Verdana" w:hAnsi="Verdana" w:cs="Calibri"/>
              </w:rPr>
            </w:pPr>
            <w:r>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14:paraId="46194D3D" w14:textId="77777777" w:rsidR="000D2025" w:rsidRPr="001776B6" w:rsidRDefault="000D2025" w:rsidP="000D2025">
            <w:pPr>
              <w:jc w:val="center"/>
              <w:rPr>
                <w:rFonts w:ascii="Verdana" w:hAnsi="Verdana" w:cs="Calibri"/>
                <w:sz w:val="18"/>
                <w:szCs w:val="18"/>
              </w:rPr>
            </w:pPr>
            <w:r w:rsidRPr="001776B6">
              <w:rPr>
                <w:rFonts w:ascii="Verdana" w:hAnsi="Verdana" w:cs="Calibri"/>
                <w:sz w:val="18"/>
                <w:szCs w:val="18"/>
              </w:rPr>
              <w:t>4</w:t>
            </w:r>
            <w:r>
              <w:rPr>
                <w:rFonts w:ascii="Verdana" w:hAnsi="Verdana" w:cs="Calibri"/>
                <w:sz w:val="18"/>
                <w:szCs w:val="18"/>
              </w:rPr>
              <w:t>0</w:t>
            </w:r>
            <w:r w:rsidRPr="001776B6">
              <w:rPr>
                <w:rFonts w:ascii="Verdana" w:hAnsi="Verdana" w:cs="Calibri"/>
                <w:sz w:val="18"/>
                <w:szCs w:val="18"/>
              </w:rPr>
              <w:t>%</w:t>
            </w:r>
            <w:r>
              <w:rPr>
                <w:rFonts w:ascii="Verdana" w:hAnsi="Verdana" w:cs="Calibri"/>
                <w:sz w:val="18"/>
                <w:szCs w:val="18"/>
              </w:rPr>
              <w:t xml:space="preserve">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14:paraId="53B4FD24" w14:textId="77777777" w:rsidR="000D2025" w:rsidRPr="001776B6" w:rsidRDefault="000D2025" w:rsidP="000D2025">
            <w:pPr>
              <w:jc w:val="center"/>
              <w:rPr>
                <w:rFonts w:ascii="Verdana" w:hAnsi="Verdana" w:cs="Calibri"/>
                <w:sz w:val="18"/>
                <w:szCs w:val="18"/>
              </w:rPr>
            </w:pPr>
            <w:r>
              <w:rPr>
                <w:rFonts w:ascii="Verdana" w:hAnsi="Verdana" w:cs="Calibri"/>
                <w:sz w:val="18"/>
                <w:szCs w:val="18"/>
              </w:rPr>
              <w:t>15</w:t>
            </w:r>
            <w:r w:rsidRPr="002C4864">
              <w:rPr>
                <w:rFonts w:ascii="Verdana" w:hAnsi="Verdana" w:cs="Calibri"/>
                <w:sz w:val="18"/>
                <w:szCs w:val="18"/>
              </w:rPr>
              <w:t>% 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14:paraId="61604211" w14:textId="77777777" w:rsidR="000D2025" w:rsidRPr="0052290F" w:rsidRDefault="000D2025" w:rsidP="000D2025">
            <w:pPr>
              <w:jc w:val="both"/>
              <w:rPr>
                <w:rFonts w:ascii="Verdana" w:hAnsi="Verdana" w:cs="Calibri"/>
                <w:sz w:val="16"/>
                <w:szCs w:val="16"/>
                <w:u w:val="single"/>
                <w:lang w:val="es-BO"/>
              </w:rPr>
            </w:pPr>
            <w:r w:rsidRPr="0052290F">
              <w:rPr>
                <w:rFonts w:ascii="Verdana" w:hAnsi="Verdana" w:cs="Calibri"/>
                <w:sz w:val="16"/>
                <w:szCs w:val="16"/>
                <w:u w:val="single"/>
                <w:lang w:val="es-BO"/>
              </w:rPr>
              <w:t>Verificación del cumplimiento en porcentaje de avance financiero de la Ejecución de Obra respecto al porcentaje de plazo de ejecución y las actividades descritas en el cronograma de obra:</w:t>
            </w:r>
          </w:p>
        </w:tc>
      </w:tr>
      <w:tr w:rsidR="000D2025" w:rsidRPr="0052290F" w14:paraId="7350070C" w14:textId="77777777" w:rsidTr="000D2025">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14:paraId="7D1FBF39" w14:textId="77777777" w:rsidR="000D2025" w:rsidRPr="0052290F" w:rsidRDefault="000D2025" w:rsidP="000D2025">
            <w:pPr>
              <w:rPr>
                <w:rFonts w:ascii="Verdana" w:hAnsi="Verdana" w:cs="Calibri"/>
                <w:lang w:val="es-BO"/>
              </w:rPr>
            </w:pPr>
          </w:p>
        </w:tc>
        <w:tc>
          <w:tcPr>
            <w:tcW w:w="1128" w:type="pct"/>
            <w:tcBorders>
              <w:top w:val="nil"/>
              <w:left w:val="nil"/>
              <w:bottom w:val="single" w:sz="4" w:space="0" w:color="auto"/>
              <w:right w:val="single" w:sz="8" w:space="0" w:color="auto"/>
            </w:tcBorders>
            <w:shd w:val="clear" w:color="auto" w:fill="auto"/>
            <w:vAlign w:val="center"/>
            <w:hideMark/>
          </w:tcPr>
          <w:p w14:paraId="45F7F1F5" w14:textId="77777777" w:rsidR="000D2025" w:rsidRPr="0052290F" w:rsidRDefault="000D2025" w:rsidP="000D2025">
            <w:pPr>
              <w:jc w:val="center"/>
              <w:rPr>
                <w:rFonts w:ascii="Verdana" w:hAnsi="Verdana" w:cs="Calibri"/>
                <w:strike/>
                <w:sz w:val="18"/>
                <w:szCs w:val="18"/>
                <w:highlight w:val="red"/>
                <w:lang w:val="es-BO"/>
              </w:rPr>
            </w:pPr>
          </w:p>
        </w:tc>
        <w:tc>
          <w:tcPr>
            <w:tcW w:w="1138" w:type="pct"/>
            <w:tcBorders>
              <w:top w:val="nil"/>
              <w:left w:val="nil"/>
              <w:bottom w:val="single" w:sz="8" w:space="0" w:color="auto"/>
              <w:right w:val="single" w:sz="8" w:space="0" w:color="auto"/>
            </w:tcBorders>
            <w:shd w:val="clear" w:color="auto" w:fill="auto"/>
            <w:vAlign w:val="center"/>
            <w:hideMark/>
          </w:tcPr>
          <w:p w14:paraId="540A0E68" w14:textId="77777777" w:rsidR="000D2025" w:rsidRDefault="000D2025" w:rsidP="000D2025">
            <w:pPr>
              <w:jc w:val="center"/>
              <w:rPr>
                <w:rFonts w:ascii="Verdana" w:hAnsi="Verdana" w:cs="Calibri"/>
                <w:color w:val="FF0000"/>
                <w:sz w:val="18"/>
                <w:szCs w:val="18"/>
              </w:rPr>
            </w:pPr>
            <w:r w:rsidRPr="001776B6">
              <w:rPr>
                <w:rFonts w:ascii="Verdana" w:hAnsi="Verdana" w:cs="Calibri"/>
                <w:sz w:val="18"/>
                <w:szCs w:val="18"/>
              </w:rPr>
              <w:t>Hasta Bs.</w:t>
            </w:r>
          </w:p>
          <w:p w14:paraId="20D793C9" w14:textId="77777777" w:rsidR="000D2025" w:rsidRPr="001776B6" w:rsidRDefault="000D2025" w:rsidP="000D2025">
            <w:pPr>
              <w:jc w:val="center"/>
              <w:rPr>
                <w:rFonts w:ascii="Verdana" w:hAnsi="Verdana" w:cs="Calibri"/>
                <w:color w:val="FF0000"/>
                <w:sz w:val="18"/>
                <w:szCs w:val="18"/>
              </w:rPr>
            </w:pPr>
            <w:r w:rsidRPr="00456482">
              <w:rPr>
                <w:rFonts w:ascii="Verdana" w:hAnsi="Verdana" w:cs="Calibri"/>
                <w:color w:val="FF0000"/>
                <w:sz w:val="18"/>
                <w:szCs w:val="18"/>
              </w:rPr>
              <w:t>343</w:t>
            </w:r>
            <w:r>
              <w:rPr>
                <w:rFonts w:ascii="Verdana" w:hAnsi="Verdana" w:cs="Calibri"/>
                <w:color w:val="FF0000"/>
                <w:sz w:val="18"/>
                <w:szCs w:val="18"/>
              </w:rPr>
              <w:t>.</w:t>
            </w:r>
            <w:r w:rsidRPr="00456482">
              <w:rPr>
                <w:rFonts w:ascii="Verdana" w:hAnsi="Verdana" w:cs="Calibri"/>
                <w:color w:val="FF0000"/>
                <w:sz w:val="18"/>
                <w:szCs w:val="18"/>
              </w:rPr>
              <w:t>209,96</w:t>
            </w:r>
          </w:p>
        </w:tc>
        <w:tc>
          <w:tcPr>
            <w:tcW w:w="2161" w:type="pct"/>
            <w:tcBorders>
              <w:top w:val="nil"/>
              <w:left w:val="nil"/>
              <w:bottom w:val="single" w:sz="4" w:space="0" w:color="auto"/>
              <w:right w:val="single" w:sz="8" w:space="0" w:color="auto"/>
            </w:tcBorders>
            <w:shd w:val="clear" w:color="000000" w:fill="FFFFFF"/>
            <w:vAlign w:val="center"/>
            <w:hideMark/>
          </w:tcPr>
          <w:p w14:paraId="094D3DFF" w14:textId="77777777" w:rsidR="000D2025" w:rsidRPr="0052290F" w:rsidRDefault="000D2025" w:rsidP="000D2025">
            <w:pPr>
              <w:jc w:val="both"/>
              <w:rPr>
                <w:rFonts w:ascii="Verdana" w:hAnsi="Verdana" w:cs="Calibri"/>
                <w:sz w:val="16"/>
                <w:szCs w:val="16"/>
                <w:lang w:val="es-BO"/>
              </w:rPr>
            </w:pPr>
            <w:r w:rsidRPr="0052290F">
              <w:rPr>
                <w:rFonts w:ascii="Verdana" w:hAnsi="Verdana" w:cs="Calibri"/>
                <w:sz w:val="16"/>
                <w:szCs w:val="16"/>
                <w:lang w:val="es-BO"/>
              </w:rPr>
              <w:t>La multa será aplicada al CONTRATISTA por el incumplimiento al porcentaje de avance financiero de la Ejecución de Obra y a la verificación del presente HITO, mismo que deberá ser cobrada en la planilla de Pago que corresponde al periodo.</w:t>
            </w:r>
          </w:p>
        </w:tc>
      </w:tr>
      <w:tr w:rsidR="000D2025" w:rsidRPr="0052290F" w14:paraId="54447C5E" w14:textId="77777777" w:rsidTr="000D2025">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14:paraId="602B4607" w14:textId="77777777" w:rsidR="000D2025" w:rsidRDefault="000D2025" w:rsidP="000D2025">
            <w:pPr>
              <w:jc w:val="center"/>
              <w:rPr>
                <w:rFonts w:ascii="Verdana" w:hAnsi="Verdana" w:cs="Calibri"/>
              </w:rPr>
            </w:pPr>
            <w:r>
              <w:rPr>
                <w:rFonts w:ascii="Verdana" w:hAnsi="Verdana" w:cs="Calibri"/>
              </w:rPr>
              <w:t>HITO 3</w:t>
            </w:r>
          </w:p>
          <w:p w14:paraId="772A5F52" w14:textId="77777777" w:rsidR="000D2025" w:rsidRPr="00634552" w:rsidRDefault="000D2025" w:rsidP="000D2025">
            <w:pPr>
              <w:rPr>
                <w:rFonts w:ascii="Verdana" w:hAnsi="Verdana" w:cs="Calibri"/>
              </w:rPr>
            </w:pPr>
          </w:p>
          <w:p w14:paraId="2F97B265" w14:textId="77777777" w:rsidR="000D2025" w:rsidRPr="00634552" w:rsidRDefault="000D2025" w:rsidP="000D2025">
            <w:pPr>
              <w:rPr>
                <w:rFonts w:ascii="Verdana" w:hAnsi="Verdana" w:cs="Calibri"/>
              </w:rPr>
            </w:pPr>
          </w:p>
          <w:p w14:paraId="69A38BDB" w14:textId="77777777" w:rsidR="000D2025" w:rsidRPr="00634552" w:rsidRDefault="000D2025" w:rsidP="000D2025">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2392F1E" w14:textId="77777777" w:rsidR="000D2025" w:rsidRPr="001776B6" w:rsidRDefault="000D2025" w:rsidP="000D2025">
            <w:pPr>
              <w:jc w:val="center"/>
              <w:rPr>
                <w:rFonts w:ascii="Verdana" w:hAnsi="Verdana" w:cs="Calibri"/>
                <w:sz w:val="18"/>
                <w:szCs w:val="18"/>
              </w:rPr>
            </w:pPr>
            <w:r w:rsidRPr="001776B6">
              <w:rPr>
                <w:rFonts w:ascii="Verdana" w:hAnsi="Verdana" w:cs="Calibri"/>
                <w:sz w:val="18"/>
                <w:szCs w:val="18"/>
              </w:rPr>
              <w:t>6</w:t>
            </w:r>
            <w:r>
              <w:rPr>
                <w:rFonts w:ascii="Verdana" w:hAnsi="Verdana" w:cs="Calibri"/>
                <w:sz w:val="18"/>
                <w:szCs w:val="18"/>
              </w:rPr>
              <w:t>0</w:t>
            </w:r>
            <w:r w:rsidRPr="001776B6">
              <w:rPr>
                <w:rFonts w:ascii="Verdana" w:hAnsi="Verdana" w:cs="Calibri"/>
                <w:sz w:val="18"/>
                <w:szCs w:val="18"/>
              </w:rPr>
              <w:t>%</w:t>
            </w:r>
            <w:r>
              <w:rPr>
                <w:rFonts w:ascii="Verdana" w:hAnsi="Verdana" w:cs="Calibri"/>
                <w:sz w:val="18"/>
                <w:szCs w:val="18"/>
              </w:rPr>
              <w:t xml:space="preserve">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14:paraId="26D17495" w14:textId="77777777" w:rsidR="000D2025" w:rsidRPr="001776B6" w:rsidRDefault="000D2025" w:rsidP="000D2025">
            <w:pPr>
              <w:jc w:val="center"/>
              <w:rPr>
                <w:rFonts w:ascii="Verdana" w:hAnsi="Verdana" w:cs="Calibri"/>
                <w:sz w:val="18"/>
                <w:szCs w:val="18"/>
              </w:rPr>
            </w:pPr>
            <w:r w:rsidRPr="002C4864">
              <w:rPr>
                <w:rFonts w:ascii="Verdana" w:hAnsi="Verdana" w:cs="Calibri"/>
                <w:sz w:val="18"/>
                <w:szCs w:val="18"/>
              </w:rPr>
              <w:t>35% del precio contractual</w:t>
            </w:r>
            <w:r>
              <w:rPr>
                <w:rFonts w:ascii="Verdana" w:hAnsi="Verdana" w:cs="Calibri"/>
                <w:sz w:val="18"/>
                <w:szCs w:val="18"/>
              </w:rPr>
              <w:t xml:space="preserve">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14:paraId="4C723412" w14:textId="77777777" w:rsidR="000D2025" w:rsidRPr="0052290F" w:rsidRDefault="000D2025" w:rsidP="000D2025">
            <w:pPr>
              <w:jc w:val="both"/>
              <w:rPr>
                <w:rFonts w:ascii="Verdana" w:hAnsi="Verdana" w:cs="Calibri"/>
                <w:sz w:val="16"/>
                <w:szCs w:val="16"/>
                <w:u w:val="single"/>
                <w:lang w:val="es-BO"/>
              </w:rPr>
            </w:pPr>
            <w:r w:rsidRPr="0052290F">
              <w:rPr>
                <w:rFonts w:ascii="Verdana" w:hAnsi="Verdana" w:cs="Calibri"/>
                <w:sz w:val="16"/>
                <w:szCs w:val="16"/>
                <w:u w:val="single"/>
                <w:lang w:val="es-BO"/>
              </w:rPr>
              <w:t>Verificación del cumplimiento en porcentaje de avance financiero de la Ejecución de Obra:</w:t>
            </w:r>
          </w:p>
        </w:tc>
      </w:tr>
      <w:tr w:rsidR="000D2025" w:rsidRPr="0052290F" w14:paraId="1D2DEA95" w14:textId="77777777" w:rsidTr="000D2025">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14:paraId="6263F637" w14:textId="77777777" w:rsidR="000D2025" w:rsidRPr="0052290F" w:rsidRDefault="000D2025" w:rsidP="000D2025">
            <w:pPr>
              <w:rPr>
                <w:rFonts w:ascii="Verdana" w:hAnsi="Verdana" w:cs="Calibri"/>
                <w:lang w:val="es-BO"/>
              </w:rPr>
            </w:pPr>
          </w:p>
        </w:tc>
        <w:tc>
          <w:tcPr>
            <w:tcW w:w="1128" w:type="pct"/>
            <w:tcBorders>
              <w:left w:val="single" w:sz="4" w:space="0" w:color="auto"/>
              <w:bottom w:val="single" w:sz="4" w:space="0" w:color="auto"/>
              <w:right w:val="single" w:sz="4" w:space="0" w:color="auto"/>
            </w:tcBorders>
            <w:shd w:val="clear" w:color="auto" w:fill="auto"/>
            <w:vAlign w:val="center"/>
          </w:tcPr>
          <w:p w14:paraId="2FE9948B" w14:textId="77777777" w:rsidR="000D2025" w:rsidRPr="0052290F" w:rsidRDefault="000D2025" w:rsidP="000D2025">
            <w:pPr>
              <w:jc w:val="center"/>
              <w:rPr>
                <w:rFonts w:ascii="Verdana" w:hAnsi="Verdana" w:cs="Calibri"/>
                <w:strike/>
                <w:sz w:val="18"/>
                <w:szCs w:val="18"/>
                <w:highlight w:val="red"/>
                <w:lang w:val="es-BO"/>
              </w:rPr>
            </w:pP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F455F0" w14:textId="77777777" w:rsidR="000D2025" w:rsidRDefault="000D2025" w:rsidP="000D2025">
            <w:pPr>
              <w:jc w:val="center"/>
              <w:rPr>
                <w:rFonts w:ascii="Verdana" w:hAnsi="Verdana" w:cs="Calibri"/>
                <w:color w:val="FF0000"/>
                <w:sz w:val="18"/>
                <w:szCs w:val="18"/>
              </w:rPr>
            </w:pPr>
            <w:r w:rsidRPr="001776B6">
              <w:rPr>
                <w:rFonts w:ascii="Verdana" w:hAnsi="Verdana" w:cs="Calibri"/>
                <w:sz w:val="18"/>
                <w:szCs w:val="18"/>
              </w:rPr>
              <w:t>Hasta Bs.</w:t>
            </w:r>
          </w:p>
          <w:p w14:paraId="6E91AFED" w14:textId="77777777" w:rsidR="000D2025" w:rsidRPr="001776B6" w:rsidRDefault="000D2025" w:rsidP="000D2025">
            <w:pPr>
              <w:jc w:val="center"/>
              <w:rPr>
                <w:rFonts w:ascii="Verdana" w:hAnsi="Verdana" w:cs="Calibri"/>
                <w:color w:val="FF0000"/>
                <w:sz w:val="18"/>
                <w:szCs w:val="18"/>
              </w:rPr>
            </w:pPr>
            <w:r w:rsidRPr="00456482">
              <w:rPr>
                <w:rFonts w:ascii="Verdana" w:hAnsi="Verdana" w:cs="Calibri"/>
                <w:color w:val="FF0000"/>
                <w:sz w:val="18"/>
                <w:szCs w:val="18"/>
              </w:rPr>
              <w:t>1</w:t>
            </w:r>
            <w:r>
              <w:rPr>
                <w:rFonts w:ascii="Verdana" w:hAnsi="Verdana" w:cs="Calibri"/>
                <w:color w:val="FF0000"/>
                <w:sz w:val="18"/>
                <w:szCs w:val="18"/>
              </w:rPr>
              <w:t>.</w:t>
            </w:r>
            <w:r w:rsidRPr="00456482">
              <w:rPr>
                <w:rFonts w:ascii="Verdana" w:hAnsi="Verdana" w:cs="Calibri"/>
                <w:color w:val="FF0000"/>
                <w:sz w:val="18"/>
                <w:szCs w:val="18"/>
              </w:rPr>
              <w:t>372</w:t>
            </w:r>
            <w:r>
              <w:rPr>
                <w:rFonts w:ascii="Verdana" w:hAnsi="Verdana" w:cs="Calibri"/>
                <w:color w:val="FF0000"/>
                <w:sz w:val="18"/>
                <w:szCs w:val="18"/>
              </w:rPr>
              <w:t>.</w:t>
            </w:r>
            <w:r w:rsidRPr="00456482">
              <w:rPr>
                <w:rFonts w:ascii="Verdana" w:hAnsi="Verdana" w:cs="Calibri"/>
                <w:color w:val="FF0000"/>
                <w:sz w:val="18"/>
                <w:szCs w:val="18"/>
              </w:rPr>
              <w:t>839,84</w:t>
            </w:r>
          </w:p>
        </w:tc>
        <w:tc>
          <w:tcPr>
            <w:tcW w:w="2161" w:type="pct"/>
            <w:tcBorders>
              <w:left w:val="single" w:sz="4" w:space="0" w:color="auto"/>
              <w:bottom w:val="single" w:sz="4" w:space="0" w:color="auto"/>
              <w:right w:val="single" w:sz="4" w:space="0" w:color="auto"/>
            </w:tcBorders>
            <w:shd w:val="clear" w:color="000000" w:fill="FFFFFF"/>
            <w:vAlign w:val="center"/>
            <w:hideMark/>
          </w:tcPr>
          <w:p w14:paraId="66170BD5" w14:textId="77777777" w:rsidR="000D2025" w:rsidRPr="0052290F" w:rsidRDefault="000D2025" w:rsidP="000D2025">
            <w:pPr>
              <w:jc w:val="both"/>
              <w:rPr>
                <w:rFonts w:ascii="Verdana" w:hAnsi="Verdana" w:cs="Calibri"/>
                <w:sz w:val="16"/>
                <w:szCs w:val="16"/>
                <w:lang w:val="es-BO"/>
              </w:rPr>
            </w:pPr>
            <w:r w:rsidRPr="0052290F">
              <w:rPr>
                <w:rFonts w:ascii="Verdana" w:hAnsi="Verdana" w:cs="Calibri"/>
                <w:sz w:val="16"/>
                <w:szCs w:val="16"/>
                <w:lang w:val="es-BO"/>
              </w:rPr>
              <w:t>La multa será aplicada al CONTRATISTA por el incumplimiento al porcentaje de avance financiero de la Ejecución de Obra y a la verificación del presente HITO, mismo que deberá ser cobrada en la planilla de Pago que corresponde al periodo.</w:t>
            </w:r>
          </w:p>
        </w:tc>
      </w:tr>
      <w:tr w:rsidR="000D2025" w14:paraId="5F698CF2" w14:textId="77777777" w:rsidTr="000D2025">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14:paraId="058D27CE" w14:textId="77777777" w:rsidR="000D2025" w:rsidRPr="002C4864" w:rsidRDefault="000D2025" w:rsidP="000D2025">
            <w:pPr>
              <w:jc w:val="center"/>
              <w:rPr>
                <w:rFonts w:ascii="Verdana" w:hAnsi="Verdana" w:cs="Calibri"/>
              </w:rPr>
            </w:pPr>
            <w:r w:rsidRPr="002C4864">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14:paraId="133CBCDD" w14:textId="77777777" w:rsidR="000D2025" w:rsidRPr="0052290F" w:rsidRDefault="000D2025" w:rsidP="000D2025">
            <w:pPr>
              <w:jc w:val="center"/>
              <w:rPr>
                <w:rFonts w:ascii="Verdana" w:hAnsi="Verdana" w:cs="Calibri"/>
                <w:sz w:val="18"/>
                <w:szCs w:val="18"/>
                <w:lang w:val="es-BO"/>
              </w:rPr>
            </w:pPr>
            <w:r w:rsidRPr="0052290F">
              <w:rPr>
                <w:rFonts w:ascii="Verdana" w:hAnsi="Verdana" w:cs="Calibri"/>
                <w:sz w:val="18"/>
                <w:szCs w:val="18"/>
                <w:lang w:val="es-BO"/>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14:paraId="1C263883" w14:textId="77777777" w:rsidR="000D2025" w:rsidRPr="002C4864" w:rsidRDefault="000D2025" w:rsidP="000D2025">
            <w:pPr>
              <w:jc w:val="center"/>
              <w:rPr>
                <w:rFonts w:ascii="Verdana" w:hAnsi="Verdana" w:cs="Calibri"/>
                <w:color w:val="FF0000"/>
                <w:sz w:val="18"/>
                <w:szCs w:val="18"/>
              </w:rPr>
            </w:pPr>
            <w:r w:rsidRPr="00664F4B">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14:paraId="0152C559" w14:textId="77777777" w:rsidR="000D2025" w:rsidRPr="002C4864" w:rsidRDefault="000D2025" w:rsidP="000D2025">
            <w:pPr>
              <w:jc w:val="both"/>
              <w:rPr>
                <w:rFonts w:ascii="Verdana" w:hAnsi="Verdana" w:cs="Calibri"/>
                <w:sz w:val="16"/>
                <w:szCs w:val="16"/>
              </w:rPr>
            </w:pPr>
            <w:r w:rsidRPr="0052290F">
              <w:rPr>
                <w:rFonts w:ascii="Verdana" w:hAnsi="Verdana" w:cs="Calibri"/>
                <w:sz w:val="16"/>
                <w:szCs w:val="16"/>
                <w:lang w:val="es-BO"/>
              </w:rPr>
              <w:t xml:space="preserve">La multa será aplicada al CONTRATISTA por el incumplimiento al porcentaje de avance financiero del 100% de la Ejecución de Obra y a la verificación del presente HITO, mismo que deberá ser cobrada en la planilla de Pago que corresponde al periodo. </w:t>
            </w:r>
            <w:r w:rsidRPr="002C4864">
              <w:rPr>
                <w:rFonts w:ascii="Verdana" w:hAnsi="Verdana" w:cs="Calibri"/>
                <w:sz w:val="16"/>
                <w:szCs w:val="16"/>
              </w:rPr>
              <w:t>El hito 4 corresponde a la Entrega Provisional.</w:t>
            </w:r>
          </w:p>
        </w:tc>
      </w:tr>
    </w:tbl>
    <w:p w14:paraId="6F5100CC" w14:textId="77777777" w:rsidR="000D2025" w:rsidRPr="0052290F" w:rsidRDefault="000D2025" w:rsidP="000D2025">
      <w:pPr>
        <w:suppressAutoHyphens/>
        <w:spacing w:line="260" w:lineRule="atLeast"/>
        <w:jc w:val="both"/>
        <w:rPr>
          <w:rFonts w:ascii="Tahoma" w:hAnsi="Tahoma" w:cs="Tahoma"/>
          <w:i/>
          <w:iCs/>
          <w:lang w:val="es-BO"/>
        </w:rPr>
      </w:pPr>
      <w:bookmarkStart w:id="286" w:name="_Hlk130053255"/>
      <w:bookmarkEnd w:id="285"/>
      <w:r w:rsidRPr="0052290F">
        <w:rPr>
          <w:rFonts w:ascii="Tahoma" w:hAnsi="Tahoma" w:cs="Tahoma"/>
          <w:i/>
          <w:iCs/>
          <w:lang w:val="es-BO"/>
        </w:rPr>
        <w:t>(*) los montos referenciales se ajustarán de acuerdo al monto total del contrato.</w:t>
      </w:r>
    </w:p>
    <w:p w14:paraId="11987218" w14:textId="77777777" w:rsidR="000D2025" w:rsidRPr="0052290F" w:rsidRDefault="000D2025" w:rsidP="000D2025">
      <w:pPr>
        <w:suppressAutoHyphens/>
        <w:spacing w:line="260" w:lineRule="atLeast"/>
        <w:jc w:val="both"/>
        <w:rPr>
          <w:rFonts w:ascii="Tahoma" w:hAnsi="Tahoma" w:cs="Tahoma"/>
          <w:i/>
          <w:iCs/>
          <w:lang w:val="es-BO"/>
        </w:rPr>
      </w:pPr>
      <w:r w:rsidRPr="0052290F">
        <w:rPr>
          <w:rFonts w:ascii="Tahoma" w:hAnsi="Tahoma" w:cs="Tahoma"/>
          <w:i/>
          <w:iCs/>
          <w:lang w:val="es-BO"/>
        </w:rPr>
        <w:t>El cronograma ajustado deberá ser presentado durante los 10 días calendario posteriores a la orden de proceder, actualizando el presente cuadro de hitos.</w:t>
      </w:r>
    </w:p>
    <w:p w14:paraId="205DD06C" w14:textId="77777777" w:rsidR="000D2025" w:rsidRDefault="000D2025" w:rsidP="000D2025">
      <w:pPr>
        <w:pStyle w:val="Prrafodelista"/>
        <w:numPr>
          <w:ilvl w:val="0"/>
          <w:numId w:val="51"/>
        </w:numPr>
        <w:tabs>
          <w:tab w:val="left" w:pos="709"/>
        </w:tabs>
        <w:suppressAutoHyphens/>
        <w:spacing w:line="276" w:lineRule="auto"/>
        <w:ind w:left="709"/>
        <w:contextualSpacing/>
        <w:jc w:val="both"/>
        <w:outlineLvl w:val="0"/>
        <w:rPr>
          <w:rFonts w:ascii="Tahoma" w:hAnsi="Tahoma" w:cs="Tahoma"/>
          <w:b/>
          <w:lang w:val="es-ES_tradnl"/>
        </w:rPr>
      </w:pPr>
      <w:bookmarkStart w:id="287" w:name="_Toc129242909"/>
      <w:bookmarkEnd w:id="286"/>
      <w:r>
        <w:rPr>
          <w:rFonts w:ascii="Tahoma" w:hAnsi="Tahoma" w:cs="Tahoma"/>
          <w:b/>
          <w:lang w:val="es-ES_tradnl"/>
        </w:rPr>
        <w:t>GLOSARIO.</w:t>
      </w:r>
      <w:bookmarkEnd w:id="287"/>
    </w:p>
    <w:p w14:paraId="4A118092" w14:textId="77777777" w:rsidR="000D2025" w:rsidRPr="008B5D2B" w:rsidRDefault="000D2025" w:rsidP="000D2025"/>
    <w:p w14:paraId="1C7E49DE" w14:textId="77777777" w:rsidR="000D2025" w:rsidRDefault="000D2025" w:rsidP="000D2025">
      <w:pPr>
        <w:ind w:left="2832" w:hanging="2832"/>
        <w:jc w:val="both"/>
        <w:rPr>
          <w:rFonts w:ascii="Tahoma" w:hAnsi="Tahoma" w:cs="Tahoma"/>
        </w:rPr>
      </w:pPr>
      <w:bookmarkStart w:id="288" w:name="_Toc129242910"/>
      <w:r>
        <w:rPr>
          <w:rFonts w:ascii="Tahoma" w:hAnsi="Tahoma" w:cs="Tahoma"/>
          <w:b/>
        </w:rPr>
        <w:t>CONTRATISTA.</w:t>
      </w:r>
      <w:r>
        <w:rPr>
          <w:rFonts w:ascii="Tahoma" w:hAnsi="Tahoma" w:cs="Tahoma"/>
          <w:b/>
        </w:rPr>
        <w:tab/>
      </w:r>
      <w:r>
        <w:rPr>
          <w:rFonts w:ascii="Tahoma" w:hAnsi="Tahoma" w:cs="Tahoma"/>
        </w:rPr>
        <w:t>Empresa Contratista, proveedora, constructora o constructor de proyectos y/o de obras de vivienda en sus diferentes programas de la AEVIVIENDA.</w:t>
      </w:r>
      <w:bookmarkEnd w:id="288"/>
    </w:p>
    <w:p w14:paraId="33E4818C" w14:textId="77777777" w:rsidR="000D2025" w:rsidRDefault="000D2025" w:rsidP="000D2025">
      <w:pPr>
        <w:jc w:val="both"/>
        <w:rPr>
          <w:rFonts w:ascii="Tahoma" w:hAnsi="Tahoma" w:cs="Tahoma"/>
        </w:rPr>
      </w:pPr>
    </w:p>
    <w:p w14:paraId="604A9EAA" w14:textId="77777777" w:rsidR="000D2025" w:rsidRDefault="000D2025" w:rsidP="000D2025">
      <w:pPr>
        <w:ind w:left="2832" w:hanging="2832"/>
        <w:jc w:val="both"/>
        <w:rPr>
          <w:rFonts w:ascii="Tahoma" w:hAnsi="Tahoma" w:cs="Tahoma"/>
        </w:rPr>
      </w:pPr>
      <w:bookmarkStart w:id="289" w:name="_Toc129242911"/>
      <w:r>
        <w:rPr>
          <w:rFonts w:ascii="Tahoma" w:hAnsi="Tahoma" w:cs="Tahoma"/>
          <w:b/>
        </w:rPr>
        <w:t>SUPERVISOR DE OBRA.</w:t>
      </w:r>
      <w:r>
        <w:rPr>
          <w:rFonts w:ascii="Tahoma" w:hAnsi="Tahoma" w:cs="Tahoma"/>
        </w:rPr>
        <w:tab/>
        <w:t>Profesional o equipo de Seguimiento o Monitoreo que cumple las funciones de acompañamiento y supervisión de obras de los diferentes programas de la AEVIVIENDA.</w:t>
      </w:r>
      <w:bookmarkEnd w:id="289"/>
      <w:r>
        <w:rPr>
          <w:rFonts w:ascii="Tahoma" w:hAnsi="Tahoma" w:cs="Tahoma"/>
        </w:rPr>
        <w:t xml:space="preserve"> </w:t>
      </w:r>
    </w:p>
    <w:p w14:paraId="3F5B2930" w14:textId="77777777" w:rsidR="000D2025" w:rsidRPr="00223AA6" w:rsidRDefault="000D2025" w:rsidP="000D2025"/>
    <w:p w14:paraId="33828539" w14:textId="77777777" w:rsidR="00CB2944" w:rsidRDefault="00CB2944" w:rsidP="00C251C0">
      <w:pPr>
        <w:overflowPunct w:val="0"/>
        <w:autoSpaceDE w:val="0"/>
        <w:autoSpaceDN w:val="0"/>
        <w:adjustRightInd w:val="0"/>
        <w:ind w:right="6"/>
        <w:jc w:val="both"/>
        <w:outlineLvl w:val="0"/>
        <w:rPr>
          <w:rFonts w:ascii="Verdana" w:hAnsi="Verdana" w:cs="Tahoma"/>
          <w:sz w:val="18"/>
          <w:szCs w:val="18"/>
        </w:rPr>
      </w:pPr>
    </w:p>
    <w:p w14:paraId="37471CE6" w14:textId="74AF6C47" w:rsidR="002E3B85" w:rsidRPr="00E17ABC" w:rsidRDefault="00C602F2" w:rsidP="00CD1D21">
      <w:pPr>
        <w:jc w:val="center"/>
        <w:rPr>
          <w:rFonts w:ascii="Verdana" w:hAnsi="Verdana" w:cs="Arial"/>
          <w:b/>
          <w:sz w:val="18"/>
          <w:lang w:val="es-BO"/>
        </w:rPr>
      </w:pPr>
      <w:r w:rsidRPr="00E17ABC">
        <w:rPr>
          <w:rFonts w:ascii="Verdana" w:hAnsi="Verdana" w:cs="Arial"/>
          <w:b/>
          <w:sz w:val="18"/>
          <w:lang w:val="es-BO"/>
        </w:rPr>
        <w:t>PARTE III</w:t>
      </w:r>
    </w:p>
    <w:p w14:paraId="7CB375FE" w14:textId="77777777" w:rsidR="00211506" w:rsidRPr="00AE79D2" w:rsidRDefault="00211506" w:rsidP="00CD1D21">
      <w:pPr>
        <w:jc w:val="center"/>
        <w:rPr>
          <w:rFonts w:ascii="Verdana" w:hAnsi="Verdana" w:cs="Arial"/>
          <w:b/>
          <w:color w:val="000000" w:themeColor="text1"/>
          <w:sz w:val="18"/>
          <w:lang w:val="es-BO"/>
        </w:rPr>
      </w:pPr>
    </w:p>
    <w:p w14:paraId="4924A895" w14:textId="09782DEA" w:rsidR="00E0287C" w:rsidRPr="00AE79D2" w:rsidRDefault="00E0287C"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14:paraId="6E8FCE05" w14:textId="5C4F6A89" w:rsidR="002616F6" w:rsidRPr="00AE79D2" w:rsidRDefault="00C602F2"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w:t>
      </w:r>
      <w:r w:rsidR="003862EC" w:rsidRPr="00AE79D2">
        <w:rPr>
          <w:rFonts w:ascii="Verdana" w:hAnsi="Verdana" w:cs="Arial"/>
          <w:b/>
          <w:color w:val="000000" w:themeColor="text1"/>
          <w:sz w:val="18"/>
          <w:lang w:val="es-BO"/>
        </w:rPr>
        <w:t>ULARIOS</w:t>
      </w:r>
      <w:r w:rsidRPr="00AE79D2">
        <w:rPr>
          <w:rFonts w:ascii="Verdana" w:hAnsi="Verdana" w:cs="Arial"/>
          <w:b/>
          <w:color w:val="000000" w:themeColor="text1"/>
          <w:sz w:val="18"/>
          <w:lang w:val="es-BO"/>
        </w:rPr>
        <w:t xml:space="preserve"> PARA LA </w:t>
      </w:r>
      <w:r w:rsidR="00344D98" w:rsidRPr="00AE79D2">
        <w:rPr>
          <w:rFonts w:ascii="Verdana" w:hAnsi="Verdana" w:cs="Arial"/>
          <w:b/>
          <w:color w:val="000000" w:themeColor="text1"/>
          <w:sz w:val="18"/>
          <w:lang w:val="es-BO"/>
        </w:rPr>
        <w:t>PRESENTACIÓN</w:t>
      </w:r>
      <w:r w:rsidRPr="00AE79D2">
        <w:rPr>
          <w:rFonts w:ascii="Verdana" w:hAnsi="Verdana" w:cs="Arial"/>
          <w:b/>
          <w:color w:val="000000" w:themeColor="text1"/>
          <w:sz w:val="18"/>
          <w:lang w:val="es-BO"/>
        </w:rPr>
        <w:t xml:space="preserve"> DE PROPUESTAS</w:t>
      </w:r>
    </w:p>
    <w:p w14:paraId="1F999776" w14:textId="77777777" w:rsidR="001463A6" w:rsidRPr="00AE79D2" w:rsidRDefault="001463A6" w:rsidP="001463A6">
      <w:pPr>
        <w:rPr>
          <w:rFonts w:ascii="Verdana" w:hAnsi="Verdana" w:cs="Arial"/>
          <w:sz w:val="18"/>
          <w:szCs w:val="18"/>
          <w:lang w:val="es-BO"/>
        </w:rPr>
      </w:pPr>
    </w:p>
    <w:p w14:paraId="62545638" w14:textId="77777777" w:rsidR="001463A6" w:rsidRPr="00AE79D2" w:rsidRDefault="001463A6"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87C7FB4" w14:textId="77777777" w:rsidR="001463A6" w:rsidRPr="00AE79D2" w:rsidRDefault="001463A6" w:rsidP="001463A6">
      <w:pPr>
        <w:pStyle w:val="Normal2"/>
        <w:ind w:left="2124" w:hanging="2124"/>
        <w:rPr>
          <w:rFonts w:ascii="Verdana" w:hAnsi="Verdana" w:cs="Arial"/>
          <w:b/>
          <w:sz w:val="18"/>
          <w:szCs w:val="18"/>
          <w:lang w:val="es-BO"/>
        </w:rPr>
      </w:pPr>
    </w:p>
    <w:p w14:paraId="0FF05C98" w14:textId="77777777" w:rsidR="00E461C4" w:rsidRPr="00E169D4" w:rsidRDefault="00E461C4"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14:paraId="131CE9D8" w14:textId="77777777" w:rsidR="00E461C4" w:rsidRPr="00E169D4" w:rsidRDefault="00E461C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14:paraId="5743C6E7" w14:textId="77777777" w:rsidR="00E461C4" w:rsidRPr="00E169D4" w:rsidRDefault="00E461C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14:paraId="5E32780A" w14:textId="77777777" w:rsidR="00E461C4" w:rsidRPr="00E169D4" w:rsidRDefault="00E461C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14:paraId="5585B945" w14:textId="77777777" w:rsidR="001463A6" w:rsidRPr="00AE79D2" w:rsidRDefault="001463A6" w:rsidP="001463A6">
      <w:pPr>
        <w:pStyle w:val="Normal2"/>
        <w:rPr>
          <w:rFonts w:ascii="Verdana" w:hAnsi="Verdana" w:cs="Arial"/>
          <w:sz w:val="18"/>
          <w:szCs w:val="18"/>
          <w:lang w:val="es-BO"/>
        </w:rPr>
      </w:pPr>
    </w:p>
    <w:p w14:paraId="06215FD7" w14:textId="77777777" w:rsidR="001463A6" w:rsidRPr="00AE79D2" w:rsidRDefault="001463A6"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14:paraId="4966716E" w14:textId="77777777" w:rsidR="001463A6" w:rsidRPr="00AE79D2" w:rsidRDefault="001463A6" w:rsidP="001463A6">
      <w:pPr>
        <w:pStyle w:val="Normal2"/>
        <w:rPr>
          <w:rFonts w:ascii="Verdana" w:hAnsi="Verdana" w:cs="Arial"/>
          <w:sz w:val="18"/>
          <w:szCs w:val="18"/>
          <w:lang w:val="es-BO"/>
        </w:rPr>
      </w:pPr>
    </w:p>
    <w:p w14:paraId="7A1A56E2" w14:textId="77777777" w:rsidR="001463A6" w:rsidRPr="00AE79D2" w:rsidRDefault="001463A6"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14:paraId="5F8418B5" w14:textId="77777777" w:rsidR="001463A6" w:rsidRPr="00AE79D2" w:rsidRDefault="001463A6"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14:paraId="0876BADF" w14:textId="77777777" w:rsidR="001463A6" w:rsidRPr="00AE79D2" w:rsidRDefault="001463A6" w:rsidP="001463A6">
      <w:pPr>
        <w:rPr>
          <w:rFonts w:ascii="Verdana" w:hAnsi="Verdana" w:cs="Arial"/>
          <w:b/>
          <w:sz w:val="18"/>
          <w:szCs w:val="18"/>
          <w:lang w:val="es-BO"/>
        </w:rPr>
      </w:pPr>
    </w:p>
    <w:p w14:paraId="4DEBBD13" w14:textId="77777777" w:rsidR="001463A6" w:rsidRPr="00AE79D2" w:rsidRDefault="001463A6"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7C1675A" w14:textId="77777777" w:rsidR="001463A6" w:rsidRPr="00AE79D2" w:rsidRDefault="001463A6"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14:paraId="144C27D4" w14:textId="77777777" w:rsidR="003F6252" w:rsidRPr="00E169D4" w:rsidRDefault="003F6252"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14:paraId="48A0A849" w14:textId="77777777" w:rsidR="003F6252" w:rsidRPr="00E169D4" w:rsidRDefault="003F6252"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14:paraId="01A6E5A7" w14:textId="0C7957FE" w:rsidR="001463A6" w:rsidRPr="00AE79D2" w:rsidRDefault="001463A6" w:rsidP="001463A6">
      <w:pPr>
        <w:pStyle w:val="Normal2"/>
        <w:rPr>
          <w:rFonts w:ascii="Verdana" w:hAnsi="Verdana" w:cs="Arial"/>
          <w:sz w:val="18"/>
          <w:szCs w:val="18"/>
          <w:lang w:val="es-BO"/>
        </w:rPr>
      </w:pPr>
      <w:r w:rsidRPr="00AE79D2">
        <w:rPr>
          <w:rFonts w:ascii="Verdana" w:hAnsi="Verdana" w:cs="Arial"/>
          <w:sz w:val="18"/>
          <w:szCs w:val="18"/>
          <w:lang w:val="es-BO"/>
        </w:rPr>
        <w:t>Formulario A-</w:t>
      </w:r>
      <w:r w:rsidR="005B0658">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14:paraId="464B1801" w14:textId="2969CAC8" w:rsidR="001463A6" w:rsidRPr="00AE79D2" w:rsidRDefault="001463A6"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r>
      <w:r w:rsidR="00373CE2" w:rsidRPr="00AE79D2">
        <w:rPr>
          <w:rFonts w:ascii="Verdana" w:hAnsi="Verdana" w:cs="Arial"/>
          <w:sz w:val="18"/>
          <w:szCs w:val="18"/>
          <w:lang w:val="es-BO"/>
        </w:rPr>
        <w:t>Plan</w:t>
      </w:r>
      <w:r w:rsidRPr="00AE79D2">
        <w:rPr>
          <w:rFonts w:ascii="Verdana" w:hAnsi="Verdana" w:cs="Arial"/>
          <w:sz w:val="18"/>
          <w:szCs w:val="18"/>
          <w:lang w:val="es-BO"/>
        </w:rPr>
        <w:t xml:space="preserve"> de Trabajo.</w:t>
      </w:r>
    </w:p>
    <w:p w14:paraId="49E4C491" w14:textId="77777777" w:rsidR="001463A6" w:rsidRPr="00AE79D2" w:rsidRDefault="001463A6" w:rsidP="001463A6">
      <w:pPr>
        <w:jc w:val="both"/>
        <w:rPr>
          <w:rFonts w:ascii="Verdana" w:hAnsi="Verdana" w:cs="Arial"/>
          <w:sz w:val="18"/>
          <w:szCs w:val="18"/>
          <w:lang w:val="es-BO"/>
        </w:rPr>
      </w:pPr>
      <w:r w:rsidRPr="00AE79D2">
        <w:rPr>
          <w:rFonts w:ascii="Verdana" w:hAnsi="Verdana" w:cs="Arial"/>
          <w:sz w:val="18"/>
          <w:szCs w:val="18"/>
          <w:lang w:val="es-BO"/>
        </w:rPr>
        <w:t>Formulario C-2</w:t>
      </w:r>
      <w:r w:rsidRPr="00AE79D2">
        <w:rPr>
          <w:rFonts w:ascii="Verdana" w:hAnsi="Verdana" w:cs="Arial"/>
          <w:sz w:val="18"/>
          <w:szCs w:val="18"/>
          <w:lang w:val="es-BO"/>
        </w:rPr>
        <w:tab/>
      </w:r>
      <w:r w:rsidRPr="00AE79D2">
        <w:rPr>
          <w:rFonts w:ascii="Verdana" w:hAnsi="Verdana" w:cs="Arial"/>
          <w:sz w:val="18"/>
          <w:szCs w:val="18"/>
          <w:lang w:val="es-BO"/>
        </w:rPr>
        <w:tab/>
        <w:t>Condiciones Adicionales.</w:t>
      </w:r>
    </w:p>
    <w:p w14:paraId="6855D639" w14:textId="77777777" w:rsidR="001463A6" w:rsidRPr="00AE79D2" w:rsidRDefault="001463A6" w:rsidP="001463A6">
      <w:pPr>
        <w:rPr>
          <w:rFonts w:ascii="Verdana" w:hAnsi="Verdana" w:cs="Arial"/>
          <w:b/>
          <w:sz w:val="18"/>
          <w:szCs w:val="18"/>
          <w:lang w:val="es-BO"/>
        </w:rPr>
      </w:pPr>
    </w:p>
    <w:p w14:paraId="7EE9A3E3" w14:textId="6441312D" w:rsidR="0045706D" w:rsidRPr="00AE79D2" w:rsidRDefault="0045706D" w:rsidP="00CD1D21">
      <w:pPr>
        <w:jc w:val="center"/>
        <w:rPr>
          <w:rFonts w:cs="Arial"/>
          <w:b/>
          <w:sz w:val="18"/>
          <w:lang w:val="es-BO"/>
        </w:rPr>
      </w:pPr>
    </w:p>
    <w:p w14:paraId="340872F9" w14:textId="432F9C50" w:rsidR="0045706D" w:rsidRPr="00AE79D2" w:rsidRDefault="0045706D" w:rsidP="00CD1D21">
      <w:pPr>
        <w:jc w:val="center"/>
        <w:rPr>
          <w:rFonts w:cs="Arial"/>
          <w:b/>
          <w:sz w:val="18"/>
          <w:lang w:val="es-BO"/>
        </w:rPr>
      </w:pPr>
    </w:p>
    <w:p w14:paraId="148C8B72" w14:textId="6ECE5AD8" w:rsidR="0045706D" w:rsidRPr="00AE79D2" w:rsidRDefault="0045706D" w:rsidP="00CD1D21">
      <w:pPr>
        <w:jc w:val="center"/>
        <w:rPr>
          <w:rFonts w:cs="Arial"/>
          <w:b/>
          <w:sz w:val="18"/>
          <w:lang w:val="es-BO"/>
        </w:rPr>
      </w:pPr>
    </w:p>
    <w:p w14:paraId="7D8006C7" w14:textId="3390F94E" w:rsidR="0045706D" w:rsidRPr="00AE79D2" w:rsidRDefault="0045706D" w:rsidP="00CD1D21">
      <w:pPr>
        <w:jc w:val="center"/>
        <w:rPr>
          <w:rFonts w:cs="Arial"/>
          <w:b/>
          <w:sz w:val="18"/>
          <w:lang w:val="es-BO"/>
        </w:rPr>
      </w:pPr>
    </w:p>
    <w:p w14:paraId="060CDBEE" w14:textId="77777777" w:rsidR="00211506" w:rsidRPr="00AE79D2" w:rsidRDefault="00211506" w:rsidP="00CD1D21">
      <w:pPr>
        <w:jc w:val="center"/>
        <w:rPr>
          <w:rFonts w:cs="Arial"/>
          <w:b/>
          <w:sz w:val="18"/>
          <w:lang w:val="es-BO"/>
        </w:rPr>
      </w:pPr>
    </w:p>
    <w:p w14:paraId="365DE824" w14:textId="77777777" w:rsidR="00211506" w:rsidRPr="00AE79D2" w:rsidRDefault="00211506" w:rsidP="00CD1D21">
      <w:pPr>
        <w:jc w:val="center"/>
        <w:rPr>
          <w:rFonts w:cs="Arial"/>
          <w:b/>
          <w:sz w:val="18"/>
          <w:lang w:val="es-BO"/>
        </w:rPr>
      </w:pPr>
    </w:p>
    <w:p w14:paraId="4B9F8D23" w14:textId="77777777" w:rsidR="00211506" w:rsidRPr="00AE79D2" w:rsidRDefault="00211506" w:rsidP="00CD1D21">
      <w:pPr>
        <w:jc w:val="center"/>
        <w:rPr>
          <w:rFonts w:cs="Arial"/>
          <w:b/>
          <w:sz w:val="18"/>
          <w:lang w:val="es-BO"/>
        </w:rPr>
      </w:pPr>
    </w:p>
    <w:p w14:paraId="5BB8E64C" w14:textId="7F710F5E" w:rsidR="0045706D" w:rsidRDefault="0045706D" w:rsidP="00CD1D21">
      <w:pPr>
        <w:jc w:val="center"/>
        <w:rPr>
          <w:rFonts w:cs="Arial"/>
          <w:b/>
          <w:sz w:val="18"/>
          <w:lang w:val="es-BO"/>
        </w:rPr>
      </w:pPr>
    </w:p>
    <w:p w14:paraId="2F678C59" w14:textId="54DE60D2" w:rsidR="003164D2" w:rsidRDefault="003164D2" w:rsidP="00CD1D21">
      <w:pPr>
        <w:jc w:val="center"/>
        <w:rPr>
          <w:rFonts w:cs="Arial"/>
          <w:b/>
          <w:sz w:val="18"/>
          <w:lang w:val="es-BO"/>
        </w:rPr>
      </w:pPr>
    </w:p>
    <w:p w14:paraId="72354502" w14:textId="2F47549E" w:rsidR="003164D2" w:rsidRDefault="003164D2" w:rsidP="00CD1D21">
      <w:pPr>
        <w:jc w:val="center"/>
        <w:rPr>
          <w:rFonts w:cs="Arial"/>
          <w:b/>
          <w:sz w:val="18"/>
          <w:lang w:val="es-BO"/>
        </w:rPr>
      </w:pPr>
    </w:p>
    <w:p w14:paraId="5E860A09" w14:textId="28D3C6B9" w:rsidR="003164D2" w:rsidRDefault="003164D2" w:rsidP="00CD1D21">
      <w:pPr>
        <w:jc w:val="center"/>
        <w:rPr>
          <w:rFonts w:cs="Arial"/>
          <w:b/>
          <w:sz w:val="18"/>
          <w:lang w:val="es-BO"/>
        </w:rPr>
      </w:pPr>
    </w:p>
    <w:p w14:paraId="5F7B6446" w14:textId="74DB63FE" w:rsidR="003164D2" w:rsidRDefault="003164D2" w:rsidP="00CD1D21">
      <w:pPr>
        <w:jc w:val="center"/>
        <w:rPr>
          <w:rFonts w:cs="Arial"/>
          <w:b/>
          <w:sz w:val="18"/>
          <w:lang w:val="es-BO"/>
        </w:rPr>
      </w:pPr>
    </w:p>
    <w:p w14:paraId="1F980023" w14:textId="1C14C91E" w:rsidR="003164D2" w:rsidRDefault="003164D2" w:rsidP="00CD1D21">
      <w:pPr>
        <w:jc w:val="center"/>
        <w:rPr>
          <w:rFonts w:cs="Arial"/>
          <w:b/>
          <w:sz w:val="18"/>
          <w:lang w:val="es-BO"/>
        </w:rPr>
      </w:pPr>
    </w:p>
    <w:p w14:paraId="64744D1A" w14:textId="356FA101" w:rsidR="003164D2" w:rsidRDefault="003164D2" w:rsidP="00CD1D21">
      <w:pPr>
        <w:jc w:val="center"/>
        <w:rPr>
          <w:rFonts w:cs="Arial"/>
          <w:b/>
          <w:sz w:val="18"/>
          <w:lang w:val="es-BO"/>
        </w:rPr>
      </w:pPr>
    </w:p>
    <w:p w14:paraId="168083E0" w14:textId="455821C1" w:rsidR="003164D2" w:rsidRDefault="003164D2" w:rsidP="00CD1D21">
      <w:pPr>
        <w:jc w:val="center"/>
        <w:rPr>
          <w:rFonts w:cs="Arial"/>
          <w:b/>
          <w:sz w:val="18"/>
          <w:lang w:val="es-BO"/>
        </w:rPr>
      </w:pPr>
    </w:p>
    <w:p w14:paraId="6113BB15" w14:textId="0A03C6A2" w:rsidR="003164D2" w:rsidRDefault="003164D2" w:rsidP="00CD1D21">
      <w:pPr>
        <w:jc w:val="center"/>
        <w:rPr>
          <w:rFonts w:cs="Arial"/>
          <w:b/>
          <w:sz w:val="18"/>
          <w:lang w:val="es-BO"/>
        </w:rPr>
      </w:pPr>
    </w:p>
    <w:p w14:paraId="4DE7FCB5" w14:textId="2FE4188E" w:rsidR="003164D2" w:rsidRDefault="003164D2" w:rsidP="00CD1D21">
      <w:pPr>
        <w:jc w:val="center"/>
        <w:rPr>
          <w:rFonts w:cs="Arial"/>
          <w:b/>
          <w:sz w:val="18"/>
          <w:lang w:val="es-BO"/>
        </w:rPr>
      </w:pPr>
    </w:p>
    <w:p w14:paraId="5C8EB95B" w14:textId="7DE74CD3" w:rsidR="003164D2" w:rsidRDefault="003164D2" w:rsidP="00CD1D21">
      <w:pPr>
        <w:jc w:val="center"/>
        <w:rPr>
          <w:rFonts w:cs="Arial"/>
          <w:b/>
          <w:sz w:val="18"/>
          <w:lang w:val="es-BO"/>
        </w:rPr>
      </w:pPr>
    </w:p>
    <w:p w14:paraId="2D7B29D9" w14:textId="2EAA0609" w:rsidR="003164D2" w:rsidRDefault="003164D2" w:rsidP="00CD1D21">
      <w:pPr>
        <w:jc w:val="center"/>
        <w:rPr>
          <w:rFonts w:cs="Arial"/>
          <w:b/>
          <w:sz w:val="18"/>
          <w:lang w:val="es-BO"/>
        </w:rPr>
      </w:pPr>
    </w:p>
    <w:p w14:paraId="4BB66527" w14:textId="2B5E1A5C" w:rsidR="003164D2" w:rsidRDefault="003164D2" w:rsidP="00CD1D21">
      <w:pPr>
        <w:jc w:val="center"/>
        <w:rPr>
          <w:rFonts w:cs="Arial"/>
          <w:b/>
          <w:sz w:val="18"/>
          <w:lang w:val="es-BO"/>
        </w:rPr>
      </w:pPr>
    </w:p>
    <w:p w14:paraId="542607C6" w14:textId="4A078200" w:rsidR="003164D2" w:rsidRDefault="003164D2" w:rsidP="00CD1D21">
      <w:pPr>
        <w:jc w:val="center"/>
        <w:rPr>
          <w:rFonts w:cs="Arial"/>
          <w:b/>
          <w:sz w:val="18"/>
          <w:lang w:val="es-BO"/>
        </w:rPr>
      </w:pPr>
    </w:p>
    <w:p w14:paraId="1D131CAF" w14:textId="516DECD6" w:rsidR="003164D2" w:rsidRDefault="003164D2" w:rsidP="00CD1D21">
      <w:pPr>
        <w:jc w:val="center"/>
        <w:rPr>
          <w:rFonts w:cs="Arial"/>
          <w:b/>
          <w:sz w:val="18"/>
          <w:lang w:val="es-BO"/>
        </w:rPr>
      </w:pPr>
    </w:p>
    <w:p w14:paraId="0123A1E4" w14:textId="1D64BBAC" w:rsidR="003164D2" w:rsidRDefault="003164D2" w:rsidP="00CD1D21">
      <w:pPr>
        <w:jc w:val="center"/>
        <w:rPr>
          <w:rFonts w:cs="Arial"/>
          <w:b/>
          <w:sz w:val="18"/>
          <w:lang w:val="es-BO"/>
        </w:rPr>
      </w:pPr>
    </w:p>
    <w:p w14:paraId="3C8084E9" w14:textId="3333411C" w:rsidR="003164D2" w:rsidRDefault="003164D2" w:rsidP="00CD1D21">
      <w:pPr>
        <w:jc w:val="center"/>
        <w:rPr>
          <w:rFonts w:cs="Arial"/>
          <w:b/>
          <w:sz w:val="18"/>
          <w:lang w:val="es-BO"/>
        </w:rPr>
      </w:pPr>
    </w:p>
    <w:p w14:paraId="505599E0" w14:textId="24520B44" w:rsidR="003164D2" w:rsidRDefault="003164D2" w:rsidP="00CD1D21">
      <w:pPr>
        <w:jc w:val="center"/>
        <w:rPr>
          <w:rFonts w:cs="Arial"/>
          <w:b/>
          <w:sz w:val="18"/>
          <w:lang w:val="es-BO"/>
        </w:rPr>
      </w:pPr>
    </w:p>
    <w:p w14:paraId="7A86E7BF" w14:textId="35A13278" w:rsidR="003164D2" w:rsidRDefault="003164D2" w:rsidP="00CD1D21">
      <w:pPr>
        <w:jc w:val="center"/>
        <w:rPr>
          <w:rFonts w:cs="Arial"/>
          <w:b/>
          <w:sz w:val="18"/>
          <w:lang w:val="es-BO"/>
        </w:rPr>
      </w:pPr>
    </w:p>
    <w:p w14:paraId="0419F984" w14:textId="65D72548" w:rsidR="006147EC" w:rsidRDefault="006147EC" w:rsidP="00CD1D21">
      <w:pPr>
        <w:jc w:val="center"/>
        <w:rPr>
          <w:rFonts w:cs="Arial"/>
          <w:b/>
          <w:sz w:val="18"/>
          <w:lang w:val="es-BO"/>
        </w:rPr>
      </w:pPr>
    </w:p>
    <w:p w14:paraId="09BE16F2" w14:textId="44019B75" w:rsidR="006147EC" w:rsidRDefault="006147EC" w:rsidP="00CD1D21">
      <w:pPr>
        <w:jc w:val="center"/>
        <w:rPr>
          <w:rFonts w:cs="Arial"/>
          <w:b/>
          <w:sz w:val="18"/>
          <w:lang w:val="es-BO"/>
        </w:rPr>
      </w:pPr>
    </w:p>
    <w:p w14:paraId="0CB59E9D" w14:textId="3C593ECE" w:rsidR="006147EC" w:rsidRDefault="006147EC" w:rsidP="00CD1D21">
      <w:pPr>
        <w:jc w:val="center"/>
        <w:rPr>
          <w:rFonts w:cs="Arial"/>
          <w:b/>
          <w:sz w:val="18"/>
          <w:lang w:val="es-BO"/>
        </w:rPr>
      </w:pPr>
    </w:p>
    <w:p w14:paraId="46CB3C94" w14:textId="33CC09FE" w:rsidR="00AD17B2" w:rsidRDefault="00AD17B2" w:rsidP="00CD1D21">
      <w:pPr>
        <w:jc w:val="center"/>
        <w:rPr>
          <w:rFonts w:cs="Arial"/>
          <w:b/>
          <w:sz w:val="18"/>
          <w:lang w:val="es-BO"/>
        </w:rPr>
      </w:pPr>
    </w:p>
    <w:p w14:paraId="35A8278C" w14:textId="77777777" w:rsidR="00AD17B2" w:rsidRDefault="00AD17B2" w:rsidP="00CD1D21">
      <w:pPr>
        <w:jc w:val="center"/>
        <w:rPr>
          <w:rFonts w:cs="Arial"/>
          <w:b/>
          <w:sz w:val="18"/>
          <w:lang w:val="es-BO"/>
        </w:rPr>
      </w:pPr>
    </w:p>
    <w:p w14:paraId="450D3887" w14:textId="7678E5E5" w:rsidR="003164D2" w:rsidRDefault="003164D2" w:rsidP="00CD1D21">
      <w:pPr>
        <w:jc w:val="center"/>
        <w:rPr>
          <w:rFonts w:cs="Arial"/>
          <w:b/>
          <w:sz w:val="18"/>
          <w:lang w:val="es-BO"/>
        </w:rPr>
      </w:pPr>
    </w:p>
    <w:p w14:paraId="17188B9D" w14:textId="50EE0210" w:rsidR="003164D2" w:rsidRDefault="003164D2" w:rsidP="00CD1D21">
      <w:pPr>
        <w:jc w:val="center"/>
        <w:rPr>
          <w:rFonts w:cs="Arial"/>
          <w:b/>
          <w:sz w:val="18"/>
          <w:lang w:val="es-BO"/>
        </w:rPr>
      </w:pPr>
    </w:p>
    <w:p w14:paraId="55D2020B" w14:textId="066DDEE8" w:rsidR="003164D2" w:rsidRDefault="003164D2" w:rsidP="00CD1D21">
      <w:pPr>
        <w:jc w:val="center"/>
        <w:rPr>
          <w:rFonts w:cs="Arial"/>
          <w:b/>
          <w:sz w:val="18"/>
          <w:lang w:val="es-BO"/>
        </w:rPr>
      </w:pPr>
    </w:p>
    <w:p w14:paraId="0F002BCB" w14:textId="1D24C2AB" w:rsidR="006C735A" w:rsidRDefault="006C735A" w:rsidP="00CD1D21">
      <w:pPr>
        <w:jc w:val="center"/>
        <w:rPr>
          <w:rFonts w:cs="Arial"/>
          <w:b/>
          <w:sz w:val="18"/>
          <w:lang w:val="es-BO"/>
        </w:rPr>
      </w:pPr>
    </w:p>
    <w:p w14:paraId="264CD04C" w14:textId="77777777" w:rsidR="00FE0636" w:rsidRPr="00AE79D2" w:rsidRDefault="00FE0636" w:rsidP="00CD1D21">
      <w:pPr>
        <w:jc w:val="center"/>
        <w:rPr>
          <w:rFonts w:cs="Arial"/>
          <w:b/>
          <w:sz w:val="18"/>
          <w:lang w:val="es-BO"/>
        </w:rPr>
      </w:pPr>
    </w:p>
    <w:p w14:paraId="3036C1E8" w14:textId="54716AC7" w:rsidR="00CD1D21" w:rsidRPr="00AE79D2" w:rsidRDefault="00CD1D21" w:rsidP="00CD1D21">
      <w:pPr>
        <w:jc w:val="center"/>
        <w:rPr>
          <w:rFonts w:ascii="Verdana" w:hAnsi="Verdana" w:cs="Arial"/>
          <w:b/>
          <w:sz w:val="18"/>
        </w:rPr>
      </w:pPr>
      <w:r w:rsidRPr="00AE79D2">
        <w:rPr>
          <w:rFonts w:ascii="Verdana" w:hAnsi="Verdana" w:cs="Arial"/>
          <w:b/>
          <w:sz w:val="18"/>
        </w:rPr>
        <w:t>FORMULARIO A-1</w:t>
      </w:r>
    </w:p>
    <w:p w14:paraId="22CEE39F" w14:textId="77777777" w:rsidR="003256FB" w:rsidRPr="00E169D4" w:rsidRDefault="003256FB"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75FF06DA" w14:textId="77777777" w:rsidR="003256FB" w:rsidRPr="00E169D4" w:rsidRDefault="003256FB"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3B6CCF5" w14:textId="77777777" w:rsidR="003256FB" w:rsidRPr="00E169D4" w:rsidRDefault="003256FB"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3256FB" w:rsidRPr="00E169D4" w14:paraId="3E59C1FB" w14:textId="77777777"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26E1C545" w14:textId="03E3835F" w:rsidR="003256FB" w:rsidRPr="00E666EC" w:rsidRDefault="001E08C9" w:rsidP="001E08C9">
            <w:pPr>
              <w:pStyle w:val="Prrafodelista"/>
              <w:numPr>
                <w:ilvl w:val="3"/>
                <w:numId w:val="19"/>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3256FB" w:rsidRPr="00E169D4" w14:paraId="30D47DEC" w14:textId="77777777"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2D81C703" w14:textId="77777777" w:rsidR="003256FB" w:rsidRDefault="003256FB" w:rsidP="003256FB">
            <w:pPr>
              <w:rPr>
                <w:rFonts w:ascii="Calibri" w:hAnsi="Calibri" w:cs="Calibri"/>
                <w:strike/>
                <w:color w:val="FF0000"/>
                <w:sz w:val="8"/>
                <w:szCs w:val="16"/>
                <w:lang w:val="es-BO"/>
              </w:rPr>
            </w:pPr>
          </w:p>
          <w:p w14:paraId="59DDE8DA" w14:textId="77777777" w:rsidR="001E08C9" w:rsidRDefault="001E08C9" w:rsidP="003256FB">
            <w:pPr>
              <w:rPr>
                <w:rFonts w:ascii="Calibri" w:hAnsi="Calibri" w:cs="Calibri"/>
                <w:strike/>
                <w:color w:val="FF0000"/>
                <w:sz w:val="8"/>
                <w:szCs w:val="16"/>
                <w:lang w:val="es-BO"/>
              </w:rPr>
            </w:pPr>
          </w:p>
          <w:p w14:paraId="727FC70C" w14:textId="77777777" w:rsidR="001E08C9" w:rsidRDefault="001E08C9" w:rsidP="003256FB">
            <w:pPr>
              <w:rPr>
                <w:rFonts w:ascii="Calibri" w:hAnsi="Calibri" w:cs="Calibri"/>
                <w:strike/>
                <w:color w:val="FF0000"/>
                <w:sz w:val="8"/>
                <w:szCs w:val="16"/>
                <w:lang w:val="es-BO"/>
              </w:rPr>
            </w:pPr>
          </w:p>
          <w:p w14:paraId="147392D4" w14:textId="1482A1A4" w:rsidR="001E08C9" w:rsidRPr="00E666EC" w:rsidRDefault="001E08C9" w:rsidP="003256FB">
            <w:pPr>
              <w:rPr>
                <w:strike/>
                <w:color w:val="FF0000"/>
                <w:sz w:val="8"/>
                <w:szCs w:val="16"/>
                <w:lang w:val="es-BO"/>
              </w:rPr>
            </w:pPr>
          </w:p>
        </w:tc>
      </w:tr>
      <w:tr w:rsidR="003256FB" w:rsidRPr="00E169D4" w14:paraId="3D6FA24B" w14:textId="77777777"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14:paraId="01C93A23" w14:textId="77777777" w:rsidR="003256FB" w:rsidRPr="001E08C9" w:rsidRDefault="003256FB"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7B68D51B" w14:textId="77777777" w:rsidR="001E08C9" w:rsidRDefault="001E08C9" w:rsidP="003256FB">
            <w:pPr>
              <w:jc w:val="center"/>
              <w:rPr>
                <w:rFonts w:ascii="Arial" w:hAnsi="Arial" w:cs="Arial"/>
                <w:b/>
                <w:bCs/>
                <w:strike/>
                <w:color w:val="FF0000"/>
                <w:sz w:val="16"/>
                <w:szCs w:val="16"/>
                <w:lang w:val="es-BO"/>
              </w:rPr>
            </w:pPr>
          </w:p>
          <w:p w14:paraId="2E4226DD" w14:textId="77777777" w:rsidR="001E08C9" w:rsidRDefault="001E08C9" w:rsidP="003256FB">
            <w:pPr>
              <w:jc w:val="center"/>
              <w:rPr>
                <w:rFonts w:ascii="Arial" w:hAnsi="Arial" w:cs="Arial"/>
                <w:b/>
                <w:bCs/>
                <w:strike/>
                <w:color w:val="FF0000"/>
                <w:sz w:val="16"/>
                <w:szCs w:val="16"/>
                <w:lang w:val="es-BO"/>
              </w:rPr>
            </w:pPr>
          </w:p>
          <w:p w14:paraId="16D88907" w14:textId="77777777" w:rsidR="001E08C9" w:rsidRDefault="001E08C9" w:rsidP="003256FB">
            <w:pPr>
              <w:jc w:val="center"/>
              <w:rPr>
                <w:rFonts w:ascii="Arial" w:hAnsi="Arial" w:cs="Arial"/>
                <w:b/>
                <w:bCs/>
                <w:strike/>
                <w:color w:val="FF0000"/>
                <w:sz w:val="16"/>
                <w:szCs w:val="16"/>
                <w:lang w:val="es-BO"/>
              </w:rPr>
            </w:pPr>
          </w:p>
          <w:p w14:paraId="7E71D587" w14:textId="77777777" w:rsidR="001E08C9" w:rsidRDefault="001E08C9" w:rsidP="003256FB">
            <w:pPr>
              <w:jc w:val="center"/>
              <w:rPr>
                <w:rFonts w:ascii="Arial" w:hAnsi="Arial" w:cs="Arial"/>
                <w:b/>
                <w:bCs/>
                <w:strike/>
                <w:color w:val="FF0000"/>
                <w:sz w:val="16"/>
                <w:szCs w:val="16"/>
                <w:lang w:val="es-BO"/>
              </w:rPr>
            </w:pPr>
          </w:p>
          <w:p w14:paraId="1FC80FE2" w14:textId="0109E878" w:rsidR="003256FB" w:rsidRPr="00E666EC" w:rsidRDefault="003256FB"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14:paraId="5916094D" w14:textId="77777777" w:rsidR="003256FB" w:rsidRPr="00E169D4" w:rsidRDefault="003256FB" w:rsidP="003256FB">
            <w:pPr>
              <w:rPr>
                <w:rFonts w:ascii="Arial" w:hAnsi="Arial" w:cs="Arial"/>
                <w:b/>
                <w:bCs/>
                <w:sz w:val="16"/>
                <w:szCs w:val="16"/>
                <w:lang w:val="es-BO"/>
              </w:rPr>
            </w:pPr>
            <w:r w:rsidRPr="00E169D4">
              <w:rPr>
                <w:rFonts w:ascii="Arial" w:hAnsi="Arial" w:cs="Arial"/>
                <w:b/>
                <w:bCs/>
                <w:sz w:val="16"/>
                <w:szCs w:val="16"/>
                <w:lang w:val="es-BO"/>
              </w:rPr>
              <w:t> </w:t>
            </w:r>
          </w:p>
        </w:tc>
      </w:tr>
      <w:tr w:rsidR="003256FB" w:rsidRPr="00E169D4" w14:paraId="0B63ABB4" w14:textId="77777777"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1DC7DB6" w14:textId="77777777" w:rsidR="003256FB" w:rsidRDefault="003256FB" w:rsidP="003256FB">
            <w:pPr>
              <w:rPr>
                <w:rFonts w:ascii="Arial" w:hAnsi="Arial" w:cs="Arial"/>
                <w:sz w:val="8"/>
                <w:szCs w:val="16"/>
                <w:lang w:val="es-BO"/>
              </w:rPr>
            </w:pPr>
          </w:p>
          <w:p w14:paraId="7EB1F07B" w14:textId="3C2980F6" w:rsidR="001E08C9" w:rsidRPr="00E169D4" w:rsidRDefault="001E08C9" w:rsidP="003256FB">
            <w:pPr>
              <w:rPr>
                <w:rFonts w:ascii="Arial" w:hAnsi="Arial" w:cs="Arial"/>
                <w:sz w:val="8"/>
                <w:szCs w:val="16"/>
                <w:lang w:val="es-BO"/>
              </w:rPr>
            </w:pPr>
          </w:p>
        </w:tc>
      </w:tr>
    </w:tbl>
    <w:p w14:paraId="05FEDBB5" w14:textId="77777777" w:rsidR="003256FB" w:rsidRPr="00E169D4" w:rsidRDefault="003256FB" w:rsidP="003256FB">
      <w:pPr>
        <w:jc w:val="center"/>
        <w:rPr>
          <w:rFonts w:ascii="Verdana" w:hAnsi="Verdana" w:cs="Arial"/>
          <w:b/>
          <w:sz w:val="18"/>
          <w:szCs w:val="18"/>
          <w:lang w:val="es-BO"/>
        </w:rPr>
      </w:pPr>
    </w:p>
    <w:p w14:paraId="1D3F5D23" w14:textId="7DCE8E7F" w:rsidR="003256FB" w:rsidRPr="00E169D4" w:rsidRDefault="00BD1A1B"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003256FB" w:rsidRPr="00E169D4">
        <w:rPr>
          <w:rFonts w:ascii="Verdana" w:hAnsi="Verdana" w:cs="Arial"/>
          <w:sz w:val="18"/>
          <w:szCs w:val="16"/>
          <w:lang w:val="es-BO"/>
        </w:rPr>
        <w:t>remito la presente propuesta, declarando expresamente mi conformidad y compromiso de cumplimiento conforme con los siguientes puntos:</w:t>
      </w:r>
    </w:p>
    <w:p w14:paraId="22E4CBE7" w14:textId="77777777" w:rsidR="003256FB" w:rsidRPr="00E169D4" w:rsidRDefault="003256FB" w:rsidP="003256FB">
      <w:pPr>
        <w:pStyle w:val="Prrafodelista"/>
        <w:suppressAutoHyphens/>
        <w:ind w:left="426"/>
        <w:jc w:val="both"/>
        <w:rPr>
          <w:rFonts w:ascii="Verdana" w:hAnsi="Verdana" w:cs="Arial"/>
          <w:b/>
          <w:sz w:val="18"/>
          <w:szCs w:val="18"/>
          <w:lang w:val="es-BO"/>
        </w:rPr>
      </w:pPr>
    </w:p>
    <w:p w14:paraId="3E6F1BA2" w14:textId="77777777" w:rsidR="003256FB" w:rsidRPr="00E169D4" w:rsidRDefault="003256FB" w:rsidP="001639D4">
      <w:pPr>
        <w:pStyle w:val="Prrafodelista"/>
        <w:numPr>
          <w:ilvl w:val="3"/>
          <w:numId w:val="43"/>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14:paraId="4783F0F7" w14:textId="77777777" w:rsidR="003256FB" w:rsidRPr="00E169D4" w:rsidRDefault="003256FB" w:rsidP="003256FB">
      <w:pPr>
        <w:suppressAutoHyphens/>
        <w:ind w:left="360"/>
        <w:jc w:val="both"/>
        <w:rPr>
          <w:rFonts w:ascii="Verdana" w:hAnsi="Verdana" w:cs="Arial"/>
          <w:b/>
          <w:sz w:val="18"/>
          <w:szCs w:val="18"/>
          <w:lang w:val="es-BO"/>
        </w:rPr>
      </w:pPr>
    </w:p>
    <w:p w14:paraId="2BC008C7" w14:textId="08D72DF3"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00C073EF"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14:paraId="011D73FE" w14:textId="77777777"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14:paraId="61F78581" w14:textId="0BCBE024" w:rsidR="003256FB" w:rsidRPr="00D76B7C" w:rsidRDefault="003256FB" w:rsidP="003164D2">
      <w:pPr>
        <w:numPr>
          <w:ilvl w:val="0"/>
          <w:numId w:val="2"/>
        </w:numPr>
        <w:ind w:left="426" w:hanging="425"/>
        <w:jc w:val="both"/>
        <w:rPr>
          <w:rFonts w:ascii="Verdana" w:hAnsi="Verdana" w:cs="Arial"/>
          <w:sz w:val="18"/>
          <w:szCs w:val="18"/>
          <w:lang w:val="es-BO"/>
        </w:rPr>
      </w:pPr>
      <w:r w:rsidRPr="00D76B7C">
        <w:rPr>
          <w:rFonts w:ascii="Verdana" w:hAnsi="Verdana" w:cs="Arial"/>
          <w:sz w:val="18"/>
          <w:szCs w:val="18"/>
          <w:lang w:val="es-BO"/>
        </w:rPr>
        <w:t xml:space="preserve">Declaro que como proponente no me encuentro en las causales de impedimento establecidas en </w:t>
      </w:r>
      <w:r w:rsidR="00D76B7C" w:rsidRPr="00D76B7C">
        <w:rPr>
          <w:rFonts w:ascii="Verdana" w:hAnsi="Verdana" w:cs="Arial"/>
          <w:sz w:val="18"/>
          <w:szCs w:val="18"/>
          <w:lang w:val="es-BO"/>
        </w:rPr>
        <w:t>el Reglamento para la Contratación Directa de la AEVIVIENDA</w:t>
      </w:r>
      <w:r w:rsidRPr="00D76B7C">
        <w:rPr>
          <w:rFonts w:ascii="Verdana" w:hAnsi="Verdana" w:cs="Arial"/>
          <w:sz w:val="18"/>
          <w:szCs w:val="18"/>
          <w:lang w:val="es-BO"/>
        </w:rPr>
        <w:t>.</w:t>
      </w:r>
    </w:p>
    <w:p w14:paraId="6FC98279" w14:textId="0327D26A" w:rsidR="003256FB" w:rsidRPr="00E169D4" w:rsidRDefault="003256FB"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sidR="00D76B7C">
        <w:rPr>
          <w:rFonts w:ascii="Verdana" w:hAnsi="Verdana" w:cs="Arial"/>
          <w:sz w:val="18"/>
          <w:szCs w:val="18"/>
          <w:lang w:val="es-BO"/>
        </w:rPr>
        <w:t xml:space="preserve"> garantizo haber examinado el D</w:t>
      </w:r>
      <w:r w:rsidRPr="00E169D4">
        <w:rPr>
          <w:rFonts w:ascii="Verdana" w:hAnsi="Verdana" w:cs="Arial"/>
          <w:sz w:val="18"/>
          <w:szCs w:val="18"/>
          <w:lang w:val="es-BO"/>
        </w:rPr>
        <w:t>C</w:t>
      </w:r>
      <w:r w:rsidR="00D76B7C">
        <w:rPr>
          <w:rFonts w:ascii="Verdana" w:hAnsi="Verdana" w:cs="Arial"/>
          <w:sz w:val="18"/>
          <w:szCs w:val="18"/>
          <w:lang w:val="es-BO"/>
        </w:rPr>
        <w:t>D</w:t>
      </w:r>
      <w:r w:rsidRPr="00E169D4">
        <w:rPr>
          <w:rFonts w:ascii="Verdana" w:hAnsi="Verdana" w:cs="Arial"/>
          <w:sz w:val="18"/>
          <w:szCs w:val="18"/>
          <w:lang w:val="es-BO"/>
        </w:rPr>
        <w:t xml:space="preserve">, </w:t>
      </w:r>
      <w:r w:rsidR="00D76B7C" w:rsidRPr="00D76B7C">
        <w:rPr>
          <w:rFonts w:ascii="Verdana" w:hAnsi="Verdana" w:cs="Arial"/>
          <w:sz w:val="18"/>
          <w:szCs w:val="18"/>
          <w:lang w:val="es-BO"/>
        </w:rPr>
        <w:t>las Especificaciones Técnicas</w:t>
      </w:r>
      <w:r w:rsidRPr="00E169D4">
        <w:rPr>
          <w:rFonts w:ascii="Verdana" w:hAnsi="Verdana" w:cs="Arial"/>
          <w:sz w:val="18"/>
          <w:szCs w:val="18"/>
          <w:lang w:val="es-BO"/>
        </w:rPr>
        <w:t xml:space="preserve">, así como los Formularios para la presentación de la propuesta, aceptando sin reservas todas las estipulaciones en dichos documentos </w:t>
      </w:r>
      <w:r w:rsidRPr="00E17ABC">
        <w:rPr>
          <w:rFonts w:ascii="Verdana" w:hAnsi="Verdana" w:cs="Arial"/>
          <w:sz w:val="18"/>
          <w:szCs w:val="18"/>
          <w:lang w:val="es-BO"/>
        </w:rPr>
        <w:t>y la adhesión al texto del contrato</w:t>
      </w:r>
      <w:r w:rsidRPr="00E169D4">
        <w:rPr>
          <w:rFonts w:ascii="Verdana" w:hAnsi="Verdana" w:cs="Arial"/>
          <w:sz w:val="18"/>
          <w:szCs w:val="18"/>
          <w:lang w:val="es-BO"/>
        </w:rPr>
        <w:t>.</w:t>
      </w:r>
    </w:p>
    <w:p w14:paraId="209F54BE" w14:textId="505D31B6"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sidR="000C75EF">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B82CF5F" w14:textId="015E8BF7"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w:t>
      </w:r>
      <w:r w:rsidR="00D76B7C" w:rsidRPr="00E169D4">
        <w:rPr>
          <w:rFonts w:ascii="Verdana" w:hAnsi="Verdana" w:cs="Arial"/>
          <w:sz w:val="18"/>
          <w:szCs w:val="18"/>
          <w:lang w:val="es-BO"/>
        </w:rPr>
        <w:t>que,</w:t>
      </w:r>
      <w:r w:rsidRPr="00E169D4">
        <w:rPr>
          <w:rFonts w:ascii="Verdana" w:hAnsi="Verdana" w:cs="Arial"/>
          <w:sz w:val="18"/>
          <w:szCs w:val="18"/>
          <w:lang w:val="es-BO"/>
        </w:rPr>
        <w:t xml:space="preserve"> en caso de ser adjudicado, cualquier persona natural o jurídica, suministre a los representantes autorizados de la </w:t>
      </w:r>
      <w:r w:rsidR="000C75EF">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sidR="000C75EF">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sidR="00086419">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14:paraId="045A3AE5" w14:textId="63789781" w:rsidR="003256FB"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14:paraId="12962833" w14:textId="5E36DD7C" w:rsidR="00ED393A" w:rsidRPr="005B0658" w:rsidRDefault="00ED393A"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sidR="000C75EF">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14:paraId="4B280878" w14:textId="6C7298E4" w:rsidR="00C073EF" w:rsidRPr="005B0658" w:rsidRDefault="00C073EF"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sidR="000C75EF">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sidR="000C75EF">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14:paraId="25E4833A" w14:textId="6EEBFC0F" w:rsidR="003256FB"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sidR="005B0658">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14:paraId="1E7FA0A9" w14:textId="77777777" w:rsidR="00CD40A7" w:rsidRPr="00AE79D2" w:rsidRDefault="00CD40A7"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14:paraId="21432453" w14:textId="77777777" w:rsidR="00CD40A7" w:rsidRPr="00AE79D2" w:rsidRDefault="00CD40A7"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14:paraId="27D54F15" w14:textId="77777777" w:rsidR="00CD40A7" w:rsidRPr="00AE79D2" w:rsidRDefault="00CD40A7" w:rsidP="003164D2">
      <w:pPr>
        <w:numPr>
          <w:ilvl w:val="0"/>
          <w:numId w:val="2"/>
        </w:numPr>
        <w:ind w:left="426" w:hanging="425"/>
        <w:jc w:val="both"/>
        <w:rPr>
          <w:rFonts w:ascii="Verdana" w:hAnsi="Verdana" w:cs="Arial"/>
          <w:sz w:val="18"/>
          <w:szCs w:val="18"/>
        </w:rPr>
      </w:pPr>
      <w:r w:rsidRPr="00AE79D2">
        <w:rPr>
          <w:rFonts w:ascii="Verdana" w:hAnsi="Verdana" w:cs="Arial"/>
          <w:sz w:val="18"/>
          <w:szCs w:val="18"/>
        </w:rPr>
        <w:t xml:space="preserve">Declaro no contar con más de 2 (dos) </w:t>
      </w:r>
      <w:r w:rsidRPr="00AE79D2">
        <w:rPr>
          <w:rFonts w:ascii="Verdana" w:hAnsi="Verdana" w:cs="Arial"/>
          <w:sz w:val="18"/>
          <w:szCs w:val="18"/>
          <w:lang w:val="es-BO"/>
        </w:rPr>
        <w:t xml:space="preserve">“contratos suscritos y en ejecución” </w:t>
      </w:r>
      <w:r w:rsidRPr="00AE79D2">
        <w:rPr>
          <w:rFonts w:ascii="Verdana" w:hAnsi="Verdana" w:cs="Arial"/>
          <w:sz w:val="18"/>
          <w:szCs w:val="18"/>
        </w:rPr>
        <w:t xml:space="preserve">con la AEVIVIENDA a nivel </w:t>
      </w:r>
      <w:r w:rsidRPr="003537CF">
        <w:rPr>
          <w:rFonts w:ascii="Verdana" w:hAnsi="Verdana" w:cs="Arial"/>
          <w:sz w:val="18"/>
          <w:szCs w:val="18"/>
        </w:rPr>
        <w:t>nacional. (Excepto los proyectos de atención extraordinarios)</w:t>
      </w:r>
    </w:p>
    <w:p w14:paraId="3D47A4AE" w14:textId="77777777" w:rsidR="00CD40A7" w:rsidRDefault="00CD40A7"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t xml:space="preserve">Declaro no contar con otros “contratos suscritos y en ejecución” con la AEVIVIENDA, que sumados </w:t>
      </w:r>
      <w:r w:rsidRPr="004764F9">
        <w:rPr>
          <w:rFonts w:ascii="Verdana" w:hAnsi="Verdana" w:cs="Arial"/>
          <w:color w:val="000000" w:themeColor="text1"/>
          <w:sz w:val="18"/>
          <w:szCs w:val="18"/>
          <w:lang w:val="es-BO"/>
        </w:rPr>
        <w:t>superen las 100 Unidades Habitacionales.</w:t>
      </w:r>
    </w:p>
    <w:p w14:paraId="00858F11" w14:textId="2EFEAAA8" w:rsidR="00CD40A7" w:rsidRPr="00EC1B5B" w:rsidRDefault="00CD40A7" w:rsidP="003164D2">
      <w:pPr>
        <w:numPr>
          <w:ilvl w:val="0"/>
          <w:numId w:val="2"/>
        </w:numPr>
        <w:ind w:left="426" w:hanging="425"/>
        <w:jc w:val="both"/>
        <w:rPr>
          <w:rFonts w:ascii="Verdana" w:hAnsi="Verdana" w:cs="Arial"/>
          <w:sz w:val="18"/>
          <w:szCs w:val="18"/>
        </w:rPr>
      </w:pPr>
      <w:r w:rsidRPr="00EC1B5B">
        <w:rPr>
          <w:rFonts w:ascii="Verdana" w:hAnsi="Verdana" w:cs="Arial"/>
          <w:sz w:val="18"/>
          <w:szCs w:val="18"/>
          <w:lang w:val="es-BO"/>
        </w:rPr>
        <w:t xml:space="preserve">Declaro no tener Acta de Entrega Definitiva pendientes y/o cuentas pendientes por cobrar con la Entidad (Planillas de Pago, Planillas de Cierre, Productos) anteriores </w:t>
      </w:r>
      <w:r w:rsidR="00597C73">
        <w:rPr>
          <w:rFonts w:ascii="Verdana" w:hAnsi="Verdana" w:cs="Arial"/>
          <w:sz w:val="18"/>
          <w:szCs w:val="18"/>
          <w:lang w:val="es-BO"/>
        </w:rPr>
        <w:t>a la gestión pasada</w:t>
      </w:r>
      <w:r w:rsidRPr="00EC1B5B">
        <w:rPr>
          <w:rFonts w:ascii="Verdana" w:hAnsi="Verdana" w:cs="Arial"/>
          <w:sz w:val="18"/>
          <w:szCs w:val="18"/>
          <w:lang w:val="es-BO"/>
        </w:rPr>
        <w:t>.</w:t>
      </w:r>
    </w:p>
    <w:p w14:paraId="1ECE2937" w14:textId="459A7886" w:rsidR="00CD40A7" w:rsidRDefault="00CD40A7"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14:paraId="053E18EC" w14:textId="74AEFDC9" w:rsidR="00CD40A7" w:rsidRPr="00613446" w:rsidRDefault="00B83512"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w:t>
      </w:r>
      <w:r w:rsidR="0015017E" w:rsidRPr="00613446">
        <w:rPr>
          <w:rFonts w:ascii="Verdana" w:hAnsi="Verdana" w:cs="Arial"/>
          <w:sz w:val="18"/>
          <w:szCs w:val="18"/>
        </w:rPr>
        <w:t>l Formulario A-1</w:t>
      </w:r>
      <w:r w:rsidR="0015017E">
        <w:rPr>
          <w:rFonts w:ascii="Verdana" w:hAnsi="Verdana" w:cs="Arial"/>
          <w:sz w:val="18"/>
          <w:szCs w:val="18"/>
        </w:rPr>
        <w:t xml:space="preserve"> </w:t>
      </w:r>
      <w:r w:rsidRPr="006147EC">
        <w:rPr>
          <w:rFonts w:ascii="Verdana" w:hAnsi="Verdana" w:cs="Arial"/>
          <w:sz w:val="18"/>
          <w:szCs w:val="18"/>
        </w:rPr>
        <w:t>que todos los Formularios presentados</w:t>
      </w:r>
      <w:r w:rsidR="0015017E">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sidR="00BD1A1B">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14:paraId="78263810" w14:textId="5B5D4ADB" w:rsidR="00B83512" w:rsidRPr="00B83512" w:rsidRDefault="00AD678C"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14:paraId="122999A2" w14:textId="77777777" w:rsidR="003256FB" w:rsidRPr="00E169D4" w:rsidRDefault="003256FB" w:rsidP="001639D4">
      <w:pPr>
        <w:pStyle w:val="Prrafodelista"/>
        <w:numPr>
          <w:ilvl w:val="3"/>
          <w:numId w:val="43"/>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14:paraId="60F7971E" w14:textId="77777777" w:rsidR="003256FB" w:rsidRPr="00E169D4" w:rsidRDefault="003256FB" w:rsidP="003256FB">
      <w:pPr>
        <w:jc w:val="both"/>
        <w:rPr>
          <w:rFonts w:ascii="Verdana" w:hAnsi="Verdana" w:cs="Arial"/>
          <w:b/>
          <w:sz w:val="18"/>
          <w:szCs w:val="18"/>
          <w:lang w:val="es-BO"/>
        </w:rPr>
      </w:pPr>
    </w:p>
    <w:p w14:paraId="156D4DBE" w14:textId="20ABFA49" w:rsidR="003256FB" w:rsidRPr="009456BA" w:rsidRDefault="003256FB"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w:t>
      </w:r>
      <w:r w:rsidR="00E31F56" w:rsidRPr="009456BA">
        <w:rPr>
          <w:rFonts w:ascii="Verdana" w:hAnsi="Verdana" w:cs="Arial"/>
          <w:sz w:val="18"/>
          <w:szCs w:val="18"/>
          <w:lang w:val="es-BO"/>
        </w:rPr>
        <w:t xml:space="preserve"> y consecuente ejecución de la Garantía de Seriedad de Propuesta</w:t>
      </w:r>
      <w:r w:rsidRPr="009456BA">
        <w:rPr>
          <w:rFonts w:ascii="Verdana" w:hAnsi="Verdana" w:cs="Arial"/>
          <w:sz w:val="18"/>
          <w:szCs w:val="18"/>
          <w:lang w:val="es-BO"/>
        </w:rPr>
        <w:t xml:space="preserve">. En caso de Asociaciones Accidentales, la documentación conjunta a presentar es </w:t>
      </w:r>
      <w:r w:rsidR="005B0658" w:rsidRPr="009456BA">
        <w:rPr>
          <w:rFonts w:ascii="Verdana" w:hAnsi="Verdana" w:cs="Arial"/>
          <w:sz w:val="18"/>
          <w:szCs w:val="18"/>
          <w:lang w:val="es-BO"/>
        </w:rPr>
        <w:t>la señalada en los incisos a), e), j</w:t>
      </w:r>
      <w:r w:rsidRPr="009456BA">
        <w:rPr>
          <w:rFonts w:ascii="Verdana" w:hAnsi="Verdana" w:cs="Arial"/>
          <w:sz w:val="18"/>
          <w:szCs w:val="18"/>
          <w:lang w:val="es-BO"/>
        </w:rPr>
        <w:t xml:space="preserve">), </w:t>
      </w:r>
      <w:r w:rsidR="005B0658" w:rsidRPr="009456BA">
        <w:rPr>
          <w:rFonts w:ascii="Verdana" w:hAnsi="Verdana" w:cs="Arial"/>
          <w:sz w:val="18"/>
          <w:szCs w:val="18"/>
          <w:lang w:val="es-BO"/>
        </w:rPr>
        <w:t xml:space="preserve">k), </w:t>
      </w:r>
      <w:r w:rsidR="001A2104" w:rsidRPr="009456BA">
        <w:rPr>
          <w:rFonts w:ascii="Verdana" w:hAnsi="Verdana" w:cs="Arial"/>
          <w:sz w:val="18"/>
          <w:szCs w:val="18"/>
          <w:lang w:val="es-BO"/>
        </w:rPr>
        <w:t>m</w:t>
      </w:r>
      <w:r w:rsidR="005B0658" w:rsidRPr="009456BA">
        <w:rPr>
          <w:rFonts w:ascii="Verdana" w:hAnsi="Verdana" w:cs="Arial"/>
          <w:sz w:val="18"/>
          <w:szCs w:val="18"/>
          <w:lang w:val="es-BO"/>
        </w:rPr>
        <w:t>), n</w:t>
      </w:r>
      <w:r w:rsidRPr="009456BA">
        <w:rPr>
          <w:rFonts w:ascii="Verdana" w:hAnsi="Verdana" w:cs="Arial"/>
          <w:sz w:val="18"/>
          <w:szCs w:val="18"/>
          <w:lang w:val="es-BO"/>
        </w:rPr>
        <w:t>) y o).</w:t>
      </w:r>
    </w:p>
    <w:p w14:paraId="1D4C1E75" w14:textId="77777777" w:rsidR="003256FB" w:rsidRPr="00E169D4" w:rsidRDefault="003256FB" w:rsidP="003256FB">
      <w:pPr>
        <w:jc w:val="both"/>
        <w:rPr>
          <w:rFonts w:ascii="Verdana" w:hAnsi="Verdana" w:cs="Arial"/>
          <w:b/>
          <w:sz w:val="18"/>
          <w:szCs w:val="18"/>
          <w:lang w:val="es-BO"/>
        </w:rPr>
      </w:pPr>
    </w:p>
    <w:p w14:paraId="0C393D55" w14:textId="3B2A366C" w:rsidR="003256FB" w:rsidRPr="00E17ABC" w:rsidRDefault="003256FB" w:rsidP="001639D4">
      <w:pPr>
        <w:numPr>
          <w:ilvl w:val="0"/>
          <w:numId w:val="44"/>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14:paraId="2B9D744A" w14:textId="77777777" w:rsidR="00CD40A7" w:rsidRPr="004764F9" w:rsidRDefault="00CD40A7" w:rsidP="001639D4">
      <w:pPr>
        <w:pStyle w:val="Prrafodelista"/>
        <w:numPr>
          <w:ilvl w:val="0"/>
          <w:numId w:val="44"/>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14:paraId="0AF29CA8" w14:textId="1F4B1ADA" w:rsidR="003256FB" w:rsidRPr="00E169D4" w:rsidRDefault="003256FB" w:rsidP="001639D4">
      <w:pPr>
        <w:numPr>
          <w:ilvl w:val="0"/>
          <w:numId w:val="44"/>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sidR="00E42192">
        <w:rPr>
          <w:rFonts w:ascii="Verdana" w:hAnsi="Verdana" w:cs="Arial"/>
          <w:sz w:val="18"/>
          <w:szCs w:val="18"/>
          <w:lang w:val="es-BO"/>
        </w:rPr>
        <w:t>, si corresponde</w:t>
      </w:r>
      <w:r w:rsidRPr="00E169D4">
        <w:rPr>
          <w:rFonts w:ascii="Verdana" w:hAnsi="Verdana" w:cs="Arial"/>
          <w:sz w:val="18"/>
          <w:szCs w:val="18"/>
          <w:lang w:val="es-BO"/>
        </w:rPr>
        <w:t>.</w:t>
      </w:r>
    </w:p>
    <w:p w14:paraId="1870840B" w14:textId="7EED12B1" w:rsidR="003256FB" w:rsidRPr="00E169D4" w:rsidRDefault="003256FB" w:rsidP="001639D4">
      <w:pPr>
        <w:numPr>
          <w:ilvl w:val="0"/>
          <w:numId w:val="44"/>
        </w:numPr>
        <w:jc w:val="both"/>
        <w:rPr>
          <w:rFonts w:ascii="Verdana" w:hAnsi="Verdana" w:cs="Arial"/>
          <w:sz w:val="18"/>
          <w:szCs w:val="18"/>
          <w:lang w:val="es-BO"/>
        </w:rPr>
      </w:pPr>
      <w:r w:rsidRPr="00E169D4">
        <w:rPr>
          <w:rFonts w:ascii="Verdana" w:hAnsi="Verdana" w:cs="Arial"/>
          <w:sz w:val="18"/>
          <w:szCs w:val="18"/>
          <w:lang w:val="es-BO"/>
        </w:rPr>
        <w:t>Ma</w:t>
      </w:r>
      <w:r w:rsidR="008745F6">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14:paraId="2F865783" w14:textId="77777777" w:rsidR="003256FB" w:rsidRPr="00D4728C" w:rsidRDefault="003256FB" w:rsidP="001639D4">
      <w:pPr>
        <w:numPr>
          <w:ilvl w:val="0"/>
          <w:numId w:val="44"/>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14:paraId="4FD81B4C" w14:textId="1E0F1C0A" w:rsidR="003256FB" w:rsidRPr="00D4728C" w:rsidRDefault="003256FB" w:rsidP="001639D4">
      <w:pPr>
        <w:numPr>
          <w:ilvl w:val="0"/>
          <w:numId w:val="44"/>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w:t>
      </w:r>
      <w:r w:rsidR="003F7EF1" w:rsidRPr="00D4728C">
        <w:rPr>
          <w:rFonts w:ascii="Verdana" w:hAnsi="Verdana" w:cs="Arial"/>
          <w:sz w:val="18"/>
          <w:szCs w:val="18"/>
          <w:lang w:val="es-BO"/>
        </w:rPr>
        <w:t xml:space="preserve"> o Certificación Electrónica</w:t>
      </w:r>
      <w:r w:rsidRPr="00D4728C">
        <w:rPr>
          <w:rFonts w:ascii="Verdana" w:hAnsi="Verdana" w:cs="Arial"/>
          <w:sz w:val="18"/>
          <w:szCs w:val="18"/>
          <w:lang w:val="es-BO"/>
        </w:rPr>
        <w:t>.</w:t>
      </w:r>
    </w:p>
    <w:p w14:paraId="309C233A" w14:textId="16BA0A1E" w:rsidR="003256FB" w:rsidRPr="00613446" w:rsidRDefault="003256FB" w:rsidP="001639D4">
      <w:pPr>
        <w:numPr>
          <w:ilvl w:val="0"/>
          <w:numId w:val="44"/>
        </w:numPr>
        <w:jc w:val="both"/>
        <w:rPr>
          <w:rFonts w:ascii="Verdana" w:hAnsi="Verdana" w:cs="Arial"/>
          <w:sz w:val="18"/>
          <w:szCs w:val="18"/>
          <w:lang w:val="es-BO"/>
        </w:rPr>
      </w:pPr>
      <w:r w:rsidRPr="00E169D4">
        <w:rPr>
          <w:rFonts w:ascii="Verdana" w:hAnsi="Verdana" w:cs="Arial"/>
          <w:sz w:val="18"/>
          <w:szCs w:val="18"/>
          <w:lang w:val="es-BO"/>
        </w:rPr>
        <w:t>Declaración Jurada del Pago de Impuestos a las Utilidades de las Empresas,</w:t>
      </w:r>
      <w:r w:rsidR="009676CE">
        <w:rPr>
          <w:rFonts w:ascii="Verdana" w:hAnsi="Verdana" w:cs="Arial"/>
          <w:sz w:val="18"/>
          <w:szCs w:val="18"/>
          <w:lang w:val="es-BO"/>
        </w:rPr>
        <w:t xml:space="preserve"> </w:t>
      </w:r>
      <w:r w:rsidR="009676CE" w:rsidRPr="00613446">
        <w:rPr>
          <w:rFonts w:ascii="Verdana" w:hAnsi="Verdana" w:cs="Arial"/>
          <w:sz w:val="18"/>
          <w:szCs w:val="18"/>
          <w:lang w:val="es-BO"/>
        </w:rPr>
        <w:t>adjuntando constancia de pago de acuerdo a la normativa tributaria,</w:t>
      </w:r>
      <w:r w:rsidRPr="00613446">
        <w:rPr>
          <w:rFonts w:ascii="Verdana" w:hAnsi="Verdana" w:cs="Arial"/>
          <w:sz w:val="18"/>
          <w:szCs w:val="18"/>
          <w:lang w:val="es-BO"/>
        </w:rPr>
        <w:t xml:space="preserve"> excepto las empresas de reciente creación.</w:t>
      </w:r>
    </w:p>
    <w:p w14:paraId="71004222" w14:textId="77777777" w:rsidR="003256FB" w:rsidRPr="00613446" w:rsidRDefault="003256FB" w:rsidP="001639D4">
      <w:pPr>
        <w:numPr>
          <w:ilvl w:val="0"/>
          <w:numId w:val="44"/>
        </w:numPr>
        <w:jc w:val="both"/>
        <w:rPr>
          <w:rFonts w:ascii="Verdana" w:hAnsi="Verdana" w:cs="Arial"/>
          <w:sz w:val="18"/>
          <w:szCs w:val="18"/>
          <w:lang w:val="es-BO"/>
        </w:rPr>
      </w:pPr>
      <w:r w:rsidRPr="00613446">
        <w:rPr>
          <w:rFonts w:ascii="Verdana" w:hAnsi="Verdana" w:cs="Arial"/>
          <w:sz w:val="18"/>
          <w:szCs w:val="18"/>
          <w:lang w:val="es-BO"/>
        </w:rPr>
        <w:t>Certificado de Solvencia Fiscal, emitido por la Contraloría General del Estado (CGE).</w:t>
      </w:r>
    </w:p>
    <w:p w14:paraId="31F5F8EE" w14:textId="70FE5657" w:rsidR="003256FB" w:rsidRPr="00613446" w:rsidRDefault="003256FB" w:rsidP="001639D4">
      <w:pPr>
        <w:numPr>
          <w:ilvl w:val="0"/>
          <w:numId w:val="44"/>
        </w:numPr>
        <w:jc w:val="both"/>
        <w:rPr>
          <w:rFonts w:ascii="Verdana" w:hAnsi="Verdana" w:cs="Arial"/>
          <w:sz w:val="18"/>
          <w:szCs w:val="18"/>
          <w:lang w:val="es-BO"/>
        </w:rPr>
      </w:pPr>
      <w:r w:rsidRPr="00613446">
        <w:rPr>
          <w:rFonts w:ascii="Verdana" w:hAnsi="Verdana" w:cs="Arial"/>
          <w:sz w:val="18"/>
          <w:szCs w:val="18"/>
          <w:lang w:val="es-BO"/>
        </w:rPr>
        <w:t>Certificado de No Adeudo por Contribuciones al Seguro Social Obligatorio de Largo Plazo y al Sistema Integral de Pensiones</w:t>
      </w:r>
      <w:r w:rsidR="008A72D4" w:rsidRPr="00613446">
        <w:rPr>
          <w:rFonts w:ascii="Verdana" w:hAnsi="Verdana" w:cs="Arial"/>
          <w:sz w:val="18"/>
          <w:szCs w:val="18"/>
          <w:lang w:val="es-BO"/>
        </w:rPr>
        <w:t xml:space="preserve">, </w:t>
      </w:r>
      <w:r w:rsidR="009676CE" w:rsidRPr="00613446">
        <w:rPr>
          <w:rFonts w:ascii="Verdana" w:hAnsi="Verdana" w:cs="Arial"/>
          <w:sz w:val="18"/>
          <w:szCs w:val="18"/>
          <w:lang w:val="es-BO"/>
        </w:rPr>
        <w:t>vigente hasta</w:t>
      </w:r>
      <w:r w:rsidR="008A72D4" w:rsidRPr="00613446">
        <w:rPr>
          <w:rFonts w:ascii="Verdana" w:hAnsi="Verdana" w:cs="Arial"/>
          <w:sz w:val="18"/>
          <w:szCs w:val="18"/>
          <w:lang w:val="es-BO"/>
        </w:rPr>
        <w:t xml:space="preserve"> la suscripción del contrato</w:t>
      </w:r>
      <w:r w:rsidRPr="00613446">
        <w:rPr>
          <w:rFonts w:ascii="Verdana" w:hAnsi="Verdana" w:cs="Arial"/>
          <w:sz w:val="18"/>
          <w:szCs w:val="18"/>
          <w:lang w:val="es-BO"/>
        </w:rPr>
        <w:t>.</w:t>
      </w:r>
    </w:p>
    <w:p w14:paraId="07B22474" w14:textId="25F58D42" w:rsidR="005218D1" w:rsidRPr="009456BA" w:rsidRDefault="003256FB" w:rsidP="005218D1">
      <w:pPr>
        <w:numPr>
          <w:ilvl w:val="0"/>
          <w:numId w:val="4"/>
        </w:numPr>
        <w:jc w:val="both"/>
        <w:rPr>
          <w:rFonts w:ascii="Verdana" w:hAnsi="Verdana" w:cs="Arial"/>
          <w:sz w:val="18"/>
          <w:szCs w:val="18"/>
        </w:rPr>
      </w:pPr>
      <w:r w:rsidRPr="009456BA">
        <w:rPr>
          <w:rFonts w:ascii="Verdana" w:hAnsi="Verdana" w:cs="Arial"/>
          <w:sz w:val="18"/>
          <w:szCs w:val="18"/>
          <w:lang w:val="es-BO"/>
        </w:rPr>
        <w:t>Garantía de Cumplimiento de Contrato equivalente al siete por ciento (7%)</w:t>
      </w:r>
      <w:r w:rsidR="002306BC" w:rsidRPr="009456BA">
        <w:rPr>
          <w:rFonts w:ascii="Verdana" w:hAnsi="Verdana" w:cs="Arial"/>
          <w:sz w:val="18"/>
          <w:szCs w:val="18"/>
          <w:lang w:val="es-BO"/>
        </w:rPr>
        <w:t xml:space="preserve"> o (3.5%) </w:t>
      </w:r>
      <w:r w:rsidRPr="009456BA">
        <w:rPr>
          <w:rFonts w:ascii="Verdana" w:hAnsi="Verdana" w:cs="Arial"/>
          <w:sz w:val="18"/>
          <w:szCs w:val="18"/>
          <w:lang w:val="es-BO"/>
        </w:rPr>
        <w:t>del monto del contrato</w:t>
      </w:r>
      <w:r w:rsidR="002306BC" w:rsidRPr="009456BA">
        <w:rPr>
          <w:rFonts w:ascii="Verdana" w:hAnsi="Verdana" w:cs="Arial"/>
          <w:sz w:val="18"/>
          <w:szCs w:val="18"/>
          <w:lang w:val="es-BO"/>
        </w:rPr>
        <w:t xml:space="preserve">, según </w:t>
      </w:r>
      <w:r w:rsidR="005B0926">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w:t>
      </w:r>
      <w:r w:rsidR="000C75EF" w:rsidRPr="009456BA">
        <w:rPr>
          <w:rFonts w:ascii="Verdana" w:hAnsi="Verdana" w:cs="Arial"/>
          <w:sz w:val="18"/>
          <w:szCs w:val="18"/>
          <w:lang w:val="es-BO"/>
        </w:rPr>
        <w:t>Agencia Estatal de Vivienda</w:t>
      </w:r>
      <w:r w:rsidR="005218D1" w:rsidRPr="009456BA">
        <w:rPr>
          <w:rFonts w:ascii="Verdana" w:hAnsi="Verdana" w:cs="Arial"/>
          <w:sz w:val="18"/>
          <w:szCs w:val="18"/>
          <w:lang w:val="es-BO"/>
        </w:rPr>
        <w:t xml:space="preserve">, </w:t>
      </w:r>
      <w:r w:rsidR="005218D1" w:rsidRPr="009456BA">
        <w:rPr>
          <w:rFonts w:ascii="Verdana" w:hAnsi="Verdana" w:cs="Arial"/>
          <w:sz w:val="18"/>
          <w:szCs w:val="18"/>
        </w:rPr>
        <w:t>según lo establecido en el Documento de Contratación Directa.</w:t>
      </w:r>
    </w:p>
    <w:p w14:paraId="079F5DA2" w14:textId="7FF5B926" w:rsidR="003256FB" w:rsidRPr="00E17ABC" w:rsidRDefault="003256FB" w:rsidP="001639D4">
      <w:pPr>
        <w:pStyle w:val="Prrafodelista"/>
        <w:numPr>
          <w:ilvl w:val="0"/>
          <w:numId w:val="44"/>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sidR="00597C73">
        <w:rPr>
          <w:rFonts w:ascii="Verdana" w:hAnsi="Verdana" w:cs="Arial"/>
          <w:sz w:val="18"/>
          <w:szCs w:val="18"/>
          <w:lang w:val="es-BO"/>
        </w:rPr>
        <w:t xml:space="preserve">o en el </w:t>
      </w:r>
      <w:r w:rsidR="00B12FB8"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r w:rsidRPr="00E17ABC">
        <w:rPr>
          <w:rFonts w:ascii="Verdana" w:hAnsi="Verdana" w:cs="Arial"/>
          <w:sz w:val="18"/>
          <w:szCs w:val="18"/>
          <w:lang w:val="es-BO"/>
        </w:rPr>
        <w:t>.</w:t>
      </w:r>
    </w:p>
    <w:p w14:paraId="2BB47451" w14:textId="77777777" w:rsidR="00752F46" w:rsidRPr="009456BA" w:rsidRDefault="004356BC" w:rsidP="001639D4">
      <w:pPr>
        <w:numPr>
          <w:ilvl w:val="0"/>
          <w:numId w:val="44"/>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14:paraId="1137CCA2" w14:textId="4C08CC0E" w:rsidR="004356BC" w:rsidRPr="009456BA" w:rsidRDefault="004356BC" w:rsidP="001639D4">
      <w:pPr>
        <w:numPr>
          <w:ilvl w:val="0"/>
          <w:numId w:val="44"/>
        </w:numPr>
        <w:jc w:val="both"/>
        <w:rPr>
          <w:rFonts w:ascii="Verdana" w:hAnsi="Verdana" w:cs="Arial"/>
          <w:sz w:val="18"/>
          <w:szCs w:val="18"/>
          <w:lang w:val="es-BO"/>
        </w:rPr>
      </w:pPr>
      <w:r w:rsidRPr="009456BA">
        <w:rPr>
          <w:rFonts w:ascii="Verdana" w:hAnsi="Verdana" w:cs="Arial"/>
          <w:sz w:val="18"/>
          <w:szCs w:val="18"/>
          <w:lang w:val="es-BO"/>
        </w:rPr>
        <w:t xml:space="preserve">Certificados/Documentos que acrediten la Experiencia General y Específica del Personal </w:t>
      </w:r>
      <w:r w:rsidR="009F4038" w:rsidRPr="009456BA">
        <w:rPr>
          <w:rFonts w:ascii="Verdana" w:hAnsi="Verdana" w:cs="Arial"/>
          <w:sz w:val="18"/>
          <w:szCs w:val="18"/>
          <w:lang w:val="es-BO"/>
        </w:rPr>
        <w:t>Propuesto</w:t>
      </w:r>
      <w:r w:rsidR="00752F46" w:rsidRPr="009456BA">
        <w:rPr>
          <w:rFonts w:ascii="Verdana" w:hAnsi="Verdana" w:cs="Arial"/>
          <w:sz w:val="18"/>
          <w:szCs w:val="18"/>
          <w:lang w:val="es-BO"/>
        </w:rPr>
        <w:t>.</w:t>
      </w:r>
    </w:p>
    <w:p w14:paraId="4C52DFD5" w14:textId="57031FA4" w:rsidR="003256FB" w:rsidRPr="009456BA" w:rsidRDefault="003256FB"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w:t>
      </w:r>
      <w:r w:rsidR="009F4038" w:rsidRPr="009456BA">
        <w:rPr>
          <w:rFonts w:ascii="Verdana" w:hAnsi="Verdana" w:cs="Arial"/>
          <w:sz w:val="18"/>
          <w:szCs w:val="18"/>
          <w:lang w:val="es-BO"/>
        </w:rPr>
        <w:t>ntrato de Asociación Accidental, cuando corresponda.</w:t>
      </w:r>
    </w:p>
    <w:p w14:paraId="09DD77B4" w14:textId="7D0DF505" w:rsidR="002349F0" w:rsidRPr="000269F3" w:rsidRDefault="002349F0"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w:t>
      </w:r>
      <w:r w:rsidR="008256E7" w:rsidRPr="000269F3">
        <w:rPr>
          <w:rFonts w:ascii="Verdana" w:hAnsi="Verdana" w:cs="Arial"/>
          <w:sz w:val="18"/>
          <w:szCs w:val="18"/>
        </w:rPr>
        <w:t>l</w:t>
      </w:r>
      <w:r w:rsidRPr="000269F3">
        <w:rPr>
          <w:rFonts w:ascii="Verdana" w:hAnsi="Verdana" w:cs="Arial"/>
          <w:sz w:val="18"/>
          <w:szCs w:val="18"/>
        </w:rPr>
        <w:t xml:space="preserve">as Especificaciones Técnicas, según corresponda. </w:t>
      </w:r>
    </w:p>
    <w:p w14:paraId="75DD61DC" w14:textId="77777777" w:rsidR="002349F0" w:rsidRPr="00E17ABC" w:rsidRDefault="002349F0" w:rsidP="002349F0">
      <w:pPr>
        <w:ind w:left="360"/>
        <w:jc w:val="both"/>
        <w:rPr>
          <w:rFonts w:ascii="Verdana" w:hAnsi="Verdana" w:cs="Arial"/>
          <w:sz w:val="18"/>
          <w:szCs w:val="18"/>
        </w:rPr>
      </w:pPr>
    </w:p>
    <w:p w14:paraId="107966FC" w14:textId="77777777" w:rsidR="0020278B" w:rsidRDefault="0020278B" w:rsidP="003256FB">
      <w:pPr>
        <w:jc w:val="center"/>
        <w:rPr>
          <w:rFonts w:ascii="Verdana" w:hAnsi="Verdana" w:cs="Arial"/>
          <w:b/>
          <w:i/>
          <w:sz w:val="18"/>
          <w:szCs w:val="18"/>
          <w:lang w:val="es-BO"/>
        </w:rPr>
      </w:pPr>
    </w:p>
    <w:p w14:paraId="2A7480FA" w14:textId="6C90F7A5" w:rsidR="003256FB" w:rsidRPr="00E169D4" w:rsidRDefault="003256FB"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14:paraId="5284B4C9" w14:textId="77777777" w:rsidR="003256FB" w:rsidRPr="00E169D4" w:rsidRDefault="003256FB"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14:paraId="62FF4C51" w14:textId="28D12357" w:rsidR="00C00748" w:rsidRDefault="00C00748" w:rsidP="00C00748">
      <w:pPr>
        <w:jc w:val="both"/>
        <w:rPr>
          <w:rFonts w:ascii="Verdana" w:hAnsi="Verdana" w:cs="Arial"/>
          <w:color w:val="0000FF"/>
          <w:sz w:val="18"/>
          <w:szCs w:val="18"/>
        </w:rPr>
      </w:pPr>
    </w:p>
    <w:p w14:paraId="1F3942D9" w14:textId="3995C9E9" w:rsidR="00752F46" w:rsidRDefault="00752F46" w:rsidP="00C00748">
      <w:pPr>
        <w:jc w:val="both"/>
        <w:rPr>
          <w:rFonts w:ascii="Verdana" w:hAnsi="Verdana" w:cs="Arial"/>
          <w:color w:val="0000FF"/>
          <w:sz w:val="18"/>
          <w:szCs w:val="18"/>
        </w:rPr>
      </w:pPr>
    </w:p>
    <w:p w14:paraId="426FC2D1" w14:textId="3303A619" w:rsidR="00613446" w:rsidRDefault="00613446" w:rsidP="00C00748">
      <w:pPr>
        <w:jc w:val="both"/>
        <w:rPr>
          <w:rFonts w:ascii="Verdana" w:hAnsi="Verdana" w:cs="Arial"/>
          <w:color w:val="0000FF"/>
          <w:sz w:val="18"/>
          <w:szCs w:val="18"/>
        </w:rPr>
      </w:pPr>
    </w:p>
    <w:p w14:paraId="2E07D550" w14:textId="77777777" w:rsidR="00613446" w:rsidRDefault="00613446" w:rsidP="00C00748">
      <w:pPr>
        <w:jc w:val="both"/>
        <w:rPr>
          <w:rFonts w:ascii="Verdana" w:hAnsi="Verdana" w:cs="Arial"/>
          <w:color w:val="0000FF"/>
          <w:sz w:val="18"/>
          <w:szCs w:val="18"/>
        </w:rPr>
      </w:pPr>
    </w:p>
    <w:p w14:paraId="223F1C17" w14:textId="4EF98F2B" w:rsidR="00752F46" w:rsidRDefault="00752F46" w:rsidP="00C00748">
      <w:pPr>
        <w:jc w:val="both"/>
        <w:rPr>
          <w:rFonts w:ascii="Verdana" w:hAnsi="Verdana" w:cs="Arial"/>
          <w:color w:val="0000FF"/>
          <w:sz w:val="18"/>
          <w:szCs w:val="18"/>
        </w:rPr>
      </w:pPr>
    </w:p>
    <w:p w14:paraId="37E772A6"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14:paraId="45260D84"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5FE1582B"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14:paraId="630053F1" w14:textId="77777777" w:rsidR="000618EF" w:rsidRPr="000618EF" w:rsidRDefault="000618EF"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2"/>
        <w:gridCol w:w="35"/>
        <w:gridCol w:w="187"/>
        <w:gridCol w:w="69"/>
        <w:gridCol w:w="153"/>
        <w:gridCol w:w="69"/>
        <w:gridCol w:w="153"/>
        <w:gridCol w:w="69"/>
        <w:gridCol w:w="153"/>
        <w:gridCol w:w="69"/>
        <w:gridCol w:w="153"/>
        <w:gridCol w:w="69"/>
        <w:gridCol w:w="153"/>
        <w:gridCol w:w="69"/>
        <w:gridCol w:w="110"/>
        <w:gridCol w:w="43"/>
        <w:gridCol w:w="70"/>
        <w:gridCol w:w="110"/>
        <w:gridCol w:w="42"/>
        <w:gridCol w:w="75"/>
        <w:gridCol w:w="147"/>
        <w:gridCol w:w="75"/>
        <w:gridCol w:w="147"/>
        <w:gridCol w:w="146"/>
        <w:gridCol w:w="76"/>
        <w:gridCol w:w="162"/>
        <w:gridCol w:w="60"/>
        <w:gridCol w:w="162"/>
        <w:gridCol w:w="60"/>
        <w:gridCol w:w="214"/>
        <w:gridCol w:w="8"/>
        <w:gridCol w:w="121"/>
        <w:gridCol w:w="93"/>
        <w:gridCol w:w="8"/>
        <w:gridCol w:w="142"/>
        <w:gridCol w:w="72"/>
        <w:gridCol w:w="13"/>
        <w:gridCol w:w="137"/>
        <w:gridCol w:w="93"/>
        <w:gridCol w:w="7"/>
        <w:gridCol w:w="122"/>
        <w:gridCol w:w="93"/>
        <w:gridCol w:w="49"/>
        <w:gridCol w:w="80"/>
        <w:gridCol w:w="104"/>
        <w:gridCol w:w="38"/>
        <w:gridCol w:w="80"/>
        <w:gridCol w:w="104"/>
        <w:gridCol w:w="72"/>
        <w:gridCol w:w="46"/>
        <w:gridCol w:w="104"/>
        <w:gridCol w:w="118"/>
        <w:gridCol w:w="104"/>
        <w:gridCol w:w="127"/>
        <w:gridCol w:w="95"/>
        <w:gridCol w:w="137"/>
        <w:gridCol w:w="85"/>
        <w:gridCol w:w="138"/>
        <w:gridCol w:w="84"/>
        <w:gridCol w:w="139"/>
        <w:gridCol w:w="83"/>
        <w:gridCol w:w="140"/>
        <w:gridCol w:w="82"/>
        <w:gridCol w:w="141"/>
        <w:gridCol w:w="100"/>
        <w:gridCol w:w="150"/>
        <w:gridCol w:w="73"/>
        <w:gridCol w:w="150"/>
        <w:gridCol w:w="72"/>
        <w:gridCol w:w="121"/>
        <w:gridCol w:w="30"/>
        <w:gridCol w:w="71"/>
        <w:gridCol w:w="23"/>
        <w:gridCol w:w="128"/>
        <w:gridCol w:w="71"/>
        <w:gridCol w:w="151"/>
        <w:gridCol w:w="72"/>
        <w:gridCol w:w="154"/>
        <w:gridCol w:w="68"/>
        <w:gridCol w:w="36"/>
        <w:gridCol w:w="124"/>
        <w:gridCol w:w="68"/>
        <w:gridCol w:w="31"/>
        <w:gridCol w:w="131"/>
        <w:gridCol w:w="60"/>
        <w:gridCol w:w="102"/>
        <w:gridCol w:w="79"/>
        <w:gridCol w:w="41"/>
        <w:gridCol w:w="182"/>
        <w:gridCol w:w="40"/>
        <w:gridCol w:w="183"/>
        <w:gridCol w:w="39"/>
        <w:gridCol w:w="222"/>
      </w:tblGrid>
      <w:tr w:rsidR="000618EF" w:rsidRPr="000618EF" w14:paraId="2A64A278" w14:textId="77777777" w:rsidTr="00184145">
        <w:trPr>
          <w:trHeight w:val="567"/>
        </w:trPr>
        <w:tc>
          <w:tcPr>
            <w:tcW w:w="5000" w:type="pct"/>
            <w:gridSpan w:val="93"/>
            <w:tcBorders>
              <w:top w:val="single" w:sz="8" w:space="0" w:color="auto"/>
              <w:left w:val="single" w:sz="12" w:space="0" w:color="auto"/>
              <w:bottom w:val="single" w:sz="8" w:space="0" w:color="auto"/>
              <w:right w:val="single" w:sz="12" w:space="0" w:color="auto"/>
            </w:tcBorders>
            <w:shd w:val="clear" w:color="000000" w:fill="0F253F"/>
            <w:vAlign w:val="center"/>
            <w:hideMark/>
          </w:tcPr>
          <w:p w14:paraId="1EA13B17" w14:textId="77777777" w:rsidR="000618EF" w:rsidRPr="000618EF" w:rsidRDefault="000618EF" w:rsidP="001639D4">
            <w:pPr>
              <w:numPr>
                <w:ilvl w:val="0"/>
                <w:numId w:val="4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0618EF" w:rsidRPr="000618EF" w14:paraId="3E10305F" w14:textId="77777777" w:rsidTr="001B27FA">
        <w:trPr>
          <w:trHeight w:val="114"/>
        </w:trPr>
        <w:tc>
          <w:tcPr>
            <w:tcW w:w="137" w:type="pct"/>
            <w:gridSpan w:val="2"/>
            <w:tcBorders>
              <w:top w:val="nil"/>
              <w:left w:val="single" w:sz="12" w:space="0" w:color="auto"/>
              <w:bottom w:val="nil"/>
            </w:tcBorders>
            <w:shd w:val="clear" w:color="auto" w:fill="auto"/>
            <w:noWrap/>
            <w:vAlign w:val="center"/>
            <w:hideMark/>
          </w:tcPr>
          <w:p w14:paraId="71B9A983" w14:textId="77777777" w:rsidR="000618EF" w:rsidRPr="000618EF" w:rsidRDefault="000618EF"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2"/>
            <w:tcBorders>
              <w:top w:val="nil"/>
              <w:bottom w:val="nil"/>
            </w:tcBorders>
            <w:shd w:val="clear" w:color="auto" w:fill="auto"/>
            <w:vAlign w:val="center"/>
          </w:tcPr>
          <w:p w14:paraId="7AA8F136" w14:textId="77777777" w:rsidR="000618EF" w:rsidRPr="000618EF" w:rsidRDefault="000618EF" w:rsidP="000618EF">
            <w:pPr>
              <w:rPr>
                <w:sz w:val="16"/>
                <w:szCs w:val="16"/>
                <w:lang w:val="es-BO"/>
              </w:rPr>
            </w:pPr>
            <w:r w:rsidRPr="000618EF">
              <w:rPr>
                <w:sz w:val="16"/>
                <w:szCs w:val="16"/>
                <w:lang w:val="es-BO"/>
              </w:rPr>
              <w:t> </w:t>
            </w:r>
          </w:p>
        </w:tc>
        <w:tc>
          <w:tcPr>
            <w:tcW w:w="121" w:type="pct"/>
            <w:gridSpan w:val="2"/>
            <w:tcBorders>
              <w:top w:val="nil"/>
              <w:bottom w:val="nil"/>
            </w:tcBorders>
            <w:shd w:val="clear" w:color="auto" w:fill="auto"/>
            <w:vAlign w:val="center"/>
          </w:tcPr>
          <w:p w14:paraId="3E3A90BD"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67CF80B1"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1E8904EF"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098EF741"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4CB03574"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1EFF8FDD"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4D3EDA44"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7F483964"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10CEB79A"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6566559A"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21EED9CD" w14:textId="77777777" w:rsidR="000618EF" w:rsidRPr="000618EF" w:rsidRDefault="000618EF" w:rsidP="000618EF">
            <w:pPr>
              <w:rPr>
                <w:sz w:val="16"/>
                <w:szCs w:val="16"/>
                <w:lang w:val="es-BO"/>
              </w:rPr>
            </w:pPr>
          </w:p>
        </w:tc>
        <w:tc>
          <w:tcPr>
            <w:tcW w:w="132" w:type="pct"/>
            <w:gridSpan w:val="2"/>
            <w:tcBorders>
              <w:top w:val="nil"/>
              <w:bottom w:val="single" w:sz="2" w:space="0" w:color="auto"/>
            </w:tcBorders>
            <w:shd w:val="clear" w:color="auto" w:fill="auto"/>
            <w:vAlign w:val="center"/>
          </w:tcPr>
          <w:p w14:paraId="632653AE" w14:textId="77777777" w:rsidR="000618EF" w:rsidRPr="000618EF" w:rsidRDefault="000618EF" w:rsidP="000618EF">
            <w:pPr>
              <w:rPr>
                <w:sz w:val="16"/>
                <w:szCs w:val="16"/>
                <w:lang w:val="es-BO"/>
              </w:rPr>
            </w:pPr>
          </w:p>
        </w:tc>
        <w:tc>
          <w:tcPr>
            <w:tcW w:w="123" w:type="pct"/>
            <w:gridSpan w:val="3"/>
            <w:tcBorders>
              <w:top w:val="nil"/>
              <w:bottom w:val="single" w:sz="2" w:space="0" w:color="auto"/>
            </w:tcBorders>
            <w:shd w:val="clear" w:color="auto" w:fill="auto"/>
            <w:vAlign w:val="center"/>
          </w:tcPr>
          <w:p w14:paraId="50651B9E"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51E15B55" w14:textId="77777777" w:rsidR="000618EF" w:rsidRPr="000618EF" w:rsidRDefault="000618EF" w:rsidP="000618EF">
            <w:pPr>
              <w:rPr>
                <w:sz w:val="16"/>
                <w:szCs w:val="16"/>
                <w:lang w:val="es-BO"/>
              </w:rPr>
            </w:pPr>
          </w:p>
        </w:tc>
        <w:tc>
          <w:tcPr>
            <w:tcW w:w="123" w:type="pct"/>
            <w:gridSpan w:val="3"/>
            <w:tcBorders>
              <w:top w:val="nil"/>
              <w:bottom w:val="single" w:sz="2" w:space="0" w:color="auto"/>
            </w:tcBorders>
            <w:shd w:val="clear" w:color="auto" w:fill="auto"/>
            <w:vAlign w:val="center"/>
          </w:tcPr>
          <w:p w14:paraId="4D79AB0A"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4FA36C55"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4B7FE094"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03D77698"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7BED5D1D"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5C1A0EB4"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6EB30241" w14:textId="77777777" w:rsidR="000618EF" w:rsidRPr="000618EF" w:rsidRDefault="000618EF" w:rsidP="000618EF">
            <w:pPr>
              <w:rPr>
                <w:sz w:val="16"/>
                <w:szCs w:val="16"/>
                <w:lang w:val="es-BO"/>
              </w:rPr>
            </w:pPr>
          </w:p>
        </w:tc>
        <w:tc>
          <w:tcPr>
            <w:tcW w:w="126" w:type="pct"/>
            <w:gridSpan w:val="2"/>
            <w:tcBorders>
              <w:top w:val="nil"/>
              <w:bottom w:val="single" w:sz="2" w:space="0" w:color="auto"/>
            </w:tcBorders>
            <w:shd w:val="clear" w:color="auto" w:fill="auto"/>
            <w:vAlign w:val="center"/>
          </w:tcPr>
          <w:p w14:paraId="646A62E9"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606162AE"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1313857B"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6EF4721C" w14:textId="77777777" w:rsidR="000618EF" w:rsidRPr="000618EF" w:rsidRDefault="000618EF" w:rsidP="000618EF">
            <w:pPr>
              <w:rPr>
                <w:sz w:val="16"/>
                <w:szCs w:val="16"/>
                <w:lang w:val="es-BO"/>
              </w:rPr>
            </w:pPr>
          </w:p>
        </w:tc>
        <w:tc>
          <w:tcPr>
            <w:tcW w:w="129" w:type="pct"/>
            <w:gridSpan w:val="2"/>
            <w:tcBorders>
              <w:top w:val="nil"/>
              <w:bottom w:val="single" w:sz="2" w:space="0" w:color="auto"/>
            </w:tcBorders>
            <w:shd w:val="clear" w:color="auto" w:fill="auto"/>
            <w:vAlign w:val="center"/>
          </w:tcPr>
          <w:p w14:paraId="32CA7F61"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1D857299" w14:textId="77777777" w:rsidR="000618EF" w:rsidRPr="000618EF" w:rsidRDefault="000618EF" w:rsidP="000618EF">
            <w:pPr>
              <w:rPr>
                <w:sz w:val="16"/>
                <w:szCs w:val="16"/>
                <w:lang w:val="es-BO"/>
              </w:rPr>
            </w:pPr>
          </w:p>
        </w:tc>
        <w:tc>
          <w:tcPr>
            <w:tcW w:w="124" w:type="pct"/>
            <w:gridSpan w:val="2"/>
            <w:tcBorders>
              <w:top w:val="nil"/>
              <w:bottom w:val="single" w:sz="2" w:space="0" w:color="auto"/>
            </w:tcBorders>
            <w:shd w:val="clear" w:color="auto" w:fill="auto"/>
            <w:vAlign w:val="center"/>
          </w:tcPr>
          <w:p w14:paraId="238A2090"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05100B02"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53830545"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646E1516"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6E2BD1D8"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221E380B"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7C58B91C"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72C2736F" w14:textId="77777777" w:rsidR="000618EF" w:rsidRPr="000618EF" w:rsidRDefault="000618EF" w:rsidP="000618EF">
            <w:pPr>
              <w:rPr>
                <w:sz w:val="16"/>
                <w:szCs w:val="16"/>
                <w:lang w:val="es-BO"/>
              </w:rPr>
            </w:pPr>
          </w:p>
        </w:tc>
        <w:tc>
          <w:tcPr>
            <w:tcW w:w="130" w:type="pct"/>
            <w:gridSpan w:val="2"/>
            <w:tcBorders>
              <w:top w:val="nil"/>
              <w:bottom w:val="single" w:sz="2" w:space="0" w:color="auto"/>
            </w:tcBorders>
            <w:shd w:val="clear" w:color="auto" w:fill="auto"/>
            <w:vAlign w:val="center"/>
          </w:tcPr>
          <w:p w14:paraId="28D36ABA"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51B22FB8"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3BDD90FE" w14:textId="77777777" w:rsidR="000618EF" w:rsidRPr="000618EF" w:rsidRDefault="000618EF" w:rsidP="000618EF">
            <w:pPr>
              <w:rPr>
                <w:sz w:val="16"/>
                <w:szCs w:val="16"/>
                <w:lang w:val="es-BO"/>
              </w:rPr>
            </w:pPr>
          </w:p>
        </w:tc>
      </w:tr>
      <w:tr w:rsidR="000618EF" w:rsidRPr="000618EF" w14:paraId="55DCD3C1"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E1C8D06" w14:textId="77777777" w:rsidR="000618EF" w:rsidRPr="000618EF" w:rsidRDefault="000618EF" w:rsidP="000618EF">
            <w:pPr>
              <w:rPr>
                <w:rFonts w:ascii="Calibri" w:hAnsi="Calibri" w:cs="Calibri"/>
                <w:sz w:val="16"/>
                <w:szCs w:val="16"/>
                <w:lang w:val="es-BO"/>
              </w:rPr>
            </w:pPr>
          </w:p>
        </w:tc>
        <w:tc>
          <w:tcPr>
            <w:tcW w:w="997" w:type="pct"/>
            <w:gridSpan w:val="18"/>
            <w:vMerge w:val="restart"/>
            <w:tcBorders>
              <w:top w:val="nil"/>
              <w:right w:val="single" w:sz="2" w:space="0" w:color="auto"/>
            </w:tcBorders>
            <w:shd w:val="clear" w:color="auto" w:fill="auto"/>
            <w:vAlign w:val="center"/>
          </w:tcPr>
          <w:p w14:paraId="785AD0DB" w14:textId="0425863C" w:rsidR="000618EF" w:rsidRPr="000618EF" w:rsidRDefault="000618EF"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sidR="008C6D3B">
              <w:rPr>
                <w:rFonts w:ascii="Arial" w:hAnsi="Arial" w:cs="Arial"/>
                <w:bCs/>
                <w:sz w:val="16"/>
                <w:szCs w:val="16"/>
                <w:lang w:val="es-BO"/>
              </w:rPr>
              <w:t xml:space="preserve"> o </w:t>
            </w:r>
            <w:r w:rsidR="008C6D3B" w:rsidRPr="00613446">
              <w:rPr>
                <w:rFonts w:ascii="Arial" w:hAnsi="Arial" w:cs="Arial"/>
                <w:bCs/>
                <w:sz w:val="16"/>
                <w:szCs w:val="16"/>
                <w:lang w:val="es-BO"/>
              </w:rPr>
              <w:t>Denominación</w:t>
            </w:r>
          </w:p>
        </w:tc>
        <w:tc>
          <w:tcPr>
            <w:tcW w:w="3745" w:type="pct"/>
            <w:gridSpan w:val="7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0B4BCE" w14:textId="77777777"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7F680D8D" w14:textId="77777777" w:rsidR="000618EF" w:rsidRPr="000618EF" w:rsidRDefault="000618EF" w:rsidP="000618EF">
            <w:pPr>
              <w:rPr>
                <w:sz w:val="16"/>
                <w:szCs w:val="16"/>
                <w:lang w:val="es-BO"/>
              </w:rPr>
            </w:pPr>
          </w:p>
        </w:tc>
      </w:tr>
      <w:tr w:rsidR="000618EF" w:rsidRPr="000618EF" w14:paraId="1004A3FC"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13B484EF" w14:textId="77777777" w:rsidR="000618EF" w:rsidRPr="000618EF" w:rsidRDefault="000618EF" w:rsidP="000618EF">
            <w:pPr>
              <w:rPr>
                <w:rFonts w:ascii="Calibri" w:hAnsi="Calibri" w:cs="Calibri"/>
                <w:sz w:val="16"/>
                <w:szCs w:val="16"/>
                <w:lang w:val="es-BO"/>
              </w:rPr>
            </w:pPr>
          </w:p>
        </w:tc>
        <w:tc>
          <w:tcPr>
            <w:tcW w:w="997" w:type="pct"/>
            <w:gridSpan w:val="18"/>
            <w:vMerge/>
            <w:tcBorders>
              <w:bottom w:val="nil"/>
              <w:right w:val="single" w:sz="2" w:space="0" w:color="auto"/>
            </w:tcBorders>
            <w:shd w:val="clear" w:color="auto" w:fill="auto"/>
            <w:vAlign w:val="center"/>
          </w:tcPr>
          <w:p w14:paraId="0F5C74EE" w14:textId="77777777" w:rsidR="000618EF" w:rsidRPr="000618EF" w:rsidRDefault="000618EF" w:rsidP="000618EF">
            <w:pPr>
              <w:rPr>
                <w:sz w:val="16"/>
                <w:szCs w:val="16"/>
                <w:lang w:val="es-BO"/>
              </w:rPr>
            </w:pPr>
          </w:p>
        </w:tc>
        <w:tc>
          <w:tcPr>
            <w:tcW w:w="3745" w:type="pct"/>
            <w:gridSpan w:val="72"/>
            <w:vMerge/>
            <w:tcBorders>
              <w:left w:val="single" w:sz="2" w:space="0" w:color="auto"/>
              <w:bottom w:val="single" w:sz="2" w:space="0" w:color="auto"/>
              <w:right w:val="single" w:sz="2" w:space="0" w:color="auto"/>
            </w:tcBorders>
            <w:shd w:val="clear" w:color="auto" w:fill="DBE5F1" w:themeFill="accent1" w:themeFillTint="33"/>
            <w:vAlign w:val="center"/>
          </w:tcPr>
          <w:p w14:paraId="68FE9976" w14:textId="77777777"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0A523D41" w14:textId="77777777" w:rsidR="000618EF" w:rsidRPr="000618EF" w:rsidRDefault="000618EF" w:rsidP="000618EF">
            <w:pPr>
              <w:rPr>
                <w:sz w:val="16"/>
                <w:szCs w:val="16"/>
                <w:lang w:val="es-BO"/>
              </w:rPr>
            </w:pPr>
          </w:p>
        </w:tc>
      </w:tr>
      <w:tr w:rsidR="000618EF" w:rsidRPr="000618EF" w14:paraId="4458574D" w14:textId="77777777" w:rsidTr="001B27FA">
        <w:trPr>
          <w:trHeight w:val="114"/>
        </w:trPr>
        <w:tc>
          <w:tcPr>
            <w:tcW w:w="137" w:type="pct"/>
            <w:gridSpan w:val="2"/>
            <w:tcBorders>
              <w:top w:val="nil"/>
              <w:left w:val="single" w:sz="12" w:space="0" w:color="auto"/>
            </w:tcBorders>
            <w:shd w:val="clear" w:color="auto" w:fill="auto"/>
            <w:noWrap/>
            <w:vAlign w:val="center"/>
          </w:tcPr>
          <w:p w14:paraId="1D13A4F5" w14:textId="77777777" w:rsidR="000618EF" w:rsidRPr="000618EF" w:rsidRDefault="000618EF" w:rsidP="000618EF">
            <w:pPr>
              <w:rPr>
                <w:rFonts w:ascii="Calibri" w:hAnsi="Calibri" w:cs="Calibri"/>
                <w:sz w:val="16"/>
                <w:szCs w:val="16"/>
                <w:lang w:val="es-BO"/>
              </w:rPr>
            </w:pPr>
          </w:p>
        </w:tc>
        <w:tc>
          <w:tcPr>
            <w:tcW w:w="143" w:type="pct"/>
            <w:gridSpan w:val="2"/>
            <w:tcBorders>
              <w:top w:val="nil"/>
            </w:tcBorders>
            <w:shd w:val="clear" w:color="auto" w:fill="auto"/>
            <w:vAlign w:val="center"/>
          </w:tcPr>
          <w:p w14:paraId="15AC1D81"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06F490D1"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6F64692E"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7A23FFF2" w14:textId="77777777" w:rsidR="000618EF" w:rsidRPr="000618EF" w:rsidRDefault="000618EF" w:rsidP="000618EF">
            <w:pPr>
              <w:rPr>
                <w:sz w:val="16"/>
                <w:szCs w:val="16"/>
                <w:lang w:val="es-BO"/>
              </w:rPr>
            </w:pPr>
          </w:p>
        </w:tc>
        <w:tc>
          <w:tcPr>
            <w:tcW w:w="122" w:type="pct"/>
            <w:gridSpan w:val="2"/>
            <w:tcBorders>
              <w:top w:val="nil"/>
            </w:tcBorders>
            <w:shd w:val="clear" w:color="auto" w:fill="auto"/>
            <w:vAlign w:val="center"/>
          </w:tcPr>
          <w:p w14:paraId="521ED907" w14:textId="77777777" w:rsidR="000618EF" w:rsidRPr="000618EF" w:rsidRDefault="000618EF" w:rsidP="000618EF">
            <w:pPr>
              <w:rPr>
                <w:sz w:val="16"/>
                <w:szCs w:val="16"/>
                <w:lang w:val="es-BO"/>
              </w:rPr>
            </w:pPr>
          </w:p>
        </w:tc>
        <w:tc>
          <w:tcPr>
            <w:tcW w:w="122" w:type="pct"/>
            <w:gridSpan w:val="2"/>
            <w:tcBorders>
              <w:top w:val="nil"/>
            </w:tcBorders>
            <w:shd w:val="clear" w:color="auto" w:fill="auto"/>
            <w:vAlign w:val="center"/>
          </w:tcPr>
          <w:p w14:paraId="0478D3F6" w14:textId="77777777" w:rsidR="000618EF" w:rsidRPr="000618EF" w:rsidRDefault="000618EF" w:rsidP="000618EF">
            <w:pPr>
              <w:rPr>
                <w:sz w:val="16"/>
                <w:szCs w:val="16"/>
                <w:lang w:val="es-BO"/>
              </w:rPr>
            </w:pPr>
          </w:p>
        </w:tc>
        <w:tc>
          <w:tcPr>
            <w:tcW w:w="121" w:type="pct"/>
            <w:gridSpan w:val="3"/>
            <w:tcBorders>
              <w:top w:val="nil"/>
            </w:tcBorders>
            <w:shd w:val="clear" w:color="auto" w:fill="auto"/>
            <w:vAlign w:val="center"/>
          </w:tcPr>
          <w:p w14:paraId="2A6845DB" w14:textId="77777777" w:rsidR="000618EF" w:rsidRPr="000618EF" w:rsidRDefault="000618EF" w:rsidP="000618EF">
            <w:pPr>
              <w:rPr>
                <w:sz w:val="16"/>
                <w:szCs w:val="16"/>
                <w:lang w:val="es-BO"/>
              </w:rPr>
            </w:pPr>
          </w:p>
        </w:tc>
        <w:tc>
          <w:tcPr>
            <w:tcW w:w="127" w:type="pct"/>
            <w:gridSpan w:val="3"/>
            <w:tcBorders>
              <w:top w:val="nil"/>
            </w:tcBorders>
            <w:shd w:val="clear" w:color="auto" w:fill="auto"/>
            <w:vAlign w:val="center"/>
          </w:tcPr>
          <w:p w14:paraId="7D4CB2F4" w14:textId="77777777" w:rsidR="000618EF" w:rsidRPr="000618EF" w:rsidRDefault="000618EF" w:rsidP="000618EF">
            <w:pPr>
              <w:rPr>
                <w:sz w:val="16"/>
                <w:szCs w:val="16"/>
                <w:lang w:val="es-BO"/>
              </w:rPr>
            </w:pPr>
          </w:p>
        </w:tc>
        <w:tc>
          <w:tcPr>
            <w:tcW w:w="123" w:type="pct"/>
            <w:gridSpan w:val="2"/>
            <w:tcBorders>
              <w:top w:val="single" w:sz="2" w:space="0" w:color="auto"/>
            </w:tcBorders>
            <w:shd w:val="clear" w:color="auto" w:fill="auto"/>
            <w:vAlign w:val="center"/>
          </w:tcPr>
          <w:p w14:paraId="027A3707" w14:textId="77777777" w:rsidR="000618EF" w:rsidRPr="000618EF" w:rsidRDefault="000618EF" w:rsidP="000618EF">
            <w:pPr>
              <w:rPr>
                <w:sz w:val="16"/>
                <w:szCs w:val="16"/>
                <w:lang w:val="es-BO"/>
              </w:rPr>
            </w:pPr>
          </w:p>
        </w:tc>
        <w:tc>
          <w:tcPr>
            <w:tcW w:w="123" w:type="pct"/>
            <w:gridSpan w:val="2"/>
            <w:tcBorders>
              <w:top w:val="single" w:sz="2" w:space="0" w:color="auto"/>
            </w:tcBorders>
            <w:shd w:val="clear" w:color="auto" w:fill="auto"/>
            <w:vAlign w:val="center"/>
          </w:tcPr>
          <w:p w14:paraId="259DA8BD" w14:textId="77777777" w:rsidR="000618EF" w:rsidRPr="000618EF" w:rsidRDefault="000618EF" w:rsidP="000618EF">
            <w:pPr>
              <w:rPr>
                <w:sz w:val="16"/>
                <w:szCs w:val="16"/>
                <w:lang w:val="es-BO"/>
              </w:rPr>
            </w:pPr>
          </w:p>
        </w:tc>
        <w:tc>
          <w:tcPr>
            <w:tcW w:w="123" w:type="pct"/>
            <w:gridSpan w:val="2"/>
            <w:tcBorders>
              <w:top w:val="single" w:sz="2" w:space="0" w:color="auto"/>
            </w:tcBorders>
            <w:shd w:val="clear" w:color="auto" w:fill="auto"/>
            <w:vAlign w:val="center"/>
          </w:tcPr>
          <w:p w14:paraId="2C5F200C" w14:textId="77777777" w:rsidR="000618EF" w:rsidRPr="000618EF" w:rsidRDefault="000618EF" w:rsidP="000618EF">
            <w:pPr>
              <w:rPr>
                <w:sz w:val="16"/>
                <w:szCs w:val="16"/>
                <w:lang w:val="es-BO"/>
              </w:rPr>
            </w:pPr>
          </w:p>
        </w:tc>
        <w:tc>
          <w:tcPr>
            <w:tcW w:w="123" w:type="pct"/>
            <w:gridSpan w:val="2"/>
            <w:tcBorders>
              <w:top w:val="single" w:sz="2" w:space="0" w:color="auto"/>
            </w:tcBorders>
            <w:shd w:val="clear" w:color="auto" w:fill="auto"/>
            <w:vAlign w:val="center"/>
          </w:tcPr>
          <w:p w14:paraId="585D3E7B" w14:textId="77777777" w:rsidR="000618EF" w:rsidRPr="000618EF" w:rsidRDefault="000618EF" w:rsidP="000618EF">
            <w:pPr>
              <w:rPr>
                <w:sz w:val="16"/>
                <w:szCs w:val="16"/>
                <w:lang w:val="es-BO"/>
              </w:rPr>
            </w:pPr>
          </w:p>
        </w:tc>
        <w:tc>
          <w:tcPr>
            <w:tcW w:w="132" w:type="pct"/>
            <w:gridSpan w:val="2"/>
            <w:tcBorders>
              <w:top w:val="single" w:sz="2" w:space="0" w:color="auto"/>
            </w:tcBorders>
            <w:shd w:val="clear" w:color="auto" w:fill="auto"/>
            <w:vAlign w:val="center"/>
          </w:tcPr>
          <w:p w14:paraId="0C32D186" w14:textId="77777777" w:rsidR="000618EF" w:rsidRPr="000618EF" w:rsidRDefault="000618EF" w:rsidP="000618EF">
            <w:pPr>
              <w:rPr>
                <w:sz w:val="16"/>
                <w:szCs w:val="16"/>
                <w:lang w:val="es-BO"/>
              </w:rPr>
            </w:pPr>
          </w:p>
        </w:tc>
        <w:tc>
          <w:tcPr>
            <w:tcW w:w="123" w:type="pct"/>
            <w:gridSpan w:val="3"/>
            <w:tcBorders>
              <w:top w:val="single" w:sz="2" w:space="0" w:color="auto"/>
            </w:tcBorders>
            <w:shd w:val="clear" w:color="auto" w:fill="auto"/>
            <w:vAlign w:val="center"/>
          </w:tcPr>
          <w:p w14:paraId="149CB72E"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5B2C2DB6" w14:textId="77777777" w:rsidR="000618EF" w:rsidRPr="000618EF" w:rsidRDefault="000618EF" w:rsidP="000618EF">
            <w:pPr>
              <w:rPr>
                <w:sz w:val="16"/>
                <w:szCs w:val="16"/>
                <w:lang w:val="es-BO"/>
              </w:rPr>
            </w:pPr>
          </w:p>
        </w:tc>
        <w:tc>
          <w:tcPr>
            <w:tcW w:w="123" w:type="pct"/>
            <w:gridSpan w:val="3"/>
            <w:tcBorders>
              <w:top w:val="single" w:sz="2" w:space="0" w:color="auto"/>
            </w:tcBorders>
            <w:shd w:val="clear" w:color="auto" w:fill="auto"/>
            <w:vAlign w:val="center"/>
          </w:tcPr>
          <w:p w14:paraId="48E27C54"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33C87ADB"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2D1E0352"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73721982"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7B497D52"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4D599E9C"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0226AF33" w14:textId="77777777" w:rsidR="000618EF" w:rsidRPr="000618EF" w:rsidRDefault="000618EF" w:rsidP="000618EF">
            <w:pPr>
              <w:rPr>
                <w:sz w:val="16"/>
                <w:szCs w:val="16"/>
                <w:lang w:val="es-BO"/>
              </w:rPr>
            </w:pPr>
          </w:p>
        </w:tc>
        <w:tc>
          <w:tcPr>
            <w:tcW w:w="126" w:type="pct"/>
            <w:gridSpan w:val="2"/>
            <w:tcBorders>
              <w:top w:val="single" w:sz="2" w:space="0" w:color="auto"/>
            </w:tcBorders>
            <w:shd w:val="clear" w:color="auto" w:fill="auto"/>
            <w:vAlign w:val="center"/>
          </w:tcPr>
          <w:p w14:paraId="211BF9EB"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494F5D4D"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04BB34E8"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1CE96B45" w14:textId="77777777" w:rsidR="000618EF" w:rsidRPr="000618EF" w:rsidRDefault="000618EF" w:rsidP="000618EF">
            <w:pPr>
              <w:rPr>
                <w:sz w:val="16"/>
                <w:szCs w:val="16"/>
                <w:lang w:val="es-BO"/>
              </w:rPr>
            </w:pPr>
          </w:p>
        </w:tc>
        <w:tc>
          <w:tcPr>
            <w:tcW w:w="129" w:type="pct"/>
            <w:gridSpan w:val="2"/>
            <w:tcBorders>
              <w:top w:val="single" w:sz="2" w:space="0" w:color="auto"/>
            </w:tcBorders>
            <w:shd w:val="clear" w:color="auto" w:fill="auto"/>
            <w:vAlign w:val="center"/>
          </w:tcPr>
          <w:p w14:paraId="41C4F861"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3C797190" w14:textId="77777777" w:rsidR="000618EF" w:rsidRPr="000618EF" w:rsidRDefault="000618EF" w:rsidP="000618EF">
            <w:pPr>
              <w:rPr>
                <w:sz w:val="16"/>
                <w:szCs w:val="16"/>
                <w:lang w:val="es-BO"/>
              </w:rPr>
            </w:pPr>
          </w:p>
        </w:tc>
        <w:tc>
          <w:tcPr>
            <w:tcW w:w="124" w:type="pct"/>
            <w:gridSpan w:val="2"/>
            <w:tcBorders>
              <w:top w:val="single" w:sz="2" w:space="0" w:color="auto"/>
            </w:tcBorders>
            <w:shd w:val="clear" w:color="auto" w:fill="auto"/>
            <w:vAlign w:val="center"/>
          </w:tcPr>
          <w:p w14:paraId="1A06705D"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04116B77"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2B54793E"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62BBFE29"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61126567"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19C8F996"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4E1BA8D0"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16280BAE" w14:textId="77777777" w:rsidR="000618EF" w:rsidRPr="000618EF" w:rsidRDefault="000618EF" w:rsidP="000618EF">
            <w:pPr>
              <w:rPr>
                <w:sz w:val="16"/>
                <w:szCs w:val="16"/>
                <w:lang w:val="es-BO"/>
              </w:rPr>
            </w:pPr>
          </w:p>
        </w:tc>
        <w:tc>
          <w:tcPr>
            <w:tcW w:w="130" w:type="pct"/>
            <w:gridSpan w:val="2"/>
            <w:tcBorders>
              <w:top w:val="single" w:sz="2" w:space="0" w:color="auto"/>
            </w:tcBorders>
            <w:shd w:val="clear" w:color="auto" w:fill="auto"/>
            <w:vAlign w:val="center"/>
          </w:tcPr>
          <w:p w14:paraId="1954DD11" w14:textId="77777777" w:rsidR="000618EF" w:rsidRPr="000618EF" w:rsidRDefault="000618EF" w:rsidP="000618EF">
            <w:pPr>
              <w:rPr>
                <w:sz w:val="16"/>
                <w:szCs w:val="16"/>
                <w:lang w:val="es-BO"/>
              </w:rPr>
            </w:pPr>
          </w:p>
        </w:tc>
        <w:tc>
          <w:tcPr>
            <w:tcW w:w="125" w:type="pct"/>
            <w:gridSpan w:val="2"/>
            <w:tcBorders>
              <w:top w:val="single" w:sz="2" w:space="0" w:color="auto"/>
            </w:tcBorders>
            <w:shd w:val="clear" w:color="auto" w:fill="auto"/>
            <w:vAlign w:val="center"/>
          </w:tcPr>
          <w:p w14:paraId="67B19A42" w14:textId="77777777" w:rsidR="000618EF" w:rsidRPr="000618EF" w:rsidRDefault="000618EF" w:rsidP="000618EF">
            <w:pPr>
              <w:rPr>
                <w:sz w:val="16"/>
                <w:szCs w:val="16"/>
                <w:lang w:val="es-BO"/>
              </w:rPr>
            </w:pPr>
          </w:p>
        </w:tc>
        <w:tc>
          <w:tcPr>
            <w:tcW w:w="121" w:type="pct"/>
            <w:tcBorders>
              <w:top w:val="nil"/>
              <w:right w:val="single" w:sz="12" w:space="0" w:color="auto"/>
            </w:tcBorders>
            <w:shd w:val="clear" w:color="auto" w:fill="auto"/>
            <w:vAlign w:val="center"/>
          </w:tcPr>
          <w:p w14:paraId="2377C1F3" w14:textId="77777777" w:rsidR="000618EF" w:rsidRPr="000618EF" w:rsidRDefault="000618EF" w:rsidP="000618EF">
            <w:pPr>
              <w:rPr>
                <w:sz w:val="16"/>
                <w:szCs w:val="16"/>
                <w:lang w:val="es-BO"/>
              </w:rPr>
            </w:pPr>
          </w:p>
        </w:tc>
      </w:tr>
      <w:tr w:rsidR="000618EF" w:rsidRPr="000618EF" w14:paraId="4D4F67DE" w14:textId="77777777" w:rsidTr="001B27FA">
        <w:trPr>
          <w:trHeight w:val="114"/>
        </w:trPr>
        <w:tc>
          <w:tcPr>
            <w:tcW w:w="137" w:type="pct"/>
            <w:gridSpan w:val="2"/>
            <w:tcBorders>
              <w:top w:val="nil"/>
              <w:left w:val="single" w:sz="12" w:space="0" w:color="auto"/>
            </w:tcBorders>
            <w:shd w:val="clear" w:color="auto" w:fill="auto"/>
            <w:noWrap/>
            <w:vAlign w:val="center"/>
          </w:tcPr>
          <w:p w14:paraId="5EDEDA1F" w14:textId="77777777" w:rsidR="000618EF" w:rsidRPr="000618EF" w:rsidRDefault="000618EF" w:rsidP="000618EF">
            <w:pPr>
              <w:rPr>
                <w:rFonts w:ascii="Calibri" w:hAnsi="Calibri" w:cs="Calibri"/>
                <w:sz w:val="16"/>
                <w:szCs w:val="16"/>
                <w:lang w:val="es-BO"/>
              </w:rPr>
            </w:pPr>
          </w:p>
        </w:tc>
        <w:tc>
          <w:tcPr>
            <w:tcW w:w="143" w:type="pct"/>
            <w:gridSpan w:val="2"/>
            <w:tcBorders>
              <w:top w:val="nil"/>
            </w:tcBorders>
            <w:shd w:val="clear" w:color="auto" w:fill="auto"/>
            <w:vAlign w:val="center"/>
          </w:tcPr>
          <w:p w14:paraId="2662D225"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3824AB16"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71C43611" w14:textId="77777777" w:rsidR="000618EF" w:rsidRPr="000618EF" w:rsidRDefault="000618EF" w:rsidP="000618EF">
            <w:pPr>
              <w:rPr>
                <w:sz w:val="16"/>
                <w:szCs w:val="16"/>
                <w:lang w:val="es-BO"/>
              </w:rPr>
            </w:pPr>
          </w:p>
        </w:tc>
        <w:tc>
          <w:tcPr>
            <w:tcW w:w="121" w:type="pct"/>
            <w:gridSpan w:val="2"/>
            <w:tcBorders>
              <w:top w:val="nil"/>
            </w:tcBorders>
            <w:shd w:val="clear" w:color="auto" w:fill="auto"/>
            <w:vAlign w:val="center"/>
          </w:tcPr>
          <w:p w14:paraId="0F5B2A88" w14:textId="77777777" w:rsidR="000618EF" w:rsidRPr="000618EF" w:rsidRDefault="000618EF" w:rsidP="000618EF">
            <w:pPr>
              <w:rPr>
                <w:sz w:val="16"/>
                <w:szCs w:val="16"/>
                <w:lang w:val="es-BO"/>
              </w:rPr>
            </w:pPr>
          </w:p>
        </w:tc>
        <w:tc>
          <w:tcPr>
            <w:tcW w:w="122" w:type="pct"/>
            <w:gridSpan w:val="2"/>
            <w:tcBorders>
              <w:top w:val="nil"/>
            </w:tcBorders>
            <w:shd w:val="clear" w:color="auto" w:fill="auto"/>
            <w:vAlign w:val="center"/>
          </w:tcPr>
          <w:p w14:paraId="377B5CBA" w14:textId="77777777" w:rsidR="000618EF" w:rsidRPr="000618EF" w:rsidRDefault="000618EF" w:rsidP="000618EF">
            <w:pPr>
              <w:rPr>
                <w:sz w:val="16"/>
                <w:szCs w:val="16"/>
                <w:lang w:val="es-BO"/>
              </w:rPr>
            </w:pPr>
          </w:p>
        </w:tc>
        <w:tc>
          <w:tcPr>
            <w:tcW w:w="122" w:type="pct"/>
            <w:gridSpan w:val="2"/>
            <w:tcBorders>
              <w:top w:val="nil"/>
            </w:tcBorders>
            <w:shd w:val="clear" w:color="auto" w:fill="auto"/>
            <w:vAlign w:val="center"/>
          </w:tcPr>
          <w:p w14:paraId="12A123B0" w14:textId="77777777" w:rsidR="000618EF" w:rsidRPr="000618EF" w:rsidRDefault="000618EF" w:rsidP="000618EF">
            <w:pPr>
              <w:rPr>
                <w:sz w:val="16"/>
                <w:szCs w:val="16"/>
                <w:lang w:val="es-BO"/>
              </w:rPr>
            </w:pPr>
          </w:p>
        </w:tc>
        <w:tc>
          <w:tcPr>
            <w:tcW w:w="121" w:type="pct"/>
            <w:gridSpan w:val="3"/>
            <w:tcBorders>
              <w:top w:val="nil"/>
            </w:tcBorders>
            <w:shd w:val="clear" w:color="auto" w:fill="auto"/>
            <w:vAlign w:val="center"/>
          </w:tcPr>
          <w:p w14:paraId="4AE2E1CA" w14:textId="77777777" w:rsidR="000618EF" w:rsidRPr="000618EF" w:rsidRDefault="000618EF" w:rsidP="000618EF">
            <w:pPr>
              <w:rPr>
                <w:sz w:val="16"/>
                <w:szCs w:val="16"/>
                <w:lang w:val="es-BO"/>
              </w:rPr>
            </w:pPr>
          </w:p>
        </w:tc>
        <w:tc>
          <w:tcPr>
            <w:tcW w:w="127" w:type="pct"/>
            <w:gridSpan w:val="3"/>
            <w:tcBorders>
              <w:top w:val="nil"/>
            </w:tcBorders>
            <w:shd w:val="clear" w:color="auto" w:fill="auto"/>
            <w:vAlign w:val="center"/>
          </w:tcPr>
          <w:p w14:paraId="7CFCEDD4" w14:textId="77777777" w:rsidR="000618EF" w:rsidRPr="000618EF" w:rsidRDefault="000618EF" w:rsidP="000618EF">
            <w:pPr>
              <w:rPr>
                <w:sz w:val="16"/>
                <w:szCs w:val="16"/>
                <w:lang w:val="es-BO"/>
              </w:rPr>
            </w:pPr>
          </w:p>
        </w:tc>
        <w:tc>
          <w:tcPr>
            <w:tcW w:w="123" w:type="pct"/>
            <w:gridSpan w:val="2"/>
            <w:shd w:val="clear" w:color="auto" w:fill="auto"/>
            <w:vAlign w:val="center"/>
          </w:tcPr>
          <w:p w14:paraId="0E3CC9FE" w14:textId="77777777" w:rsidR="000618EF" w:rsidRPr="000618EF" w:rsidRDefault="000618EF" w:rsidP="000618EF">
            <w:pPr>
              <w:rPr>
                <w:sz w:val="16"/>
                <w:szCs w:val="16"/>
                <w:lang w:val="es-BO"/>
              </w:rPr>
            </w:pPr>
          </w:p>
        </w:tc>
        <w:tc>
          <w:tcPr>
            <w:tcW w:w="123" w:type="pct"/>
            <w:gridSpan w:val="2"/>
            <w:shd w:val="clear" w:color="auto" w:fill="auto"/>
            <w:vAlign w:val="center"/>
          </w:tcPr>
          <w:p w14:paraId="4D1DBF02" w14:textId="77777777" w:rsidR="000618EF" w:rsidRPr="000618EF" w:rsidRDefault="000618EF" w:rsidP="000618EF">
            <w:pPr>
              <w:rPr>
                <w:sz w:val="16"/>
                <w:szCs w:val="16"/>
                <w:lang w:val="es-BO"/>
              </w:rPr>
            </w:pPr>
          </w:p>
        </w:tc>
        <w:tc>
          <w:tcPr>
            <w:tcW w:w="123" w:type="pct"/>
            <w:gridSpan w:val="2"/>
            <w:shd w:val="clear" w:color="auto" w:fill="auto"/>
            <w:vAlign w:val="center"/>
          </w:tcPr>
          <w:p w14:paraId="0935903D" w14:textId="77777777" w:rsidR="000618EF" w:rsidRPr="000618EF" w:rsidRDefault="000618EF" w:rsidP="000618EF">
            <w:pPr>
              <w:rPr>
                <w:sz w:val="16"/>
                <w:szCs w:val="16"/>
                <w:lang w:val="es-BO"/>
              </w:rPr>
            </w:pPr>
          </w:p>
        </w:tc>
        <w:tc>
          <w:tcPr>
            <w:tcW w:w="123" w:type="pct"/>
            <w:gridSpan w:val="2"/>
            <w:shd w:val="clear" w:color="auto" w:fill="auto"/>
            <w:vAlign w:val="center"/>
          </w:tcPr>
          <w:p w14:paraId="66EB25D6" w14:textId="77777777" w:rsidR="000618EF" w:rsidRPr="000618EF" w:rsidRDefault="000618EF" w:rsidP="000618EF">
            <w:pPr>
              <w:rPr>
                <w:sz w:val="16"/>
                <w:szCs w:val="16"/>
                <w:lang w:val="es-BO"/>
              </w:rPr>
            </w:pPr>
          </w:p>
        </w:tc>
        <w:tc>
          <w:tcPr>
            <w:tcW w:w="132" w:type="pct"/>
            <w:gridSpan w:val="2"/>
            <w:shd w:val="clear" w:color="auto" w:fill="auto"/>
            <w:vAlign w:val="center"/>
          </w:tcPr>
          <w:p w14:paraId="66176CFD" w14:textId="77777777" w:rsidR="000618EF" w:rsidRPr="000618EF" w:rsidRDefault="000618EF" w:rsidP="000618EF">
            <w:pPr>
              <w:rPr>
                <w:sz w:val="16"/>
                <w:szCs w:val="16"/>
                <w:lang w:val="es-BO"/>
              </w:rPr>
            </w:pPr>
          </w:p>
        </w:tc>
        <w:tc>
          <w:tcPr>
            <w:tcW w:w="123" w:type="pct"/>
            <w:gridSpan w:val="3"/>
            <w:shd w:val="clear" w:color="auto" w:fill="auto"/>
            <w:vAlign w:val="center"/>
          </w:tcPr>
          <w:p w14:paraId="2BBD157B" w14:textId="77777777" w:rsidR="000618EF" w:rsidRPr="000618EF" w:rsidRDefault="000618EF" w:rsidP="000618EF">
            <w:pPr>
              <w:rPr>
                <w:sz w:val="16"/>
                <w:szCs w:val="16"/>
                <w:lang w:val="es-BO"/>
              </w:rPr>
            </w:pPr>
          </w:p>
        </w:tc>
        <w:tc>
          <w:tcPr>
            <w:tcW w:w="124" w:type="pct"/>
            <w:gridSpan w:val="3"/>
            <w:shd w:val="clear" w:color="auto" w:fill="auto"/>
            <w:vAlign w:val="center"/>
          </w:tcPr>
          <w:p w14:paraId="0FEDD4EC" w14:textId="77777777" w:rsidR="000618EF" w:rsidRPr="000618EF" w:rsidRDefault="000618EF" w:rsidP="000618EF">
            <w:pPr>
              <w:rPr>
                <w:sz w:val="16"/>
                <w:szCs w:val="16"/>
                <w:lang w:val="es-BO"/>
              </w:rPr>
            </w:pPr>
          </w:p>
        </w:tc>
        <w:tc>
          <w:tcPr>
            <w:tcW w:w="123" w:type="pct"/>
            <w:gridSpan w:val="3"/>
            <w:shd w:val="clear" w:color="auto" w:fill="auto"/>
            <w:vAlign w:val="center"/>
          </w:tcPr>
          <w:p w14:paraId="320E0EEB" w14:textId="77777777" w:rsidR="000618EF" w:rsidRPr="000618EF" w:rsidRDefault="000618EF" w:rsidP="000618EF">
            <w:pPr>
              <w:rPr>
                <w:sz w:val="16"/>
                <w:szCs w:val="16"/>
                <w:lang w:val="es-BO"/>
              </w:rPr>
            </w:pPr>
          </w:p>
        </w:tc>
        <w:tc>
          <w:tcPr>
            <w:tcW w:w="124" w:type="pct"/>
            <w:gridSpan w:val="3"/>
            <w:shd w:val="clear" w:color="auto" w:fill="auto"/>
            <w:vAlign w:val="center"/>
          </w:tcPr>
          <w:p w14:paraId="605F1527" w14:textId="77777777" w:rsidR="000618EF" w:rsidRPr="000618EF" w:rsidRDefault="000618EF" w:rsidP="000618EF">
            <w:pPr>
              <w:rPr>
                <w:sz w:val="16"/>
                <w:szCs w:val="16"/>
                <w:lang w:val="es-BO"/>
              </w:rPr>
            </w:pPr>
          </w:p>
        </w:tc>
        <w:tc>
          <w:tcPr>
            <w:tcW w:w="124" w:type="pct"/>
            <w:gridSpan w:val="3"/>
            <w:shd w:val="clear" w:color="auto" w:fill="auto"/>
            <w:vAlign w:val="center"/>
          </w:tcPr>
          <w:p w14:paraId="3ABB5375" w14:textId="77777777" w:rsidR="000618EF" w:rsidRPr="000618EF" w:rsidRDefault="000618EF" w:rsidP="000618EF">
            <w:pPr>
              <w:rPr>
                <w:sz w:val="16"/>
                <w:szCs w:val="16"/>
                <w:lang w:val="es-BO"/>
              </w:rPr>
            </w:pPr>
          </w:p>
        </w:tc>
        <w:tc>
          <w:tcPr>
            <w:tcW w:w="124" w:type="pct"/>
            <w:gridSpan w:val="3"/>
            <w:shd w:val="clear" w:color="auto" w:fill="auto"/>
            <w:vAlign w:val="center"/>
          </w:tcPr>
          <w:p w14:paraId="3F7D849F" w14:textId="77777777" w:rsidR="000618EF" w:rsidRPr="000618EF" w:rsidRDefault="000618EF" w:rsidP="000618EF">
            <w:pPr>
              <w:rPr>
                <w:sz w:val="16"/>
                <w:szCs w:val="16"/>
                <w:lang w:val="es-BO"/>
              </w:rPr>
            </w:pPr>
          </w:p>
        </w:tc>
        <w:tc>
          <w:tcPr>
            <w:tcW w:w="124" w:type="pct"/>
            <w:gridSpan w:val="3"/>
            <w:shd w:val="clear" w:color="auto" w:fill="auto"/>
            <w:vAlign w:val="center"/>
          </w:tcPr>
          <w:p w14:paraId="4D55AECA" w14:textId="77777777" w:rsidR="000618EF" w:rsidRPr="000618EF" w:rsidRDefault="000618EF" w:rsidP="000618EF">
            <w:pPr>
              <w:rPr>
                <w:sz w:val="16"/>
                <w:szCs w:val="16"/>
                <w:lang w:val="es-BO"/>
              </w:rPr>
            </w:pPr>
          </w:p>
        </w:tc>
        <w:tc>
          <w:tcPr>
            <w:tcW w:w="125" w:type="pct"/>
            <w:gridSpan w:val="2"/>
            <w:shd w:val="clear" w:color="auto" w:fill="auto"/>
            <w:vAlign w:val="center"/>
          </w:tcPr>
          <w:p w14:paraId="6B1F4BDA" w14:textId="77777777" w:rsidR="000618EF" w:rsidRPr="000618EF" w:rsidRDefault="000618EF" w:rsidP="000618EF">
            <w:pPr>
              <w:rPr>
                <w:sz w:val="16"/>
                <w:szCs w:val="16"/>
                <w:lang w:val="es-BO"/>
              </w:rPr>
            </w:pPr>
          </w:p>
        </w:tc>
        <w:tc>
          <w:tcPr>
            <w:tcW w:w="124" w:type="pct"/>
            <w:gridSpan w:val="2"/>
            <w:shd w:val="clear" w:color="auto" w:fill="auto"/>
            <w:vAlign w:val="center"/>
          </w:tcPr>
          <w:p w14:paraId="2AADED8C" w14:textId="77777777" w:rsidR="000618EF" w:rsidRPr="000618EF" w:rsidRDefault="000618EF" w:rsidP="000618EF">
            <w:pPr>
              <w:rPr>
                <w:sz w:val="16"/>
                <w:szCs w:val="16"/>
                <w:lang w:val="es-BO"/>
              </w:rPr>
            </w:pPr>
          </w:p>
        </w:tc>
        <w:tc>
          <w:tcPr>
            <w:tcW w:w="126" w:type="pct"/>
            <w:gridSpan w:val="2"/>
            <w:shd w:val="clear" w:color="auto" w:fill="auto"/>
            <w:vAlign w:val="center"/>
          </w:tcPr>
          <w:p w14:paraId="6D7ED75E" w14:textId="77777777" w:rsidR="000618EF" w:rsidRPr="000618EF" w:rsidRDefault="000618EF" w:rsidP="000618EF">
            <w:pPr>
              <w:rPr>
                <w:sz w:val="16"/>
                <w:szCs w:val="16"/>
                <w:lang w:val="es-BO"/>
              </w:rPr>
            </w:pPr>
          </w:p>
        </w:tc>
        <w:tc>
          <w:tcPr>
            <w:tcW w:w="124" w:type="pct"/>
            <w:gridSpan w:val="2"/>
            <w:shd w:val="clear" w:color="auto" w:fill="auto"/>
            <w:vAlign w:val="center"/>
          </w:tcPr>
          <w:p w14:paraId="3619243D" w14:textId="77777777" w:rsidR="000618EF" w:rsidRPr="000618EF" w:rsidRDefault="000618EF" w:rsidP="000618EF">
            <w:pPr>
              <w:rPr>
                <w:sz w:val="16"/>
                <w:szCs w:val="16"/>
                <w:lang w:val="es-BO"/>
              </w:rPr>
            </w:pPr>
          </w:p>
        </w:tc>
        <w:tc>
          <w:tcPr>
            <w:tcW w:w="124" w:type="pct"/>
            <w:gridSpan w:val="2"/>
            <w:shd w:val="clear" w:color="auto" w:fill="auto"/>
            <w:vAlign w:val="center"/>
          </w:tcPr>
          <w:p w14:paraId="7D9011FF" w14:textId="77777777" w:rsidR="000618EF" w:rsidRPr="000618EF" w:rsidRDefault="000618EF" w:rsidP="000618EF">
            <w:pPr>
              <w:rPr>
                <w:sz w:val="16"/>
                <w:szCs w:val="16"/>
                <w:lang w:val="es-BO"/>
              </w:rPr>
            </w:pPr>
          </w:p>
        </w:tc>
        <w:tc>
          <w:tcPr>
            <w:tcW w:w="124" w:type="pct"/>
            <w:gridSpan w:val="2"/>
            <w:shd w:val="clear" w:color="auto" w:fill="auto"/>
            <w:vAlign w:val="center"/>
          </w:tcPr>
          <w:p w14:paraId="1B0F5BAD" w14:textId="77777777" w:rsidR="000618EF" w:rsidRPr="000618EF" w:rsidRDefault="000618EF" w:rsidP="000618EF">
            <w:pPr>
              <w:rPr>
                <w:sz w:val="16"/>
                <w:szCs w:val="16"/>
                <w:lang w:val="es-BO"/>
              </w:rPr>
            </w:pPr>
          </w:p>
        </w:tc>
        <w:tc>
          <w:tcPr>
            <w:tcW w:w="129" w:type="pct"/>
            <w:gridSpan w:val="2"/>
            <w:shd w:val="clear" w:color="auto" w:fill="auto"/>
            <w:vAlign w:val="center"/>
          </w:tcPr>
          <w:p w14:paraId="373CAF06" w14:textId="77777777" w:rsidR="000618EF" w:rsidRPr="000618EF" w:rsidRDefault="000618EF" w:rsidP="000618EF">
            <w:pPr>
              <w:rPr>
                <w:sz w:val="16"/>
                <w:szCs w:val="16"/>
                <w:lang w:val="es-BO"/>
              </w:rPr>
            </w:pPr>
          </w:p>
        </w:tc>
        <w:tc>
          <w:tcPr>
            <w:tcW w:w="125" w:type="pct"/>
            <w:gridSpan w:val="2"/>
            <w:shd w:val="clear" w:color="auto" w:fill="auto"/>
            <w:vAlign w:val="center"/>
          </w:tcPr>
          <w:p w14:paraId="2E135558" w14:textId="77777777" w:rsidR="000618EF" w:rsidRPr="000618EF" w:rsidRDefault="000618EF" w:rsidP="000618EF">
            <w:pPr>
              <w:rPr>
                <w:sz w:val="16"/>
                <w:szCs w:val="16"/>
                <w:lang w:val="es-BO"/>
              </w:rPr>
            </w:pPr>
          </w:p>
        </w:tc>
        <w:tc>
          <w:tcPr>
            <w:tcW w:w="124" w:type="pct"/>
            <w:gridSpan w:val="2"/>
            <w:shd w:val="clear" w:color="auto" w:fill="auto"/>
            <w:vAlign w:val="center"/>
          </w:tcPr>
          <w:p w14:paraId="36BDD47B" w14:textId="77777777" w:rsidR="000618EF" w:rsidRPr="000618EF" w:rsidRDefault="000618EF" w:rsidP="000618EF">
            <w:pPr>
              <w:rPr>
                <w:sz w:val="16"/>
                <w:szCs w:val="16"/>
                <w:lang w:val="es-BO"/>
              </w:rPr>
            </w:pPr>
          </w:p>
        </w:tc>
        <w:tc>
          <w:tcPr>
            <w:tcW w:w="124" w:type="pct"/>
            <w:gridSpan w:val="3"/>
            <w:shd w:val="clear" w:color="auto" w:fill="auto"/>
            <w:vAlign w:val="center"/>
          </w:tcPr>
          <w:p w14:paraId="2B8D3F69" w14:textId="77777777" w:rsidR="000618EF" w:rsidRPr="000618EF" w:rsidRDefault="000618EF" w:rsidP="000618EF">
            <w:pPr>
              <w:rPr>
                <w:sz w:val="16"/>
                <w:szCs w:val="16"/>
                <w:lang w:val="es-BO"/>
              </w:rPr>
            </w:pPr>
          </w:p>
        </w:tc>
        <w:tc>
          <w:tcPr>
            <w:tcW w:w="125" w:type="pct"/>
            <w:gridSpan w:val="3"/>
            <w:shd w:val="clear" w:color="auto" w:fill="auto"/>
            <w:vAlign w:val="center"/>
          </w:tcPr>
          <w:p w14:paraId="64C678FB" w14:textId="77777777" w:rsidR="000618EF" w:rsidRPr="000618EF" w:rsidRDefault="000618EF" w:rsidP="000618EF">
            <w:pPr>
              <w:rPr>
                <w:sz w:val="16"/>
                <w:szCs w:val="16"/>
                <w:lang w:val="es-BO"/>
              </w:rPr>
            </w:pPr>
          </w:p>
        </w:tc>
        <w:tc>
          <w:tcPr>
            <w:tcW w:w="125" w:type="pct"/>
            <w:gridSpan w:val="2"/>
            <w:shd w:val="clear" w:color="auto" w:fill="auto"/>
            <w:vAlign w:val="center"/>
          </w:tcPr>
          <w:p w14:paraId="2D1C2D38" w14:textId="77777777" w:rsidR="000618EF" w:rsidRPr="000618EF" w:rsidRDefault="000618EF" w:rsidP="000618EF">
            <w:pPr>
              <w:rPr>
                <w:sz w:val="16"/>
                <w:szCs w:val="16"/>
                <w:lang w:val="es-BO"/>
              </w:rPr>
            </w:pPr>
          </w:p>
        </w:tc>
        <w:tc>
          <w:tcPr>
            <w:tcW w:w="125" w:type="pct"/>
            <w:gridSpan w:val="2"/>
            <w:shd w:val="clear" w:color="auto" w:fill="auto"/>
            <w:vAlign w:val="center"/>
          </w:tcPr>
          <w:p w14:paraId="2CFF96BC" w14:textId="77777777" w:rsidR="000618EF" w:rsidRPr="000618EF" w:rsidRDefault="000618EF" w:rsidP="000618EF">
            <w:pPr>
              <w:rPr>
                <w:sz w:val="16"/>
                <w:szCs w:val="16"/>
                <w:lang w:val="es-BO"/>
              </w:rPr>
            </w:pPr>
          </w:p>
        </w:tc>
        <w:tc>
          <w:tcPr>
            <w:tcW w:w="125" w:type="pct"/>
            <w:gridSpan w:val="3"/>
            <w:shd w:val="clear" w:color="auto" w:fill="auto"/>
            <w:vAlign w:val="center"/>
          </w:tcPr>
          <w:p w14:paraId="64467885" w14:textId="77777777" w:rsidR="000618EF" w:rsidRPr="000618EF" w:rsidRDefault="000618EF" w:rsidP="000618EF">
            <w:pPr>
              <w:rPr>
                <w:sz w:val="16"/>
                <w:szCs w:val="16"/>
                <w:lang w:val="es-BO"/>
              </w:rPr>
            </w:pPr>
          </w:p>
        </w:tc>
        <w:tc>
          <w:tcPr>
            <w:tcW w:w="125" w:type="pct"/>
            <w:gridSpan w:val="3"/>
            <w:shd w:val="clear" w:color="auto" w:fill="auto"/>
            <w:vAlign w:val="center"/>
          </w:tcPr>
          <w:p w14:paraId="7E8A786E" w14:textId="77777777" w:rsidR="000618EF" w:rsidRPr="000618EF" w:rsidRDefault="000618EF" w:rsidP="000618EF">
            <w:pPr>
              <w:rPr>
                <w:sz w:val="16"/>
                <w:szCs w:val="16"/>
                <w:lang w:val="es-BO"/>
              </w:rPr>
            </w:pPr>
          </w:p>
        </w:tc>
        <w:tc>
          <w:tcPr>
            <w:tcW w:w="125" w:type="pct"/>
            <w:gridSpan w:val="3"/>
            <w:shd w:val="clear" w:color="auto" w:fill="auto"/>
            <w:vAlign w:val="center"/>
          </w:tcPr>
          <w:p w14:paraId="213B064E" w14:textId="77777777" w:rsidR="000618EF" w:rsidRPr="000618EF" w:rsidRDefault="000618EF" w:rsidP="000618EF">
            <w:pPr>
              <w:rPr>
                <w:sz w:val="16"/>
                <w:szCs w:val="16"/>
                <w:lang w:val="es-BO"/>
              </w:rPr>
            </w:pPr>
          </w:p>
        </w:tc>
        <w:tc>
          <w:tcPr>
            <w:tcW w:w="130" w:type="pct"/>
            <w:gridSpan w:val="2"/>
            <w:shd w:val="clear" w:color="auto" w:fill="auto"/>
            <w:vAlign w:val="center"/>
          </w:tcPr>
          <w:p w14:paraId="706D9901" w14:textId="77777777" w:rsidR="000618EF" w:rsidRPr="000618EF" w:rsidRDefault="000618EF" w:rsidP="000618EF">
            <w:pPr>
              <w:rPr>
                <w:sz w:val="16"/>
                <w:szCs w:val="16"/>
                <w:lang w:val="es-BO"/>
              </w:rPr>
            </w:pPr>
          </w:p>
        </w:tc>
        <w:tc>
          <w:tcPr>
            <w:tcW w:w="125" w:type="pct"/>
            <w:gridSpan w:val="2"/>
            <w:shd w:val="clear" w:color="auto" w:fill="auto"/>
            <w:vAlign w:val="center"/>
          </w:tcPr>
          <w:p w14:paraId="37939DD2" w14:textId="77777777" w:rsidR="000618EF" w:rsidRPr="000618EF" w:rsidRDefault="000618EF" w:rsidP="000618EF">
            <w:pPr>
              <w:rPr>
                <w:sz w:val="16"/>
                <w:szCs w:val="16"/>
                <w:lang w:val="es-BO"/>
              </w:rPr>
            </w:pPr>
          </w:p>
        </w:tc>
        <w:tc>
          <w:tcPr>
            <w:tcW w:w="121" w:type="pct"/>
            <w:tcBorders>
              <w:top w:val="nil"/>
              <w:right w:val="single" w:sz="12" w:space="0" w:color="auto"/>
            </w:tcBorders>
            <w:shd w:val="clear" w:color="auto" w:fill="auto"/>
            <w:vAlign w:val="center"/>
          </w:tcPr>
          <w:p w14:paraId="351A4ED7" w14:textId="77777777" w:rsidR="000618EF" w:rsidRPr="000618EF" w:rsidRDefault="000618EF" w:rsidP="000618EF">
            <w:pPr>
              <w:rPr>
                <w:sz w:val="16"/>
                <w:szCs w:val="16"/>
                <w:lang w:val="es-BO"/>
              </w:rPr>
            </w:pPr>
          </w:p>
        </w:tc>
      </w:tr>
      <w:tr w:rsidR="000618EF" w:rsidRPr="000618EF" w14:paraId="1DF341E8"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7A50A0B6"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023269FF"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6319031F"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5199B1E7"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104ABC25"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1E208706"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60E8B1C4"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59F89C12"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31883FA6" w14:textId="77777777" w:rsidR="000618EF" w:rsidRPr="000618EF" w:rsidRDefault="000618EF" w:rsidP="000618EF">
            <w:pPr>
              <w:rPr>
                <w:sz w:val="16"/>
                <w:szCs w:val="16"/>
                <w:lang w:val="es-BO"/>
              </w:rPr>
            </w:pPr>
          </w:p>
        </w:tc>
        <w:tc>
          <w:tcPr>
            <w:tcW w:w="871" w:type="pct"/>
            <w:gridSpan w:val="16"/>
            <w:tcBorders>
              <w:top w:val="nil"/>
              <w:bottom w:val="single" w:sz="4" w:space="0" w:color="auto"/>
            </w:tcBorders>
            <w:shd w:val="clear" w:color="auto" w:fill="auto"/>
            <w:vAlign w:val="center"/>
          </w:tcPr>
          <w:p w14:paraId="52FE865D" w14:textId="77777777" w:rsidR="000618EF" w:rsidRPr="000618EF" w:rsidRDefault="000618EF" w:rsidP="000618EF">
            <w:pPr>
              <w:jc w:val="center"/>
              <w:rPr>
                <w:sz w:val="16"/>
                <w:szCs w:val="16"/>
                <w:lang w:val="es-BO"/>
              </w:rPr>
            </w:pPr>
            <w:r w:rsidRPr="000618EF">
              <w:rPr>
                <w:rFonts w:ascii="Arial" w:hAnsi="Arial" w:cs="Arial"/>
                <w:i/>
                <w:iCs/>
                <w:sz w:val="16"/>
                <w:szCs w:val="16"/>
                <w:lang w:val="es-BO"/>
              </w:rPr>
              <w:t>País</w:t>
            </w:r>
          </w:p>
        </w:tc>
        <w:tc>
          <w:tcPr>
            <w:tcW w:w="123" w:type="pct"/>
            <w:gridSpan w:val="3"/>
            <w:tcBorders>
              <w:top w:val="nil"/>
              <w:bottom w:val="nil"/>
            </w:tcBorders>
            <w:shd w:val="clear" w:color="auto" w:fill="auto"/>
            <w:vAlign w:val="center"/>
          </w:tcPr>
          <w:p w14:paraId="09758D6F" w14:textId="77777777" w:rsidR="000618EF" w:rsidRPr="000618EF" w:rsidRDefault="000618EF" w:rsidP="000618EF">
            <w:pPr>
              <w:jc w:val="center"/>
              <w:rPr>
                <w:sz w:val="16"/>
                <w:szCs w:val="16"/>
                <w:lang w:val="es-BO"/>
              </w:rPr>
            </w:pPr>
          </w:p>
        </w:tc>
        <w:tc>
          <w:tcPr>
            <w:tcW w:w="871" w:type="pct"/>
            <w:gridSpan w:val="18"/>
            <w:tcBorders>
              <w:top w:val="nil"/>
              <w:bottom w:val="single" w:sz="2" w:space="0" w:color="auto"/>
            </w:tcBorders>
            <w:shd w:val="clear" w:color="auto" w:fill="auto"/>
            <w:vAlign w:val="center"/>
          </w:tcPr>
          <w:p w14:paraId="7DBF8129" w14:textId="77777777" w:rsidR="000618EF" w:rsidRPr="000618EF" w:rsidRDefault="000618EF" w:rsidP="000618EF">
            <w:pPr>
              <w:jc w:val="center"/>
              <w:rPr>
                <w:sz w:val="16"/>
                <w:szCs w:val="16"/>
                <w:lang w:val="es-BO"/>
              </w:rPr>
            </w:pPr>
            <w:r w:rsidRPr="000618EF">
              <w:rPr>
                <w:rFonts w:ascii="Arial" w:hAnsi="Arial" w:cs="Arial"/>
                <w:i/>
                <w:iCs/>
                <w:sz w:val="16"/>
                <w:szCs w:val="16"/>
                <w:lang w:val="es-BO"/>
              </w:rPr>
              <w:t>Ciudad</w:t>
            </w:r>
          </w:p>
        </w:tc>
        <w:tc>
          <w:tcPr>
            <w:tcW w:w="124" w:type="pct"/>
            <w:gridSpan w:val="2"/>
            <w:tcBorders>
              <w:top w:val="nil"/>
              <w:bottom w:val="nil"/>
            </w:tcBorders>
            <w:shd w:val="clear" w:color="auto" w:fill="auto"/>
            <w:vAlign w:val="center"/>
          </w:tcPr>
          <w:p w14:paraId="36CAF7AF" w14:textId="77777777" w:rsidR="000618EF" w:rsidRPr="000618EF" w:rsidRDefault="000618EF" w:rsidP="000618EF">
            <w:pPr>
              <w:jc w:val="center"/>
              <w:rPr>
                <w:sz w:val="16"/>
                <w:szCs w:val="16"/>
                <w:lang w:val="es-BO"/>
              </w:rPr>
            </w:pPr>
          </w:p>
        </w:tc>
        <w:tc>
          <w:tcPr>
            <w:tcW w:w="1755" w:type="pct"/>
            <w:gridSpan w:val="33"/>
            <w:tcBorders>
              <w:top w:val="nil"/>
              <w:bottom w:val="single" w:sz="2" w:space="0" w:color="auto"/>
            </w:tcBorders>
            <w:shd w:val="clear" w:color="auto" w:fill="auto"/>
            <w:vAlign w:val="center"/>
          </w:tcPr>
          <w:p w14:paraId="238CBCBB" w14:textId="77777777" w:rsidR="000618EF" w:rsidRPr="000618EF" w:rsidRDefault="000618EF" w:rsidP="000618EF">
            <w:pPr>
              <w:jc w:val="center"/>
              <w:rPr>
                <w:sz w:val="16"/>
                <w:szCs w:val="16"/>
                <w:lang w:val="es-BO"/>
              </w:rPr>
            </w:pPr>
            <w:r w:rsidRPr="000618EF">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14:paraId="693128B3" w14:textId="77777777" w:rsidR="000618EF" w:rsidRPr="000618EF" w:rsidRDefault="000618EF" w:rsidP="000618EF">
            <w:pPr>
              <w:rPr>
                <w:sz w:val="16"/>
                <w:szCs w:val="16"/>
                <w:lang w:val="es-BO"/>
              </w:rPr>
            </w:pPr>
          </w:p>
        </w:tc>
      </w:tr>
      <w:tr w:rsidR="000618EF" w:rsidRPr="000618EF" w14:paraId="6EB1EFCB"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183423D2" w14:textId="77777777" w:rsidR="000618EF" w:rsidRPr="000618EF" w:rsidRDefault="000618EF" w:rsidP="000618EF">
            <w:pPr>
              <w:rPr>
                <w:rFonts w:ascii="Calibri" w:hAnsi="Calibri" w:cs="Calibri"/>
                <w:sz w:val="16"/>
                <w:szCs w:val="16"/>
                <w:lang w:val="es-BO"/>
              </w:rPr>
            </w:pPr>
          </w:p>
        </w:tc>
        <w:tc>
          <w:tcPr>
            <w:tcW w:w="997" w:type="pct"/>
            <w:gridSpan w:val="18"/>
            <w:tcBorders>
              <w:top w:val="nil"/>
              <w:bottom w:val="nil"/>
              <w:right w:val="single" w:sz="4" w:space="0" w:color="auto"/>
            </w:tcBorders>
            <w:shd w:val="clear" w:color="auto" w:fill="auto"/>
            <w:vAlign w:val="center"/>
          </w:tcPr>
          <w:p w14:paraId="234EEE28" w14:textId="77777777" w:rsidR="000618EF" w:rsidRPr="000618EF" w:rsidRDefault="000618EF"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133738" w14:textId="77777777" w:rsidR="000618EF" w:rsidRPr="000618EF" w:rsidRDefault="000618EF" w:rsidP="000618EF">
            <w:pPr>
              <w:jc w:val="center"/>
              <w:rPr>
                <w:sz w:val="16"/>
                <w:szCs w:val="16"/>
                <w:lang w:val="es-BO"/>
              </w:rPr>
            </w:pPr>
          </w:p>
        </w:tc>
        <w:tc>
          <w:tcPr>
            <w:tcW w:w="123" w:type="pct"/>
            <w:gridSpan w:val="3"/>
            <w:tcBorders>
              <w:top w:val="nil"/>
              <w:left w:val="single" w:sz="4" w:space="0" w:color="auto"/>
              <w:bottom w:val="nil"/>
              <w:right w:val="single" w:sz="2" w:space="0" w:color="auto"/>
            </w:tcBorders>
            <w:shd w:val="clear" w:color="auto" w:fill="auto"/>
            <w:vAlign w:val="center"/>
          </w:tcPr>
          <w:p w14:paraId="4A3A2C25" w14:textId="77777777" w:rsidR="000618EF" w:rsidRPr="000618EF" w:rsidRDefault="000618EF" w:rsidP="000618EF">
            <w:pPr>
              <w:jc w:val="center"/>
              <w:rPr>
                <w:sz w:val="16"/>
                <w:szCs w:val="16"/>
                <w:lang w:val="es-BO"/>
              </w:rPr>
            </w:pPr>
          </w:p>
        </w:tc>
        <w:tc>
          <w:tcPr>
            <w:tcW w:w="871" w:type="pct"/>
            <w:gridSpan w:val="1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4BC6840" w14:textId="77777777" w:rsidR="000618EF" w:rsidRPr="000618EF" w:rsidRDefault="000618EF" w:rsidP="000618EF">
            <w:pPr>
              <w:jc w:val="center"/>
              <w:rPr>
                <w:sz w:val="16"/>
                <w:szCs w:val="16"/>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3AF82CCD" w14:textId="77777777" w:rsidR="000618EF" w:rsidRPr="000618EF" w:rsidRDefault="000618EF" w:rsidP="000618EF">
            <w:pPr>
              <w:jc w:val="center"/>
              <w:rPr>
                <w:sz w:val="16"/>
                <w:szCs w:val="16"/>
                <w:lang w:val="es-BO"/>
              </w:rPr>
            </w:pPr>
          </w:p>
        </w:tc>
        <w:tc>
          <w:tcPr>
            <w:tcW w:w="175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DB8E3C" w14:textId="77777777" w:rsidR="000618EF" w:rsidRPr="000618EF" w:rsidRDefault="000618EF" w:rsidP="000618EF">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4AEC84DD" w14:textId="77777777" w:rsidR="000618EF" w:rsidRPr="000618EF" w:rsidRDefault="000618EF" w:rsidP="000618EF">
            <w:pPr>
              <w:rPr>
                <w:sz w:val="16"/>
                <w:szCs w:val="16"/>
                <w:lang w:val="es-BO"/>
              </w:rPr>
            </w:pPr>
          </w:p>
        </w:tc>
      </w:tr>
      <w:tr w:rsidR="000618EF" w:rsidRPr="000618EF" w14:paraId="5799A559"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3B4932F6"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0234D6B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401E120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5CA697CC"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7E1A443F"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50B92E9B"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6B3DC4C0"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3BB1EECA"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34228ABC"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2C310F7C"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712BE2EF"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3BADD154" w14:textId="77777777" w:rsidR="000618EF" w:rsidRPr="000618EF" w:rsidRDefault="000618EF" w:rsidP="000618EF">
            <w:pPr>
              <w:rPr>
                <w:sz w:val="16"/>
                <w:szCs w:val="16"/>
                <w:lang w:val="es-BO"/>
              </w:rPr>
            </w:pPr>
          </w:p>
        </w:tc>
        <w:tc>
          <w:tcPr>
            <w:tcW w:w="123" w:type="pct"/>
            <w:gridSpan w:val="2"/>
            <w:tcBorders>
              <w:top w:val="nil"/>
              <w:bottom w:val="single" w:sz="2" w:space="0" w:color="auto"/>
            </w:tcBorders>
            <w:shd w:val="clear" w:color="auto" w:fill="auto"/>
            <w:vAlign w:val="center"/>
          </w:tcPr>
          <w:p w14:paraId="16444994" w14:textId="77777777" w:rsidR="000618EF" w:rsidRPr="000618EF" w:rsidRDefault="000618EF" w:rsidP="000618EF">
            <w:pPr>
              <w:rPr>
                <w:sz w:val="16"/>
                <w:szCs w:val="16"/>
                <w:lang w:val="es-BO"/>
              </w:rPr>
            </w:pPr>
          </w:p>
        </w:tc>
        <w:tc>
          <w:tcPr>
            <w:tcW w:w="132" w:type="pct"/>
            <w:gridSpan w:val="2"/>
            <w:tcBorders>
              <w:top w:val="nil"/>
              <w:bottom w:val="single" w:sz="2" w:space="0" w:color="auto"/>
            </w:tcBorders>
            <w:shd w:val="clear" w:color="auto" w:fill="auto"/>
            <w:vAlign w:val="center"/>
          </w:tcPr>
          <w:p w14:paraId="54C75FDF" w14:textId="77777777" w:rsidR="000618EF" w:rsidRPr="000618EF" w:rsidRDefault="000618EF" w:rsidP="000618EF">
            <w:pPr>
              <w:rPr>
                <w:sz w:val="16"/>
                <w:szCs w:val="16"/>
                <w:lang w:val="es-BO"/>
              </w:rPr>
            </w:pPr>
          </w:p>
        </w:tc>
        <w:tc>
          <w:tcPr>
            <w:tcW w:w="123" w:type="pct"/>
            <w:gridSpan w:val="3"/>
            <w:tcBorders>
              <w:top w:val="nil"/>
              <w:bottom w:val="single" w:sz="2" w:space="0" w:color="auto"/>
            </w:tcBorders>
            <w:shd w:val="clear" w:color="auto" w:fill="auto"/>
            <w:vAlign w:val="center"/>
          </w:tcPr>
          <w:p w14:paraId="7FB5D52F"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7DC070D8" w14:textId="77777777" w:rsidR="000618EF" w:rsidRPr="000618EF" w:rsidRDefault="000618EF" w:rsidP="000618EF">
            <w:pPr>
              <w:rPr>
                <w:sz w:val="16"/>
                <w:szCs w:val="16"/>
                <w:lang w:val="es-BO"/>
              </w:rPr>
            </w:pPr>
          </w:p>
        </w:tc>
        <w:tc>
          <w:tcPr>
            <w:tcW w:w="123" w:type="pct"/>
            <w:gridSpan w:val="3"/>
            <w:tcBorders>
              <w:top w:val="nil"/>
              <w:bottom w:val="nil"/>
            </w:tcBorders>
            <w:shd w:val="clear" w:color="auto" w:fill="auto"/>
            <w:vAlign w:val="center"/>
          </w:tcPr>
          <w:p w14:paraId="5AB60993"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149A3707"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7B3DCD39"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0CF70111"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7AF0984D"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B0FCBD6"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280BD957" w14:textId="77777777" w:rsidR="000618EF" w:rsidRPr="000618EF" w:rsidRDefault="000618EF" w:rsidP="000618EF">
            <w:pPr>
              <w:rPr>
                <w:sz w:val="16"/>
                <w:szCs w:val="16"/>
                <w:lang w:val="es-BO"/>
              </w:rPr>
            </w:pPr>
          </w:p>
        </w:tc>
        <w:tc>
          <w:tcPr>
            <w:tcW w:w="126" w:type="pct"/>
            <w:gridSpan w:val="2"/>
            <w:tcBorders>
              <w:top w:val="nil"/>
              <w:bottom w:val="nil"/>
            </w:tcBorders>
            <w:shd w:val="clear" w:color="auto" w:fill="auto"/>
            <w:vAlign w:val="center"/>
          </w:tcPr>
          <w:p w14:paraId="699D972D"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5DBD7881"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48C4E0ED"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43F5CBCC" w14:textId="77777777" w:rsidR="000618EF" w:rsidRPr="000618EF" w:rsidRDefault="000618EF" w:rsidP="000618EF">
            <w:pPr>
              <w:rPr>
                <w:sz w:val="16"/>
                <w:szCs w:val="16"/>
                <w:lang w:val="es-BO"/>
              </w:rPr>
            </w:pPr>
          </w:p>
        </w:tc>
        <w:tc>
          <w:tcPr>
            <w:tcW w:w="129" w:type="pct"/>
            <w:gridSpan w:val="2"/>
            <w:tcBorders>
              <w:top w:val="nil"/>
              <w:bottom w:val="nil"/>
            </w:tcBorders>
            <w:shd w:val="clear" w:color="auto" w:fill="auto"/>
            <w:vAlign w:val="center"/>
          </w:tcPr>
          <w:p w14:paraId="479839EF"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35F36416"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555366CC"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7B9B92E5"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1A5F65E3"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58D47155"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690CA8BC"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25B232DA"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4055A704"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30F52BC8" w14:textId="77777777" w:rsidR="000618EF" w:rsidRPr="000618EF" w:rsidRDefault="000618EF" w:rsidP="000618EF">
            <w:pPr>
              <w:rPr>
                <w:sz w:val="16"/>
                <w:szCs w:val="16"/>
                <w:lang w:val="es-BO"/>
              </w:rPr>
            </w:pPr>
          </w:p>
        </w:tc>
        <w:tc>
          <w:tcPr>
            <w:tcW w:w="130" w:type="pct"/>
            <w:gridSpan w:val="2"/>
            <w:tcBorders>
              <w:top w:val="nil"/>
              <w:bottom w:val="single" w:sz="2" w:space="0" w:color="auto"/>
            </w:tcBorders>
            <w:shd w:val="clear" w:color="auto" w:fill="auto"/>
            <w:vAlign w:val="center"/>
          </w:tcPr>
          <w:p w14:paraId="489D5DA4" w14:textId="77777777" w:rsidR="000618EF" w:rsidRPr="000618EF" w:rsidRDefault="000618EF" w:rsidP="000618EF">
            <w:pPr>
              <w:rPr>
                <w:sz w:val="16"/>
                <w:szCs w:val="16"/>
                <w:lang w:val="es-BO"/>
              </w:rPr>
            </w:pPr>
          </w:p>
        </w:tc>
        <w:tc>
          <w:tcPr>
            <w:tcW w:w="125" w:type="pct"/>
            <w:gridSpan w:val="2"/>
            <w:tcBorders>
              <w:top w:val="nil"/>
              <w:bottom w:val="single" w:sz="2" w:space="0" w:color="auto"/>
            </w:tcBorders>
            <w:shd w:val="clear" w:color="auto" w:fill="auto"/>
            <w:vAlign w:val="center"/>
          </w:tcPr>
          <w:p w14:paraId="581E2914"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181ACF91" w14:textId="77777777" w:rsidR="000618EF" w:rsidRPr="000618EF" w:rsidRDefault="000618EF" w:rsidP="000618EF">
            <w:pPr>
              <w:rPr>
                <w:sz w:val="16"/>
                <w:szCs w:val="16"/>
                <w:lang w:val="es-BO"/>
              </w:rPr>
            </w:pPr>
          </w:p>
        </w:tc>
      </w:tr>
      <w:tr w:rsidR="000618EF" w:rsidRPr="000618EF" w14:paraId="0373BEB7"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3C691F99"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27EE0960" w14:textId="77777777" w:rsidR="000618EF" w:rsidRPr="000618EF" w:rsidRDefault="000618EF" w:rsidP="000618EF">
            <w:pPr>
              <w:rPr>
                <w:sz w:val="16"/>
                <w:szCs w:val="16"/>
                <w:lang w:val="es-BO"/>
              </w:rPr>
            </w:pPr>
          </w:p>
        </w:tc>
        <w:tc>
          <w:tcPr>
            <w:tcW w:w="854" w:type="pct"/>
            <w:gridSpan w:val="16"/>
            <w:tcBorders>
              <w:top w:val="nil"/>
              <w:bottom w:val="nil"/>
              <w:right w:val="single" w:sz="2" w:space="0" w:color="auto"/>
            </w:tcBorders>
            <w:shd w:val="clear" w:color="auto" w:fill="auto"/>
            <w:vAlign w:val="center"/>
          </w:tcPr>
          <w:p w14:paraId="71EA64B7" w14:textId="4D468F22" w:rsidR="000618EF" w:rsidRPr="000618EF" w:rsidRDefault="000618EF" w:rsidP="000618EF">
            <w:pPr>
              <w:jc w:val="right"/>
              <w:rPr>
                <w:sz w:val="16"/>
                <w:szCs w:val="16"/>
                <w:lang w:val="es-BO"/>
              </w:rPr>
            </w:pPr>
            <w:r w:rsidRPr="000618EF">
              <w:rPr>
                <w:rFonts w:ascii="Arial" w:hAnsi="Arial" w:cs="Arial"/>
                <w:bCs/>
                <w:sz w:val="16"/>
                <w:szCs w:val="16"/>
                <w:lang w:val="es-BO"/>
              </w:rPr>
              <w:t>Teléfono</w:t>
            </w:r>
            <w:r w:rsidR="001B27FA">
              <w:rPr>
                <w:rFonts w:ascii="Arial" w:hAnsi="Arial" w:cs="Arial"/>
                <w:bCs/>
                <w:sz w:val="16"/>
                <w:szCs w:val="16"/>
                <w:lang w:val="es-BO"/>
              </w:rPr>
              <w:t xml:space="preserve"> / Celular</w:t>
            </w:r>
          </w:p>
        </w:tc>
        <w:tc>
          <w:tcPr>
            <w:tcW w:w="871"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826AD34" w14:textId="77777777" w:rsidR="000618EF" w:rsidRPr="000618EF" w:rsidRDefault="000618EF" w:rsidP="000618EF">
            <w:pPr>
              <w:rPr>
                <w:sz w:val="16"/>
                <w:szCs w:val="16"/>
                <w:lang w:val="es-BO"/>
              </w:rPr>
            </w:pPr>
          </w:p>
        </w:tc>
        <w:tc>
          <w:tcPr>
            <w:tcW w:w="123" w:type="pct"/>
            <w:gridSpan w:val="3"/>
            <w:tcBorders>
              <w:top w:val="nil"/>
              <w:left w:val="single" w:sz="2" w:space="0" w:color="auto"/>
              <w:bottom w:val="nil"/>
            </w:tcBorders>
            <w:shd w:val="clear" w:color="auto" w:fill="auto"/>
            <w:vAlign w:val="center"/>
          </w:tcPr>
          <w:p w14:paraId="0ECF6CF3" w14:textId="77777777" w:rsidR="000618EF" w:rsidRPr="000618EF" w:rsidRDefault="000618EF" w:rsidP="000618EF">
            <w:pPr>
              <w:rPr>
                <w:sz w:val="16"/>
                <w:szCs w:val="16"/>
                <w:lang w:val="es-BO"/>
              </w:rPr>
            </w:pPr>
          </w:p>
        </w:tc>
        <w:tc>
          <w:tcPr>
            <w:tcW w:w="1620" w:type="pct"/>
            <w:gridSpan w:val="30"/>
            <w:tcBorders>
              <w:top w:val="nil"/>
              <w:bottom w:val="nil"/>
              <w:right w:val="single" w:sz="2" w:space="0" w:color="auto"/>
            </w:tcBorders>
            <w:shd w:val="clear" w:color="auto" w:fill="auto"/>
            <w:vAlign w:val="center"/>
          </w:tcPr>
          <w:p w14:paraId="46935D93" w14:textId="77777777" w:rsidR="000618EF" w:rsidRPr="000618EF" w:rsidRDefault="000618EF"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1E79AC31" w14:textId="77777777"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3CCF9AD5" w14:textId="77777777" w:rsidR="000618EF" w:rsidRPr="000618EF" w:rsidRDefault="000618EF" w:rsidP="000618EF">
            <w:pPr>
              <w:rPr>
                <w:sz w:val="16"/>
                <w:szCs w:val="16"/>
                <w:lang w:val="es-BO"/>
              </w:rPr>
            </w:pPr>
          </w:p>
        </w:tc>
      </w:tr>
      <w:tr w:rsidR="00184145" w:rsidRPr="000618EF" w14:paraId="58E0FEC5"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A682416"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583D1CE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3B8AE3F9"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5A588C51"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120BD67F"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6B307C28"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3E18094F"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3B2A026D"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55ABEA8F" w14:textId="77777777" w:rsidR="000618EF" w:rsidRPr="000618EF" w:rsidRDefault="000618EF" w:rsidP="000618EF">
            <w:pPr>
              <w:rPr>
                <w:sz w:val="16"/>
                <w:szCs w:val="16"/>
                <w:lang w:val="es-BO"/>
              </w:rPr>
            </w:pPr>
          </w:p>
        </w:tc>
        <w:tc>
          <w:tcPr>
            <w:tcW w:w="871" w:type="pct"/>
            <w:gridSpan w:val="16"/>
            <w:tcBorders>
              <w:top w:val="nil"/>
            </w:tcBorders>
            <w:shd w:val="clear" w:color="auto" w:fill="auto"/>
            <w:vAlign w:val="center"/>
          </w:tcPr>
          <w:p w14:paraId="3F525D6B" w14:textId="77777777" w:rsidR="000618EF" w:rsidRPr="000618EF" w:rsidRDefault="000618EF" w:rsidP="000618EF">
            <w:pPr>
              <w:rPr>
                <w:rFonts w:ascii="Arial" w:hAnsi="Arial" w:cs="Arial"/>
                <w:i/>
                <w:iCs/>
                <w:sz w:val="14"/>
                <w:szCs w:val="16"/>
                <w:lang w:val="es-BO"/>
              </w:rPr>
            </w:pPr>
          </w:p>
        </w:tc>
        <w:tc>
          <w:tcPr>
            <w:tcW w:w="123" w:type="pct"/>
            <w:gridSpan w:val="3"/>
            <w:tcBorders>
              <w:top w:val="nil"/>
              <w:bottom w:val="nil"/>
            </w:tcBorders>
            <w:shd w:val="clear" w:color="auto" w:fill="auto"/>
            <w:vAlign w:val="center"/>
          </w:tcPr>
          <w:p w14:paraId="55D6BA2C"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29B0FDD5" w14:textId="77777777"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14:paraId="060691AD" w14:textId="77777777"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14:paraId="450F3D4A" w14:textId="77777777"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14:paraId="74AF167F" w14:textId="77777777" w:rsidR="000618EF" w:rsidRPr="000618EF" w:rsidRDefault="000618EF" w:rsidP="000618EF">
            <w:pPr>
              <w:rPr>
                <w:sz w:val="16"/>
                <w:szCs w:val="16"/>
                <w:lang w:val="es-BO"/>
              </w:rPr>
            </w:pPr>
          </w:p>
        </w:tc>
        <w:tc>
          <w:tcPr>
            <w:tcW w:w="125" w:type="pct"/>
            <w:gridSpan w:val="2"/>
            <w:tcBorders>
              <w:top w:val="nil"/>
            </w:tcBorders>
            <w:shd w:val="clear" w:color="auto" w:fill="auto"/>
            <w:vAlign w:val="center"/>
          </w:tcPr>
          <w:p w14:paraId="7BFF0570" w14:textId="77777777" w:rsidR="000618EF" w:rsidRPr="000618EF" w:rsidRDefault="000618EF" w:rsidP="000618EF">
            <w:pPr>
              <w:rPr>
                <w:sz w:val="16"/>
                <w:szCs w:val="16"/>
                <w:lang w:val="es-BO"/>
              </w:rPr>
            </w:pPr>
          </w:p>
        </w:tc>
        <w:tc>
          <w:tcPr>
            <w:tcW w:w="124" w:type="pct"/>
            <w:gridSpan w:val="2"/>
            <w:tcBorders>
              <w:top w:val="nil"/>
            </w:tcBorders>
            <w:shd w:val="clear" w:color="auto" w:fill="auto"/>
            <w:vAlign w:val="center"/>
          </w:tcPr>
          <w:p w14:paraId="01808AE9" w14:textId="77777777" w:rsidR="000618EF" w:rsidRPr="000618EF" w:rsidRDefault="000618EF" w:rsidP="000618EF">
            <w:pPr>
              <w:rPr>
                <w:sz w:val="16"/>
                <w:szCs w:val="16"/>
                <w:lang w:val="es-BO"/>
              </w:rPr>
            </w:pPr>
          </w:p>
        </w:tc>
        <w:tc>
          <w:tcPr>
            <w:tcW w:w="126" w:type="pct"/>
            <w:gridSpan w:val="2"/>
            <w:tcBorders>
              <w:top w:val="nil"/>
            </w:tcBorders>
            <w:shd w:val="clear" w:color="auto" w:fill="auto"/>
            <w:vAlign w:val="center"/>
          </w:tcPr>
          <w:p w14:paraId="3B5DAB71" w14:textId="77777777" w:rsidR="000618EF" w:rsidRPr="000618EF" w:rsidRDefault="000618EF" w:rsidP="000618EF">
            <w:pPr>
              <w:rPr>
                <w:sz w:val="16"/>
                <w:szCs w:val="16"/>
                <w:lang w:val="es-BO"/>
              </w:rPr>
            </w:pPr>
          </w:p>
        </w:tc>
        <w:tc>
          <w:tcPr>
            <w:tcW w:w="124" w:type="pct"/>
            <w:gridSpan w:val="2"/>
            <w:tcBorders>
              <w:top w:val="nil"/>
            </w:tcBorders>
            <w:shd w:val="clear" w:color="auto" w:fill="auto"/>
            <w:vAlign w:val="center"/>
          </w:tcPr>
          <w:p w14:paraId="1386DAA2" w14:textId="77777777" w:rsidR="000618EF" w:rsidRPr="000618EF" w:rsidRDefault="000618EF" w:rsidP="000618EF">
            <w:pPr>
              <w:rPr>
                <w:sz w:val="16"/>
                <w:szCs w:val="16"/>
                <w:lang w:val="es-BO"/>
              </w:rPr>
            </w:pPr>
          </w:p>
        </w:tc>
        <w:tc>
          <w:tcPr>
            <w:tcW w:w="124" w:type="pct"/>
            <w:gridSpan w:val="2"/>
            <w:tcBorders>
              <w:top w:val="nil"/>
            </w:tcBorders>
            <w:shd w:val="clear" w:color="auto" w:fill="auto"/>
            <w:vAlign w:val="center"/>
          </w:tcPr>
          <w:p w14:paraId="377E29DB" w14:textId="77777777" w:rsidR="000618EF" w:rsidRPr="000618EF" w:rsidRDefault="000618EF" w:rsidP="000618EF">
            <w:pPr>
              <w:rPr>
                <w:sz w:val="16"/>
                <w:szCs w:val="16"/>
                <w:lang w:val="es-BO"/>
              </w:rPr>
            </w:pPr>
          </w:p>
        </w:tc>
        <w:tc>
          <w:tcPr>
            <w:tcW w:w="124" w:type="pct"/>
            <w:gridSpan w:val="2"/>
            <w:tcBorders>
              <w:top w:val="nil"/>
            </w:tcBorders>
            <w:shd w:val="clear" w:color="auto" w:fill="auto"/>
            <w:vAlign w:val="center"/>
          </w:tcPr>
          <w:p w14:paraId="7E188874" w14:textId="77777777" w:rsidR="000618EF" w:rsidRPr="000618EF" w:rsidRDefault="000618EF" w:rsidP="000618EF">
            <w:pPr>
              <w:rPr>
                <w:sz w:val="16"/>
                <w:szCs w:val="16"/>
                <w:lang w:val="es-BO"/>
              </w:rPr>
            </w:pPr>
          </w:p>
        </w:tc>
        <w:tc>
          <w:tcPr>
            <w:tcW w:w="129" w:type="pct"/>
            <w:gridSpan w:val="2"/>
            <w:tcBorders>
              <w:top w:val="nil"/>
            </w:tcBorders>
            <w:shd w:val="clear" w:color="auto" w:fill="auto"/>
            <w:vAlign w:val="center"/>
          </w:tcPr>
          <w:p w14:paraId="0E37B870"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0AAB628E"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6BF08819"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05A20EDD"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520D76D"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47F551B4"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294C4FD1"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6F9ECE34"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A599375"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197ABF01"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14FE587E"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C95860D"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0F44AE57" w14:textId="77777777" w:rsidR="000618EF" w:rsidRPr="000618EF" w:rsidRDefault="000618EF" w:rsidP="000618EF">
            <w:pPr>
              <w:rPr>
                <w:sz w:val="16"/>
                <w:szCs w:val="16"/>
                <w:lang w:val="es-BO"/>
              </w:rPr>
            </w:pPr>
          </w:p>
        </w:tc>
      </w:tr>
      <w:tr w:rsidR="00184145" w:rsidRPr="000618EF" w14:paraId="6A70EEDF"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4A9AAA20"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2A7D704F"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294A42A5"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20EB736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03B730DB"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25D9ED65"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3474F922"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06866519"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6CE11817" w14:textId="77777777" w:rsidR="000618EF" w:rsidRPr="000618EF" w:rsidRDefault="000618EF" w:rsidP="000618EF">
            <w:pPr>
              <w:rPr>
                <w:sz w:val="16"/>
                <w:szCs w:val="16"/>
                <w:lang w:val="es-BO"/>
              </w:rPr>
            </w:pPr>
          </w:p>
        </w:tc>
        <w:tc>
          <w:tcPr>
            <w:tcW w:w="871" w:type="pct"/>
            <w:gridSpan w:val="16"/>
            <w:tcBorders>
              <w:top w:val="nil"/>
            </w:tcBorders>
            <w:shd w:val="clear" w:color="auto" w:fill="auto"/>
            <w:vAlign w:val="center"/>
          </w:tcPr>
          <w:p w14:paraId="12662A69" w14:textId="77777777" w:rsidR="000618EF" w:rsidRPr="000618EF" w:rsidRDefault="000618EF" w:rsidP="000618EF">
            <w:pPr>
              <w:jc w:val="center"/>
              <w:rPr>
                <w:rFonts w:ascii="Arial" w:hAnsi="Arial" w:cs="Arial"/>
                <w:i/>
                <w:iCs/>
                <w:sz w:val="12"/>
                <w:szCs w:val="16"/>
                <w:lang w:val="es-BO"/>
              </w:rPr>
            </w:pPr>
          </w:p>
        </w:tc>
        <w:tc>
          <w:tcPr>
            <w:tcW w:w="123" w:type="pct"/>
            <w:gridSpan w:val="3"/>
            <w:tcBorders>
              <w:top w:val="nil"/>
              <w:bottom w:val="nil"/>
            </w:tcBorders>
            <w:shd w:val="clear" w:color="auto" w:fill="auto"/>
            <w:vAlign w:val="center"/>
          </w:tcPr>
          <w:p w14:paraId="7475C1F4"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649E963D" w14:textId="77777777" w:rsidR="000618EF" w:rsidRPr="000618EF" w:rsidRDefault="000618EF" w:rsidP="000618EF">
            <w:pPr>
              <w:rPr>
                <w:sz w:val="16"/>
                <w:szCs w:val="16"/>
                <w:lang w:val="es-BO"/>
              </w:rPr>
            </w:pPr>
          </w:p>
        </w:tc>
        <w:tc>
          <w:tcPr>
            <w:tcW w:w="1247" w:type="pct"/>
            <w:gridSpan w:val="23"/>
            <w:tcBorders>
              <w:top w:val="nil"/>
            </w:tcBorders>
            <w:shd w:val="clear" w:color="auto" w:fill="auto"/>
            <w:vAlign w:val="center"/>
          </w:tcPr>
          <w:p w14:paraId="32F691E1" w14:textId="751D16B9" w:rsidR="000618EF" w:rsidRPr="000618EF" w:rsidRDefault="000618EF"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sidR="008C6D3B">
              <w:rPr>
                <w:rFonts w:ascii="Arial" w:hAnsi="Arial" w:cs="Arial"/>
                <w:i/>
                <w:iCs/>
                <w:sz w:val="14"/>
                <w:szCs w:val="16"/>
                <w:lang w:val="es-BO"/>
              </w:rPr>
              <w:t xml:space="preserve"> / </w:t>
            </w:r>
            <w:r w:rsidR="008C6D3B" w:rsidRPr="00613446">
              <w:rPr>
                <w:rFonts w:ascii="Arial" w:hAnsi="Arial" w:cs="Arial"/>
                <w:i/>
                <w:iCs/>
                <w:sz w:val="14"/>
                <w:szCs w:val="16"/>
                <w:lang w:val="es-BO"/>
              </w:rPr>
              <w:t>Inscripción</w:t>
            </w:r>
          </w:p>
        </w:tc>
        <w:tc>
          <w:tcPr>
            <w:tcW w:w="125" w:type="pct"/>
            <w:gridSpan w:val="2"/>
            <w:tcBorders>
              <w:top w:val="nil"/>
              <w:bottom w:val="nil"/>
            </w:tcBorders>
            <w:shd w:val="clear" w:color="auto" w:fill="auto"/>
            <w:vAlign w:val="center"/>
          </w:tcPr>
          <w:p w14:paraId="384737E9"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1F38B0F3"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5CE922CE"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76E93271"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6B4111AF"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3A50517F"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65356C5"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634910B"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19AD25CB"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228FAB93"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CB5DD2C"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67F2D8B8" w14:textId="77777777" w:rsidR="000618EF" w:rsidRPr="000618EF" w:rsidRDefault="000618EF" w:rsidP="000618EF">
            <w:pPr>
              <w:rPr>
                <w:sz w:val="16"/>
                <w:szCs w:val="16"/>
                <w:lang w:val="es-BO"/>
              </w:rPr>
            </w:pPr>
          </w:p>
        </w:tc>
      </w:tr>
      <w:tr w:rsidR="00184145" w:rsidRPr="000618EF" w14:paraId="58B76148"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988CDA9"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60468E68"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0DD20699"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4D53D4C0"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2415BA4B"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7098A257"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2A98CE4E"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432F52FD"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098F86C9" w14:textId="77777777" w:rsidR="000618EF" w:rsidRPr="000618EF" w:rsidRDefault="000618EF" w:rsidP="000618EF">
            <w:pPr>
              <w:rPr>
                <w:sz w:val="16"/>
                <w:szCs w:val="16"/>
                <w:lang w:val="es-BO"/>
              </w:rPr>
            </w:pPr>
          </w:p>
        </w:tc>
        <w:tc>
          <w:tcPr>
            <w:tcW w:w="871" w:type="pct"/>
            <w:gridSpan w:val="16"/>
            <w:tcBorders>
              <w:bottom w:val="single" w:sz="2" w:space="0" w:color="auto"/>
            </w:tcBorders>
            <w:shd w:val="clear" w:color="auto" w:fill="auto"/>
            <w:vAlign w:val="center"/>
          </w:tcPr>
          <w:p w14:paraId="62327C73" w14:textId="77777777" w:rsidR="000618EF" w:rsidRPr="000618EF" w:rsidRDefault="000618EF"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3"/>
            <w:tcBorders>
              <w:top w:val="nil"/>
              <w:bottom w:val="nil"/>
            </w:tcBorders>
            <w:shd w:val="clear" w:color="auto" w:fill="auto"/>
            <w:vAlign w:val="center"/>
          </w:tcPr>
          <w:p w14:paraId="45DD20CB"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4F3FDD7E" w14:textId="77777777" w:rsidR="000618EF" w:rsidRPr="000618EF" w:rsidRDefault="000618EF" w:rsidP="000618EF">
            <w:pPr>
              <w:rPr>
                <w:sz w:val="16"/>
                <w:szCs w:val="16"/>
                <w:lang w:val="es-BO"/>
              </w:rPr>
            </w:pPr>
          </w:p>
        </w:tc>
        <w:tc>
          <w:tcPr>
            <w:tcW w:w="248" w:type="pct"/>
            <w:gridSpan w:val="6"/>
            <w:tcBorders>
              <w:bottom w:val="single" w:sz="2" w:space="0" w:color="auto"/>
            </w:tcBorders>
            <w:shd w:val="clear" w:color="auto" w:fill="auto"/>
            <w:vAlign w:val="center"/>
          </w:tcPr>
          <w:p w14:paraId="60210B21" w14:textId="77777777" w:rsidR="000618EF" w:rsidRPr="000618EF" w:rsidRDefault="000618EF" w:rsidP="000618EF">
            <w:pPr>
              <w:rPr>
                <w:sz w:val="12"/>
                <w:szCs w:val="12"/>
                <w:lang w:val="es-BO"/>
              </w:rPr>
            </w:pPr>
            <w:r w:rsidRPr="000618EF">
              <w:rPr>
                <w:rFonts w:ascii="Arial" w:hAnsi="Arial" w:cs="Arial"/>
                <w:i/>
                <w:iCs/>
                <w:sz w:val="12"/>
                <w:szCs w:val="12"/>
                <w:lang w:val="es-BO"/>
              </w:rPr>
              <w:t>Día</w:t>
            </w:r>
          </w:p>
        </w:tc>
        <w:tc>
          <w:tcPr>
            <w:tcW w:w="124" w:type="pct"/>
            <w:gridSpan w:val="3"/>
            <w:tcBorders>
              <w:bottom w:val="nil"/>
            </w:tcBorders>
            <w:shd w:val="clear" w:color="auto" w:fill="auto"/>
            <w:vAlign w:val="center"/>
          </w:tcPr>
          <w:p w14:paraId="6EB4E174" w14:textId="77777777" w:rsidR="000618EF" w:rsidRPr="000618EF" w:rsidRDefault="000618EF" w:rsidP="000618EF">
            <w:pPr>
              <w:rPr>
                <w:sz w:val="12"/>
                <w:szCs w:val="12"/>
                <w:lang w:val="es-BO"/>
              </w:rPr>
            </w:pPr>
          </w:p>
        </w:tc>
        <w:tc>
          <w:tcPr>
            <w:tcW w:w="249" w:type="pct"/>
            <w:gridSpan w:val="4"/>
            <w:tcBorders>
              <w:bottom w:val="single" w:sz="2" w:space="0" w:color="auto"/>
            </w:tcBorders>
            <w:shd w:val="clear" w:color="auto" w:fill="auto"/>
            <w:vAlign w:val="center"/>
          </w:tcPr>
          <w:p w14:paraId="2C3A11A2" w14:textId="77777777" w:rsidR="000618EF" w:rsidRPr="000618EF" w:rsidRDefault="000618EF" w:rsidP="000618EF">
            <w:pPr>
              <w:rPr>
                <w:sz w:val="12"/>
                <w:szCs w:val="12"/>
                <w:lang w:val="es-BO"/>
              </w:rPr>
            </w:pPr>
            <w:r w:rsidRPr="000618EF">
              <w:rPr>
                <w:rFonts w:ascii="Arial" w:hAnsi="Arial" w:cs="Arial"/>
                <w:i/>
                <w:iCs/>
                <w:sz w:val="12"/>
                <w:szCs w:val="12"/>
                <w:lang w:val="es-BO"/>
              </w:rPr>
              <w:t>Mes</w:t>
            </w:r>
          </w:p>
        </w:tc>
        <w:tc>
          <w:tcPr>
            <w:tcW w:w="126" w:type="pct"/>
            <w:gridSpan w:val="2"/>
            <w:tcBorders>
              <w:bottom w:val="nil"/>
            </w:tcBorders>
            <w:shd w:val="clear" w:color="auto" w:fill="auto"/>
            <w:vAlign w:val="center"/>
          </w:tcPr>
          <w:p w14:paraId="4AC33C4F" w14:textId="77777777" w:rsidR="000618EF" w:rsidRPr="000618EF" w:rsidRDefault="000618EF" w:rsidP="000618EF">
            <w:pPr>
              <w:rPr>
                <w:sz w:val="16"/>
                <w:szCs w:val="16"/>
                <w:lang w:val="es-BO"/>
              </w:rPr>
            </w:pPr>
          </w:p>
        </w:tc>
        <w:tc>
          <w:tcPr>
            <w:tcW w:w="500" w:type="pct"/>
            <w:gridSpan w:val="8"/>
            <w:tcBorders>
              <w:bottom w:val="single" w:sz="2" w:space="0" w:color="auto"/>
            </w:tcBorders>
            <w:shd w:val="clear" w:color="auto" w:fill="auto"/>
            <w:vAlign w:val="center"/>
          </w:tcPr>
          <w:p w14:paraId="3EED6EFA" w14:textId="77777777" w:rsidR="000618EF" w:rsidRPr="000618EF" w:rsidRDefault="000618EF" w:rsidP="000618EF">
            <w:pPr>
              <w:jc w:val="center"/>
              <w:rPr>
                <w:sz w:val="16"/>
                <w:szCs w:val="16"/>
                <w:lang w:val="es-BO"/>
              </w:rPr>
            </w:pPr>
            <w:r w:rsidRPr="000618EF">
              <w:rPr>
                <w:rFonts w:ascii="Arial" w:hAnsi="Arial" w:cs="Arial"/>
                <w:i/>
                <w:iCs/>
                <w:sz w:val="12"/>
                <w:szCs w:val="16"/>
                <w:lang w:val="es-BO"/>
              </w:rPr>
              <w:t>Año</w:t>
            </w:r>
          </w:p>
        </w:tc>
        <w:tc>
          <w:tcPr>
            <w:tcW w:w="125" w:type="pct"/>
            <w:gridSpan w:val="2"/>
            <w:tcBorders>
              <w:top w:val="nil"/>
              <w:bottom w:val="nil"/>
            </w:tcBorders>
            <w:shd w:val="clear" w:color="auto" w:fill="auto"/>
            <w:vAlign w:val="center"/>
          </w:tcPr>
          <w:p w14:paraId="35C74337"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386A5904"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62E5C598"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23DA3B93"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062C4AB3"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6C3A75C3"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19C4B7A6"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2AC60DE2"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B0F61E2"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682AD937"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4EDC0313"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696EBF8D" w14:textId="77777777" w:rsidR="000618EF" w:rsidRPr="000618EF" w:rsidRDefault="000618EF" w:rsidP="000618EF">
            <w:pPr>
              <w:rPr>
                <w:sz w:val="16"/>
                <w:szCs w:val="16"/>
                <w:lang w:val="es-BO"/>
              </w:rPr>
            </w:pPr>
          </w:p>
        </w:tc>
      </w:tr>
      <w:tr w:rsidR="00184145" w:rsidRPr="000618EF" w14:paraId="3DE030FC"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E1BF7ED" w14:textId="77777777" w:rsidR="000618EF" w:rsidRPr="000618EF" w:rsidRDefault="000618EF" w:rsidP="000618EF">
            <w:pPr>
              <w:rPr>
                <w:rFonts w:ascii="Calibri" w:hAnsi="Calibri" w:cs="Calibri"/>
                <w:sz w:val="16"/>
                <w:szCs w:val="16"/>
                <w:lang w:val="es-BO"/>
              </w:rPr>
            </w:pPr>
          </w:p>
        </w:tc>
        <w:tc>
          <w:tcPr>
            <w:tcW w:w="997" w:type="pct"/>
            <w:gridSpan w:val="18"/>
            <w:tcBorders>
              <w:top w:val="nil"/>
              <w:bottom w:val="nil"/>
              <w:right w:val="single" w:sz="2" w:space="0" w:color="auto"/>
            </w:tcBorders>
            <w:shd w:val="clear" w:color="auto" w:fill="auto"/>
            <w:vAlign w:val="center"/>
          </w:tcPr>
          <w:p w14:paraId="620300BC" w14:textId="08E56507" w:rsidR="000618EF" w:rsidRPr="000618EF" w:rsidRDefault="000618EF" w:rsidP="00613446">
            <w:pPr>
              <w:rPr>
                <w:sz w:val="16"/>
                <w:szCs w:val="16"/>
                <w:lang w:val="es-BO"/>
              </w:rPr>
            </w:pPr>
            <w:r w:rsidRPr="000618EF">
              <w:rPr>
                <w:rFonts w:ascii="Arial" w:hAnsi="Arial" w:cs="Arial"/>
                <w:bCs/>
                <w:sz w:val="16"/>
                <w:szCs w:val="16"/>
                <w:lang w:val="es-BO"/>
              </w:rPr>
              <w:t>Matrícula de Comercio</w:t>
            </w:r>
            <w:r w:rsidR="008C6D3B">
              <w:rPr>
                <w:rFonts w:ascii="Arial" w:hAnsi="Arial" w:cs="Arial"/>
                <w:bCs/>
                <w:sz w:val="16"/>
                <w:szCs w:val="16"/>
                <w:lang w:val="es-BO"/>
              </w:rPr>
              <w:t xml:space="preserve"> </w:t>
            </w:r>
            <w:r w:rsidR="008C6D3B" w:rsidRPr="00613446">
              <w:rPr>
                <w:rFonts w:ascii="Arial" w:hAnsi="Arial" w:cs="Arial"/>
                <w:bCs/>
                <w:sz w:val="16"/>
                <w:szCs w:val="16"/>
                <w:lang w:val="es-BO"/>
              </w:rPr>
              <w:t>según SEPREC</w:t>
            </w:r>
            <w:r w:rsidR="008729A2">
              <w:rPr>
                <w:rFonts w:ascii="Arial" w:hAnsi="Arial" w:cs="Arial"/>
                <w:bCs/>
                <w:sz w:val="16"/>
                <w:szCs w:val="16"/>
                <w:lang w:val="es-BO"/>
              </w:rPr>
              <w:t xml:space="preserve"> </w:t>
            </w:r>
          </w:p>
        </w:tc>
        <w:tc>
          <w:tcPr>
            <w:tcW w:w="871" w:type="pct"/>
            <w:gridSpan w:val="1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8400AA2" w14:textId="77777777" w:rsidR="000618EF" w:rsidRPr="000618EF" w:rsidRDefault="000618EF" w:rsidP="000618EF">
            <w:pPr>
              <w:rPr>
                <w:sz w:val="16"/>
                <w:szCs w:val="16"/>
                <w:lang w:val="es-BO"/>
              </w:rPr>
            </w:pPr>
          </w:p>
        </w:tc>
        <w:tc>
          <w:tcPr>
            <w:tcW w:w="123" w:type="pct"/>
            <w:gridSpan w:val="3"/>
            <w:tcBorders>
              <w:top w:val="nil"/>
              <w:left w:val="single" w:sz="2" w:space="0" w:color="auto"/>
              <w:bottom w:val="nil"/>
            </w:tcBorders>
            <w:shd w:val="clear" w:color="auto" w:fill="auto"/>
            <w:vAlign w:val="center"/>
          </w:tcPr>
          <w:p w14:paraId="3BE4B6A1" w14:textId="77777777" w:rsidR="000618EF" w:rsidRPr="000618EF" w:rsidRDefault="000618EF" w:rsidP="000618EF">
            <w:pPr>
              <w:rPr>
                <w:sz w:val="16"/>
                <w:szCs w:val="16"/>
                <w:lang w:val="es-BO"/>
              </w:rPr>
            </w:pPr>
          </w:p>
        </w:tc>
        <w:tc>
          <w:tcPr>
            <w:tcW w:w="124" w:type="pct"/>
            <w:gridSpan w:val="3"/>
            <w:tcBorders>
              <w:top w:val="nil"/>
              <w:bottom w:val="nil"/>
              <w:right w:val="single" w:sz="2" w:space="0" w:color="auto"/>
            </w:tcBorders>
            <w:shd w:val="clear" w:color="auto" w:fill="auto"/>
            <w:vAlign w:val="center"/>
          </w:tcPr>
          <w:p w14:paraId="503F06CB" w14:textId="77777777" w:rsidR="000618EF" w:rsidRPr="000618EF" w:rsidRDefault="000618EF" w:rsidP="000618EF">
            <w:pPr>
              <w:rPr>
                <w:sz w:val="16"/>
                <w:szCs w:val="16"/>
                <w:lang w:val="es-BO"/>
              </w:rPr>
            </w:pPr>
          </w:p>
        </w:tc>
        <w:tc>
          <w:tcPr>
            <w:tcW w:w="248"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F47E74" w14:textId="77777777" w:rsidR="000618EF" w:rsidRPr="000618EF" w:rsidRDefault="000618EF" w:rsidP="000618EF">
            <w:pP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6AA3E069" w14:textId="77777777" w:rsidR="000618EF" w:rsidRPr="000618EF" w:rsidRDefault="000618EF" w:rsidP="000618EF">
            <w:pPr>
              <w:rPr>
                <w:sz w:val="16"/>
                <w:szCs w:val="16"/>
                <w:lang w:val="es-BO"/>
              </w:rPr>
            </w:pPr>
          </w:p>
        </w:tc>
        <w:tc>
          <w:tcPr>
            <w:tcW w:w="249" w:type="pct"/>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E505CC" w14:textId="77777777" w:rsidR="000618EF" w:rsidRPr="000618EF" w:rsidRDefault="000618EF" w:rsidP="000618EF">
            <w:pPr>
              <w:rPr>
                <w:sz w:val="16"/>
                <w:szCs w:val="16"/>
                <w:lang w:val="es-BO"/>
              </w:rPr>
            </w:pPr>
          </w:p>
        </w:tc>
        <w:tc>
          <w:tcPr>
            <w:tcW w:w="126" w:type="pct"/>
            <w:gridSpan w:val="2"/>
            <w:tcBorders>
              <w:top w:val="nil"/>
              <w:left w:val="single" w:sz="2" w:space="0" w:color="auto"/>
              <w:bottom w:val="nil"/>
              <w:right w:val="single" w:sz="2" w:space="0" w:color="auto"/>
            </w:tcBorders>
            <w:shd w:val="clear" w:color="auto" w:fill="auto"/>
            <w:vAlign w:val="center"/>
          </w:tcPr>
          <w:p w14:paraId="0C1C1AEF" w14:textId="77777777" w:rsidR="000618EF" w:rsidRPr="000618EF" w:rsidRDefault="000618EF" w:rsidP="000618EF">
            <w:pPr>
              <w:rPr>
                <w:sz w:val="16"/>
                <w:szCs w:val="16"/>
                <w:lang w:val="es-BO"/>
              </w:rPr>
            </w:pPr>
          </w:p>
        </w:tc>
        <w:tc>
          <w:tcPr>
            <w:tcW w:w="50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4202AA" w14:textId="77777777" w:rsidR="000618EF" w:rsidRPr="000618EF" w:rsidRDefault="000618EF" w:rsidP="000618EF">
            <w:pPr>
              <w:rPr>
                <w:sz w:val="16"/>
                <w:szCs w:val="16"/>
                <w:lang w:val="es-BO"/>
              </w:rPr>
            </w:pPr>
          </w:p>
        </w:tc>
        <w:tc>
          <w:tcPr>
            <w:tcW w:w="125" w:type="pct"/>
            <w:gridSpan w:val="2"/>
            <w:tcBorders>
              <w:top w:val="nil"/>
              <w:left w:val="single" w:sz="2" w:space="0" w:color="auto"/>
              <w:bottom w:val="nil"/>
            </w:tcBorders>
            <w:shd w:val="clear" w:color="auto" w:fill="auto"/>
            <w:vAlign w:val="center"/>
          </w:tcPr>
          <w:p w14:paraId="586D044E"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694B084A"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7E89E48F"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B122E73"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538CA5DA"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55C37F40"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47F59909"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3FCBF7E"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24B1AB8"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164CC56F"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1A3EFCD5"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7D76491F" w14:textId="77777777" w:rsidR="000618EF" w:rsidRPr="000618EF" w:rsidRDefault="000618EF" w:rsidP="000618EF">
            <w:pPr>
              <w:rPr>
                <w:sz w:val="16"/>
                <w:szCs w:val="16"/>
                <w:lang w:val="es-BO"/>
              </w:rPr>
            </w:pPr>
          </w:p>
        </w:tc>
      </w:tr>
      <w:tr w:rsidR="000618EF" w:rsidRPr="000618EF" w14:paraId="74931F24"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5CC3FDCD" w14:textId="77777777" w:rsidR="000618EF" w:rsidRPr="000618EF" w:rsidRDefault="000618E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14:paraId="65EC7B89"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3C4C1D59"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4F0EAC5C" w14:textId="77777777" w:rsidR="000618EF" w:rsidRPr="000618EF" w:rsidRDefault="000618EF" w:rsidP="000618EF">
            <w:pPr>
              <w:rPr>
                <w:sz w:val="16"/>
                <w:szCs w:val="16"/>
                <w:lang w:val="es-BO"/>
              </w:rPr>
            </w:pPr>
          </w:p>
        </w:tc>
        <w:tc>
          <w:tcPr>
            <w:tcW w:w="121" w:type="pct"/>
            <w:gridSpan w:val="2"/>
            <w:tcBorders>
              <w:top w:val="nil"/>
              <w:bottom w:val="nil"/>
            </w:tcBorders>
            <w:shd w:val="clear" w:color="auto" w:fill="auto"/>
            <w:vAlign w:val="center"/>
          </w:tcPr>
          <w:p w14:paraId="00F714C6"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21E4B11F" w14:textId="77777777" w:rsidR="000618EF" w:rsidRPr="000618EF" w:rsidRDefault="000618EF" w:rsidP="000618EF">
            <w:pPr>
              <w:rPr>
                <w:sz w:val="16"/>
                <w:szCs w:val="16"/>
                <w:lang w:val="es-BO"/>
              </w:rPr>
            </w:pPr>
          </w:p>
        </w:tc>
        <w:tc>
          <w:tcPr>
            <w:tcW w:w="122" w:type="pct"/>
            <w:gridSpan w:val="2"/>
            <w:tcBorders>
              <w:top w:val="nil"/>
              <w:bottom w:val="nil"/>
            </w:tcBorders>
            <w:shd w:val="clear" w:color="auto" w:fill="auto"/>
            <w:vAlign w:val="center"/>
          </w:tcPr>
          <w:p w14:paraId="5D6BA6C9"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05EA5F07" w14:textId="77777777" w:rsidR="000618EF" w:rsidRPr="000618EF" w:rsidRDefault="000618EF" w:rsidP="000618EF">
            <w:pPr>
              <w:rPr>
                <w:sz w:val="16"/>
                <w:szCs w:val="16"/>
                <w:lang w:val="es-BO"/>
              </w:rPr>
            </w:pPr>
          </w:p>
        </w:tc>
        <w:tc>
          <w:tcPr>
            <w:tcW w:w="127" w:type="pct"/>
            <w:gridSpan w:val="3"/>
            <w:tcBorders>
              <w:top w:val="nil"/>
              <w:bottom w:val="nil"/>
            </w:tcBorders>
            <w:shd w:val="clear" w:color="auto" w:fill="auto"/>
            <w:vAlign w:val="center"/>
          </w:tcPr>
          <w:p w14:paraId="0B4C3DDA" w14:textId="77777777" w:rsidR="000618EF" w:rsidRPr="000618EF" w:rsidRDefault="000618EF" w:rsidP="000618EF">
            <w:pPr>
              <w:rPr>
                <w:sz w:val="16"/>
                <w:szCs w:val="16"/>
                <w:lang w:val="es-BO"/>
              </w:rPr>
            </w:pPr>
          </w:p>
        </w:tc>
        <w:tc>
          <w:tcPr>
            <w:tcW w:w="123" w:type="pct"/>
            <w:gridSpan w:val="2"/>
            <w:tcBorders>
              <w:top w:val="nil"/>
              <w:bottom w:val="nil"/>
            </w:tcBorders>
            <w:shd w:val="clear" w:color="auto" w:fill="auto"/>
            <w:vAlign w:val="center"/>
          </w:tcPr>
          <w:p w14:paraId="06ED916A" w14:textId="77777777" w:rsidR="000618EF" w:rsidRPr="000618EF" w:rsidRDefault="000618EF" w:rsidP="000618EF">
            <w:pPr>
              <w:rPr>
                <w:sz w:val="16"/>
                <w:szCs w:val="16"/>
                <w:lang w:val="es-BO"/>
              </w:rPr>
            </w:pPr>
          </w:p>
        </w:tc>
        <w:tc>
          <w:tcPr>
            <w:tcW w:w="123" w:type="pct"/>
            <w:gridSpan w:val="2"/>
            <w:tcBorders>
              <w:top w:val="nil"/>
              <w:bottom w:val="nil"/>
            </w:tcBorders>
            <w:shd w:val="clear" w:color="auto" w:fill="auto"/>
            <w:vAlign w:val="center"/>
          </w:tcPr>
          <w:p w14:paraId="62F05258" w14:textId="77777777" w:rsidR="000618EF" w:rsidRPr="000618EF" w:rsidRDefault="000618EF" w:rsidP="000618EF">
            <w:pPr>
              <w:rPr>
                <w:sz w:val="16"/>
                <w:szCs w:val="16"/>
                <w:lang w:val="es-BO"/>
              </w:rPr>
            </w:pPr>
          </w:p>
        </w:tc>
        <w:tc>
          <w:tcPr>
            <w:tcW w:w="123" w:type="pct"/>
            <w:gridSpan w:val="2"/>
            <w:tcBorders>
              <w:top w:val="nil"/>
              <w:bottom w:val="nil"/>
            </w:tcBorders>
            <w:shd w:val="clear" w:color="auto" w:fill="auto"/>
            <w:vAlign w:val="center"/>
          </w:tcPr>
          <w:p w14:paraId="3893D4B5" w14:textId="77777777" w:rsidR="000618EF" w:rsidRPr="000618EF" w:rsidRDefault="000618EF" w:rsidP="000618EF">
            <w:pPr>
              <w:rPr>
                <w:sz w:val="16"/>
                <w:szCs w:val="16"/>
                <w:lang w:val="es-BO"/>
              </w:rPr>
            </w:pPr>
          </w:p>
        </w:tc>
        <w:tc>
          <w:tcPr>
            <w:tcW w:w="123" w:type="pct"/>
            <w:gridSpan w:val="2"/>
            <w:tcBorders>
              <w:top w:val="nil"/>
              <w:bottom w:val="nil"/>
            </w:tcBorders>
            <w:shd w:val="clear" w:color="auto" w:fill="auto"/>
            <w:vAlign w:val="center"/>
          </w:tcPr>
          <w:p w14:paraId="1A53FC52" w14:textId="77777777" w:rsidR="000618EF" w:rsidRPr="000618EF" w:rsidRDefault="000618EF" w:rsidP="000618EF">
            <w:pPr>
              <w:rPr>
                <w:sz w:val="16"/>
                <w:szCs w:val="16"/>
                <w:lang w:val="es-BO"/>
              </w:rPr>
            </w:pPr>
          </w:p>
        </w:tc>
        <w:tc>
          <w:tcPr>
            <w:tcW w:w="132" w:type="pct"/>
            <w:gridSpan w:val="2"/>
            <w:tcBorders>
              <w:top w:val="nil"/>
              <w:bottom w:val="nil"/>
            </w:tcBorders>
            <w:shd w:val="clear" w:color="auto" w:fill="auto"/>
            <w:vAlign w:val="center"/>
          </w:tcPr>
          <w:p w14:paraId="2303A417" w14:textId="77777777" w:rsidR="000618EF" w:rsidRPr="000618EF" w:rsidRDefault="000618EF" w:rsidP="000618EF">
            <w:pPr>
              <w:rPr>
                <w:sz w:val="16"/>
                <w:szCs w:val="16"/>
                <w:lang w:val="es-BO"/>
              </w:rPr>
            </w:pPr>
          </w:p>
        </w:tc>
        <w:tc>
          <w:tcPr>
            <w:tcW w:w="123" w:type="pct"/>
            <w:gridSpan w:val="3"/>
            <w:tcBorders>
              <w:top w:val="nil"/>
              <w:bottom w:val="nil"/>
            </w:tcBorders>
            <w:shd w:val="clear" w:color="auto" w:fill="auto"/>
            <w:vAlign w:val="center"/>
          </w:tcPr>
          <w:p w14:paraId="5DBAD913"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64269C1F" w14:textId="77777777" w:rsidR="000618EF" w:rsidRPr="000618EF" w:rsidRDefault="000618EF" w:rsidP="000618EF">
            <w:pPr>
              <w:rPr>
                <w:sz w:val="16"/>
                <w:szCs w:val="16"/>
                <w:lang w:val="es-BO"/>
              </w:rPr>
            </w:pPr>
          </w:p>
        </w:tc>
        <w:tc>
          <w:tcPr>
            <w:tcW w:w="123" w:type="pct"/>
            <w:gridSpan w:val="3"/>
            <w:tcBorders>
              <w:top w:val="nil"/>
              <w:bottom w:val="nil"/>
            </w:tcBorders>
            <w:shd w:val="clear" w:color="auto" w:fill="auto"/>
            <w:vAlign w:val="center"/>
          </w:tcPr>
          <w:p w14:paraId="38403285"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11DEE951"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2FA98977"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160B672F"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4E823E74"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5A2D3CF"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02A4AD14" w14:textId="77777777" w:rsidR="000618EF" w:rsidRPr="000618EF" w:rsidRDefault="000618EF" w:rsidP="000618EF">
            <w:pPr>
              <w:rPr>
                <w:sz w:val="16"/>
                <w:szCs w:val="16"/>
                <w:lang w:val="es-BO"/>
              </w:rPr>
            </w:pPr>
          </w:p>
        </w:tc>
        <w:tc>
          <w:tcPr>
            <w:tcW w:w="126" w:type="pct"/>
            <w:gridSpan w:val="2"/>
            <w:tcBorders>
              <w:top w:val="nil"/>
              <w:bottom w:val="nil"/>
            </w:tcBorders>
            <w:shd w:val="clear" w:color="auto" w:fill="auto"/>
            <w:vAlign w:val="center"/>
          </w:tcPr>
          <w:p w14:paraId="02909BEE"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00BAADC4"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14A8FA70"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319C5C6B" w14:textId="77777777" w:rsidR="000618EF" w:rsidRPr="000618EF" w:rsidRDefault="000618EF" w:rsidP="000618EF">
            <w:pPr>
              <w:rPr>
                <w:sz w:val="16"/>
                <w:szCs w:val="16"/>
                <w:lang w:val="es-BO"/>
              </w:rPr>
            </w:pPr>
          </w:p>
        </w:tc>
        <w:tc>
          <w:tcPr>
            <w:tcW w:w="129" w:type="pct"/>
            <w:gridSpan w:val="2"/>
            <w:tcBorders>
              <w:top w:val="nil"/>
              <w:bottom w:val="nil"/>
            </w:tcBorders>
            <w:shd w:val="clear" w:color="auto" w:fill="auto"/>
            <w:vAlign w:val="center"/>
          </w:tcPr>
          <w:p w14:paraId="56922FD7"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41422312" w14:textId="77777777" w:rsidR="000618EF" w:rsidRPr="000618EF" w:rsidRDefault="000618EF" w:rsidP="000618EF">
            <w:pPr>
              <w:rPr>
                <w:sz w:val="16"/>
                <w:szCs w:val="16"/>
                <w:lang w:val="es-BO"/>
              </w:rPr>
            </w:pPr>
          </w:p>
        </w:tc>
        <w:tc>
          <w:tcPr>
            <w:tcW w:w="124" w:type="pct"/>
            <w:gridSpan w:val="2"/>
            <w:tcBorders>
              <w:top w:val="nil"/>
              <w:bottom w:val="nil"/>
            </w:tcBorders>
            <w:shd w:val="clear" w:color="auto" w:fill="auto"/>
            <w:vAlign w:val="center"/>
          </w:tcPr>
          <w:p w14:paraId="21484CD2"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6DB7E19D"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42572F42"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25BCCE1F"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573C3841"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C46E9E8"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7885063"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1380970C" w14:textId="77777777" w:rsidR="000618EF" w:rsidRPr="000618EF" w:rsidRDefault="000618EF" w:rsidP="000618EF">
            <w:pPr>
              <w:rPr>
                <w:sz w:val="16"/>
                <w:szCs w:val="16"/>
                <w:lang w:val="es-BO"/>
              </w:rPr>
            </w:pPr>
          </w:p>
        </w:tc>
        <w:tc>
          <w:tcPr>
            <w:tcW w:w="130" w:type="pct"/>
            <w:gridSpan w:val="2"/>
            <w:tcBorders>
              <w:top w:val="nil"/>
              <w:bottom w:val="nil"/>
            </w:tcBorders>
            <w:shd w:val="clear" w:color="auto" w:fill="auto"/>
            <w:vAlign w:val="center"/>
          </w:tcPr>
          <w:p w14:paraId="472F59DC" w14:textId="77777777" w:rsidR="000618EF" w:rsidRPr="000618EF" w:rsidRDefault="000618EF" w:rsidP="000618EF">
            <w:pPr>
              <w:rPr>
                <w:sz w:val="16"/>
                <w:szCs w:val="16"/>
                <w:lang w:val="es-BO"/>
              </w:rPr>
            </w:pPr>
          </w:p>
        </w:tc>
        <w:tc>
          <w:tcPr>
            <w:tcW w:w="125" w:type="pct"/>
            <w:gridSpan w:val="2"/>
            <w:tcBorders>
              <w:top w:val="nil"/>
              <w:bottom w:val="nil"/>
            </w:tcBorders>
            <w:shd w:val="clear" w:color="auto" w:fill="auto"/>
            <w:vAlign w:val="center"/>
          </w:tcPr>
          <w:p w14:paraId="7E973717"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0A297C52" w14:textId="77777777" w:rsidR="000618EF" w:rsidRPr="000618EF" w:rsidRDefault="000618EF" w:rsidP="000618EF">
            <w:pPr>
              <w:rPr>
                <w:sz w:val="16"/>
                <w:szCs w:val="16"/>
                <w:lang w:val="es-BO"/>
              </w:rPr>
            </w:pPr>
          </w:p>
        </w:tc>
      </w:tr>
      <w:tr w:rsidR="000618EF" w:rsidRPr="000618EF" w14:paraId="12B4487A" w14:textId="77777777" w:rsidTr="001B27FA">
        <w:trPr>
          <w:trHeight w:val="59"/>
        </w:trPr>
        <w:tc>
          <w:tcPr>
            <w:tcW w:w="147" w:type="pct"/>
            <w:gridSpan w:val="2"/>
            <w:tcBorders>
              <w:top w:val="nil"/>
              <w:left w:val="single" w:sz="12" w:space="0" w:color="auto"/>
              <w:bottom w:val="nil"/>
              <w:right w:val="nil"/>
            </w:tcBorders>
            <w:shd w:val="clear" w:color="auto" w:fill="auto"/>
            <w:vAlign w:val="bottom"/>
            <w:hideMark/>
          </w:tcPr>
          <w:p w14:paraId="4B1EA19D" w14:textId="77777777" w:rsidR="000618EF" w:rsidRPr="000618EF" w:rsidRDefault="000618EF"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14:paraId="712ACF7C" w14:textId="77777777" w:rsidR="000618EF" w:rsidRPr="000618EF" w:rsidRDefault="000618EF" w:rsidP="000618EF">
            <w:pPr>
              <w:jc w:val="center"/>
              <w:rPr>
                <w:rFonts w:ascii="Arial" w:hAnsi="Arial" w:cs="Arial"/>
                <w:b/>
                <w:bCs/>
                <w:sz w:val="2"/>
                <w:szCs w:val="2"/>
                <w:lang w:val="es-BO"/>
              </w:rPr>
            </w:pPr>
          </w:p>
        </w:tc>
        <w:tc>
          <w:tcPr>
            <w:tcW w:w="122" w:type="pct"/>
            <w:gridSpan w:val="2"/>
            <w:tcBorders>
              <w:top w:val="nil"/>
              <w:left w:val="nil"/>
              <w:bottom w:val="nil"/>
              <w:right w:val="nil"/>
            </w:tcBorders>
            <w:shd w:val="clear" w:color="auto" w:fill="auto"/>
            <w:vAlign w:val="bottom"/>
            <w:hideMark/>
          </w:tcPr>
          <w:p w14:paraId="1266C4E1" w14:textId="77777777" w:rsidR="000618EF" w:rsidRPr="000618EF" w:rsidRDefault="000618EF" w:rsidP="000618EF">
            <w:pPr>
              <w:rPr>
                <w:rFonts w:ascii="Arial" w:hAnsi="Arial" w:cs="Arial"/>
                <w:sz w:val="2"/>
                <w:szCs w:val="2"/>
                <w:lang w:val="es-BO"/>
              </w:rPr>
            </w:pPr>
          </w:p>
        </w:tc>
        <w:tc>
          <w:tcPr>
            <w:tcW w:w="121" w:type="pct"/>
            <w:gridSpan w:val="2"/>
            <w:tcBorders>
              <w:top w:val="nil"/>
              <w:left w:val="nil"/>
              <w:bottom w:val="nil"/>
              <w:right w:val="nil"/>
            </w:tcBorders>
            <w:shd w:val="clear" w:color="auto" w:fill="auto"/>
            <w:vAlign w:val="bottom"/>
            <w:hideMark/>
          </w:tcPr>
          <w:p w14:paraId="0B9BB6E5" w14:textId="77777777" w:rsidR="000618EF" w:rsidRPr="000618EF" w:rsidRDefault="000618EF" w:rsidP="000618EF">
            <w:pPr>
              <w:rPr>
                <w:rFonts w:ascii="Arial" w:hAnsi="Arial" w:cs="Arial"/>
                <w:sz w:val="2"/>
                <w:szCs w:val="2"/>
                <w:lang w:val="es-BO"/>
              </w:rPr>
            </w:pPr>
          </w:p>
        </w:tc>
        <w:tc>
          <w:tcPr>
            <w:tcW w:w="121" w:type="pct"/>
            <w:gridSpan w:val="2"/>
            <w:tcBorders>
              <w:top w:val="nil"/>
              <w:left w:val="nil"/>
              <w:bottom w:val="nil"/>
              <w:right w:val="nil"/>
            </w:tcBorders>
            <w:shd w:val="clear" w:color="auto" w:fill="auto"/>
            <w:vAlign w:val="bottom"/>
            <w:hideMark/>
          </w:tcPr>
          <w:p w14:paraId="6FC429C8" w14:textId="77777777" w:rsidR="000618EF" w:rsidRPr="000618EF" w:rsidRDefault="000618EF" w:rsidP="000618EF">
            <w:pPr>
              <w:rPr>
                <w:rFonts w:ascii="Arial" w:hAnsi="Arial" w:cs="Arial"/>
                <w:sz w:val="2"/>
                <w:szCs w:val="2"/>
                <w:lang w:val="es-BO"/>
              </w:rPr>
            </w:pPr>
          </w:p>
        </w:tc>
        <w:tc>
          <w:tcPr>
            <w:tcW w:w="304" w:type="pct"/>
            <w:gridSpan w:val="5"/>
            <w:tcBorders>
              <w:top w:val="nil"/>
              <w:left w:val="nil"/>
              <w:bottom w:val="nil"/>
              <w:right w:val="nil"/>
            </w:tcBorders>
            <w:shd w:val="clear" w:color="auto" w:fill="auto"/>
            <w:vAlign w:val="bottom"/>
            <w:hideMark/>
          </w:tcPr>
          <w:p w14:paraId="5383DF82" w14:textId="77777777" w:rsidR="000618EF" w:rsidRPr="000618EF" w:rsidRDefault="000618EF" w:rsidP="000618EF">
            <w:pPr>
              <w:rPr>
                <w:rFonts w:ascii="Arial" w:hAnsi="Arial" w:cs="Arial"/>
                <w:sz w:val="2"/>
                <w:szCs w:val="2"/>
                <w:lang w:val="es-BO"/>
              </w:rPr>
            </w:pPr>
          </w:p>
        </w:tc>
        <w:tc>
          <w:tcPr>
            <w:tcW w:w="122" w:type="pct"/>
            <w:gridSpan w:val="3"/>
            <w:tcBorders>
              <w:top w:val="nil"/>
              <w:left w:val="nil"/>
              <w:bottom w:val="nil"/>
              <w:right w:val="nil"/>
            </w:tcBorders>
            <w:shd w:val="clear" w:color="auto" w:fill="auto"/>
            <w:vAlign w:val="bottom"/>
            <w:hideMark/>
          </w:tcPr>
          <w:p w14:paraId="05224FD4" w14:textId="77777777" w:rsidR="000618EF" w:rsidRPr="000618EF" w:rsidRDefault="000618EF"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105D2414" w14:textId="77777777" w:rsidR="000618EF" w:rsidRPr="000618EF" w:rsidRDefault="000618EF" w:rsidP="000618EF">
            <w:pPr>
              <w:rPr>
                <w:rFonts w:ascii="Arial" w:hAnsi="Arial" w:cs="Arial"/>
                <w:sz w:val="2"/>
                <w:szCs w:val="2"/>
                <w:lang w:val="es-BO"/>
              </w:rPr>
            </w:pPr>
          </w:p>
        </w:tc>
        <w:tc>
          <w:tcPr>
            <w:tcW w:w="184" w:type="pct"/>
            <w:gridSpan w:val="2"/>
            <w:tcBorders>
              <w:top w:val="nil"/>
              <w:left w:val="nil"/>
              <w:bottom w:val="nil"/>
              <w:right w:val="nil"/>
            </w:tcBorders>
            <w:shd w:val="clear" w:color="auto" w:fill="auto"/>
            <w:vAlign w:val="bottom"/>
            <w:hideMark/>
          </w:tcPr>
          <w:p w14:paraId="603DBF3F" w14:textId="77777777" w:rsidR="000618EF" w:rsidRPr="000618EF" w:rsidRDefault="000618EF" w:rsidP="000618EF">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14:paraId="3BDEC5A1" w14:textId="77777777" w:rsidR="000618EF" w:rsidRPr="000618EF" w:rsidRDefault="000618EF" w:rsidP="000618EF">
            <w:pPr>
              <w:rPr>
                <w:rFonts w:ascii="Arial" w:hAnsi="Arial" w:cs="Arial"/>
                <w:sz w:val="2"/>
                <w:szCs w:val="2"/>
                <w:lang w:val="es-BO"/>
              </w:rPr>
            </w:pPr>
          </w:p>
        </w:tc>
        <w:tc>
          <w:tcPr>
            <w:tcW w:w="159" w:type="pct"/>
            <w:gridSpan w:val="2"/>
            <w:tcBorders>
              <w:top w:val="nil"/>
              <w:left w:val="nil"/>
              <w:bottom w:val="nil"/>
              <w:right w:val="nil"/>
            </w:tcBorders>
            <w:shd w:val="clear" w:color="auto" w:fill="auto"/>
            <w:vAlign w:val="bottom"/>
            <w:hideMark/>
          </w:tcPr>
          <w:p w14:paraId="6C5080FC" w14:textId="77777777" w:rsidR="000618EF" w:rsidRPr="000618EF" w:rsidRDefault="000618EF" w:rsidP="000618EF">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67713908" w14:textId="77777777" w:rsidR="000618EF" w:rsidRPr="000618EF" w:rsidRDefault="000618EF" w:rsidP="000618EF">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7DA5E0E9" w14:textId="77777777" w:rsidR="000618EF" w:rsidRPr="000618EF" w:rsidRDefault="000618EF" w:rsidP="000618EF">
            <w:pPr>
              <w:rPr>
                <w:rFonts w:ascii="Arial" w:hAnsi="Arial" w:cs="Arial"/>
                <w:b/>
                <w:bCs/>
                <w:sz w:val="2"/>
                <w:szCs w:val="2"/>
                <w:lang w:val="es-BO"/>
              </w:rPr>
            </w:pPr>
          </w:p>
        </w:tc>
        <w:tc>
          <w:tcPr>
            <w:tcW w:w="144" w:type="pct"/>
            <w:gridSpan w:val="3"/>
            <w:tcBorders>
              <w:top w:val="nil"/>
              <w:left w:val="nil"/>
              <w:bottom w:val="nil"/>
              <w:right w:val="nil"/>
            </w:tcBorders>
            <w:shd w:val="clear" w:color="auto" w:fill="auto"/>
            <w:vAlign w:val="center"/>
            <w:hideMark/>
          </w:tcPr>
          <w:p w14:paraId="5FB25842" w14:textId="77777777" w:rsidR="000618EF" w:rsidRPr="000618EF" w:rsidRDefault="000618EF" w:rsidP="000618EF">
            <w:pPr>
              <w:rPr>
                <w:rFonts w:ascii="Arial" w:hAnsi="Arial" w:cs="Arial"/>
                <w:b/>
                <w:bCs/>
                <w:sz w:val="2"/>
                <w:szCs w:val="2"/>
                <w:lang w:val="es-BO"/>
              </w:rPr>
            </w:pPr>
          </w:p>
        </w:tc>
        <w:tc>
          <w:tcPr>
            <w:tcW w:w="152" w:type="pct"/>
            <w:gridSpan w:val="4"/>
            <w:tcBorders>
              <w:top w:val="nil"/>
              <w:left w:val="nil"/>
              <w:bottom w:val="nil"/>
              <w:right w:val="nil"/>
            </w:tcBorders>
            <w:shd w:val="clear" w:color="auto" w:fill="auto"/>
            <w:vAlign w:val="center"/>
            <w:hideMark/>
          </w:tcPr>
          <w:p w14:paraId="57F0C181" w14:textId="77777777" w:rsidR="000618EF" w:rsidRPr="000618EF" w:rsidRDefault="000618EF" w:rsidP="000618EF">
            <w:pP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center"/>
            <w:hideMark/>
          </w:tcPr>
          <w:p w14:paraId="4A3C506C" w14:textId="77777777" w:rsidR="000618EF" w:rsidRPr="000618EF" w:rsidRDefault="000618EF" w:rsidP="000618EF">
            <w:pPr>
              <w:rPr>
                <w:rFonts w:ascii="Arial" w:hAnsi="Arial" w:cs="Arial"/>
                <w:b/>
                <w:bCs/>
                <w:sz w:val="2"/>
                <w:szCs w:val="2"/>
                <w:lang w:val="es-BO"/>
              </w:rPr>
            </w:pPr>
          </w:p>
        </w:tc>
        <w:tc>
          <w:tcPr>
            <w:tcW w:w="144" w:type="pct"/>
            <w:gridSpan w:val="3"/>
            <w:tcBorders>
              <w:top w:val="nil"/>
              <w:left w:val="nil"/>
              <w:bottom w:val="nil"/>
              <w:right w:val="nil"/>
            </w:tcBorders>
            <w:shd w:val="clear" w:color="auto" w:fill="auto"/>
            <w:vAlign w:val="center"/>
            <w:hideMark/>
          </w:tcPr>
          <w:p w14:paraId="06E621EB" w14:textId="77777777" w:rsidR="000618EF" w:rsidRPr="000618EF" w:rsidRDefault="000618EF" w:rsidP="000618EF">
            <w:pPr>
              <w:rPr>
                <w:rFonts w:ascii="Arial" w:hAnsi="Arial" w:cs="Arial"/>
                <w:b/>
                <w:bCs/>
                <w:sz w:val="2"/>
                <w:szCs w:val="2"/>
                <w:lang w:val="es-BO"/>
              </w:rPr>
            </w:pPr>
          </w:p>
        </w:tc>
        <w:tc>
          <w:tcPr>
            <w:tcW w:w="157" w:type="pct"/>
            <w:gridSpan w:val="4"/>
            <w:tcBorders>
              <w:top w:val="nil"/>
              <w:left w:val="nil"/>
              <w:bottom w:val="nil"/>
              <w:right w:val="nil"/>
            </w:tcBorders>
            <w:shd w:val="clear" w:color="auto" w:fill="auto"/>
            <w:vAlign w:val="center"/>
            <w:hideMark/>
          </w:tcPr>
          <w:p w14:paraId="45AFF050" w14:textId="77777777" w:rsidR="000618EF" w:rsidRPr="000618EF" w:rsidRDefault="000618EF" w:rsidP="000618EF">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09A312E5" w14:textId="77777777" w:rsidR="000618EF" w:rsidRPr="000618EF" w:rsidRDefault="000618EF" w:rsidP="000618EF">
            <w:pPr>
              <w:rPr>
                <w:rFonts w:ascii="Arial" w:hAnsi="Arial" w:cs="Arial"/>
                <w:b/>
                <w:bCs/>
                <w:sz w:val="2"/>
                <w:szCs w:val="2"/>
                <w:lang w:val="es-BO"/>
              </w:rPr>
            </w:pPr>
          </w:p>
        </w:tc>
        <w:tc>
          <w:tcPr>
            <w:tcW w:w="661" w:type="pct"/>
            <w:gridSpan w:val="10"/>
            <w:tcBorders>
              <w:top w:val="nil"/>
              <w:left w:val="nil"/>
              <w:bottom w:val="nil"/>
              <w:right w:val="nil"/>
            </w:tcBorders>
            <w:shd w:val="clear" w:color="auto" w:fill="auto"/>
            <w:vAlign w:val="center"/>
            <w:hideMark/>
          </w:tcPr>
          <w:p w14:paraId="501888E6" w14:textId="77777777" w:rsidR="000618EF" w:rsidRPr="000618EF" w:rsidRDefault="000618EF" w:rsidP="000618EF">
            <w:pPr>
              <w:rPr>
                <w:rFonts w:ascii="Arial" w:hAnsi="Arial" w:cs="Arial"/>
                <w:b/>
                <w:bCs/>
                <w:sz w:val="2"/>
                <w:szCs w:val="2"/>
                <w:lang w:val="es-BO"/>
              </w:rPr>
            </w:pPr>
          </w:p>
        </w:tc>
        <w:tc>
          <w:tcPr>
            <w:tcW w:w="321" w:type="pct"/>
            <w:gridSpan w:val="5"/>
            <w:tcBorders>
              <w:top w:val="nil"/>
              <w:left w:val="nil"/>
              <w:bottom w:val="nil"/>
              <w:right w:val="nil"/>
            </w:tcBorders>
            <w:shd w:val="clear" w:color="auto" w:fill="auto"/>
            <w:vAlign w:val="center"/>
            <w:hideMark/>
          </w:tcPr>
          <w:p w14:paraId="5848B1C0" w14:textId="77777777" w:rsidR="000618EF" w:rsidRPr="000618EF" w:rsidRDefault="000618EF" w:rsidP="000618EF">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77D7F68D" w14:textId="77777777" w:rsidR="000618EF" w:rsidRPr="000618EF" w:rsidRDefault="000618EF" w:rsidP="000618EF">
            <w:pPr>
              <w:rPr>
                <w:rFonts w:ascii="Arial" w:hAnsi="Arial" w:cs="Arial"/>
                <w:b/>
                <w:bCs/>
                <w:sz w:val="2"/>
                <w:szCs w:val="2"/>
                <w:lang w:val="es-BO"/>
              </w:rPr>
            </w:pPr>
          </w:p>
        </w:tc>
        <w:tc>
          <w:tcPr>
            <w:tcW w:w="145" w:type="pct"/>
            <w:gridSpan w:val="3"/>
            <w:tcBorders>
              <w:top w:val="nil"/>
              <w:left w:val="nil"/>
              <w:bottom w:val="nil"/>
              <w:right w:val="nil"/>
            </w:tcBorders>
            <w:shd w:val="clear" w:color="auto" w:fill="auto"/>
            <w:vAlign w:val="center"/>
            <w:hideMark/>
          </w:tcPr>
          <w:p w14:paraId="331A7D54" w14:textId="77777777" w:rsidR="000618EF" w:rsidRPr="000618EF" w:rsidRDefault="000618EF" w:rsidP="000618EF">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1A46CDF8" w14:textId="77777777" w:rsidR="000618EF" w:rsidRPr="000618EF" w:rsidRDefault="000618EF" w:rsidP="000618EF">
            <w:pPr>
              <w:rPr>
                <w:rFonts w:ascii="Arial" w:hAnsi="Arial" w:cs="Arial"/>
                <w:b/>
                <w:bCs/>
                <w:sz w:val="2"/>
                <w:szCs w:val="2"/>
                <w:lang w:val="es-BO"/>
              </w:rPr>
            </w:pPr>
          </w:p>
        </w:tc>
        <w:tc>
          <w:tcPr>
            <w:tcW w:w="165" w:type="pct"/>
            <w:gridSpan w:val="3"/>
            <w:tcBorders>
              <w:top w:val="nil"/>
              <w:left w:val="nil"/>
              <w:bottom w:val="nil"/>
              <w:right w:val="nil"/>
            </w:tcBorders>
            <w:shd w:val="clear" w:color="auto" w:fill="auto"/>
            <w:vAlign w:val="center"/>
            <w:hideMark/>
          </w:tcPr>
          <w:p w14:paraId="29585D64" w14:textId="77777777" w:rsidR="000618EF" w:rsidRPr="000618EF" w:rsidRDefault="000618EF"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3E0384F1" w14:textId="77777777" w:rsidR="000618EF" w:rsidRPr="000618EF" w:rsidRDefault="000618EF" w:rsidP="000618EF">
            <w:pPr>
              <w:rPr>
                <w:rFonts w:ascii="Arial" w:hAnsi="Arial" w:cs="Arial"/>
                <w:sz w:val="2"/>
                <w:szCs w:val="2"/>
                <w:lang w:val="es-BO"/>
              </w:rPr>
            </w:pPr>
          </w:p>
        </w:tc>
        <w:tc>
          <w:tcPr>
            <w:tcW w:w="123" w:type="pct"/>
            <w:gridSpan w:val="2"/>
            <w:tcBorders>
              <w:top w:val="nil"/>
              <w:left w:val="nil"/>
              <w:bottom w:val="nil"/>
              <w:right w:val="nil"/>
            </w:tcBorders>
            <w:shd w:val="clear" w:color="auto" w:fill="auto"/>
            <w:noWrap/>
            <w:vAlign w:val="bottom"/>
            <w:hideMark/>
          </w:tcPr>
          <w:p w14:paraId="280FF38F" w14:textId="77777777" w:rsidR="000618EF" w:rsidRPr="000618EF" w:rsidRDefault="000618EF" w:rsidP="000618EF">
            <w:pPr>
              <w:rPr>
                <w:rFonts w:ascii="Arial" w:hAnsi="Arial" w:cs="Arial"/>
                <w:sz w:val="2"/>
                <w:szCs w:val="2"/>
                <w:lang w:val="es-BO"/>
              </w:rPr>
            </w:pPr>
          </w:p>
        </w:tc>
        <w:tc>
          <w:tcPr>
            <w:tcW w:w="149" w:type="pct"/>
            <w:tcBorders>
              <w:top w:val="nil"/>
              <w:left w:val="nil"/>
              <w:bottom w:val="nil"/>
              <w:right w:val="single" w:sz="12" w:space="0" w:color="auto"/>
            </w:tcBorders>
            <w:shd w:val="clear" w:color="auto" w:fill="auto"/>
            <w:noWrap/>
            <w:vAlign w:val="bottom"/>
            <w:hideMark/>
          </w:tcPr>
          <w:p w14:paraId="06FF7EE8" w14:textId="77777777" w:rsidR="000618EF" w:rsidRPr="000618EF" w:rsidRDefault="000618EF" w:rsidP="000618EF">
            <w:pPr>
              <w:rPr>
                <w:rFonts w:ascii="Arial" w:hAnsi="Arial" w:cs="Arial"/>
                <w:sz w:val="2"/>
                <w:szCs w:val="2"/>
                <w:lang w:val="es-BO"/>
              </w:rPr>
            </w:pPr>
            <w:r w:rsidRPr="000618EF">
              <w:rPr>
                <w:rFonts w:ascii="Arial" w:hAnsi="Arial" w:cs="Arial"/>
                <w:sz w:val="2"/>
                <w:szCs w:val="2"/>
                <w:lang w:val="es-BO"/>
              </w:rPr>
              <w:t> </w:t>
            </w:r>
          </w:p>
        </w:tc>
      </w:tr>
      <w:tr w:rsidR="000618EF" w:rsidRPr="000618EF" w14:paraId="0E046A90" w14:textId="77777777" w:rsidTr="00184145">
        <w:trPr>
          <w:trHeight w:val="567"/>
        </w:trPr>
        <w:tc>
          <w:tcPr>
            <w:tcW w:w="5000" w:type="pct"/>
            <w:gridSpan w:val="93"/>
            <w:tcBorders>
              <w:top w:val="nil"/>
              <w:left w:val="single" w:sz="12" w:space="0" w:color="auto"/>
              <w:right w:val="single" w:sz="12" w:space="0" w:color="auto"/>
            </w:tcBorders>
            <w:shd w:val="clear" w:color="000000" w:fill="0F253F"/>
            <w:vAlign w:val="center"/>
            <w:hideMark/>
          </w:tcPr>
          <w:p w14:paraId="294D1AA8" w14:textId="77777777" w:rsidR="000618EF" w:rsidRPr="000618EF" w:rsidRDefault="000618EF" w:rsidP="001639D4">
            <w:pPr>
              <w:numPr>
                <w:ilvl w:val="0"/>
                <w:numId w:val="4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0618EF" w:rsidRPr="000618EF" w14:paraId="567E6BA5" w14:textId="77777777" w:rsidTr="001B27FA">
        <w:trPr>
          <w:trHeight w:val="79"/>
        </w:trPr>
        <w:tc>
          <w:tcPr>
            <w:tcW w:w="122" w:type="pct"/>
            <w:gridSpan w:val="2"/>
            <w:tcBorders>
              <w:top w:val="nil"/>
              <w:left w:val="single" w:sz="12" w:space="0" w:color="auto"/>
              <w:bottom w:val="nil"/>
            </w:tcBorders>
            <w:shd w:val="clear" w:color="auto" w:fill="auto"/>
            <w:vAlign w:val="center"/>
          </w:tcPr>
          <w:p w14:paraId="5A78CD62"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76C15D8"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88EF93A"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5FFC0647"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289B452"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57D7A88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768E464"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E0E7D49"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E932C2"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94D232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2F497D22"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31525A8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F6759A3"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7AE69A54"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BB79BB"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239E674" w14:textId="77777777" w:rsidR="000618EF" w:rsidRPr="000618EF" w:rsidRDefault="000618E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24AE327" w14:textId="77777777" w:rsidR="000618EF" w:rsidRPr="000618EF" w:rsidRDefault="000618E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DF94866" w14:textId="77777777" w:rsidR="000618EF" w:rsidRPr="000618EF" w:rsidRDefault="000618EF" w:rsidP="000618EF">
            <w:pPr>
              <w:rPr>
                <w:rFonts w:ascii="Arial" w:hAnsi="Arial" w:cs="Arial"/>
                <w:b/>
                <w:bCs/>
                <w:sz w:val="16"/>
                <w:szCs w:val="2"/>
                <w:lang w:val="es-BO"/>
              </w:rPr>
            </w:pPr>
          </w:p>
        </w:tc>
        <w:tc>
          <w:tcPr>
            <w:tcW w:w="129" w:type="pct"/>
            <w:gridSpan w:val="3"/>
            <w:tcBorders>
              <w:top w:val="nil"/>
              <w:bottom w:val="nil"/>
            </w:tcBorders>
            <w:shd w:val="clear" w:color="auto" w:fill="auto"/>
            <w:vAlign w:val="center"/>
          </w:tcPr>
          <w:p w14:paraId="0F5B6D37" w14:textId="77777777" w:rsidR="000618EF" w:rsidRPr="000618EF" w:rsidRDefault="000618EF" w:rsidP="000618EF">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417989B5" w14:textId="77777777" w:rsidR="000618EF" w:rsidRPr="000618EF" w:rsidRDefault="000618EF" w:rsidP="000618EF">
            <w:pPr>
              <w:rPr>
                <w:rFonts w:ascii="Arial" w:hAnsi="Arial" w:cs="Arial"/>
                <w:b/>
                <w:bCs/>
                <w:sz w:val="16"/>
                <w:szCs w:val="2"/>
                <w:lang w:val="es-BO"/>
              </w:rPr>
            </w:pPr>
          </w:p>
        </w:tc>
        <w:tc>
          <w:tcPr>
            <w:tcW w:w="127" w:type="pct"/>
            <w:gridSpan w:val="3"/>
            <w:tcBorders>
              <w:top w:val="nil"/>
              <w:bottom w:val="nil"/>
            </w:tcBorders>
            <w:shd w:val="clear" w:color="auto" w:fill="auto"/>
            <w:vAlign w:val="center"/>
          </w:tcPr>
          <w:p w14:paraId="6EA4BD77"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10580D5"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B2C35F0"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A1DE16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75CDC2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0766C55" w14:textId="77777777" w:rsidR="000618EF" w:rsidRPr="000618EF" w:rsidRDefault="000618EF" w:rsidP="000618EF">
            <w:pPr>
              <w:rPr>
                <w:rFonts w:ascii="Arial" w:hAnsi="Arial" w:cs="Arial"/>
                <w:b/>
                <w:bCs/>
                <w:sz w:val="16"/>
                <w:szCs w:val="2"/>
                <w:lang w:val="es-BO"/>
              </w:rPr>
            </w:pPr>
          </w:p>
        </w:tc>
        <w:tc>
          <w:tcPr>
            <w:tcW w:w="132" w:type="pct"/>
            <w:gridSpan w:val="2"/>
            <w:tcBorders>
              <w:top w:val="nil"/>
              <w:bottom w:val="nil"/>
            </w:tcBorders>
            <w:shd w:val="clear" w:color="auto" w:fill="auto"/>
            <w:vAlign w:val="center"/>
          </w:tcPr>
          <w:p w14:paraId="4A26BA24"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ABFD8EF"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3CF22B35"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17056B0"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DBA6DE3" w14:textId="77777777" w:rsidR="000618EF" w:rsidRPr="000618EF" w:rsidRDefault="000618EF" w:rsidP="000618EF">
            <w:pPr>
              <w:rPr>
                <w:rFonts w:ascii="Arial" w:hAnsi="Arial" w:cs="Arial"/>
                <w:b/>
                <w:bCs/>
                <w:sz w:val="16"/>
                <w:szCs w:val="2"/>
                <w:lang w:val="es-BO"/>
              </w:rPr>
            </w:pPr>
          </w:p>
        </w:tc>
        <w:tc>
          <w:tcPr>
            <w:tcW w:w="128" w:type="pct"/>
            <w:gridSpan w:val="3"/>
            <w:tcBorders>
              <w:top w:val="nil"/>
              <w:bottom w:val="nil"/>
            </w:tcBorders>
            <w:shd w:val="clear" w:color="auto" w:fill="auto"/>
            <w:vAlign w:val="center"/>
          </w:tcPr>
          <w:p w14:paraId="34167009"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BD4E98D"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210AFBA" w14:textId="77777777" w:rsidR="000618EF" w:rsidRPr="000618EF" w:rsidRDefault="000618EF"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14:paraId="25321C75"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E7A7C97"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C0A564B"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39D3FE2"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42A88343"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5C08A17" w14:textId="77777777" w:rsidR="000618EF" w:rsidRPr="000618EF" w:rsidRDefault="000618EF" w:rsidP="000618EF">
            <w:pPr>
              <w:rPr>
                <w:rFonts w:ascii="Arial" w:hAnsi="Arial" w:cs="Arial"/>
                <w:b/>
                <w:bCs/>
                <w:sz w:val="16"/>
                <w:szCs w:val="2"/>
                <w:lang w:val="es-BO"/>
              </w:rPr>
            </w:pPr>
          </w:p>
        </w:tc>
      </w:tr>
      <w:tr w:rsidR="000618EF" w:rsidRPr="000618EF" w14:paraId="63F2EBB5" w14:textId="77777777" w:rsidTr="001B27FA">
        <w:trPr>
          <w:trHeight w:val="79"/>
        </w:trPr>
        <w:tc>
          <w:tcPr>
            <w:tcW w:w="122" w:type="pct"/>
            <w:gridSpan w:val="2"/>
            <w:tcBorders>
              <w:top w:val="nil"/>
              <w:left w:val="single" w:sz="12" w:space="0" w:color="auto"/>
              <w:bottom w:val="nil"/>
            </w:tcBorders>
            <w:shd w:val="clear" w:color="auto" w:fill="auto"/>
            <w:vAlign w:val="center"/>
          </w:tcPr>
          <w:p w14:paraId="4AF48A3C"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2267EBD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7CFCBB0"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49C5C8F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3BBCE7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6ECE5E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93BAE20"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193BCBF"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BBCAAED"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FF62123"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06209CB"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3C1E6E90" w14:textId="77777777" w:rsidR="000618EF" w:rsidRPr="000618EF" w:rsidRDefault="000618EF" w:rsidP="000618EF">
            <w:pPr>
              <w:rPr>
                <w:rFonts w:ascii="Arial" w:hAnsi="Arial" w:cs="Arial"/>
                <w:b/>
                <w:bCs/>
                <w:sz w:val="16"/>
                <w:szCs w:val="2"/>
                <w:lang w:val="es-BO"/>
              </w:rPr>
            </w:pPr>
          </w:p>
        </w:tc>
        <w:tc>
          <w:tcPr>
            <w:tcW w:w="875" w:type="pct"/>
            <w:gridSpan w:val="19"/>
            <w:tcBorders>
              <w:top w:val="nil"/>
              <w:bottom w:val="single" w:sz="4" w:space="0" w:color="auto"/>
            </w:tcBorders>
            <w:shd w:val="clear" w:color="auto" w:fill="auto"/>
            <w:vAlign w:val="center"/>
          </w:tcPr>
          <w:p w14:paraId="76845E87"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3"/>
            <w:tcBorders>
              <w:top w:val="nil"/>
              <w:bottom w:val="nil"/>
            </w:tcBorders>
            <w:shd w:val="clear" w:color="auto" w:fill="auto"/>
            <w:vAlign w:val="center"/>
          </w:tcPr>
          <w:p w14:paraId="4F2B678A" w14:textId="77777777" w:rsidR="000618EF" w:rsidRPr="000618EF" w:rsidRDefault="000618EF" w:rsidP="000618EF">
            <w:pPr>
              <w:rPr>
                <w:rFonts w:ascii="Arial" w:hAnsi="Arial" w:cs="Arial"/>
                <w:b/>
                <w:bCs/>
                <w:sz w:val="16"/>
                <w:szCs w:val="2"/>
                <w:lang w:val="es-BO"/>
              </w:rPr>
            </w:pPr>
          </w:p>
        </w:tc>
        <w:tc>
          <w:tcPr>
            <w:tcW w:w="884" w:type="pct"/>
            <w:gridSpan w:val="15"/>
            <w:tcBorders>
              <w:top w:val="nil"/>
              <w:bottom w:val="single" w:sz="2" w:space="0" w:color="auto"/>
            </w:tcBorders>
            <w:shd w:val="clear" w:color="auto" w:fill="auto"/>
            <w:vAlign w:val="center"/>
          </w:tcPr>
          <w:p w14:paraId="4F2FF4C5"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7DCE0906" w14:textId="77777777" w:rsidR="000618EF" w:rsidRPr="000618EF" w:rsidRDefault="000618EF" w:rsidP="000618EF">
            <w:pPr>
              <w:rPr>
                <w:rFonts w:ascii="Arial" w:hAnsi="Arial" w:cs="Arial"/>
                <w:b/>
                <w:bCs/>
                <w:sz w:val="16"/>
                <w:szCs w:val="2"/>
                <w:lang w:val="es-BO"/>
              </w:rPr>
            </w:pPr>
          </w:p>
        </w:tc>
        <w:tc>
          <w:tcPr>
            <w:tcW w:w="1385" w:type="pct"/>
            <w:gridSpan w:val="27"/>
            <w:tcBorders>
              <w:top w:val="nil"/>
              <w:bottom w:val="single" w:sz="2" w:space="0" w:color="auto"/>
            </w:tcBorders>
            <w:shd w:val="clear" w:color="auto" w:fill="auto"/>
            <w:vAlign w:val="center"/>
          </w:tcPr>
          <w:p w14:paraId="643D14C0"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16520768" w14:textId="77777777" w:rsidR="000618EF" w:rsidRPr="000618EF" w:rsidRDefault="000618EF" w:rsidP="000618EF">
            <w:pPr>
              <w:rPr>
                <w:rFonts w:ascii="Arial" w:hAnsi="Arial" w:cs="Arial"/>
                <w:b/>
                <w:bCs/>
                <w:sz w:val="16"/>
                <w:szCs w:val="2"/>
                <w:lang w:val="es-BO"/>
              </w:rPr>
            </w:pPr>
          </w:p>
        </w:tc>
      </w:tr>
      <w:tr w:rsidR="000618EF" w:rsidRPr="000618EF" w14:paraId="79F3AA04" w14:textId="77777777" w:rsidTr="001B27FA">
        <w:trPr>
          <w:trHeight w:val="79"/>
        </w:trPr>
        <w:tc>
          <w:tcPr>
            <w:tcW w:w="122" w:type="pct"/>
            <w:gridSpan w:val="2"/>
            <w:tcBorders>
              <w:top w:val="nil"/>
              <w:left w:val="single" w:sz="12" w:space="0" w:color="auto"/>
              <w:bottom w:val="nil"/>
            </w:tcBorders>
            <w:shd w:val="clear" w:color="auto" w:fill="auto"/>
            <w:vAlign w:val="center"/>
          </w:tcPr>
          <w:p w14:paraId="7949712B" w14:textId="77777777" w:rsidR="000618EF" w:rsidRPr="000618EF" w:rsidRDefault="000618EF" w:rsidP="000618EF">
            <w:pPr>
              <w:rPr>
                <w:rFonts w:ascii="Arial" w:hAnsi="Arial" w:cs="Arial"/>
                <w:b/>
                <w:bCs/>
                <w:sz w:val="16"/>
                <w:szCs w:val="2"/>
                <w:lang w:val="es-BO"/>
              </w:rPr>
            </w:pPr>
          </w:p>
        </w:tc>
        <w:tc>
          <w:tcPr>
            <w:tcW w:w="1365" w:type="pct"/>
            <w:gridSpan w:val="24"/>
            <w:tcBorders>
              <w:top w:val="nil"/>
              <w:bottom w:val="nil"/>
              <w:right w:val="single" w:sz="4" w:space="0" w:color="auto"/>
            </w:tcBorders>
            <w:shd w:val="clear" w:color="auto" w:fill="auto"/>
            <w:vAlign w:val="center"/>
          </w:tcPr>
          <w:p w14:paraId="1187667A"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730082" w14:textId="77777777" w:rsidR="000618EF" w:rsidRPr="000618EF" w:rsidRDefault="000618EF" w:rsidP="000618EF">
            <w:pPr>
              <w:rPr>
                <w:rFonts w:ascii="Arial" w:hAnsi="Arial" w:cs="Arial"/>
                <w:b/>
                <w:bCs/>
                <w:sz w:val="16"/>
                <w:szCs w:val="2"/>
                <w:lang w:val="es-BO"/>
              </w:rPr>
            </w:pPr>
          </w:p>
        </w:tc>
        <w:tc>
          <w:tcPr>
            <w:tcW w:w="124" w:type="pct"/>
            <w:gridSpan w:val="3"/>
            <w:tcBorders>
              <w:top w:val="nil"/>
              <w:left w:val="single" w:sz="4" w:space="0" w:color="auto"/>
              <w:bottom w:val="nil"/>
              <w:right w:val="single" w:sz="2" w:space="0" w:color="auto"/>
            </w:tcBorders>
            <w:shd w:val="clear" w:color="auto" w:fill="auto"/>
            <w:vAlign w:val="center"/>
          </w:tcPr>
          <w:p w14:paraId="60E738D1" w14:textId="77777777" w:rsidR="000618EF" w:rsidRPr="000618EF" w:rsidRDefault="000618EF" w:rsidP="000618EF">
            <w:pPr>
              <w:rPr>
                <w:rFonts w:ascii="Arial" w:hAnsi="Arial" w:cs="Arial"/>
                <w:b/>
                <w:bCs/>
                <w:sz w:val="16"/>
                <w:szCs w:val="2"/>
                <w:lang w:val="es-BO"/>
              </w:rPr>
            </w:pPr>
          </w:p>
        </w:tc>
        <w:tc>
          <w:tcPr>
            <w:tcW w:w="884"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7B8F9B"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1C40F372" w14:textId="77777777" w:rsidR="000618EF" w:rsidRPr="000618EF" w:rsidRDefault="000618EF" w:rsidP="000618EF">
            <w:pPr>
              <w:rPr>
                <w:rFonts w:ascii="Arial" w:hAnsi="Arial" w:cs="Arial"/>
                <w:b/>
                <w:bCs/>
                <w:sz w:val="16"/>
                <w:szCs w:val="2"/>
                <w:lang w:val="es-BO"/>
              </w:rPr>
            </w:pPr>
          </w:p>
        </w:tc>
        <w:tc>
          <w:tcPr>
            <w:tcW w:w="1385"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2C8107E" w14:textId="77777777" w:rsidR="000618EF" w:rsidRPr="000618EF" w:rsidRDefault="000618EF"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502D6E77" w14:textId="77777777" w:rsidR="000618EF" w:rsidRPr="000618EF" w:rsidRDefault="000618EF" w:rsidP="000618EF">
            <w:pPr>
              <w:rPr>
                <w:rFonts w:ascii="Arial" w:hAnsi="Arial" w:cs="Arial"/>
                <w:b/>
                <w:bCs/>
                <w:sz w:val="16"/>
                <w:szCs w:val="2"/>
                <w:lang w:val="es-BO"/>
              </w:rPr>
            </w:pPr>
          </w:p>
        </w:tc>
      </w:tr>
      <w:tr w:rsidR="000618EF" w:rsidRPr="000618EF" w14:paraId="10B95275" w14:textId="77777777" w:rsidTr="001B27FA">
        <w:trPr>
          <w:trHeight w:val="79"/>
        </w:trPr>
        <w:tc>
          <w:tcPr>
            <w:tcW w:w="122" w:type="pct"/>
            <w:gridSpan w:val="2"/>
            <w:tcBorders>
              <w:top w:val="nil"/>
              <w:left w:val="single" w:sz="12" w:space="0" w:color="auto"/>
              <w:bottom w:val="nil"/>
            </w:tcBorders>
            <w:shd w:val="clear" w:color="auto" w:fill="auto"/>
            <w:vAlign w:val="center"/>
          </w:tcPr>
          <w:p w14:paraId="13CE43AE"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B07372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EDC0EA4"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2B2A6F0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5F294B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64038A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8C92D8A"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8E4D1B0"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D4D1C8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24BA3AF"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AD33F1A"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352889B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F37C69C"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49CB310D"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325AC99"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75B1A23" w14:textId="77777777" w:rsidR="000618EF" w:rsidRPr="000618EF" w:rsidRDefault="000618E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D067F2A" w14:textId="77777777" w:rsidR="000618EF" w:rsidRPr="000618EF" w:rsidRDefault="000618E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2D494EEB" w14:textId="77777777" w:rsidR="000618EF" w:rsidRPr="000618EF" w:rsidRDefault="000618EF" w:rsidP="000618EF">
            <w:pPr>
              <w:rPr>
                <w:rFonts w:ascii="Arial" w:hAnsi="Arial" w:cs="Arial"/>
                <w:b/>
                <w:bCs/>
                <w:sz w:val="16"/>
                <w:szCs w:val="2"/>
                <w:lang w:val="es-BO"/>
              </w:rPr>
            </w:pPr>
          </w:p>
        </w:tc>
        <w:tc>
          <w:tcPr>
            <w:tcW w:w="129" w:type="pct"/>
            <w:gridSpan w:val="3"/>
            <w:tcBorders>
              <w:top w:val="nil"/>
              <w:bottom w:val="nil"/>
            </w:tcBorders>
            <w:shd w:val="clear" w:color="auto" w:fill="auto"/>
            <w:vAlign w:val="center"/>
          </w:tcPr>
          <w:p w14:paraId="70654D22" w14:textId="77777777" w:rsidR="000618EF" w:rsidRPr="000618EF" w:rsidRDefault="000618EF" w:rsidP="000618EF">
            <w:pPr>
              <w:rPr>
                <w:rFonts w:ascii="Arial" w:hAnsi="Arial" w:cs="Arial"/>
                <w:b/>
                <w:bCs/>
                <w:sz w:val="16"/>
                <w:szCs w:val="2"/>
                <w:lang w:val="es-BO"/>
              </w:rPr>
            </w:pPr>
          </w:p>
        </w:tc>
        <w:tc>
          <w:tcPr>
            <w:tcW w:w="124" w:type="pct"/>
            <w:gridSpan w:val="3"/>
            <w:tcBorders>
              <w:top w:val="nil"/>
              <w:bottom w:val="single" w:sz="4" w:space="0" w:color="auto"/>
            </w:tcBorders>
            <w:shd w:val="clear" w:color="auto" w:fill="auto"/>
            <w:vAlign w:val="center"/>
          </w:tcPr>
          <w:p w14:paraId="794D014B" w14:textId="77777777" w:rsidR="000618EF" w:rsidRPr="000618EF" w:rsidRDefault="000618EF" w:rsidP="000618EF">
            <w:pPr>
              <w:rPr>
                <w:rFonts w:ascii="Arial" w:hAnsi="Arial" w:cs="Arial"/>
                <w:b/>
                <w:bCs/>
                <w:sz w:val="16"/>
                <w:szCs w:val="2"/>
                <w:lang w:val="es-BO"/>
              </w:rPr>
            </w:pPr>
          </w:p>
        </w:tc>
        <w:tc>
          <w:tcPr>
            <w:tcW w:w="127" w:type="pct"/>
            <w:gridSpan w:val="3"/>
            <w:tcBorders>
              <w:top w:val="nil"/>
              <w:bottom w:val="single" w:sz="4" w:space="0" w:color="auto"/>
            </w:tcBorders>
            <w:shd w:val="clear" w:color="auto" w:fill="auto"/>
            <w:vAlign w:val="center"/>
          </w:tcPr>
          <w:p w14:paraId="1A378279"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5E9528E8"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1B4F3B07"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499840DA"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70FCC5B5"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C399AC7" w14:textId="77777777" w:rsidR="000618EF" w:rsidRPr="000618EF" w:rsidRDefault="000618EF" w:rsidP="000618EF">
            <w:pPr>
              <w:rPr>
                <w:rFonts w:ascii="Arial" w:hAnsi="Arial" w:cs="Arial"/>
                <w:b/>
                <w:bCs/>
                <w:sz w:val="16"/>
                <w:szCs w:val="2"/>
                <w:lang w:val="es-BO"/>
              </w:rPr>
            </w:pPr>
          </w:p>
        </w:tc>
        <w:tc>
          <w:tcPr>
            <w:tcW w:w="132" w:type="pct"/>
            <w:gridSpan w:val="2"/>
            <w:tcBorders>
              <w:top w:val="nil"/>
              <w:bottom w:val="single" w:sz="4" w:space="0" w:color="auto"/>
            </w:tcBorders>
            <w:shd w:val="clear" w:color="auto" w:fill="auto"/>
            <w:vAlign w:val="center"/>
          </w:tcPr>
          <w:p w14:paraId="38F39F08"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7528CE78"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single" w:sz="4" w:space="0" w:color="auto"/>
            </w:tcBorders>
            <w:shd w:val="clear" w:color="auto" w:fill="auto"/>
            <w:vAlign w:val="center"/>
          </w:tcPr>
          <w:p w14:paraId="3985C642"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C13A4C5"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8A50EC0" w14:textId="77777777" w:rsidR="000618EF" w:rsidRPr="000618EF" w:rsidRDefault="000618EF" w:rsidP="000618EF">
            <w:pPr>
              <w:rPr>
                <w:rFonts w:ascii="Arial" w:hAnsi="Arial" w:cs="Arial"/>
                <w:b/>
                <w:bCs/>
                <w:sz w:val="16"/>
                <w:szCs w:val="2"/>
                <w:lang w:val="es-BO"/>
              </w:rPr>
            </w:pPr>
          </w:p>
        </w:tc>
        <w:tc>
          <w:tcPr>
            <w:tcW w:w="128" w:type="pct"/>
            <w:gridSpan w:val="3"/>
            <w:tcBorders>
              <w:top w:val="nil"/>
              <w:bottom w:val="nil"/>
            </w:tcBorders>
            <w:shd w:val="clear" w:color="auto" w:fill="auto"/>
            <w:vAlign w:val="center"/>
          </w:tcPr>
          <w:p w14:paraId="6F33DF3F"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4086BB3"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2187696" w14:textId="77777777" w:rsidR="000618EF" w:rsidRPr="000618EF" w:rsidRDefault="000618EF"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14:paraId="3F8A3A0D"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4E1CB3B"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53E6D59"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6F5E425"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323E401A"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92DE510" w14:textId="77777777" w:rsidR="000618EF" w:rsidRPr="000618EF" w:rsidRDefault="000618EF" w:rsidP="000618EF">
            <w:pPr>
              <w:rPr>
                <w:rFonts w:ascii="Arial" w:hAnsi="Arial" w:cs="Arial"/>
                <w:b/>
                <w:bCs/>
                <w:sz w:val="16"/>
                <w:szCs w:val="2"/>
                <w:lang w:val="es-BO"/>
              </w:rPr>
            </w:pPr>
          </w:p>
        </w:tc>
      </w:tr>
      <w:tr w:rsidR="000618EF" w:rsidRPr="000618EF" w14:paraId="55109D81" w14:textId="77777777" w:rsidTr="001B27FA">
        <w:trPr>
          <w:trHeight w:val="79"/>
        </w:trPr>
        <w:tc>
          <w:tcPr>
            <w:tcW w:w="122" w:type="pct"/>
            <w:gridSpan w:val="2"/>
            <w:tcBorders>
              <w:top w:val="nil"/>
              <w:left w:val="single" w:sz="12" w:space="0" w:color="auto"/>
              <w:bottom w:val="nil"/>
            </w:tcBorders>
            <w:shd w:val="clear" w:color="auto" w:fill="auto"/>
            <w:vAlign w:val="center"/>
          </w:tcPr>
          <w:p w14:paraId="309D1C76" w14:textId="77777777" w:rsidR="000618EF" w:rsidRPr="000618EF" w:rsidRDefault="000618EF" w:rsidP="000618EF">
            <w:pPr>
              <w:rPr>
                <w:rFonts w:ascii="Arial" w:hAnsi="Arial" w:cs="Arial"/>
                <w:bCs/>
                <w:sz w:val="16"/>
                <w:szCs w:val="2"/>
                <w:lang w:val="es-BO"/>
              </w:rPr>
            </w:pPr>
          </w:p>
        </w:tc>
        <w:tc>
          <w:tcPr>
            <w:tcW w:w="2240" w:type="pct"/>
            <w:gridSpan w:val="43"/>
            <w:tcBorders>
              <w:top w:val="nil"/>
              <w:bottom w:val="nil"/>
              <w:right w:val="single" w:sz="4" w:space="0" w:color="auto"/>
            </w:tcBorders>
            <w:shd w:val="clear" w:color="auto" w:fill="auto"/>
            <w:vAlign w:val="center"/>
          </w:tcPr>
          <w:p w14:paraId="1659990F"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51A527"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4" w:space="0" w:color="auto"/>
              <w:bottom w:val="nil"/>
            </w:tcBorders>
            <w:shd w:val="clear" w:color="auto" w:fill="auto"/>
            <w:vAlign w:val="center"/>
          </w:tcPr>
          <w:p w14:paraId="05396E56"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74A9051" w14:textId="77777777" w:rsidR="000618EF" w:rsidRPr="000618EF" w:rsidRDefault="000618EF" w:rsidP="000618EF">
            <w:pPr>
              <w:rPr>
                <w:rFonts w:ascii="Arial" w:hAnsi="Arial" w:cs="Arial"/>
                <w:b/>
                <w:bCs/>
                <w:sz w:val="16"/>
                <w:szCs w:val="2"/>
                <w:lang w:val="es-BO"/>
              </w:rPr>
            </w:pPr>
          </w:p>
        </w:tc>
        <w:tc>
          <w:tcPr>
            <w:tcW w:w="128" w:type="pct"/>
            <w:gridSpan w:val="3"/>
            <w:tcBorders>
              <w:top w:val="nil"/>
              <w:bottom w:val="nil"/>
            </w:tcBorders>
            <w:shd w:val="clear" w:color="auto" w:fill="auto"/>
            <w:vAlign w:val="center"/>
          </w:tcPr>
          <w:p w14:paraId="528F3A4F"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BBCBC18"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288C4ED" w14:textId="77777777" w:rsidR="000618EF" w:rsidRPr="000618EF" w:rsidRDefault="000618EF"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14:paraId="03F79AA2"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CF3E6EF"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3EF2D80"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9B156B3"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3357EAA5"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4ED178B5" w14:textId="77777777" w:rsidR="000618EF" w:rsidRPr="000618EF" w:rsidRDefault="000618EF" w:rsidP="000618EF">
            <w:pPr>
              <w:rPr>
                <w:rFonts w:ascii="Arial" w:hAnsi="Arial" w:cs="Arial"/>
                <w:b/>
                <w:bCs/>
                <w:sz w:val="16"/>
                <w:szCs w:val="2"/>
                <w:lang w:val="es-BO"/>
              </w:rPr>
            </w:pPr>
          </w:p>
        </w:tc>
      </w:tr>
      <w:tr w:rsidR="000618EF" w:rsidRPr="000618EF" w14:paraId="07D778F1" w14:textId="77777777" w:rsidTr="001B27FA">
        <w:trPr>
          <w:trHeight w:val="79"/>
        </w:trPr>
        <w:tc>
          <w:tcPr>
            <w:tcW w:w="122" w:type="pct"/>
            <w:gridSpan w:val="2"/>
            <w:tcBorders>
              <w:top w:val="nil"/>
              <w:left w:val="single" w:sz="12" w:space="0" w:color="auto"/>
              <w:bottom w:val="nil"/>
            </w:tcBorders>
            <w:shd w:val="clear" w:color="auto" w:fill="auto"/>
            <w:vAlign w:val="center"/>
          </w:tcPr>
          <w:p w14:paraId="79775153"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177D9D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DECA3D0"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1A55178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D74CCB8"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4DE828B"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742BDDA"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67A263F"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719EE6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8DB524F"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0F194B0"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0EE204AC"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FDA0112"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3967C710"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D4C7B24"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A1CF51C" w14:textId="77777777" w:rsidR="000618EF" w:rsidRPr="000618EF" w:rsidRDefault="000618E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23F415A1" w14:textId="77777777" w:rsidR="000618EF" w:rsidRPr="000618EF" w:rsidRDefault="000618E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5EE8EE3" w14:textId="77777777" w:rsidR="000618EF" w:rsidRPr="000618EF" w:rsidRDefault="000618EF" w:rsidP="000618EF">
            <w:pPr>
              <w:rPr>
                <w:rFonts w:ascii="Arial" w:hAnsi="Arial" w:cs="Arial"/>
                <w:b/>
                <w:bCs/>
                <w:sz w:val="16"/>
                <w:szCs w:val="2"/>
                <w:lang w:val="es-BO"/>
              </w:rPr>
            </w:pPr>
          </w:p>
        </w:tc>
        <w:tc>
          <w:tcPr>
            <w:tcW w:w="129" w:type="pct"/>
            <w:gridSpan w:val="3"/>
            <w:tcBorders>
              <w:top w:val="nil"/>
              <w:bottom w:val="nil"/>
            </w:tcBorders>
            <w:shd w:val="clear" w:color="auto" w:fill="auto"/>
            <w:vAlign w:val="center"/>
          </w:tcPr>
          <w:p w14:paraId="0BEC8CA9" w14:textId="77777777" w:rsidR="000618EF" w:rsidRPr="000618EF" w:rsidRDefault="000618EF" w:rsidP="000618EF">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0CDCDBFB" w14:textId="77777777" w:rsidR="000618EF" w:rsidRPr="000618EF" w:rsidRDefault="000618EF" w:rsidP="000618EF">
            <w:pPr>
              <w:rPr>
                <w:rFonts w:ascii="Arial" w:hAnsi="Arial" w:cs="Arial"/>
                <w:b/>
                <w:bCs/>
                <w:sz w:val="16"/>
                <w:szCs w:val="2"/>
                <w:lang w:val="es-BO"/>
              </w:rPr>
            </w:pPr>
          </w:p>
        </w:tc>
        <w:tc>
          <w:tcPr>
            <w:tcW w:w="127" w:type="pct"/>
            <w:gridSpan w:val="3"/>
            <w:tcBorders>
              <w:top w:val="nil"/>
              <w:bottom w:val="nil"/>
            </w:tcBorders>
            <w:shd w:val="clear" w:color="auto" w:fill="auto"/>
            <w:vAlign w:val="center"/>
          </w:tcPr>
          <w:p w14:paraId="0FEFE29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0D44307"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A1C0F4D"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183D9CF"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A47C18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DD81E07" w14:textId="77777777" w:rsidR="000618EF" w:rsidRPr="000618EF" w:rsidRDefault="000618EF" w:rsidP="000618EF">
            <w:pPr>
              <w:rPr>
                <w:rFonts w:ascii="Arial" w:hAnsi="Arial" w:cs="Arial"/>
                <w:b/>
                <w:bCs/>
                <w:sz w:val="16"/>
                <w:szCs w:val="2"/>
                <w:lang w:val="es-BO"/>
              </w:rPr>
            </w:pPr>
          </w:p>
        </w:tc>
        <w:tc>
          <w:tcPr>
            <w:tcW w:w="132" w:type="pct"/>
            <w:gridSpan w:val="2"/>
            <w:tcBorders>
              <w:top w:val="nil"/>
              <w:bottom w:val="nil"/>
            </w:tcBorders>
            <w:shd w:val="clear" w:color="auto" w:fill="auto"/>
            <w:vAlign w:val="center"/>
          </w:tcPr>
          <w:p w14:paraId="2704BF0C"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C21F44A"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3DA5BF48"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AA80580"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AE7B8E5" w14:textId="77777777" w:rsidR="000618EF" w:rsidRPr="000618EF" w:rsidRDefault="000618EF" w:rsidP="000618EF">
            <w:pPr>
              <w:rPr>
                <w:rFonts w:ascii="Arial" w:hAnsi="Arial" w:cs="Arial"/>
                <w:b/>
                <w:bCs/>
                <w:sz w:val="16"/>
                <w:szCs w:val="2"/>
                <w:lang w:val="es-BO"/>
              </w:rPr>
            </w:pPr>
          </w:p>
        </w:tc>
        <w:tc>
          <w:tcPr>
            <w:tcW w:w="128" w:type="pct"/>
            <w:gridSpan w:val="3"/>
            <w:tcBorders>
              <w:top w:val="nil"/>
              <w:bottom w:val="nil"/>
            </w:tcBorders>
            <w:shd w:val="clear" w:color="auto" w:fill="auto"/>
            <w:vAlign w:val="center"/>
          </w:tcPr>
          <w:p w14:paraId="66AD084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7235287"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121CA80" w14:textId="77777777" w:rsidR="000618EF" w:rsidRPr="000618EF" w:rsidRDefault="000618EF"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14:paraId="486278F3"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4C6E410"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D27EEDC"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0035ED6" w14:textId="77777777" w:rsidR="000618EF" w:rsidRPr="000618EF" w:rsidRDefault="000618E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14:paraId="7C5A2DAD"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A97424E" w14:textId="77777777" w:rsidR="000618EF" w:rsidRPr="000618EF" w:rsidRDefault="000618EF" w:rsidP="000618EF">
            <w:pPr>
              <w:rPr>
                <w:rFonts w:ascii="Arial" w:hAnsi="Arial" w:cs="Arial"/>
                <w:b/>
                <w:bCs/>
                <w:sz w:val="16"/>
                <w:szCs w:val="2"/>
                <w:lang w:val="es-BO"/>
              </w:rPr>
            </w:pPr>
          </w:p>
        </w:tc>
      </w:tr>
      <w:tr w:rsidR="000618EF" w:rsidRPr="000618EF" w14:paraId="54F95AC6" w14:textId="77777777" w:rsidTr="001B27FA">
        <w:trPr>
          <w:trHeight w:val="79"/>
        </w:trPr>
        <w:tc>
          <w:tcPr>
            <w:tcW w:w="122" w:type="pct"/>
            <w:gridSpan w:val="2"/>
            <w:tcBorders>
              <w:top w:val="nil"/>
              <w:left w:val="single" w:sz="12" w:space="0" w:color="auto"/>
              <w:bottom w:val="nil"/>
            </w:tcBorders>
            <w:shd w:val="clear" w:color="auto" w:fill="auto"/>
            <w:vAlign w:val="center"/>
          </w:tcPr>
          <w:p w14:paraId="7047576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BF1819A"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B05FA23"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2F5A010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2AE67489"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611836F"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8EC2718"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A4A188"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4D5A1C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62ABC15B"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225A223"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28CA1001" w14:textId="77777777" w:rsidR="000618EF" w:rsidRPr="000618EF" w:rsidRDefault="000618EF" w:rsidP="000618EF">
            <w:pPr>
              <w:rPr>
                <w:rFonts w:ascii="Arial" w:hAnsi="Arial" w:cs="Arial"/>
                <w:b/>
                <w:bCs/>
                <w:sz w:val="16"/>
                <w:szCs w:val="2"/>
                <w:lang w:val="es-BO"/>
              </w:rPr>
            </w:pPr>
          </w:p>
        </w:tc>
        <w:tc>
          <w:tcPr>
            <w:tcW w:w="1126" w:type="pct"/>
            <w:gridSpan w:val="25"/>
            <w:vMerge w:val="restart"/>
            <w:tcBorders>
              <w:top w:val="nil"/>
            </w:tcBorders>
            <w:shd w:val="clear" w:color="auto" w:fill="auto"/>
            <w:vAlign w:val="center"/>
          </w:tcPr>
          <w:p w14:paraId="6AD4B06E"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2"/>
            <w:tcBorders>
              <w:top w:val="nil"/>
              <w:bottom w:val="nil"/>
            </w:tcBorders>
            <w:shd w:val="clear" w:color="auto" w:fill="auto"/>
            <w:vAlign w:val="center"/>
          </w:tcPr>
          <w:p w14:paraId="7C816365" w14:textId="77777777" w:rsidR="000618EF" w:rsidRPr="000618EF" w:rsidRDefault="000618EF" w:rsidP="000618EF">
            <w:pPr>
              <w:rPr>
                <w:rFonts w:ascii="Arial" w:hAnsi="Arial" w:cs="Arial"/>
                <w:b/>
                <w:bCs/>
                <w:sz w:val="16"/>
                <w:szCs w:val="2"/>
                <w:lang w:val="es-BO"/>
              </w:rPr>
            </w:pPr>
          </w:p>
        </w:tc>
        <w:tc>
          <w:tcPr>
            <w:tcW w:w="885" w:type="pct"/>
            <w:gridSpan w:val="14"/>
            <w:vMerge w:val="restart"/>
            <w:tcBorders>
              <w:top w:val="nil"/>
            </w:tcBorders>
            <w:shd w:val="clear" w:color="auto" w:fill="auto"/>
            <w:vAlign w:val="center"/>
          </w:tcPr>
          <w:p w14:paraId="0ACF0837" w14:textId="77777777" w:rsidR="000618EF" w:rsidRPr="000618EF" w:rsidRDefault="000618EF"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2"/>
            <w:tcBorders>
              <w:top w:val="nil"/>
              <w:bottom w:val="nil"/>
            </w:tcBorders>
            <w:shd w:val="clear" w:color="auto" w:fill="auto"/>
            <w:vAlign w:val="center"/>
          </w:tcPr>
          <w:p w14:paraId="437AD676" w14:textId="77777777" w:rsidR="000618EF" w:rsidRPr="000618EF" w:rsidRDefault="000618EF" w:rsidP="000618EF">
            <w:pPr>
              <w:rPr>
                <w:rFonts w:ascii="Arial" w:hAnsi="Arial" w:cs="Arial"/>
                <w:b/>
                <w:bCs/>
                <w:sz w:val="16"/>
                <w:szCs w:val="2"/>
                <w:lang w:val="es-BO"/>
              </w:rPr>
            </w:pPr>
          </w:p>
        </w:tc>
        <w:tc>
          <w:tcPr>
            <w:tcW w:w="1132" w:type="pct"/>
            <w:gridSpan w:val="23"/>
            <w:tcBorders>
              <w:top w:val="nil"/>
              <w:bottom w:val="nil"/>
            </w:tcBorders>
            <w:shd w:val="clear" w:color="auto" w:fill="auto"/>
            <w:vAlign w:val="center"/>
          </w:tcPr>
          <w:p w14:paraId="5A823459"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01F1F1C" w14:textId="77777777" w:rsidR="000618EF" w:rsidRPr="000618EF" w:rsidRDefault="000618EF" w:rsidP="000618EF">
            <w:pPr>
              <w:rPr>
                <w:rFonts w:ascii="Arial" w:hAnsi="Arial" w:cs="Arial"/>
                <w:b/>
                <w:bCs/>
                <w:sz w:val="16"/>
                <w:szCs w:val="2"/>
                <w:lang w:val="es-BO"/>
              </w:rPr>
            </w:pPr>
          </w:p>
        </w:tc>
      </w:tr>
      <w:tr w:rsidR="00184145" w:rsidRPr="000618EF" w14:paraId="3624AAD1" w14:textId="77777777" w:rsidTr="001B27FA">
        <w:trPr>
          <w:trHeight w:val="79"/>
        </w:trPr>
        <w:tc>
          <w:tcPr>
            <w:tcW w:w="122" w:type="pct"/>
            <w:gridSpan w:val="2"/>
            <w:tcBorders>
              <w:top w:val="nil"/>
              <w:left w:val="single" w:sz="12" w:space="0" w:color="auto"/>
              <w:bottom w:val="nil"/>
            </w:tcBorders>
            <w:shd w:val="clear" w:color="auto" w:fill="auto"/>
            <w:vAlign w:val="center"/>
          </w:tcPr>
          <w:p w14:paraId="7D1C437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054BE10"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0E0C4EA5"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0931D9D3"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587E2AE0"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B3FA83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54245151"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0507176"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91D77F5"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A8FE5C4"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7D6E8277"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13900F96" w14:textId="77777777" w:rsidR="000618EF" w:rsidRPr="000618EF" w:rsidRDefault="000618EF" w:rsidP="000618EF">
            <w:pPr>
              <w:rPr>
                <w:rFonts w:ascii="Arial" w:hAnsi="Arial" w:cs="Arial"/>
                <w:b/>
                <w:bCs/>
                <w:sz w:val="16"/>
                <w:szCs w:val="2"/>
                <w:lang w:val="es-BO"/>
              </w:rPr>
            </w:pPr>
          </w:p>
        </w:tc>
        <w:tc>
          <w:tcPr>
            <w:tcW w:w="1126" w:type="pct"/>
            <w:gridSpan w:val="25"/>
            <w:vMerge/>
            <w:tcBorders>
              <w:bottom w:val="single" w:sz="2" w:space="0" w:color="auto"/>
            </w:tcBorders>
            <w:shd w:val="clear" w:color="auto" w:fill="auto"/>
            <w:vAlign w:val="center"/>
          </w:tcPr>
          <w:p w14:paraId="18B2A6D1"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8B651AE" w14:textId="77777777" w:rsidR="000618EF" w:rsidRPr="000618EF" w:rsidRDefault="000618EF" w:rsidP="000618EF">
            <w:pPr>
              <w:rPr>
                <w:rFonts w:ascii="Arial" w:hAnsi="Arial" w:cs="Arial"/>
                <w:b/>
                <w:bCs/>
                <w:sz w:val="16"/>
                <w:szCs w:val="2"/>
                <w:lang w:val="es-BO"/>
              </w:rPr>
            </w:pPr>
          </w:p>
        </w:tc>
        <w:tc>
          <w:tcPr>
            <w:tcW w:w="885" w:type="pct"/>
            <w:gridSpan w:val="14"/>
            <w:vMerge/>
            <w:tcBorders>
              <w:bottom w:val="single" w:sz="2" w:space="0" w:color="auto"/>
            </w:tcBorders>
            <w:shd w:val="clear" w:color="auto" w:fill="auto"/>
            <w:vAlign w:val="center"/>
          </w:tcPr>
          <w:p w14:paraId="25684B11"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D149043" w14:textId="77777777" w:rsidR="000618EF" w:rsidRPr="000618EF" w:rsidRDefault="000618EF" w:rsidP="000618EF">
            <w:pPr>
              <w:rPr>
                <w:rFonts w:ascii="Arial" w:hAnsi="Arial" w:cs="Arial"/>
                <w:b/>
                <w:bCs/>
                <w:sz w:val="16"/>
                <w:szCs w:val="2"/>
                <w:lang w:val="es-BO"/>
              </w:rPr>
            </w:pPr>
          </w:p>
        </w:tc>
        <w:tc>
          <w:tcPr>
            <w:tcW w:w="253" w:type="pct"/>
            <w:gridSpan w:val="6"/>
            <w:tcBorders>
              <w:top w:val="nil"/>
              <w:bottom w:val="single" w:sz="2" w:space="0" w:color="auto"/>
            </w:tcBorders>
            <w:shd w:val="clear" w:color="auto" w:fill="auto"/>
            <w:vAlign w:val="center"/>
          </w:tcPr>
          <w:p w14:paraId="08EF1FF4" w14:textId="77777777" w:rsidR="000618EF" w:rsidRPr="000618EF" w:rsidRDefault="000618EF"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2"/>
            <w:tcBorders>
              <w:top w:val="nil"/>
              <w:bottom w:val="nil"/>
            </w:tcBorders>
            <w:shd w:val="clear" w:color="auto" w:fill="auto"/>
            <w:vAlign w:val="center"/>
          </w:tcPr>
          <w:p w14:paraId="58A97D4D" w14:textId="77777777" w:rsidR="000618EF" w:rsidRPr="000618EF" w:rsidRDefault="000618EF" w:rsidP="000618EF">
            <w:pPr>
              <w:rPr>
                <w:rFonts w:ascii="Arial" w:hAnsi="Arial" w:cs="Arial"/>
                <w:b/>
                <w:bCs/>
                <w:sz w:val="16"/>
                <w:szCs w:val="2"/>
                <w:lang w:val="es-BO"/>
              </w:rPr>
            </w:pPr>
          </w:p>
        </w:tc>
        <w:tc>
          <w:tcPr>
            <w:tcW w:w="251" w:type="pct"/>
            <w:gridSpan w:val="5"/>
            <w:tcBorders>
              <w:top w:val="nil"/>
              <w:bottom w:val="single" w:sz="2" w:space="0" w:color="auto"/>
            </w:tcBorders>
            <w:shd w:val="clear" w:color="auto" w:fill="auto"/>
            <w:vAlign w:val="center"/>
          </w:tcPr>
          <w:p w14:paraId="7938CC82" w14:textId="77777777" w:rsidR="000618EF" w:rsidRPr="000618EF" w:rsidRDefault="000618EF"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3"/>
            <w:tcBorders>
              <w:top w:val="nil"/>
              <w:bottom w:val="nil"/>
            </w:tcBorders>
            <w:shd w:val="clear" w:color="auto" w:fill="auto"/>
            <w:vAlign w:val="center"/>
          </w:tcPr>
          <w:p w14:paraId="130A99C1" w14:textId="77777777" w:rsidR="000618EF" w:rsidRPr="000618EF" w:rsidRDefault="000618EF" w:rsidP="000618EF">
            <w:pPr>
              <w:rPr>
                <w:rFonts w:ascii="Arial" w:hAnsi="Arial" w:cs="Arial"/>
                <w:b/>
                <w:bCs/>
                <w:sz w:val="16"/>
                <w:szCs w:val="2"/>
                <w:lang w:val="es-BO"/>
              </w:rPr>
            </w:pPr>
          </w:p>
        </w:tc>
        <w:tc>
          <w:tcPr>
            <w:tcW w:w="378" w:type="pct"/>
            <w:gridSpan w:val="7"/>
            <w:tcBorders>
              <w:top w:val="nil"/>
              <w:bottom w:val="single" w:sz="2" w:space="0" w:color="auto"/>
            </w:tcBorders>
            <w:shd w:val="clear" w:color="auto" w:fill="auto"/>
            <w:vAlign w:val="center"/>
          </w:tcPr>
          <w:p w14:paraId="18B944C7"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16903A99" w14:textId="77777777" w:rsidR="000618EF" w:rsidRPr="000618EF" w:rsidRDefault="000618EF" w:rsidP="000618EF">
            <w:pPr>
              <w:rPr>
                <w:rFonts w:ascii="Arial" w:hAnsi="Arial" w:cs="Arial"/>
                <w:b/>
                <w:bCs/>
                <w:sz w:val="16"/>
                <w:szCs w:val="2"/>
                <w:lang w:val="es-BO"/>
              </w:rPr>
            </w:pPr>
          </w:p>
        </w:tc>
      </w:tr>
      <w:tr w:rsidR="000618EF" w:rsidRPr="000618EF" w14:paraId="7E1B6282" w14:textId="77777777" w:rsidTr="001B27FA">
        <w:trPr>
          <w:trHeight w:val="79"/>
        </w:trPr>
        <w:tc>
          <w:tcPr>
            <w:tcW w:w="122" w:type="pct"/>
            <w:gridSpan w:val="2"/>
            <w:tcBorders>
              <w:top w:val="nil"/>
              <w:left w:val="single" w:sz="12" w:space="0" w:color="auto"/>
              <w:bottom w:val="nil"/>
            </w:tcBorders>
            <w:shd w:val="clear" w:color="auto" w:fill="auto"/>
            <w:vAlign w:val="center"/>
          </w:tcPr>
          <w:p w14:paraId="37B9E659" w14:textId="77777777" w:rsidR="000618EF" w:rsidRPr="000618EF" w:rsidRDefault="000618EF" w:rsidP="000618EF">
            <w:pPr>
              <w:rPr>
                <w:rFonts w:ascii="Arial" w:hAnsi="Arial" w:cs="Arial"/>
                <w:b/>
                <w:bCs/>
                <w:sz w:val="16"/>
                <w:szCs w:val="2"/>
                <w:lang w:val="es-BO"/>
              </w:rPr>
            </w:pPr>
          </w:p>
        </w:tc>
        <w:tc>
          <w:tcPr>
            <w:tcW w:w="1365" w:type="pct"/>
            <w:gridSpan w:val="24"/>
            <w:tcBorders>
              <w:top w:val="nil"/>
              <w:bottom w:val="nil"/>
              <w:right w:val="single" w:sz="2" w:space="0" w:color="auto"/>
            </w:tcBorders>
            <w:shd w:val="clear" w:color="auto" w:fill="auto"/>
            <w:vAlign w:val="center"/>
          </w:tcPr>
          <w:p w14:paraId="71C6B6AD"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F5AFC96"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1098FC82" w14:textId="77777777" w:rsidR="000618EF" w:rsidRPr="000618EF" w:rsidRDefault="000618EF" w:rsidP="000618EF">
            <w:pPr>
              <w:rPr>
                <w:rFonts w:ascii="Arial" w:hAnsi="Arial" w:cs="Arial"/>
                <w:b/>
                <w:bCs/>
                <w:sz w:val="16"/>
                <w:szCs w:val="2"/>
                <w:lang w:val="es-BO"/>
              </w:rPr>
            </w:pPr>
          </w:p>
        </w:tc>
        <w:tc>
          <w:tcPr>
            <w:tcW w:w="88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81BBDFF"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3B54D75F" w14:textId="77777777" w:rsidR="000618EF" w:rsidRPr="000618EF" w:rsidRDefault="000618EF" w:rsidP="000618EF">
            <w:pPr>
              <w:rPr>
                <w:rFonts w:ascii="Arial" w:hAnsi="Arial" w:cs="Arial"/>
                <w:b/>
                <w:bCs/>
                <w:sz w:val="16"/>
                <w:szCs w:val="2"/>
                <w:lang w:val="es-BO"/>
              </w:rPr>
            </w:pPr>
          </w:p>
        </w:tc>
        <w:tc>
          <w:tcPr>
            <w:tcW w:w="253"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D73B64" w14:textId="77777777" w:rsidR="000618EF" w:rsidRPr="000618EF" w:rsidRDefault="000618EF"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1C0E4A0A" w14:textId="77777777" w:rsidR="000618EF" w:rsidRPr="000618EF" w:rsidRDefault="000618EF" w:rsidP="000618EF">
            <w:pPr>
              <w:rPr>
                <w:rFonts w:ascii="Arial" w:hAnsi="Arial" w:cs="Arial"/>
                <w:b/>
                <w:bCs/>
                <w:sz w:val="16"/>
                <w:szCs w:val="2"/>
                <w:lang w:val="es-BO"/>
              </w:rPr>
            </w:pPr>
          </w:p>
        </w:tc>
        <w:tc>
          <w:tcPr>
            <w:tcW w:w="251"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3B2BE2" w14:textId="77777777" w:rsidR="000618EF" w:rsidRPr="000618EF" w:rsidRDefault="000618EF"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80F7D87" w14:textId="77777777" w:rsidR="000618EF" w:rsidRPr="000618EF" w:rsidRDefault="000618EF" w:rsidP="000618EF">
            <w:pPr>
              <w:rPr>
                <w:rFonts w:ascii="Arial" w:hAnsi="Arial" w:cs="Arial"/>
                <w:b/>
                <w:bCs/>
                <w:sz w:val="16"/>
                <w:szCs w:val="2"/>
                <w:lang w:val="es-BO"/>
              </w:rPr>
            </w:pPr>
          </w:p>
        </w:tc>
        <w:tc>
          <w:tcPr>
            <w:tcW w:w="378"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54F8AC5" w14:textId="77777777" w:rsidR="000618EF" w:rsidRPr="000618EF" w:rsidRDefault="000618EF"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378B8288" w14:textId="77777777" w:rsidR="000618EF" w:rsidRPr="000618EF" w:rsidRDefault="000618EF" w:rsidP="000618EF">
            <w:pPr>
              <w:rPr>
                <w:rFonts w:ascii="Arial" w:hAnsi="Arial" w:cs="Arial"/>
                <w:b/>
                <w:bCs/>
                <w:sz w:val="16"/>
                <w:szCs w:val="2"/>
                <w:lang w:val="es-BO"/>
              </w:rPr>
            </w:pPr>
          </w:p>
        </w:tc>
      </w:tr>
      <w:tr w:rsidR="000618EF" w:rsidRPr="000618EF" w14:paraId="4745D2D8" w14:textId="77777777" w:rsidTr="001B27FA">
        <w:trPr>
          <w:trHeight w:val="79"/>
        </w:trPr>
        <w:tc>
          <w:tcPr>
            <w:tcW w:w="122" w:type="pct"/>
            <w:gridSpan w:val="2"/>
            <w:tcBorders>
              <w:top w:val="nil"/>
              <w:left w:val="single" w:sz="12" w:space="0" w:color="auto"/>
              <w:bottom w:val="nil"/>
            </w:tcBorders>
            <w:shd w:val="clear" w:color="auto" w:fill="auto"/>
            <w:vAlign w:val="center"/>
          </w:tcPr>
          <w:p w14:paraId="7B9F23E3"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2330B5AD"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EB66B37" w14:textId="77777777" w:rsidR="000618EF" w:rsidRPr="000618EF" w:rsidRDefault="000618E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14:paraId="573BEDC1"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11CD79C"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3A8854FD"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B31352B"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49D1827F"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880DBE"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4F83F010" w14:textId="77777777" w:rsidR="000618EF" w:rsidRPr="000618EF" w:rsidRDefault="000618E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14:paraId="139D7EF1" w14:textId="77777777" w:rsidR="000618EF" w:rsidRPr="000618EF" w:rsidRDefault="000618E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14:paraId="1C1B90F6" w14:textId="77777777" w:rsidR="000618EF" w:rsidRPr="000618EF" w:rsidRDefault="000618EF" w:rsidP="000618EF">
            <w:pPr>
              <w:rPr>
                <w:rFonts w:ascii="Arial" w:hAnsi="Arial" w:cs="Arial"/>
                <w:b/>
                <w:bCs/>
                <w:sz w:val="16"/>
                <w:szCs w:val="2"/>
                <w:lang w:val="es-BO"/>
              </w:rPr>
            </w:pPr>
          </w:p>
        </w:tc>
        <w:tc>
          <w:tcPr>
            <w:tcW w:w="122" w:type="pct"/>
            <w:gridSpan w:val="2"/>
            <w:tcBorders>
              <w:top w:val="single" w:sz="2" w:space="0" w:color="auto"/>
              <w:bottom w:val="nil"/>
            </w:tcBorders>
            <w:shd w:val="clear" w:color="auto" w:fill="auto"/>
            <w:vAlign w:val="center"/>
          </w:tcPr>
          <w:p w14:paraId="6894E3B0" w14:textId="77777777" w:rsidR="000618EF" w:rsidRPr="000618EF" w:rsidRDefault="000618EF" w:rsidP="000618EF">
            <w:pPr>
              <w:rPr>
                <w:rFonts w:ascii="Arial" w:hAnsi="Arial" w:cs="Arial"/>
                <w:b/>
                <w:bCs/>
                <w:sz w:val="16"/>
                <w:szCs w:val="2"/>
                <w:lang w:val="es-BO"/>
              </w:rPr>
            </w:pPr>
          </w:p>
        </w:tc>
        <w:tc>
          <w:tcPr>
            <w:tcW w:w="134" w:type="pct"/>
            <w:gridSpan w:val="2"/>
            <w:tcBorders>
              <w:top w:val="single" w:sz="2" w:space="0" w:color="auto"/>
              <w:bottom w:val="nil"/>
            </w:tcBorders>
            <w:shd w:val="clear" w:color="auto" w:fill="auto"/>
            <w:vAlign w:val="center"/>
          </w:tcPr>
          <w:p w14:paraId="32EFCB3A" w14:textId="77777777" w:rsidR="000618EF" w:rsidRPr="000618EF" w:rsidRDefault="000618EF"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34544650" w14:textId="77777777" w:rsidR="000618EF" w:rsidRPr="000618EF" w:rsidRDefault="000618EF"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201A4787" w14:textId="77777777" w:rsidR="000618EF" w:rsidRPr="000618EF" w:rsidRDefault="000618EF" w:rsidP="000618EF">
            <w:pPr>
              <w:rPr>
                <w:rFonts w:ascii="Arial" w:hAnsi="Arial" w:cs="Arial"/>
                <w:b/>
                <w:bCs/>
                <w:sz w:val="16"/>
                <w:szCs w:val="2"/>
                <w:lang w:val="es-BO"/>
              </w:rPr>
            </w:pPr>
          </w:p>
        </w:tc>
        <w:tc>
          <w:tcPr>
            <w:tcW w:w="123" w:type="pct"/>
            <w:gridSpan w:val="3"/>
            <w:tcBorders>
              <w:top w:val="single" w:sz="2" w:space="0" w:color="auto"/>
              <w:bottom w:val="nil"/>
            </w:tcBorders>
            <w:shd w:val="clear" w:color="auto" w:fill="auto"/>
            <w:vAlign w:val="center"/>
          </w:tcPr>
          <w:p w14:paraId="2B36BF11" w14:textId="77777777" w:rsidR="000618EF" w:rsidRPr="000618EF" w:rsidRDefault="000618EF" w:rsidP="000618EF">
            <w:pPr>
              <w:rPr>
                <w:rFonts w:ascii="Arial" w:hAnsi="Arial" w:cs="Arial"/>
                <w:b/>
                <w:bCs/>
                <w:sz w:val="16"/>
                <w:szCs w:val="2"/>
                <w:lang w:val="es-BO"/>
              </w:rPr>
            </w:pPr>
          </w:p>
        </w:tc>
        <w:tc>
          <w:tcPr>
            <w:tcW w:w="123" w:type="pct"/>
            <w:gridSpan w:val="3"/>
            <w:tcBorders>
              <w:top w:val="single" w:sz="2" w:space="0" w:color="auto"/>
              <w:bottom w:val="nil"/>
            </w:tcBorders>
            <w:shd w:val="clear" w:color="auto" w:fill="auto"/>
            <w:vAlign w:val="center"/>
          </w:tcPr>
          <w:p w14:paraId="6E4CAB6A" w14:textId="77777777" w:rsidR="000618EF" w:rsidRPr="000618EF" w:rsidRDefault="000618EF" w:rsidP="000618EF">
            <w:pPr>
              <w:rPr>
                <w:rFonts w:ascii="Arial" w:hAnsi="Arial" w:cs="Arial"/>
                <w:b/>
                <w:bCs/>
                <w:sz w:val="16"/>
                <w:szCs w:val="2"/>
                <w:lang w:val="es-BO"/>
              </w:rPr>
            </w:pPr>
          </w:p>
        </w:tc>
        <w:tc>
          <w:tcPr>
            <w:tcW w:w="129" w:type="pct"/>
            <w:gridSpan w:val="3"/>
            <w:tcBorders>
              <w:top w:val="single" w:sz="2" w:space="0" w:color="auto"/>
              <w:bottom w:val="nil"/>
            </w:tcBorders>
            <w:shd w:val="clear" w:color="auto" w:fill="auto"/>
            <w:vAlign w:val="center"/>
          </w:tcPr>
          <w:p w14:paraId="0E590336" w14:textId="77777777" w:rsidR="000618EF" w:rsidRPr="000618EF" w:rsidRDefault="000618EF" w:rsidP="000618EF">
            <w:pPr>
              <w:rPr>
                <w:rFonts w:ascii="Arial" w:hAnsi="Arial" w:cs="Arial"/>
                <w:b/>
                <w:bCs/>
                <w:sz w:val="16"/>
                <w:szCs w:val="2"/>
                <w:lang w:val="es-BO"/>
              </w:rPr>
            </w:pPr>
          </w:p>
        </w:tc>
        <w:tc>
          <w:tcPr>
            <w:tcW w:w="124" w:type="pct"/>
            <w:gridSpan w:val="3"/>
            <w:tcBorders>
              <w:top w:val="single" w:sz="2" w:space="0" w:color="auto"/>
              <w:bottom w:val="nil"/>
            </w:tcBorders>
            <w:shd w:val="clear" w:color="auto" w:fill="auto"/>
            <w:vAlign w:val="center"/>
          </w:tcPr>
          <w:p w14:paraId="07DCF248" w14:textId="77777777" w:rsidR="000618EF" w:rsidRPr="000618EF" w:rsidRDefault="000618EF" w:rsidP="000618EF">
            <w:pPr>
              <w:rPr>
                <w:rFonts w:ascii="Arial" w:hAnsi="Arial" w:cs="Arial"/>
                <w:b/>
                <w:bCs/>
                <w:sz w:val="16"/>
                <w:szCs w:val="2"/>
                <w:lang w:val="es-BO"/>
              </w:rPr>
            </w:pPr>
          </w:p>
        </w:tc>
        <w:tc>
          <w:tcPr>
            <w:tcW w:w="127" w:type="pct"/>
            <w:gridSpan w:val="3"/>
            <w:tcBorders>
              <w:top w:val="single" w:sz="2" w:space="0" w:color="auto"/>
              <w:bottom w:val="nil"/>
            </w:tcBorders>
            <w:shd w:val="clear" w:color="auto" w:fill="auto"/>
            <w:vAlign w:val="center"/>
          </w:tcPr>
          <w:p w14:paraId="42476875"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87F221A"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504C11DE"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115643FF"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357B5904"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5812BDF3" w14:textId="77777777" w:rsidR="000618EF" w:rsidRPr="000618EF" w:rsidRDefault="000618EF" w:rsidP="000618EF">
            <w:pPr>
              <w:rPr>
                <w:rFonts w:ascii="Arial" w:hAnsi="Arial" w:cs="Arial"/>
                <w:b/>
                <w:bCs/>
                <w:sz w:val="16"/>
                <w:szCs w:val="2"/>
                <w:lang w:val="es-BO"/>
              </w:rPr>
            </w:pPr>
          </w:p>
        </w:tc>
        <w:tc>
          <w:tcPr>
            <w:tcW w:w="132" w:type="pct"/>
            <w:gridSpan w:val="2"/>
            <w:tcBorders>
              <w:top w:val="single" w:sz="2" w:space="0" w:color="auto"/>
              <w:bottom w:val="nil"/>
            </w:tcBorders>
            <w:shd w:val="clear" w:color="auto" w:fill="auto"/>
            <w:vAlign w:val="center"/>
          </w:tcPr>
          <w:p w14:paraId="620E08C3"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4F7319D9" w14:textId="77777777" w:rsidR="000618EF" w:rsidRPr="000618EF" w:rsidRDefault="000618EF" w:rsidP="000618EF">
            <w:pPr>
              <w:rPr>
                <w:rFonts w:ascii="Arial" w:hAnsi="Arial" w:cs="Arial"/>
                <w:b/>
                <w:bCs/>
                <w:sz w:val="16"/>
                <w:szCs w:val="2"/>
                <w:lang w:val="es-BO"/>
              </w:rPr>
            </w:pPr>
          </w:p>
        </w:tc>
        <w:tc>
          <w:tcPr>
            <w:tcW w:w="128" w:type="pct"/>
            <w:gridSpan w:val="2"/>
            <w:tcBorders>
              <w:top w:val="single" w:sz="2" w:space="0" w:color="auto"/>
              <w:bottom w:val="nil"/>
            </w:tcBorders>
            <w:shd w:val="clear" w:color="auto" w:fill="auto"/>
            <w:vAlign w:val="center"/>
          </w:tcPr>
          <w:p w14:paraId="0DB38116"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A6BE802" w14:textId="77777777" w:rsidR="000618EF" w:rsidRPr="000618EF" w:rsidRDefault="000618EF"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58B06559" w14:textId="77777777" w:rsidR="000618EF" w:rsidRPr="000618EF" w:rsidRDefault="000618EF" w:rsidP="000618EF">
            <w:pPr>
              <w:rPr>
                <w:rFonts w:ascii="Arial" w:hAnsi="Arial" w:cs="Arial"/>
                <w:b/>
                <w:bCs/>
                <w:sz w:val="16"/>
                <w:szCs w:val="2"/>
                <w:lang w:val="es-BO"/>
              </w:rPr>
            </w:pPr>
          </w:p>
        </w:tc>
        <w:tc>
          <w:tcPr>
            <w:tcW w:w="128" w:type="pct"/>
            <w:gridSpan w:val="3"/>
            <w:tcBorders>
              <w:top w:val="single" w:sz="2" w:space="0" w:color="auto"/>
              <w:bottom w:val="nil"/>
            </w:tcBorders>
            <w:shd w:val="clear" w:color="auto" w:fill="auto"/>
            <w:vAlign w:val="center"/>
          </w:tcPr>
          <w:p w14:paraId="022CF242" w14:textId="77777777" w:rsidR="000618EF" w:rsidRPr="000618EF" w:rsidRDefault="000618E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156892C"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3FD9237F" w14:textId="77777777" w:rsidR="000618EF" w:rsidRPr="000618EF" w:rsidRDefault="000618EF" w:rsidP="000618EF">
            <w:pPr>
              <w:rPr>
                <w:rFonts w:ascii="Arial" w:hAnsi="Arial" w:cs="Arial"/>
                <w:b/>
                <w:bCs/>
                <w:sz w:val="16"/>
                <w:szCs w:val="2"/>
                <w:lang w:val="es-BO"/>
              </w:rPr>
            </w:pPr>
          </w:p>
        </w:tc>
        <w:tc>
          <w:tcPr>
            <w:tcW w:w="126" w:type="pct"/>
            <w:gridSpan w:val="3"/>
            <w:tcBorders>
              <w:top w:val="single" w:sz="2" w:space="0" w:color="auto"/>
              <w:bottom w:val="nil"/>
            </w:tcBorders>
            <w:shd w:val="clear" w:color="auto" w:fill="auto"/>
            <w:vAlign w:val="center"/>
          </w:tcPr>
          <w:p w14:paraId="083386B2"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BC3200C" w14:textId="77777777" w:rsidR="000618EF" w:rsidRPr="000618EF" w:rsidRDefault="000618EF"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47B14DD7" w14:textId="77777777" w:rsidR="000618EF" w:rsidRPr="000618EF" w:rsidRDefault="000618E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78041701" w14:textId="77777777" w:rsidR="000618EF" w:rsidRPr="000618EF" w:rsidRDefault="000618EF" w:rsidP="000618EF">
            <w:pPr>
              <w:rPr>
                <w:rFonts w:ascii="Arial" w:hAnsi="Arial" w:cs="Arial"/>
                <w:b/>
                <w:bCs/>
                <w:sz w:val="16"/>
                <w:szCs w:val="2"/>
                <w:lang w:val="es-BO"/>
              </w:rPr>
            </w:pPr>
          </w:p>
        </w:tc>
        <w:tc>
          <w:tcPr>
            <w:tcW w:w="128" w:type="pct"/>
            <w:gridSpan w:val="2"/>
            <w:tcBorders>
              <w:top w:val="single" w:sz="2" w:space="0" w:color="auto"/>
              <w:bottom w:val="nil"/>
            </w:tcBorders>
            <w:shd w:val="clear" w:color="auto" w:fill="auto"/>
            <w:vAlign w:val="center"/>
          </w:tcPr>
          <w:p w14:paraId="4FF382C4"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4BEC675A" w14:textId="77777777" w:rsidR="000618EF" w:rsidRPr="000618EF" w:rsidRDefault="000618EF" w:rsidP="000618EF">
            <w:pPr>
              <w:rPr>
                <w:rFonts w:ascii="Arial" w:hAnsi="Arial" w:cs="Arial"/>
                <w:b/>
                <w:bCs/>
                <w:sz w:val="16"/>
                <w:szCs w:val="2"/>
                <w:lang w:val="es-BO"/>
              </w:rPr>
            </w:pPr>
          </w:p>
        </w:tc>
      </w:tr>
      <w:tr w:rsidR="000618EF" w:rsidRPr="000618EF" w14:paraId="29E7C4C9" w14:textId="77777777" w:rsidTr="00184145">
        <w:trPr>
          <w:trHeight w:val="448"/>
        </w:trPr>
        <w:tc>
          <w:tcPr>
            <w:tcW w:w="5000" w:type="pct"/>
            <w:gridSpan w:val="93"/>
            <w:tcBorders>
              <w:top w:val="nil"/>
              <w:left w:val="single" w:sz="12" w:space="0" w:color="auto"/>
              <w:bottom w:val="nil"/>
              <w:right w:val="single" w:sz="12" w:space="0" w:color="auto"/>
            </w:tcBorders>
            <w:shd w:val="clear" w:color="auto" w:fill="auto"/>
            <w:vAlign w:val="center"/>
            <w:hideMark/>
          </w:tcPr>
          <w:p w14:paraId="5CB67891" w14:textId="77777777" w:rsidR="000618EF" w:rsidRPr="000618EF" w:rsidRDefault="000618EF" w:rsidP="001639D4">
            <w:pPr>
              <w:numPr>
                <w:ilvl w:val="0"/>
                <w:numId w:val="36"/>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5F3C332F" w14:textId="77777777" w:rsidR="000618EF" w:rsidRPr="000618EF" w:rsidRDefault="000618EF" w:rsidP="001639D4">
            <w:pPr>
              <w:numPr>
                <w:ilvl w:val="0"/>
                <w:numId w:val="36"/>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23846A1E" w14:textId="77777777" w:rsidR="000618EF" w:rsidRPr="000618EF" w:rsidRDefault="000618EF" w:rsidP="000618EF">
            <w:pPr>
              <w:rPr>
                <w:rFonts w:ascii="Calibri" w:hAnsi="Calibri" w:cs="Calibri"/>
                <w:sz w:val="2"/>
                <w:szCs w:val="2"/>
                <w:lang w:val="es-BO"/>
              </w:rPr>
            </w:pPr>
            <w:r w:rsidRPr="000618EF">
              <w:rPr>
                <w:rFonts w:ascii="Calibri" w:hAnsi="Calibri" w:cs="Calibri"/>
                <w:sz w:val="2"/>
                <w:szCs w:val="2"/>
                <w:lang w:val="es-BO"/>
              </w:rPr>
              <w:t> </w:t>
            </w:r>
          </w:p>
        </w:tc>
      </w:tr>
      <w:tr w:rsidR="00184145" w:rsidRPr="000618EF" w14:paraId="3899CD24" w14:textId="77777777" w:rsidTr="001B27FA">
        <w:trPr>
          <w:trHeight w:val="114"/>
        </w:trPr>
        <w:tc>
          <w:tcPr>
            <w:tcW w:w="121" w:type="pct"/>
            <w:tcBorders>
              <w:top w:val="nil"/>
              <w:left w:val="single" w:sz="12" w:space="0" w:color="auto"/>
              <w:bottom w:val="nil"/>
            </w:tcBorders>
            <w:shd w:val="clear" w:color="auto" w:fill="auto"/>
            <w:noWrap/>
            <w:vAlign w:val="center"/>
          </w:tcPr>
          <w:p w14:paraId="36613811"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4AB0B95E"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78C43924"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1AD10CCC"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60E4A52E"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3EA1C2F5"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5EC10466"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2DD29D44"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03E7F5E0"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74D04061"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7442B74E"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3E7F2518"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2EBEEA01"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6D23EB7F"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160E5DC0"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02F56E8"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7325D90C" w14:textId="77777777" w:rsidR="000618EF" w:rsidRPr="000618EF" w:rsidRDefault="000618EF" w:rsidP="000618EF">
            <w:pPr>
              <w:rPr>
                <w:rFonts w:ascii="Arial" w:hAnsi="Arial" w:cs="Arial"/>
                <w:b/>
                <w:bCs/>
                <w:sz w:val="8"/>
                <w:szCs w:val="8"/>
                <w:lang w:val="es-BO"/>
              </w:rPr>
            </w:pPr>
          </w:p>
        </w:tc>
        <w:tc>
          <w:tcPr>
            <w:tcW w:w="129" w:type="pct"/>
            <w:gridSpan w:val="3"/>
            <w:tcBorders>
              <w:top w:val="nil"/>
              <w:bottom w:val="nil"/>
            </w:tcBorders>
            <w:shd w:val="clear" w:color="auto" w:fill="auto"/>
            <w:vAlign w:val="center"/>
          </w:tcPr>
          <w:p w14:paraId="0E04883D" w14:textId="77777777" w:rsidR="000618EF" w:rsidRPr="000618EF" w:rsidRDefault="000618EF"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5EEB4EC5" w14:textId="77777777" w:rsidR="000618EF" w:rsidRPr="000618EF" w:rsidRDefault="000618EF" w:rsidP="000618EF">
            <w:pPr>
              <w:rPr>
                <w:rFonts w:ascii="Arial" w:hAnsi="Arial" w:cs="Arial"/>
                <w:b/>
                <w:bCs/>
                <w:sz w:val="8"/>
                <w:szCs w:val="8"/>
                <w:lang w:val="es-BO"/>
              </w:rPr>
            </w:pPr>
          </w:p>
        </w:tc>
        <w:tc>
          <w:tcPr>
            <w:tcW w:w="125" w:type="pct"/>
            <w:gridSpan w:val="3"/>
            <w:shd w:val="clear" w:color="auto" w:fill="auto"/>
            <w:vAlign w:val="center"/>
          </w:tcPr>
          <w:p w14:paraId="0439C7C4"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7B168C5" w14:textId="77777777" w:rsidR="000618EF" w:rsidRPr="000618EF" w:rsidRDefault="000618EF" w:rsidP="000618EF">
            <w:pPr>
              <w:rPr>
                <w:rFonts w:ascii="Arial" w:hAnsi="Arial" w:cs="Arial"/>
                <w:b/>
                <w:bCs/>
                <w:sz w:val="8"/>
                <w:szCs w:val="8"/>
                <w:lang w:val="es-BO"/>
              </w:rPr>
            </w:pPr>
          </w:p>
        </w:tc>
        <w:tc>
          <w:tcPr>
            <w:tcW w:w="143" w:type="pct"/>
            <w:gridSpan w:val="2"/>
            <w:tcBorders>
              <w:top w:val="nil"/>
              <w:bottom w:val="nil"/>
            </w:tcBorders>
            <w:shd w:val="clear" w:color="auto" w:fill="auto"/>
            <w:vAlign w:val="center"/>
          </w:tcPr>
          <w:p w14:paraId="2C0D1ABE"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0DC7C850" w14:textId="77777777" w:rsidR="000618EF" w:rsidRPr="000618EF" w:rsidRDefault="000618EF" w:rsidP="000618EF">
            <w:pPr>
              <w:rPr>
                <w:rFonts w:ascii="Arial" w:hAnsi="Arial" w:cs="Arial"/>
                <w:b/>
                <w:bCs/>
                <w:sz w:val="8"/>
                <w:szCs w:val="8"/>
                <w:lang w:val="es-BO"/>
              </w:rPr>
            </w:pPr>
          </w:p>
        </w:tc>
        <w:tc>
          <w:tcPr>
            <w:tcW w:w="129" w:type="pct"/>
            <w:gridSpan w:val="2"/>
            <w:tcBorders>
              <w:top w:val="nil"/>
              <w:bottom w:val="nil"/>
            </w:tcBorders>
            <w:shd w:val="clear" w:color="auto" w:fill="auto"/>
            <w:vAlign w:val="center"/>
          </w:tcPr>
          <w:p w14:paraId="445C5E02"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68F4E5E"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62BE253E"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3A7A519"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4175874C"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4D458EF"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716498FF"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B4E561D"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74A6A88"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0CE5AEA3" w14:textId="77777777" w:rsidR="000618EF" w:rsidRPr="000618EF" w:rsidRDefault="000618EF" w:rsidP="000618EF">
            <w:pPr>
              <w:rPr>
                <w:rFonts w:ascii="Arial" w:hAnsi="Arial" w:cs="Arial"/>
                <w:b/>
                <w:bCs/>
                <w:sz w:val="8"/>
                <w:szCs w:val="8"/>
                <w:lang w:val="es-BO"/>
              </w:rPr>
            </w:pPr>
          </w:p>
        </w:tc>
        <w:tc>
          <w:tcPr>
            <w:tcW w:w="127" w:type="pct"/>
            <w:gridSpan w:val="2"/>
            <w:tcBorders>
              <w:top w:val="nil"/>
              <w:bottom w:val="nil"/>
            </w:tcBorders>
            <w:shd w:val="clear" w:color="auto" w:fill="auto"/>
            <w:vAlign w:val="center"/>
          </w:tcPr>
          <w:p w14:paraId="626964C6"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004BFDAA" w14:textId="77777777" w:rsidR="000618EF" w:rsidRPr="000618EF" w:rsidRDefault="000618EF" w:rsidP="000618EF">
            <w:pPr>
              <w:rPr>
                <w:rFonts w:ascii="Arial" w:hAnsi="Arial" w:cs="Arial"/>
                <w:b/>
                <w:bCs/>
                <w:sz w:val="8"/>
                <w:szCs w:val="8"/>
                <w:lang w:val="es-BO"/>
              </w:rPr>
            </w:pPr>
          </w:p>
        </w:tc>
        <w:tc>
          <w:tcPr>
            <w:tcW w:w="128" w:type="pct"/>
            <w:gridSpan w:val="3"/>
            <w:tcBorders>
              <w:top w:val="nil"/>
              <w:bottom w:val="nil"/>
            </w:tcBorders>
            <w:shd w:val="clear" w:color="auto" w:fill="auto"/>
            <w:vAlign w:val="center"/>
          </w:tcPr>
          <w:p w14:paraId="7E4F0E4A"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9E41B2E"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7EF383F5"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F1A3C72" w14:textId="77777777" w:rsidR="000618EF" w:rsidRPr="000618EF" w:rsidRDefault="000618EF"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14:paraId="0C8DD7BB" w14:textId="77777777" w:rsidR="000618EF" w:rsidRPr="000618EF" w:rsidRDefault="000618EF" w:rsidP="000618EF">
            <w:pPr>
              <w:rPr>
                <w:rFonts w:ascii="Arial" w:hAnsi="Arial" w:cs="Arial"/>
                <w:b/>
                <w:bCs/>
                <w:sz w:val="8"/>
                <w:szCs w:val="8"/>
                <w:lang w:val="es-BO"/>
              </w:rPr>
            </w:pPr>
          </w:p>
        </w:tc>
      </w:tr>
      <w:tr w:rsidR="000618EF" w:rsidRPr="000618EF" w14:paraId="1716B8EC" w14:textId="77777777" w:rsidTr="00184145">
        <w:trPr>
          <w:trHeight w:val="567"/>
        </w:trPr>
        <w:tc>
          <w:tcPr>
            <w:tcW w:w="5000" w:type="pct"/>
            <w:gridSpan w:val="93"/>
            <w:tcBorders>
              <w:top w:val="nil"/>
              <w:left w:val="single" w:sz="12" w:space="0" w:color="auto"/>
              <w:bottom w:val="nil"/>
              <w:right w:val="single" w:sz="12" w:space="0" w:color="auto"/>
            </w:tcBorders>
            <w:shd w:val="clear" w:color="auto" w:fill="0F243E" w:themeFill="text2" w:themeFillShade="80"/>
            <w:noWrap/>
            <w:vAlign w:val="center"/>
          </w:tcPr>
          <w:p w14:paraId="7F5FBE5C" w14:textId="77777777" w:rsidR="000618EF" w:rsidRPr="000618EF" w:rsidRDefault="000618EF" w:rsidP="001639D4">
            <w:pPr>
              <w:numPr>
                <w:ilvl w:val="0"/>
                <w:numId w:val="4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184145" w:rsidRPr="000618EF" w14:paraId="73FC9780" w14:textId="77777777" w:rsidTr="001B27FA">
        <w:trPr>
          <w:trHeight w:val="114"/>
        </w:trPr>
        <w:tc>
          <w:tcPr>
            <w:tcW w:w="121" w:type="pct"/>
            <w:tcBorders>
              <w:top w:val="nil"/>
              <w:left w:val="single" w:sz="12" w:space="0" w:color="auto"/>
              <w:bottom w:val="nil"/>
            </w:tcBorders>
            <w:shd w:val="clear" w:color="auto" w:fill="auto"/>
            <w:noWrap/>
            <w:vAlign w:val="center"/>
          </w:tcPr>
          <w:p w14:paraId="5DC105FB"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510F5CA1"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55615C49"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131E4785"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0BAA7B7B"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264FE012"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6153E9D4"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B3E5B4E"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241B1C0"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3D4CFAAD"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4D399637"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35448DE1"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2203B8AC" w14:textId="77777777" w:rsidR="000618EF" w:rsidRPr="000618EF" w:rsidRDefault="000618E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14:paraId="03D0605A" w14:textId="77777777" w:rsidR="000618EF" w:rsidRPr="000618EF" w:rsidRDefault="000618E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14:paraId="6C0D0335"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A40F007"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8452C69" w14:textId="77777777" w:rsidR="000618EF" w:rsidRPr="000618EF" w:rsidRDefault="000618EF" w:rsidP="000618EF">
            <w:pPr>
              <w:rPr>
                <w:rFonts w:ascii="Arial" w:hAnsi="Arial" w:cs="Arial"/>
                <w:b/>
                <w:bCs/>
                <w:sz w:val="8"/>
                <w:szCs w:val="8"/>
                <w:lang w:val="es-BO"/>
              </w:rPr>
            </w:pPr>
          </w:p>
        </w:tc>
        <w:tc>
          <w:tcPr>
            <w:tcW w:w="129" w:type="pct"/>
            <w:gridSpan w:val="3"/>
            <w:tcBorders>
              <w:top w:val="nil"/>
              <w:bottom w:val="nil"/>
            </w:tcBorders>
            <w:shd w:val="clear" w:color="auto" w:fill="auto"/>
            <w:vAlign w:val="center"/>
          </w:tcPr>
          <w:p w14:paraId="50C59940" w14:textId="77777777" w:rsidR="000618EF" w:rsidRPr="000618EF" w:rsidRDefault="000618EF"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79515AD" w14:textId="77777777" w:rsidR="000618EF" w:rsidRPr="000618EF" w:rsidRDefault="000618EF" w:rsidP="000618EF">
            <w:pPr>
              <w:rPr>
                <w:rFonts w:ascii="Arial" w:hAnsi="Arial" w:cs="Arial"/>
                <w:b/>
                <w:bCs/>
                <w:sz w:val="8"/>
                <w:szCs w:val="8"/>
                <w:lang w:val="es-BO"/>
              </w:rPr>
            </w:pPr>
          </w:p>
        </w:tc>
        <w:tc>
          <w:tcPr>
            <w:tcW w:w="125" w:type="pct"/>
            <w:gridSpan w:val="3"/>
            <w:tcBorders>
              <w:bottom w:val="nil"/>
            </w:tcBorders>
            <w:shd w:val="clear" w:color="auto" w:fill="auto"/>
            <w:vAlign w:val="center"/>
          </w:tcPr>
          <w:p w14:paraId="3D6D5721"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26B45931" w14:textId="77777777" w:rsidR="000618EF" w:rsidRPr="000618EF" w:rsidRDefault="000618EF" w:rsidP="000618EF">
            <w:pPr>
              <w:rPr>
                <w:rFonts w:ascii="Arial" w:hAnsi="Arial" w:cs="Arial"/>
                <w:b/>
                <w:bCs/>
                <w:sz w:val="8"/>
                <w:szCs w:val="8"/>
                <w:lang w:val="es-BO"/>
              </w:rPr>
            </w:pPr>
          </w:p>
        </w:tc>
        <w:tc>
          <w:tcPr>
            <w:tcW w:w="143" w:type="pct"/>
            <w:gridSpan w:val="2"/>
            <w:tcBorders>
              <w:top w:val="nil"/>
              <w:bottom w:val="nil"/>
            </w:tcBorders>
            <w:shd w:val="clear" w:color="auto" w:fill="auto"/>
            <w:vAlign w:val="center"/>
          </w:tcPr>
          <w:p w14:paraId="6FCE7C39"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F80853A" w14:textId="77777777" w:rsidR="000618EF" w:rsidRPr="000618EF" w:rsidRDefault="000618EF" w:rsidP="000618EF">
            <w:pPr>
              <w:rPr>
                <w:rFonts w:ascii="Arial" w:hAnsi="Arial" w:cs="Arial"/>
                <w:b/>
                <w:bCs/>
                <w:sz w:val="8"/>
                <w:szCs w:val="8"/>
                <w:lang w:val="es-BO"/>
              </w:rPr>
            </w:pPr>
          </w:p>
        </w:tc>
        <w:tc>
          <w:tcPr>
            <w:tcW w:w="129" w:type="pct"/>
            <w:gridSpan w:val="2"/>
            <w:tcBorders>
              <w:top w:val="nil"/>
              <w:bottom w:val="nil"/>
            </w:tcBorders>
            <w:shd w:val="clear" w:color="auto" w:fill="auto"/>
            <w:vAlign w:val="center"/>
          </w:tcPr>
          <w:p w14:paraId="6083D8E9"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D25507D"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B8DB030"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65AD070A"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9F3F029"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E513374"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6C2FCBD2"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0AB1999"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01C20C"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417E1A6E" w14:textId="77777777" w:rsidR="000618EF" w:rsidRPr="000618EF" w:rsidRDefault="000618EF" w:rsidP="000618EF">
            <w:pPr>
              <w:rPr>
                <w:rFonts w:ascii="Arial" w:hAnsi="Arial" w:cs="Arial"/>
                <w:b/>
                <w:bCs/>
                <w:sz w:val="8"/>
                <w:szCs w:val="8"/>
                <w:lang w:val="es-BO"/>
              </w:rPr>
            </w:pPr>
          </w:p>
        </w:tc>
        <w:tc>
          <w:tcPr>
            <w:tcW w:w="127" w:type="pct"/>
            <w:gridSpan w:val="2"/>
            <w:tcBorders>
              <w:top w:val="nil"/>
              <w:bottom w:val="nil"/>
            </w:tcBorders>
            <w:shd w:val="clear" w:color="auto" w:fill="auto"/>
            <w:vAlign w:val="center"/>
          </w:tcPr>
          <w:p w14:paraId="1DC8CBA0"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B386E8D" w14:textId="77777777" w:rsidR="000618EF" w:rsidRPr="000618EF" w:rsidRDefault="000618EF" w:rsidP="000618EF">
            <w:pPr>
              <w:rPr>
                <w:rFonts w:ascii="Arial" w:hAnsi="Arial" w:cs="Arial"/>
                <w:b/>
                <w:bCs/>
                <w:sz w:val="8"/>
                <w:szCs w:val="8"/>
                <w:lang w:val="es-BO"/>
              </w:rPr>
            </w:pPr>
          </w:p>
        </w:tc>
        <w:tc>
          <w:tcPr>
            <w:tcW w:w="128" w:type="pct"/>
            <w:gridSpan w:val="3"/>
            <w:tcBorders>
              <w:top w:val="nil"/>
              <w:bottom w:val="nil"/>
            </w:tcBorders>
            <w:shd w:val="clear" w:color="auto" w:fill="auto"/>
            <w:vAlign w:val="center"/>
          </w:tcPr>
          <w:p w14:paraId="7EF5DE40" w14:textId="77777777" w:rsidR="000618EF" w:rsidRPr="000618EF" w:rsidRDefault="000618E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14:paraId="395C44F2"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3CDCFF5" w14:textId="77777777" w:rsidR="000618EF" w:rsidRPr="000618EF" w:rsidRDefault="000618E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9AFADE4" w14:textId="77777777" w:rsidR="000618EF" w:rsidRPr="000618EF" w:rsidRDefault="000618EF"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14:paraId="53AECD08" w14:textId="77777777" w:rsidR="000618EF" w:rsidRPr="000618EF" w:rsidRDefault="000618EF" w:rsidP="000618EF">
            <w:pPr>
              <w:rPr>
                <w:rFonts w:ascii="Arial" w:hAnsi="Arial" w:cs="Arial"/>
                <w:b/>
                <w:bCs/>
                <w:sz w:val="8"/>
                <w:szCs w:val="8"/>
                <w:lang w:val="es-BO"/>
              </w:rPr>
            </w:pPr>
          </w:p>
        </w:tc>
      </w:tr>
      <w:tr w:rsidR="000618EF" w:rsidRPr="000618EF" w14:paraId="212C0B9A" w14:textId="77777777" w:rsidTr="001B27FA">
        <w:trPr>
          <w:trHeight w:val="284"/>
        </w:trPr>
        <w:tc>
          <w:tcPr>
            <w:tcW w:w="1678" w:type="pct"/>
            <w:gridSpan w:val="29"/>
            <w:vMerge w:val="restart"/>
            <w:tcBorders>
              <w:top w:val="nil"/>
              <w:left w:val="single" w:sz="12" w:space="0" w:color="auto"/>
              <w:right w:val="nil"/>
            </w:tcBorders>
            <w:shd w:val="clear" w:color="auto" w:fill="auto"/>
            <w:vAlign w:val="center"/>
            <w:hideMark/>
          </w:tcPr>
          <w:p w14:paraId="3C4D0369"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21"/>
            <w:tcBorders>
              <w:top w:val="nil"/>
              <w:left w:val="nil"/>
              <w:bottom w:val="nil"/>
            </w:tcBorders>
            <w:shd w:val="clear" w:color="auto" w:fill="auto"/>
            <w:vAlign w:val="center"/>
          </w:tcPr>
          <w:p w14:paraId="71889B00" w14:textId="2AB7F11D" w:rsidR="000618EF" w:rsidRPr="000618EF" w:rsidRDefault="000618EF" w:rsidP="000618EF">
            <w:pPr>
              <w:jc w:val="right"/>
              <w:rPr>
                <w:rFonts w:ascii="Arial" w:hAnsi="Arial" w:cs="Arial"/>
                <w:sz w:val="16"/>
                <w:szCs w:val="16"/>
                <w:lang w:val="es-BO"/>
              </w:rPr>
            </w:pPr>
          </w:p>
        </w:tc>
        <w:tc>
          <w:tcPr>
            <w:tcW w:w="2248" w:type="pct"/>
            <w:gridSpan w:val="41"/>
            <w:shd w:val="clear" w:color="auto" w:fill="auto"/>
            <w:vAlign w:val="center"/>
          </w:tcPr>
          <w:p w14:paraId="20AF3042" w14:textId="28CF107A" w:rsidR="000618EF" w:rsidRPr="000618EF" w:rsidRDefault="000618EF" w:rsidP="000618EF">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14:paraId="7BDB251F"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r>
      <w:tr w:rsidR="00184145" w:rsidRPr="000618EF" w14:paraId="7A9279D9" w14:textId="77777777" w:rsidTr="001B27FA">
        <w:trPr>
          <w:trHeight w:val="57"/>
        </w:trPr>
        <w:tc>
          <w:tcPr>
            <w:tcW w:w="1678" w:type="pct"/>
            <w:gridSpan w:val="29"/>
            <w:vMerge/>
            <w:tcBorders>
              <w:left w:val="single" w:sz="12" w:space="0" w:color="auto"/>
              <w:right w:val="nil"/>
            </w:tcBorders>
            <w:vAlign w:val="center"/>
            <w:hideMark/>
          </w:tcPr>
          <w:p w14:paraId="31C5D7CE" w14:textId="77777777" w:rsidR="000618EF" w:rsidRPr="000618EF" w:rsidRDefault="000618EF" w:rsidP="000618EF">
            <w:pPr>
              <w:rPr>
                <w:rFonts w:ascii="Arial" w:hAnsi="Arial" w:cs="Arial"/>
                <w:b/>
                <w:bCs/>
                <w:sz w:val="16"/>
                <w:szCs w:val="16"/>
                <w:lang w:val="es-BO"/>
              </w:rPr>
            </w:pPr>
          </w:p>
        </w:tc>
        <w:tc>
          <w:tcPr>
            <w:tcW w:w="190" w:type="pct"/>
            <w:gridSpan w:val="3"/>
            <w:tcBorders>
              <w:top w:val="nil"/>
              <w:left w:val="nil"/>
              <w:bottom w:val="nil"/>
              <w:right w:val="nil"/>
            </w:tcBorders>
            <w:shd w:val="clear" w:color="auto" w:fill="auto"/>
            <w:vAlign w:val="center"/>
            <w:hideMark/>
          </w:tcPr>
          <w:p w14:paraId="0DF4D0E8" w14:textId="77777777" w:rsidR="000618EF" w:rsidRPr="000618EF" w:rsidRDefault="000618EF" w:rsidP="000618EF">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14:paraId="03FF0A4F"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6A3B2AC0" w14:textId="77777777" w:rsidR="000618EF" w:rsidRPr="000618EF" w:rsidRDefault="000618EF" w:rsidP="000618EF">
            <w:pPr>
              <w:jc w:val="right"/>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7AE3EE79"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15409949"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6A454CC6"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7F9F3E2A" w14:textId="77777777" w:rsidR="000618EF" w:rsidRPr="000618EF" w:rsidRDefault="000618EF" w:rsidP="000618EF">
            <w:pPr>
              <w:rPr>
                <w:rFonts w:ascii="Arial" w:hAnsi="Arial" w:cs="Arial"/>
                <w:sz w:val="2"/>
                <w:szCs w:val="2"/>
                <w:lang w:val="es-BO"/>
              </w:rPr>
            </w:pPr>
          </w:p>
        </w:tc>
        <w:tc>
          <w:tcPr>
            <w:tcW w:w="123" w:type="pct"/>
            <w:gridSpan w:val="2"/>
            <w:tcBorders>
              <w:top w:val="nil"/>
              <w:left w:val="nil"/>
              <w:bottom w:val="single" w:sz="2" w:space="0" w:color="auto"/>
              <w:right w:val="nil"/>
            </w:tcBorders>
            <w:shd w:val="clear" w:color="auto" w:fill="auto"/>
            <w:vAlign w:val="center"/>
            <w:hideMark/>
          </w:tcPr>
          <w:p w14:paraId="1B20C33A" w14:textId="77777777" w:rsidR="000618EF" w:rsidRPr="000618EF" w:rsidRDefault="000618EF" w:rsidP="000618EF">
            <w:pPr>
              <w:rPr>
                <w:rFonts w:ascii="Arial" w:hAnsi="Arial" w:cs="Arial"/>
                <w:sz w:val="2"/>
                <w:szCs w:val="2"/>
                <w:lang w:val="es-BO"/>
              </w:rPr>
            </w:pPr>
          </w:p>
        </w:tc>
        <w:tc>
          <w:tcPr>
            <w:tcW w:w="137" w:type="pct"/>
            <w:gridSpan w:val="2"/>
            <w:tcBorders>
              <w:top w:val="nil"/>
              <w:left w:val="nil"/>
              <w:bottom w:val="single" w:sz="2" w:space="0" w:color="auto"/>
              <w:right w:val="nil"/>
            </w:tcBorders>
            <w:shd w:val="clear" w:color="auto" w:fill="auto"/>
            <w:vAlign w:val="center"/>
            <w:hideMark/>
          </w:tcPr>
          <w:p w14:paraId="52EE462F" w14:textId="77777777" w:rsidR="000618EF" w:rsidRPr="000618EF" w:rsidRDefault="000618EF" w:rsidP="000618EF">
            <w:pPr>
              <w:rPr>
                <w:rFonts w:ascii="Arial" w:hAnsi="Arial" w:cs="Arial"/>
                <w:sz w:val="2"/>
                <w:szCs w:val="2"/>
                <w:lang w:val="es-BO"/>
              </w:rPr>
            </w:pPr>
          </w:p>
        </w:tc>
        <w:tc>
          <w:tcPr>
            <w:tcW w:w="121" w:type="pct"/>
            <w:gridSpan w:val="2"/>
            <w:tcBorders>
              <w:top w:val="nil"/>
              <w:left w:val="nil"/>
              <w:bottom w:val="single" w:sz="2" w:space="0" w:color="auto"/>
              <w:right w:val="nil"/>
            </w:tcBorders>
            <w:shd w:val="clear" w:color="auto" w:fill="auto"/>
            <w:vAlign w:val="center"/>
            <w:hideMark/>
          </w:tcPr>
          <w:p w14:paraId="1A07692B" w14:textId="77777777" w:rsidR="000618EF" w:rsidRPr="000618EF" w:rsidRDefault="000618EF" w:rsidP="000618EF">
            <w:pPr>
              <w:rPr>
                <w:rFonts w:ascii="Arial" w:hAnsi="Arial" w:cs="Arial"/>
                <w:sz w:val="2"/>
                <w:szCs w:val="2"/>
                <w:lang w:val="es-BO"/>
              </w:rPr>
            </w:pPr>
          </w:p>
        </w:tc>
        <w:tc>
          <w:tcPr>
            <w:tcW w:w="635" w:type="pct"/>
            <w:gridSpan w:val="10"/>
            <w:tcBorders>
              <w:top w:val="nil"/>
              <w:left w:val="nil"/>
              <w:bottom w:val="single" w:sz="2" w:space="0" w:color="auto"/>
              <w:right w:val="nil"/>
            </w:tcBorders>
            <w:shd w:val="clear" w:color="auto" w:fill="auto"/>
            <w:vAlign w:val="center"/>
            <w:hideMark/>
          </w:tcPr>
          <w:p w14:paraId="295A6646" w14:textId="77777777" w:rsidR="000618EF" w:rsidRPr="000618EF" w:rsidRDefault="000618EF" w:rsidP="000618EF">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0C124221" w14:textId="77777777" w:rsidR="000618EF" w:rsidRPr="000618EF" w:rsidRDefault="000618EF" w:rsidP="000618EF">
            <w:pPr>
              <w:rPr>
                <w:rFonts w:ascii="Arial" w:hAnsi="Arial" w:cs="Arial"/>
                <w:sz w:val="2"/>
                <w:szCs w:val="2"/>
                <w:lang w:val="es-BO"/>
              </w:rPr>
            </w:pPr>
          </w:p>
        </w:tc>
        <w:tc>
          <w:tcPr>
            <w:tcW w:w="302" w:type="pct"/>
            <w:gridSpan w:val="5"/>
            <w:tcBorders>
              <w:top w:val="nil"/>
              <w:left w:val="nil"/>
              <w:bottom w:val="single" w:sz="2" w:space="0" w:color="auto"/>
              <w:right w:val="nil"/>
            </w:tcBorders>
            <w:shd w:val="clear" w:color="auto" w:fill="auto"/>
            <w:vAlign w:val="center"/>
            <w:hideMark/>
          </w:tcPr>
          <w:p w14:paraId="337FB665" w14:textId="77777777" w:rsidR="000618EF" w:rsidRPr="000618EF" w:rsidRDefault="000618EF" w:rsidP="000618EF">
            <w:pPr>
              <w:rPr>
                <w:rFonts w:ascii="Arial" w:hAnsi="Arial" w:cs="Arial"/>
                <w:sz w:val="2"/>
                <w:szCs w:val="2"/>
                <w:lang w:val="es-BO"/>
              </w:rPr>
            </w:pPr>
          </w:p>
        </w:tc>
        <w:tc>
          <w:tcPr>
            <w:tcW w:w="127" w:type="pct"/>
            <w:gridSpan w:val="3"/>
            <w:tcBorders>
              <w:top w:val="nil"/>
              <w:left w:val="nil"/>
              <w:bottom w:val="single" w:sz="2" w:space="0" w:color="auto"/>
              <w:right w:val="nil"/>
            </w:tcBorders>
            <w:shd w:val="clear" w:color="auto" w:fill="auto"/>
            <w:vAlign w:val="center"/>
            <w:hideMark/>
          </w:tcPr>
          <w:p w14:paraId="45850254" w14:textId="77777777" w:rsidR="000618EF" w:rsidRPr="000618EF" w:rsidRDefault="000618EF" w:rsidP="000618EF">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1AB72EDA" w14:textId="77777777" w:rsidR="000618EF" w:rsidRPr="000618EF" w:rsidRDefault="000618EF" w:rsidP="000618EF">
            <w:pPr>
              <w:rPr>
                <w:rFonts w:ascii="Arial" w:hAnsi="Arial" w:cs="Arial"/>
                <w:sz w:val="2"/>
                <w:szCs w:val="2"/>
                <w:lang w:val="es-BO"/>
              </w:rPr>
            </w:pPr>
          </w:p>
        </w:tc>
        <w:tc>
          <w:tcPr>
            <w:tcW w:w="134" w:type="pct"/>
            <w:gridSpan w:val="3"/>
            <w:tcBorders>
              <w:top w:val="nil"/>
              <w:left w:val="nil"/>
              <w:bottom w:val="single" w:sz="2" w:space="0" w:color="auto"/>
              <w:right w:val="nil"/>
            </w:tcBorders>
            <w:shd w:val="clear" w:color="auto" w:fill="auto"/>
            <w:vAlign w:val="center"/>
            <w:hideMark/>
          </w:tcPr>
          <w:p w14:paraId="008D2EFA" w14:textId="77777777" w:rsidR="000618EF" w:rsidRPr="000618EF" w:rsidRDefault="000618EF" w:rsidP="000618EF">
            <w:pPr>
              <w:rPr>
                <w:rFonts w:ascii="Arial" w:hAnsi="Arial" w:cs="Arial"/>
                <w:sz w:val="2"/>
                <w:szCs w:val="2"/>
                <w:lang w:val="es-BO"/>
              </w:rPr>
            </w:pPr>
          </w:p>
        </w:tc>
        <w:tc>
          <w:tcPr>
            <w:tcW w:w="124" w:type="pct"/>
            <w:gridSpan w:val="2"/>
            <w:tcBorders>
              <w:top w:val="nil"/>
              <w:left w:val="nil"/>
              <w:bottom w:val="single" w:sz="2" w:space="0" w:color="auto"/>
              <w:right w:val="nil"/>
            </w:tcBorders>
            <w:shd w:val="clear" w:color="auto" w:fill="auto"/>
            <w:vAlign w:val="center"/>
            <w:hideMark/>
          </w:tcPr>
          <w:p w14:paraId="434FCEC3" w14:textId="77777777" w:rsidR="000618EF" w:rsidRPr="000618EF" w:rsidRDefault="000618EF" w:rsidP="000618EF">
            <w:pPr>
              <w:rPr>
                <w:rFonts w:ascii="Arial" w:hAnsi="Arial" w:cs="Arial"/>
                <w:sz w:val="2"/>
                <w:szCs w:val="2"/>
                <w:lang w:val="es-BO"/>
              </w:rPr>
            </w:pPr>
          </w:p>
        </w:tc>
        <w:tc>
          <w:tcPr>
            <w:tcW w:w="124" w:type="pct"/>
            <w:gridSpan w:val="2"/>
            <w:tcBorders>
              <w:top w:val="nil"/>
              <w:left w:val="nil"/>
              <w:bottom w:val="single" w:sz="2" w:space="0" w:color="auto"/>
              <w:right w:val="nil"/>
            </w:tcBorders>
            <w:shd w:val="clear" w:color="auto" w:fill="auto"/>
            <w:vAlign w:val="center"/>
            <w:hideMark/>
          </w:tcPr>
          <w:p w14:paraId="67BBF38B" w14:textId="77777777" w:rsidR="000618EF" w:rsidRPr="000618EF" w:rsidRDefault="000618EF" w:rsidP="000618EF">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14:paraId="307B0599" w14:textId="77777777" w:rsidR="000618EF" w:rsidRPr="000618EF" w:rsidRDefault="000618EF" w:rsidP="000618EF">
            <w:pPr>
              <w:rPr>
                <w:rFonts w:ascii="Arial" w:hAnsi="Arial" w:cs="Arial"/>
                <w:sz w:val="2"/>
                <w:szCs w:val="2"/>
                <w:lang w:val="es-BO"/>
              </w:rPr>
            </w:pPr>
            <w:r w:rsidRPr="000618EF">
              <w:rPr>
                <w:rFonts w:ascii="Arial" w:hAnsi="Arial" w:cs="Arial"/>
                <w:sz w:val="2"/>
                <w:szCs w:val="2"/>
                <w:lang w:val="es-BO"/>
              </w:rPr>
              <w:t> </w:t>
            </w:r>
          </w:p>
        </w:tc>
      </w:tr>
      <w:tr w:rsidR="000618EF" w:rsidRPr="000618EF" w14:paraId="28085F92" w14:textId="77777777" w:rsidTr="001B27FA">
        <w:trPr>
          <w:trHeight w:val="284"/>
        </w:trPr>
        <w:tc>
          <w:tcPr>
            <w:tcW w:w="1678" w:type="pct"/>
            <w:gridSpan w:val="29"/>
            <w:vMerge/>
            <w:tcBorders>
              <w:left w:val="single" w:sz="12" w:space="0" w:color="auto"/>
              <w:bottom w:val="nil"/>
              <w:right w:val="nil"/>
            </w:tcBorders>
            <w:vAlign w:val="center"/>
            <w:hideMark/>
          </w:tcPr>
          <w:p w14:paraId="60596DAB" w14:textId="77777777" w:rsidR="000618EF" w:rsidRPr="000618EF" w:rsidRDefault="000618EF" w:rsidP="000618EF">
            <w:pPr>
              <w:rPr>
                <w:rFonts w:ascii="Arial" w:hAnsi="Arial" w:cs="Arial"/>
                <w:b/>
                <w:bCs/>
                <w:sz w:val="16"/>
                <w:szCs w:val="16"/>
                <w:lang w:val="es-BO"/>
              </w:rPr>
            </w:pPr>
          </w:p>
        </w:tc>
        <w:tc>
          <w:tcPr>
            <w:tcW w:w="932" w:type="pct"/>
            <w:gridSpan w:val="21"/>
            <w:tcBorders>
              <w:top w:val="nil"/>
              <w:left w:val="nil"/>
              <w:bottom w:val="nil"/>
              <w:right w:val="single" w:sz="2" w:space="0" w:color="auto"/>
            </w:tcBorders>
            <w:shd w:val="clear" w:color="auto" w:fill="auto"/>
            <w:vAlign w:val="center"/>
            <w:hideMark/>
          </w:tcPr>
          <w:p w14:paraId="61D1326E"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41"/>
            <w:tcBorders>
              <w:top w:val="single" w:sz="2" w:space="0" w:color="auto"/>
              <w:left w:val="single" w:sz="2" w:space="0" w:color="auto"/>
              <w:bottom w:val="single" w:sz="2" w:space="0" w:color="auto"/>
              <w:right w:val="single" w:sz="2" w:space="0" w:color="auto"/>
            </w:tcBorders>
            <w:shd w:val="clear" w:color="000000" w:fill="DBE5F1"/>
            <w:vAlign w:val="center"/>
          </w:tcPr>
          <w:p w14:paraId="318882B9" w14:textId="77777777" w:rsidR="000618EF" w:rsidRPr="000618EF" w:rsidRDefault="000618EF"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14:paraId="5D0BC819"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r>
      <w:tr w:rsidR="000618EF" w:rsidRPr="000618EF" w14:paraId="16D0EF74" w14:textId="77777777" w:rsidTr="00184145">
        <w:trPr>
          <w:trHeight w:val="114"/>
        </w:trPr>
        <w:tc>
          <w:tcPr>
            <w:tcW w:w="5000" w:type="pct"/>
            <w:gridSpan w:val="93"/>
            <w:tcBorders>
              <w:top w:val="nil"/>
              <w:left w:val="single" w:sz="12" w:space="0" w:color="auto"/>
              <w:bottom w:val="single" w:sz="12" w:space="0" w:color="auto"/>
              <w:right w:val="single" w:sz="12" w:space="0" w:color="auto"/>
            </w:tcBorders>
            <w:shd w:val="clear" w:color="auto" w:fill="auto"/>
            <w:noWrap/>
            <w:vAlign w:val="center"/>
          </w:tcPr>
          <w:p w14:paraId="64471A83" w14:textId="77777777" w:rsidR="000618EF" w:rsidRPr="000618EF" w:rsidRDefault="000618EF" w:rsidP="000618EF">
            <w:pPr>
              <w:rPr>
                <w:rFonts w:ascii="Arial" w:hAnsi="Arial" w:cs="Arial"/>
                <w:b/>
                <w:bCs/>
                <w:sz w:val="16"/>
                <w:szCs w:val="16"/>
                <w:lang w:val="es-BO"/>
              </w:rPr>
            </w:pPr>
          </w:p>
        </w:tc>
      </w:tr>
    </w:tbl>
    <w:p w14:paraId="687F0324" w14:textId="77777777" w:rsidR="000618EF" w:rsidRPr="000618EF" w:rsidRDefault="000618EF"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6BA85949" w14:textId="77777777" w:rsidR="000618EF" w:rsidRPr="000618EF" w:rsidRDefault="000618EF" w:rsidP="000618EF">
      <w:pPr>
        <w:jc w:val="center"/>
        <w:rPr>
          <w:rFonts w:ascii="Verdana" w:hAnsi="Verdana" w:cs="Arial"/>
          <w:b/>
          <w:bCs/>
          <w:i/>
          <w:iCs/>
          <w:sz w:val="16"/>
          <w:szCs w:val="16"/>
          <w:lang w:val="es-BO"/>
        </w:rPr>
      </w:pPr>
    </w:p>
    <w:p w14:paraId="34764439" w14:textId="77777777" w:rsidR="000618EF" w:rsidRPr="000618EF" w:rsidRDefault="000618EF" w:rsidP="000618EF">
      <w:pPr>
        <w:jc w:val="center"/>
        <w:rPr>
          <w:rFonts w:ascii="Verdana" w:hAnsi="Verdana" w:cs="Arial"/>
          <w:b/>
          <w:bCs/>
          <w:i/>
          <w:iCs/>
          <w:sz w:val="16"/>
          <w:szCs w:val="16"/>
          <w:lang w:val="es-BO"/>
        </w:rPr>
      </w:pPr>
    </w:p>
    <w:p w14:paraId="056FFA85" w14:textId="77777777" w:rsidR="000618EF" w:rsidRPr="000618EF" w:rsidRDefault="000618EF" w:rsidP="000618EF">
      <w:pPr>
        <w:jc w:val="center"/>
        <w:rPr>
          <w:rFonts w:ascii="Verdana" w:hAnsi="Verdana" w:cs="Arial"/>
          <w:b/>
          <w:bCs/>
          <w:i/>
          <w:iCs/>
          <w:sz w:val="16"/>
          <w:szCs w:val="16"/>
          <w:lang w:val="es-BO"/>
        </w:rPr>
      </w:pPr>
    </w:p>
    <w:p w14:paraId="33EA6735" w14:textId="79902647" w:rsidR="000618EF" w:rsidRDefault="000618EF" w:rsidP="000618EF">
      <w:pPr>
        <w:jc w:val="center"/>
        <w:rPr>
          <w:rFonts w:ascii="Verdana" w:hAnsi="Verdana" w:cs="Arial"/>
          <w:b/>
          <w:bCs/>
          <w:i/>
          <w:iCs/>
          <w:sz w:val="16"/>
          <w:szCs w:val="16"/>
          <w:lang w:val="es-BO"/>
        </w:rPr>
      </w:pPr>
    </w:p>
    <w:p w14:paraId="2A196CFA" w14:textId="7F476DAC" w:rsidR="001B27FA" w:rsidRDefault="001B27FA" w:rsidP="000618EF">
      <w:pPr>
        <w:jc w:val="center"/>
        <w:rPr>
          <w:rFonts w:ascii="Verdana" w:hAnsi="Verdana" w:cs="Arial"/>
          <w:b/>
          <w:bCs/>
          <w:i/>
          <w:iCs/>
          <w:sz w:val="16"/>
          <w:szCs w:val="16"/>
          <w:lang w:val="es-BO"/>
        </w:rPr>
      </w:pPr>
    </w:p>
    <w:p w14:paraId="72475F16" w14:textId="30E6BC88" w:rsidR="006C735A" w:rsidRDefault="006C735A" w:rsidP="000618EF">
      <w:pPr>
        <w:jc w:val="center"/>
        <w:rPr>
          <w:rFonts w:ascii="Verdana" w:hAnsi="Verdana" w:cs="Arial"/>
          <w:b/>
          <w:bCs/>
          <w:i/>
          <w:iCs/>
          <w:sz w:val="16"/>
          <w:szCs w:val="16"/>
          <w:lang w:val="es-BO"/>
        </w:rPr>
      </w:pPr>
    </w:p>
    <w:p w14:paraId="1EDB8440" w14:textId="1FE42237" w:rsidR="006C735A" w:rsidRDefault="006C735A" w:rsidP="000618EF">
      <w:pPr>
        <w:jc w:val="center"/>
        <w:rPr>
          <w:rFonts w:ascii="Verdana" w:hAnsi="Verdana" w:cs="Arial"/>
          <w:b/>
          <w:bCs/>
          <w:i/>
          <w:iCs/>
          <w:sz w:val="16"/>
          <w:szCs w:val="16"/>
          <w:lang w:val="es-BO"/>
        </w:rPr>
      </w:pPr>
    </w:p>
    <w:p w14:paraId="0E0167EF" w14:textId="0EF6E83E" w:rsidR="00613446" w:rsidRDefault="00613446" w:rsidP="000618EF">
      <w:pPr>
        <w:jc w:val="center"/>
        <w:rPr>
          <w:rFonts w:ascii="Verdana" w:hAnsi="Verdana" w:cs="Arial"/>
          <w:b/>
          <w:bCs/>
          <w:i/>
          <w:iCs/>
          <w:sz w:val="16"/>
          <w:szCs w:val="16"/>
          <w:lang w:val="es-BO"/>
        </w:rPr>
      </w:pPr>
    </w:p>
    <w:p w14:paraId="3138391D" w14:textId="77777777" w:rsidR="00613446" w:rsidRDefault="00613446" w:rsidP="000618EF">
      <w:pPr>
        <w:jc w:val="center"/>
        <w:rPr>
          <w:rFonts w:ascii="Verdana" w:hAnsi="Verdana" w:cs="Arial"/>
          <w:b/>
          <w:bCs/>
          <w:i/>
          <w:iCs/>
          <w:sz w:val="16"/>
          <w:szCs w:val="16"/>
          <w:lang w:val="es-BO"/>
        </w:rPr>
      </w:pPr>
    </w:p>
    <w:p w14:paraId="5EF5E392" w14:textId="77777777" w:rsidR="006C735A" w:rsidRDefault="006C735A" w:rsidP="000618EF">
      <w:pPr>
        <w:jc w:val="center"/>
        <w:rPr>
          <w:rFonts w:ascii="Verdana" w:hAnsi="Verdana" w:cs="Arial"/>
          <w:b/>
          <w:bCs/>
          <w:i/>
          <w:iCs/>
          <w:sz w:val="16"/>
          <w:szCs w:val="16"/>
          <w:lang w:val="es-BO"/>
        </w:rPr>
      </w:pPr>
    </w:p>
    <w:p w14:paraId="618A8A41" w14:textId="06517010" w:rsidR="00767F23" w:rsidRDefault="00767F23" w:rsidP="000618EF">
      <w:pPr>
        <w:jc w:val="center"/>
        <w:rPr>
          <w:rFonts w:ascii="Verdana" w:hAnsi="Verdana" w:cs="Arial"/>
          <w:b/>
          <w:bCs/>
          <w:i/>
          <w:iCs/>
          <w:sz w:val="16"/>
          <w:szCs w:val="16"/>
          <w:lang w:val="es-BO"/>
        </w:rPr>
      </w:pPr>
    </w:p>
    <w:p w14:paraId="42861A25"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14:paraId="2DA5D8A1"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4E747480"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64A62E6F" w14:textId="77777777" w:rsidR="000618EF" w:rsidRPr="000618EF" w:rsidRDefault="000618EF"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0618EF" w:rsidRPr="000618EF" w14:paraId="62A62D1F" w14:textId="77777777"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65053A8" w14:textId="77777777" w:rsidR="000618EF" w:rsidRPr="000618EF" w:rsidRDefault="000618EF" w:rsidP="001639D4">
            <w:pPr>
              <w:numPr>
                <w:ilvl w:val="0"/>
                <w:numId w:val="4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0618EF" w:rsidRPr="000618EF" w14:paraId="3FE467F3" w14:textId="77777777" w:rsidTr="001718FA">
        <w:trPr>
          <w:trHeight w:val="114"/>
        </w:trPr>
        <w:tc>
          <w:tcPr>
            <w:tcW w:w="244" w:type="dxa"/>
            <w:tcBorders>
              <w:top w:val="nil"/>
              <w:left w:val="single" w:sz="12" w:space="0" w:color="auto"/>
              <w:bottom w:val="nil"/>
            </w:tcBorders>
            <w:shd w:val="clear" w:color="auto" w:fill="auto"/>
            <w:noWrap/>
            <w:vAlign w:val="center"/>
          </w:tcPr>
          <w:p w14:paraId="1C1DD6FB"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FCD110F"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91436E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78C1111"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3779364"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0D5E317B"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719D0077"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F27CBB2" w14:textId="77777777" w:rsidR="000618EF" w:rsidRPr="000618EF" w:rsidRDefault="000618EF" w:rsidP="000618EF">
            <w:pPr>
              <w:rPr>
                <w:rFonts w:ascii="Arial" w:hAnsi="Arial" w:cs="Arial"/>
                <w:sz w:val="8"/>
                <w:szCs w:val="8"/>
                <w:lang w:val="es-BO"/>
              </w:rPr>
            </w:pPr>
          </w:p>
        </w:tc>
        <w:tc>
          <w:tcPr>
            <w:tcW w:w="245" w:type="dxa"/>
            <w:tcBorders>
              <w:bottom w:val="nil"/>
            </w:tcBorders>
            <w:shd w:val="clear" w:color="auto" w:fill="auto"/>
            <w:vAlign w:val="center"/>
          </w:tcPr>
          <w:p w14:paraId="24BE25E3"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2DC02E1D"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0B5CE4D"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19B8298E"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91EEE4C"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2A8BEEA"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EB0E0A9"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2A7A270"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340F83DF"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242CC0A"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679A8727"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2E3FD61C"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6205BC13"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110CFED2"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3A987091"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05233FF3"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3458F584"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3CF912F"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D0195CF"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20DD08F5"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AAD61EA"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8922FB7" w14:textId="77777777" w:rsidR="000618EF" w:rsidRPr="000618EF" w:rsidRDefault="000618EF"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14:paraId="2B3D53ED" w14:textId="77777777" w:rsidR="000618EF" w:rsidRPr="000618EF" w:rsidRDefault="000618EF"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14:paraId="6AC979C5"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E517021"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25477BAE"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426085F2"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0BFF768D"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6273A655"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09C1040B" w14:textId="77777777" w:rsidR="000618EF" w:rsidRPr="000618EF" w:rsidRDefault="000618EF"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14:paraId="4CC4C275"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364DFA4" w14:textId="77777777" w:rsidR="000618EF" w:rsidRPr="000618EF" w:rsidRDefault="000618EF" w:rsidP="000618EF">
            <w:pPr>
              <w:rPr>
                <w:rFonts w:ascii="Arial" w:hAnsi="Arial" w:cs="Arial"/>
                <w:sz w:val="8"/>
                <w:szCs w:val="8"/>
                <w:lang w:val="es-BO"/>
              </w:rPr>
            </w:pPr>
          </w:p>
        </w:tc>
      </w:tr>
      <w:tr w:rsidR="000618EF" w:rsidRPr="000618EF" w14:paraId="64FFF381" w14:textId="77777777" w:rsidTr="001718FA">
        <w:trPr>
          <w:trHeight w:val="114"/>
        </w:trPr>
        <w:tc>
          <w:tcPr>
            <w:tcW w:w="244" w:type="dxa"/>
            <w:tcBorders>
              <w:top w:val="nil"/>
              <w:left w:val="single" w:sz="12" w:space="0" w:color="auto"/>
              <w:bottom w:val="nil"/>
            </w:tcBorders>
            <w:shd w:val="clear" w:color="auto" w:fill="auto"/>
            <w:noWrap/>
            <w:vAlign w:val="center"/>
          </w:tcPr>
          <w:p w14:paraId="3874B928" w14:textId="77777777" w:rsidR="000618EF" w:rsidRPr="000618EF" w:rsidRDefault="000618EF"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0F0123D"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F89EC7" w14:textId="77777777" w:rsidR="000618EF" w:rsidRPr="000618EF" w:rsidRDefault="000618EF"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10F0126F" w14:textId="77777777" w:rsidR="000618EF" w:rsidRPr="000618EF" w:rsidRDefault="000618EF" w:rsidP="000618EF">
            <w:pPr>
              <w:rPr>
                <w:rFonts w:ascii="Arial" w:hAnsi="Arial" w:cs="Arial"/>
                <w:sz w:val="16"/>
                <w:szCs w:val="16"/>
                <w:lang w:val="es-BO"/>
              </w:rPr>
            </w:pPr>
          </w:p>
        </w:tc>
      </w:tr>
      <w:tr w:rsidR="000618EF" w:rsidRPr="000618EF" w14:paraId="51FD6E2F" w14:textId="77777777" w:rsidTr="001718FA">
        <w:trPr>
          <w:trHeight w:val="114"/>
        </w:trPr>
        <w:tc>
          <w:tcPr>
            <w:tcW w:w="244" w:type="dxa"/>
            <w:tcBorders>
              <w:top w:val="nil"/>
              <w:left w:val="single" w:sz="12" w:space="0" w:color="auto"/>
              <w:bottom w:val="nil"/>
            </w:tcBorders>
            <w:shd w:val="clear" w:color="auto" w:fill="auto"/>
            <w:noWrap/>
            <w:vAlign w:val="center"/>
          </w:tcPr>
          <w:p w14:paraId="4A2D8B22" w14:textId="77777777" w:rsidR="000618EF" w:rsidRPr="000618EF" w:rsidRDefault="000618EF"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503F6713" w14:textId="77777777" w:rsidR="000618EF" w:rsidRPr="000618EF" w:rsidRDefault="000618EF"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2B6227EF" w14:textId="77777777" w:rsidR="000618EF" w:rsidRPr="000618EF" w:rsidRDefault="000618EF"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FA2C21B" w14:textId="77777777" w:rsidR="000618EF" w:rsidRPr="000618EF" w:rsidRDefault="000618EF" w:rsidP="000618EF">
            <w:pPr>
              <w:rPr>
                <w:rFonts w:ascii="Arial" w:hAnsi="Arial" w:cs="Arial"/>
                <w:sz w:val="16"/>
                <w:szCs w:val="16"/>
                <w:lang w:val="es-BO"/>
              </w:rPr>
            </w:pPr>
          </w:p>
        </w:tc>
      </w:tr>
      <w:tr w:rsidR="000618EF" w:rsidRPr="000618EF" w14:paraId="39886D48" w14:textId="77777777" w:rsidTr="001718FA">
        <w:trPr>
          <w:trHeight w:val="114"/>
        </w:trPr>
        <w:tc>
          <w:tcPr>
            <w:tcW w:w="244" w:type="dxa"/>
            <w:tcBorders>
              <w:top w:val="nil"/>
              <w:left w:val="single" w:sz="12" w:space="0" w:color="auto"/>
              <w:bottom w:val="nil"/>
            </w:tcBorders>
            <w:shd w:val="clear" w:color="auto" w:fill="auto"/>
            <w:noWrap/>
            <w:vAlign w:val="center"/>
          </w:tcPr>
          <w:p w14:paraId="0278DBF7"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719B52D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EC6FB12"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29ACC03"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7916D4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119FCA2"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6CFDA36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9726402"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1473868F"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EFDC9A8"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592E043A"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556508E0"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012511E"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79BEBA45"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4FCE91F"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15880E13"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1F90B124"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0CE87B70"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DD4247E"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5E88E770"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4523A295"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03210161"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43E9226"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0F798038"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338A89B"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6FA907FD"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2A47244"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39C07032"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69D11AC"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72BBAF59" w14:textId="77777777" w:rsidR="000618EF" w:rsidRPr="000618EF" w:rsidRDefault="000618EF" w:rsidP="000618EF">
            <w:pPr>
              <w:rPr>
                <w:rFonts w:ascii="Arial" w:hAnsi="Arial" w:cs="Arial"/>
                <w:sz w:val="8"/>
                <w:szCs w:val="8"/>
                <w:lang w:val="es-BO"/>
              </w:rPr>
            </w:pPr>
          </w:p>
        </w:tc>
        <w:tc>
          <w:tcPr>
            <w:tcW w:w="246" w:type="dxa"/>
            <w:tcBorders>
              <w:top w:val="single" w:sz="2" w:space="0" w:color="auto"/>
            </w:tcBorders>
            <w:shd w:val="clear" w:color="auto" w:fill="auto"/>
            <w:vAlign w:val="center"/>
          </w:tcPr>
          <w:p w14:paraId="2542EE8E" w14:textId="77777777" w:rsidR="000618EF" w:rsidRPr="000618EF" w:rsidRDefault="000618EF" w:rsidP="000618EF">
            <w:pPr>
              <w:rPr>
                <w:rFonts w:ascii="Arial" w:hAnsi="Arial" w:cs="Arial"/>
                <w:sz w:val="8"/>
                <w:szCs w:val="8"/>
                <w:lang w:val="es-BO"/>
              </w:rPr>
            </w:pPr>
          </w:p>
        </w:tc>
        <w:tc>
          <w:tcPr>
            <w:tcW w:w="246" w:type="dxa"/>
            <w:tcBorders>
              <w:top w:val="single" w:sz="2" w:space="0" w:color="auto"/>
            </w:tcBorders>
            <w:shd w:val="clear" w:color="auto" w:fill="auto"/>
            <w:vAlign w:val="center"/>
          </w:tcPr>
          <w:p w14:paraId="13C695EE"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47284DB"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785FA4A4"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083C14AD"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03F1F64F"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7482F6C8"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5F425ECD" w14:textId="77777777" w:rsidR="000618EF" w:rsidRPr="000618EF" w:rsidRDefault="000618EF" w:rsidP="000618EF">
            <w:pPr>
              <w:rPr>
                <w:rFonts w:ascii="Arial" w:hAnsi="Arial" w:cs="Arial"/>
                <w:sz w:val="8"/>
                <w:szCs w:val="8"/>
                <w:lang w:val="es-BO"/>
              </w:rPr>
            </w:pPr>
          </w:p>
        </w:tc>
        <w:tc>
          <w:tcPr>
            <w:tcW w:w="243" w:type="dxa"/>
            <w:tcBorders>
              <w:top w:val="single" w:sz="2" w:space="0" w:color="auto"/>
            </w:tcBorders>
            <w:shd w:val="clear" w:color="auto" w:fill="auto"/>
            <w:vAlign w:val="center"/>
          </w:tcPr>
          <w:p w14:paraId="103BB9F7"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5E59E3E3" w14:textId="77777777" w:rsidR="000618EF" w:rsidRPr="000618EF" w:rsidRDefault="000618EF" w:rsidP="000618EF">
            <w:pPr>
              <w:rPr>
                <w:rFonts w:ascii="Arial" w:hAnsi="Arial" w:cs="Arial"/>
                <w:sz w:val="8"/>
                <w:szCs w:val="8"/>
                <w:lang w:val="es-BO"/>
              </w:rPr>
            </w:pPr>
          </w:p>
        </w:tc>
      </w:tr>
      <w:tr w:rsidR="000618EF" w:rsidRPr="000618EF" w14:paraId="22199928" w14:textId="77777777" w:rsidTr="001718FA">
        <w:trPr>
          <w:trHeight w:val="114"/>
        </w:trPr>
        <w:tc>
          <w:tcPr>
            <w:tcW w:w="244" w:type="dxa"/>
            <w:tcBorders>
              <w:top w:val="nil"/>
              <w:left w:val="single" w:sz="12" w:space="0" w:color="auto"/>
              <w:bottom w:val="nil"/>
            </w:tcBorders>
            <w:shd w:val="clear" w:color="auto" w:fill="auto"/>
            <w:noWrap/>
            <w:vAlign w:val="center"/>
          </w:tcPr>
          <w:p w14:paraId="41D539A0"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2C107A21"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F2A1703"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5CC18B74"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80FD848"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62E8EE4A"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1D0A6633"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32FF79C9"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0DEFE3E5" w14:textId="77777777" w:rsidR="000618EF" w:rsidRPr="000618EF" w:rsidRDefault="000618EF" w:rsidP="000618EF">
            <w:pPr>
              <w:rPr>
                <w:rFonts w:ascii="Arial" w:hAnsi="Arial" w:cs="Arial"/>
                <w:sz w:val="16"/>
                <w:szCs w:val="16"/>
                <w:lang w:val="es-BO"/>
              </w:rPr>
            </w:pPr>
          </w:p>
        </w:tc>
        <w:tc>
          <w:tcPr>
            <w:tcW w:w="4409" w:type="dxa"/>
            <w:gridSpan w:val="18"/>
            <w:shd w:val="clear" w:color="auto" w:fill="auto"/>
            <w:vAlign w:val="center"/>
          </w:tcPr>
          <w:p w14:paraId="470693CB"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260B726" w14:textId="77777777" w:rsidR="000618EF" w:rsidRPr="000618EF" w:rsidRDefault="000618EF" w:rsidP="000618EF">
            <w:pPr>
              <w:rPr>
                <w:rFonts w:ascii="Arial" w:hAnsi="Arial" w:cs="Arial"/>
                <w:sz w:val="16"/>
                <w:szCs w:val="16"/>
                <w:lang w:val="es-BO"/>
              </w:rPr>
            </w:pPr>
          </w:p>
        </w:tc>
        <w:tc>
          <w:tcPr>
            <w:tcW w:w="1227" w:type="dxa"/>
            <w:gridSpan w:val="5"/>
            <w:vMerge w:val="restart"/>
            <w:shd w:val="clear" w:color="auto" w:fill="auto"/>
            <w:vAlign w:val="center"/>
          </w:tcPr>
          <w:p w14:paraId="335F15EE" w14:textId="77777777" w:rsidR="000618EF" w:rsidRPr="000618EF" w:rsidRDefault="000618EF"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61D91F3B"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618FF71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6B082E2F"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33E0BDA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FD998BF"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69C5BDBD"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20CDA25" w14:textId="77777777" w:rsidR="000618EF" w:rsidRPr="000618EF" w:rsidRDefault="000618EF" w:rsidP="000618EF">
            <w:pPr>
              <w:rPr>
                <w:rFonts w:ascii="Arial" w:hAnsi="Arial" w:cs="Arial"/>
                <w:sz w:val="16"/>
                <w:szCs w:val="16"/>
                <w:lang w:val="es-BO"/>
              </w:rPr>
            </w:pPr>
          </w:p>
        </w:tc>
      </w:tr>
      <w:tr w:rsidR="000618EF" w:rsidRPr="000618EF" w14:paraId="3008E6B2" w14:textId="77777777" w:rsidTr="001718FA">
        <w:trPr>
          <w:trHeight w:val="114"/>
        </w:trPr>
        <w:tc>
          <w:tcPr>
            <w:tcW w:w="244" w:type="dxa"/>
            <w:tcBorders>
              <w:top w:val="nil"/>
              <w:left w:val="single" w:sz="12" w:space="0" w:color="auto"/>
              <w:bottom w:val="nil"/>
            </w:tcBorders>
            <w:shd w:val="clear" w:color="auto" w:fill="auto"/>
            <w:noWrap/>
            <w:vAlign w:val="center"/>
          </w:tcPr>
          <w:p w14:paraId="4B155398" w14:textId="77777777" w:rsidR="000618EF" w:rsidRPr="000618EF" w:rsidRDefault="000618EF"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0C34D3AD"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61A94513" w14:textId="77777777" w:rsidR="000618EF" w:rsidRPr="000618EF" w:rsidRDefault="000618EF"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35CBD0B4" w14:textId="77777777" w:rsidR="000618EF" w:rsidRPr="000618EF" w:rsidRDefault="000618EF"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7126B52"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8AC1223"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C40B165"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28E219A7"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4FEEAB9"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27F6086"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BA6B9B1"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62E79F1" w14:textId="77777777" w:rsidR="000618EF" w:rsidRPr="000618EF" w:rsidRDefault="000618EF" w:rsidP="000618EF">
            <w:pPr>
              <w:rPr>
                <w:rFonts w:ascii="Arial" w:hAnsi="Arial" w:cs="Arial"/>
                <w:sz w:val="16"/>
                <w:szCs w:val="16"/>
                <w:lang w:val="es-BO"/>
              </w:rPr>
            </w:pPr>
          </w:p>
        </w:tc>
      </w:tr>
      <w:tr w:rsidR="000618EF" w:rsidRPr="000618EF" w14:paraId="67D997AF" w14:textId="77777777" w:rsidTr="001718FA">
        <w:trPr>
          <w:trHeight w:val="114"/>
        </w:trPr>
        <w:tc>
          <w:tcPr>
            <w:tcW w:w="244" w:type="dxa"/>
            <w:tcBorders>
              <w:top w:val="nil"/>
              <w:left w:val="single" w:sz="12" w:space="0" w:color="auto"/>
              <w:bottom w:val="nil"/>
            </w:tcBorders>
            <w:shd w:val="clear" w:color="auto" w:fill="auto"/>
            <w:noWrap/>
            <w:vAlign w:val="center"/>
          </w:tcPr>
          <w:p w14:paraId="608713D4" w14:textId="77777777" w:rsidR="000618EF" w:rsidRPr="000618EF" w:rsidRDefault="000618EF" w:rsidP="000618EF">
            <w:pPr>
              <w:rPr>
                <w:rFonts w:ascii="Arial" w:hAnsi="Arial" w:cs="Arial"/>
                <w:sz w:val="16"/>
                <w:szCs w:val="16"/>
                <w:lang w:val="es-BO"/>
              </w:rPr>
            </w:pPr>
          </w:p>
        </w:tc>
        <w:tc>
          <w:tcPr>
            <w:tcW w:w="1956" w:type="dxa"/>
            <w:gridSpan w:val="8"/>
            <w:vMerge/>
            <w:shd w:val="clear" w:color="auto" w:fill="auto"/>
            <w:vAlign w:val="center"/>
          </w:tcPr>
          <w:p w14:paraId="39108BB3" w14:textId="77777777"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CC2A25" w14:textId="77777777" w:rsidR="000618EF" w:rsidRPr="000618EF" w:rsidRDefault="000618EF"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1579984C" w14:textId="77777777"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D460B1"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128E5247"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78F71786"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3A4E768D"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6F26D743"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01D0F97"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35EBDD36"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49233CA" w14:textId="77777777" w:rsidR="000618EF" w:rsidRPr="000618EF" w:rsidRDefault="000618EF" w:rsidP="000618EF">
            <w:pPr>
              <w:rPr>
                <w:rFonts w:ascii="Arial" w:hAnsi="Arial" w:cs="Arial"/>
                <w:sz w:val="16"/>
                <w:szCs w:val="16"/>
                <w:lang w:val="es-BO"/>
              </w:rPr>
            </w:pPr>
          </w:p>
        </w:tc>
      </w:tr>
      <w:tr w:rsidR="000618EF" w:rsidRPr="000618EF" w14:paraId="35CEB920" w14:textId="77777777" w:rsidTr="001718FA">
        <w:trPr>
          <w:trHeight w:val="114"/>
        </w:trPr>
        <w:tc>
          <w:tcPr>
            <w:tcW w:w="244" w:type="dxa"/>
            <w:tcBorders>
              <w:top w:val="nil"/>
              <w:left w:val="single" w:sz="12" w:space="0" w:color="auto"/>
              <w:bottom w:val="nil"/>
            </w:tcBorders>
            <w:shd w:val="clear" w:color="auto" w:fill="auto"/>
            <w:noWrap/>
            <w:vAlign w:val="center"/>
          </w:tcPr>
          <w:p w14:paraId="219D0378" w14:textId="77777777" w:rsidR="000618EF" w:rsidRPr="000618EF" w:rsidRDefault="000618EF" w:rsidP="000618EF">
            <w:pPr>
              <w:rPr>
                <w:rFonts w:ascii="Arial" w:hAnsi="Arial" w:cs="Arial"/>
                <w:sz w:val="8"/>
                <w:szCs w:val="16"/>
                <w:lang w:val="es-BO"/>
              </w:rPr>
            </w:pPr>
          </w:p>
        </w:tc>
        <w:tc>
          <w:tcPr>
            <w:tcW w:w="1956" w:type="dxa"/>
            <w:gridSpan w:val="8"/>
            <w:vMerge/>
            <w:shd w:val="clear" w:color="auto" w:fill="auto"/>
            <w:vAlign w:val="center"/>
          </w:tcPr>
          <w:p w14:paraId="1F9AE5D7"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703B61"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0A2BCA6"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2BFFEC"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905F5D9"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4B55C13"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C9A215E"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FFECC2B"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EB703A"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F3D3C68"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B434BBA"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FBD18C8" w14:textId="77777777" w:rsidR="000618EF" w:rsidRPr="000618EF" w:rsidRDefault="000618EF"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46C6E05"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EC5ACF4"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088DF22"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DE51B07"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94AC929"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142021"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02183F5" w14:textId="77777777" w:rsidR="000618EF" w:rsidRPr="000618EF" w:rsidRDefault="000618EF" w:rsidP="000618EF">
            <w:pPr>
              <w:rPr>
                <w:rFonts w:ascii="Arial" w:hAnsi="Arial" w:cs="Arial"/>
                <w:sz w:val="8"/>
                <w:szCs w:val="16"/>
                <w:lang w:val="es-BO"/>
              </w:rPr>
            </w:pPr>
          </w:p>
        </w:tc>
        <w:tc>
          <w:tcPr>
            <w:tcW w:w="245" w:type="dxa"/>
            <w:shd w:val="clear" w:color="auto" w:fill="auto"/>
            <w:vAlign w:val="center"/>
          </w:tcPr>
          <w:p w14:paraId="40D00C1F"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86DCAFF"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71141EB" w14:textId="77777777" w:rsidR="000618EF" w:rsidRPr="000618EF" w:rsidRDefault="000618EF"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C1AD7CB" w14:textId="77777777" w:rsidR="000618EF" w:rsidRPr="000618EF" w:rsidRDefault="000618EF"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5CD577A9"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045C8469"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6C5066D7"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638636DF"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2EF3F117"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5F74BE4B"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1CB53344" w14:textId="77777777" w:rsidR="000618EF" w:rsidRPr="000618EF" w:rsidRDefault="000618EF" w:rsidP="000618EF">
            <w:pPr>
              <w:rPr>
                <w:rFonts w:ascii="Arial" w:hAnsi="Arial" w:cs="Arial"/>
                <w:sz w:val="8"/>
                <w:szCs w:val="16"/>
                <w:lang w:val="es-BO"/>
              </w:rPr>
            </w:pPr>
          </w:p>
        </w:tc>
        <w:tc>
          <w:tcPr>
            <w:tcW w:w="243" w:type="dxa"/>
            <w:shd w:val="clear" w:color="auto" w:fill="auto"/>
            <w:vAlign w:val="center"/>
          </w:tcPr>
          <w:p w14:paraId="6E7C8062" w14:textId="77777777" w:rsidR="000618EF" w:rsidRPr="000618EF" w:rsidRDefault="000618EF"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5610C9" w14:textId="77777777" w:rsidR="000618EF" w:rsidRPr="000618EF" w:rsidRDefault="000618EF" w:rsidP="000618EF">
            <w:pPr>
              <w:rPr>
                <w:rFonts w:ascii="Arial" w:hAnsi="Arial" w:cs="Arial"/>
                <w:sz w:val="8"/>
                <w:szCs w:val="16"/>
                <w:lang w:val="es-BO"/>
              </w:rPr>
            </w:pPr>
          </w:p>
        </w:tc>
      </w:tr>
      <w:tr w:rsidR="000618EF" w:rsidRPr="000618EF" w14:paraId="46F4B5F7" w14:textId="77777777" w:rsidTr="001718FA">
        <w:trPr>
          <w:trHeight w:val="114"/>
        </w:trPr>
        <w:tc>
          <w:tcPr>
            <w:tcW w:w="244" w:type="dxa"/>
            <w:tcBorders>
              <w:top w:val="nil"/>
              <w:left w:val="single" w:sz="12" w:space="0" w:color="auto"/>
              <w:bottom w:val="nil"/>
            </w:tcBorders>
            <w:shd w:val="clear" w:color="auto" w:fill="auto"/>
            <w:noWrap/>
            <w:vAlign w:val="center"/>
          </w:tcPr>
          <w:p w14:paraId="56A0CCC0" w14:textId="77777777" w:rsidR="000618EF" w:rsidRPr="000618EF" w:rsidRDefault="000618EF" w:rsidP="000618EF">
            <w:pPr>
              <w:rPr>
                <w:rFonts w:ascii="Arial" w:hAnsi="Arial" w:cs="Arial"/>
                <w:sz w:val="16"/>
                <w:szCs w:val="16"/>
                <w:lang w:val="es-BO"/>
              </w:rPr>
            </w:pPr>
          </w:p>
        </w:tc>
        <w:tc>
          <w:tcPr>
            <w:tcW w:w="1956" w:type="dxa"/>
            <w:gridSpan w:val="8"/>
            <w:vMerge/>
            <w:shd w:val="clear" w:color="auto" w:fill="auto"/>
            <w:vAlign w:val="center"/>
          </w:tcPr>
          <w:p w14:paraId="71DBD091" w14:textId="77777777"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DD3D52"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7A8622F7" w14:textId="77777777"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85612"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000A993B"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31A511C0"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24A6B7C3"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2AE4801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1B13D54B"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62EA6247"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54C93B4C" w14:textId="77777777" w:rsidR="000618EF" w:rsidRPr="000618EF" w:rsidRDefault="000618EF" w:rsidP="000618EF">
            <w:pPr>
              <w:rPr>
                <w:rFonts w:ascii="Arial" w:hAnsi="Arial" w:cs="Arial"/>
                <w:sz w:val="16"/>
                <w:szCs w:val="16"/>
                <w:lang w:val="es-BO"/>
              </w:rPr>
            </w:pPr>
          </w:p>
        </w:tc>
      </w:tr>
      <w:tr w:rsidR="000618EF" w:rsidRPr="000618EF" w14:paraId="68689891" w14:textId="77777777" w:rsidTr="001718FA">
        <w:trPr>
          <w:trHeight w:val="114"/>
        </w:trPr>
        <w:tc>
          <w:tcPr>
            <w:tcW w:w="244" w:type="dxa"/>
            <w:tcBorders>
              <w:top w:val="nil"/>
              <w:left w:val="single" w:sz="12" w:space="0" w:color="auto"/>
              <w:bottom w:val="nil"/>
            </w:tcBorders>
            <w:shd w:val="clear" w:color="auto" w:fill="auto"/>
            <w:noWrap/>
            <w:vAlign w:val="center"/>
          </w:tcPr>
          <w:p w14:paraId="34F59907" w14:textId="77777777" w:rsidR="000618EF" w:rsidRPr="000618EF" w:rsidRDefault="000618EF" w:rsidP="000618EF">
            <w:pPr>
              <w:rPr>
                <w:rFonts w:ascii="Arial" w:hAnsi="Arial" w:cs="Arial"/>
                <w:sz w:val="8"/>
                <w:szCs w:val="16"/>
                <w:lang w:val="es-BO"/>
              </w:rPr>
            </w:pPr>
          </w:p>
        </w:tc>
        <w:tc>
          <w:tcPr>
            <w:tcW w:w="1956" w:type="dxa"/>
            <w:gridSpan w:val="8"/>
            <w:vMerge/>
            <w:shd w:val="clear" w:color="auto" w:fill="auto"/>
            <w:vAlign w:val="center"/>
          </w:tcPr>
          <w:p w14:paraId="4CFC6248"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9533B9A"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59223572"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10694097"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30DFA318"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E809914"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767D4112"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3E364135"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427056DC"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6AC11022"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B94DCDE"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68E9F56E" w14:textId="77777777" w:rsidR="000618EF" w:rsidRPr="000618EF" w:rsidRDefault="000618EF" w:rsidP="000618EF">
            <w:pPr>
              <w:rPr>
                <w:rFonts w:ascii="Arial" w:hAnsi="Arial" w:cs="Arial"/>
                <w:sz w:val="8"/>
                <w:szCs w:val="16"/>
                <w:lang w:val="es-BO"/>
              </w:rPr>
            </w:pPr>
          </w:p>
        </w:tc>
        <w:tc>
          <w:tcPr>
            <w:tcW w:w="244" w:type="dxa"/>
            <w:tcBorders>
              <w:top w:val="single" w:sz="4" w:space="0" w:color="auto"/>
            </w:tcBorders>
            <w:shd w:val="clear" w:color="auto" w:fill="auto"/>
            <w:vAlign w:val="center"/>
          </w:tcPr>
          <w:p w14:paraId="7279736B"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384DD6BE"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1D340F11"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7132C30F"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43720604"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85DB321"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DADAD24" w14:textId="77777777" w:rsidR="000618EF" w:rsidRPr="000618EF" w:rsidRDefault="000618EF" w:rsidP="000618EF">
            <w:pPr>
              <w:rPr>
                <w:rFonts w:ascii="Arial" w:hAnsi="Arial" w:cs="Arial"/>
                <w:sz w:val="8"/>
                <w:szCs w:val="16"/>
                <w:lang w:val="es-BO"/>
              </w:rPr>
            </w:pPr>
          </w:p>
        </w:tc>
        <w:tc>
          <w:tcPr>
            <w:tcW w:w="245" w:type="dxa"/>
            <w:shd w:val="clear" w:color="auto" w:fill="auto"/>
            <w:vAlign w:val="center"/>
          </w:tcPr>
          <w:p w14:paraId="5AD801BD"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2BC78A53"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211263C0" w14:textId="77777777" w:rsidR="000618EF" w:rsidRPr="000618EF" w:rsidRDefault="000618EF"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14:paraId="59898F2B" w14:textId="77777777" w:rsidR="000618EF" w:rsidRPr="000618EF" w:rsidRDefault="000618EF"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14:paraId="0D465D56"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5F775141"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7F752079"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4B6BB772"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7E69630E"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2C0A1DB4"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1B22418F" w14:textId="77777777" w:rsidR="000618EF" w:rsidRPr="000618EF" w:rsidRDefault="000618EF" w:rsidP="000618EF">
            <w:pPr>
              <w:rPr>
                <w:rFonts w:ascii="Arial" w:hAnsi="Arial" w:cs="Arial"/>
                <w:sz w:val="8"/>
                <w:szCs w:val="16"/>
                <w:lang w:val="es-BO"/>
              </w:rPr>
            </w:pPr>
          </w:p>
        </w:tc>
        <w:tc>
          <w:tcPr>
            <w:tcW w:w="243" w:type="dxa"/>
            <w:shd w:val="clear" w:color="auto" w:fill="auto"/>
            <w:vAlign w:val="center"/>
          </w:tcPr>
          <w:p w14:paraId="0C39C326" w14:textId="77777777" w:rsidR="000618EF" w:rsidRPr="000618EF" w:rsidRDefault="000618EF"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1F004520" w14:textId="77777777" w:rsidR="000618EF" w:rsidRPr="000618EF" w:rsidRDefault="000618EF" w:rsidP="000618EF">
            <w:pPr>
              <w:rPr>
                <w:rFonts w:ascii="Arial" w:hAnsi="Arial" w:cs="Arial"/>
                <w:sz w:val="8"/>
                <w:szCs w:val="16"/>
                <w:lang w:val="es-BO"/>
              </w:rPr>
            </w:pPr>
          </w:p>
        </w:tc>
      </w:tr>
      <w:tr w:rsidR="000618EF" w:rsidRPr="000618EF" w14:paraId="3A2DB154" w14:textId="77777777" w:rsidTr="001718FA">
        <w:trPr>
          <w:trHeight w:val="114"/>
        </w:trPr>
        <w:tc>
          <w:tcPr>
            <w:tcW w:w="244" w:type="dxa"/>
            <w:tcBorders>
              <w:top w:val="nil"/>
              <w:left w:val="single" w:sz="12" w:space="0" w:color="auto"/>
              <w:bottom w:val="nil"/>
            </w:tcBorders>
            <w:shd w:val="clear" w:color="auto" w:fill="auto"/>
            <w:noWrap/>
            <w:vAlign w:val="center"/>
          </w:tcPr>
          <w:p w14:paraId="0FB1D882" w14:textId="77777777" w:rsidR="000618EF" w:rsidRPr="000618EF" w:rsidRDefault="000618EF"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14:paraId="34CBA0EF" w14:textId="77777777"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9C306"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CEB7A9F" w14:textId="77777777"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CBFD81"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3CC9233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B59D226"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FDFC05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15E39158"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564BA37A"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ECB563D"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9B8309C" w14:textId="77777777" w:rsidR="000618EF" w:rsidRPr="000618EF" w:rsidRDefault="000618EF" w:rsidP="000618EF">
            <w:pPr>
              <w:rPr>
                <w:rFonts w:ascii="Arial" w:hAnsi="Arial" w:cs="Arial"/>
                <w:sz w:val="16"/>
                <w:szCs w:val="16"/>
                <w:lang w:val="es-BO"/>
              </w:rPr>
            </w:pPr>
          </w:p>
        </w:tc>
      </w:tr>
      <w:tr w:rsidR="000618EF" w:rsidRPr="000618EF" w14:paraId="0750B630" w14:textId="77777777" w:rsidTr="001718FA">
        <w:trPr>
          <w:trHeight w:val="114"/>
        </w:trPr>
        <w:tc>
          <w:tcPr>
            <w:tcW w:w="244" w:type="dxa"/>
            <w:tcBorders>
              <w:top w:val="nil"/>
              <w:left w:val="single" w:sz="12" w:space="0" w:color="auto"/>
              <w:bottom w:val="nil"/>
            </w:tcBorders>
            <w:shd w:val="clear" w:color="auto" w:fill="auto"/>
            <w:noWrap/>
            <w:vAlign w:val="center"/>
          </w:tcPr>
          <w:p w14:paraId="05F8C97F"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456C8C8"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00616A9D"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443C73A"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273ECCC5"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F427B7B"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487F653"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0F01A36D"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4CE734D5"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CE2BDF9"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19ED732"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45B2558E"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58911DC"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67F1217"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3E5EF25"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71442C6"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2F5261B9"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67BCE1A"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69E7165"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17710124"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65458690"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37481CE7"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489948B"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D149568"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9B46263"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482F653A"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D4B462C"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2BCFF99A"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4A746D6"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0555AEF" w14:textId="77777777" w:rsidR="000618EF" w:rsidRPr="000618EF" w:rsidRDefault="000618EF" w:rsidP="000618EF">
            <w:pPr>
              <w:rPr>
                <w:rFonts w:ascii="Arial" w:hAnsi="Arial" w:cs="Arial"/>
                <w:sz w:val="8"/>
                <w:szCs w:val="8"/>
                <w:lang w:val="es-BO"/>
              </w:rPr>
            </w:pPr>
          </w:p>
        </w:tc>
        <w:tc>
          <w:tcPr>
            <w:tcW w:w="246" w:type="dxa"/>
            <w:shd w:val="clear" w:color="auto" w:fill="auto"/>
            <w:vAlign w:val="center"/>
          </w:tcPr>
          <w:p w14:paraId="658E3879" w14:textId="77777777" w:rsidR="000618EF" w:rsidRPr="000618EF" w:rsidRDefault="000618EF" w:rsidP="000618EF">
            <w:pPr>
              <w:rPr>
                <w:rFonts w:ascii="Arial" w:hAnsi="Arial" w:cs="Arial"/>
                <w:sz w:val="8"/>
                <w:szCs w:val="8"/>
                <w:lang w:val="es-BO"/>
              </w:rPr>
            </w:pPr>
          </w:p>
        </w:tc>
        <w:tc>
          <w:tcPr>
            <w:tcW w:w="246" w:type="dxa"/>
            <w:shd w:val="clear" w:color="auto" w:fill="auto"/>
            <w:vAlign w:val="center"/>
          </w:tcPr>
          <w:p w14:paraId="1C1955E6"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1301158D"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2BA47028"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5E6F6F45"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740C8181"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1ED13118"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5A5529AD" w14:textId="77777777" w:rsidR="000618EF" w:rsidRPr="000618EF" w:rsidRDefault="000618EF" w:rsidP="000618EF">
            <w:pPr>
              <w:rPr>
                <w:rFonts w:ascii="Arial" w:hAnsi="Arial" w:cs="Arial"/>
                <w:sz w:val="8"/>
                <w:szCs w:val="8"/>
                <w:lang w:val="es-BO"/>
              </w:rPr>
            </w:pPr>
          </w:p>
        </w:tc>
        <w:tc>
          <w:tcPr>
            <w:tcW w:w="243" w:type="dxa"/>
            <w:shd w:val="clear" w:color="auto" w:fill="auto"/>
            <w:vAlign w:val="center"/>
          </w:tcPr>
          <w:p w14:paraId="102CC863"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21103F14" w14:textId="77777777" w:rsidR="000618EF" w:rsidRPr="000618EF" w:rsidRDefault="000618EF" w:rsidP="000618EF">
            <w:pPr>
              <w:rPr>
                <w:rFonts w:ascii="Arial" w:hAnsi="Arial" w:cs="Arial"/>
                <w:sz w:val="8"/>
                <w:szCs w:val="8"/>
                <w:lang w:val="es-BO"/>
              </w:rPr>
            </w:pPr>
          </w:p>
        </w:tc>
      </w:tr>
      <w:tr w:rsidR="000618EF" w:rsidRPr="000618EF" w14:paraId="4D39EE8E" w14:textId="77777777" w:rsidTr="001718FA">
        <w:trPr>
          <w:trHeight w:val="114"/>
        </w:trPr>
        <w:tc>
          <w:tcPr>
            <w:tcW w:w="244" w:type="dxa"/>
            <w:tcBorders>
              <w:top w:val="nil"/>
              <w:left w:val="single" w:sz="12" w:space="0" w:color="auto"/>
              <w:bottom w:val="nil"/>
            </w:tcBorders>
            <w:shd w:val="clear" w:color="auto" w:fill="auto"/>
            <w:noWrap/>
            <w:vAlign w:val="center"/>
          </w:tcPr>
          <w:p w14:paraId="3E6A13B3"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6827FB7"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576A401C"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222A4798"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4B094864"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3E2B0AAE"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144593B3"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4C3FEF60"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4BCF1C4D"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37D9B6C"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4C07C30"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769243D"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27A01A18"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415CDB4"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13815B12"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48F6B7F"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D1BDC8C"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0E8D8E6"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5FD5DB13"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2A425AD8"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EA3DC5F"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7F4A026C"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554BE83D"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5C194181"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FF2C76E"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2FD9B16F"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D78CD6F" w14:textId="77777777" w:rsidR="000618EF" w:rsidRPr="000618EF" w:rsidRDefault="000618EF" w:rsidP="000618EF">
            <w:pPr>
              <w:rPr>
                <w:rFonts w:ascii="Arial" w:hAnsi="Arial" w:cs="Arial"/>
                <w:sz w:val="16"/>
                <w:szCs w:val="16"/>
                <w:lang w:val="es-BO"/>
              </w:rPr>
            </w:pPr>
          </w:p>
        </w:tc>
        <w:tc>
          <w:tcPr>
            <w:tcW w:w="2448" w:type="dxa"/>
            <w:gridSpan w:val="10"/>
            <w:shd w:val="clear" w:color="auto" w:fill="auto"/>
            <w:vAlign w:val="center"/>
          </w:tcPr>
          <w:p w14:paraId="2E6DFA8F" w14:textId="77777777" w:rsidR="000618EF" w:rsidRPr="000618EF" w:rsidRDefault="000618EF"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C32149E"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384DD4FB"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1CF06406" w14:textId="77777777" w:rsidR="000618EF" w:rsidRPr="000618EF" w:rsidRDefault="000618EF" w:rsidP="000618EF">
            <w:pPr>
              <w:rPr>
                <w:rFonts w:ascii="Arial" w:hAnsi="Arial" w:cs="Arial"/>
                <w:sz w:val="16"/>
                <w:szCs w:val="16"/>
                <w:lang w:val="es-BO"/>
              </w:rPr>
            </w:pPr>
          </w:p>
        </w:tc>
      </w:tr>
      <w:tr w:rsidR="00184145" w:rsidRPr="000618EF" w14:paraId="431CD328" w14:textId="77777777" w:rsidTr="001718FA">
        <w:trPr>
          <w:trHeight w:val="114"/>
        </w:trPr>
        <w:tc>
          <w:tcPr>
            <w:tcW w:w="244" w:type="dxa"/>
            <w:tcBorders>
              <w:top w:val="nil"/>
              <w:left w:val="single" w:sz="12" w:space="0" w:color="auto"/>
              <w:bottom w:val="nil"/>
            </w:tcBorders>
            <w:shd w:val="clear" w:color="auto" w:fill="auto"/>
            <w:noWrap/>
            <w:vAlign w:val="center"/>
          </w:tcPr>
          <w:p w14:paraId="42819627"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06A2479"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305E252"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13C80549"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7B7F87E9"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668DE4A6"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6C89A538"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77944B47"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0F18DF67" w14:textId="77777777" w:rsidR="000618EF" w:rsidRPr="000618EF" w:rsidRDefault="000618EF"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483F2897" w14:textId="77777777" w:rsidR="000618EF" w:rsidRPr="000618EF" w:rsidRDefault="000618EF"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3A050F35" w14:textId="77777777" w:rsidR="000618EF" w:rsidRPr="000618EF" w:rsidRDefault="000618EF"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F2542BC"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037E2860" w14:textId="77777777" w:rsidR="000618EF" w:rsidRPr="000618EF" w:rsidRDefault="000618EF"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19DFAAF1"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34AD9EA4" w14:textId="77777777" w:rsidR="000618EF" w:rsidRPr="000618EF" w:rsidRDefault="000618EF"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03ABD12C"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7184456C" w14:textId="77777777" w:rsidR="000618EF" w:rsidRPr="000618EF" w:rsidRDefault="000618EF"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7A68222A"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07F38EB0"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5B598EE"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B8B5A2" w14:textId="77777777" w:rsidR="000618EF" w:rsidRPr="000618EF" w:rsidRDefault="000618EF" w:rsidP="000618EF">
            <w:pPr>
              <w:rPr>
                <w:rFonts w:ascii="Arial" w:hAnsi="Arial" w:cs="Arial"/>
                <w:sz w:val="16"/>
                <w:szCs w:val="16"/>
                <w:lang w:val="es-BO"/>
              </w:rPr>
            </w:pPr>
          </w:p>
        </w:tc>
      </w:tr>
      <w:tr w:rsidR="00184145" w:rsidRPr="000618EF" w14:paraId="2BF6C359" w14:textId="77777777" w:rsidTr="001718FA">
        <w:trPr>
          <w:trHeight w:val="114"/>
        </w:trPr>
        <w:tc>
          <w:tcPr>
            <w:tcW w:w="244" w:type="dxa"/>
            <w:tcBorders>
              <w:top w:val="nil"/>
              <w:left w:val="single" w:sz="12" w:space="0" w:color="auto"/>
              <w:bottom w:val="nil"/>
            </w:tcBorders>
            <w:shd w:val="clear" w:color="auto" w:fill="auto"/>
            <w:noWrap/>
            <w:vAlign w:val="center"/>
          </w:tcPr>
          <w:p w14:paraId="43DD6E10" w14:textId="77777777" w:rsidR="000618EF" w:rsidRPr="000618EF" w:rsidRDefault="000618EF"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20D42F0F" w14:textId="77777777" w:rsidR="000618EF" w:rsidRPr="000618EF" w:rsidRDefault="000618EF"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1E24B9"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2A73919E" w14:textId="77777777" w:rsidR="000618EF" w:rsidRPr="000618EF" w:rsidRDefault="000618EF"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A62E05"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8404491" w14:textId="77777777" w:rsidR="000618EF" w:rsidRPr="000618EF" w:rsidRDefault="000618EF"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9344D9"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70C4E7F6" w14:textId="77777777" w:rsidR="000618EF" w:rsidRPr="000618EF" w:rsidRDefault="000618EF"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03ABDF"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20E56C3F" w14:textId="77777777" w:rsidR="000618EF" w:rsidRPr="000618EF" w:rsidRDefault="000618EF"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766563"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051C38CC"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6BB9592"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0565C301" w14:textId="77777777" w:rsidR="000618EF" w:rsidRPr="000618EF" w:rsidRDefault="000618EF" w:rsidP="000618EF">
            <w:pPr>
              <w:rPr>
                <w:rFonts w:ascii="Arial" w:hAnsi="Arial" w:cs="Arial"/>
                <w:sz w:val="16"/>
                <w:szCs w:val="16"/>
                <w:lang w:val="es-BO"/>
              </w:rPr>
            </w:pPr>
          </w:p>
        </w:tc>
      </w:tr>
      <w:tr w:rsidR="000618EF" w:rsidRPr="000618EF" w14:paraId="165E0A00" w14:textId="77777777" w:rsidTr="001718FA">
        <w:trPr>
          <w:trHeight w:val="114"/>
        </w:trPr>
        <w:tc>
          <w:tcPr>
            <w:tcW w:w="244" w:type="dxa"/>
            <w:tcBorders>
              <w:top w:val="nil"/>
              <w:left w:val="single" w:sz="12" w:space="0" w:color="auto"/>
              <w:bottom w:val="nil"/>
            </w:tcBorders>
            <w:shd w:val="clear" w:color="auto" w:fill="auto"/>
            <w:noWrap/>
            <w:vAlign w:val="center"/>
          </w:tcPr>
          <w:p w14:paraId="34B0F9D6"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046D4BA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FFD09E1"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970FB5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E681E1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B572322"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38EBB3D5"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455EBC1C"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E634DD2"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2AD4E5A"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DA39D1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38CEB015"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C45F3F6"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52AD1881"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5591FBAE"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5C7134DA"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7E056596"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301715E4"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00AFA2F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D0BE772"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7CBAFB12"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C3ED441"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01619F0E"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191F7C9C"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7FC19B4"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4D72FA1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4EF1823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21DA930"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6F0602A"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EA62145" w14:textId="77777777" w:rsidR="000618EF" w:rsidRPr="000618EF" w:rsidRDefault="000618EF"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14:paraId="36573121" w14:textId="77777777" w:rsidR="000618EF" w:rsidRPr="000618EF" w:rsidRDefault="000618EF"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14:paraId="4A048964"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B17A955"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45C7D9DA"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1EFD4DF9"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76A511C3"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35A74A8B"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6DE39521" w14:textId="77777777" w:rsidR="000618EF" w:rsidRPr="000618EF" w:rsidRDefault="000618EF"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14:paraId="4EDCFCA3"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ED4D78E" w14:textId="77777777" w:rsidR="000618EF" w:rsidRPr="000618EF" w:rsidRDefault="000618EF" w:rsidP="000618EF">
            <w:pPr>
              <w:rPr>
                <w:rFonts w:ascii="Arial" w:hAnsi="Arial" w:cs="Arial"/>
                <w:sz w:val="8"/>
                <w:szCs w:val="8"/>
                <w:lang w:val="es-BO"/>
              </w:rPr>
            </w:pPr>
          </w:p>
        </w:tc>
      </w:tr>
      <w:tr w:rsidR="000618EF" w:rsidRPr="000618EF" w14:paraId="313A0DE2" w14:textId="77777777" w:rsidTr="001718FA">
        <w:trPr>
          <w:trHeight w:val="114"/>
        </w:trPr>
        <w:tc>
          <w:tcPr>
            <w:tcW w:w="244" w:type="dxa"/>
            <w:tcBorders>
              <w:top w:val="nil"/>
              <w:left w:val="single" w:sz="12" w:space="0" w:color="auto"/>
              <w:bottom w:val="nil"/>
            </w:tcBorders>
            <w:shd w:val="clear" w:color="auto" w:fill="auto"/>
            <w:noWrap/>
            <w:vAlign w:val="center"/>
          </w:tcPr>
          <w:p w14:paraId="30B26A4F" w14:textId="77777777" w:rsidR="000618EF" w:rsidRPr="000618EF" w:rsidRDefault="000618EF"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47A5170A"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71B945" w14:textId="77777777" w:rsidR="000618EF" w:rsidRPr="000618EF" w:rsidRDefault="000618EF"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CDD4F5A" w14:textId="77777777" w:rsidR="000618EF" w:rsidRPr="000618EF" w:rsidRDefault="000618EF" w:rsidP="000618EF">
            <w:pPr>
              <w:rPr>
                <w:rFonts w:ascii="Arial" w:hAnsi="Arial" w:cs="Arial"/>
                <w:sz w:val="16"/>
                <w:szCs w:val="16"/>
                <w:lang w:val="es-BO"/>
              </w:rPr>
            </w:pPr>
          </w:p>
        </w:tc>
      </w:tr>
      <w:tr w:rsidR="000618EF" w:rsidRPr="000618EF" w14:paraId="3A608D69" w14:textId="77777777" w:rsidTr="001718FA">
        <w:trPr>
          <w:trHeight w:val="114"/>
        </w:trPr>
        <w:tc>
          <w:tcPr>
            <w:tcW w:w="244" w:type="dxa"/>
            <w:tcBorders>
              <w:top w:val="nil"/>
              <w:left w:val="single" w:sz="12" w:space="0" w:color="auto"/>
              <w:bottom w:val="nil"/>
            </w:tcBorders>
            <w:shd w:val="clear" w:color="auto" w:fill="auto"/>
            <w:noWrap/>
            <w:vAlign w:val="center"/>
          </w:tcPr>
          <w:p w14:paraId="1B3356F1" w14:textId="77777777" w:rsidR="000618EF" w:rsidRPr="000618EF" w:rsidRDefault="000618EF"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1B9B2C1A" w14:textId="77777777" w:rsidR="000618EF" w:rsidRPr="000618EF" w:rsidRDefault="000618EF"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2AF79F0A" w14:textId="77777777" w:rsidR="000618EF" w:rsidRPr="000618EF" w:rsidRDefault="000618EF"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789D01F2" w14:textId="77777777" w:rsidR="000618EF" w:rsidRPr="000618EF" w:rsidRDefault="000618EF" w:rsidP="000618EF">
            <w:pPr>
              <w:rPr>
                <w:rFonts w:ascii="Arial" w:hAnsi="Arial" w:cs="Arial"/>
                <w:sz w:val="16"/>
                <w:szCs w:val="16"/>
                <w:lang w:val="es-BO"/>
              </w:rPr>
            </w:pPr>
          </w:p>
        </w:tc>
      </w:tr>
      <w:tr w:rsidR="000618EF" w:rsidRPr="000618EF" w14:paraId="3E299A4C" w14:textId="77777777" w:rsidTr="001718FA">
        <w:trPr>
          <w:trHeight w:val="114"/>
        </w:trPr>
        <w:tc>
          <w:tcPr>
            <w:tcW w:w="244" w:type="dxa"/>
            <w:tcBorders>
              <w:top w:val="nil"/>
              <w:left w:val="single" w:sz="12" w:space="0" w:color="auto"/>
              <w:bottom w:val="nil"/>
            </w:tcBorders>
            <w:shd w:val="clear" w:color="auto" w:fill="auto"/>
            <w:noWrap/>
            <w:vAlign w:val="center"/>
          </w:tcPr>
          <w:p w14:paraId="251DCF96"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03B16A30"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48436BDC"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D8DA825"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1E786963"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0C6FBB8E"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357B0017"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4ABF537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8F1BF4B"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5D446986"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24912C3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05B3C4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7259137"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740E82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101840F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0D823C19"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58484D2B"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68C54C66"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410E6D4"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477443EF"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525EF779"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2048BA05"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21151C39"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41E87858"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0E5DA64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39C1CC1D"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5AC03CD7"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1BEAE8D0"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1DF22BD6"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6E887406" w14:textId="77777777" w:rsidR="000618EF" w:rsidRPr="000618EF" w:rsidRDefault="000618EF" w:rsidP="000618EF">
            <w:pPr>
              <w:rPr>
                <w:rFonts w:ascii="Arial" w:hAnsi="Arial" w:cs="Arial"/>
                <w:sz w:val="8"/>
                <w:szCs w:val="8"/>
                <w:lang w:val="es-BO"/>
              </w:rPr>
            </w:pPr>
          </w:p>
        </w:tc>
        <w:tc>
          <w:tcPr>
            <w:tcW w:w="246" w:type="dxa"/>
            <w:tcBorders>
              <w:top w:val="single" w:sz="4" w:space="0" w:color="auto"/>
            </w:tcBorders>
            <w:shd w:val="clear" w:color="auto" w:fill="auto"/>
            <w:vAlign w:val="center"/>
          </w:tcPr>
          <w:p w14:paraId="03D80EBB" w14:textId="77777777" w:rsidR="000618EF" w:rsidRPr="000618EF" w:rsidRDefault="000618EF" w:rsidP="000618EF">
            <w:pPr>
              <w:rPr>
                <w:rFonts w:ascii="Arial" w:hAnsi="Arial" w:cs="Arial"/>
                <w:sz w:val="8"/>
                <w:szCs w:val="8"/>
                <w:lang w:val="es-BO"/>
              </w:rPr>
            </w:pPr>
          </w:p>
        </w:tc>
        <w:tc>
          <w:tcPr>
            <w:tcW w:w="246" w:type="dxa"/>
            <w:tcBorders>
              <w:top w:val="single" w:sz="4" w:space="0" w:color="auto"/>
            </w:tcBorders>
            <w:shd w:val="clear" w:color="auto" w:fill="auto"/>
            <w:vAlign w:val="center"/>
          </w:tcPr>
          <w:p w14:paraId="12B9DBDA"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F33EB58"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05D8952B"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60DF5262"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7268698B"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2AA5E193"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38CB836B" w14:textId="77777777" w:rsidR="000618EF" w:rsidRPr="000618EF" w:rsidRDefault="000618EF" w:rsidP="000618EF">
            <w:pPr>
              <w:rPr>
                <w:rFonts w:ascii="Arial" w:hAnsi="Arial" w:cs="Arial"/>
                <w:sz w:val="8"/>
                <w:szCs w:val="8"/>
                <w:lang w:val="es-BO"/>
              </w:rPr>
            </w:pPr>
          </w:p>
        </w:tc>
        <w:tc>
          <w:tcPr>
            <w:tcW w:w="243" w:type="dxa"/>
            <w:tcBorders>
              <w:top w:val="single" w:sz="4" w:space="0" w:color="auto"/>
            </w:tcBorders>
            <w:shd w:val="clear" w:color="auto" w:fill="auto"/>
            <w:vAlign w:val="center"/>
          </w:tcPr>
          <w:p w14:paraId="727D707E"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51517CB2" w14:textId="77777777" w:rsidR="000618EF" w:rsidRPr="000618EF" w:rsidRDefault="000618EF" w:rsidP="000618EF">
            <w:pPr>
              <w:rPr>
                <w:rFonts w:ascii="Arial" w:hAnsi="Arial" w:cs="Arial"/>
                <w:sz w:val="8"/>
                <w:szCs w:val="8"/>
                <w:lang w:val="es-BO"/>
              </w:rPr>
            </w:pPr>
          </w:p>
        </w:tc>
      </w:tr>
      <w:tr w:rsidR="000618EF" w:rsidRPr="000618EF" w14:paraId="757BD5C9" w14:textId="77777777"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5D112315" w14:textId="77777777" w:rsidR="000618EF" w:rsidRPr="000618EF" w:rsidRDefault="000618EF" w:rsidP="001639D4">
            <w:pPr>
              <w:numPr>
                <w:ilvl w:val="0"/>
                <w:numId w:val="4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0618EF" w:rsidRPr="000618EF" w14:paraId="1ED9A485" w14:textId="77777777" w:rsidTr="001718FA">
        <w:trPr>
          <w:trHeight w:val="79"/>
        </w:trPr>
        <w:tc>
          <w:tcPr>
            <w:tcW w:w="244" w:type="dxa"/>
            <w:tcBorders>
              <w:top w:val="nil"/>
              <w:left w:val="single" w:sz="12" w:space="0" w:color="auto"/>
              <w:bottom w:val="nil"/>
            </w:tcBorders>
            <w:shd w:val="clear" w:color="auto" w:fill="auto"/>
            <w:vAlign w:val="center"/>
          </w:tcPr>
          <w:p w14:paraId="2AC57536"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42E4F6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FA880B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E5E370E"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F7300B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9EFEE7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49BE74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C037FE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D4EB23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178DA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5A2C0F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FD1E0DB"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1AC0794"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FAB8052"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166B58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C4F2A4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414BF2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F61635"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BD5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97223B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AD037F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0FF991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8A1784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58F081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B372AB6"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E6E4A6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82A2E4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53E7592"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12DB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1B3B0DB"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5948033"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D06F8A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F7EB7A6"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B583AF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2DBD40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661DB66"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32A9D2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4DB33B0"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785AB6F5"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B29D4E8" w14:textId="77777777" w:rsidR="000618EF" w:rsidRPr="000618EF" w:rsidRDefault="000618EF" w:rsidP="000618EF">
            <w:pPr>
              <w:rPr>
                <w:rFonts w:ascii="Arial" w:hAnsi="Arial" w:cs="Arial"/>
                <w:b/>
                <w:bCs/>
                <w:sz w:val="8"/>
                <w:szCs w:val="8"/>
                <w:lang w:val="es-BO"/>
              </w:rPr>
            </w:pPr>
          </w:p>
        </w:tc>
      </w:tr>
      <w:tr w:rsidR="000618EF" w:rsidRPr="000618EF" w14:paraId="27504043" w14:textId="77777777" w:rsidTr="001718FA">
        <w:trPr>
          <w:trHeight w:val="79"/>
        </w:trPr>
        <w:tc>
          <w:tcPr>
            <w:tcW w:w="244" w:type="dxa"/>
            <w:tcBorders>
              <w:top w:val="nil"/>
              <w:left w:val="single" w:sz="12" w:space="0" w:color="auto"/>
              <w:bottom w:val="nil"/>
            </w:tcBorders>
            <w:shd w:val="clear" w:color="auto" w:fill="auto"/>
            <w:vAlign w:val="center"/>
          </w:tcPr>
          <w:p w14:paraId="1E894CCC"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453F6B8"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2CA4B1" w14:textId="77777777" w:rsidR="000618EF" w:rsidRPr="000618EF" w:rsidRDefault="000618EF"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FB70ED0" w14:textId="77777777" w:rsidR="000618EF" w:rsidRPr="000618EF" w:rsidRDefault="000618EF"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5CC02CC9"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82F229" w14:textId="77777777" w:rsidR="000618EF" w:rsidRPr="000618EF" w:rsidRDefault="000618EF"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6190F23F" w14:textId="77777777"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14:paraId="10AA558C" w14:textId="77777777"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14:paraId="71A09C98" w14:textId="77777777"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14:paraId="39A47106" w14:textId="77777777" w:rsidR="000618EF" w:rsidRPr="000618EF" w:rsidRDefault="000618EF" w:rsidP="000618EF">
            <w:pPr>
              <w:rPr>
                <w:rFonts w:ascii="Arial" w:hAnsi="Arial" w:cs="Arial"/>
                <w:b/>
                <w:bCs/>
                <w:sz w:val="16"/>
                <w:szCs w:val="2"/>
                <w:lang w:val="es-BO"/>
              </w:rPr>
            </w:pPr>
          </w:p>
        </w:tc>
        <w:tc>
          <w:tcPr>
            <w:tcW w:w="243" w:type="dxa"/>
            <w:tcBorders>
              <w:top w:val="nil"/>
              <w:bottom w:val="nil"/>
            </w:tcBorders>
            <w:shd w:val="clear" w:color="auto" w:fill="auto"/>
            <w:vAlign w:val="center"/>
          </w:tcPr>
          <w:p w14:paraId="7490CC1E"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38C0A" w14:textId="77777777" w:rsidR="000618EF" w:rsidRPr="000618EF" w:rsidRDefault="000618EF" w:rsidP="000618EF">
            <w:pPr>
              <w:rPr>
                <w:rFonts w:ascii="Arial" w:hAnsi="Arial" w:cs="Arial"/>
                <w:b/>
                <w:bCs/>
                <w:sz w:val="16"/>
                <w:szCs w:val="2"/>
                <w:lang w:val="es-BO"/>
              </w:rPr>
            </w:pPr>
          </w:p>
        </w:tc>
      </w:tr>
      <w:tr w:rsidR="000618EF" w:rsidRPr="000618EF" w14:paraId="527F1292" w14:textId="77777777" w:rsidTr="001718FA">
        <w:trPr>
          <w:trHeight w:val="79"/>
        </w:trPr>
        <w:tc>
          <w:tcPr>
            <w:tcW w:w="244" w:type="dxa"/>
            <w:tcBorders>
              <w:top w:val="nil"/>
              <w:left w:val="single" w:sz="12" w:space="0" w:color="auto"/>
              <w:bottom w:val="nil"/>
            </w:tcBorders>
            <w:shd w:val="clear" w:color="auto" w:fill="auto"/>
            <w:vAlign w:val="center"/>
          </w:tcPr>
          <w:p w14:paraId="4CBE221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52E4E0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73560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FB91AD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B46CBE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609EA4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56DCC5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045B71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D8DED1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CE196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5B1382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AC4E56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EA08DC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6C1FE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0FB5A2"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B7D8DA"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006E43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36E9EC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5CCF42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BE8F4D"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38C335E"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49B986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32B6E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9FB60E"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E17ED6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FBA313"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ABBFC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DE9381F"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71AB64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6CFCAC4"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6CA2762D"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2F9C864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2D8E575"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E776CB"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BC539EA"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84B9CB3"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7C75EF0"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691E3D8"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55DEBA5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C9EC882" w14:textId="77777777" w:rsidR="000618EF" w:rsidRPr="000618EF" w:rsidRDefault="000618EF" w:rsidP="000618EF">
            <w:pPr>
              <w:rPr>
                <w:rFonts w:ascii="Arial" w:hAnsi="Arial" w:cs="Arial"/>
                <w:b/>
                <w:bCs/>
                <w:sz w:val="8"/>
                <w:szCs w:val="8"/>
                <w:lang w:val="es-BO"/>
              </w:rPr>
            </w:pPr>
          </w:p>
        </w:tc>
      </w:tr>
      <w:tr w:rsidR="000618EF" w:rsidRPr="000618EF" w14:paraId="69EFFB3C" w14:textId="77777777" w:rsidTr="001718FA">
        <w:trPr>
          <w:trHeight w:val="79"/>
        </w:trPr>
        <w:tc>
          <w:tcPr>
            <w:tcW w:w="244" w:type="dxa"/>
            <w:tcBorders>
              <w:top w:val="nil"/>
              <w:left w:val="single" w:sz="12" w:space="0" w:color="auto"/>
              <w:bottom w:val="nil"/>
            </w:tcBorders>
            <w:shd w:val="clear" w:color="auto" w:fill="auto"/>
            <w:vAlign w:val="center"/>
          </w:tcPr>
          <w:p w14:paraId="6FF841BA"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1FE82D8"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EE5F20" w14:textId="77777777" w:rsidR="000618EF" w:rsidRPr="000618EF" w:rsidRDefault="000618EF"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42C4337B"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BF7BBE3" w14:textId="77777777" w:rsidR="000618EF" w:rsidRPr="000618EF" w:rsidRDefault="000618EF" w:rsidP="000618EF">
            <w:pPr>
              <w:rPr>
                <w:rFonts w:ascii="Arial" w:hAnsi="Arial" w:cs="Arial"/>
                <w:b/>
                <w:bCs/>
                <w:sz w:val="16"/>
                <w:szCs w:val="2"/>
                <w:lang w:val="es-BO"/>
              </w:rPr>
            </w:pPr>
          </w:p>
        </w:tc>
      </w:tr>
      <w:tr w:rsidR="000618EF" w:rsidRPr="000618EF" w14:paraId="5B881207" w14:textId="77777777" w:rsidTr="009E1980">
        <w:trPr>
          <w:trHeight w:val="79"/>
        </w:trPr>
        <w:tc>
          <w:tcPr>
            <w:tcW w:w="244" w:type="dxa"/>
            <w:tcBorders>
              <w:top w:val="nil"/>
              <w:left w:val="single" w:sz="12" w:space="0" w:color="auto"/>
              <w:bottom w:val="nil"/>
            </w:tcBorders>
            <w:shd w:val="clear" w:color="auto" w:fill="auto"/>
            <w:vAlign w:val="center"/>
          </w:tcPr>
          <w:p w14:paraId="36860BB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F7CE418"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5473A6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899029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10483D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543938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C8028A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BA4F48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246833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623AA9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154611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D1E4B8F"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E45855C"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C1A2783"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26AA7A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0AD9990"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EE90D7E"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B76F1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12CC647"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DBF693D"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0334FBAA"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2A76C92"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BFCDF48"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F0E8726"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B63AD45"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9FB22A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26C7059"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1EFBD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0AF79EF"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6E5AD27" w14:textId="77777777" w:rsidR="000618EF" w:rsidRPr="000618EF" w:rsidRDefault="000618EF"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14:paraId="54307726" w14:textId="77777777" w:rsidR="000618EF" w:rsidRPr="000618EF" w:rsidRDefault="000618EF"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14:paraId="6257DFAB"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02C8E6B"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8607CE8"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18A4A88D"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FE2DBA5"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D115283"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5C9731F2" w14:textId="77777777" w:rsidR="000618EF" w:rsidRPr="000618EF" w:rsidRDefault="000618EF" w:rsidP="000618EF">
            <w:pPr>
              <w:rPr>
                <w:rFonts w:ascii="Arial" w:hAnsi="Arial" w:cs="Arial"/>
                <w:b/>
                <w:bCs/>
                <w:sz w:val="8"/>
                <w:szCs w:val="8"/>
                <w:lang w:val="es-BO"/>
              </w:rPr>
            </w:pPr>
          </w:p>
        </w:tc>
        <w:tc>
          <w:tcPr>
            <w:tcW w:w="243" w:type="dxa"/>
            <w:shd w:val="clear" w:color="auto" w:fill="auto"/>
            <w:vAlign w:val="center"/>
          </w:tcPr>
          <w:p w14:paraId="2F64004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A6ABAAC" w14:textId="77777777" w:rsidR="000618EF" w:rsidRPr="000618EF" w:rsidRDefault="000618EF" w:rsidP="000618EF">
            <w:pPr>
              <w:rPr>
                <w:rFonts w:ascii="Arial" w:hAnsi="Arial" w:cs="Arial"/>
                <w:b/>
                <w:bCs/>
                <w:sz w:val="8"/>
                <w:szCs w:val="8"/>
                <w:lang w:val="es-BO"/>
              </w:rPr>
            </w:pPr>
          </w:p>
        </w:tc>
      </w:tr>
      <w:tr w:rsidR="000618EF" w:rsidRPr="000618EF" w14:paraId="6C6EDC8C" w14:textId="77777777" w:rsidTr="009E1980">
        <w:trPr>
          <w:trHeight w:val="79"/>
        </w:trPr>
        <w:tc>
          <w:tcPr>
            <w:tcW w:w="244" w:type="dxa"/>
            <w:tcBorders>
              <w:top w:val="nil"/>
              <w:left w:val="single" w:sz="12" w:space="0" w:color="auto"/>
              <w:bottom w:val="nil"/>
            </w:tcBorders>
            <w:shd w:val="clear" w:color="auto" w:fill="auto"/>
            <w:vAlign w:val="center"/>
          </w:tcPr>
          <w:p w14:paraId="0E288391"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434C102B" w14:textId="492B7879" w:rsidR="000618EF" w:rsidRPr="000618EF" w:rsidRDefault="000618EF" w:rsidP="009E1980">
            <w:pPr>
              <w:jc w:val="right"/>
              <w:rPr>
                <w:rFonts w:ascii="Arial" w:hAnsi="Arial" w:cs="Arial"/>
                <w:bCs/>
                <w:sz w:val="16"/>
                <w:szCs w:val="2"/>
                <w:lang w:val="es-BO"/>
              </w:rPr>
            </w:pPr>
            <w:r w:rsidRPr="000618EF">
              <w:rPr>
                <w:rFonts w:ascii="Arial" w:hAnsi="Arial" w:cs="Arial"/>
                <w:bCs/>
                <w:sz w:val="16"/>
                <w:szCs w:val="2"/>
                <w:lang w:val="es-BO"/>
              </w:rPr>
              <w:t>Teléfono</w:t>
            </w:r>
            <w:r w:rsidR="009E1980">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1507D4" w14:textId="77777777" w:rsidR="000618EF" w:rsidRPr="000618EF" w:rsidRDefault="000618EF"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39DA316C" w14:textId="77777777" w:rsidR="000618EF" w:rsidRPr="000618EF" w:rsidRDefault="000618EF" w:rsidP="000618EF">
            <w:pPr>
              <w:rPr>
                <w:rFonts w:ascii="Arial" w:hAnsi="Arial" w:cs="Arial"/>
                <w:b/>
                <w:bCs/>
                <w:sz w:val="16"/>
                <w:szCs w:val="2"/>
                <w:lang w:val="es-BO"/>
              </w:rPr>
            </w:pPr>
          </w:p>
        </w:tc>
        <w:tc>
          <w:tcPr>
            <w:tcW w:w="979" w:type="dxa"/>
            <w:gridSpan w:val="4"/>
            <w:shd w:val="clear" w:color="auto" w:fill="auto"/>
            <w:vAlign w:val="center"/>
          </w:tcPr>
          <w:p w14:paraId="02A6DB2C" w14:textId="52BDBDF2" w:rsidR="000618EF" w:rsidRPr="000618EF" w:rsidRDefault="000618EF" w:rsidP="000618EF">
            <w:pPr>
              <w:jc w:val="right"/>
              <w:rPr>
                <w:rFonts w:ascii="Arial" w:hAnsi="Arial" w:cs="Arial"/>
                <w:bCs/>
                <w:sz w:val="16"/>
                <w:szCs w:val="2"/>
                <w:lang w:val="es-BO"/>
              </w:rPr>
            </w:pPr>
          </w:p>
        </w:tc>
        <w:tc>
          <w:tcPr>
            <w:tcW w:w="2451" w:type="dxa"/>
            <w:gridSpan w:val="10"/>
            <w:shd w:val="clear" w:color="auto" w:fill="auto"/>
            <w:vAlign w:val="center"/>
          </w:tcPr>
          <w:p w14:paraId="5632DFC7" w14:textId="77777777" w:rsidR="000618EF" w:rsidRPr="000618EF" w:rsidRDefault="000618EF" w:rsidP="000618EF">
            <w:pPr>
              <w:rPr>
                <w:rFonts w:ascii="Arial" w:hAnsi="Arial" w:cs="Arial"/>
                <w:b/>
                <w:bCs/>
                <w:sz w:val="16"/>
                <w:szCs w:val="2"/>
                <w:lang w:val="es-BO"/>
              </w:rPr>
            </w:pPr>
          </w:p>
        </w:tc>
        <w:tc>
          <w:tcPr>
            <w:tcW w:w="244" w:type="dxa"/>
            <w:tcBorders>
              <w:left w:val="nil"/>
              <w:bottom w:val="nil"/>
            </w:tcBorders>
            <w:shd w:val="clear" w:color="auto" w:fill="auto"/>
            <w:vAlign w:val="center"/>
          </w:tcPr>
          <w:p w14:paraId="78BFC95B" w14:textId="77777777"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14:paraId="709CA6C2" w14:textId="77777777"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14:paraId="44B666AC" w14:textId="77777777"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14:paraId="248DBA9D" w14:textId="77777777" w:rsidR="000618EF" w:rsidRPr="000618EF" w:rsidRDefault="000618EF" w:rsidP="000618EF">
            <w:pPr>
              <w:rPr>
                <w:rFonts w:ascii="Arial" w:hAnsi="Arial" w:cs="Arial"/>
                <w:b/>
                <w:bCs/>
                <w:sz w:val="16"/>
                <w:szCs w:val="2"/>
                <w:lang w:val="es-BO"/>
              </w:rPr>
            </w:pPr>
          </w:p>
        </w:tc>
        <w:tc>
          <w:tcPr>
            <w:tcW w:w="243" w:type="dxa"/>
            <w:tcBorders>
              <w:bottom w:val="nil"/>
            </w:tcBorders>
            <w:shd w:val="clear" w:color="auto" w:fill="auto"/>
            <w:vAlign w:val="center"/>
          </w:tcPr>
          <w:p w14:paraId="6C3CE29D"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6CE891C" w14:textId="77777777" w:rsidR="000618EF" w:rsidRPr="000618EF" w:rsidRDefault="000618EF" w:rsidP="000618EF">
            <w:pPr>
              <w:rPr>
                <w:rFonts w:ascii="Arial" w:hAnsi="Arial" w:cs="Arial"/>
                <w:b/>
                <w:bCs/>
                <w:sz w:val="16"/>
                <w:szCs w:val="2"/>
                <w:lang w:val="es-BO"/>
              </w:rPr>
            </w:pPr>
          </w:p>
        </w:tc>
      </w:tr>
      <w:tr w:rsidR="000618EF" w:rsidRPr="000618EF" w14:paraId="08FDCC38" w14:textId="77777777" w:rsidTr="001718FA">
        <w:trPr>
          <w:trHeight w:val="79"/>
        </w:trPr>
        <w:tc>
          <w:tcPr>
            <w:tcW w:w="244" w:type="dxa"/>
            <w:tcBorders>
              <w:top w:val="nil"/>
              <w:left w:val="single" w:sz="12" w:space="0" w:color="auto"/>
              <w:bottom w:val="nil"/>
            </w:tcBorders>
            <w:shd w:val="clear" w:color="auto" w:fill="auto"/>
            <w:vAlign w:val="center"/>
          </w:tcPr>
          <w:p w14:paraId="740FDDE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FC1725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B4C31B8"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51C4FF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A3379D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3D5E3C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F912063"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D946BE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1FC5303"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809689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FF36A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E0D341"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41520A3"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91AD49"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B19978"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59632A"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C3E228B"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6BFF1A2"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CA5A419"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9954186"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4DFFA7D7"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3D6CE1A"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2ADA3F8"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A7849D9"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B5BAC3"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DCA95C5"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FE0729F"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099FF41"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EE20AA6"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0BF5853" w14:textId="77777777" w:rsidR="000618EF" w:rsidRPr="000618EF" w:rsidRDefault="000618EF"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37AC3B36" w14:textId="77777777" w:rsidR="000618EF" w:rsidRPr="000618EF" w:rsidRDefault="000618EF"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65685AA6"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F6A7429"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61F72B46"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6244094C"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6725A5E3"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2A59EA48"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567D8673" w14:textId="77777777" w:rsidR="000618EF" w:rsidRPr="000618EF" w:rsidRDefault="000618EF" w:rsidP="000618EF">
            <w:pPr>
              <w:rPr>
                <w:rFonts w:ascii="Arial" w:hAnsi="Arial" w:cs="Arial"/>
                <w:b/>
                <w:bCs/>
                <w:sz w:val="8"/>
                <w:szCs w:val="8"/>
                <w:lang w:val="es-BO"/>
              </w:rPr>
            </w:pPr>
          </w:p>
        </w:tc>
        <w:tc>
          <w:tcPr>
            <w:tcW w:w="243" w:type="dxa"/>
            <w:shd w:val="clear" w:color="auto" w:fill="auto"/>
            <w:vAlign w:val="center"/>
          </w:tcPr>
          <w:p w14:paraId="289BCFC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C7E011E" w14:textId="77777777" w:rsidR="000618EF" w:rsidRPr="000618EF" w:rsidRDefault="000618EF" w:rsidP="000618EF">
            <w:pPr>
              <w:rPr>
                <w:rFonts w:ascii="Arial" w:hAnsi="Arial" w:cs="Arial"/>
                <w:b/>
                <w:bCs/>
                <w:sz w:val="8"/>
                <w:szCs w:val="8"/>
                <w:lang w:val="es-BO"/>
              </w:rPr>
            </w:pPr>
          </w:p>
        </w:tc>
      </w:tr>
      <w:tr w:rsidR="000618EF" w:rsidRPr="000618EF" w14:paraId="777556AC" w14:textId="77777777" w:rsidTr="001718FA">
        <w:trPr>
          <w:trHeight w:val="79"/>
        </w:trPr>
        <w:tc>
          <w:tcPr>
            <w:tcW w:w="244" w:type="dxa"/>
            <w:tcBorders>
              <w:top w:val="nil"/>
              <w:left w:val="single" w:sz="12" w:space="0" w:color="auto"/>
              <w:bottom w:val="nil"/>
            </w:tcBorders>
            <w:shd w:val="clear" w:color="auto" w:fill="auto"/>
            <w:vAlign w:val="center"/>
          </w:tcPr>
          <w:p w14:paraId="0B903E9D"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37BEBE57"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98D704" w14:textId="77777777" w:rsidR="000618EF" w:rsidRPr="000618EF" w:rsidRDefault="000618EF"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217D6BE7" w14:textId="77777777" w:rsidR="000618EF" w:rsidRPr="000618EF" w:rsidRDefault="000618EF" w:rsidP="000618EF">
            <w:pPr>
              <w:rPr>
                <w:rFonts w:ascii="Arial" w:hAnsi="Arial" w:cs="Arial"/>
                <w:b/>
                <w:bCs/>
                <w:sz w:val="16"/>
                <w:szCs w:val="2"/>
                <w:lang w:val="es-BO"/>
              </w:rPr>
            </w:pPr>
          </w:p>
        </w:tc>
        <w:tc>
          <w:tcPr>
            <w:tcW w:w="244" w:type="dxa"/>
            <w:shd w:val="clear" w:color="auto" w:fill="auto"/>
            <w:vAlign w:val="center"/>
          </w:tcPr>
          <w:p w14:paraId="63A14047" w14:textId="77777777" w:rsidR="000618EF" w:rsidRPr="000618EF" w:rsidRDefault="000618EF" w:rsidP="000618EF">
            <w:pPr>
              <w:rPr>
                <w:rFonts w:ascii="Arial" w:hAnsi="Arial" w:cs="Arial"/>
                <w:b/>
                <w:bCs/>
                <w:sz w:val="16"/>
                <w:szCs w:val="2"/>
                <w:lang w:val="es-BO"/>
              </w:rPr>
            </w:pPr>
          </w:p>
        </w:tc>
        <w:tc>
          <w:tcPr>
            <w:tcW w:w="244" w:type="dxa"/>
            <w:shd w:val="clear" w:color="auto" w:fill="auto"/>
            <w:vAlign w:val="center"/>
          </w:tcPr>
          <w:p w14:paraId="3C2BC8F2" w14:textId="77777777" w:rsidR="000618EF" w:rsidRPr="000618EF" w:rsidRDefault="000618EF" w:rsidP="000618EF">
            <w:pPr>
              <w:rPr>
                <w:rFonts w:ascii="Arial" w:hAnsi="Arial" w:cs="Arial"/>
                <w:b/>
                <w:bCs/>
                <w:sz w:val="16"/>
                <w:szCs w:val="2"/>
                <w:lang w:val="es-BO"/>
              </w:rPr>
            </w:pPr>
          </w:p>
        </w:tc>
        <w:tc>
          <w:tcPr>
            <w:tcW w:w="244" w:type="dxa"/>
            <w:shd w:val="clear" w:color="auto" w:fill="auto"/>
            <w:vAlign w:val="center"/>
          </w:tcPr>
          <w:p w14:paraId="76C8CDFE" w14:textId="77777777" w:rsidR="000618EF" w:rsidRPr="000618EF" w:rsidRDefault="000618EF" w:rsidP="000618EF">
            <w:pPr>
              <w:rPr>
                <w:rFonts w:ascii="Arial" w:hAnsi="Arial" w:cs="Arial"/>
                <w:b/>
                <w:bCs/>
                <w:sz w:val="16"/>
                <w:szCs w:val="2"/>
                <w:lang w:val="es-BO"/>
              </w:rPr>
            </w:pPr>
          </w:p>
        </w:tc>
        <w:tc>
          <w:tcPr>
            <w:tcW w:w="243" w:type="dxa"/>
            <w:shd w:val="clear" w:color="auto" w:fill="auto"/>
            <w:vAlign w:val="center"/>
          </w:tcPr>
          <w:p w14:paraId="10938090"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05B7CE63" w14:textId="77777777" w:rsidR="000618EF" w:rsidRPr="000618EF" w:rsidRDefault="000618EF" w:rsidP="000618EF">
            <w:pPr>
              <w:rPr>
                <w:rFonts w:ascii="Arial" w:hAnsi="Arial" w:cs="Arial"/>
                <w:b/>
                <w:bCs/>
                <w:sz w:val="16"/>
                <w:szCs w:val="2"/>
                <w:lang w:val="es-BO"/>
              </w:rPr>
            </w:pPr>
          </w:p>
        </w:tc>
      </w:tr>
      <w:tr w:rsidR="000618EF" w:rsidRPr="000618EF" w14:paraId="743948F1" w14:textId="77777777" w:rsidTr="001718FA">
        <w:trPr>
          <w:trHeight w:val="79"/>
        </w:trPr>
        <w:tc>
          <w:tcPr>
            <w:tcW w:w="244" w:type="dxa"/>
            <w:tcBorders>
              <w:top w:val="nil"/>
              <w:left w:val="single" w:sz="12" w:space="0" w:color="auto"/>
              <w:bottom w:val="nil"/>
            </w:tcBorders>
            <w:shd w:val="clear" w:color="auto" w:fill="auto"/>
            <w:vAlign w:val="center"/>
          </w:tcPr>
          <w:p w14:paraId="6B8AF2DA"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93847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24D990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5F48C8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C072A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EFB7FC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161F2F3"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5B21F3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D64004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06C983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11739F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3185C81"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58A1802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46BF2AD9"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EDB91E9"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87971A2"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6093376"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4A080704"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101F36E"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2E487AC"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04359A9E"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17795DAB"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60B1A6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13018F02"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DD7F72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1323CB6"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1F4FD0E9"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540E365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40485EB5"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3662630" w14:textId="77777777" w:rsidR="000618EF" w:rsidRPr="000618EF" w:rsidRDefault="000618EF" w:rsidP="000618EF">
            <w:pPr>
              <w:rPr>
                <w:rFonts w:ascii="Arial" w:hAnsi="Arial" w:cs="Arial"/>
                <w:b/>
                <w:bCs/>
                <w:sz w:val="8"/>
                <w:szCs w:val="8"/>
                <w:lang w:val="es-BO"/>
              </w:rPr>
            </w:pPr>
          </w:p>
        </w:tc>
        <w:tc>
          <w:tcPr>
            <w:tcW w:w="246" w:type="dxa"/>
            <w:tcBorders>
              <w:bottom w:val="nil"/>
            </w:tcBorders>
            <w:shd w:val="clear" w:color="auto" w:fill="auto"/>
            <w:vAlign w:val="center"/>
          </w:tcPr>
          <w:p w14:paraId="70D3D082" w14:textId="77777777" w:rsidR="000618EF" w:rsidRPr="000618EF" w:rsidRDefault="000618EF" w:rsidP="000618EF">
            <w:pPr>
              <w:rPr>
                <w:rFonts w:ascii="Arial" w:hAnsi="Arial" w:cs="Arial"/>
                <w:b/>
                <w:bCs/>
                <w:sz w:val="8"/>
                <w:szCs w:val="8"/>
                <w:lang w:val="es-BO"/>
              </w:rPr>
            </w:pPr>
          </w:p>
        </w:tc>
        <w:tc>
          <w:tcPr>
            <w:tcW w:w="246" w:type="dxa"/>
            <w:tcBorders>
              <w:bottom w:val="nil"/>
            </w:tcBorders>
            <w:shd w:val="clear" w:color="auto" w:fill="auto"/>
            <w:vAlign w:val="center"/>
          </w:tcPr>
          <w:p w14:paraId="08F2F99A"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6C5E2B7C"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73B72A22"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54D83E61"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06DDFBF7"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0D17D55A"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66608E06" w14:textId="77777777" w:rsidR="000618EF" w:rsidRPr="000618EF" w:rsidRDefault="000618EF" w:rsidP="000618EF">
            <w:pPr>
              <w:rPr>
                <w:rFonts w:ascii="Arial" w:hAnsi="Arial" w:cs="Arial"/>
                <w:b/>
                <w:bCs/>
                <w:sz w:val="8"/>
                <w:szCs w:val="8"/>
                <w:lang w:val="es-BO"/>
              </w:rPr>
            </w:pPr>
          </w:p>
        </w:tc>
        <w:tc>
          <w:tcPr>
            <w:tcW w:w="243" w:type="dxa"/>
            <w:tcBorders>
              <w:bottom w:val="nil"/>
            </w:tcBorders>
            <w:shd w:val="clear" w:color="auto" w:fill="auto"/>
            <w:vAlign w:val="center"/>
          </w:tcPr>
          <w:p w14:paraId="21355C17"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71AA504" w14:textId="77777777" w:rsidR="000618EF" w:rsidRPr="000618EF" w:rsidRDefault="000618EF" w:rsidP="000618EF">
            <w:pPr>
              <w:rPr>
                <w:rFonts w:ascii="Arial" w:hAnsi="Arial" w:cs="Arial"/>
                <w:b/>
                <w:bCs/>
                <w:sz w:val="8"/>
                <w:szCs w:val="8"/>
                <w:lang w:val="es-BO"/>
              </w:rPr>
            </w:pPr>
          </w:p>
        </w:tc>
      </w:tr>
      <w:tr w:rsidR="000618EF" w:rsidRPr="000618EF" w14:paraId="067FB0BF" w14:textId="77777777"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54B0321F" w14:textId="77777777" w:rsidR="000618EF" w:rsidRPr="000618EF" w:rsidRDefault="000618EF" w:rsidP="001639D4">
            <w:pPr>
              <w:numPr>
                <w:ilvl w:val="0"/>
                <w:numId w:val="4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0618EF" w:rsidRPr="000618EF" w14:paraId="27E26B19" w14:textId="77777777" w:rsidTr="001718FA">
        <w:trPr>
          <w:trHeight w:val="114"/>
        </w:trPr>
        <w:tc>
          <w:tcPr>
            <w:tcW w:w="244" w:type="dxa"/>
            <w:tcBorders>
              <w:top w:val="nil"/>
              <w:left w:val="single" w:sz="12" w:space="0" w:color="auto"/>
              <w:bottom w:val="nil"/>
            </w:tcBorders>
            <w:shd w:val="clear" w:color="auto" w:fill="auto"/>
            <w:noWrap/>
            <w:vAlign w:val="center"/>
            <w:hideMark/>
          </w:tcPr>
          <w:p w14:paraId="6BAC4EE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5CB52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B9DCDDE"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FEF827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26BAC6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7C28BB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D77D01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875E01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D218F2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B7E37C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42F320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19FE54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E2AC1D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95BE73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5C12D93"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EFE340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91E98E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5DDB8A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600CDF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7EAF9B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C79B72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474CB7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FAF05E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881343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FBC497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55C2CC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C2DDAF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636941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6DD20F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C454916"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3911D025"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7B6AFEB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2BACC88"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34568A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8CBBF8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B8086F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C6D6F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330EF9D"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07650A84"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A513170" w14:textId="77777777" w:rsidR="000618EF" w:rsidRPr="000618EF" w:rsidRDefault="000618EF" w:rsidP="000618EF">
            <w:pPr>
              <w:rPr>
                <w:rFonts w:ascii="Arial" w:hAnsi="Arial" w:cs="Arial"/>
                <w:b/>
                <w:bCs/>
                <w:sz w:val="8"/>
                <w:szCs w:val="8"/>
                <w:lang w:val="es-BO"/>
              </w:rPr>
            </w:pPr>
          </w:p>
        </w:tc>
      </w:tr>
      <w:tr w:rsidR="000618EF" w:rsidRPr="000618EF" w14:paraId="77AD81CF" w14:textId="77777777" w:rsidTr="001718FA">
        <w:trPr>
          <w:trHeight w:val="114"/>
        </w:trPr>
        <w:tc>
          <w:tcPr>
            <w:tcW w:w="244" w:type="dxa"/>
            <w:tcBorders>
              <w:top w:val="nil"/>
              <w:left w:val="single" w:sz="12" w:space="0" w:color="auto"/>
              <w:bottom w:val="nil"/>
            </w:tcBorders>
            <w:shd w:val="clear" w:color="auto" w:fill="auto"/>
            <w:noWrap/>
            <w:vAlign w:val="center"/>
          </w:tcPr>
          <w:p w14:paraId="34336B56" w14:textId="77777777" w:rsidR="000618EF" w:rsidRPr="000618EF" w:rsidRDefault="000618EF"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33A98022"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08A5738B"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4E4E5125" w14:textId="77777777" w:rsidR="000618EF" w:rsidRPr="000618EF" w:rsidRDefault="000618EF"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D8BD461"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685F6234" w14:textId="77777777" w:rsidR="000618EF" w:rsidRPr="000618EF" w:rsidRDefault="000618EF"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2E476458"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03E15CB0" w14:textId="77777777" w:rsidR="000618EF" w:rsidRPr="000618EF" w:rsidRDefault="000618EF" w:rsidP="000618EF">
            <w:pPr>
              <w:rPr>
                <w:rFonts w:ascii="Arial" w:hAnsi="Arial" w:cs="Arial"/>
                <w:b/>
                <w:bCs/>
                <w:sz w:val="16"/>
                <w:szCs w:val="16"/>
                <w:lang w:val="es-BO"/>
              </w:rPr>
            </w:pPr>
          </w:p>
        </w:tc>
      </w:tr>
      <w:tr w:rsidR="000618EF" w:rsidRPr="000618EF" w14:paraId="5629243C" w14:textId="77777777" w:rsidTr="001718FA">
        <w:trPr>
          <w:trHeight w:val="114"/>
        </w:trPr>
        <w:tc>
          <w:tcPr>
            <w:tcW w:w="244" w:type="dxa"/>
            <w:tcBorders>
              <w:top w:val="nil"/>
              <w:left w:val="single" w:sz="12" w:space="0" w:color="auto"/>
              <w:bottom w:val="nil"/>
            </w:tcBorders>
            <w:shd w:val="clear" w:color="auto" w:fill="auto"/>
            <w:noWrap/>
            <w:vAlign w:val="center"/>
          </w:tcPr>
          <w:p w14:paraId="5659D30A" w14:textId="77777777" w:rsidR="000618EF" w:rsidRPr="000618EF" w:rsidRDefault="000618EF"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4F0215C0" w14:textId="77777777" w:rsidR="000618EF" w:rsidRPr="000618EF" w:rsidRDefault="000618EF"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094EE7"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624B9D3" w14:textId="77777777" w:rsidR="000618EF" w:rsidRPr="000618EF" w:rsidRDefault="000618EF"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F9BF8D"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D364D46" w14:textId="77777777" w:rsidR="000618EF" w:rsidRPr="000618EF" w:rsidRDefault="000618EF"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F7A74"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39499014" w14:textId="77777777" w:rsidR="000618EF" w:rsidRPr="000618EF" w:rsidRDefault="000618EF" w:rsidP="000618EF">
            <w:pPr>
              <w:rPr>
                <w:rFonts w:ascii="Arial" w:hAnsi="Arial" w:cs="Arial"/>
                <w:b/>
                <w:bCs/>
                <w:sz w:val="16"/>
                <w:szCs w:val="16"/>
                <w:lang w:val="es-BO"/>
              </w:rPr>
            </w:pPr>
          </w:p>
        </w:tc>
      </w:tr>
      <w:tr w:rsidR="000618EF" w:rsidRPr="000618EF" w14:paraId="56E955E7" w14:textId="77777777" w:rsidTr="008E12C8">
        <w:trPr>
          <w:trHeight w:val="114"/>
        </w:trPr>
        <w:tc>
          <w:tcPr>
            <w:tcW w:w="244" w:type="dxa"/>
            <w:tcBorders>
              <w:top w:val="nil"/>
              <w:left w:val="single" w:sz="12" w:space="0" w:color="auto"/>
              <w:bottom w:val="nil"/>
            </w:tcBorders>
            <w:shd w:val="clear" w:color="auto" w:fill="auto"/>
            <w:noWrap/>
            <w:vAlign w:val="center"/>
          </w:tcPr>
          <w:p w14:paraId="035FEAE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C2DF2F"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BF8C3F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820BC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509DA3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605F19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D11CD6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F01ADF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E7B32B2"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754B454"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796AFF1"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AE87795"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3407076"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A2736D4"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D6F6CA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6A85CC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3FCC9F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3DBCF22"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32A6281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2B5DB56E"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5060F15"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47D757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10321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45E90B9"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E2C00E"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7EEB16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B19825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CAABC24"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D009E2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4BC0E9CE"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14:paraId="42D66C5C"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14:paraId="3707EE2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4648E547"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5909FB8"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84C4842"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17CF3E7"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21A5BC49"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6E350E6A" w14:textId="77777777" w:rsidR="000618EF" w:rsidRPr="000618EF" w:rsidRDefault="000618EF"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0476E6CE"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0812EB2" w14:textId="77777777" w:rsidR="000618EF" w:rsidRPr="000618EF" w:rsidRDefault="000618EF" w:rsidP="000618EF">
            <w:pPr>
              <w:rPr>
                <w:rFonts w:ascii="Arial" w:hAnsi="Arial" w:cs="Arial"/>
                <w:b/>
                <w:bCs/>
                <w:sz w:val="8"/>
                <w:szCs w:val="8"/>
                <w:lang w:val="es-BO"/>
              </w:rPr>
            </w:pPr>
          </w:p>
        </w:tc>
      </w:tr>
      <w:tr w:rsidR="000618EF" w:rsidRPr="000618EF" w14:paraId="1F8148FE" w14:textId="77777777" w:rsidTr="008E12C8">
        <w:trPr>
          <w:trHeight w:val="114"/>
        </w:trPr>
        <w:tc>
          <w:tcPr>
            <w:tcW w:w="244" w:type="dxa"/>
            <w:tcBorders>
              <w:top w:val="nil"/>
              <w:left w:val="single" w:sz="12" w:space="0" w:color="auto"/>
              <w:bottom w:val="nil"/>
            </w:tcBorders>
            <w:shd w:val="clear" w:color="auto" w:fill="auto"/>
            <w:noWrap/>
            <w:vAlign w:val="center"/>
          </w:tcPr>
          <w:p w14:paraId="509166B1"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751D8417" w14:textId="77777777" w:rsidR="000618EF" w:rsidRPr="000618EF" w:rsidRDefault="000618EF"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086166DC"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B3CD2E"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BD32D95" w14:textId="77777777" w:rsidR="000618EF" w:rsidRPr="000618EF" w:rsidRDefault="000618EF"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4F889F18" w14:textId="535FDBE0"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Teléfono</w:t>
            </w:r>
            <w:r w:rsidR="008C6D3B">
              <w:rPr>
                <w:rFonts w:ascii="Arial" w:hAnsi="Arial" w:cs="Arial"/>
                <w:bCs/>
                <w:sz w:val="16"/>
                <w:szCs w:val="16"/>
                <w:lang w:val="es-BO"/>
              </w:rPr>
              <w:t xml:space="preserve"> / </w:t>
            </w:r>
            <w:r w:rsidR="008C6D3B"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4C401F"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344CE63" w14:textId="77777777" w:rsidR="000618EF" w:rsidRPr="000618EF" w:rsidRDefault="000618EF" w:rsidP="000618EF">
            <w:pPr>
              <w:rPr>
                <w:rFonts w:ascii="Arial" w:hAnsi="Arial" w:cs="Arial"/>
                <w:b/>
                <w:bCs/>
                <w:sz w:val="16"/>
                <w:szCs w:val="16"/>
                <w:lang w:val="es-BO"/>
              </w:rPr>
            </w:pPr>
          </w:p>
        </w:tc>
        <w:tc>
          <w:tcPr>
            <w:tcW w:w="735" w:type="dxa"/>
            <w:gridSpan w:val="3"/>
            <w:shd w:val="clear" w:color="auto" w:fill="auto"/>
            <w:vAlign w:val="center"/>
          </w:tcPr>
          <w:p w14:paraId="11AE7FBD" w14:textId="71EB193F" w:rsidR="000618EF" w:rsidRPr="000618EF" w:rsidRDefault="000618EF" w:rsidP="000618EF">
            <w:pPr>
              <w:rPr>
                <w:rFonts w:ascii="Arial" w:hAnsi="Arial" w:cs="Arial"/>
                <w:bCs/>
                <w:sz w:val="16"/>
                <w:szCs w:val="16"/>
                <w:lang w:val="es-BO"/>
              </w:rPr>
            </w:pPr>
          </w:p>
        </w:tc>
        <w:tc>
          <w:tcPr>
            <w:tcW w:w="1957" w:type="dxa"/>
            <w:gridSpan w:val="8"/>
            <w:shd w:val="clear" w:color="auto" w:fill="auto"/>
            <w:vAlign w:val="center"/>
          </w:tcPr>
          <w:p w14:paraId="6E672BFB" w14:textId="77777777" w:rsidR="000618EF" w:rsidRPr="000618EF" w:rsidRDefault="000618EF"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70F307A"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6CC36832" w14:textId="77777777" w:rsidR="000618EF" w:rsidRPr="000618EF" w:rsidRDefault="000618EF" w:rsidP="000618EF">
            <w:pPr>
              <w:rPr>
                <w:rFonts w:ascii="Arial" w:hAnsi="Arial" w:cs="Arial"/>
                <w:b/>
                <w:bCs/>
                <w:sz w:val="16"/>
                <w:szCs w:val="16"/>
                <w:lang w:val="es-BO"/>
              </w:rPr>
            </w:pPr>
          </w:p>
        </w:tc>
      </w:tr>
      <w:tr w:rsidR="000618EF" w:rsidRPr="000618EF" w14:paraId="7DD357CF" w14:textId="77777777" w:rsidTr="001718FA">
        <w:trPr>
          <w:trHeight w:val="114"/>
        </w:trPr>
        <w:tc>
          <w:tcPr>
            <w:tcW w:w="244" w:type="dxa"/>
            <w:tcBorders>
              <w:top w:val="nil"/>
              <w:left w:val="single" w:sz="12" w:space="0" w:color="auto"/>
              <w:bottom w:val="nil"/>
            </w:tcBorders>
            <w:shd w:val="clear" w:color="auto" w:fill="auto"/>
            <w:noWrap/>
            <w:vAlign w:val="center"/>
          </w:tcPr>
          <w:p w14:paraId="3DD9F17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D106C9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A22D65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584A5D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CDAD65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25E7C8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DDC69F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BD8F1A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CBC83B7"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715E5B7"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E1A560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3640FE2"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0C21EC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224862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E3C2ED0"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5DCA4F6"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CB146CA"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7F5698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CDF52EF"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E7D9FAD"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5463654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430F577"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5459132"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8E0297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AA4AA0F"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A1CA869"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875AF5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5D58038"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AA49A5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47C2E090"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1A2DDB0B"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6C38E998"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E6659B0"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178B9D51"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621EE0E0"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55A5D0E8"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554C44D3"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69F925BF"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1629FB16"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39247A4" w14:textId="77777777" w:rsidR="000618EF" w:rsidRPr="000618EF" w:rsidRDefault="000618EF" w:rsidP="000618EF">
            <w:pPr>
              <w:rPr>
                <w:rFonts w:ascii="Arial" w:hAnsi="Arial" w:cs="Arial"/>
                <w:b/>
                <w:bCs/>
                <w:sz w:val="8"/>
                <w:szCs w:val="8"/>
                <w:lang w:val="es-BO"/>
              </w:rPr>
            </w:pPr>
          </w:p>
        </w:tc>
      </w:tr>
      <w:tr w:rsidR="000618EF" w:rsidRPr="000618EF" w14:paraId="380EE34C" w14:textId="77777777" w:rsidTr="001718FA">
        <w:trPr>
          <w:trHeight w:val="114"/>
        </w:trPr>
        <w:tc>
          <w:tcPr>
            <w:tcW w:w="244" w:type="dxa"/>
            <w:tcBorders>
              <w:top w:val="nil"/>
              <w:left w:val="single" w:sz="12" w:space="0" w:color="auto"/>
              <w:bottom w:val="nil"/>
            </w:tcBorders>
            <w:shd w:val="clear" w:color="auto" w:fill="auto"/>
            <w:noWrap/>
            <w:vAlign w:val="center"/>
          </w:tcPr>
          <w:p w14:paraId="2FDC9C5B"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3D672826" w14:textId="77777777" w:rsidR="000618EF" w:rsidRPr="000618EF" w:rsidRDefault="000618EF"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397C1285"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67DF548D" w14:textId="77777777"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7DBB9610" w14:textId="77777777" w:rsidR="000618EF" w:rsidRPr="000618EF" w:rsidRDefault="000618EF"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2078D2C9"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563B1CF2" w14:textId="77777777" w:rsidR="000618EF" w:rsidRPr="000618EF" w:rsidRDefault="000618EF" w:rsidP="000618EF">
            <w:pPr>
              <w:rPr>
                <w:rFonts w:ascii="Arial" w:hAnsi="Arial" w:cs="Arial"/>
                <w:b/>
                <w:bCs/>
                <w:sz w:val="16"/>
                <w:szCs w:val="16"/>
                <w:lang w:val="es-BO"/>
              </w:rPr>
            </w:pPr>
          </w:p>
        </w:tc>
        <w:tc>
          <w:tcPr>
            <w:tcW w:w="3425" w:type="dxa"/>
            <w:gridSpan w:val="14"/>
            <w:tcBorders>
              <w:top w:val="nil"/>
            </w:tcBorders>
            <w:shd w:val="clear" w:color="auto" w:fill="auto"/>
            <w:vAlign w:val="center"/>
          </w:tcPr>
          <w:p w14:paraId="34D24509" w14:textId="77777777" w:rsidR="000618EF" w:rsidRPr="000618EF" w:rsidRDefault="000618EF"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01AF2AF0" w14:textId="77777777" w:rsidR="000618EF" w:rsidRPr="000618EF" w:rsidRDefault="000618EF" w:rsidP="000618EF">
            <w:pPr>
              <w:rPr>
                <w:rFonts w:ascii="Arial" w:hAnsi="Arial" w:cs="Arial"/>
                <w:b/>
                <w:bCs/>
                <w:sz w:val="16"/>
                <w:szCs w:val="16"/>
                <w:lang w:val="es-BO"/>
              </w:rPr>
            </w:pPr>
          </w:p>
        </w:tc>
      </w:tr>
      <w:tr w:rsidR="00184145" w:rsidRPr="000618EF" w14:paraId="5A6DB5DC" w14:textId="77777777" w:rsidTr="001718FA">
        <w:trPr>
          <w:trHeight w:val="114"/>
        </w:trPr>
        <w:tc>
          <w:tcPr>
            <w:tcW w:w="244" w:type="dxa"/>
            <w:tcBorders>
              <w:top w:val="nil"/>
              <w:left w:val="single" w:sz="12" w:space="0" w:color="auto"/>
              <w:bottom w:val="nil"/>
            </w:tcBorders>
            <w:shd w:val="clear" w:color="auto" w:fill="auto"/>
            <w:noWrap/>
            <w:vAlign w:val="center"/>
          </w:tcPr>
          <w:p w14:paraId="2E32B799"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6ABA4305" w14:textId="77777777" w:rsidR="000618EF" w:rsidRPr="000618EF" w:rsidRDefault="000618EF" w:rsidP="000618EF">
            <w:pPr>
              <w:rPr>
                <w:rFonts w:ascii="Arial" w:hAnsi="Arial" w:cs="Arial"/>
                <w:b/>
                <w:bCs/>
                <w:sz w:val="16"/>
                <w:szCs w:val="16"/>
                <w:lang w:val="es-BO"/>
              </w:rPr>
            </w:pPr>
          </w:p>
        </w:tc>
        <w:tc>
          <w:tcPr>
            <w:tcW w:w="1712" w:type="dxa"/>
            <w:gridSpan w:val="7"/>
            <w:vMerge/>
            <w:shd w:val="clear" w:color="auto" w:fill="auto"/>
            <w:vAlign w:val="center"/>
          </w:tcPr>
          <w:p w14:paraId="06A9F9E0" w14:textId="77777777" w:rsidR="000618EF" w:rsidRPr="000618EF" w:rsidRDefault="000618EF"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1E3BECC" w14:textId="77777777" w:rsidR="000618EF" w:rsidRPr="000618EF" w:rsidRDefault="000618EF" w:rsidP="000618EF">
            <w:pPr>
              <w:rPr>
                <w:rFonts w:ascii="Arial" w:hAnsi="Arial" w:cs="Arial"/>
                <w:b/>
                <w:bCs/>
                <w:sz w:val="16"/>
                <w:szCs w:val="16"/>
                <w:lang w:val="es-BO"/>
              </w:rPr>
            </w:pPr>
          </w:p>
        </w:tc>
        <w:tc>
          <w:tcPr>
            <w:tcW w:w="245" w:type="dxa"/>
            <w:tcBorders>
              <w:top w:val="nil"/>
              <w:left w:val="nil"/>
            </w:tcBorders>
            <w:shd w:val="clear" w:color="auto" w:fill="auto"/>
            <w:vAlign w:val="center"/>
          </w:tcPr>
          <w:p w14:paraId="591B6955" w14:textId="77777777" w:rsidR="000618EF" w:rsidRPr="000618EF" w:rsidRDefault="000618EF"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0BA4B7D3" w14:textId="77777777" w:rsidR="000618EF" w:rsidRPr="000618EF" w:rsidRDefault="000618EF" w:rsidP="000618EF">
            <w:pPr>
              <w:rPr>
                <w:rFonts w:ascii="Arial" w:hAnsi="Arial" w:cs="Arial"/>
                <w:b/>
                <w:bCs/>
                <w:sz w:val="16"/>
                <w:szCs w:val="16"/>
                <w:lang w:val="es-BO"/>
              </w:rPr>
            </w:pPr>
          </w:p>
        </w:tc>
        <w:tc>
          <w:tcPr>
            <w:tcW w:w="245" w:type="dxa"/>
            <w:tcBorders>
              <w:top w:val="nil"/>
              <w:left w:val="nil"/>
            </w:tcBorders>
            <w:shd w:val="clear" w:color="auto" w:fill="auto"/>
            <w:vAlign w:val="center"/>
          </w:tcPr>
          <w:p w14:paraId="492CDA3E" w14:textId="77777777" w:rsidR="000618EF" w:rsidRPr="000618EF" w:rsidRDefault="000618EF"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58BD4607"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70345BA6" w14:textId="77777777" w:rsidR="000618EF" w:rsidRPr="000618EF" w:rsidRDefault="000618EF"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23ACD8BB" w14:textId="77777777"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3903474A" w14:textId="77777777" w:rsidR="000618EF" w:rsidRPr="000618EF" w:rsidRDefault="000618EF"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4DD2B50D" w14:textId="77777777"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2778A564" w14:textId="77777777" w:rsidR="000618EF" w:rsidRPr="000618EF" w:rsidRDefault="000618EF" w:rsidP="000618EF">
            <w:pPr>
              <w:rPr>
                <w:rFonts w:ascii="Arial" w:hAnsi="Arial" w:cs="Arial"/>
                <w:b/>
                <w:bCs/>
                <w:sz w:val="16"/>
                <w:szCs w:val="16"/>
                <w:lang w:val="es-BO"/>
              </w:rPr>
            </w:pPr>
          </w:p>
        </w:tc>
      </w:tr>
      <w:tr w:rsidR="00184145" w:rsidRPr="000618EF" w14:paraId="555C79D8" w14:textId="77777777" w:rsidTr="001718FA">
        <w:trPr>
          <w:trHeight w:val="114"/>
        </w:trPr>
        <w:tc>
          <w:tcPr>
            <w:tcW w:w="244" w:type="dxa"/>
            <w:tcBorders>
              <w:top w:val="nil"/>
              <w:left w:val="single" w:sz="12" w:space="0" w:color="auto"/>
              <w:bottom w:val="nil"/>
            </w:tcBorders>
            <w:shd w:val="clear" w:color="auto" w:fill="auto"/>
            <w:noWrap/>
            <w:vAlign w:val="center"/>
          </w:tcPr>
          <w:p w14:paraId="3DE68C2B"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509C1FE4" w14:textId="77777777" w:rsidR="000618EF" w:rsidRPr="000618EF" w:rsidRDefault="000618EF"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1080589B" w14:textId="77777777" w:rsidR="000618EF" w:rsidRPr="000618EF" w:rsidRDefault="000618EF"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D3DF91"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9348C6D" w14:textId="77777777" w:rsidR="000618EF" w:rsidRPr="000618EF" w:rsidRDefault="000618EF"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FC07C3"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2C2BFB2" w14:textId="77777777" w:rsidR="000618EF" w:rsidRPr="000618EF" w:rsidRDefault="000618EF"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440F32B"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ABD9ADB" w14:textId="77777777" w:rsidR="000618EF" w:rsidRPr="000618EF" w:rsidRDefault="000618EF"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6EA7C0E"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CA5FD47" w14:textId="77777777" w:rsidR="000618EF" w:rsidRPr="000618EF" w:rsidRDefault="000618EF"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6F25E9D" w14:textId="77777777" w:rsidR="000618EF" w:rsidRPr="000618EF" w:rsidRDefault="000618EF"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4B24945C" w14:textId="77777777" w:rsidR="000618EF" w:rsidRPr="000618EF" w:rsidRDefault="000618EF" w:rsidP="000618EF">
            <w:pPr>
              <w:rPr>
                <w:rFonts w:ascii="Arial" w:hAnsi="Arial" w:cs="Arial"/>
                <w:b/>
                <w:bCs/>
                <w:sz w:val="16"/>
                <w:szCs w:val="16"/>
                <w:lang w:val="es-BO"/>
              </w:rPr>
            </w:pPr>
          </w:p>
        </w:tc>
      </w:tr>
      <w:tr w:rsidR="000618EF" w:rsidRPr="000618EF" w14:paraId="152A910E" w14:textId="77777777" w:rsidTr="001718FA">
        <w:trPr>
          <w:trHeight w:val="114"/>
        </w:trPr>
        <w:tc>
          <w:tcPr>
            <w:tcW w:w="244" w:type="dxa"/>
            <w:tcBorders>
              <w:top w:val="nil"/>
              <w:left w:val="single" w:sz="12" w:space="0" w:color="auto"/>
              <w:bottom w:val="nil"/>
            </w:tcBorders>
            <w:shd w:val="clear" w:color="auto" w:fill="auto"/>
            <w:noWrap/>
            <w:vAlign w:val="center"/>
          </w:tcPr>
          <w:p w14:paraId="57BB26F0"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41D1AC5D"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23CE4A32"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3C0134E9"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155792D5"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5BA8B418"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7211D7D4"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3191DB6C"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439B9E5E"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41757B6"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E8CB99B"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7B95D02"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D31C634"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98DA6BD"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A425F3A"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F4C0140"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1D8AB2C"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02B964B"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33196E3"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0763B8F" w14:textId="77777777" w:rsidR="000618EF" w:rsidRPr="000618EF" w:rsidRDefault="000618EF"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2D7C687"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AE7D9F9"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BA1F064"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E8FE905"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1EB4399"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98D3C2C"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5A4A1390"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6DD6243"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560F9435"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2EB5965D" w14:textId="77777777" w:rsidR="000618EF" w:rsidRPr="000618EF" w:rsidRDefault="000618EF"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075630DA" w14:textId="77777777" w:rsidR="000618EF" w:rsidRPr="000618EF" w:rsidRDefault="000618EF"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109CBE1D"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8362ABC" w14:textId="77777777" w:rsidR="000618EF" w:rsidRPr="000618EF" w:rsidRDefault="000618EF"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1126417" w14:textId="77777777" w:rsidR="000618EF" w:rsidRPr="000618EF" w:rsidRDefault="000618EF"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39966826"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5A265092"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0AEDE362"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6338E11E"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82136C9"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D3F6C4C" w14:textId="77777777" w:rsidR="000618EF" w:rsidRPr="000618EF" w:rsidRDefault="000618EF" w:rsidP="000618EF">
            <w:pPr>
              <w:rPr>
                <w:rFonts w:ascii="Arial" w:hAnsi="Arial" w:cs="Arial"/>
                <w:b/>
                <w:bCs/>
                <w:sz w:val="16"/>
                <w:szCs w:val="16"/>
                <w:lang w:val="es-BO"/>
              </w:rPr>
            </w:pPr>
          </w:p>
        </w:tc>
      </w:tr>
      <w:tr w:rsidR="000618EF" w:rsidRPr="000618EF" w14:paraId="2E6EE5F9" w14:textId="77777777" w:rsidTr="001718FA">
        <w:trPr>
          <w:trHeight w:val="114"/>
        </w:trPr>
        <w:tc>
          <w:tcPr>
            <w:tcW w:w="244" w:type="dxa"/>
            <w:tcBorders>
              <w:top w:val="nil"/>
              <w:left w:val="single" w:sz="12" w:space="0" w:color="auto"/>
              <w:bottom w:val="nil"/>
            </w:tcBorders>
            <w:shd w:val="clear" w:color="auto" w:fill="auto"/>
            <w:noWrap/>
            <w:vAlign w:val="center"/>
          </w:tcPr>
          <w:p w14:paraId="1D0B79B7" w14:textId="77777777" w:rsidR="000618EF" w:rsidRPr="000618EF" w:rsidRDefault="000618EF"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5C491AB9"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9322B7" w14:textId="77777777" w:rsidR="000618EF" w:rsidRPr="000618EF" w:rsidRDefault="000618EF"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56A7BBD1"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7BDD2C25"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6EF384DE"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0F3D3B8D"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B225049" w14:textId="77777777" w:rsidR="000618EF" w:rsidRPr="000618EF" w:rsidRDefault="000618EF" w:rsidP="000618EF">
            <w:pPr>
              <w:rPr>
                <w:rFonts w:ascii="Arial" w:hAnsi="Arial" w:cs="Arial"/>
                <w:b/>
                <w:bCs/>
                <w:sz w:val="16"/>
                <w:szCs w:val="16"/>
                <w:lang w:val="es-BO"/>
              </w:rPr>
            </w:pPr>
          </w:p>
        </w:tc>
      </w:tr>
      <w:tr w:rsidR="000618EF" w:rsidRPr="000618EF" w14:paraId="04EE614A" w14:textId="77777777" w:rsidTr="001718FA">
        <w:trPr>
          <w:trHeight w:val="114"/>
        </w:trPr>
        <w:tc>
          <w:tcPr>
            <w:tcW w:w="244" w:type="dxa"/>
            <w:tcBorders>
              <w:top w:val="nil"/>
              <w:left w:val="single" w:sz="12" w:space="0" w:color="auto"/>
              <w:bottom w:val="nil"/>
            </w:tcBorders>
            <w:shd w:val="clear" w:color="auto" w:fill="auto"/>
            <w:noWrap/>
            <w:vAlign w:val="center"/>
          </w:tcPr>
          <w:p w14:paraId="6F79590C" w14:textId="77777777" w:rsidR="000618EF" w:rsidRPr="000618EF" w:rsidRDefault="000618EF"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1D5A082A" w14:textId="77777777" w:rsidR="000618EF" w:rsidRPr="000618EF" w:rsidRDefault="000618EF"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21F7EED4" w14:textId="77777777" w:rsidR="000618EF" w:rsidRPr="000618EF" w:rsidRDefault="000618EF"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3F91FE00"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5ECA2EAC"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0D6D732D"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AE82E09"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83ADAF2" w14:textId="77777777" w:rsidR="000618EF" w:rsidRPr="000618EF" w:rsidRDefault="000618EF" w:rsidP="000618EF">
            <w:pPr>
              <w:rPr>
                <w:rFonts w:ascii="Arial" w:hAnsi="Arial" w:cs="Arial"/>
                <w:b/>
                <w:bCs/>
                <w:sz w:val="16"/>
                <w:szCs w:val="16"/>
                <w:lang w:val="es-BO"/>
              </w:rPr>
            </w:pPr>
          </w:p>
        </w:tc>
      </w:tr>
      <w:tr w:rsidR="000618EF" w:rsidRPr="000618EF" w14:paraId="440F3EAF" w14:textId="77777777" w:rsidTr="001718FA">
        <w:trPr>
          <w:trHeight w:val="114"/>
        </w:trPr>
        <w:tc>
          <w:tcPr>
            <w:tcW w:w="244" w:type="dxa"/>
            <w:tcBorders>
              <w:top w:val="nil"/>
              <w:left w:val="single" w:sz="12" w:space="0" w:color="auto"/>
              <w:bottom w:val="nil"/>
            </w:tcBorders>
            <w:shd w:val="clear" w:color="auto" w:fill="auto"/>
            <w:noWrap/>
            <w:vAlign w:val="center"/>
          </w:tcPr>
          <w:p w14:paraId="4817129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83152B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73E4BB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BEB3ED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AD5862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C88892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D02176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4487E6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C26AAF6"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2795BE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C7CA7E"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B01D3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25E825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EBBA4B0"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FA9E6A7"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02890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04FD531"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1B2981B"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B8245CF"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FBCF5BB"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0F2BF78E"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C4B65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994D4F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DBAF700"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A28ABA"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EB0BF3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DA54D71"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998D06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680C069"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25BAE"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6C63EC63"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50708B6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A19903"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A77B559"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1D74E616"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8AB89CC"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7D22C9A"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3505F373"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4059650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084DC96" w14:textId="77777777" w:rsidR="000618EF" w:rsidRPr="000618EF" w:rsidRDefault="000618EF" w:rsidP="000618EF">
            <w:pPr>
              <w:rPr>
                <w:rFonts w:ascii="Arial" w:hAnsi="Arial" w:cs="Arial"/>
                <w:b/>
                <w:bCs/>
                <w:sz w:val="8"/>
                <w:szCs w:val="8"/>
                <w:lang w:val="es-BO"/>
              </w:rPr>
            </w:pPr>
          </w:p>
        </w:tc>
      </w:tr>
      <w:tr w:rsidR="000618EF" w:rsidRPr="000618EF" w14:paraId="49F5DD26" w14:textId="77777777" w:rsidTr="001718FA">
        <w:trPr>
          <w:trHeight w:val="114"/>
        </w:trPr>
        <w:tc>
          <w:tcPr>
            <w:tcW w:w="244" w:type="dxa"/>
            <w:tcBorders>
              <w:top w:val="nil"/>
              <w:left w:val="single" w:sz="12" w:space="0" w:color="auto"/>
              <w:bottom w:val="nil"/>
            </w:tcBorders>
            <w:shd w:val="clear" w:color="auto" w:fill="auto"/>
            <w:noWrap/>
            <w:vAlign w:val="center"/>
          </w:tcPr>
          <w:p w14:paraId="17E49166" w14:textId="77777777" w:rsidR="000618EF" w:rsidRPr="000618EF" w:rsidRDefault="000618EF"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36AAB705"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C00CD"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6EF784F9"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8B52FC2" w14:textId="77777777" w:rsidR="000618EF" w:rsidRPr="000618EF" w:rsidRDefault="000618EF" w:rsidP="000618EF">
            <w:pPr>
              <w:rPr>
                <w:rFonts w:ascii="Arial" w:hAnsi="Arial" w:cs="Arial"/>
                <w:b/>
                <w:bCs/>
                <w:sz w:val="16"/>
                <w:szCs w:val="16"/>
                <w:lang w:val="es-BO"/>
              </w:rPr>
            </w:pPr>
          </w:p>
        </w:tc>
      </w:tr>
      <w:tr w:rsidR="000618EF" w:rsidRPr="000618EF" w14:paraId="7524A7FE" w14:textId="77777777" w:rsidTr="001718FA">
        <w:trPr>
          <w:trHeight w:val="114"/>
        </w:trPr>
        <w:tc>
          <w:tcPr>
            <w:tcW w:w="244" w:type="dxa"/>
            <w:tcBorders>
              <w:top w:val="nil"/>
              <w:left w:val="single" w:sz="12" w:space="0" w:color="auto"/>
              <w:bottom w:val="nil"/>
            </w:tcBorders>
            <w:shd w:val="clear" w:color="auto" w:fill="auto"/>
            <w:noWrap/>
            <w:vAlign w:val="center"/>
          </w:tcPr>
          <w:p w14:paraId="7831D31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A7B325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346A3C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806966F"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FC60B8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BB5D0E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91CF07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6429D7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49F9E9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A94084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C0D9A2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0DEA8C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8FD840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0BEE10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5CC934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43BDA2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72DA4B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D1525C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F56EB6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490C8E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177DF2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EB956A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73D287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0455B9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FD81A2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0704A0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ED39F3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78FEA2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717C17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5653159"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1622CB46"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4FDCE8C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8DB553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161E66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3D167DE"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38A970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6D19AA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227A74D"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564A279D"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5DE886D" w14:textId="77777777" w:rsidR="000618EF" w:rsidRPr="000618EF" w:rsidRDefault="000618EF" w:rsidP="000618EF">
            <w:pPr>
              <w:rPr>
                <w:rFonts w:ascii="Arial" w:hAnsi="Arial" w:cs="Arial"/>
                <w:b/>
                <w:bCs/>
                <w:sz w:val="8"/>
                <w:szCs w:val="8"/>
                <w:lang w:val="es-BO"/>
              </w:rPr>
            </w:pPr>
          </w:p>
        </w:tc>
      </w:tr>
      <w:tr w:rsidR="000618EF" w:rsidRPr="000618EF" w14:paraId="32B68DB9" w14:textId="77777777"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1A4DB8C8" w14:textId="77777777" w:rsidR="000618EF" w:rsidRPr="000618EF" w:rsidRDefault="000618EF"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0618EF" w:rsidRPr="000618EF" w14:paraId="2122839F" w14:textId="77777777" w:rsidTr="001718FA">
        <w:trPr>
          <w:trHeight w:val="114"/>
        </w:trPr>
        <w:tc>
          <w:tcPr>
            <w:tcW w:w="244" w:type="dxa"/>
            <w:tcBorders>
              <w:top w:val="nil"/>
              <w:left w:val="single" w:sz="12" w:space="0" w:color="auto"/>
              <w:bottom w:val="nil"/>
            </w:tcBorders>
            <w:shd w:val="clear" w:color="auto" w:fill="auto"/>
            <w:noWrap/>
            <w:vAlign w:val="center"/>
          </w:tcPr>
          <w:p w14:paraId="2067CD7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942579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267A3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C2B8BB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D9AB48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30BA35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085F86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E9853C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4D3B00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81493C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875D23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B0F810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CD5774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44CDBA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3940DE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1E64E8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B5E80C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38045C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B02200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B93E85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444263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57C08F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271C46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1886BE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99F3CA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CE6A90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7F08ED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2A4F1F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CE3C0D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868BFDD"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059532A8"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47C5162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EEFEAC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50F18E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F3B47B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03BCDC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151A33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3EEFB47"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522A9029"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5E945AB" w14:textId="77777777" w:rsidR="000618EF" w:rsidRPr="000618EF" w:rsidRDefault="000618EF" w:rsidP="000618EF">
            <w:pPr>
              <w:rPr>
                <w:rFonts w:ascii="Arial" w:hAnsi="Arial" w:cs="Arial"/>
                <w:b/>
                <w:bCs/>
                <w:sz w:val="8"/>
                <w:szCs w:val="8"/>
                <w:lang w:val="es-BO"/>
              </w:rPr>
            </w:pPr>
          </w:p>
        </w:tc>
      </w:tr>
      <w:tr w:rsidR="000618EF" w:rsidRPr="000618EF" w14:paraId="31C0AF9C" w14:textId="77777777"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0DC74C24" w14:textId="77777777" w:rsidR="000618EF" w:rsidRPr="000618EF" w:rsidRDefault="000618EF" w:rsidP="001639D4">
            <w:pPr>
              <w:numPr>
                <w:ilvl w:val="0"/>
                <w:numId w:val="4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0618EF" w:rsidRPr="000618EF" w14:paraId="731B5A1E" w14:textId="77777777" w:rsidTr="00F213C1">
        <w:trPr>
          <w:trHeight w:val="114"/>
        </w:trPr>
        <w:tc>
          <w:tcPr>
            <w:tcW w:w="244" w:type="dxa"/>
            <w:tcBorders>
              <w:top w:val="nil"/>
              <w:left w:val="single" w:sz="12" w:space="0" w:color="auto"/>
              <w:bottom w:val="nil"/>
            </w:tcBorders>
            <w:shd w:val="clear" w:color="auto" w:fill="auto"/>
            <w:noWrap/>
            <w:vAlign w:val="center"/>
          </w:tcPr>
          <w:p w14:paraId="481DC5C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939D99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B5D04F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A955246"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D8224B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4C75FC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FB2A40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34B334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6FAEE2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38F335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7B0C9F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4403E1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F9B489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433C4D80"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B760B60"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A9F66F2"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03D4288"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92E358B"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CC9030A"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68685E7"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11CBBEA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05D7D9B"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DA88FF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6A76C04"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4FE7B044"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662003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8AFEE56"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05752B4"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10C87C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8C29717"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3C2B4278"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62A1D739"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5CA998B"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87162A7"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30E295EF"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F9EAFA3"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05C4FACD"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0D6443D"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6704DA15"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02F56A2" w14:textId="77777777" w:rsidR="000618EF" w:rsidRPr="000618EF" w:rsidRDefault="000618EF" w:rsidP="000618EF">
            <w:pPr>
              <w:rPr>
                <w:rFonts w:ascii="Arial" w:hAnsi="Arial" w:cs="Arial"/>
                <w:b/>
                <w:bCs/>
                <w:sz w:val="8"/>
                <w:szCs w:val="8"/>
                <w:lang w:val="es-BO"/>
              </w:rPr>
            </w:pPr>
          </w:p>
        </w:tc>
      </w:tr>
      <w:tr w:rsidR="000618EF" w:rsidRPr="000618EF" w14:paraId="5B3276E4" w14:textId="77777777" w:rsidTr="00F213C1">
        <w:trPr>
          <w:trHeight w:val="114"/>
        </w:trPr>
        <w:tc>
          <w:tcPr>
            <w:tcW w:w="244" w:type="dxa"/>
            <w:tcBorders>
              <w:top w:val="nil"/>
              <w:left w:val="single" w:sz="12" w:space="0" w:color="auto"/>
              <w:bottom w:val="nil"/>
            </w:tcBorders>
            <w:shd w:val="clear" w:color="auto" w:fill="auto"/>
            <w:noWrap/>
            <w:vAlign w:val="center"/>
          </w:tcPr>
          <w:p w14:paraId="7B5D25DC" w14:textId="77777777" w:rsidR="000618EF" w:rsidRPr="000618EF" w:rsidRDefault="000618EF"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3F825797"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66720A3" w14:textId="43864D9E" w:rsidR="000618EF" w:rsidRPr="000618EF" w:rsidRDefault="000618EF" w:rsidP="000618EF">
            <w:pPr>
              <w:jc w:val="right"/>
              <w:rPr>
                <w:rFonts w:ascii="Arial" w:hAnsi="Arial" w:cs="Arial"/>
                <w:b/>
                <w:bCs/>
                <w:sz w:val="16"/>
                <w:szCs w:val="16"/>
                <w:lang w:val="es-BO"/>
              </w:rPr>
            </w:pPr>
          </w:p>
        </w:tc>
        <w:tc>
          <w:tcPr>
            <w:tcW w:w="4406" w:type="dxa"/>
            <w:gridSpan w:val="18"/>
            <w:shd w:val="clear" w:color="auto" w:fill="auto"/>
            <w:vAlign w:val="center"/>
          </w:tcPr>
          <w:p w14:paraId="3D5BCC74" w14:textId="77777777" w:rsidR="000618EF" w:rsidRPr="000618EF" w:rsidRDefault="000618EF"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5BF63AC"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A5F75AF" w14:textId="77777777" w:rsidR="000618EF" w:rsidRPr="000618EF" w:rsidRDefault="000618EF" w:rsidP="000618EF">
            <w:pPr>
              <w:rPr>
                <w:rFonts w:ascii="Arial" w:hAnsi="Arial" w:cs="Arial"/>
                <w:b/>
                <w:bCs/>
                <w:sz w:val="16"/>
                <w:szCs w:val="16"/>
                <w:lang w:val="es-BO"/>
              </w:rPr>
            </w:pPr>
          </w:p>
        </w:tc>
      </w:tr>
      <w:tr w:rsidR="000618EF" w:rsidRPr="000618EF" w14:paraId="673BFE07" w14:textId="77777777" w:rsidTr="001718FA">
        <w:trPr>
          <w:trHeight w:val="114"/>
        </w:trPr>
        <w:tc>
          <w:tcPr>
            <w:tcW w:w="244" w:type="dxa"/>
            <w:tcBorders>
              <w:top w:val="nil"/>
              <w:left w:val="single" w:sz="12" w:space="0" w:color="auto"/>
              <w:bottom w:val="nil"/>
            </w:tcBorders>
            <w:shd w:val="clear" w:color="auto" w:fill="auto"/>
            <w:noWrap/>
            <w:vAlign w:val="center"/>
          </w:tcPr>
          <w:p w14:paraId="3A07EB22" w14:textId="77777777" w:rsidR="000618EF" w:rsidRPr="000618EF" w:rsidRDefault="000618EF" w:rsidP="000618EF">
            <w:pPr>
              <w:rPr>
                <w:rFonts w:ascii="Arial" w:hAnsi="Arial" w:cs="Arial"/>
                <w:b/>
                <w:bCs/>
                <w:sz w:val="8"/>
                <w:szCs w:val="8"/>
                <w:lang w:val="es-BO"/>
              </w:rPr>
            </w:pPr>
          </w:p>
        </w:tc>
        <w:tc>
          <w:tcPr>
            <w:tcW w:w="2936" w:type="dxa"/>
            <w:gridSpan w:val="12"/>
            <w:vMerge/>
            <w:shd w:val="clear" w:color="auto" w:fill="auto"/>
            <w:vAlign w:val="center"/>
          </w:tcPr>
          <w:p w14:paraId="5CD45D2D"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5A0781C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D0AA7D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CD63A0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17BE9B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9C2EC6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5F3DEB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7B5091F"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72BCBE4"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639DDAB"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4F9BBEB"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BAAF53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8D5C4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1AC76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613EB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5AFF37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A1ACAF4"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0E8E67B"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21DECF7B"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CA708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04B085D"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8CA93B"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4452749"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C00CFE6"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16345CC2"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1D74CC6"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6BA94103"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72FFE4F" w14:textId="77777777" w:rsidR="000618EF" w:rsidRPr="000618EF" w:rsidRDefault="000618EF" w:rsidP="000618EF">
            <w:pPr>
              <w:rPr>
                <w:rFonts w:ascii="Arial" w:hAnsi="Arial" w:cs="Arial"/>
                <w:b/>
                <w:bCs/>
                <w:sz w:val="8"/>
                <w:szCs w:val="8"/>
                <w:lang w:val="es-BO"/>
              </w:rPr>
            </w:pPr>
          </w:p>
        </w:tc>
      </w:tr>
      <w:tr w:rsidR="000618EF" w:rsidRPr="000618EF" w14:paraId="040F890A" w14:textId="77777777" w:rsidTr="001718FA">
        <w:trPr>
          <w:trHeight w:val="114"/>
        </w:trPr>
        <w:tc>
          <w:tcPr>
            <w:tcW w:w="244" w:type="dxa"/>
            <w:tcBorders>
              <w:top w:val="nil"/>
              <w:left w:val="single" w:sz="12" w:space="0" w:color="auto"/>
              <w:bottom w:val="nil"/>
            </w:tcBorders>
            <w:shd w:val="clear" w:color="auto" w:fill="auto"/>
            <w:noWrap/>
            <w:vAlign w:val="center"/>
          </w:tcPr>
          <w:p w14:paraId="038D50E0" w14:textId="77777777" w:rsidR="000618EF" w:rsidRPr="000618EF" w:rsidRDefault="000618EF"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5F645E4A" w14:textId="77777777" w:rsidR="000618EF" w:rsidRPr="000618EF" w:rsidRDefault="000618EF"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8823093"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8E3C43"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5CAAAD68"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ACB4B2C" w14:textId="77777777" w:rsidR="000618EF" w:rsidRPr="000618EF" w:rsidRDefault="000618EF" w:rsidP="000618EF">
            <w:pPr>
              <w:rPr>
                <w:rFonts w:ascii="Arial" w:hAnsi="Arial" w:cs="Arial"/>
                <w:b/>
                <w:bCs/>
                <w:sz w:val="16"/>
                <w:szCs w:val="16"/>
                <w:lang w:val="es-BO"/>
              </w:rPr>
            </w:pPr>
          </w:p>
        </w:tc>
      </w:tr>
      <w:tr w:rsidR="000618EF" w:rsidRPr="000618EF" w14:paraId="6C118599" w14:textId="77777777"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630904FF" w14:textId="77777777" w:rsidR="000618EF" w:rsidRPr="000618EF" w:rsidRDefault="000618EF" w:rsidP="000618EF">
            <w:pPr>
              <w:rPr>
                <w:rFonts w:ascii="Arial" w:hAnsi="Arial" w:cs="Arial"/>
                <w:b/>
                <w:bCs/>
                <w:sz w:val="2"/>
                <w:szCs w:val="2"/>
                <w:lang w:val="es-BO"/>
              </w:rPr>
            </w:pPr>
            <w:r w:rsidRPr="000618EF">
              <w:rPr>
                <w:rFonts w:ascii="Arial" w:hAnsi="Arial" w:cs="Arial"/>
                <w:sz w:val="2"/>
                <w:szCs w:val="2"/>
                <w:lang w:val="es-BO"/>
              </w:rPr>
              <w:t> </w:t>
            </w:r>
          </w:p>
        </w:tc>
      </w:tr>
    </w:tbl>
    <w:p w14:paraId="773F2C0D" w14:textId="77777777" w:rsidR="000618EF" w:rsidRPr="000618EF" w:rsidRDefault="000618EF" w:rsidP="000618EF">
      <w:pPr>
        <w:jc w:val="center"/>
        <w:rPr>
          <w:rFonts w:ascii="Verdana" w:hAnsi="Verdana" w:cs="Arial"/>
          <w:b/>
          <w:sz w:val="18"/>
          <w:szCs w:val="16"/>
          <w:lang w:val="es-BO"/>
        </w:rPr>
      </w:pPr>
    </w:p>
    <w:p w14:paraId="600A3620" w14:textId="764C5296" w:rsidR="006C735A" w:rsidRDefault="006C735A" w:rsidP="00184145">
      <w:pPr>
        <w:jc w:val="center"/>
        <w:rPr>
          <w:rFonts w:ascii="Verdana" w:hAnsi="Verdana" w:cs="Arial"/>
          <w:b/>
          <w:bCs/>
          <w:i/>
          <w:iCs/>
          <w:sz w:val="18"/>
          <w:szCs w:val="18"/>
          <w:lang w:val="es-BO"/>
        </w:rPr>
      </w:pPr>
    </w:p>
    <w:p w14:paraId="690944D8" w14:textId="697A1FBA" w:rsidR="009456BA" w:rsidRDefault="009456BA" w:rsidP="00184145">
      <w:pPr>
        <w:jc w:val="center"/>
        <w:rPr>
          <w:rFonts w:ascii="Verdana" w:hAnsi="Verdana" w:cs="Arial"/>
          <w:b/>
          <w:bCs/>
          <w:i/>
          <w:iCs/>
          <w:sz w:val="18"/>
          <w:szCs w:val="18"/>
          <w:lang w:val="es-BO"/>
        </w:rPr>
      </w:pPr>
    </w:p>
    <w:p w14:paraId="0D2014D7" w14:textId="20F1631B" w:rsidR="009456BA" w:rsidRDefault="009456BA" w:rsidP="00184145">
      <w:pPr>
        <w:jc w:val="center"/>
        <w:rPr>
          <w:rFonts w:ascii="Verdana" w:hAnsi="Verdana" w:cs="Arial"/>
          <w:b/>
          <w:bCs/>
          <w:i/>
          <w:iCs/>
          <w:sz w:val="18"/>
          <w:szCs w:val="18"/>
          <w:lang w:val="es-BO"/>
        </w:rPr>
      </w:pPr>
    </w:p>
    <w:p w14:paraId="6773C38B" w14:textId="29CEFAD0" w:rsidR="009456BA" w:rsidRDefault="009456BA" w:rsidP="00184145">
      <w:pPr>
        <w:jc w:val="center"/>
        <w:rPr>
          <w:rFonts w:ascii="Verdana" w:hAnsi="Verdana" w:cs="Arial"/>
          <w:b/>
          <w:bCs/>
          <w:i/>
          <w:iCs/>
          <w:sz w:val="18"/>
          <w:szCs w:val="18"/>
          <w:lang w:val="es-BO"/>
        </w:rPr>
      </w:pPr>
    </w:p>
    <w:p w14:paraId="037E18A1" w14:textId="77777777" w:rsidR="006C735A" w:rsidRDefault="006C735A" w:rsidP="00184145">
      <w:pPr>
        <w:jc w:val="center"/>
        <w:rPr>
          <w:rFonts w:ascii="Verdana" w:hAnsi="Verdana" w:cs="Arial"/>
          <w:b/>
          <w:bCs/>
          <w:i/>
          <w:iCs/>
          <w:sz w:val="18"/>
          <w:szCs w:val="18"/>
          <w:lang w:val="es-BO"/>
        </w:rPr>
      </w:pPr>
    </w:p>
    <w:p w14:paraId="1B36CD7C"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14:paraId="2075C8F1"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61AA968C" w14:textId="77777777" w:rsidR="000618EF" w:rsidRPr="000618EF" w:rsidRDefault="000618EF"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0618EF" w:rsidRPr="000618EF" w14:paraId="079FB74C" w14:textId="77777777"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685E6042" w14:textId="77777777" w:rsidR="000618EF" w:rsidRPr="000618EF" w:rsidRDefault="000618EF" w:rsidP="001639D4">
            <w:pPr>
              <w:numPr>
                <w:ilvl w:val="0"/>
                <w:numId w:val="4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0618EF" w:rsidRPr="000618EF" w14:paraId="4CEBB5DA" w14:textId="77777777" w:rsidTr="00184145">
        <w:trPr>
          <w:trHeight w:val="54"/>
          <w:jc w:val="center"/>
        </w:trPr>
        <w:tc>
          <w:tcPr>
            <w:tcW w:w="243" w:type="dxa"/>
            <w:tcBorders>
              <w:top w:val="nil"/>
              <w:left w:val="single" w:sz="12" w:space="0" w:color="auto"/>
              <w:bottom w:val="nil"/>
            </w:tcBorders>
            <w:shd w:val="clear" w:color="auto" w:fill="auto"/>
            <w:noWrap/>
            <w:vAlign w:val="center"/>
            <w:hideMark/>
          </w:tcPr>
          <w:p w14:paraId="154780A1"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731E65CB"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70341D9F"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1A6146CA"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20E567C3"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1BCA560B"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3C53B24C"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1EBE054"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0109E4BD"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398E1A0"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4B14B574"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48211F5"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CF7D6A5"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AF24E7D"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CB9BD06"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9537B7"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3874B96"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86B86BE"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01D0B47"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467DFB"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C5BE233"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C01741A"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ECFDE6B"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946199"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71034D"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49856D9"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488D51"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16215AC"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E638A2"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D176DD4"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6DD22B9"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C8A02B2"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9671A8"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9311C7"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1DA74E"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CA83506"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C071147"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62EB26D"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87FCD14" w14:textId="77777777" w:rsidR="000618EF" w:rsidRPr="000618EF" w:rsidRDefault="000618EF"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79EB24B2" w14:textId="77777777" w:rsidR="000618EF" w:rsidRPr="000618EF" w:rsidRDefault="000618EF" w:rsidP="000618EF">
            <w:pPr>
              <w:rPr>
                <w:rFonts w:ascii="Arial" w:hAnsi="Arial" w:cs="Arial"/>
                <w:sz w:val="16"/>
                <w:szCs w:val="16"/>
                <w:lang w:val="es-BO"/>
              </w:rPr>
            </w:pPr>
          </w:p>
        </w:tc>
      </w:tr>
      <w:tr w:rsidR="000618EF" w:rsidRPr="000618EF" w14:paraId="176C1F49" w14:textId="77777777" w:rsidTr="00184145">
        <w:trPr>
          <w:trHeight w:val="54"/>
          <w:jc w:val="center"/>
        </w:trPr>
        <w:tc>
          <w:tcPr>
            <w:tcW w:w="243" w:type="dxa"/>
            <w:tcBorders>
              <w:top w:val="nil"/>
              <w:left w:val="single" w:sz="12" w:space="0" w:color="auto"/>
              <w:bottom w:val="nil"/>
            </w:tcBorders>
            <w:shd w:val="clear" w:color="auto" w:fill="auto"/>
            <w:noWrap/>
            <w:vAlign w:val="center"/>
          </w:tcPr>
          <w:p w14:paraId="09AC4956" w14:textId="77777777" w:rsidR="000618EF" w:rsidRPr="000618EF" w:rsidRDefault="000618EF"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31861341" w14:textId="7817CFE0"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sidR="008C6D3B">
              <w:rPr>
                <w:rFonts w:ascii="Arial" w:hAnsi="Arial" w:cs="Arial"/>
                <w:bCs/>
                <w:sz w:val="16"/>
                <w:szCs w:val="16"/>
                <w:lang w:val="es-BO"/>
              </w:rPr>
              <w:t xml:space="preserve"> </w:t>
            </w:r>
            <w:r w:rsidR="008C6D3B" w:rsidRPr="00613446">
              <w:rPr>
                <w:rFonts w:ascii="Arial" w:hAnsi="Arial" w:cs="Arial"/>
                <w:bCs/>
                <w:sz w:val="16"/>
                <w:szCs w:val="16"/>
                <w:lang w:val="es-BO"/>
              </w:rPr>
              <w:t>o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D6220" w14:textId="77777777" w:rsidR="000618EF" w:rsidRPr="000618EF" w:rsidRDefault="000618EF"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53CA6AB2" w14:textId="77777777" w:rsidR="000618EF" w:rsidRPr="000618EF" w:rsidRDefault="000618EF" w:rsidP="000618EF">
            <w:pPr>
              <w:rPr>
                <w:rFonts w:ascii="Arial" w:hAnsi="Arial" w:cs="Arial"/>
                <w:sz w:val="16"/>
                <w:szCs w:val="16"/>
                <w:lang w:val="es-BO"/>
              </w:rPr>
            </w:pPr>
          </w:p>
        </w:tc>
      </w:tr>
      <w:tr w:rsidR="000618EF" w:rsidRPr="000618EF" w14:paraId="64BC03FD" w14:textId="77777777" w:rsidTr="00184145">
        <w:trPr>
          <w:trHeight w:val="54"/>
          <w:jc w:val="center"/>
        </w:trPr>
        <w:tc>
          <w:tcPr>
            <w:tcW w:w="243" w:type="dxa"/>
            <w:tcBorders>
              <w:top w:val="nil"/>
              <w:left w:val="single" w:sz="12" w:space="0" w:color="auto"/>
              <w:bottom w:val="nil"/>
            </w:tcBorders>
            <w:shd w:val="clear" w:color="auto" w:fill="auto"/>
            <w:noWrap/>
            <w:vAlign w:val="center"/>
          </w:tcPr>
          <w:p w14:paraId="29F8E739" w14:textId="77777777" w:rsidR="000618EF" w:rsidRPr="000618EF" w:rsidRDefault="000618EF"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CCB35EC" w14:textId="77777777" w:rsidR="000618EF" w:rsidRPr="000618EF" w:rsidRDefault="000618EF"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2AE06BC3" w14:textId="77777777" w:rsidR="000618EF" w:rsidRPr="000618EF" w:rsidRDefault="000618EF"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E92E72F" w14:textId="77777777" w:rsidR="000618EF" w:rsidRPr="000618EF" w:rsidRDefault="000618EF" w:rsidP="000618EF">
            <w:pPr>
              <w:rPr>
                <w:rFonts w:ascii="Arial" w:hAnsi="Arial" w:cs="Arial"/>
                <w:sz w:val="16"/>
                <w:szCs w:val="16"/>
                <w:lang w:val="es-BO"/>
              </w:rPr>
            </w:pPr>
          </w:p>
        </w:tc>
      </w:tr>
      <w:tr w:rsidR="000618EF" w:rsidRPr="000618EF" w14:paraId="0717D10C" w14:textId="77777777" w:rsidTr="00184145">
        <w:trPr>
          <w:trHeight w:val="59"/>
          <w:jc w:val="center"/>
        </w:trPr>
        <w:tc>
          <w:tcPr>
            <w:tcW w:w="243" w:type="dxa"/>
            <w:tcBorders>
              <w:left w:val="single" w:sz="12" w:space="0" w:color="auto"/>
            </w:tcBorders>
            <w:shd w:val="clear" w:color="auto" w:fill="auto"/>
            <w:vAlign w:val="bottom"/>
          </w:tcPr>
          <w:p w14:paraId="1BF1DBF3" w14:textId="77777777" w:rsidR="000618EF" w:rsidRPr="000618EF" w:rsidRDefault="000618EF" w:rsidP="000618EF">
            <w:pPr>
              <w:jc w:val="right"/>
              <w:rPr>
                <w:rFonts w:ascii="Arial" w:hAnsi="Arial" w:cs="Arial"/>
                <w:b/>
                <w:bCs/>
                <w:sz w:val="16"/>
                <w:szCs w:val="16"/>
                <w:lang w:val="es-BO"/>
              </w:rPr>
            </w:pPr>
          </w:p>
        </w:tc>
        <w:tc>
          <w:tcPr>
            <w:tcW w:w="243" w:type="dxa"/>
            <w:shd w:val="clear" w:color="auto" w:fill="auto"/>
            <w:vAlign w:val="bottom"/>
          </w:tcPr>
          <w:p w14:paraId="288FC75B"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2EDFABE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55D18498"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1D89B5A"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4DCCA742"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3F396778"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18432DEE"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445B3F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114EC08"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7AAFD3AE"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4658C62D"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56B791E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5B641CEF"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2AB6DF82"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44A93A2B"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2B296973"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EBF34D8"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385B3B07"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1EF45F6D"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1FFD90F2"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5DAE5E2B"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55F71B0"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39992D27"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465FE32"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17D59384"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7788F023"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5B716FF7"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9E13D4F"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0F9CCBA"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A2FCAEB"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68880ED"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5DC6B89F"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BA59244"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9E900C4"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ACF0C4F"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41819E1"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BA584C9"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7E3E7C4" w14:textId="77777777" w:rsidR="000618EF" w:rsidRPr="000618EF" w:rsidRDefault="000618EF"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4D3F0E63" w14:textId="77777777" w:rsidR="000618EF" w:rsidRPr="000618EF" w:rsidRDefault="000618EF" w:rsidP="000618EF">
            <w:pPr>
              <w:rPr>
                <w:rFonts w:ascii="Arial" w:hAnsi="Arial" w:cs="Arial"/>
                <w:b/>
                <w:bCs/>
                <w:sz w:val="16"/>
                <w:szCs w:val="16"/>
                <w:lang w:val="es-BO"/>
              </w:rPr>
            </w:pPr>
          </w:p>
        </w:tc>
      </w:tr>
      <w:tr w:rsidR="000618EF" w:rsidRPr="000618EF" w14:paraId="544AF9CA" w14:textId="77777777" w:rsidTr="00184145">
        <w:trPr>
          <w:trHeight w:val="59"/>
          <w:jc w:val="center"/>
        </w:trPr>
        <w:tc>
          <w:tcPr>
            <w:tcW w:w="243" w:type="dxa"/>
            <w:tcBorders>
              <w:left w:val="single" w:sz="12" w:space="0" w:color="auto"/>
              <w:bottom w:val="nil"/>
            </w:tcBorders>
            <w:shd w:val="clear" w:color="auto" w:fill="auto"/>
            <w:vAlign w:val="bottom"/>
          </w:tcPr>
          <w:p w14:paraId="37BB6E1C" w14:textId="77777777" w:rsidR="000618EF" w:rsidRPr="000618EF" w:rsidRDefault="000618EF" w:rsidP="000618EF">
            <w:pPr>
              <w:jc w:val="right"/>
              <w:rPr>
                <w:rFonts w:ascii="Arial" w:hAnsi="Arial" w:cs="Arial"/>
                <w:b/>
                <w:bCs/>
                <w:sz w:val="16"/>
                <w:szCs w:val="16"/>
                <w:lang w:val="es-BO"/>
              </w:rPr>
            </w:pPr>
          </w:p>
        </w:tc>
        <w:tc>
          <w:tcPr>
            <w:tcW w:w="2187" w:type="dxa"/>
            <w:gridSpan w:val="9"/>
            <w:vMerge w:val="restart"/>
            <w:shd w:val="clear" w:color="auto" w:fill="auto"/>
            <w:vAlign w:val="bottom"/>
          </w:tcPr>
          <w:p w14:paraId="2C7BFD38" w14:textId="77777777" w:rsidR="000618EF" w:rsidRPr="000618EF" w:rsidRDefault="000618EF"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2BAE070A" w14:textId="2B4711CF" w:rsidR="000618EF" w:rsidRPr="000618EF" w:rsidRDefault="000618EF"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4E50DF3A"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0F9090AF" w14:textId="77777777" w:rsidR="000618EF" w:rsidRPr="000618EF" w:rsidRDefault="000618EF" w:rsidP="000618EF">
            <w:pPr>
              <w:rPr>
                <w:rFonts w:ascii="Arial" w:hAnsi="Arial" w:cs="Arial"/>
                <w:b/>
                <w:bCs/>
                <w:sz w:val="16"/>
                <w:szCs w:val="16"/>
                <w:lang w:val="es-BO"/>
              </w:rPr>
            </w:pPr>
          </w:p>
        </w:tc>
        <w:tc>
          <w:tcPr>
            <w:tcW w:w="2668" w:type="dxa"/>
            <w:gridSpan w:val="11"/>
            <w:vMerge w:val="restart"/>
            <w:shd w:val="clear" w:color="auto" w:fill="auto"/>
            <w:vAlign w:val="bottom"/>
          </w:tcPr>
          <w:p w14:paraId="380B5088" w14:textId="5795D9CC" w:rsidR="000618EF" w:rsidRPr="000618EF" w:rsidRDefault="000618EF"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sidR="008729A2">
              <w:rPr>
                <w:rFonts w:ascii="Arial" w:hAnsi="Arial" w:cs="Arial"/>
                <w:iCs/>
                <w:sz w:val="16"/>
                <w:szCs w:val="16"/>
                <w:lang w:val="es-BO"/>
              </w:rPr>
              <w:t xml:space="preserve"> </w:t>
            </w:r>
            <w:r w:rsidR="008C6D3B" w:rsidRPr="00613446">
              <w:rPr>
                <w:rFonts w:ascii="Arial" w:hAnsi="Arial" w:cs="Arial"/>
                <w:iCs/>
                <w:sz w:val="16"/>
                <w:szCs w:val="16"/>
                <w:lang w:val="es-BO"/>
              </w:rPr>
              <w:t>Según SEPREC</w:t>
            </w:r>
          </w:p>
        </w:tc>
        <w:tc>
          <w:tcPr>
            <w:tcW w:w="242" w:type="dxa"/>
            <w:shd w:val="clear" w:color="auto" w:fill="auto"/>
            <w:vAlign w:val="bottom"/>
          </w:tcPr>
          <w:p w14:paraId="251D4BC6" w14:textId="77777777" w:rsidR="000618EF" w:rsidRPr="000618EF" w:rsidRDefault="000618EF" w:rsidP="000618EF">
            <w:pPr>
              <w:rPr>
                <w:rFonts w:ascii="Arial" w:hAnsi="Arial" w:cs="Arial"/>
                <w:b/>
                <w:bCs/>
                <w:sz w:val="14"/>
                <w:szCs w:val="16"/>
                <w:lang w:val="es-BO"/>
              </w:rPr>
            </w:pPr>
          </w:p>
        </w:tc>
        <w:tc>
          <w:tcPr>
            <w:tcW w:w="3388" w:type="dxa"/>
            <w:gridSpan w:val="14"/>
            <w:shd w:val="clear" w:color="auto" w:fill="auto"/>
            <w:vAlign w:val="bottom"/>
          </w:tcPr>
          <w:p w14:paraId="6FF0A0A7" w14:textId="4DA88F1C"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sidR="008C6D3B">
              <w:rPr>
                <w:rFonts w:ascii="Arial" w:hAnsi="Arial" w:cs="Arial"/>
                <w:bCs/>
                <w:i/>
                <w:sz w:val="14"/>
                <w:szCs w:val="16"/>
                <w:lang w:val="es-BO"/>
              </w:rPr>
              <w:t xml:space="preserve"> / </w:t>
            </w:r>
            <w:r w:rsidR="008C6D3B" w:rsidRPr="00613446">
              <w:rPr>
                <w:rFonts w:ascii="Arial" w:hAnsi="Arial" w:cs="Arial"/>
                <w:bCs/>
                <w:i/>
                <w:sz w:val="14"/>
                <w:szCs w:val="16"/>
                <w:lang w:val="es-BO"/>
              </w:rPr>
              <w:t>Inscripción</w:t>
            </w:r>
          </w:p>
        </w:tc>
        <w:tc>
          <w:tcPr>
            <w:tcW w:w="242" w:type="dxa"/>
            <w:tcBorders>
              <w:bottom w:val="nil"/>
            </w:tcBorders>
            <w:shd w:val="clear" w:color="auto" w:fill="auto"/>
            <w:vAlign w:val="bottom"/>
          </w:tcPr>
          <w:p w14:paraId="7D500992" w14:textId="77777777"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028C1D41" w14:textId="77777777" w:rsidR="000618EF" w:rsidRPr="000618EF" w:rsidRDefault="000618EF" w:rsidP="000618EF">
            <w:pPr>
              <w:rPr>
                <w:rFonts w:ascii="Arial" w:hAnsi="Arial" w:cs="Arial"/>
                <w:b/>
                <w:bCs/>
                <w:sz w:val="16"/>
                <w:szCs w:val="16"/>
                <w:lang w:val="es-BO"/>
              </w:rPr>
            </w:pPr>
          </w:p>
        </w:tc>
      </w:tr>
      <w:tr w:rsidR="000618EF" w:rsidRPr="000618EF" w14:paraId="7E6E5BE3" w14:textId="77777777" w:rsidTr="00184145">
        <w:trPr>
          <w:trHeight w:val="59"/>
          <w:jc w:val="center"/>
        </w:trPr>
        <w:tc>
          <w:tcPr>
            <w:tcW w:w="243" w:type="dxa"/>
            <w:tcBorders>
              <w:left w:val="single" w:sz="12" w:space="0" w:color="auto"/>
              <w:bottom w:val="nil"/>
            </w:tcBorders>
            <w:shd w:val="clear" w:color="auto" w:fill="auto"/>
            <w:vAlign w:val="bottom"/>
          </w:tcPr>
          <w:p w14:paraId="5B5D968C" w14:textId="77777777" w:rsidR="000618EF" w:rsidRPr="000618EF" w:rsidRDefault="000618EF"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3065536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3A3C4D89"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36775B6F" w14:textId="77777777" w:rsidR="000618EF" w:rsidRPr="000618EF" w:rsidRDefault="000618EF"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1BFB82EC" w14:textId="77777777" w:rsidR="000618EF" w:rsidRPr="000618EF" w:rsidRDefault="000618EF" w:rsidP="000618EF">
            <w:pPr>
              <w:rPr>
                <w:rFonts w:ascii="Arial" w:hAnsi="Arial" w:cs="Arial"/>
                <w:b/>
                <w:bCs/>
                <w:sz w:val="14"/>
                <w:szCs w:val="16"/>
                <w:lang w:val="es-BO"/>
              </w:rPr>
            </w:pPr>
          </w:p>
        </w:tc>
        <w:tc>
          <w:tcPr>
            <w:tcW w:w="242" w:type="dxa"/>
            <w:shd w:val="clear" w:color="auto" w:fill="auto"/>
            <w:vAlign w:val="bottom"/>
          </w:tcPr>
          <w:p w14:paraId="1ADA6A28" w14:textId="77777777" w:rsidR="000618EF" w:rsidRPr="000618EF" w:rsidRDefault="000618EF"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482752E1" w14:textId="77777777" w:rsidR="000618EF" w:rsidRPr="000618EF" w:rsidRDefault="000618EF"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27A34D1E" w14:textId="77777777" w:rsidR="000618EF" w:rsidRPr="000618EF" w:rsidRDefault="000618EF"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3ED24766" w14:textId="77777777"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2409E32E" w14:textId="77777777" w:rsidR="000618EF" w:rsidRPr="000618EF" w:rsidRDefault="000618EF"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2A5D2E5C" w14:textId="77777777"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53C8404F" w14:textId="77777777"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457FC14" w14:textId="77777777" w:rsidR="000618EF" w:rsidRPr="000618EF" w:rsidRDefault="000618EF" w:rsidP="000618EF">
            <w:pPr>
              <w:rPr>
                <w:rFonts w:ascii="Arial" w:hAnsi="Arial" w:cs="Arial"/>
                <w:b/>
                <w:bCs/>
                <w:sz w:val="16"/>
                <w:szCs w:val="16"/>
                <w:lang w:val="es-BO"/>
              </w:rPr>
            </w:pPr>
          </w:p>
        </w:tc>
      </w:tr>
      <w:tr w:rsidR="000618EF" w:rsidRPr="000618EF" w14:paraId="69C37EED" w14:textId="77777777" w:rsidTr="00184145">
        <w:trPr>
          <w:trHeight w:val="59"/>
          <w:jc w:val="center"/>
        </w:trPr>
        <w:tc>
          <w:tcPr>
            <w:tcW w:w="243" w:type="dxa"/>
            <w:tcBorders>
              <w:left w:val="single" w:sz="12" w:space="0" w:color="auto"/>
              <w:bottom w:val="nil"/>
              <w:right w:val="single" w:sz="4" w:space="0" w:color="auto"/>
            </w:tcBorders>
            <w:shd w:val="clear" w:color="auto" w:fill="auto"/>
            <w:vAlign w:val="bottom"/>
          </w:tcPr>
          <w:p w14:paraId="6AC7FE63" w14:textId="77777777" w:rsidR="000618EF" w:rsidRPr="000618EF" w:rsidRDefault="000618EF"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576FD99" w14:textId="77777777" w:rsidR="000618EF" w:rsidRPr="000618EF" w:rsidRDefault="000618EF"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10EBA423" w14:textId="77777777" w:rsidR="000618EF" w:rsidRPr="000618EF" w:rsidRDefault="000618EF"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3B04861E" w14:textId="77777777" w:rsidR="000618EF" w:rsidRPr="000618EF" w:rsidRDefault="000618EF"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799F79A"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28BCAC75"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930D25A"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1102BC56"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0FFE976"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4AC32E0" w14:textId="77777777" w:rsidR="000618EF" w:rsidRPr="000618EF" w:rsidRDefault="000618EF"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D28A181"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5AC89B71" w14:textId="77777777"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5D002620" w14:textId="77777777" w:rsidR="000618EF" w:rsidRPr="000618EF" w:rsidRDefault="000618EF" w:rsidP="000618EF">
            <w:pPr>
              <w:rPr>
                <w:rFonts w:ascii="Arial" w:hAnsi="Arial" w:cs="Arial"/>
                <w:b/>
                <w:bCs/>
                <w:sz w:val="16"/>
                <w:szCs w:val="16"/>
                <w:lang w:val="es-BO"/>
              </w:rPr>
            </w:pPr>
          </w:p>
        </w:tc>
      </w:tr>
      <w:tr w:rsidR="000618EF" w:rsidRPr="000618EF" w14:paraId="1851853C" w14:textId="77777777" w:rsidTr="00184145">
        <w:trPr>
          <w:trHeight w:val="59"/>
          <w:jc w:val="center"/>
        </w:trPr>
        <w:tc>
          <w:tcPr>
            <w:tcW w:w="243" w:type="dxa"/>
            <w:tcBorders>
              <w:top w:val="nil"/>
              <w:left w:val="single" w:sz="12" w:space="0" w:color="auto"/>
              <w:bottom w:val="nil"/>
            </w:tcBorders>
            <w:shd w:val="clear" w:color="auto" w:fill="auto"/>
            <w:vAlign w:val="bottom"/>
          </w:tcPr>
          <w:p w14:paraId="0BE93A1E" w14:textId="77777777" w:rsidR="000618EF" w:rsidRPr="000618EF" w:rsidRDefault="000618EF"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D675995"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0E463F2"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4DB2B4E"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7193ADC"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DF3D680"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E78B866"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8472154"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BD69285"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1BFCDA9" w14:textId="77777777" w:rsidR="000618EF" w:rsidRPr="000618EF" w:rsidRDefault="000618EF" w:rsidP="000618EF">
            <w:pPr>
              <w:rPr>
                <w:rFonts w:ascii="Arial" w:hAnsi="Arial" w:cs="Arial"/>
                <w:b/>
                <w:bCs/>
                <w:sz w:val="16"/>
                <w:szCs w:val="16"/>
                <w:lang w:val="es-BO"/>
              </w:rPr>
            </w:pPr>
          </w:p>
        </w:tc>
        <w:tc>
          <w:tcPr>
            <w:tcW w:w="243" w:type="dxa"/>
            <w:tcBorders>
              <w:bottom w:val="nil"/>
            </w:tcBorders>
            <w:shd w:val="clear" w:color="auto" w:fill="auto"/>
            <w:vAlign w:val="bottom"/>
          </w:tcPr>
          <w:p w14:paraId="4641A1F6" w14:textId="77777777" w:rsidR="000618EF" w:rsidRPr="000618EF" w:rsidRDefault="000618EF" w:rsidP="000618EF">
            <w:pPr>
              <w:rPr>
                <w:rFonts w:ascii="Arial" w:hAnsi="Arial" w:cs="Arial"/>
                <w:b/>
                <w:bCs/>
                <w:sz w:val="16"/>
                <w:szCs w:val="16"/>
                <w:lang w:val="es-BO"/>
              </w:rPr>
            </w:pPr>
          </w:p>
        </w:tc>
        <w:tc>
          <w:tcPr>
            <w:tcW w:w="243" w:type="dxa"/>
            <w:tcBorders>
              <w:bottom w:val="nil"/>
            </w:tcBorders>
            <w:shd w:val="clear" w:color="auto" w:fill="auto"/>
            <w:vAlign w:val="bottom"/>
          </w:tcPr>
          <w:p w14:paraId="5EEF44D7"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C30CA38"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6CA7F38"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17F35A6"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3A04E3"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4DA3B61"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324B394"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120A2F94"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BCFE914"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22D7377"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4B375D9"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73BCC299"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2B824D56"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40DDA97E"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12BC2B08"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57CB86BB"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5FC8FF2"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52B12DA"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507F0A2A"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4B5C659"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C871D0C"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26723199"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05E5851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512E7F6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7FDB061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1085482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642D784C"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3F6CF90A" w14:textId="77777777"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9AD105" w14:textId="77777777" w:rsidR="000618EF" w:rsidRPr="000618EF" w:rsidRDefault="000618EF" w:rsidP="000618EF">
            <w:pPr>
              <w:rPr>
                <w:rFonts w:ascii="Arial" w:hAnsi="Arial" w:cs="Arial"/>
                <w:b/>
                <w:bCs/>
                <w:sz w:val="16"/>
                <w:szCs w:val="16"/>
                <w:lang w:val="es-BO"/>
              </w:rPr>
            </w:pPr>
          </w:p>
        </w:tc>
      </w:tr>
      <w:tr w:rsidR="000618EF" w:rsidRPr="000618EF" w14:paraId="2E5F72DC" w14:textId="77777777"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0A710F2A" w14:textId="77777777" w:rsidR="000618EF" w:rsidRPr="000618EF" w:rsidRDefault="000618EF" w:rsidP="001639D4">
            <w:pPr>
              <w:numPr>
                <w:ilvl w:val="0"/>
                <w:numId w:val="4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0618EF" w:rsidRPr="000618EF" w14:paraId="3858EF38" w14:textId="77777777" w:rsidTr="00184145">
        <w:trPr>
          <w:trHeight w:val="79"/>
          <w:jc w:val="center"/>
        </w:trPr>
        <w:tc>
          <w:tcPr>
            <w:tcW w:w="243" w:type="dxa"/>
            <w:tcBorders>
              <w:top w:val="nil"/>
              <w:left w:val="single" w:sz="12" w:space="0" w:color="auto"/>
              <w:bottom w:val="nil"/>
            </w:tcBorders>
            <w:shd w:val="clear" w:color="auto" w:fill="auto"/>
            <w:vAlign w:val="center"/>
            <w:hideMark/>
          </w:tcPr>
          <w:p w14:paraId="1EC62908"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3320D9D8" w14:textId="77777777" w:rsidR="000618EF" w:rsidRPr="000618EF" w:rsidRDefault="000618EF"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0E520751"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BEF6BB7"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B043BA6"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C7125FF"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BCB878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4A1BCC84"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781C8E2"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9045347"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5FBA81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26BE69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079710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DF26C18"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82997ED"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6EB65CAD"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650E432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6F33BF3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F3C28E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1F90FB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ADBA58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7694C83"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DA900BA"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78DAFD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19ED35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51FB35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C2EC8B3"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9D63D3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AF6433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47C5FB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27153DE"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0AB1156"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DC4F818"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86E981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5CEAA36"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464C85C"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9675D17"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D6B3C3C"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5F28D75" w14:textId="77777777"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55299C2B" w14:textId="77777777" w:rsidR="000618EF" w:rsidRPr="000618EF" w:rsidRDefault="000618EF" w:rsidP="000618EF">
            <w:pPr>
              <w:rPr>
                <w:rFonts w:ascii="Arial" w:hAnsi="Arial" w:cs="Arial"/>
                <w:b/>
                <w:bCs/>
                <w:sz w:val="16"/>
                <w:szCs w:val="16"/>
                <w:lang w:val="es-BO"/>
              </w:rPr>
            </w:pPr>
          </w:p>
        </w:tc>
      </w:tr>
      <w:tr w:rsidR="000618EF" w:rsidRPr="000618EF" w14:paraId="1C9D5D00" w14:textId="77777777" w:rsidTr="00184145">
        <w:trPr>
          <w:trHeight w:val="79"/>
          <w:jc w:val="center"/>
        </w:trPr>
        <w:tc>
          <w:tcPr>
            <w:tcW w:w="243" w:type="dxa"/>
            <w:tcBorders>
              <w:top w:val="nil"/>
              <w:left w:val="single" w:sz="12" w:space="0" w:color="auto"/>
              <w:bottom w:val="nil"/>
            </w:tcBorders>
            <w:shd w:val="clear" w:color="auto" w:fill="auto"/>
            <w:vAlign w:val="center"/>
          </w:tcPr>
          <w:p w14:paraId="46DE09C4" w14:textId="77777777" w:rsidR="000618EF" w:rsidRPr="000618EF" w:rsidRDefault="000618EF"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F29768C"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04B5CA9B" w14:textId="77777777" w:rsidR="000618EF" w:rsidRPr="000618EF" w:rsidRDefault="000618EF"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4D2A4572" w14:textId="77777777" w:rsidR="000618EF" w:rsidRPr="000618EF" w:rsidRDefault="000618EF"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69B6F589" w14:textId="77777777" w:rsidR="000618EF" w:rsidRPr="000618EF" w:rsidRDefault="000618EF"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2AF681C8" w14:textId="77777777" w:rsidR="000618EF" w:rsidRPr="000618EF" w:rsidRDefault="000618EF"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4DDD968B"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48E537E0" w14:textId="77777777" w:rsidR="000618EF" w:rsidRPr="000618EF" w:rsidRDefault="000618EF" w:rsidP="000618EF">
            <w:pPr>
              <w:rPr>
                <w:rFonts w:ascii="Arial" w:hAnsi="Arial" w:cs="Arial"/>
                <w:b/>
                <w:bCs/>
                <w:sz w:val="16"/>
                <w:szCs w:val="16"/>
                <w:lang w:val="es-BO"/>
              </w:rPr>
            </w:pPr>
          </w:p>
        </w:tc>
      </w:tr>
      <w:tr w:rsidR="000618EF" w:rsidRPr="000618EF" w14:paraId="2DABA70F" w14:textId="77777777" w:rsidTr="00184145">
        <w:trPr>
          <w:trHeight w:val="226"/>
          <w:jc w:val="center"/>
        </w:trPr>
        <w:tc>
          <w:tcPr>
            <w:tcW w:w="243" w:type="dxa"/>
            <w:tcBorders>
              <w:top w:val="nil"/>
              <w:left w:val="single" w:sz="12" w:space="0" w:color="auto"/>
              <w:bottom w:val="nil"/>
            </w:tcBorders>
            <w:shd w:val="clear" w:color="auto" w:fill="auto"/>
            <w:vAlign w:val="center"/>
          </w:tcPr>
          <w:p w14:paraId="5C058D8F" w14:textId="77777777" w:rsidR="000618EF" w:rsidRPr="000618EF" w:rsidRDefault="000618EF"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5C148881" w14:textId="77777777" w:rsidR="000618EF" w:rsidRPr="000618EF" w:rsidRDefault="000618EF"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C5A9BD"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2C0D6837" w14:textId="77777777" w:rsidR="000618EF" w:rsidRPr="000618EF" w:rsidRDefault="000618EF"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63D46F"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5D9609F" w14:textId="77777777" w:rsidR="000618EF" w:rsidRPr="000618EF" w:rsidRDefault="000618EF"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5C7361"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38C30BE2" w14:textId="77777777" w:rsidR="000618EF" w:rsidRPr="000618EF" w:rsidRDefault="000618EF" w:rsidP="000618EF">
            <w:pPr>
              <w:rPr>
                <w:rFonts w:ascii="Arial" w:hAnsi="Arial" w:cs="Arial"/>
                <w:b/>
                <w:bCs/>
                <w:sz w:val="16"/>
                <w:szCs w:val="16"/>
                <w:lang w:val="es-BO"/>
              </w:rPr>
            </w:pPr>
          </w:p>
        </w:tc>
      </w:tr>
      <w:tr w:rsidR="000618EF" w:rsidRPr="000618EF" w14:paraId="17103B37" w14:textId="77777777" w:rsidTr="00184145">
        <w:trPr>
          <w:trHeight w:val="79"/>
          <w:jc w:val="center"/>
        </w:trPr>
        <w:tc>
          <w:tcPr>
            <w:tcW w:w="243" w:type="dxa"/>
            <w:tcBorders>
              <w:top w:val="nil"/>
              <w:left w:val="single" w:sz="12" w:space="0" w:color="auto"/>
              <w:bottom w:val="nil"/>
            </w:tcBorders>
            <w:shd w:val="clear" w:color="auto" w:fill="auto"/>
            <w:vAlign w:val="center"/>
          </w:tcPr>
          <w:p w14:paraId="2D34A8A4"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58366C46"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AE4AB52"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18D4639"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3CBE5F4"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041952F"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F051A37"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01CBB0A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E440C0B"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38EEFFF"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D99C6B3"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F68C2A7"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10063CD"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7016EDC"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D06E164"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C01695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D33B27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035209A6"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D48E24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01E51E7"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639090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51BF9A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D44762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6754F6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D749DF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DDC6A9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BF0F6B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636CE7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F9B4CE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3E0F63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852180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06FECE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0DF39C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EB91A9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E3D9268"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B267653"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D96201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35B3A87"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DE10ADB" w14:textId="77777777"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6A6E25" w14:textId="77777777" w:rsidR="000618EF" w:rsidRPr="000618EF" w:rsidRDefault="000618EF" w:rsidP="000618EF">
            <w:pPr>
              <w:rPr>
                <w:rFonts w:ascii="Arial" w:hAnsi="Arial" w:cs="Arial"/>
                <w:b/>
                <w:bCs/>
                <w:sz w:val="16"/>
                <w:szCs w:val="16"/>
                <w:lang w:val="es-BO"/>
              </w:rPr>
            </w:pPr>
          </w:p>
        </w:tc>
      </w:tr>
      <w:tr w:rsidR="008C6D3B" w:rsidRPr="000618EF" w14:paraId="44ECDA58" w14:textId="77777777" w:rsidTr="008C6D3B">
        <w:trPr>
          <w:trHeight w:val="79"/>
          <w:jc w:val="center"/>
        </w:trPr>
        <w:tc>
          <w:tcPr>
            <w:tcW w:w="243" w:type="dxa"/>
            <w:tcBorders>
              <w:top w:val="nil"/>
              <w:left w:val="single" w:sz="12" w:space="0" w:color="auto"/>
              <w:bottom w:val="nil"/>
            </w:tcBorders>
            <w:shd w:val="clear" w:color="auto" w:fill="auto"/>
            <w:vAlign w:val="center"/>
          </w:tcPr>
          <w:p w14:paraId="64BC622D" w14:textId="77777777" w:rsidR="008C6D3B" w:rsidRPr="000618EF" w:rsidRDefault="008C6D3B"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2A0F5734" w14:textId="77777777" w:rsidR="008C6D3B" w:rsidRPr="000618EF" w:rsidRDefault="008C6D3B"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29912D39" w14:textId="77777777" w:rsidR="008C6D3B" w:rsidRPr="000618EF" w:rsidRDefault="008C6D3B"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4180BA8D" w14:textId="77777777" w:rsidR="008C6D3B" w:rsidRPr="000618EF" w:rsidRDefault="008C6D3B"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32D98223" w14:textId="07A84E03" w:rsidR="008C6D3B" w:rsidRPr="00613446" w:rsidRDefault="008C6D3B"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5D624A3C"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EC6D19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C644A81"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E8B01D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5D374AB"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C2FA7DA"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B47270B"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3B1AA76"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1E5460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3BD9B72"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C0130C5"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4B8AC91"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BC0F697" w14:textId="77777777" w:rsidR="008C6D3B" w:rsidRPr="000618EF" w:rsidRDefault="008C6D3B"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4C0D660" w14:textId="77777777" w:rsidR="008C6D3B" w:rsidRPr="000618EF" w:rsidRDefault="008C6D3B" w:rsidP="000618EF">
            <w:pPr>
              <w:rPr>
                <w:rFonts w:ascii="Arial" w:hAnsi="Arial" w:cs="Arial"/>
                <w:b/>
                <w:bCs/>
                <w:sz w:val="16"/>
                <w:szCs w:val="16"/>
                <w:lang w:val="es-BO"/>
              </w:rPr>
            </w:pPr>
          </w:p>
        </w:tc>
      </w:tr>
      <w:tr w:rsidR="008C6D3B" w:rsidRPr="000618EF" w14:paraId="0B3368C1" w14:textId="77777777" w:rsidTr="008C6D3B">
        <w:trPr>
          <w:trHeight w:val="79"/>
          <w:jc w:val="center"/>
        </w:trPr>
        <w:tc>
          <w:tcPr>
            <w:tcW w:w="243" w:type="dxa"/>
            <w:tcBorders>
              <w:top w:val="nil"/>
              <w:left w:val="single" w:sz="12" w:space="0" w:color="auto"/>
              <w:bottom w:val="nil"/>
            </w:tcBorders>
            <w:shd w:val="clear" w:color="auto" w:fill="auto"/>
            <w:vAlign w:val="center"/>
          </w:tcPr>
          <w:p w14:paraId="4D814805" w14:textId="77777777" w:rsidR="008C6D3B" w:rsidRPr="000618EF" w:rsidRDefault="008C6D3B"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73B4D0CA" w14:textId="77777777" w:rsidR="008C6D3B" w:rsidRPr="000618EF" w:rsidRDefault="008C6D3B"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ABAC193" w14:textId="77777777" w:rsidR="008C6D3B" w:rsidRPr="000618EF" w:rsidRDefault="008C6D3B"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9A12FB1" w14:textId="77777777" w:rsidR="008C6D3B" w:rsidRPr="000618EF" w:rsidRDefault="008C6D3B"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13382CD" w14:textId="77777777" w:rsidR="008C6D3B" w:rsidRPr="000618EF" w:rsidRDefault="008C6D3B"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2DA8B8"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2AE882B"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CAA8D9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607E8DA"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87CC6BD"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5E12EC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ACD6F1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62CF3B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58FA70C"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3086E33"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578514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3D3C858"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EB9BBD9" w14:textId="77777777" w:rsidR="008C6D3B" w:rsidRPr="000618EF" w:rsidRDefault="008C6D3B"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668528B" w14:textId="77777777" w:rsidR="008C6D3B" w:rsidRPr="000618EF" w:rsidRDefault="008C6D3B" w:rsidP="000618EF">
            <w:pPr>
              <w:rPr>
                <w:rFonts w:ascii="Arial" w:hAnsi="Arial" w:cs="Arial"/>
                <w:b/>
                <w:bCs/>
                <w:sz w:val="16"/>
                <w:szCs w:val="16"/>
                <w:lang w:val="es-BO"/>
              </w:rPr>
            </w:pPr>
          </w:p>
        </w:tc>
      </w:tr>
      <w:tr w:rsidR="000618EF" w:rsidRPr="000618EF" w14:paraId="60B906AB" w14:textId="77777777" w:rsidTr="008C6D3B">
        <w:trPr>
          <w:trHeight w:val="79"/>
          <w:jc w:val="center"/>
        </w:trPr>
        <w:tc>
          <w:tcPr>
            <w:tcW w:w="243" w:type="dxa"/>
            <w:tcBorders>
              <w:top w:val="nil"/>
              <w:left w:val="single" w:sz="12" w:space="0" w:color="auto"/>
              <w:bottom w:val="nil"/>
            </w:tcBorders>
            <w:shd w:val="clear" w:color="auto" w:fill="auto"/>
            <w:vAlign w:val="center"/>
          </w:tcPr>
          <w:p w14:paraId="4E4667D0"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E097D2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4D129B1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DD52A28"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5BF281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171888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B8F167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B5D4C8F"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54F03C9"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350F6D5"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41A27CA"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A754520"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FE9C72D"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68AC810"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29E8EE"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3D9A124"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F07C22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7AF8D50"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14CCEC50"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14928006"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3461A2E"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36732CC"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9149F03"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7252D4D"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47BC70"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314E9E3" w14:textId="77777777" w:rsidR="000618EF" w:rsidRPr="000618EF" w:rsidRDefault="000618EF"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545D4ABB" w14:textId="77777777" w:rsidR="000618EF" w:rsidRPr="000618EF" w:rsidRDefault="000618EF"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1A08DAA7" w14:textId="77777777" w:rsidR="000618EF" w:rsidRPr="000618EF" w:rsidRDefault="000618EF" w:rsidP="000618EF">
            <w:pPr>
              <w:rPr>
                <w:rFonts w:ascii="Arial" w:hAnsi="Arial" w:cs="Arial"/>
                <w:b/>
                <w:bCs/>
                <w:sz w:val="16"/>
                <w:szCs w:val="16"/>
                <w:lang w:val="es-BO"/>
              </w:rPr>
            </w:pPr>
          </w:p>
        </w:tc>
      </w:tr>
      <w:tr w:rsidR="000618EF" w:rsidRPr="000618EF" w14:paraId="57CAA46A" w14:textId="77777777" w:rsidTr="00184145">
        <w:trPr>
          <w:trHeight w:val="79"/>
          <w:jc w:val="center"/>
        </w:trPr>
        <w:tc>
          <w:tcPr>
            <w:tcW w:w="243" w:type="dxa"/>
            <w:tcBorders>
              <w:top w:val="nil"/>
              <w:left w:val="single" w:sz="12" w:space="0" w:color="auto"/>
              <w:bottom w:val="nil"/>
            </w:tcBorders>
            <w:shd w:val="clear" w:color="auto" w:fill="auto"/>
            <w:vAlign w:val="center"/>
          </w:tcPr>
          <w:p w14:paraId="3541AB55" w14:textId="77777777" w:rsidR="000618EF" w:rsidRPr="000618EF" w:rsidRDefault="000618EF"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356B438"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204CA81B"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37D9CC88" w14:textId="77777777" w:rsidR="000618EF" w:rsidRPr="000618EF" w:rsidRDefault="000618EF"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39884424"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3BAADE8A" w14:textId="77777777" w:rsidR="000618EF" w:rsidRPr="000618EF" w:rsidRDefault="000618EF"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25281639"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E94421" w14:textId="77777777" w:rsidR="000618EF" w:rsidRPr="000618EF" w:rsidRDefault="000618EF"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8E75B0A"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6E9C592F" w14:textId="77777777" w:rsidR="000618EF" w:rsidRPr="000618EF" w:rsidRDefault="000618EF"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7F165602"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16EE8756" w14:textId="77777777" w:rsidR="000618EF" w:rsidRPr="000618EF" w:rsidRDefault="000618EF" w:rsidP="000618EF">
            <w:pPr>
              <w:rPr>
                <w:rFonts w:ascii="Arial" w:hAnsi="Arial" w:cs="Arial"/>
                <w:b/>
                <w:bCs/>
                <w:sz w:val="16"/>
                <w:szCs w:val="16"/>
                <w:lang w:val="es-BO"/>
              </w:rPr>
            </w:pPr>
          </w:p>
        </w:tc>
      </w:tr>
      <w:tr w:rsidR="000618EF" w:rsidRPr="000618EF" w14:paraId="38C21293" w14:textId="77777777" w:rsidTr="00184145">
        <w:trPr>
          <w:trHeight w:val="79"/>
          <w:jc w:val="center"/>
        </w:trPr>
        <w:tc>
          <w:tcPr>
            <w:tcW w:w="243" w:type="dxa"/>
            <w:tcBorders>
              <w:top w:val="nil"/>
              <w:left w:val="single" w:sz="12" w:space="0" w:color="auto"/>
              <w:bottom w:val="nil"/>
            </w:tcBorders>
            <w:shd w:val="clear" w:color="auto" w:fill="auto"/>
            <w:vAlign w:val="center"/>
          </w:tcPr>
          <w:p w14:paraId="14125CDD" w14:textId="77777777" w:rsidR="000618EF" w:rsidRPr="000618EF" w:rsidRDefault="000618EF"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14:paraId="1F814269" w14:textId="77777777" w:rsidR="000618EF" w:rsidRPr="000618EF" w:rsidRDefault="000618EF"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DD6B7E"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1571A734" w14:textId="77777777" w:rsidR="000618EF" w:rsidRPr="000618EF" w:rsidRDefault="000618EF"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42834FB"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558558C6"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7AB8ABA"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0AF609DE"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E54CB6"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6BCAB66" w14:textId="77777777" w:rsidR="000618EF" w:rsidRPr="000618EF" w:rsidRDefault="000618EF"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F083442"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08C99767" w14:textId="77777777" w:rsidR="000618EF" w:rsidRPr="000618EF" w:rsidRDefault="000618EF" w:rsidP="000618EF">
            <w:pPr>
              <w:rPr>
                <w:rFonts w:ascii="Arial" w:hAnsi="Arial" w:cs="Arial"/>
                <w:b/>
                <w:bCs/>
                <w:sz w:val="16"/>
                <w:szCs w:val="16"/>
                <w:lang w:val="es-BO"/>
              </w:rPr>
            </w:pPr>
          </w:p>
        </w:tc>
      </w:tr>
      <w:tr w:rsidR="000618EF" w:rsidRPr="000618EF" w14:paraId="695C207F" w14:textId="77777777"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084F682C" w14:textId="77777777" w:rsidR="000618EF" w:rsidRPr="000618EF" w:rsidRDefault="000618EF" w:rsidP="000618EF">
            <w:pPr>
              <w:rPr>
                <w:rFonts w:ascii="Arial" w:hAnsi="Arial" w:cs="Arial"/>
                <w:sz w:val="16"/>
                <w:szCs w:val="2"/>
                <w:lang w:val="es-BO"/>
              </w:rPr>
            </w:pPr>
          </w:p>
        </w:tc>
      </w:tr>
    </w:tbl>
    <w:p w14:paraId="0E57910A" w14:textId="77777777" w:rsidR="000618EF" w:rsidRPr="000618EF" w:rsidRDefault="000618EF"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13B6BB4" w14:textId="7A6F1B45" w:rsidR="000618EF" w:rsidRDefault="000618EF" w:rsidP="00C00748">
      <w:pPr>
        <w:jc w:val="both"/>
        <w:rPr>
          <w:rFonts w:ascii="Verdana" w:hAnsi="Verdana" w:cs="Arial"/>
          <w:color w:val="0000FF"/>
          <w:sz w:val="18"/>
          <w:szCs w:val="18"/>
        </w:rPr>
      </w:pPr>
    </w:p>
    <w:p w14:paraId="13762359" w14:textId="4BA0AB0A" w:rsidR="000618EF" w:rsidRDefault="000618EF" w:rsidP="00C00748">
      <w:pPr>
        <w:jc w:val="both"/>
        <w:rPr>
          <w:rFonts w:ascii="Verdana" w:hAnsi="Verdana" w:cs="Arial"/>
          <w:color w:val="0000FF"/>
          <w:sz w:val="18"/>
          <w:szCs w:val="18"/>
        </w:rPr>
      </w:pPr>
    </w:p>
    <w:p w14:paraId="6DCE80B6" w14:textId="71338440" w:rsidR="000618EF" w:rsidRDefault="000618EF" w:rsidP="00C00748">
      <w:pPr>
        <w:jc w:val="both"/>
        <w:rPr>
          <w:rFonts w:ascii="Verdana" w:hAnsi="Verdana" w:cs="Arial"/>
          <w:color w:val="0000FF"/>
          <w:sz w:val="18"/>
          <w:szCs w:val="18"/>
        </w:rPr>
      </w:pPr>
    </w:p>
    <w:p w14:paraId="60659258" w14:textId="76030206" w:rsidR="000618EF" w:rsidRDefault="000618EF" w:rsidP="00C00748">
      <w:pPr>
        <w:jc w:val="both"/>
        <w:rPr>
          <w:rFonts w:ascii="Verdana" w:hAnsi="Verdana" w:cs="Arial"/>
          <w:color w:val="0000FF"/>
          <w:sz w:val="18"/>
          <w:szCs w:val="18"/>
        </w:rPr>
      </w:pPr>
    </w:p>
    <w:p w14:paraId="6C71A194" w14:textId="39B33A5B" w:rsidR="000618EF" w:rsidRDefault="000618EF" w:rsidP="00C00748">
      <w:pPr>
        <w:jc w:val="both"/>
        <w:rPr>
          <w:rFonts w:ascii="Verdana" w:hAnsi="Verdana" w:cs="Arial"/>
          <w:color w:val="0000FF"/>
          <w:sz w:val="18"/>
          <w:szCs w:val="18"/>
        </w:rPr>
      </w:pPr>
    </w:p>
    <w:p w14:paraId="2BD29797" w14:textId="6559F288" w:rsidR="000618EF" w:rsidRDefault="000618EF" w:rsidP="00C00748">
      <w:pPr>
        <w:jc w:val="both"/>
        <w:rPr>
          <w:rFonts w:ascii="Verdana" w:hAnsi="Verdana" w:cs="Arial"/>
          <w:color w:val="0000FF"/>
          <w:sz w:val="18"/>
          <w:szCs w:val="18"/>
        </w:rPr>
      </w:pPr>
    </w:p>
    <w:p w14:paraId="46BA3C9F" w14:textId="7C0AE0EB" w:rsidR="000618EF" w:rsidRDefault="000618EF" w:rsidP="00C00748">
      <w:pPr>
        <w:jc w:val="both"/>
        <w:rPr>
          <w:rFonts w:ascii="Verdana" w:hAnsi="Verdana" w:cs="Arial"/>
          <w:color w:val="0000FF"/>
          <w:sz w:val="18"/>
          <w:szCs w:val="18"/>
        </w:rPr>
      </w:pPr>
    </w:p>
    <w:p w14:paraId="48638584" w14:textId="42C5EE61" w:rsidR="000618EF" w:rsidRDefault="000618EF" w:rsidP="00C00748">
      <w:pPr>
        <w:jc w:val="both"/>
        <w:rPr>
          <w:rFonts w:ascii="Verdana" w:hAnsi="Verdana" w:cs="Arial"/>
          <w:color w:val="0000FF"/>
          <w:sz w:val="18"/>
          <w:szCs w:val="18"/>
        </w:rPr>
      </w:pPr>
    </w:p>
    <w:p w14:paraId="3E56E631" w14:textId="4986FAA3" w:rsidR="000618EF" w:rsidRDefault="000618EF" w:rsidP="00C00748">
      <w:pPr>
        <w:jc w:val="both"/>
        <w:rPr>
          <w:rFonts w:ascii="Verdana" w:hAnsi="Verdana" w:cs="Arial"/>
          <w:color w:val="0000FF"/>
          <w:sz w:val="18"/>
          <w:szCs w:val="18"/>
        </w:rPr>
      </w:pPr>
    </w:p>
    <w:p w14:paraId="5A4A2830" w14:textId="0ABBF84A" w:rsidR="000618EF" w:rsidRDefault="000618EF" w:rsidP="00C00748">
      <w:pPr>
        <w:jc w:val="both"/>
        <w:rPr>
          <w:rFonts w:ascii="Verdana" w:hAnsi="Verdana" w:cs="Arial"/>
          <w:color w:val="0000FF"/>
          <w:sz w:val="18"/>
          <w:szCs w:val="18"/>
        </w:rPr>
      </w:pPr>
    </w:p>
    <w:p w14:paraId="6830EA99" w14:textId="0B51D3E3" w:rsidR="000618EF" w:rsidRDefault="000618EF" w:rsidP="00C00748">
      <w:pPr>
        <w:jc w:val="both"/>
        <w:rPr>
          <w:rFonts w:ascii="Verdana" w:hAnsi="Verdana" w:cs="Arial"/>
          <w:color w:val="0000FF"/>
          <w:sz w:val="18"/>
          <w:szCs w:val="18"/>
        </w:rPr>
      </w:pPr>
    </w:p>
    <w:p w14:paraId="5D3A7438" w14:textId="4742E215" w:rsidR="000618EF" w:rsidRDefault="000618EF" w:rsidP="00C00748">
      <w:pPr>
        <w:jc w:val="both"/>
        <w:rPr>
          <w:rFonts w:ascii="Verdana" w:hAnsi="Verdana" w:cs="Arial"/>
          <w:color w:val="0000FF"/>
          <w:sz w:val="18"/>
          <w:szCs w:val="18"/>
        </w:rPr>
      </w:pPr>
    </w:p>
    <w:p w14:paraId="6BE826F4" w14:textId="6BFF54A9" w:rsidR="000618EF" w:rsidRPr="00752F46" w:rsidRDefault="000618EF" w:rsidP="00C00748">
      <w:pPr>
        <w:jc w:val="both"/>
        <w:rPr>
          <w:rFonts w:ascii="Verdana" w:hAnsi="Verdana" w:cs="Arial"/>
          <w:strike/>
          <w:color w:val="FF0000"/>
          <w:sz w:val="18"/>
          <w:szCs w:val="18"/>
        </w:rPr>
      </w:pPr>
    </w:p>
    <w:p w14:paraId="507F209F" w14:textId="790951EA" w:rsidR="000618EF" w:rsidRDefault="000618EF" w:rsidP="00C00748">
      <w:pPr>
        <w:jc w:val="both"/>
        <w:rPr>
          <w:rFonts w:ascii="Verdana" w:hAnsi="Verdana" w:cs="Arial"/>
          <w:color w:val="0000FF"/>
          <w:sz w:val="18"/>
          <w:szCs w:val="18"/>
        </w:rPr>
      </w:pPr>
    </w:p>
    <w:p w14:paraId="75987883" w14:textId="30C42992" w:rsidR="009456BA" w:rsidRDefault="009456BA" w:rsidP="00C00748">
      <w:pPr>
        <w:jc w:val="both"/>
        <w:rPr>
          <w:rFonts w:ascii="Verdana" w:hAnsi="Verdana" w:cs="Arial"/>
          <w:color w:val="0000FF"/>
          <w:sz w:val="18"/>
          <w:szCs w:val="18"/>
        </w:rPr>
      </w:pPr>
    </w:p>
    <w:p w14:paraId="707B9A41" w14:textId="3CB78E65" w:rsidR="009456BA" w:rsidRDefault="009456BA" w:rsidP="00C00748">
      <w:pPr>
        <w:jc w:val="both"/>
        <w:rPr>
          <w:rFonts w:ascii="Verdana" w:hAnsi="Verdana" w:cs="Arial"/>
          <w:color w:val="0000FF"/>
          <w:sz w:val="18"/>
          <w:szCs w:val="18"/>
        </w:rPr>
      </w:pPr>
    </w:p>
    <w:p w14:paraId="68DE8258" w14:textId="148BBE80" w:rsidR="009456BA" w:rsidRDefault="009456BA" w:rsidP="00C00748">
      <w:pPr>
        <w:jc w:val="both"/>
        <w:rPr>
          <w:rFonts w:ascii="Verdana" w:hAnsi="Verdana" w:cs="Arial"/>
          <w:color w:val="0000FF"/>
          <w:sz w:val="18"/>
          <w:szCs w:val="18"/>
        </w:rPr>
      </w:pPr>
    </w:p>
    <w:p w14:paraId="501803A0" w14:textId="77777777" w:rsidR="009456BA" w:rsidRDefault="009456BA" w:rsidP="00C00748">
      <w:pPr>
        <w:jc w:val="both"/>
        <w:rPr>
          <w:rFonts w:ascii="Verdana" w:hAnsi="Verdana" w:cs="Arial"/>
          <w:color w:val="0000FF"/>
          <w:sz w:val="18"/>
          <w:szCs w:val="18"/>
        </w:rPr>
      </w:pPr>
    </w:p>
    <w:p w14:paraId="3182A997" w14:textId="3D3D9965" w:rsidR="000618EF" w:rsidRDefault="000618EF" w:rsidP="00C00748">
      <w:pPr>
        <w:jc w:val="both"/>
        <w:rPr>
          <w:rFonts w:ascii="Verdana" w:hAnsi="Verdana" w:cs="Arial"/>
          <w:color w:val="0000FF"/>
          <w:sz w:val="18"/>
          <w:szCs w:val="18"/>
        </w:rPr>
      </w:pPr>
    </w:p>
    <w:p w14:paraId="7F329858" w14:textId="778ACA07" w:rsidR="000618EF" w:rsidRDefault="000618EF" w:rsidP="00C00748">
      <w:pPr>
        <w:jc w:val="both"/>
        <w:rPr>
          <w:rFonts w:ascii="Verdana" w:hAnsi="Verdana" w:cs="Arial"/>
          <w:color w:val="0000FF"/>
          <w:sz w:val="18"/>
          <w:szCs w:val="18"/>
        </w:rPr>
      </w:pPr>
    </w:p>
    <w:p w14:paraId="22755712" w14:textId="6EA000C3" w:rsidR="000618EF" w:rsidRDefault="000618EF" w:rsidP="00C00748">
      <w:pPr>
        <w:jc w:val="both"/>
        <w:rPr>
          <w:rFonts w:ascii="Verdana" w:hAnsi="Verdana" w:cs="Arial"/>
          <w:color w:val="0000FF"/>
          <w:sz w:val="18"/>
          <w:szCs w:val="18"/>
        </w:rPr>
      </w:pPr>
    </w:p>
    <w:p w14:paraId="0B4A1B13" w14:textId="53C4853F" w:rsidR="000618EF" w:rsidRDefault="000618EF" w:rsidP="00C00748">
      <w:pPr>
        <w:jc w:val="both"/>
        <w:rPr>
          <w:rFonts w:ascii="Verdana" w:hAnsi="Verdana" w:cs="Arial"/>
          <w:color w:val="0000FF"/>
          <w:sz w:val="18"/>
          <w:szCs w:val="18"/>
        </w:rPr>
      </w:pPr>
    </w:p>
    <w:p w14:paraId="3538A6F7" w14:textId="4FB91C10" w:rsidR="006C735A" w:rsidRDefault="006C735A" w:rsidP="00C00748">
      <w:pPr>
        <w:jc w:val="both"/>
        <w:rPr>
          <w:rFonts w:ascii="Verdana" w:hAnsi="Verdana" w:cs="Arial"/>
          <w:color w:val="0000FF"/>
          <w:sz w:val="18"/>
          <w:szCs w:val="18"/>
        </w:rPr>
      </w:pPr>
    </w:p>
    <w:p w14:paraId="0B76661C" w14:textId="77777777" w:rsidR="006C735A" w:rsidRDefault="006C735A" w:rsidP="00C00748">
      <w:pPr>
        <w:jc w:val="both"/>
        <w:rPr>
          <w:rFonts w:ascii="Verdana" w:hAnsi="Verdana" w:cs="Arial"/>
          <w:color w:val="0000FF"/>
          <w:sz w:val="18"/>
          <w:szCs w:val="18"/>
        </w:rPr>
      </w:pPr>
    </w:p>
    <w:p w14:paraId="5FB5EAE2" w14:textId="71AF9D2D" w:rsidR="00816296" w:rsidRDefault="00816296" w:rsidP="00C00748">
      <w:pPr>
        <w:jc w:val="both"/>
        <w:rPr>
          <w:rFonts w:ascii="Verdana" w:hAnsi="Verdana" w:cs="Arial"/>
          <w:color w:val="0000FF"/>
          <w:sz w:val="18"/>
          <w:szCs w:val="18"/>
        </w:rPr>
      </w:pPr>
    </w:p>
    <w:p w14:paraId="792DCE11" w14:textId="39515213" w:rsidR="00C251C0" w:rsidRDefault="00C251C0" w:rsidP="00C00748">
      <w:pPr>
        <w:jc w:val="both"/>
        <w:rPr>
          <w:rFonts w:ascii="Verdana" w:hAnsi="Verdana" w:cs="Arial"/>
          <w:color w:val="0000FF"/>
          <w:sz w:val="18"/>
          <w:szCs w:val="18"/>
        </w:rPr>
      </w:pPr>
    </w:p>
    <w:p w14:paraId="7FC67FFF" w14:textId="6CCA66AD" w:rsidR="00C251C0" w:rsidRDefault="00C251C0" w:rsidP="00C00748">
      <w:pPr>
        <w:jc w:val="both"/>
        <w:rPr>
          <w:rFonts w:ascii="Verdana" w:hAnsi="Verdana" w:cs="Arial"/>
          <w:color w:val="0000FF"/>
          <w:sz w:val="18"/>
          <w:szCs w:val="18"/>
        </w:rPr>
      </w:pPr>
    </w:p>
    <w:p w14:paraId="2BD1FE46" w14:textId="77777777" w:rsidR="00C251C0" w:rsidRDefault="00C251C0" w:rsidP="00C00748">
      <w:pPr>
        <w:jc w:val="both"/>
        <w:rPr>
          <w:rFonts w:ascii="Verdana" w:hAnsi="Verdana" w:cs="Arial"/>
          <w:color w:val="0000FF"/>
          <w:sz w:val="18"/>
          <w:szCs w:val="18"/>
        </w:rPr>
      </w:pPr>
    </w:p>
    <w:p w14:paraId="2486111A" w14:textId="77777777" w:rsidR="00816296" w:rsidRDefault="00816296" w:rsidP="00C00748">
      <w:pPr>
        <w:jc w:val="both"/>
        <w:rPr>
          <w:rFonts w:ascii="Verdana" w:hAnsi="Verdana" w:cs="Arial"/>
          <w:color w:val="0000FF"/>
          <w:sz w:val="18"/>
          <w:szCs w:val="18"/>
        </w:rPr>
      </w:pPr>
    </w:p>
    <w:p w14:paraId="0C779B86" w14:textId="2B0CC902" w:rsidR="000618EF" w:rsidRDefault="000618EF" w:rsidP="00C00748">
      <w:pPr>
        <w:jc w:val="both"/>
        <w:rPr>
          <w:rFonts w:ascii="Verdana" w:hAnsi="Verdana" w:cs="Arial"/>
          <w:color w:val="0000FF"/>
          <w:sz w:val="18"/>
          <w:szCs w:val="18"/>
        </w:rPr>
      </w:pPr>
    </w:p>
    <w:p w14:paraId="24881AC9" w14:textId="77777777" w:rsidR="005B3132" w:rsidRDefault="005B3132" w:rsidP="00C00748">
      <w:pPr>
        <w:jc w:val="both"/>
        <w:rPr>
          <w:rFonts w:ascii="Verdana" w:hAnsi="Verdana" w:cs="Arial"/>
          <w:color w:val="0000FF"/>
          <w:sz w:val="18"/>
          <w:szCs w:val="18"/>
        </w:rPr>
      </w:pPr>
    </w:p>
    <w:p w14:paraId="29C45E8E" w14:textId="5B7D76E4" w:rsidR="000618EF" w:rsidRDefault="000618EF" w:rsidP="00C00748">
      <w:pPr>
        <w:jc w:val="both"/>
        <w:rPr>
          <w:rFonts w:ascii="Verdana" w:hAnsi="Verdana" w:cs="Arial"/>
          <w:color w:val="0000FF"/>
          <w:sz w:val="18"/>
          <w:szCs w:val="18"/>
        </w:rPr>
      </w:pPr>
    </w:p>
    <w:p w14:paraId="34CA8CC3" w14:textId="77777777" w:rsidR="009456BA" w:rsidRPr="00497627" w:rsidRDefault="009456BA" w:rsidP="009456BA">
      <w:pPr>
        <w:jc w:val="center"/>
        <w:rPr>
          <w:rFonts w:ascii="Verdana" w:hAnsi="Verdana" w:cs="Arial"/>
          <w:b/>
          <w:sz w:val="18"/>
          <w:szCs w:val="16"/>
          <w:lang w:val="es-BO"/>
        </w:rPr>
      </w:pPr>
      <w:bookmarkStart w:id="290" w:name="_Toc351633179"/>
      <w:bookmarkStart w:id="291" w:name="_Toc355362141"/>
      <w:bookmarkStart w:id="292" w:name="_Toc355558953"/>
      <w:r w:rsidRPr="00497627">
        <w:rPr>
          <w:rFonts w:ascii="Verdana" w:hAnsi="Verdana" w:cs="Arial"/>
          <w:b/>
          <w:sz w:val="18"/>
          <w:szCs w:val="16"/>
          <w:lang w:val="es-BO"/>
        </w:rPr>
        <w:t>FORMULARIO A-3</w:t>
      </w:r>
    </w:p>
    <w:p w14:paraId="5986EA2F" w14:textId="77777777" w:rsidR="009456BA" w:rsidRDefault="009456BA"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14:paraId="27D2E2A5" w14:textId="77777777" w:rsidR="009456BA" w:rsidRDefault="009456BA"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9456BA" w:rsidRPr="00AE79D2" w14:paraId="1BCF08D6" w14:textId="77777777" w:rsidTr="009456BA">
        <w:trPr>
          <w:trHeight w:val="571"/>
          <w:jc w:val="center"/>
        </w:trPr>
        <w:tc>
          <w:tcPr>
            <w:tcW w:w="5000" w:type="pct"/>
            <w:gridSpan w:val="8"/>
            <w:shd w:val="clear" w:color="auto" w:fill="DBE5F1" w:themeFill="accent1" w:themeFillTint="33"/>
            <w:vAlign w:val="center"/>
          </w:tcPr>
          <w:p w14:paraId="604D980D" w14:textId="77777777" w:rsidR="009456BA" w:rsidRPr="00AE79D2" w:rsidRDefault="009456BA"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9456BA" w:rsidRPr="00AE79D2" w14:paraId="507F6699" w14:textId="77777777" w:rsidTr="009456BA">
        <w:trPr>
          <w:trHeight w:val="1266"/>
          <w:jc w:val="center"/>
        </w:trPr>
        <w:tc>
          <w:tcPr>
            <w:tcW w:w="108" w:type="pct"/>
            <w:shd w:val="clear" w:color="auto" w:fill="DBE5F1" w:themeFill="accent1" w:themeFillTint="33"/>
            <w:tcMar>
              <w:left w:w="0" w:type="dxa"/>
              <w:right w:w="0" w:type="dxa"/>
            </w:tcMar>
            <w:vAlign w:val="center"/>
          </w:tcPr>
          <w:p w14:paraId="7092B29C"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14:paraId="46DB05B4"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14:paraId="5B76AE1E"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Objeto del Contrato</w:t>
            </w:r>
          </w:p>
          <w:p w14:paraId="7302AC08" w14:textId="77777777" w:rsidR="009456BA" w:rsidRPr="002306BC" w:rsidRDefault="009456BA" w:rsidP="009456BA">
            <w:pPr>
              <w:jc w:val="center"/>
              <w:rPr>
                <w:rFonts w:ascii="Arial" w:hAnsi="Arial" w:cs="Arial"/>
                <w:strike/>
                <w:sz w:val="16"/>
                <w:szCs w:val="16"/>
                <w:lang w:val="es-BO"/>
              </w:rPr>
            </w:pPr>
          </w:p>
        </w:tc>
        <w:tc>
          <w:tcPr>
            <w:tcW w:w="1049" w:type="pct"/>
            <w:shd w:val="clear" w:color="auto" w:fill="DBE5F1" w:themeFill="accent1" w:themeFillTint="33"/>
            <w:vAlign w:val="center"/>
          </w:tcPr>
          <w:p w14:paraId="488EA7C4" w14:textId="77777777" w:rsidR="009456BA" w:rsidRPr="002A68CD" w:rsidRDefault="009456BA"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14:paraId="23C6E398" w14:textId="77777777" w:rsidR="009456BA" w:rsidRPr="00AE79D2" w:rsidRDefault="009456BA"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14:paraId="20160C72" w14:textId="77777777" w:rsidR="009456BA" w:rsidRPr="00AE79D2" w:rsidRDefault="009456BA"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14:paraId="08E83D2C" w14:textId="77777777" w:rsidR="009456BA" w:rsidRPr="003B7DE4" w:rsidRDefault="009456BA"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9456BA" w:rsidRPr="00AE79D2" w14:paraId="240995C0" w14:textId="77777777"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14:paraId="428FDC77" w14:textId="77777777" w:rsidR="009456BA" w:rsidRPr="004E0E66" w:rsidRDefault="009456BA"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9456BA" w:rsidRPr="00AE79D2" w14:paraId="086ABF1A" w14:textId="77777777" w:rsidTr="009456BA">
        <w:trPr>
          <w:trHeight w:val="386"/>
          <w:jc w:val="center"/>
        </w:trPr>
        <w:tc>
          <w:tcPr>
            <w:tcW w:w="108" w:type="pct"/>
            <w:shd w:val="clear" w:color="auto" w:fill="FFFFFF"/>
            <w:tcMar>
              <w:left w:w="0" w:type="dxa"/>
              <w:right w:w="0" w:type="dxa"/>
            </w:tcMar>
            <w:vAlign w:val="center"/>
          </w:tcPr>
          <w:p w14:paraId="1EC2BC65"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2FC239C5" w14:textId="77777777" w:rsidR="009456BA" w:rsidRPr="00165BFE" w:rsidRDefault="009456BA" w:rsidP="009456BA">
            <w:pPr>
              <w:rPr>
                <w:rFonts w:ascii="Arial" w:hAnsi="Arial" w:cs="Arial"/>
                <w:sz w:val="16"/>
                <w:szCs w:val="16"/>
                <w:highlight w:val="yellow"/>
                <w:lang w:val="es-BO"/>
              </w:rPr>
            </w:pPr>
          </w:p>
        </w:tc>
        <w:tc>
          <w:tcPr>
            <w:tcW w:w="805" w:type="pct"/>
            <w:shd w:val="clear" w:color="auto" w:fill="FFFFFF"/>
            <w:vAlign w:val="center"/>
          </w:tcPr>
          <w:p w14:paraId="492F148E"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2E346B32"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2C012E50"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445A8209"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5F3B7E57" w14:textId="77777777" w:rsidR="009456BA" w:rsidRPr="004E0E66" w:rsidRDefault="009456BA" w:rsidP="009456BA">
            <w:pPr>
              <w:jc w:val="center"/>
              <w:rPr>
                <w:rFonts w:ascii="Arial" w:hAnsi="Arial" w:cs="Arial"/>
                <w:sz w:val="16"/>
                <w:szCs w:val="16"/>
                <w:lang w:val="es-BO"/>
              </w:rPr>
            </w:pPr>
          </w:p>
        </w:tc>
      </w:tr>
      <w:tr w:rsidR="009456BA" w:rsidRPr="00AE79D2" w14:paraId="3F080AC1" w14:textId="77777777" w:rsidTr="009456BA">
        <w:trPr>
          <w:trHeight w:val="386"/>
          <w:jc w:val="center"/>
        </w:trPr>
        <w:tc>
          <w:tcPr>
            <w:tcW w:w="108" w:type="pct"/>
            <w:shd w:val="clear" w:color="auto" w:fill="FFFFFF"/>
            <w:tcMar>
              <w:left w:w="0" w:type="dxa"/>
              <w:right w:w="0" w:type="dxa"/>
            </w:tcMar>
            <w:vAlign w:val="center"/>
          </w:tcPr>
          <w:p w14:paraId="023206B7"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54384BC8"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EC0256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7C68BB68"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58EA8BCD"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39021D9A"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21366687" w14:textId="77777777" w:rsidR="009456BA" w:rsidRPr="004E0E66" w:rsidRDefault="009456BA" w:rsidP="009456BA">
            <w:pPr>
              <w:jc w:val="center"/>
              <w:rPr>
                <w:rFonts w:ascii="Arial" w:hAnsi="Arial" w:cs="Arial"/>
                <w:sz w:val="16"/>
                <w:szCs w:val="16"/>
                <w:lang w:val="es-BO"/>
              </w:rPr>
            </w:pPr>
          </w:p>
        </w:tc>
      </w:tr>
      <w:tr w:rsidR="009456BA" w:rsidRPr="00AE79D2" w14:paraId="4CC2D1F4" w14:textId="77777777" w:rsidTr="009456BA">
        <w:trPr>
          <w:trHeight w:val="386"/>
          <w:jc w:val="center"/>
        </w:trPr>
        <w:tc>
          <w:tcPr>
            <w:tcW w:w="108" w:type="pct"/>
            <w:shd w:val="clear" w:color="auto" w:fill="FFFFFF"/>
            <w:tcMar>
              <w:left w:w="0" w:type="dxa"/>
              <w:right w:w="0" w:type="dxa"/>
            </w:tcMar>
            <w:vAlign w:val="center"/>
          </w:tcPr>
          <w:p w14:paraId="3291736B"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11059987"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1EDF98BA"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02F2D265"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387E105C"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57465E95"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1A75DB5" w14:textId="77777777" w:rsidR="009456BA" w:rsidRPr="004E0E66" w:rsidRDefault="009456BA" w:rsidP="009456BA">
            <w:pPr>
              <w:jc w:val="center"/>
              <w:rPr>
                <w:rFonts w:ascii="Arial" w:hAnsi="Arial" w:cs="Arial"/>
                <w:sz w:val="16"/>
                <w:szCs w:val="16"/>
                <w:lang w:val="es-BO"/>
              </w:rPr>
            </w:pPr>
          </w:p>
        </w:tc>
      </w:tr>
      <w:tr w:rsidR="009456BA" w:rsidRPr="00AE79D2" w14:paraId="19F36A93" w14:textId="77777777" w:rsidTr="009456BA">
        <w:trPr>
          <w:trHeight w:val="386"/>
          <w:jc w:val="center"/>
        </w:trPr>
        <w:tc>
          <w:tcPr>
            <w:tcW w:w="108" w:type="pct"/>
            <w:shd w:val="clear" w:color="auto" w:fill="FFFFFF"/>
            <w:tcMar>
              <w:left w:w="0" w:type="dxa"/>
              <w:right w:w="0" w:type="dxa"/>
            </w:tcMar>
            <w:vAlign w:val="center"/>
          </w:tcPr>
          <w:p w14:paraId="68FD5860"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5A3459CD"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5660223"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556CCB6F"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9C54F8B"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18968C1"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F84851B" w14:textId="77777777" w:rsidR="009456BA" w:rsidRPr="004E0E66" w:rsidRDefault="009456BA" w:rsidP="009456BA">
            <w:pPr>
              <w:jc w:val="center"/>
              <w:rPr>
                <w:rFonts w:ascii="Arial" w:hAnsi="Arial" w:cs="Arial"/>
                <w:sz w:val="16"/>
                <w:szCs w:val="16"/>
                <w:lang w:val="es-BO"/>
              </w:rPr>
            </w:pPr>
          </w:p>
        </w:tc>
      </w:tr>
      <w:tr w:rsidR="009456BA" w:rsidRPr="00AE79D2" w14:paraId="034C44B9" w14:textId="77777777" w:rsidTr="009456BA">
        <w:trPr>
          <w:trHeight w:val="386"/>
          <w:jc w:val="center"/>
        </w:trPr>
        <w:tc>
          <w:tcPr>
            <w:tcW w:w="108" w:type="pct"/>
            <w:shd w:val="clear" w:color="auto" w:fill="FFFFFF"/>
            <w:tcMar>
              <w:left w:w="0" w:type="dxa"/>
              <w:right w:w="0" w:type="dxa"/>
            </w:tcMar>
            <w:vAlign w:val="center"/>
          </w:tcPr>
          <w:p w14:paraId="2A4C565B"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4D99A970"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1B06195D"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5407B8EF"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74E92D9"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2C64697F"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232FFEBC" w14:textId="77777777" w:rsidR="009456BA" w:rsidRPr="004E0E66" w:rsidRDefault="009456BA" w:rsidP="009456BA">
            <w:pPr>
              <w:jc w:val="center"/>
              <w:rPr>
                <w:rFonts w:ascii="Arial" w:hAnsi="Arial" w:cs="Arial"/>
                <w:sz w:val="16"/>
                <w:szCs w:val="16"/>
                <w:lang w:val="es-BO"/>
              </w:rPr>
            </w:pPr>
          </w:p>
        </w:tc>
      </w:tr>
      <w:tr w:rsidR="009456BA" w:rsidRPr="00AE79D2" w14:paraId="207C2337" w14:textId="77777777" w:rsidTr="009456BA">
        <w:trPr>
          <w:trHeight w:val="386"/>
          <w:jc w:val="center"/>
        </w:trPr>
        <w:tc>
          <w:tcPr>
            <w:tcW w:w="4435" w:type="pct"/>
            <w:gridSpan w:val="7"/>
            <w:shd w:val="clear" w:color="auto" w:fill="FFFFFF"/>
            <w:tcMar>
              <w:left w:w="0" w:type="dxa"/>
              <w:right w:w="0" w:type="dxa"/>
            </w:tcMar>
            <w:vAlign w:val="center"/>
          </w:tcPr>
          <w:p w14:paraId="1FF51931" w14:textId="77777777" w:rsidR="009456BA" w:rsidRPr="00EE343C" w:rsidRDefault="009456BA"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14:paraId="18D4382F" w14:textId="77777777" w:rsidR="009456BA" w:rsidRPr="004E0E66" w:rsidRDefault="009456BA" w:rsidP="009456BA">
            <w:pPr>
              <w:jc w:val="center"/>
              <w:rPr>
                <w:rFonts w:ascii="Arial" w:hAnsi="Arial" w:cs="Arial"/>
                <w:sz w:val="16"/>
                <w:szCs w:val="16"/>
                <w:lang w:val="es-BO"/>
              </w:rPr>
            </w:pPr>
          </w:p>
        </w:tc>
      </w:tr>
      <w:tr w:rsidR="009456BA" w:rsidRPr="00AE79D2" w14:paraId="49CFC69F" w14:textId="77777777" w:rsidTr="009456BA">
        <w:trPr>
          <w:trHeight w:val="386"/>
          <w:jc w:val="center"/>
        </w:trPr>
        <w:tc>
          <w:tcPr>
            <w:tcW w:w="4435" w:type="pct"/>
            <w:gridSpan w:val="7"/>
            <w:shd w:val="clear" w:color="auto" w:fill="FFFFFF"/>
            <w:tcMar>
              <w:left w:w="0" w:type="dxa"/>
              <w:right w:w="0" w:type="dxa"/>
            </w:tcMar>
            <w:vAlign w:val="center"/>
          </w:tcPr>
          <w:p w14:paraId="555FBB0A" w14:textId="77777777" w:rsidR="009456BA" w:rsidRPr="004E0E66" w:rsidRDefault="009456BA"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14:paraId="5497421A" w14:textId="77777777" w:rsidR="009456BA" w:rsidRPr="004E0E66" w:rsidRDefault="009456BA" w:rsidP="009456BA">
            <w:pPr>
              <w:jc w:val="center"/>
              <w:rPr>
                <w:rFonts w:ascii="Arial" w:hAnsi="Arial" w:cs="Arial"/>
                <w:sz w:val="16"/>
                <w:szCs w:val="16"/>
                <w:lang w:val="es-BO"/>
              </w:rPr>
            </w:pPr>
          </w:p>
        </w:tc>
      </w:tr>
      <w:tr w:rsidR="009456BA" w:rsidRPr="00AE79D2" w14:paraId="7D248CBA" w14:textId="77777777" w:rsidTr="009456BA">
        <w:trPr>
          <w:trHeight w:val="245"/>
          <w:jc w:val="center"/>
        </w:trPr>
        <w:tc>
          <w:tcPr>
            <w:tcW w:w="5000" w:type="pct"/>
            <w:gridSpan w:val="8"/>
            <w:shd w:val="clear" w:color="auto" w:fill="FFFFFF"/>
            <w:tcMar>
              <w:left w:w="0" w:type="dxa"/>
              <w:right w:w="0" w:type="dxa"/>
            </w:tcMar>
            <w:vAlign w:val="center"/>
          </w:tcPr>
          <w:p w14:paraId="4303A02C" w14:textId="77777777" w:rsidR="009456BA" w:rsidRPr="004E0E66" w:rsidRDefault="009456BA"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9456BA" w:rsidRPr="00AE79D2" w14:paraId="02523B17" w14:textId="77777777" w:rsidTr="009456BA">
        <w:trPr>
          <w:trHeight w:val="386"/>
          <w:jc w:val="center"/>
        </w:trPr>
        <w:tc>
          <w:tcPr>
            <w:tcW w:w="108" w:type="pct"/>
            <w:shd w:val="clear" w:color="auto" w:fill="FFFFFF"/>
            <w:tcMar>
              <w:left w:w="0" w:type="dxa"/>
              <w:right w:w="0" w:type="dxa"/>
            </w:tcMar>
            <w:vAlign w:val="center"/>
          </w:tcPr>
          <w:p w14:paraId="7E37A61D"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37ECB221"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E7A5EC1"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0791BF86"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D6D2E00"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608AAA49"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2B3AF20" w14:textId="77777777" w:rsidR="009456BA" w:rsidRPr="004E0E66" w:rsidRDefault="009456BA" w:rsidP="009456BA">
            <w:pPr>
              <w:jc w:val="center"/>
              <w:rPr>
                <w:rFonts w:ascii="Arial" w:hAnsi="Arial" w:cs="Arial"/>
                <w:sz w:val="16"/>
                <w:szCs w:val="16"/>
                <w:lang w:val="es-BO"/>
              </w:rPr>
            </w:pPr>
          </w:p>
        </w:tc>
      </w:tr>
      <w:tr w:rsidR="009456BA" w:rsidRPr="00AE79D2" w14:paraId="75195676" w14:textId="77777777" w:rsidTr="009456BA">
        <w:trPr>
          <w:trHeight w:val="386"/>
          <w:jc w:val="center"/>
        </w:trPr>
        <w:tc>
          <w:tcPr>
            <w:tcW w:w="108" w:type="pct"/>
            <w:shd w:val="clear" w:color="auto" w:fill="FFFFFF"/>
            <w:tcMar>
              <w:left w:w="0" w:type="dxa"/>
              <w:right w:w="0" w:type="dxa"/>
            </w:tcMar>
            <w:vAlign w:val="center"/>
          </w:tcPr>
          <w:p w14:paraId="27B19A61"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637C377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F695C07"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77FC330F"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213FC155"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25E8AF86"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AA272C1" w14:textId="77777777" w:rsidR="009456BA" w:rsidRPr="004E0E66" w:rsidRDefault="009456BA" w:rsidP="009456BA">
            <w:pPr>
              <w:jc w:val="center"/>
              <w:rPr>
                <w:rFonts w:ascii="Arial" w:hAnsi="Arial" w:cs="Arial"/>
                <w:sz w:val="16"/>
                <w:szCs w:val="16"/>
                <w:lang w:val="es-BO"/>
              </w:rPr>
            </w:pPr>
          </w:p>
        </w:tc>
      </w:tr>
      <w:tr w:rsidR="009456BA" w:rsidRPr="00AE79D2" w14:paraId="75B130F5" w14:textId="77777777" w:rsidTr="009456BA">
        <w:trPr>
          <w:trHeight w:val="386"/>
          <w:jc w:val="center"/>
        </w:trPr>
        <w:tc>
          <w:tcPr>
            <w:tcW w:w="108" w:type="pct"/>
            <w:shd w:val="clear" w:color="auto" w:fill="FFFFFF"/>
            <w:tcMar>
              <w:left w:w="0" w:type="dxa"/>
              <w:right w:w="0" w:type="dxa"/>
            </w:tcMar>
            <w:vAlign w:val="center"/>
          </w:tcPr>
          <w:p w14:paraId="6816F2D6"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536EF340"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6276D396"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03A00C92"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2E0EDFCF"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0BACC678"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E469AE5" w14:textId="77777777" w:rsidR="009456BA" w:rsidRPr="004E0E66" w:rsidRDefault="009456BA" w:rsidP="009456BA">
            <w:pPr>
              <w:jc w:val="center"/>
              <w:rPr>
                <w:rFonts w:ascii="Arial" w:hAnsi="Arial" w:cs="Arial"/>
                <w:sz w:val="16"/>
                <w:szCs w:val="16"/>
                <w:lang w:val="es-BO"/>
              </w:rPr>
            </w:pPr>
          </w:p>
        </w:tc>
      </w:tr>
      <w:tr w:rsidR="009456BA" w:rsidRPr="00AE79D2" w14:paraId="0962D9A1" w14:textId="77777777" w:rsidTr="009456BA">
        <w:trPr>
          <w:trHeight w:val="386"/>
          <w:jc w:val="center"/>
        </w:trPr>
        <w:tc>
          <w:tcPr>
            <w:tcW w:w="108" w:type="pct"/>
            <w:shd w:val="clear" w:color="auto" w:fill="FFFFFF"/>
            <w:tcMar>
              <w:left w:w="0" w:type="dxa"/>
              <w:right w:w="0" w:type="dxa"/>
            </w:tcMar>
            <w:vAlign w:val="center"/>
          </w:tcPr>
          <w:p w14:paraId="29B02B41"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66782704"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A7DAC7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324DBC7A"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6B446218"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9742163"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3731B7BF" w14:textId="77777777" w:rsidR="009456BA" w:rsidRPr="004E0E66" w:rsidRDefault="009456BA" w:rsidP="009456BA">
            <w:pPr>
              <w:jc w:val="center"/>
              <w:rPr>
                <w:rFonts w:ascii="Arial" w:hAnsi="Arial" w:cs="Arial"/>
                <w:sz w:val="16"/>
                <w:szCs w:val="16"/>
                <w:lang w:val="es-BO"/>
              </w:rPr>
            </w:pPr>
          </w:p>
        </w:tc>
      </w:tr>
      <w:tr w:rsidR="009456BA" w:rsidRPr="00AE79D2" w14:paraId="66F50C8F" w14:textId="77777777" w:rsidTr="009456BA">
        <w:trPr>
          <w:trHeight w:val="386"/>
          <w:jc w:val="center"/>
        </w:trPr>
        <w:tc>
          <w:tcPr>
            <w:tcW w:w="108" w:type="pct"/>
            <w:shd w:val="clear" w:color="auto" w:fill="FFFFFF"/>
            <w:tcMar>
              <w:left w:w="0" w:type="dxa"/>
              <w:right w:w="0" w:type="dxa"/>
            </w:tcMar>
            <w:vAlign w:val="center"/>
          </w:tcPr>
          <w:p w14:paraId="3043B4A7"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3076493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44E418C0"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7D96600D"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0CEFDEEB"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69478B26"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8B23054" w14:textId="77777777" w:rsidR="009456BA" w:rsidRPr="004E0E66" w:rsidRDefault="009456BA" w:rsidP="009456BA">
            <w:pPr>
              <w:jc w:val="center"/>
              <w:rPr>
                <w:rFonts w:ascii="Arial" w:hAnsi="Arial" w:cs="Arial"/>
                <w:sz w:val="16"/>
                <w:szCs w:val="16"/>
                <w:lang w:val="es-BO"/>
              </w:rPr>
            </w:pPr>
          </w:p>
        </w:tc>
      </w:tr>
      <w:tr w:rsidR="009456BA" w:rsidRPr="00AE79D2" w14:paraId="5F64F6E6" w14:textId="77777777" w:rsidTr="009456BA">
        <w:trPr>
          <w:trHeight w:val="386"/>
          <w:jc w:val="center"/>
        </w:trPr>
        <w:tc>
          <w:tcPr>
            <w:tcW w:w="4435" w:type="pct"/>
            <w:gridSpan w:val="7"/>
            <w:shd w:val="clear" w:color="auto" w:fill="FFFFFF"/>
            <w:tcMar>
              <w:left w:w="0" w:type="dxa"/>
              <w:right w:w="0" w:type="dxa"/>
            </w:tcMar>
            <w:vAlign w:val="center"/>
          </w:tcPr>
          <w:p w14:paraId="61EFC880" w14:textId="77777777" w:rsidR="009456BA" w:rsidRPr="004E0E66" w:rsidRDefault="009456BA"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14:paraId="46EBCEAF" w14:textId="77777777" w:rsidR="009456BA" w:rsidRPr="004E0E66" w:rsidRDefault="009456BA" w:rsidP="009456BA">
            <w:pPr>
              <w:jc w:val="center"/>
              <w:rPr>
                <w:rFonts w:ascii="Arial" w:hAnsi="Arial" w:cs="Arial"/>
                <w:sz w:val="16"/>
                <w:szCs w:val="16"/>
                <w:lang w:val="es-BO"/>
              </w:rPr>
            </w:pPr>
          </w:p>
        </w:tc>
      </w:tr>
      <w:tr w:rsidR="009456BA" w:rsidRPr="00AE79D2" w14:paraId="3586FF2B" w14:textId="77777777"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14:paraId="3F60C1E7" w14:textId="77777777" w:rsidR="009456BA" w:rsidRPr="003B7DE4" w:rsidRDefault="009456BA"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14:paraId="7DFB876B" w14:textId="77777777" w:rsidR="009456BA" w:rsidRPr="003B7DE4" w:rsidRDefault="009456BA" w:rsidP="009456BA">
            <w:pPr>
              <w:jc w:val="center"/>
              <w:rPr>
                <w:rFonts w:ascii="Arial" w:hAnsi="Arial" w:cs="Arial"/>
                <w:b/>
                <w:color w:val="C00000"/>
                <w:sz w:val="16"/>
                <w:szCs w:val="16"/>
                <w:lang w:val="es-BO"/>
              </w:rPr>
            </w:pPr>
          </w:p>
        </w:tc>
      </w:tr>
      <w:tr w:rsidR="009456BA" w:rsidRPr="00AE79D2" w14:paraId="40FD0F66" w14:textId="77777777" w:rsidTr="009456BA">
        <w:trPr>
          <w:trHeight w:val="398"/>
          <w:jc w:val="center"/>
        </w:trPr>
        <w:tc>
          <w:tcPr>
            <w:tcW w:w="188" w:type="pct"/>
            <w:gridSpan w:val="2"/>
            <w:tcBorders>
              <w:bottom w:val="nil"/>
              <w:right w:val="nil"/>
            </w:tcBorders>
            <w:shd w:val="clear" w:color="auto" w:fill="auto"/>
            <w:tcMar>
              <w:left w:w="0" w:type="dxa"/>
              <w:right w:w="0" w:type="dxa"/>
            </w:tcMar>
            <w:vAlign w:val="center"/>
          </w:tcPr>
          <w:p w14:paraId="16F7F2A9"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14:paraId="4124EF4C" w14:textId="71D8422F"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sidR="0065687F">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9456BA" w:rsidRPr="00AE79D2" w14:paraId="14950303" w14:textId="77777777"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14:paraId="47449F42"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14:paraId="2E9E93B3" w14:textId="77777777"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9456BA" w:rsidRPr="00AE79D2" w14:paraId="682BC57C" w14:textId="77777777" w:rsidTr="009456BA">
        <w:trPr>
          <w:trHeight w:val="398"/>
          <w:jc w:val="center"/>
        </w:trPr>
        <w:tc>
          <w:tcPr>
            <w:tcW w:w="5000" w:type="pct"/>
            <w:gridSpan w:val="8"/>
            <w:tcBorders>
              <w:top w:val="nil"/>
            </w:tcBorders>
            <w:shd w:val="clear" w:color="auto" w:fill="auto"/>
            <w:tcMar>
              <w:left w:w="0" w:type="dxa"/>
              <w:right w:w="0" w:type="dxa"/>
            </w:tcMar>
            <w:vAlign w:val="center"/>
          </w:tcPr>
          <w:p w14:paraId="57753B8D" w14:textId="77777777" w:rsidR="00E92936" w:rsidRDefault="00E92936" w:rsidP="009456BA">
            <w:pPr>
              <w:ind w:right="113"/>
              <w:jc w:val="center"/>
              <w:rPr>
                <w:rFonts w:ascii="Arial" w:hAnsi="Arial" w:cs="Arial"/>
                <w:b/>
                <w:sz w:val="18"/>
                <w:szCs w:val="16"/>
                <w:lang w:val="es-BO"/>
              </w:rPr>
            </w:pPr>
          </w:p>
          <w:p w14:paraId="33A13A6B" w14:textId="68106165" w:rsidR="009456BA" w:rsidRDefault="009456BA"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54697B" w14:textId="25C5FA23" w:rsidR="009456BA" w:rsidRDefault="009456BA" w:rsidP="009456BA">
            <w:pPr>
              <w:ind w:right="113"/>
              <w:jc w:val="center"/>
              <w:rPr>
                <w:rFonts w:ascii="Arial" w:hAnsi="Arial" w:cs="Arial"/>
                <w:b/>
                <w:sz w:val="18"/>
                <w:szCs w:val="16"/>
                <w:lang w:val="es-BO"/>
              </w:rPr>
            </w:pPr>
          </w:p>
          <w:p w14:paraId="2A73BED5" w14:textId="77777777" w:rsidR="009456BA" w:rsidRPr="009456BA" w:rsidRDefault="009456BA"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356CC4A0" w14:textId="77777777" w:rsidR="009456BA" w:rsidRPr="009C66C0" w:rsidRDefault="009456BA" w:rsidP="00301612">
            <w:pPr>
              <w:ind w:right="113"/>
              <w:jc w:val="both"/>
              <w:rPr>
                <w:rFonts w:ascii="Arial" w:hAnsi="Arial" w:cs="Arial"/>
                <w:bCs/>
                <w:color w:val="00B050"/>
                <w:sz w:val="18"/>
                <w:szCs w:val="16"/>
                <w:lang w:val="es-BO"/>
              </w:rPr>
            </w:pPr>
          </w:p>
          <w:p w14:paraId="46087CA8" w14:textId="49D07C74" w:rsidR="001D67C2" w:rsidRPr="00613446" w:rsidRDefault="001D67C2" w:rsidP="001639D4">
            <w:pPr>
              <w:pStyle w:val="Prrafodelista"/>
              <w:numPr>
                <w:ilvl w:val="0"/>
                <w:numId w:val="64"/>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28C00066" w14:textId="0A93E1D0" w:rsidR="009456BA" w:rsidRPr="009456BA" w:rsidRDefault="009456BA" w:rsidP="001639D4">
            <w:pPr>
              <w:pStyle w:val="Prrafodelista"/>
              <w:numPr>
                <w:ilvl w:val="0"/>
                <w:numId w:val="64"/>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su experiencia </w:t>
            </w:r>
            <w:r w:rsidR="008C6D3B" w:rsidRPr="00613446">
              <w:rPr>
                <w:rFonts w:ascii="Arial" w:hAnsi="Arial" w:cs="Arial"/>
                <w:bCs/>
                <w:sz w:val="18"/>
                <w:szCs w:val="16"/>
                <w:lang w:val="es-BO"/>
              </w:rPr>
              <w:t>requerida y que respalde el puntaje obtenido en la evaluación</w:t>
            </w:r>
            <w:r w:rsidRPr="009456BA">
              <w:rPr>
                <w:rFonts w:ascii="Arial" w:hAnsi="Arial" w:cs="Arial"/>
                <w:bCs/>
                <w:sz w:val="18"/>
                <w:szCs w:val="16"/>
                <w:lang w:val="es-BO"/>
              </w:rPr>
              <w:t>, en original o fotocopia legalizada emitida por el contratante o instancia competente.</w:t>
            </w:r>
            <w:r w:rsidR="00336C06">
              <w:rPr>
                <w:rFonts w:ascii="Arial" w:hAnsi="Arial" w:cs="Arial"/>
                <w:bCs/>
                <w:sz w:val="18"/>
                <w:szCs w:val="16"/>
                <w:lang w:val="es-BO"/>
              </w:rPr>
              <w:t xml:space="preserve"> Caso contrario acepto que mi </w:t>
            </w:r>
            <w:r w:rsidR="00336C06" w:rsidRPr="009456BA">
              <w:rPr>
                <w:rFonts w:ascii="Arial" w:hAnsi="Arial" w:cs="Arial"/>
                <w:bCs/>
                <w:sz w:val="18"/>
                <w:szCs w:val="16"/>
                <w:lang w:val="es-BO"/>
              </w:rPr>
              <w:t>Garantía de Seriedad de Propuesta sea ejecutada</w:t>
            </w:r>
            <w:r w:rsidR="001750E7">
              <w:rPr>
                <w:rFonts w:ascii="Arial" w:hAnsi="Arial" w:cs="Arial"/>
                <w:bCs/>
                <w:sz w:val="18"/>
                <w:szCs w:val="16"/>
                <w:lang w:val="es-BO"/>
              </w:rPr>
              <w:t>.</w:t>
            </w:r>
          </w:p>
          <w:p w14:paraId="5CFD61D9" w14:textId="06796596" w:rsidR="009456BA" w:rsidRPr="00301612" w:rsidRDefault="00301612" w:rsidP="001639D4">
            <w:pPr>
              <w:pStyle w:val="Prrafodelista"/>
              <w:numPr>
                <w:ilvl w:val="0"/>
                <w:numId w:val="64"/>
              </w:numPr>
              <w:ind w:right="113"/>
              <w:jc w:val="both"/>
              <w:rPr>
                <w:rFonts w:ascii="Arial" w:hAnsi="Arial" w:cs="Arial"/>
                <w:bCs/>
                <w:sz w:val="18"/>
                <w:szCs w:val="16"/>
                <w:lang w:val="es-BO"/>
              </w:rPr>
            </w:pPr>
            <w:r w:rsidRPr="00301612">
              <w:rPr>
                <w:rFonts w:ascii="Arial" w:hAnsi="Arial" w:cs="Arial"/>
                <w:bCs/>
                <w:sz w:val="18"/>
                <w:szCs w:val="16"/>
                <w:lang w:val="es-BO"/>
              </w:rPr>
              <w:t>S</w:t>
            </w:r>
            <w:r w:rsidR="009456BA" w:rsidRPr="00301612">
              <w:rPr>
                <w:rFonts w:ascii="Arial" w:hAnsi="Arial" w:cs="Arial"/>
                <w:bCs/>
                <w:sz w:val="18"/>
                <w:szCs w:val="16"/>
                <w:lang w:val="es-BO"/>
              </w:rPr>
              <w:t xml:space="preserve">erán considerados los contratos ejecutados y/o concluidos durante los </w:t>
            </w:r>
            <w:r w:rsidR="009456BA" w:rsidRPr="00613446">
              <w:rPr>
                <w:rFonts w:ascii="Arial" w:hAnsi="Arial" w:cs="Arial"/>
                <w:bCs/>
                <w:sz w:val="18"/>
                <w:szCs w:val="16"/>
                <w:lang w:val="es-BO"/>
              </w:rPr>
              <w:t>últimos</w:t>
            </w:r>
            <w:r w:rsidR="008C6D3B" w:rsidRPr="00613446">
              <w:rPr>
                <w:rFonts w:ascii="Arial" w:hAnsi="Arial" w:cs="Arial"/>
                <w:bCs/>
                <w:sz w:val="18"/>
                <w:szCs w:val="16"/>
                <w:lang w:val="es-BO"/>
              </w:rPr>
              <w:t xml:space="preserve"> quince (15) años</w:t>
            </w:r>
            <w:r w:rsidR="009456BA" w:rsidRPr="00301612">
              <w:rPr>
                <w:rFonts w:ascii="Arial" w:hAnsi="Arial" w:cs="Arial"/>
                <w:bCs/>
                <w:sz w:val="18"/>
                <w:szCs w:val="16"/>
                <w:lang w:val="es-BO"/>
              </w:rPr>
              <w:t>.</w:t>
            </w:r>
          </w:p>
          <w:p w14:paraId="4ED54E5B" w14:textId="518D8598" w:rsidR="009456BA" w:rsidRPr="009456BA" w:rsidRDefault="009456BA" w:rsidP="001639D4">
            <w:pPr>
              <w:pStyle w:val="Prrafodelista"/>
              <w:numPr>
                <w:ilvl w:val="0"/>
                <w:numId w:val="66"/>
              </w:numPr>
              <w:ind w:right="113"/>
              <w:jc w:val="both"/>
              <w:rPr>
                <w:rFonts w:ascii="Arial" w:hAnsi="Arial" w:cs="Arial"/>
                <w:b/>
                <w:bCs/>
                <w:i/>
                <w:sz w:val="18"/>
                <w:szCs w:val="16"/>
                <w:lang w:val="es-BO"/>
              </w:rPr>
            </w:pPr>
            <w:r w:rsidRPr="009456BA">
              <w:rPr>
                <w:rFonts w:ascii="Arial" w:hAnsi="Arial" w:cs="Arial"/>
                <w:bCs/>
                <w:sz w:val="18"/>
                <w:szCs w:val="16"/>
                <w:lang w:val="es-BO"/>
              </w:rPr>
              <w:t xml:space="preserve">En caso de presentar experiencia como contratistas o entidad ejecutora con la Agencia Estatal de Vivienda, ésta no debe contemplar los montos de la Supervisión e Inspectoría. </w:t>
            </w:r>
          </w:p>
        </w:tc>
      </w:tr>
    </w:tbl>
    <w:p w14:paraId="782F2776" w14:textId="02E0E05A" w:rsidR="009456BA" w:rsidRDefault="009456BA" w:rsidP="009456BA">
      <w:pPr>
        <w:jc w:val="center"/>
        <w:rPr>
          <w:rFonts w:ascii="Verdana" w:hAnsi="Verdana" w:cs="Arial"/>
          <w:b/>
          <w:sz w:val="18"/>
          <w:szCs w:val="16"/>
        </w:rPr>
      </w:pPr>
    </w:p>
    <w:p w14:paraId="080B9246" w14:textId="2F70C048" w:rsidR="002F2CB2" w:rsidRDefault="002F2CB2" w:rsidP="009456BA">
      <w:pPr>
        <w:jc w:val="center"/>
        <w:rPr>
          <w:rFonts w:ascii="Verdana" w:hAnsi="Verdana" w:cs="Arial"/>
          <w:b/>
          <w:sz w:val="18"/>
          <w:szCs w:val="16"/>
        </w:rPr>
      </w:pPr>
    </w:p>
    <w:p w14:paraId="138D5DA1" w14:textId="77777777" w:rsidR="002F2CB2" w:rsidRPr="002F2CB2" w:rsidRDefault="002F2CB2" w:rsidP="009456BA">
      <w:pPr>
        <w:jc w:val="center"/>
        <w:rPr>
          <w:rFonts w:ascii="Verdana" w:hAnsi="Verdana" w:cs="Arial"/>
          <w:b/>
          <w:sz w:val="18"/>
          <w:szCs w:val="16"/>
        </w:rPr>
      </w:pPr>
    </w:p>
    <w:p w14:paraId="15853446" w14:textId="77777777" w:rsidR="00336C06" w:rsidRDefault="00336C06" w:rsidP="009456BA">
      <w:pPr>
        <w:jc w:val="center"/>
        <w:rPr>
          <w:rFonts w:ascii="Verdana" w:hAnsi="Verdana" w:cs="Arial"/>
          <w:b/>
          <w:sz w:val="18"/>
          <w:szCs w:val="16"/>
          <w:lang w:val="es-BO"/>
        </w:rPr>
      </w:pPr>
    </w:p>
    <w:p w14:paraId="4409C577" w14:textId="70D42465" w:rsidR="009456BA" w:rsidRPr="00E169D4" w:rsidRDefault="009456BA" w:rsidP="009456BA">
      <w:pPr>
        <w:jc w:val="center"/>
        <w:rPr>
          <w:rFonts w:ascii="Verdana" w:hAnsi="Verdana" w:cs="Arial"/>
          <w:b/>
          <w:sz w:val="18"/>
          <w:szCs w:val="16"/>
          <w:lang w:val="es-BO"/>
        </w:rPr>
      </w:pPr>
      <w:r>
        <w:rPr>
          <w:rFonts w:ascii="Verdana" w:hAnsi="Verdana" w:cs="Arial"/>
          <w:b/>
          <w:sz w:val="18"/>
          <w:szCs w:val="16"/>
          <w:lang w:val="es-BO"/>
        </w:rPr>
        <w:t>FORMULARIO A-4</w:t>
      </w:r>
    </w:p>
    <w:p w14:paraId="45E939C7" w14:textId="77777777" w:rsidR="009456BA" w:rsidRDefault="009456BA"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14:paraId="1F5A4F14" w14:textId="77777777" w:rsidR="009456BA" w:rsidRDefault="009456BA" w:rsidP="009456BA">
      <w:pPr>
        <w:jc w:val="center"/>
        <w:rPr>
          <w:rFonts w:ascii="Verdana" w:hAnsi="Verdana" w:cs="Arial"/>
          <w:b/>
          <w:sz w:val="18"/>
          <w:szCs w:val="16"/>
          <w:lang w:val="es-BO"/>
        </w:rPr>
      </w:pPr>
    </w:p>
    <w:p w14:paraId="66986630" w14:textId="77777777" w:rsidR="009456BA" w:rsidRDefault="009456BA"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9456BA" w:rsidRPr="00AE79D2" w14:paraId="1B023066" w14:textId="77777777" w:rsidTr="009456BA">
        <w:trPr>
          <w:trHeight w:val="571"/>
          <w:jc w:val="center"/>
        </w:trPr>
        <w:tc>
          <w:tcPr>
            <w:tcW w:w="5000" w:type="pct"/>
            <w:gridSpan w:val="8"/>
            <w:shd w:val="clear" w:color="auto" w:fill="DBE5F1" w:themeFill="accent1" w:themeFillTint="33"/>
            <w:vAlign w:val="center"/>
          </w:tcPr>
          <w:p w14:paraId="7F953AEA" w14:textId="77777777" w:rsidR="009456BA" w:rsidRPr="00AE79D2" w:rsidRDefault="009456BA"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9456BA" w:rsidRPr="00AE79D2" w14:paraId="545D0F83" w14:textId="77777777" w:rsidTr="009456BA">
        <w:trPr>
          <w:trHeight w:val="1266"/>
          <w:jc w:val="center"/>
        </w:trPr>
        <w:tc>
          <w:tcPr>
            <w:tcW w:w="108" w:type="pct"/>
            <w:shd w:val="clear" w:color="auto" w:fill="DBE5F1" w:themeFill="accent1" w:themeFillTint="33"/>
            <w:tcMar>
              <w:left w:w="0" w:type="dxa"/>
              <w:right w:w="0" w:type="dxa"/>
            </w:tcMar>
            <w:vAlign w:val="center"/>
          </w:tcPr>
          <w:p w14:paraId="3E07899A"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14:paraId="4236BCE6"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14:paraId="48F9A93B"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Objeto del Contrato</w:t>
            </w:r>
          </w:p>
          <w:p w14:paraId="2CDE28EE" w14:textId="77777777" w:rsidR="009456BA" w:rsidRPr="002306BC" w:rsidRDefault="009456BA" w:rsidP="009456BA">
            <w:pPr>
              <w:jc w:val="center"/>
              <w:rPr>
                <w:rFonts w:ascii="Arial" w:hAnsi="Arial" w:cs="Arial"/>
                <w:strike/>
                <w:sz w:val="16"/>
                <w:szCs w:val="16"/>
                <w:lang w:val="es-BO"/>
              </w:rPr>
            </w:pPr>
          </w:p>
        </w:tc>
        <w:tc>
          <w:tcPr>
            <w:tcW w:w="1049" w:type="pct"/>
            <w:shd w:val="clear" w:color="auto" w:fill="DBE5F1" w:themeFill="accent1" w:themeFillTint="33"/>
            <w:vAlign w:val="center"/>
          </w:tcPr>
          <w:p w14:paraId="61D50CE6" w14:textId="77777777" w:rsidR="009456BA" w:rsidRPr="002A68CD" w:rsidRDefault="009456BA"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14:paraId="455CB69C" w14:textId="77777777" w:rsidR="009456BA" w:rsidRPr="00AE79D2" w:rsidRDefault="009456BA"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14:paraId="10D65D76" w14:textId="77777777" w:rsidR="009456BA" w:rsidRPr="00AE79D2" w:rsidRDefault="009456BA"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14:paraId="0ACC22BB" w14:textId="77777777" w:rsidR="009456BA" w:rsidRPr="003B7DE4" w:rsidRDefault="009456BA"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9456BA" w:rsidRPr="00AE79D2" w14:paraId="6C46CD00" w14:textId="77777777"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14:paraId="1128FB8B" w14:textId="77777777" w:rsidR="009456BA" w:rsidRPr="004E0E66" w:rsidRDefault="009456BA"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9456BA" w:rsidRPr="00AE79D2" w14:paraId="3E25BAE5" w14:textId="77777777" w:rsidTr="009456BA">
        <w:trPr>
          <w:trHeight w:val="386"/>
          <w:jc w:val="center"/>
        </w:trPr>
        <w:tc>
          <w:tcPr>
            <w:tcW w:w="108" w:type="pct"/>
            <w:shd w:val="clear" w:color="auto" w:fill="FFFFFF"/>
            <w:tcMar>
              <w:left w:w="0" w:type="dxa"/>
              <w:right w:w="0" w:type="dxa"/>
            </w:tcMar>
            <w:vAlign w:val="center"/>
          </w:tcPr>
          <w:p w14:paraId="73335A1B"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1414A73C" w14:textId="77777777" w:rsidR="009456BA" w:rsidRPr="00165BFE" w:rsidRDefault="009456BA" w:rsidP="009456BA">
            <w:pPr>
              <w:rPr>
                <w:rFonts w:ascii="Arial" w:hAnsi="Arial" w:cs="Arial"/>
                <w:sz w:val="16"/>
                <w:szCs w:val="16"/>
                <w:highlight w:val="yellow"/>
                <w:lang w:val="es-BO"/>
              </w:rPr>
            </w:pPr>
          </w:p>
        </w:tc>
        <w:tc>
          <w:tcPr>
            <w:tcW w:w="805" w:type="pct"/>
            <w:shd w:val="clear" w:color="auto" w:fill="FFFFFF"/>
            <w:vAlign w:val="center"/>
          </w:tcPr>
          <w:p w14:paraId="77607226"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4A081557"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3327760F"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0BE8F3EC"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02E24961" w14:textId="77777777" w:rsidR="009456BA" w:rsidRPr="004E0E66" w:rsidRDefault="009456BA" w:rsidP="009456BA">
            <w:pPr>
              <w:jc w:val="center"/>
              <w:rPr>
                <w:rFonts w:ascii="Arial" w:hAnsi="Arial" w:cs="Arial"/>
                <w:sz w:val="16"/>
                <w:szCs w:val="16"/>
                <w:lang w:val="es-BO"/>
              </w:rPr>
            </w:pPr>
          </w:p>
        </w:tc>
      </w:tr>
      <w:tr w:rsidR="009456BA" w:rsidRPr="00AE79D2" w14:paraId="51BAA033" w14:textId="77777777" w:rsidTr="009456BA">
        <w:trPr>
          <w:trHeight w:val="386"/>
          <w:jc w:val="center"/>
        </w:trPr>
        <w:tc>
          <w:tcPr>
            <w:tcW w:w="108" w:type="pct"/>
            <w:shd w:val="clear" w:color="auto" w:fill="FFFFFF"/>
            <w:tcMar>
              <w:left w:w="0" w:type="dxa"/>
              <w:right w:w="0" w:type="dxa"/>
            </w:tcMar>
            <w:vAlign w:val="center"/>
          </w:tcPr>
          <w:p w14:paraId="487FC6EC"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68FF3382"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167F206"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2BBC83F5"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7A1F152F"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157C9B58"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8604EC4" w14:textId="77777777" w:rsidR="009456BA" w:rsidRPr="004E0E66" w:rsidRDefault="009456BA" w:rsidP="009456BA">
            <w:pPr>
              <w:jc w:val="center"/>
              <w:rPr>
                <w:rFonts w:ascii="Arial" w:hAnsi="Arial" w:cs="Arial"/>
                <w:sz w:val="16"/>
                <w:szCs w:val="16"/>
                <w:lang w:val="es-BO"/>
              </w:rPr>
            </w:pPr>
          </w:p>
        </w:tc>
      </w:tr>
      <w:tr w:rsidR="009456BA" w:rsidRPr="00AE79D2" w14:paraId="28C917EF" w14:textId="77777777" w:rsidTr="009456BA">
        <w:trPr>
          <w:trHeight w:val="386"/>
          <w:jc w:val="center"/>
        </w:trPr>
        <w:tc>
          <w:tcPr>
            <w:tcW w:w="108" w:type="pct"/>
            <w:shd w:val="clear" w:color="auto" w:fill="FFFFFF"/>
            <w:tcMar>
              <w:left w:w="0" w:type="dxa"/>
              <w:right w:w="0" w:type="dxa"/>
            </w:tcMar>
            <w:vAlign w:val="center"/>
          </w:tcPr>
          <w:p w14:paraId="7FA0AD0C"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521BB479"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BE75D67"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45F6EAEB"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2C9F238C"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70237418"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1B29AC70" w14:textId="77777777" w:rsidR="009456BA" w:rsidRPr="004E0E66" w:rsidRDefault="009456BA" w:rsidP="009456BA">
            <w:pPr>
              <w:jc w:val="center"/>
              <w:rPr>
                <w:rFonts w:ascii="Arial" w:hAnsi="Arial" w:cs="Arial"/>
                <w:sz w:val="16"/>
                <w:szCs w:val="16"/>
                <w:lang w:val="es-BO"/>
              </w:rPr>
            </w:pPr>
          </w:p>
        </w:tc>
      </w:tr>
      <w:tr w:rsidR="009456BA" w:rsidRPr="00AE79D2" w14:paraId="5C4BC0FD" w14:textId="77777777" w:rsidTr="009456BA">
        <w:trPr>
          <w:trHeight w:val="386"/>
          <w:jc w:val="center"/>
        </w:trPr>
        <w:tc>
          <w:tcPr>
            <w:tcW w:w="108" w:type="pct"/>
            <w:shd w:val="clear" w:color="auto" w:fill="FFFFFF"/>
            <w:tcMar>
              <w:left w:w="0" w:type="dxa"/>
              <w:right w:w="0" w:type="dxa"/>
            </w:tcMar>
            <w:vAlign w:val="center"/>
          </w:tcPr>
          <w:p w14:paraId="45A7FE18"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58CBC97E"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1CFDBA6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4CE48371"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5935C37"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145A5D7"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57F7E652" w14:textId="77777777" w:rsidR="009456BA" w:rsidRPr="004E0E66" w:rsidRDefault="009456BA" w:rsidP="009456BA">
            <w:pPr>
              <w:jc w:val="center"/>
              <w:rPr>
                <w:rFonts w:ascii="Arial" w:hAnsi="Arial" w:cs="Arial"/>
                <w:sz w:val="16"/>
                <w:szCs w:val="16"/>
                <w:lang w:val="es-BO"/>
              </w:rPr>
            </w:pPr>
          </w:p>
        </w:tc>
      </w:tr>
      <w:tr w:rsidR="009456BA" w:rsidRPr="00AE79D2" w14:paraId="19E816FA" w14:textId="77777777" w:rsidTr="009456BA">
        <w:trPr>
          <w:trHeight w:val="386"/>
          <w:jc w:val="center"/>
        </w:trPr>
        <w:tc>
          <w:tcPr>
            <w:tcW w:w="108" w:type="pct"/>
            <w:shd w:val="clear" w:color="auto" w:fill="FFFFFF"/>
            <w:tcMar>
              <w:left w:w="0" w:type="dxa"/>
              <w:right w:w="0" w:type="dxa"/>
            </w:tcMar>
            <w:vAlign w:val="center"/>
          </w:tcPr>
          <w:p w14:paraId="613784A6"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29E8ACDF"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5E3CB54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5A0490C8"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C3336DF"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53CD10A2"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D03E7FF" w14:textId="77777777" w:rsidR="009456BA" w:rsidRPr="004E0E66" w:rsidRDefault="009456BA" w:rsidP="009456BA">
            <w:pPr>
              <w:jc w:val="center"/>
              <w:rPr>
                <w:rFonts w:ascii="Arial" w:hAnsi="Arial" w:cs="Arial"/>
                <w:sz w:val="16"/>
                <w:szCs w:val="16"/>
                <w:lang w:val="es-BO"/>
              </w:rPr>
            </w:pPr>
          </w:p>
        </w:tc>
      </w:tr>
      <w:tr w:rsidR="009456BA" w:rsidRPr="00AE79D2" w14:paraId="28AE4355" w14:textId="77777777" w:rsidTr="009456BA">
        <w:trPr>
          <w:trHeight w:val="386"/>
          <w:jc w:val="center"/>
        </w:trPr>
        <w:tc>
          <w:tcPr>
            <w:tcW w:w="4435" w:type="pct"/>
            <w:gridSpan w:val="7"/>
            <w:shd w:val="clear" w:color="auto" w:fill="FFFFFF"/>
            <w:tcMar>
              <w:left w:w="0" w:type="dxa"/>
              <w:right w:w="0" w:type="dxa"/>
            </w:tcMar>
            <w:vAlign w:val="center"/>
          </w:tcPr>
          <w:p w14:paraId="77C639AD" w14:textId="77777777" w:rsidR="009456BA" w:rsidRPr="00EE343C" w:rsidRDefault="009456BA"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14:paraId="0A9F9F48" w14:textId="77777777" w:rsidR="009456BA" w:rsidRPr="004E0E66" w:rsidRDefault="009456BA" w:rsidP="009456BA">
            <w:pPr>
              <w:jc w:val="center"/>
              <w:rPr>
                <w:rFonts w:ascii="Arial" w:hAnsi="Arial" w:cs="Arial"/>
                <w:sz w:val="16"/>
                <w:szCs w:val="16"/>
                <w:lang w:val="es-BO"/>
              </w:rPr>
            </w:pPr>
          </w:p>
        </w:tc>
      </w:tr>
      <w:tr w:rsidR="009456BA" w:rsidRPr="00AE79D2" w14:paraId="18545611" w14:textId="77777777" w:rsidTr="009456BA">
        <w:trPr>
          <w:trHeight w:val="386"/>
          <w:jc w:val="center"/>
        </w:trPr>
        <w:tc>
          <w:tcPr>
            <w:tcW w:w="4435" w:type="pct"/>
            <w:gridSpan w:val="7"/>
            <w:shd w:val="clear" w:color="auto" w:fill="FFFFFF"/>
            <w:tcMar>
              <w:left w:w="0" w:type="dxa"/>
              <w:right w:w="0" w:type="dxa"/>
            </w:tcMar>
            <w:vAlign w:val="center"/>
          </w:tcPr>
          <w:p w14:paraId="4059D3DE" w14:textId="77777777" w:rsidR="009456BA" w:rsidRPr="004E0E66" w:rsidRDefault="009456BA"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14:paraId="5121CA22" w14:textId="77777777" w:rsidR="009456BA" w:rsidRPr="004E0E66" w:rsidRDefault="009456BA" w:rsidP="009456BA">
            <w:pPr>
              <w:jc w:val="center"/>
              <w:rPr>
                <w:rFonts w:ascii="Arial" w:hAnsi="Arial" w:cs="Arial"/>
                <w:sz w:val="16"/>
                <w:szCs w:val="16"/>
                <w:lang w:val="es-BO"/>
              </w:rPr>
            </w:pPr>
          </w:p>
        </w:tc>
      </w:tr>
      <w:tr w:rsidR="009456BA" w:rsidRPr="00AE79D2" w14:paraId="3CA22B9D" w14:textId="77777777" w:rsidTr="009456BA">
        <w:trPr>
          <w:trHeight w:val="245"/>
          <w:jc w:val="center"/>
        </w:trPr>
        <w:tc>
          <w:tcPr>
            <w:tcW w:w="5000" w:type="pct"/>
            <w:gridSpan w:val="8"/>
            <w:shd w:val="clear" w:color="auto" w:fill="FFFFFF"/>
            <w:tcMar>
              <w:left w:w="0" w:type="dxa"/>
              <w:right w:w="0" w:type="dxa"/>
            </w:tcMar>
            <w:vAlign w:val="center"/>
          </w:tcPr>
          <w:p w14:paraId="76768A3D" w14:textId="77777777" w:rsidR="009456BA" w:rsidRPr="004E0E66" w:rsidRDefault="009456BA"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9456BA" w:rsidRPr="00AE79D2" w14:paraId="515F60EF" w14:textId="77777777" w:rsidTr="009456BA">
        <w:trPr>
          <w:trHeight w:val="386"/>
          <w:jc w:val="center"/>
        </w:trPr>
        <w:tc>
          <w:tcPr>
            <w:tcW w:w="108" w:type="pct"/>
            <w:shd w:val="clear" w:color="auto" w:fill="FFFFFF"/>
            <w:tcMar>
              <w:left w:w="0" w:type="dxa"/>
              <w:right w:w="0" w:type="dxa"/>
            </w:tcMar>
            <w:vAlign w:val="center"/>
          </w:tcPr>
          <w:p w14:paraId="346FFDC7"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476789A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6A193EC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658B754C"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321FC63E"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08050601"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3C400CC" w14:textId="77777777" w:rsidR="009456BA" w:rsidRPr="004E0E66" w:rsidRDefault="009456BA" w:rsidP="009456BA">
            <w:pPr>
              <w:jc w:val="center"/>
              <w:rPr>
                <w:rFonts w:ascii="Arial" w:hAnsi="Arial" w:cs="Arial"/>
                <w:sz w:val="16"/>
                <w:szCs w:val="16"/>
                <w:lang w:val="es-BO"/>
              </w:rPr>
            </w:pPr>
          </w:p>
        </w:tc>
      </w:tr>
      <w:tr w:rsidR="009456BA" w:rsidRPr="00AE79D2" w14:paraId="1545BBF8" w14:textId="77777777" w:rsidTr="009456BA">
        <w:trPr>
          <w:trHeight w:val="386"/>
          <w:jc w:val="center"/>
        </w:trPr>
        <w:tc>
          <w:tcPr>
            <w:tcW w:w="108" w:type="pct"/>
            <w:shd w:val="clear" w:color="auto" w:fill="FFFFFF"/>
            <w:tcMar>
              <w:left w:w="0" w:type="dxa"/>
              <w:right w:w="0" w:type="dxa"/>
            </w:tcMar>
            <w:vAlign w:val="center"/>
          </w:tcPr>
          <w:p w14:paraId="53168DF6"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2350E7BE"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71D72189"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652E89D7"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56AEDB9"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22EAC46"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393B9A5" w14:textId="77777777" w:rsidR="009456BA" w:rsidRPr="004E0E66" w:rsidRDefault="009456BA" w:rsidP="009456BA">
            <w:pPr>
              <w:jc w:val="center"/>
              <w:rPr>
                <w:rFonts w:ascii="Arial" w:hAnsi="Arial" w:cs="Arial"/>
                <w:sz w:val="16"/>
                <w:szCs w:val="16"/>
                <w:lang w:val="es-BO"/>
              </w:rPr>
            </w:pPr>
          </w:p>
        </w:tc>
      </w:tr>
      <w:tr w:rsidR="009456BA" w:rsidRPr="00AE79D2" w14:paraId="6FD14AD9" w14:textId="77777777" w:rsidTr="009456BA">
        <w:trPr>
          <w:trHeight w:val="386"/>
          <w:jc w:val="center"/>
        </w:trPr>
        <w:tc>
          <w:tcPr>
            <w:tcW w:w="108" w:type="pct"/>
            <w:shd w:val="clear" w:color="auto" w:fill="FFFFFF"/>
            <w:tcMar>
              <w:left w:w="0" w:type="dxa"/>
              <w:right w:w="0" w:type="dxa"/>
            </w:tcMar>
            <w:vAlign w:val="center"/>
          </w:tcPr>
          <w:p w14:paraId="2F48E872"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1B0A1E9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6E44D4D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61A5D5E1"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320B0529"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6BD1C95D"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A26DBF6" w14:textId="77777777" w:rsidR="009456BA" w:rsidRPr="004E0E66" w:rsidRDefault="009456BA" w:rsidP="009456BA">
            <w:pPr>
              <w:jc w:val="center"/>
              <w:rPr>
                <w:rFonts w:ascii="Arial" w:hAnsi="Arial" w:cs="Arial"/>
                <w:sz w:val="16"/>
                <w:szCs w:val="16"/>
                <w:lang w:val="es-BO"/>
              </w:rPr>
            </w:pPr>
          </w:p>
        </w:tc>
      </w:tr>
      <w:tr w:rsidR="009456BA" w:rsidRPr="00AE79D2" w14:paraId="0DD14B3A" w14:textId="77777777" w:rsidTr="009456BA">
        <w:trPr>
          <w:trHeight w:val="386"/>
          <w:jc w:val="center"/>
        </w:trPr>
        <w:tc>
          <w:tcPr>
            <w:tcW w:w="108" w:type="pct"/>
            <w:shd w:val="clear" w:color="auto" w:fill="FFFFFF"/>
            <w:tcMar>
              <w:left w:w="0" w:type="dxa"/>
              <w:right w:w="0" w:type="dxa"/>
            </w:tcMar>
            <w:vAlign w:val="center"/>
          </w:tcPr>
          <w:p w14:paraId="4B3168E8"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419272B5"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A476F3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11821BD9"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7731445"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24DD7D00"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0112BFC" w14:textId="77777777" w:rsidR="009456BA" w:rsidRPr="004E0E66" w:rsidRDefault="009456BA" w:rsidP="009456BA">
            <w:pPr>
              <w:jc w:val="center"/>
              <w:rPr>
                <w:rFonts w:ascii="Arial" w:hAnsi="Arial" w:cs="Arial"/>
                <w:sz w:val="16"/>
                <w:szCs w:val="16"/>
                <w:lang w:val="es-BO"/>
              </w:rPr>
            </w:pPr>
          </w:p>
        </w:tc>
      </w:tr>
      <w:tr w:rsidR="009456BA" w:rsidRPr="00AE79D2" w14:paraId="0A1E9145" w14:textId="77777777" w:rsidTr="009456BA">
        <w:trPr>
          <w:trHeight w:val="386"/>
          <w:jc w:val="center"/>
        </w:trPr>
        <w:tc>
          <w:tcPr>
            <w:tcW w:w="108" w:type="pct"/>
            <w:shd w:val="clear" w:color="auto" w:fill="FFFFFF"/>
            <w:tcMar>
              <w:left w:w="0" w:type="dxa"/>
              <w:right w:w="0" w:type="dxa"/>
            </w:tcMar>
            <w:vAlign w:val="center"/>
          </w:tcPr>
          <w:p w14:paraId="313F9A08"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7004F3F4"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90FC9A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3DB903BC"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DD10FDF"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585AD047"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2EF50DC9" w14:textId="77777777" w:rsidR="009456BA" w:rsidRPr="004E0E66" w:rsidRDefault="009456BA" w:rsidP="009456BA">
            <w:pPr>
              <w:jc w:val="center"/>
              <w:rPr>
                <w:rFonts w:ascii="Arial" w:hAnsi="Arial" w:cs="Arial"/>
                <w:sz w:val="16"/>
                <w:szCs w:val="16"/>
                <w:lang w:val="es-BO"/>
              </w:rPr>
            </w:pPr>
          </w:p>
        </w:tc>
      </w:tr>
      <w:tr w:rsidR="009456BA" w:rsidRPr="00AE79D2" w14:paraId="51624CB1" w14:textId="77777777" w:rsidTr="009456BA">
        <w:trPr>
          <w:trHeight w:val="386"/>
          <w:jc w:val="center"/>
        </w:trPr>
        <w:tc>
          <w:tcPr>
            <w:tcW w:w="4435" w:type="pct"/>
            <w:gridSpan w:val="7"/>
            <w:shd w:val="clear" w:color="auto" w:fill="FFFFFF"/>
            <w:tcMar>
              <w:left w:w="0" w:type="dxa"/>
              <w:right w:w="0" w:type="dxa"/>
            </w:tcMar>
            <w:vAlign w:val="center"/>
          </w:tcPr>
          <w:p w14:paraId="51B7AEDA" w14:textId="77777777" w:rsidR="009456BA" w:rsidRPr="004E0E66" w:rsidRDefault="009456BA"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14:paraId="0EBBB02C" w14:textId="77777777" w:rsidR="009456BA" w:rsidRPr="004E0E66" w:rsidRDefault="009456BA" w:rsidP="009456BA">
            <w:pPr>
              <w:jc w:val="center"/>
              <w:rPr>
                <w:rFonts w:ascii="Arial" w:hAnsi="Arial" w:cs="Arial"/>
                <w:sz w:val="16"/>
                <w:szCs w:val="16"/>
                <w:lang w:val="es-BO"/>
              </w:rPr>
            </w:pPr>
          </w:p>
        </w:tc>
      </w:tr>
      <w:tr w:rsidR="009456BA" w:rsidRPr="00AE79D2" w14:paraId="2C5EA38B" w14:textId="77777777"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14:paraId="432511CB" w14:textId="77777777" w:rsidR="009456BA" w:rsidRPr="003B7DE4" w:rsidRDefault="009456BA"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14:paraId="00287D61" w14:textId="77777777" w:rsidR="009456BA" w:rsidRPr="003B7DE4" w:rsidRDefault="009456BA" w:rsidP="009456BA">
            <w:pPr>
              <w:jc w:val="center"/>
              <w:rPr>
                <w:rFonts w:ascii="Arial" w:hAnsi="Arial" w:cs="Arial"/>
                <w:b/>
                <w:color w:val="C00000"/>
                <w:sz w:val="16"/>
                <w:szCs w:val="16"/>
                <w:lang w:val="es-BO"/>
              </w:rPr>
            </w:pPr>
          </w:p>
        </w:tc>
      </w:tr>
      <w:tr w:rsidR="009456BA" w:rsidRPr="00AE79D2" w14:paraId="71D54176" w14:textId="77777777" w:rsidTr="009456BA">
        <w:trPr>
          <w:trHeight w:val="398"/>
          <w:jc w:val="center"/>
        </w:trPr>
        <w:tc>
          <w:tcPr>
            <w:tcW w:w="188" w:type="pct"/>
            <w:gridSpan w:val="2"/>
            <w:tcBorders>
              <w:bottom w:val="nil"/>
              <w:right w:val="nil"/>
            </w:tcBorders>
            <w:shd w:val="clear" w:color="auto" w:fill="auto"/>
            <w:tcMar>
              <w:left w:w="0" w:type="dxa"/>
              <w:right w:w="0" w:type="dxa"/>
            </w:tcMar>
            <w:vAlign w:val="center"/>
          </w:tcPr>
          <w:p w14:paraId="45B4D2E7"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14:paraId="450BD41D" w14:textId="669B6E97"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sidR="0065687F">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9456BA" w:rsidRPr="00AE79D2" w14:paraId="5B166939" w14:textId="77777777"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14:paraId="1D3D3F69"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14:paraId="51B65637" w14:textId="77777777"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9456BA" w:rsidRPr="00AE79D2" w14:paraId="5BD6DDEE" w14:textId="77777777" w:rsidTr="009456BA">
        <w:trPr>
          <w:trHeight w:val="398"/>
          <w:jc w:val="center"/>
        </w:trPr>
        <w:tc>
          <w:tcPr>
            <w:tcW w:w="5000" w:type="pct"/>
            <w:gridSpan w:val="8"/>
            <w:tcBorders>
              <w:top w:val="nil"/>
            </w:tcBorders>
            <w:shd w:val="clear" w:color="auto" w:fill="auto"/>
            <w:tcMar>
              <w:left w:w="0" w:type="dxa"/>
              <w:right w:w="0" w:type="dxa"/>
            </w:tcMar>
            <w:vAlign w:val="center"/>
          </w:tcPr>
          <w:p w14:paraId="05CFA978" w14:textId="77777777" w:rsidR="009456BA" w:rsidRPr="00816296" w:rsidRDefault="009456BA"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0AA51A71" w14:textId="77777777" w:rsidR="009456BA" w:rsidRPr="00E36068" w:rsidRDefault="009456BA" w:rsidP="009456BA">
            <w:pPr>
              <w:ind w:right="113"/>
              <w:jc w:val="center"/>
              <w:rPr>
                <w:rFonts w:ascii="Arial" w:hAnsi="Arial" w:cs="Arial"/>
                <w:b/>
                <w:i/>
                <w:sz w:val="18"/>
                <w:szCs w:val="16"/>
                <w:highlight w:val="yellow"/>
                <w:lang w:val="es-BO"/>
              </w:rPr>
            </w:pPr>
          </w:p>
          <w:p w14:paraId="57BE8956" w14:textId="77777777" w:rsidR="00301612" w:rsidRPr="009456BA" w:rsidRDefault="00301612"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43A77E7C" w14:textId="77777777" w:rsidR="00301612" w:rsidRPr="009C66C0" w:rsidRDefault="00301612" w:rsidP="00301612">
            <w:pPr>
              <w:ind w:right="113"/>
              <w:jc w:val="both"/>
              <w:rPr>
                <w:rFonts w:ascii="Arial" w:hAnsi="Arial" w:cs="Arial"/>
                <w:bCs/>
                <w:color w:val="00B050"/>
                <w:sz w:val="18"/>
                <w:szCs w:val="16"/>
                <w:lang w:val="es-BO"/>
              </w:rPr>
            </w:pPr>
          </w:p>
          <w:p w14:paraId="1B916066" w14:textId="77777777" w:rsidR="001928F0" w:rsidRPr="00613446" w:rsidRDefault="001928F0" w:rsidP="001639D4">
            <w:pPr>
              <w:pStyle w:val="Prrafodelista"/>
              <w:numPr>
                <w:ilvl w:val="0"/>
                <w:numId w:val="64"/>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0BAC3783" w14:textId="729536D5" w:rsidR="00301612" w:rsidRPr="009456BA" w:rsidRDefault="00301612" w:rsidP="001639D4">
            <w:pPr>
              <w:pStyle w:val="Prrafodelista"/>
              <w:numPr>
                <w:ilvl w:val="0"/>
                <w:numId w:val="64"/>
              </w:numPr>
              <w:ind w:right="113"/>
              <w:jc w:val="both"/>
              <w:rPr>
                <w:rFonts w:ascii="Arial" w:hAnsi="Arial" w:cs="Arial"/>
                <w:bCs/>
                <w:sz w:val="18"/>
                <w:szCs w:val="16"/>
                <w:lang w:val="es-BO"/>
              </w:rPr>
            </w:pPr>
            <w:r w:rsidRPr="00613446">
              <w:rPr>
                <w:rFonts w:ascii="Arial" w:hAnsi="Arial" w:cs="Arial"/>
                <w:bCs/>
                <w:sz w:val="18"/>
                <w:szCs w:val="16"/>
                <w:lang w:val="es-BO"/>
              </w:rPr>
              <w:t>Toda la información contenida en este formulario es una declaración jurada. En caso de adjudicación el proponente se compromete a presentar el certificado, Acta de Recepción Definitiva u otro documento que acredite su experiencia</w:t>
            </w:r>
            <w:r w:rsidR="008C6D3B" w:rsidRPr="00613446">
              <w:rPr>
                <w:rFonts w:ascii="Arial" w:hAnsi="Arial" w:cs="Arial"/>
                <w:bCs/>
                <w:sz w:val="18"/>
                <w:szCs w:val="16"/>
                <w:lang w:val="es-BO"/>
              </w:rPr>
              <w:t xml:space="preserve"> requerida y que respalde el puntaje obtenido en la evaluación</w:t>
            </w:r>
            <w:r w:rsidRPr="009456BA">
              <w:rPr>
                <w:rFonts w:ascii="Arial" w:hAnsi="Arial" w:cs="Arial"/>
                <w:bCs/>
                <w:sz w:val="18"/>
                <w:szCs w:val="16"/>
                <w:lang w:val="es-BO"/>
              </w:rPr>
              <w:t>, en original o fotocopia legalizada emitida por el contratante o instancia competente.</w:t>
            </w:r>
            <w:r w:rsidR="00336C06">
              <w:rPr>
                <w:rFonts w:ascii="Arial" w:hAnsi="Arial" w:cs="Arial"/>
                <w:bCs/>
                <w:sz w:val="18"/>
                <w:szCs w:val="16"/>
                <w:lang w:val="es-BO"/>
              </w:rPr>
              <w:t xml:space="preserve"> Caso contrario acepto que mi </w:t>
            </w:r>
            <w:r w:rsidR="00336C06" w:rsidRPr="009456BA">
              <w:rPr>
                <w:rFonts w:ascii="Arial" w:hAnsi="Arial" w:cs="Arial"/>
                <w:bCs/>
                <w:sz w:val="18"/>
                <w:szCs w:val="16"/>
                <w:lang w:val="es-BO"/>
              </w:rPr>
              <w:t>Garantía de Seriedad de Propuesta sea ejecutada</w:t>
            </w:r>
            <w:r w:rsidR="00336C06">
              <w:rPr>
                <w:rFonts w:ascii="Arial" w:hAnsi="Arial" w:cs="Arial"/>
                <w:bCs/>
                <w:sz w:val="18"/>
                <w:szCs w:val="16"/>
                <w:lang w:val="es-BO"/>
              </w:rPr>
              <w:t>.</w:t>
            </w:r>
          </w:p>
          <w:p w14:paraId="68DA559C" w14:textId="77777777" w:rsidR="00301612" w:rsidRPr="009456BA" w:rsidRDefault="00301612" w:rsidP="00301612">
            <w:pPr>
              <w:ind w:right="113"/>
              <w:jc w:val="both"/>
              <w:rPr>
                <w:rFonts w:ascii="Arial" w:hAnsi="Arial" w:cs="Arial"/>
                <w:bCs/>
                <w:sz w:val="18"/>
                <w:szCs w:val="16"/>
                <w:lang w:val="es-BO"/>
              </w:rPr>
            </w:pPr>
          </w:p>
          <w:p w14:paraId="1B132448" w14:textId="5BE44ACF" w:rsidR="00301612" w:rsidRPr="00301612" w:rsidRDefault="00301612" w:rsidP="001639D4">
            <w:pPr>
              <w:pStyle w:val="Prrafodelista"/>
              <w:numPr>
                <w:ilvl w:val="0"/>
                <w:numId w:val="64"/>
              </w:numPr>
              <w:ind w:right="113"/>
              <w:jc w:val="both"/>
              <w:rPr>
                <w:rFonts w:ascii="Arial" w:hAnsi="Arial" w:cs="Arial"/>
                <w:bCs/>
                <w:sz w:val="18"/>
                <w:szCs w:val="16"/>
                <w:lang w:val="es-BO"/>
              </w:rPr>
            </w:pPr>
            <w:r w:rsidRPr="00301612">
              <w:rPr>
                <w:rFonts w:ascii="Arial" w:hAnsi="Arial" w:cs="Arial"/>
                <w:bCs/>
                <w:sz w:val="18"/>
                <w:szCs w:val="16"/>
                <w:lang w:val="es-BO"/>
              </w:rPr>
              <w:t>Serán considerados los contratos ejecutados y/o concluidos durante los últimos</w:t>
            </w:r>
            <w:r w:rsidR="008C6D3B">
              <w:rPr>
                <w:rFonts w:ascii="Arial" w:hAnsi="Arial" w:cs="Arial"/>
                <w:bCs/>
                <w:sz w:val="18"/>
                <w:szCs w:val="16"/>
                <w:lang w:val="es-BO"/>
              </w:rPr>
              <w:t xml:space="preserve"> </w:t>
            </w:r>
            <w:r w:rsidR="008C6D3B" w:rsidRPr="00613446">
              <w:rPr>
                <w:rFonts w:ascii="Arial" w:hAnsi="Arial" w:cs="Arial"/>
                <w:bCs/>
                <w:sz w:val="18"/>
                <w:szCs w:val="16"/>
                <w:lang w:val="es-BO"/>
              </w:rPr>
              <w:t>quince (15) años</w:t>
            </w:r>
            <w:r w:rsidR="00613446">
              <w:rPr>
                <w:rFonts w:ascii="Arial" w:hAnsi="Arial" w:cs="Arial"/>
                <w:bCs/>
                <w:sz w:val="18"/>
                <w:szCs w:val="16"/>
                <w:lang w:val="es-BO"/>
              </w:rPr>
              <w:t>.</w:t>
            </w:r>
          </w:p>
          <w:p w14:paraId="48639321" w14:textId="77777777" w:rsidR="00301612" w:rsidRPr="009456BA" w:rsidRDefault="00301612" w:rsidP="00301612">
            <w:pPr>
              <w:ind w:right="113"/>
              <w:jc w:val="both"/>
              <w:rPr>
                <w:rFonts w:ascii="Arial" w:hAnsi="Arial" w:cs="Arial"/>
                <w:bCs/>
                <w:sz w:val="18"/>
                <w:szCs w:val="16"/>
                <w:lang w:val="es-BO"/>
              </w:rPr>
            </w:pPr>
          </w:p>
          <w:p w14:paraId="34592B17" w14:textId="0349D8CD" w:rsidR="009456BA" w:rsidRPr="00301612" w:rsidRDefault="00301612" w:rsidP="001639D4">
            <w:pPr>
              <w:pStyle w:val="Prrafodelista"/>
              <w:numPr>
                <w:ilvl w:val="0"/>
                <w:numId w:val="66"/>
              </w:numPr>
              <w:ind w:right="113"/>
              <w:jc w:val="both"/>
              <w:rPr>
                <w:rFonts w:ascii="Arial" w:hAnsi="Arial" w:cs="Arial"/>
                <w:sz w:val="18"/>
                <w:szCs w:val="16"/>
                <w:lang w:val="es-BO"/>
              </w:rPr>
            </w:pPr>
            <w:r w:rsidRPr="00301612">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r w:rsidR="009456BA" w:rsidRPr="00301612">
              <w:rPr>
                <w:rFonts w:ascii="Arial" w:hAnsi="Arial" w:cs="Arial"/>
                <w:sz w:val="18"/>
                <w:szCs w:val="16"/>
                <w:lang w:val="es-BO"/>
              </w:rPr>
              <w:t xml:space="preserve"> </w:t>
            </w:r>
          </w:p>
        </w:tc>
      </w:tr>
    </w:tbl>
    <w:p w14:paraId="0D982EDC" w14:textId="19164A35" w:rsidR="009456BA" w:rsidRPr="009456BA" w:rsidRDefault="009456BA" w:rsidP="00CD1D21">
      <w:pPr>
        <w:jc w:val="center"/>
        <w:rPr>
          <w:rFonts w:ascii="Verdana" w:hAnsi="Verdana" w:cs="Arial"/>
          <w:b/>
          <w:sz w:val="18"/>
          <w:szCs w:val="16"/>
        </w:rPr>
      </w:pPr>
    </w:p>
    <w:p w14:paraId="027BDEB4" w14:textId="2CFB049F" w:rsidR="00E7346F" w:rsidRDefault="00E7346F" w:rsidP="00E35828">
      <w:pPr>
        <w:jc w:val="center"/>
        <w:rPr>
          <w:rFonts w:ascii="Verdana" w:hAnsi="Verdana" w:cs="Arial"/>
          <w:b/>
          <w:sz w:val="18"/>
          <w:szCs w:val="18"/>
          <w:lang w:val="es-BO"/>
        </w:rPr>
      </w:pPr>
    </w:p>
    <w:p w14:paraId="34ED19E2" w14:textId="77777777" w:rsidR="00E7346F" w:rsidRDefault="00E7346F" w:rsidP="00E35828">
      <w:pPr>
        <w:jc w:val="center"/>
        <w:rPr>
          <w:rFonts w:ascii="Verdana" w:hAnsi="Verdana" w:cs="Arial"/>
          <w:b/>
          <w:sz w:val="18"/>
          <w:szCs w:val="18"/>
          <w:lang w:val="es-BO"/>
        </w:rPr>
      </w:pPr>
    </w:p>
    <w:p w14:paraId="65541588" w14:textId="24664543" w:rsidR="00E35828" w:rsidRPr="00AE79D2" w:rsidRDefault="00E35828"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14:paraId="65CAF7D1" w14:textId="465CF19B" w:rsidR="00E35828" w:rsidRPr="00AE79D2" w:rsidRDefault="00E35828" w:rsidP="00E35828">
      <w:pPr>
        <w:jc w:val="center"/>
        <w:rPr>
          <w:rFonts w:ascii="Verdana" w:hAnsi="Verdana" w:cs="Arial"/>
          <w:b/>
          <w:sz w:val="18"/>
          <w:szCs w:val="18"/>
        </w:rPr>
      </w:pPr>
      <w:r w:rsidRPr="00AE79D2">
        <w:rPr>
          <w:rFonts w:ascii="Verdana" w:hAnsi="Verdana" w:cs="Arial"/>
          <w:b/>
          <w:sz w:val="18"/>
          <w:szCs w:val="18"/>
        </w:rPr>
        <w:t>HOJA DE VIDA DEL PERSONAL</w:t>
      </w:r>
      <w:r w:rsidR="008C6D3B">
        <w:rPr>
          <w:rFonts w:ascii="Verdana" w:hAnsi="Verdana" w:cs="Arial"/>
          <w:b/>
          <w:sz w:val="18"/>
          <w:szCs w:val="18"/>
        </w:rPr>
        <w:t xml:space="preserve"> </w:t>
      </w:r>
      <w:r w:rsidR="008C6D3B" w:rsidRPr="00613446">
        <w:rPr>
          <w:rFonts w:ascii="Verdana" w:hAnsi="Verdana" w:cs="Arial"/>
          <w:b/>
          <w:sz w:val="18"/>
          <w:szCs w:val="18"/>
        </w:rPr>
        <w:t>CLAVE</w:t>
      </w:r>
    </w:p>
    <w:p w14:paraId="3691FEF8" w14:textId="77777777" w:rsidR="00E35828" w:rsidRPr="00AE79D2" w:rsidRDefault="00E35828" w:rsidP="00E35828">
      <w:pPr>
        <w:jc w:val="center"/>
        <w:rPr>
          <w:rFonts w:ascii="Verdana" w:hAnsi="Verdana" w:cs="Arial"/>
          <w:b/>
          <w:sz w:val="18"/>
          <w:szCs w:val="18"/>
        </w:rPr>
      </w:pPr>
      <w:r w:rsidRPr="00AE79D2">
        <w:rPr>
          <w:rFonts w:ascii="Verdana" w:hAnsi="Verdana" w:cs="Arial"/>
          <w:b/>
          <w:sz w:val="18"/>
          <w:szCs w:val="18"/>
        </w:rPr>
        <w:t>UNO PARA CADA PERSONAL SOLICITADO</w:t>
      </w:r>
    </w:p>
    <w:p w14:paraId="19EF351B" w14:textId="42E864CD" w:rsidR="00E35828" w:rsidRDefault="00E35828" w:rsidP="00E35828">
      <w:pPr>
        <w:jc w:val="center"/>
        <w:rPr>
          <w:rFonts w:ascii="Verdana" w:hAnsi="Verdana" w:cs="Arial"/>
          <w:b/>
          <w:sz w:val="18"/>
          <w:szCs w:val="18"/>
        </w:rPr>
      </w:pPr>
      <w:r w:rsidRPr="00AE79D2">
        <w:rPr>
          <w:rFonts w:ascii="Verdana" w:hAnsi="Verdana" w:cs="Arial"/>
          <w:b/>
          <w:sz w:val="18"/>
          <w:szCs w:val="18"/>
        </w:rPr>
        <w:t>CARGO: …………………………………….</w:t>
      </w:r>
    </w:p>
    <w:p w14:paraId="686FDC58" w14:textId="77777777" w:rsidR="00E7346F" w:rsidRPr="00AE79D2" w:rsidRDefault="00E7346F" w:rsidP="00E35828">
      <w:pPr>
        <w:jc w:val="center"/>
        <w:rPr>
          <w:rFonts w:ascii="Verdana" w:hAnsi="Verdana" w:cs="Arial"/>
          <w:b/>
          <w:sz w:val="18"/>
          <w:szCs w:val="18"/>
        </w:rPr>
      </w:pPr>
    </w:p>
    <w:tbl>
      <w:tblPr>
        <w:tblW w:w="517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77"/>
        <w:gridCol w:w="161"/>
        <w:gridCol w:w="161"/>
        <w:gridCol w:w="1447"/>
        <w:gridCol w:w="69"/>
        <w:gridCol w:w="1543"/>
        <w:gridCol w:w="69"/>
        <w:gridCol w:w="1866"/>
        <w:gridCol w:w="101"/>
        <w:gridCol w:w="263"/>
      </w:tblGrid>
      <w:tr w:rsidR="00E35828" w:rsidRPr="00AE79D2" w14:paraId="70250EEB" w14:textId="77777777" w:rsidTr="00E7346F">
        <w:trPr>
          <w:jc w:val="center"/>
        </w:trPr>
        <w:tc>
          <w:tcPr>
            <w:tcW w:w="5000" w:type="pct"/>
            <w:gridSpan w:val="10"/>
            <w:tcBorders>
              <w:top w:val="single" w:sz="12" w:space="0" w:color="auto"/>
            </w:tcBorders>
            <w:shd w:val="clear" w:color="auto" w:fill="244061" w:themeFill="accent1" w:themeFillShade="80"/>
            <w:vAlign w:val="center"/>
          </w:tcPr>
          <w:p w14:paraId="08D50B74" w14:textId="77777777" w:rsidR="00E35828" w:rsidRPr="00AE79D2" w:rsidRDefault="00E35828" w:rsidP="00A66C42">
            <w:pPr>
              <w:rPr>
                <w:rFonts w:ascii="Arial" w:hAnsi="Arial" w:cs="Arial"/>
                <w:b/>
                <w:sz w:val="16"/>
                <w:szCs w:val="16"/>
                <w:lang w:val="es-BO"/>
              </w:rPr>
            </w:pPr>
            <w:r w:rsidRPr="00AE79D2">
              <w:rPr>
                <w:rFonts w:ascii="Arial" w:hAnsi="Arial" w:cs="Arial"/>
                <w:b/>
                <w:sz w:val="16"/>
                <w:szCs w:val="16"/>
                <w:lang w:val="es-BO"/>
              </w:rPr>
              <w:t>DATOS GENERALES</w:t>
            </w:r>
          </w:p>
        </w:tc>
      </w:tr>
      <w:tr w:rsidR="00E35828" w:rsidRPr="00AE79D2" w14:paraId="147A968A" w14:textId="77777777" w:rsidTr="00E7346F">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14:paraId="58BA4CE6" w14:textId="77777777" w:rsidR="00E35828" w:rsidRPr="00AE79D2" w:rsidRDefault="00E35828" w:rsidP="00A66C42">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14:paraId="7E24F362" w14:textId="77777777" w:rsidR="00E35828" w:rsidRPr="00AE79D2" w:rsidRDefault="00E35828" w:rsidP="00A66C42">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14:paraId="6A9A0304" w14:textId="77777777" w:rsidR="00E35828" w:rsidRPr="00AE79D2" w:rsidRDefault="00E35828" w:rsidP="00A66C42">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14:paraId="31729994" w14:textId="77777777" w:rsidR="00E35828" w:rsidRPr="00AE79D2" w:rsidRDefault="00E35828" w:rsidP="00A66C42">
            <w:pPr>
              <w:jc w:val="center"/>
              <w:rPr>
                <w:rFonts w:ascii="Arial" w:hAnsi="Arial" w:cs="Arial"/>
                <w:b/>
                <w:sz w:val="2"/>
                <w:szCs w:val="2"/>
                <w:lang w:val="es-BO"/>
              </w:rPr>
            </w:pPr>
          </w:p>
        </w:tc>
      </w:tr>
      <w:tr w:rsidR="00E35828" w:rsidRPr="00AE79D2" w14:paraId="0DFE5549" w14:textId="77777777" w:rsidTr="00E7346F">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3DEDE275" w14:textId="77777777" w:rsidR="00E35828" w:rsidRPr="00AE79D2" w:rsidRDefault="00E35828" w:rsidP="00A66C42">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6A15706D" w14:textId="77777777" w:rsidR="00E35828" w:rsidRPr="00AE79D2" w:rsidRDefault="00E35828" w:rsidP="00A66C42">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53870234" w14:textId="77777777" w:rsidR="00E35828" w:rsidRPr="00AE79D2" w:rsidRDefault="00E35828" w:rsidP="00A66C42">
            <w:pPr>
              <w:rPr>
                <w:rFonts w:ascii="Arial" w:hAnsi="Arial" w:cs="Arial"/>
                <w:sz w:val="14"/>
                <w:szCs w:val="16"/>
                <w:lang w:val="es-BO"/>
              </w:rPr>
            </w:pPr>
          </w:p>
        </w:tc>
        <w:tc>
          <w:tcPr>
            <w:tcW w:w="799" w:type="pct"/>
            <w:tcBorders>
              <w:top w:val="nil"/>
              <w:left w:val="nil"/>
              <w:right w:val="nil"/>
            </w:tcBorders>
            <w:shd w:val="clear" w:color="auto" w:fill="auto"/>
            <w:vAlign w:val="center"/>
          </w:tcPr>
          <w:p w14:paraId="7D6C6159" w14:textId="77777777" w:rsidR="00E35828" w:rsidRPr="00AE79D2" w:rsidRDefault="00E35828" w:rsidP="00A66C42">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14:paraId="41DF9914" w14:textId="77777777" w:rsidR="00E35828" w:rsidRPr="00AE79D2" w:rsidRDefault="00E35828" w:rsidP="00A66C42">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14:paraId="3A0076F2" w14:textId="77777777" w:rsidR="00E35828" w:rsidRPr="00AE79D2" w:rsidRDefault="00E35828" w:rsidP="00A66C42">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14:paraId="3EE00438" w14:textId="77777777" w:rsidR="00E35828" w:rsidRPr="00AE79D2" w:rsidRDefault="00E35828" w:rsidP="00A66C42">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14:paraId="330EBE2C" w14:textId="77777777" w:rsidR="00E35828" w:rsidRPr="00AE79D2" w:rsidRDefault="00E35828" w:rsidP="00A66C42">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14:paraId="57A2720E" w14:textId="77777777" w:rsidR="00E35828" w:rsidRPr="00AE79D2" w:rsidRDefault="00E35828" w:rsidP="00A66C42">
            <w:pPr>
              <w:rPr>
                <w:rFonts w:ascii="Arial" w:hAnsi="Arial" w:cs="Arial"/>
                <w:sz w:val="14"/>
                <w:szCs w:val="16"/>
                <w:lang w:val="es-BO"/>
              </w:rPr>
            </w:pPr>
          </w:p>
        </w:tc>
      </w:tr>
      <w:tr w:rsidR="00E35828" w:rsidRPr="00AE79D2" w14:paraId="507E956A"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711A8EF5" w14:textId="77777777" w:rsidR="00E35828" w:rsidRPr="00AE79D2" w:rsidRDefault="00E35828" w:rsidP="00A66C42">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14:paraId="22EB4B1C" w14:textId="77777777" w:rsidR="00E35828" w:rsidRPr="00AE79D2" w:rsidRDefault="00E35828" w:rsidP="00A66C42">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14:paraId="37AD3F9F" w14:textId="77777777" w:rsidR="00E35828" w:rsidRPr="00AE79D2" w:rsidRDefault="00E35828" w:rsidP="00A66C42">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14:paraId="0C6E976C" w14:textId="77777777" w:rsidR="00E35828" w:rsidRPr="00AE79D2" w:rsidRDefault="00E35828" w:rsidP="00A66C42">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14:paraId="09B3C9DA" w14:textId="77777777" w:rsidR="00E35828" w:rsidRPr="00AE79D2" w:rsidRDefault="00E35828" w:rsidP="00A66C42">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14:paraId="51536BD6" w14:textId="77777777" w:rsidR="00E35828" w:rsidRPr="00AE79D2" w:rsidRDefault="00E35828" w:rsidP="00A66C42">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14:paraId="085CE110" w14:textId="77777777" w:rsidR="00E35828" w:rsidRPr="00AE79D2" w:rsidRDefault="00E35828" w:rsidP="00A66C42">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14:paraId="6E32E100" w14:textId="77777777" w:rsidR="00E35828" w:rsidRPr="00AE79D2" w:rsidRDefault="00E35828" w:rsidP="00A66C42">
            <w:pPr>
              <w:rPr>
                <w:rFonts w:ascii="Arial" w:hAnsi="Arial" w:cs="Arial"/>
                <w:sz w:val="16"/>
                <w:szCs w:val="16"/>
                <w:lang w:val="es-BO"/>
              </w:rPr>
            </w:pPr>
          </w:p>
        </w:tc>
        <w:tc>
          <w:tcPr>
            <w:tcW w:w="145" w:type="pct"/>
            <w:tcBorders>
              <w:top w:val="nil"/>
              <w:left w:val="nil"/>
              <w:bottom w:val="nil"/>
            </w:tcBorders>
            <w:shd w:val="clear" w:color="auto" w:fill="auto"/>
            <w:vAlign w:val="center"/>
          </w:tcPr>
          <w:p w14:paraId="30EEB410" w14:textId="77777777" w:rsidR="00E35828" w:rsidRPr="00AE79D2" w:rsidRDefault="00E35828" w:rsidP="00A66C42">
            <w:pPr>
              <w:rPr>
                <w:rFonts w:ascii="Arial" w:hAnsi="Arial" w:cs="Arial"/>
                <w:sz w:val="16"/>
                <w:szCs w:val="16"/>
                <w:lang w:val="es-BO"/>
              </w:rPr>
            </w:pPr>
          </w:p>
        </w:tc>
      </w:tr>
      <w:tr w:rsidR="00E35828" w:rsidRPr="00AE79D2" w14:paraId="49647263" w14:textId="77777777" w:rsidTr="00E7346F">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2336E7EA" w14:textId="77777777" w:rsidR="00E35828" w:rsidRPr="00AE79D2" w:rsidRDefault="00E35828" w:rsidP="00A66C42">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0C6BBEC6"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1C825F57" w14:textId="77777777" w:rsidR="00E35828" w:rsidRPr="00AE79D2" w:rsidRDefault="00E35828" w:rsidP="00A66C42">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14:paraId="509042EE" w14:textId="77777777" w:rsidR="00E35828" w:rsidRPr="00AE79D2" w:rsidRDefault="00E35828" w:rsidP="00A66C42">
            <w:pPr>
              <w:rPr>
                <w:rFonts w:ascii="Arial" w:hAnsi="Arial" w:cs="Arial"/>
                <w:sz w:val="2"/>
                <w:szCs w:val="2"/>
                <w:lang w:val="es-BO"/>
              </w:rPr>
            </w:pPr>
          </w:p>
        </w:tc>
      </w:tr>
      <w:tr w:rsidR="00E35828" w:rsidRPr="00AE79D2" w14:paraId="35B8B8AF" w14:textId="77777777" w:rsidTr="00E7346F">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2D851635" w14:textId="77777777" w:rsidR="00E35828" w:rsidRPr="00AE79D2" w:rsidRDefault="00E35828" w:rsidP="00A66C42">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65B1CBB7" w14:textId="77777777" w:rsidR="00E35828" w:rsidRPr="00AE79D2" w:rsidRDefault="00E35828" w:rsidP="00A66C42">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70E10ADD" w14:textId="77777777" w:rsidR="00E35828" w:rsidRPr="00AE79D2" w:rsidRDefault="00E35828" w:rsidP="00A66C42">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14:paraId="046AA2E5" w14:textId="77777777" w:rsidR="00E35828" w:rsidRPr="00AE79D2" w:rsidRDefault="00E35828" w:rsidP="00A66C42">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14:paraId="09F7E02B" w14:textId="77777777" w:rsidR="00E35828" w:rsidRPr="00AE79D2" w:rsidRDefault="00E35828" w:rsidP="00A66C42">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14:paraId="055F9536" w14:textId="77777777" w:rsidR="00E35828" w:rsidRPr="00FF1148" w:rsidRDefault="00E35828" w:rsidP="00A66C42">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14:paraId="3EEBE5F3" w14:textId="77777777" w:rsidR="00E35828" w:rsidRPr="00AE79D2" w:rsidRDefault="00E35828" w:rsidP="00A66C42">
            <w:pPr>
              <w:jc w:val="center"/>
              <w:rPr>
                <w:rFonts w:ascii="Arial" w:hAnsi="Arial" w:cs="Arial"/>
                <w:i/>
                <w:sz w:val="14"/>
                <w:szCs w:val="16"/>
                <w:lang w:val="es-BO"/>
              </w:rPr>
            </w:pPr>
          </w:p>
        </w:tc>
        <w:tc>
          <w:tcPr>
            <w:tcW w:w="200" w:type="pct"/>
            <w:gridSpan w:val="2"/>
            <w:tcBorders>
              <w:top w:val="nil"/>
              <w:left w:val="nil"/>
              <w:bottom w:val="nil"/>
            </w:tcBorders>
            <w:shd w:val="clear" w:color="auto" w:fill="auto"/>
            <w:vAlign w:val="center"/>
          </w:tcPr>
          <w:p w14:paraId="7AE170FE" w14:textId="77777777" w:rsidR="00E35828" w:rsidRPr="00AE79D2" w:rsidRDefault="00E35828" w:rsidP="00A66C42">
            <w:pPr>
              <w:rPr>
                <w:rFonts w:ascii="Arial" w:hAnsi="Arial" w:cs="Arial"/>
                <w:sz w:val="14"/>
                <w:szCs w:val="16"/>
                <w:lang w:val="es-BO"/>
              </w:rPr>
            </w:pPr>
          </w:p>
        </w:tc>
      </w:tr>
      <w:tr w:rsidR="00E35828" w:rsidRPr="00AE79D2" w14:paraId="2F5F131A"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0A91E785" w14:textId="77777777" w:rsidR="00E35828" w:rsidRPr="00AE79D2" w:rsidRDefault="00E35828" w:rsidP="00A66C42">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14:paraId="1A6B99E8" w14:textId="77777777" w:rsidR="00E35828" w:rsidRPr="00AE79D2" w:rsidRDefault="00E35828" w:rsidP="00A66C42">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14:paraId="2CFC22CA" w14:textId="77777777" w:rsidR="00E35828" w:rsidRPr="00AE79D2" w:rsidRDefault="00E35828" w:rsidP="00A66C42">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14:paraId="5FCF5A20" w14:textId="77777777" w:rsidR="00E35828" w:rsidRPr="00AE79D2" w:rsidRDefault="00E35828" w:rsidP="00A66C42">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14:paraId="30C1670D" w14:textId="77777777" w:rsidR="00E35828" w:rsidRPr="00AE79D2" w:rsidRDefault="00E35828" w:rsidP="00A66C42">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14:paraId="069B2702" w14:textId="77777777" w:rsidR="00E35828" w:rsidRPr="00AE79D2" w:rsidRDefault="00E35828" w:rsidP="00A66C42">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14:paraId="09341D92" w14:textId="77777777" w:rsidR="00E35828" w:rsidRPr="00AE79D2" w:rsidRDefault="00E35828" w:rsidP="00A66C42">
            <w:pPr>
              <w:rPr>
                <w:rFonts w:ascii="Arial" w:hAnsi="Arial" w:cs="Arial"/>
                <w:sz w:val="16"/>
                <w:szCs w:val="16"/>
                <w:lang w:val="es-BO"/>
              </w:rPr>
            </w:pPr>
          </w:p>
        </w:tc>
      </w:tr>
      <w:tr w:rsidR="00E35828" w:rsidRPr="00AE79D2" w14:paraId="32D897DE"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6D6C9499" w14:textId="77777777" w:rsidR="00E35828" w:rsidRPr="00AE79D2" w:rsidRDefault="00E35828" w:rsidP="00A66C42">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798DAEB6"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4B746325" w14:textId="77777777" w:rsidR="00E35828" w:rsidRPr="00AE79D2" w:rsidRDefault="00E35828"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4B0C52FD" w14:textId="77777777" w:rsidR="00E35828" w:rsidRPr="00AE79D2" w:rsidRDefault="00E35828" w:rsidP="00A66C42">
            <w:pPr>
              <w:jc w:val="center"/>
              <w:rPr>
                <w:rFonts w:ascii="Arial" w:hAnsi="Arial" w:cs="Arial"/>
                <w:b/>
                <w:sz w:val="2"/>
                <w:szCs w:val="2"/>
                <w:lang w:val="es-BO"/>
              </w:rPr>
            </w:pPr>
          </w:p>
        </w:tc>
      </w:tr>
      <w:tr w:rsidR="00E35828" w:rsidRPr="00AE79D2" w14:paraId="3E5D7820"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3A46DEF7" w14:textId="77777777" w:rsidR="00E35828" w:rsidRPr="00AE79D2" w:rsidRDefault="00E35828" w:rsidP="00A66C42">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4BE46FDD"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15A44BBA" w14:textId="77777777" w:rsidR="00E35828" w:rsidRPr="00AE79D2" w:rsidRDefault="00E35828"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5AF9DB43" w14:textId="77777777" w:rsidR="00E35828" w:rsidRPr="00AE79D2" w:rsidRDefault="00E35828" w:rsidP="00A66C42">
            <w:pPr>
              <w:jc w:val="center"/>
              <w:rPr>
                <w:rFonts w:ascii="Arial" w:hAnsi="Arial" w:cs="Arial"/>
                <w:b/>
                <w:sz w:val="2"/>
                <w:szCs w:val="2"/>
                <w:lang w:val="es-BO"/>
              </w:rPr>
            </w:pPr>
          </w:p>
        </w:tc>
      </w:tr>
      <w:tr w:rsidR="00E35828" w:rsidRPr="00AE79D2" w14:paraId="5C169E6A"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22D634D9" w14:textId="77777777" w:rsidR="00E35828" w:rsidRPr="00AE79D2" w:rsidRDefault="00E35828" w:rsidP="00A66C42">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0EB63EC7"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009318E3" w14:textId="77777777" w:rsidR="00E35828" w:rsidRPr="00AE79D2" w:rsidRDefault="00E35828"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262E5F9C" w14:textId="77777777" w:rsidR="00E35828" w:rsidRPr="00AE79D2" w:rsidRDefault="00E35828" w:rsidP="00A66C42">
            <w:pPr>
              <w:jc w:val="center"/>
              <w:rPr>
                <w:rFonts w:ascii="Arial" w:hAnsi="Arial" w:cs="Arial"/>
                <w:b/>
                <w:sz w:val="2"/>
                <w:szCs w:val="2"/>
                <w:lang w:val="es-BO"/>
              </w:rPr>
            </w:pPr>
          </w:p>
        </w:tc>
      </w:tr>
      <w:tr w:rsidR="00E35828" w:rsidRPr="00AE79D2" w14:paraId="69ABA42A"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6AC83D6E" w14:textId="77777777" w:rsidR="00E35828" w:rsidRPr="00D4728C" w:rsidRDefault="00E35828" w:rsidP="00A66C42">
            <w:pPr>
              <w:jc w:val="right"/>
              <w:rPr>
                <w:rFonts w:ascii="Arial" w:hAnsi="Arial" w:cs="Arial"/>
                <w:b/>
                <w:sz w:val="16"/>
                <w:szCs w:val="16"/>
              </w:rPr>
            </w:pPr>
            <w:r w:rsidRPr="00D4728C">
              <w:rPr>
                <w:rFonts w:ascii="Arial" w:hAnsi="Arial" w:cs="Arial"/>
                <w:b/>
                <w:sz w:val="16"/>
                <w:szCs w:val="16"/>
              </w:rPr>
              <w:t>Profesión/formación y fecha de emisión del Título en Provisión Nacional o Profesional (si corresponde)</w:t>
            </w:r>
          </w:p>
        </w:tc>
        <w:tc>
          <w:tcPr>
            <w:tcW w:w="89" w:type="pct"/>
            <w:tcBorders>
              <w:top w:val="nil"/>
              <w:left w:val="nil"/>
              <w:bottom w:val="nil"/>
              <w:right w:val="nil"/>
            </w:tcBorders>
            <w:shd w:val="clear" w:color="auto" w:fill="auto"/>
            <w:vAlign w:val="center"/>
          </w:tcPr>
          <w:p w14:paraId="1EE9A34B" w14:textId="77777777" w:rsidR="00E35828" w:rsidRPr="00AE79D2" w:rsidRDefault="00E35828" w:rsidP="00A66C42">
            <w:pPr>
              <w:jc w:val="center"/>
              <w:rPr>
                <w:rFonts w:ascii="Arial" w:hAnsi="Arial" w:cs="Arial"/>
                <w:b/>
                <w:sz w:val="16"/>
                <w:szCs w:val="16"/>
              </w:rPr>
            </w:pPr>
            <w:r w:rsidRPr="00AE79D2">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14:paraId="042A3151" w14:textId="77777777" w:rsidR="00E35828" w:rsidRPr="00AE79D2" w:rsidRDefault="00E35828" w:rsidP="00A66C42">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14:paraId="61B2A553" w14:textId="77777777" w:rsidR="00E35828" w:rsidRPr="00AE79D2" w:rsidRDefault="00E35828" w:rsidP="00A66C42">
            <w:pPr>
              <w:rPr>
                <w:rFonts w:ascii="Arial" w:hAnsi="Arial" w:cs="Arial"/>
                <w:i/>
                <w:sz w:val="16"/>
                <w:szCs w:val="16"/>
              </w:rPr>
            </w:pPr>
            <w:r w:rsidRPr="00F10718">
              <w:rPr>
                <w:rFonts w:ascii="Arial" w:hAnsi="Arial" w:cs="Arial"/>
                <w:i/>
                <w:sz w:val="16"/>
                <w:szCs w:val="16"/>
              </w:rPr>
              <w:t>Anotar la profesión/formación y fecha de emisión del Título</w:t>
            </w:r>
          </w:p>
        </w:tc>
        <w:tc>
          <w:tcPr>
            <w:tcW w:w="145" w:type="pct"/>
            <w:tcBorders>
              <w:top w:val="nil"/>
              <w:left w:val="single" w:sz="4" w:space="0" w:color="auto"/>
              <w:bottom w:val="nil"/>
            </w:tcBorders>
            <w:shd w:val="clear" w:color="auto" w:fill="FFFFFF"/>
            <w:vAlign w:val="center"/>
          </w:tcPr>
          <w:p w14:paraId="1D7D4423" w14:textId="77777777" w:rsidR="00E35828" w:rsidRPr="00AE79D2" w:rsidRDefault="00E35828" w:rsidP="00A66C42">
            <w:pPr>
              <w:rPr>
                <w:rFonts w:ascii="Arial" w:hAnsi="Arial" w:cs="Arial"/>
                <w:sz w:val="16"/>
                <w:szCs w:val="16"/>
                <w:lang w:val="es-BO"/>
              </w:rPr>
            </w:pPr>
          </w:p>
        </w:tc>
      </w:tr>
      <w:tr w:rsidR="00E35828" w:rsidRPr="00AE79D2" w14:paraId="5F6291D3"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78C5DAF6" w14:textId="77777777" w:rsidR="00E35828" w:rsidRPr="00D4728C" w:rsidRDefault="00E35828" w:rsidP="00A66C42">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596E0B4C"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6DB44D3B" w14:textId="77777777" w:rsidR="00E35828" w:rsidRPr="00AE79D2" w:rsidRDefault="00E35828"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3903BC7B" w14:textId="77777777" w:rsidR="00E35828" w:rsidRPr="00AE79D2" w:rsidRDefault="00E35828" w:rsidP="00A66C42">
            <w:pPr>
              <w:jc w:val="center"/>
              <w:rPr>
                <w:rFonts w:ascii="Arial" w:hAnsi="Arial" w:cs="Arial"/>
                <w:b/>
                <w:sz w:val="2"/>
                <w:szCs w:val="2"/>
                <w:lang w:val="es-BO"/>
              </w:rPr>
            </w:pPr>
          </w:p>
        </w:tc>
      </w:tr>
      <w:tr w:rsidR="00E35828" w:rsidRPr="00AE79D2" w14:paraId="37D643A4" w14:textId="77777777" w:rsidTr="00E7346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63812F01" w14:textId="77777777" w:rsidR="00E35828" w:rsidRPr="00D4728C" w:rsidRDefault="00E35828" w:rsidP="00A66C42">
            <w:pPr>
              <w:jc w:val="right"/>
              <w:rPr>
                <w:rFonts w:ascii="Arial" w:hAnsi="Arial" w:cs="Arial"/>
                <w:b/>
                <w:sz w:val="16"/>
                <w:szCs w:val="16"/>
                <w:lang w:val="es-BO"/>
              </w:rPr>
            </w:pPr>
            <w:r w:rsidRPr="00D4728C">
              <w:rPr>
                <w:rFonts w:ascii="Arial" w:hAnsi="Arial" w:cs="Arial"/>
                <w:b/>
                <w:sz w:val="16"/>
                <w:szCs w:val="16"/>
                <w:lang w:val="es-BO"/>
              </w:rPr>
              <w:t>Número de Registro Profesional (Para Ingenieros</w:t>
            </w:r>
            <w:r>
              <w:rPr>
                <w:rFonts w:ascii="Arial" w:hAnsi="Arial" w:cs="Arial"/>
                <w:b/>
                <w:sz w:val="16"/>
                <w:szCs w:val="16"/>
                <w:lang w:val="es-BO"/>
              </w:rPr>
              <w:t xml:space="preserve"> y/o Arquitectos </w:t>
            </w:r>
            <w:r w:rsidRPr="00D4728C">
              <w:rPr>
                <w:rFonts w:ascii="Arial" w:hAnsi="Arial" w:cs="Arial"/>
                <w:b/>
                <w:sz w:val="16"/>
                <w:szCs w:val="16"/>
                <w:lang w:val="es-BO"/>
              </w:rPr>
              <w:t>)</w:t>
            </w:r>
          </w:p>
        </w:tc>
        <w:tc>
          <w:tcPr>
            <w:tcW w:w="89" w:type="pct"/>
            <w:tcBorders>
              <w:top w:val="nil"/>
              <w:left w:val="nil"/>
              <w:bottom w:val="nil"/>
              <w:right w:val="nil"/>
            </w:tcBorders>
            <w:shd w:val="clear" w:color="auto" w:fill="auto"/>
            <w:vAlign w:val="center"/>
          </w:tcPr>
          <w:p w14:paraId="6DF53405" w14:textId="77777777" w:rsidR="00E35828" w:rsidRPr="00AE79D2" w:rsidRDefault="00E35828" w:rsidP="00A66C42">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14:paraId="72D98AEA" w14:textId="77777777" w:rsidR="00E35828" w:rsidRPr="00AE79D2" w:rsidRDefault="00E35828" w:rsidP="00A66C42">
            <w:pPr>
              <w:rPr>
                <w:rFonts w:ascii="Arial" w:hAnsi="Arial" w:cs="Arial"/>
                <w:sz w:val="16"/>
                <w:szCs w:val="16"/>
                <w:lang w:val="es-BO"/>
              </w:rPr>
            </w:pPr>
          </w:p>
        </w:tc>
        <w:tc>
          <w:tcPr>
            <w:tcW w:w="780" w:type="pct"/>
            <w:tcBorders>
              <w:left w:val="single" w:sz="4" w:space="0" w:color="auto"/>
              <w:bottom w:val="single" w:sz="4" w:space="0" w:color="auto"/>
              <w:right w:val="single" w:sz="4" w:space="0" w:color="auto"/>
            </w:tcBorders>
            <w:shd w:val="clear" w:color="auto" w:fill="DBE5F1" w:themeFill="accent1" w:themeFillTint="33"/>
            <w:vAlign w:val="center"/>
          </w:tcPr>
          <w:p w14:paraId="1EB330D1" w14:textId="77777777" w:rsidR="00E35828" w:rsidRPr="00AE79D2" w:rsidRDefault="00E35828" w:rsidP="00A66C42">
            <w:pPr>
              <w:rPr>
                <w:rFonts w:ascii="Arial" w:hAnsi="Arial" w:cs="Arial"/>
                <w:sz w:val="16"/>
                <w:szCs w:val="16"/>
                <w:lang w:val="es-BO"/>
              </w:rPr>
            </w:pPr>
          </w:p>
        </w:tc>
        <w:tc>
          <w:tcPr>
            <w:tcW w:w="2178" w:type="pct"/>
            <w:gridSpan w:val="6"/>
            <w:tcBorders>
              <w:top w:val="nil"/>
              <w:left w:val="single" w:sz="4" w:space="0" w:color="auto"/>
              <w:bottom w:val="nil"/>
            </w:tcBorders>
            <w:shd w:val="clear" w:color="auto" w:fill="FFFFFF"/>
            <w:vAlign w:val="center"/>
          </w:tcPr>
          <w:p w14:paraId="5B647480" w14:textId="77777777" w:rsidR="00E35828" w:rsidRPr="00AE79D2" w:rsidRDefault="00E35828" w:rsidP="00A66C42">
            <w:pPr>
              <w:rPr>
                <w:rFonts w:ascii="Arial" w:hAnsi="Arial" w:cs="Arial"/>
                <w:sz w:val="16"/>
                <w:szCs w:val="16"/>
                <w:lang w:val="es-BO"/>
              </w:rPr>
            </w:pPr>
          </w:p>
        </w:tc>
      </w:tr>
      <w:tr w:rsidR="00E35828" w:rsidRPr="00AE79D2" w14:paraId="05902D74" w14:textId="77777777" w:rsidTr="00E7346F">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31EDCF0F" w14:textId="77777777" w:rsidR="00E35828" w:rsidRPr="00AE79D2" w:rsidRDefault="00E35828" w:rsidP="00A66C42">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0B2D3C2F"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616A805C" w14:textId="77777777" w:rsidR="00E35828" w:rsidRPr="00AE79D2" w:rsidRDefault="00E35828" w:rsidP="00A66C42">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14:paraId="4DCB267B" w14:textId="77777777" w:rsidR="00E35828" w:rsidRPr="00AE79D2" w:rsidRDefault="00E35828" w:rsidP="00A66C42">
            <w:pPr>
              <w:rPr>
                <w:rFonts w:ascii="Arial" w:hAnsi="Arial" w:cs="Arial"/>
                <w:sz w:val="2"/>
                <w:szCs w:val="2"/>
                <w:lang w:val="es-BO"/>
              </w:rPr>
            </w:pPr>
          </w:p>
        </w:tc>
      </w:tr>
      <w:tr w:rsidR="00E35828" w:rsidRPr="00AE79D2" w14:paraId="339B306E" w14:textId="77777777" w:rsidTr="00E7346F">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14:paraId="072C7CC8" w14:textId="77777777" w:rsidR="00E35828" w:rsidRPr="00AE79D2" w:rsidRDefault="00E35828" w:rsidP="00A66C42">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14:paraId="50BBBCA1" w14:textId="77777777" w:rsidR="00E35828" w:rsidRPr="00AE79D2" w:rsidRDefault="00E35828" w:rsidP="00A66C42">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14:paraId="4D403A43" w14:textId="77777777" w:rsidR="00E35828" w:rsidRPr="00AE79D2" w:rsidRDefault="00E35828" w:rsidP="00A66C42">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14:paraId="34080B03" w14:textId="77777777" w:rsidR="00E35828" w:rsidRPr="00AE79D2" w:rsidRDefault="00E35828" w:rsidP="00A66C42">
            <w:pPr>
              <w:rPr>
                <w:rFonts w:ascii="Arial" w:hAnsi="Arial" w:cs="Arial"/>
                <w:sz w:val="2"/>
                <w:szCs w:val="2"/>
                <w:lang w:val="es-BO"/>
              </w:rPr>
            </w:pPr>
          </w:p>
        </w:tc>
      </w:tr>
    </w:tbl>
    <w:p w14:paraId="639DCA98" w14:textId="77777777" w:rsidR="00E35828" w:rsidRDefault="00E35828" w:rsidP="00E35828">
      <w:pPr>
        <w:jc w:val="center"/>
        <w:rPr>
          <w:rFonts w:ascii="Verdana" w:hAnsi="Verdana" w:cs="Arial"/>
          <w:b/>
          <w:sz w:val="2"/>
          <w:szCs w:val="2"/>
          <w:lang w:val="es-BO"/>
        </w:rPr>
      </w:pPr>
    </w:p>
    <w:p w14:paraId="377212DE" w14:textId="77777777" w:rsidR="00E35828" w:rsidRDefault="00E35828" w:rsidP="00E35828">
      <w:pPr>
        <w:jc w:val="center"/>
        <w:rPr>
          <w:rFonts w:ascii="Verdana" w:hAnsi="Verdana" w:cs="Arial"/>
          <w:b/>
          <w:sz w:val="2"/>
          <w:szCs w:val="2"/>
          <w:lang w:val="es-BO"/>
        </w:rPr>
      </w:pPr>
    </w:p>
    <w:p w14:paraId="2E4AACD6" w14:textId="77777777" w:rsidR="00E35828" w:rsidRDefault="00E35828" w:rsidP="00E35828">
      <w:pPr>
        <w:jc w:val="center"/>
        <w:rPr>
          <w:rFonts w:ascii="Verdana" w:hAnsi="Verdana" w:cs="Arial"/>
          <w:b/>
          <w:sz w:val="2"/>
          <w:szCs w:val="2"/>
          <w:lang w:val="es-BO"/>
        </w:rPr>
      </w:pPr>
    </w:p>
    <w:p w14:paraId="01D54D96" w14:textId="77777777" w:rsidR="00E35828" w:rsidRDefault="00E35828" w:rsidP="00E35828">
      <w:pPr>
        <w:jc w:val="center"/>
        <w:rPr>
          <w:rFonts w:ascii="Verdana" w:hAnsi="Verdana" w:cs="Arial"/>
          <w:b/>
          <w:sz w:val="2"/>
          <w:szCs w:val="2"/>
          <w:lang w:val="es-BO"/>
        </w:rPr>
      </w:pPr>
    </w:p>
    <w:p w14:paraId="6F0E1DAD" w14:textId="77777777" w:rsidR="00E35828" w:rsidRDefault="00E35828" w:rsidP="00E35828">
      <w:pPr>
        <w:jc w:val="center"/>
        <w:rPr>
          <w:rFonts w:ascii="Verdana" w:hAnsi="Verdana" w:cs="Arial"/>
          <w:b/>
          <w:sz w:val="2"/>
          <w:szCs w:val="2"/>
          <w:lang w:val="es-BO"/>
        </w:rPr>
      </w:pPr>
    </w:p>
    <w:p w14:paraId="0B9559CF" w14:textId="77777777" w:rsidR="00E35828" w:rsidRDefault="00E35828" w:rsidP="00E35828">
      <w:pPr>
        <w:jc w:val="center"/>
        <w:rPr>
          <w:rFonts w:ascii="Verdana" w:hAnsi="Verdana" w:cs="Arial"/>
          <w:b/>
          <w:sz w:val="2"/>
          <w:szCs w:val="2"/>
          <w:lang w:val="es-BO"/>
        </w:rPr>
      </w:pPr>
    </w:p>
    <w:tbl>
      <w:tblPr>
        <w:tblW w:w="518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8"/>
        <w:gridCol w:w="1729"/>
        <w:gridCol w:w="2583"/>
        <w:gridCol w:w="1844"/>
        <w:gridCol w:w="2719"/>
      </w:tblGrid>
      <w:tr w:rsidR="00E35828" w:rsidRPr="00AE79D2" w14:paraId="38CC3D78" w14:textId="77777777" w:rsidTr="00E7346F">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14:paraId="7BA30A3A" w14:textId="77777777" w:rsidR="00E35828" w:rsidRPr="00AE79D2" w:rsidRDefault="00E35828" w:rsidP="00A66C42">
            <w:pPr>
              <w:rPr>
                <w:rFonts w:ascii="Arial" w:hAnsi="Arial" w:cs="Arial"/>
                <w:b/>
                <w:sz w:val="16"/>
                <w:szCs w:val="16"/>
                <w:lang w:val="es-BO"/>
              </w:rPr>
            </w:pPr>
            <w:r w:rsidRPr="00AE79D2">
              <w:rPr>
                <w:rFonts w:ascii="Arial" w:hAnsi="Arial" w:cs="Arial"/>
                <w:b/>
                <w:sz w:val="16"/>
                <w:szCs w:val="16"/>
                <w:lang w:val="es-BO"/>
              </w:rPr>
              <w:t>EXPERIENCIA GENERAL</w:t>
            </w:r>
          </w:p>
        </w:tc>
      </w:tr>
      <w:tr w:rsidR="00FC71F6" w:rsidRPr="00AE79D2" w14:paraId="19E05BBB" w14:textId="77777777" w:rsidTr="00FC71F6">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E5EFBBD"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14:paraId="6CEC3EA6" w14:textId="77777777" w:rsidR="00FC71F6" w:rsidRPr="00F10718" w:rsidRDefault="00FC71F6" w:rsidP="00A66C42">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14:paraId="3E2C60F6" w14:textId="77777777" w:rsidR="00FC71F6" w:rsidRPr="00F10718" w:rsidRDefault="00FC71F6" w:rsidP="00A66C42">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14:paraId="4790A48B" w14:textId="77777777" w:rsidR="00FC71F6" w:rsidRPr="00F10718" w:rsidRDefault="00FC71F6" w:rsidP="00A66C42">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14:paraId="4C7E0706" w14:textId="4B5A5728" w:rsidR="00FC71F6" w:rsidRPr="00F10718" w:rsidRDefault="00FC71F6" w:rsidP="00E7346F">
            <w:pPr>
              <w:jc w:val="center"/>
              <w:rPr>
                <w:rFonts w:ascii="Arial" w:hAnsi="Arial" w:cs="Arial"/>
                <w:b/>
                <w:sz w:val="16"/>
                <w:szCs w:val="16"/>
                <w:lang w:val="es-BO"/>
              </w:rPr>
            </w:pPr>
            <w:r w:rsidRPr="00F10718">
              <w:rPr>
                <w:rFonts w:ascii="Arial" w:hAnsi="Arial" w:cs="Arial"/>
                <w:b/>
                <w:sz w:val="16"/>
                <w:szCs w:val="16"/>
                <w:lang w:val="es-BO"/>
              </w:rPr>
              <w:t>CARGO</w:t>
            </w:r>
          </w:p>
        </w:tc>
      </w:tr>
      <w:tr w:rsidR="00FC71F6" w:rsidRPr="00AE79D2" w14:paraId="77B6EA79" w14:textId="77777777" w:rsidTr="00FC71F6">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203A62"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176C9D8B" w14:textId="77777777" w:rsidR="00FC71F6" w:rsidRPr="00AE79D2" w:rsidRDefault="00FC71F6" w:rsidP="00A66C42">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3CE48C1A" w14:textId="77777777" w:rsidR="00FC71F6" w:rsidRPr="00AE79D2" w:rsidRDefault="00FC71F6" w:rsidP="00A66C42">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6DF9A89" w14:textId="77777777" w:rsidR="00FC71F6" w:rsidRPr="00AE79D2" w:rsidRDefault="00FC71F6" w:rsidP="00A66C42">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20C2A14" w14:textId="77777777" w:rsidR="00FC71F6" w:rsidRPr="00AE79D2" w:rsidRDefault="00FC71F6" w:rsidP="00A66C42">
            <w:pPr>
              <w:jc w:val="center"/>
              <w:rPr>
                <w:rFonts w:ascii="Arial" w:hAnsi="Arial" w:cs="Arial"/>
                <w:sz w:val="16"/>
                <w:szCs w:val="16"/>
                <w:lang w:val="es-BO"/>
              </w:rPr>
            </w:pPr>
          </w:p>
        </w:tc>
      </w:tr>
      <w:tr w:rsidR="00FC71F6" w:rsidRPr="00AE79D2" w14:paraId="235315F9" w14:textId="77777777" w:rsidTr="00FC71F6">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4E206A"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33E511C" w14:textId="77777777" w:rsidR="00FC71F6" w:rsidRPr="00AE79D2" w:rsidRDefault="00FC71F6" w:rsidP="00A66C42">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8BA6766" w14:textId="77777777" w:rsidR="00FC71F6" w:rsidRPr="00AE79D2" w:rsidRDefault="00FC71F6"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21DB828" w14:textId="77777777" w:rsidR="00FC71F6" w:rsidRPr="00AE79D2" w:rsidRDefault="00FC71F6"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9C20552" w14:textId="77777777" w:rsidR="00FC71F6" w:rsidRPr="00AE79D2" w:rsidRDefault="00FC71F6" w:rsidP="00A66C42">
            <w:pPr>
              <w:jc w:val="center"/>
              <w:rPr>
                <w:rFonts w:ascii="Arial" w:hAnsi="Arial" w:cs="Arial"/>
                <w:sz w:val="16"/>
                <w:szCs w:val="16"/>
                <w:lang w:val="es-BO"/>
              </w:rPr>
            </w:pPr>
          </w:p>
        </w:tc>
      </w:tr>
      <w:tr w:rsidR="00FC71F6" w:rsidRPr="00AE79D2" w14:paraId="0818A975" w14:textId="77777777" w:rsidTr="00FC71F6">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7EBC9C"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2A168DA1" w14:textId="77777777" w:rsidR="00FC71F6" w:rsidRPr="00AE79D2" w:rsidRDefault="00FC71F6" w:rsidP="00A66C42">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E4434FA" w14:textId="77777777" w:rsidR="00FC71F6" w:rsidRPr="00AE79D2" w:rsidRDefault="00FC71F6"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59B12C57" w14:textId="77777777" w:rsidR="00FC71F6" w:rsidRPr="00AE79D2" w:rsidRDefault="00FC71F6"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6CFB848B" w14:textId="77777777" w:rsidR="00FC71F6" w:rsidRPr="00AE79D2" w:rsidRDefault="00FC71F6" w:rsidP="00A66C42">
            <w:pPr>
              <w:jc w:val="center"/>
              <w:rPr>
                <w:rFonts w:ascii="Arial" w:hAnsi="Arial" w:cs="Arial"/>
                <w:sz w:val="16"/>
                <w:szCs w:val="16"/>
                <w:lang w:val="es-BO"/>
              </w:rPr>
            </w:pPr>
          </w:p>
        </w:tc>
      </w:tr>
      <w:tr w:rsidR="00FC71F6" w:rsidRPr="00AE79D2" w14:paraId="49000D26" w14:textId="77777777" w:rsidTr="00FC71F6">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29A2C7"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19568BC1" w14:textId="77777777" w:rsidR="00FC71F6" w:rsidRPr="00AE79D2" w:rsidRDefault="00FC71F6" w:rsidP="00A66C42">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83C2E53" w14:textId="77777777" w:rsidR="00FC71F6" w:rsidRPr="00AE79D2" w:rsidRDefault="00FC71F6"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7C9FD5F" w14:textId="77777777" w:rsidR="00FC71F6" w:rsidRPr="00AE79D2" w:rsidRDefault="00FC71F6"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6008B476" w14:textId="77777777" w:rsidR="00FC71F6" w:rsidRPr="00AE79D2" w:rsidRDefault="00FC71F6" w:rsidP="00A66C42">
            <w:pPr>
              <w:jc w:val="center"/>
              <w:rPr>
                <w:rFonts w:ascii="Arial" w:hAnsi="Arial" w:cs="Arial"/>
                <w:sz w:val="16"/>
                <w:szCs w:val="16"/>
                <w:lang w:val="es-BO"/>
              </w:rPr>
            </w:pPr>
          </w:p>
        </w:tc>
      </w:tr>
      <w:tr w:rsidR="00FC71F6" w:rsidRPr="00AE79D2" w14:paraId="31C508B8" w14:textId="77777777" w:rsidTr="00FC71F6">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05556E"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1AB22A5" w14:textId="77777777" w:rsidR="00FC71F6" w:rsidRPr="00AE79D2" w:rsidRDefault="00FC71F6" w:rsidP="00A66C42">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5D5CEAEF" w14:textId="77777777" w:rsidR="00FC71F6" w:rsidRPr="00AE79D2" w:rsidRDefault="00FC71F6"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50ADA83E" w14:textId="77777777" w:rsidR="00FC71F6" w:rsidRPr="00AE79D2" w:rsidRDefault="00FC71F6"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DFDEEF6" w14:textId="77777777" w:rsidR="00FC71F6" w:rsidRPr="00AE79D2" w:rsidRDefault="00FC71F6" w:rsidP="00A66C42">
            <w:pPr>
              <w:jc w:val="center"/>
              <w:rPr>
                <w:rFonts w:ascii="Arial" w:hAnsi="Arial" w:cs="Arial"/>
                <w:sz w:val="16"/>
                <w:szCs w:val="16"/>
                <w:lang w:val="es-BO"/>
              </w:rPr>
            </w:pPr>
          </w:p>
        </w:tc>
      </w:tr>
    </w:tbl>
    <w:p w14:paraId="45BE017F" w14:textId="77777777" w:rsidR="00E35828" w:rsidRPr="00AE79D2" w:rsidRDefault="00E35828" w:rsidP="00E35828">
      <w:pPr>
        <w:jc w:val="center"/>
        <w:rPr>
          <w:rFonts w:ascii="Verdana" w:hAnsi="Verdana" w:cs="Arial"/>
          <w:b/>
          <w:sz w:val="2"/>
          <w:szCs w:val="2"/>
          <w:lang w:val="es-BO"/>
        </w:rPr>
      </w:pPr>
    </w:p>
    <w:tbl>
      <w:tblPr>
        <w:tblW w:w="91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
        <w:gridCol w:w="1870"/>
        <w:gridCol w:w="2446"/>
        <w:gridCol w:w="1843"/>
        <w:gridCol w:w="2816"/>
      </w:tblGrid>
      <w:tr w:rsidR="00E35828" w:rsidRPr="00AE79D2" w14:paraId="7A522064" w14:textId="77777777" w:rsidTr="00A66C42">
        <w:trPr>
          <w:trHeight w:val="242"/>
          <w:jc w:val="center"/>
        </w:trPr>
        <w:tc>
          <w:tcPr>
            <w:tcW w:w="9180" w:type="dxa"/>
            <w:gridSpan w:val="5"/>
            <w:tcBorders>
              <w:top w:val="single" w:sz="12" w:space="0" w:color="auto"/>
              <w:bottom w:val="single" w:sz="12" w:space="0" w:color="auto"/>
            </w:tcBorders>
            <w:shd w:val="clear" w:color="auto" w:fill="244061" w:themeFill="accent1" w:themeFillShade="80"/>
            <w:vAlign w:val="center"/>
          </w:tcPr>
          <w:p w14:paraId="254C4725" w14:textId="77777777" w:rsidR="00E35828" w:rsidRPr="00AE79D2" w:rsidRDefault="00E35828" w:rsidP="00A66C42">
            <w:pPr>
              <w:rPr>
                <w:rFonts w:ascii="Arial" w:hAnsi="Arial" w:cs="Arial"/>
                <w:b/>
                <w:sz w:val="16"/>
                <w:szCs w:val="16"/>
                <w:lang w:val="es-BO"/>
              </w:rPr>
            </w:pPr>
            <w:r w:rsidRPr="00AE79D2">
              <w:rPr>
                <w:rFonts w:ascii="Arial" w:hAnsi="Arial" w:cs="Arial"/>
                <w:b/>
                <w:sz w:val="16"/>
                <w:szCs w:val="16"/>
                <w:lang w:val="es-BO"/>
              </w:rPr>
              <w:t>EXPERIENCIA ESPECÍFICA</w:t>
            </w:r>
          </w:p>
        </w:tc>
      </w:tr>
      <w:tr w:rsidR="00FC71F6" w:rsidRPr="00AE79D2" w14:paraId="5365AD6D" w14:textId="77777777" w:rsidTr="00FC71F6">
        <w:trPr>
          <w:trHeight w:val="690"/>
          <w:jc w:val="center"/>
        </w:trPr>
        <w:tc>
          <w:tcPr>
            <w:tcW w:w="2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BB1A73F"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N°</w:t>
            </w:r>
          </w:p>
        </w:tc>
        <w:tc>
          <w:tcPr>
            <w:tcW w:w="1870" w:type="dxa"/>
            <w:tcBorders>
              <w:top w:val="single" w:sz="12" w:space="0" w:color="auto"/>
              <w:left w:val="single" w:sz="4" w:space="0" w:color="auto"/>
              <w:right w:val="single" w:sz="4" w:space="0" w:color="auto"/>
            </w:tcBorders>
            <w:shd w:val="clear" w:color="auto" w:fill="DBE5F1" w:themeFill="accent1" w:themeFillTint="33"/>
            <w:vAlign w:val="center"/>
          </w:tcPr>
          <w:p w14:paraId="2969ECBC"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2446" w:type="dxa"/>
            <w:tcBorders>
              <w:top w:val="single" w:sz="12" w:space="0" w:color="auto"/>
              <w:left w:val="single" w:sz="4" w:space="0" w:color="auto"/>
              <w:right w:val="single" w:sz="4" w:space="0" w:color="auto"/>
            </w:tcBorders>
            <w:shd w:val="clear" w:color="auto" w:fill="DBE5F1" w:themeFill="accent1" w:themeFillTint="33"/>
            <w:vAlign w:val="center"/>
          </w:tcPr>
          <w:p w14:paraId="5FABC1C2"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843" w:type="dxa"/>
            <w:tcBorders>
              <w:top w:val="single" w:sz="12" w:space="0" w:color="auto"/>
              <w:left w:val="single" w:sz="4" w:space="0" w:color="auto"/>
              <w:right w:val="single" w:sz="4" w:space="0" w:color="auto"/>
            </w:tcBorders>
            <w:shd w:val="clear" w:color="auto" w:fill="DBE5F1" w:themeFill="accent1" w:themeFillTint="33"/>
            <w:vAlign w:val="center"/>
          </w:tcPr>
          <w:p w14:paraId="5B352B08" w14:textId="77777777"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MONTO</w:t>
            </w:r>
          </w:p>
        </w:tc>
        <w:tc>
          <w:tcPr>
            <w:tcW w:w="2816" w:type="dxa"/>
            <w:tcBorders>
              <w:top w:val="single" w:sz="12" w:space="0" w:color="auto"/>
              <w:left w:val="single" w:sz="4" w:space="0" w:color="auto"/>
            </w:tcBorders>
            <w:shd w:val="clear" w:color="auto" w:fill="DBE5F1" w:themeFill="accent1" w:themeFillTint="33"/>
            <w:vAlign w:val="center"/>
          </w:tcPr>
          <w:p w14:paraId="7A8ECD44" w14:textId="07ED6B6D" w:rsidR="00FC71F6" w:rsidRPr="00AE79D2" w:rsidRDefault="00FC71F6" w:rsidP="00A66C42">
            <w:pPr>
              <w:jc w:val="center"/>
              <w:rPr>
                <w:rFonts w:ascii="Arial" w:hAnsi="Arial" w:cs="Arial"/>
                <w:b/>
                <w:sz w:val="16"/>
                <w:szCs w:val="16"/>
                <w:lang w:val="es-BO"/>
              </w:rPr>
            </w:pPr>
            <w:r w:rsidRPr="00AE79D2">
              <w:rPr>
                <w:rFonts w:ascii="Arial" w:hAnsi="Arial" w:cs="Arial"/>
                <w:b/>
                <w:sz w:val="16"/>
                <w:szCs w:val="16"/>
                <w:lang w:val="es-BO"/>
              </w:rPr>
              <w:t>CARGO</w:t>
            </w:r>
          </w:p>
        </w:tc>
      </w:tr>
      <w:tr w:rsidR="00FC71F6" w:rsidRPr="00AE79D2" w14:paraId="15EE95E3" w14:textId="77777777" w:rsidTr="00FC71F6">
        <w:trPr>
          <w:trHeight w:val="130"/>
          <w:jc w:val="center"/>
        </w:trPr>
        <w:tc>
          <w:tcPr>
            <w:tcW w:w="20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D9E15B"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1</w:t>
            </w:r>
          </w:p>
        </w:tc>
        <w:tc>
          <w:tcPr>
            <w:tcW w:w="1870" w:type="dxa"/>
            <w:tcBorders>
              <w:top w:val="single" w:sz="12" w:space="0" w:color="auto"/>
              <w:left w:val="single" w:sz="4" w:space="0" w:color="auto"/>
              <w:bottom w:val="single" w:sz="4" w:space="0" w:color="auto"/>
              <w:right w:val="single" w:sz="4" w:space="0" w:color="auto"/>
            </w:tcBorders>
            <w:shd w:val="clear" w:color="auto" w:fill="FFFFFF"/>
            <w:vAlign w:val="center"/>
          </w:tcPr>
          <w:p w14:paraId="5BA73CE5" w14:textId="77777777" w:rsidR="00FC71F6" w:rsidRPr="00AE79D2" w:rsidRDefault="00FC71F6" w:rsidP="00A66C42">
            <w:pPr>
              <w:jc w:val="center"/>
              <w:rPr>
                <w:rFonts w:ascii="Arial" w:hAnsi="Arial" w:cs="Arial"/>
                <w:sz w:val="16"/>
                <w:szCs w:val="16"/>
                <w:lang w:val="es-BO"/>
              </w:rPr>
            </w:pPr>
          </w:p>
        </w:tc>
        <w:tc>
          <w:tcPr>
            <w:tcW w:w="2446" w:type="dxa"/>
            <w:tcBorders>
              <w:top w:val="single" w:sz="12" w:space="0" w:color="auto"/>
              <w:left w:val="single" w:sz="4" w:space="0" w:color="auto"/>
              <w:bottom w:val="single" w:sz="4" w:space="0" w:color="auto"/>
              <w:right w:val="single" w:sz="4" w:space="0" w:color="auto"/>
            </w:tcBorders>
            <w:shd w:val="clear" w:color="auto" w:fill="FFFFFF"/>
            <w:vAlign w:val="center"/>
          </w:tcPr>
          <w:p w14:paraId="39D7F90E" w14:textId="77777777" w:rsidR="00FC71F6" w:rsidRPr="00AE79D2" w:rsidRDefault="00FC71F6" w:rsidP="00A66C42">
            <w:pPr>
              <w:jc w:val="center"/>
              <w:rPr>
                <w:rFonts w:ascii="Arial" w:hAnsi="Arial" w:cs="Arial"/>
                <w:sz w:val="16"/>
                <w:szCs w:val="16"/>
                <w:lang w:val="es-BO"/>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D7A5C16" w14:textId="77777777" w:rsidR="00FC71F6" w:rsidRPr="00AE79D2" w:rsidRDefault="00FC71F6" w:rsidP="00A66C42">
            <w:pPr>
              <w:jc w:val="center"/>
              <w:rPr>
                <w:rFonts w:ascii="Arial" w:hAnsi="Arial" w:cs="Arial"/>
                <w:sz w:val="16"/>
                <w:szCs w:val="16"/>
                <w:lang w:val="es-BO"/>
              </w:rPr>
            </w:pPr>
          </w:p>
        </w:tc>
        <w:tc>
          <w:tcPr>
            <w:tcW w:w="2816" w:type="dxa"/>
            <w:tcBorders>
              <w:top w:val="single" w:sz="12" w:space="0" w:color="auto"/>
              <w:left w:val="single" w:sz="4" w:space="0" w:color="auto"/>
              <w:bottom w:val="single" w:sz="4" w:space="0" w:color="auto"/>
            </w:tcBorders>
            <w:shd w:val="clear" w:color="auto" w:fill="FFFFFF"/>
            <w:vAlign w:val="center"/>
          </w:tcPr>
          <w:p w14:paraId="15FFEB32" w14:textId="77777777" w:rsidR="00FC71F6" w:rsidRPr="00AE79D2" w:rsidRDefault="00FC71F6" w:rsidP="00A66C42">
            <w:pPr>
              <w:jc w:val="center"/>
              <w:rPr>
                <w:rFonts w:ascii="Arial" w:hAnsi="Arial" w:cs="Arial"/>
                <w:sz w:val="16"/>
                <w:szCs w:val="16"/>
                <w:lang w:val="es-BO"/>
              </w:rPr>
            </w:pPr>
          </w:p>
        </w:tc>
      </w:tr>
      <w:tr w:rsidR="00FC71F6" w:rsidRPr="00AE79D2" w14:paraId="23DC5BE5" w14:textId="77777777" w:rsidTr="00FC71F6">
        <w:trPr>
          <w:trHeight w:val="232"/>
          <w:jc w:val="center"/>
        </w:trPr>
        <w:tc>
          <w:tcPr>
            <w:tcW w:w="2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F8EC32"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2</w:t>
            </w:r>
          </w:p>
        </w:tc>
        <w:tc>
          <w:tcPr>
            <w:tcW w:w="1870" w:type="dxa"/>
            <w:tcBorders>
              <w:top w:val="single" w:sz="4" w:space="0" w:color="auto"/>
              <w:left w:val="single" w:sz="4" w:space="0" w:color="auto"/>
              <w:bottom w:val="single" w:sz="4" w:space="0" w:color="auto"/>
              <w:right w:val="single" w:sz="4" w:space="0" w:color="auto"/>
            </w:tcBorders>
            <w:shd w:val="clear" w:color="auto" w:fill="FFFFFF"/>
            <w:vAlign w:val="center"/>
          </w:tcPr>
          <w:p w14:paraId="748A25FC" w14:textId="77777777" w:rsidR="00FC71F6" w:rsidRPr="00AE79D2" w:rsidRDefault="00FC71F6" w:rsidP="00A66C42">
            <w:pPr>
              <w:jc w:val="center"/>
              <w:rPr>
                <w:rFonts w:ascii="Arial" w:hAnsi="Arial" w:cs="Arial"/>
                <w:sz w:val="16"/>
                <w:szCs w:val="16"/>
                <w:lang w:val="es-BO"/>
              </w:rPr>
            </w:pPr>
          </w:p>
        </w:tc>
        <w:tc>
          <w:tcPr>
            <w:tcW w:w="2446" w:type="dxa"/>
            <w:tcBorders>
              <w:top w:val="single" w:sz="4" w:space="0" w:color="auto"/>
              <w:left w:val="single" w:sz="4" w:space="0" w:color="auto"/>
              <w:bottom w:val="single" w:sz="4" w:space="0" w:color="auto"/>
              <w:right w:val="single" w:sz="4" w:space="0" w:color="auto"/>
            </w:tcBorders>
            <w:shd w:val="clear" w:color="auto" w:fill="FFFFFF"/>
            <w:vAlign w:val="center"/>
          </w:tcPr>
          <w:p w14:paraId="72E01D12" w14:textId="77777777" w:rsidR="00FC71F6" w:rsidRPr="00AE79D2" w:rsidRDefault="00FC71F6" w:rsidP="00A66C42">
            <w:pPr>
              <w:jc w:val="center"/>
              <w:rPr>
                <w:rFonts w:ascii="Arial" w:hAnsi="Arial" w:cs="Arial"/>
                <w:sz w:val="16"/>
                <w:szCs w:val="16"/>
                <w:lang w:val="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1AC8245E" w14:textId="77777777" w:rsidR="00FC71F6" w:rsidRPr="00AE79D2" w:rsidRDefault="00FC71F6" w:rsidP="00A66C42">
            <w:pPr>
              <w:jc w:val="center"/>
              <w:rPr>
                <w:rFonts w:ascii="Arial" w:hAnsi="Arial" w:cs="Arial"/>
                <w:sz w:val="16"/>
                <w:szCs w:val="16"/>
                <w:lang w:val="es-BO"/>
              </w:rPr>
            </w:pPr>
          </w:p>
        </w:tc>
        <w:tc>
          <w:tcPr>
            <w:tcW w:w="2816" w:type="dxa"/>
            <w:tcBorders>
              <w:top w:val="single" w:sz="4" w:space="0" w:color="auto"/>
              <w:left w:val="single" w:sz="4" w:space="0" w:color="auto"/>
              <w:bottom w:val="single" w:sz="4" w:space="0" w:color="auto"/>
            </w:tcBorders>
            <w:shd w:val="clear" w:color="auto" w:fill="FFFFFF"/>
            <w:vAlign w:val="center"/>
          </w:tcPr>
          <w:p w14:paraId="59A180F0" w14:textId="77777777" w:rsidR="00FC71F6" w:rsidRPr="00AE79D2" w:rsidRDefault="00FC71F6" w:rsidP="00A66C42">
            <w:pPr>
              <w:jc w:val="center"/>
              <w:rPr>
                <w:rFonts w:ascii="Arial" w:hAnsi="Arial" w:cs="Arial"/>
                <w:sz w:val="16"/>
                <w:szCs w:val="16"/>
                <w:lang w:val="es-BO"/>
              </w:rPr>
            </w:pPr>
          </w:p>
        </w:tc>
      </w:tr>
      <w:tr w:rsidR="00FC71F6" w:rsidRPr="00AE79D2" w14:paraId="3104CA83" w14:textId="77777777" w:rsidTr="00FC71F6">
        <w:trPr>
          <w:trHeight w:val="166"/>
          <w:jc w:val="center"/>
        </w:trPr>
        <w:tc>
          <w:tcPr>
            <w:tcW w:w="2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BE1876"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3</w:t>
            </w:r>
          </w:p>
        </w:tc>
        <w:tc>
          <w:tcPr>
            <w:tcW w:w="1870" w:type="dxa"/>
            <w:tcBorders>
              <w:top w:val="single" w:sz="4" w:space="0" w:color="auto"/>
              <w:left w:val="single" w:sz="4" w:space="0" w:color="auto"/>
              <w:bottom w:val="single" w:sz="4" w:space="0" w:color="auto"/>
              <w:right w:val="single" w:sz="4" w:space="0" w:color="auto"/>
            </w:tcBorders>
            <w:shd w:val="clear" w:color="auto" w:fill="FFFFFF"/>
            <w:vAlign w:val="center"/>
          </w:tcPr>
          <w:p w14:paraId="32BD5084" w14:textId="77777777" w:rsidR="00FC71F6" w:rsidRPr="00AE79D2" w:rsidRDefault="00FC71F6" w:rsidP="00A66C42">
            <w:pPr>
              <w:jc w:val="center"/>
              <w:rPr>
                <w:rFonts w:ascii="Arial" w:hAnsi="Arial" w:cs="Arial"/>
                <w:sz w:val="16"/>
                <w:szCs w:val="16"/>
                <w:lang w:val="es-BO"/>
              </w:rPr>
            </w:pPr>
          </w:p>
        </w:tc>
        <w:tc>
          <w:tcPr>
            <w:tcW w:w="2446" w:type="dxa"/>
            <w:tcBorders>
              <w:top w:val="single" w:sz="4" w:space="0" w:color="auto"/>
              <w:left w:val="single" w:sz="4" w:space="0" w:color="auto"/>
              <w:bottom w:val="single" w:sz="4" w:space="0" w:color="auto"/>
              <w:right w:val="single" w:sz="4" w:space="0" w:color="auto"/>
            </w:tcBorders>
            <w:shd w:val="clear" w:color="auto" w:fill="FFFFFF"/>
            <w:vAlign w:val="center"/>
          </w:tcPr>
          <w:p w14:paraId="23C6B624" w14:textId="77777777" w:rsidR="00FC71F6" w:rsidRPr="00AE79D2" w:rsidRDefault="00FC71F6" w:rsidP="00A66C42">
            <w:pPr>
              <w:jc w:val="center"/>
              <w:rPr>
                <w:rFonts w:ascii="Arial" w:hAnsi="Arial" w:cs="Arial"/>
                <w:sz w:val="16"/>
                <w:szCs w:val="16"/>
                <w:lang w:val="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194642EB" w14:textId="77777777" w:rsidR="00FC71F6" w:rsidRPr="00AE79D2" w:rsidRDefault="00FC71F6" w:rsidP="00A66C42">
            <w:pPr>
              <w:jc w:val="center"/>
              <w:rPr>
                <w:rFonts w:ascii="Arial" w:hAnsi="Arial" w:cs="Arial"/>
                <w:sz w:val="16"/>
                <w:szCs w:val="16"/>
                <w:lang w:val="es-BO"/>
              </w:rPr>
            </w:pPr>
          </w:p>
        </w:tc>
        <w:tc>
          <w:tcPr>
            <w:tcW w:w="2816" w:type="dxa"/>
            <w:tcBorders>
              <w:top w:val="single" w:sz="4" w:space="0" w:color="auto"/>
              <w:left w:val="single" w:sz="4" w:space="0" w:color="auto"/>
              <w:bottom w:val="single" w:sz="4" w:space="0" w:color="auto"/>
            </w:tcBorders>
            <w:shd w:val="clear" w:color="auto" w:fill="FFFFFF"/>
            <w:vAlign w:val="center"/>
          </w:tcPr>
          <w:p w14:paraId="6E64EDD4" w14:textId="77777777" w:rsidR="00FC71F6" w:rsidRPr="00AE79D2" w:rsidRDefault="00FC71F6" w:rsidP="00A66C42">
            <w:pPr>
              <w:jc w:val="center"/>
              <w:rPr>
                <w:rFonts w:ascii="Arial" w:hAnsi="Arial" w:cs="Arial"/>
                <w:sz w:val="16"/>
                <w:szCs w:val="16"/>
                <w:lang w:val="es-BO"/>
              </w:rPr>
            </w:pPr>
          </w:p>
        </w:tc>
      </w:tr>
      <w:tr w:rsidR="00FC71F6" w:rsidRPr="00AE79D2" w14:paraId="4DE81AB4" w14:textId="77777777" w:rsidTr="00FC71F6">
        <w:trPr>
          <w:trHeight w:val="96"/>
          <w:jc w:val="center"/>
        </w:trPr>
        <w:tc>
          <w:tcPr>
            <w:tcW w:w="2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D9DE08"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w:t>
            </w:r>
          </w:p>
        </w:tc>
        <w:tc>
          <w:tcPr>
            <w:tcW w:w="1870" w:type="dxa"/>
            <w:tcBorders>
              <w:top w:val="single" w:sz="4" w:space="0" w:color="auto"/>
              <w:left w:val="single" w:sz="4" w:space="0" w:color="auto"/>
              <w:bottom w:val="single" w:sz="4" w:space="0" w:color="auto"/>
              <w:right w:val="single" w:sz="4" w:space="0" w:color="auto"/>
            </w:tcBorders>
            <w:shd w:val="clear" w:color="auto" w:fill="FFFFFF"/>
            <w:vAlign w:val="center"/>
          </w:tcPr>
          <w:p w14:paraId="0427959A" w14:textId="77777777" w:rsidR="00FC71F6" w:rsidRPr="00AE79D2" w:rsidRDefault="00FC71F6" w:rsidP="00A66C42">
            <w:pPr>
              <w:jc w:val="center"/>
              <w:rPr>
                <w:rFonts w:ascii="Arial" w:hAnsi="Arial" w:cs="Arial"/>
                <w:sz w:val="16"/>
                <w:szCs w:val="16"/>
                <w:lang w:val="es-BO"/>
              </w:rPr>
            </w:pPr>
          </w:p>
        </w:tc>
        <w:tc>
          <w:tcPr>
            <w:tcW w:w="2446" w:type="dxa"/>
            <w:tcBorders>
              <w:top w:val="single" w:sz="4" w:space="0" w:color="auto"/>
              <w:left w:val="single" w:sz="4" w:space="0" w:color="auto"/>
              <w:bottom w:val="single" w:sz="4" w:space="0" w:color="auto"/>
              <w:right w:val="single" w:sz="4" w:space="0" w:color="auto"/>
            </w:tcBorders>
            <w:shd w:val="clear" w:color="auto" w:fill="FFFFFF"/>
            <w:vAlign w:val="center"/>
          </w:tcPr>
          <w:p w14:paraId="7DA2ED5D" w14:textId="77777777" w:rsidR="00FC71F6" w:rsidRPr="00AE79D2" w:rsidRDefault="00FC71F6" w:rsidP="00A66C42">
            <w:pPr>
              <w:jc w:val="center"/>
              <w:rPr>
                <w:rFonts w:ascii="Arial" w:hAnsi="Arial" w:cs="Arial"/>
                <w:sz w:val="16"/>
                <w:szCs w:val="16"/>
                <w:lang w:val="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E79005E" w14:textId="77777777" w:rsidR="00FC71F6" w:rsidRPr="00AE79D2" w:rsidRDefault="00FC71F6" w:rsidP="00A66C42">
            <w:pPr>
              <w:jc w:val="center"/>
              <w:rPr>
                <w:rFonts w:ascii="Arial" w:hAnsi="Arial" w:cs="Arial"/>
                <w:sz w:val="16"/>
                <w:szCs w:val="16"/>
                <w:lang w:val="es-BO"/>
              </w:rPr>
            </w:pPr>
          </w:p>
        </w:tc>
        <w:tc>
          <w:tcPr>
            <w:tcW w:w="2816" w:type="dxa"/>
            <w:tcBorders>
              <w:top w:val="single" w:sz="4" w:space="0" w:color="auto"/>
              <w:left w:val="single" w:sz="4" w:space="0" w:color="auto"/>
              <w:bottom w:val="single" w:sz="4" w:space="0" w:color="auto"/>
            </w:tcBorders>
            <w:shd w:val="clear" w:color="auto" w:fill="FFFFFF"/>
            <w:vAlign w:val="center"/>
          </w:tcPr>
          <w:p w14:paraId="56D1E918" w14:textId="77777777" w:rsidR="00FC71F6" w:rsidRPr="00AE79D2" w:rsidRDefault="00FC71F6" w:rsidP="00A66C42">
            <w:pPr>
              <w:jc w:val="center"/>
              <w:rPr>
                <w:rFonts w:ascii="Arial" w:hAnsi="Arial" w:cs="Arial"/>
                <w:sz w:val="16"/>
                <w:szCs w:val="16"/>
                <w:lang w:val="es-BO"/>
              </w:rPr>
            </w:pPr>
          </w:p>
        </w:tc>
      </w:tr>
      <w:tr w:rsidR="00FC71F6" w:rsidRPr="00AE79D2" w14:paraId="41D6F0DE" w14:textId="77777777" w:rsidTr="00FC71F6">
        <w:trPr>
          <w:trHeight w:val="207"/>
          <w:jc w:val="center"/>
        </w:trPr>
        <w:tc>
          <w:tcPr>
            <w:tcW w:w="2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555530" w14:textId="77777777" w:rsidR="00FC71F6" w:rsidRPr="00AE79D2" w:rsidRDefault="00FC71F6" w:rsidP="00A66C42">
            <w:pPr>
              <w:jc w:val="center"/>
              <w:rPr>
                <w:rFonts w:ascii="Arial" w:hAnsi="Arial" w:cs="Arial"/>
                <w:sz w:val="16"/>
                <w:szCs w:val="16"/>
                <w:lang w:val="es-BO"/>
              </w:rPr>
            </w:pPr>
            <w:r w:rsidRPr="00AE79D2">
              <w:rPr>
                <w:rFonts w:ascii="Arial" w:hAnsi="Arial" w:cs="Arial"/>
                <w:sz w:val="16"/>
                <w:szCs w:val="16"/>
                <w:lang w:val="es-BO"/>
              </w:rPr>
              <w:t>N</w:t>
            </w:r>
          </w:p>
        </w:tc>
        <w:tc>
          <w:tcPr>
            <w:tcW w:w="1870" w:type="dxa"/>
            <w:tcBorders>
              <w:top w:val="single" w:sz="4" w:space="0" w:color="auto"/>
              <w:left w:val="single" w:sz="4" w:space="0" w:color="auto"/>
              <w:bottom w:val="single" w:sz="4" w:space="0" w:color="auto"/>
              <w:right w:val="single" w:sz="4" w:space="0" w:color="auto"/>
            </w:tcBorders>
            <w:shd w:val="clear" w:color="auto" w:fill="FFFFFF"/>
            <w:vAlign w:val="center"/>
          </w:tcPr>
          <w:p w14:paraId="50B1FE8F" w14:textId="77777777" w:rsidR="00FC71F6" w:rsidRPr="00AE79D2" w:rsidRDefault="00FC71F6" w:rsidP="00A66C42">
            <w:pPr>
              <w:jc w:val="center"/>
              <w:rPr>
                <w:rFonts w:ascii="Arial" w:hAnsi="Arial" w:cs="Arial"/>
                <w:sz w:val="16"/>
                <w:szCs w:val="16"/>
                <w:lang w:val="es-BO"/>
              </w:rPr>
            </w:pPr>
          </w:p>
        </w:tc>
        <w:tc>
          <w:tcPr>
            <w:tcW w:w="2446" w:type="dxa"/>
            <w:tcBorders>
              <w:top w:val="single" w:sz="4" w:space="0" w:color="auto"/>
              <w:left w:val="single" w:sz="4" w:space="0" w:color="auto"/>
              <w:bottom w:val="single" w:sz="4" w:space="0" w:color="auto"/>
              <w:right w:val="single" w:sz="4" w:space="0" w:color="auto"/>
            </w:tcBorders>
            <w:shd w:val="clear" w:color="auto" w:fill="FFFFFF"/>
            <w:vAlign w:val="center"/>
          </w:tcPr>
          <w:p w14:paraId="577F91E8" w14:textId="77777777" w:rsidR="00FC71F6" w:rsidRPr="00AE79D2" w:rsidRDefault="00FC71F6" w:rsidP="00A66C42">
            <w:pPr>
              <w:jc w:val="center"/>
              <w:rPr>
                <w:rFonts w:ascii="Arial" w:hAnsi="Arial" w:cs="Arial"/>
                <w:sz w:val="16"/>
                <w:szCs w:val="16"/>
                <w:lang w:val="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540D68F1" w14:textId="77777777" w:rsidR="00FC71F6" w:rsidRPr="00AE79D2" w:rsidRDefault="00FC71F6" w:rsidP="00A66C42">
            <w:pPr>
              <w:jc w:val="center"/>
              <w:rPr>
                <w:rFonts w:ascii="Arial" w:hAnsi="Arial" w:cs="Arial"/>
                <w:sz w:val="16"/>
                <w:szCs w:val="16"/>
                <w:lang w:val="es-BO"/>
              </w:rPr>
            </w:pPr>
          </w:p>
        </w:tc>
        <w:tc>
          <w:tcPr>
            <w:tcW w:w="2816" w:type="dxa"/>
            <w:tcBorders>
              <w:top w:val="single" w:sz="4" w:space="0" w:color="auto"/>
              <w:left w:val="single" w:sz="4" w:space="0" w:color="auto"/>
              <w:bottom w:val="single" w:sz="4" w:space="0" w:color="auto"/>
            </w:tcBorders>
            <w:shd w:val="clear" w:color="auto" w:fill="FFFFFF"/>
            <w:vAlign w:val="center"/>
          </w:tcPr>
          <w:p w14:paraId="5C519BE8" w14:textId="77777777" w:rsidR="00FC71F6" w:rsidRPr="00AE79D2" w:rsidRDefault="00FC71F6" w:rsidP="00A66C42">
            <w:pPr>
              <w:jc w:val="center"/>
              <w:rPr>
                <w:rFonts w:ascii="Arial" w:hAnsi="Arial" w:cs="Arial"/>
                <w:sz w:val="16"/>
                <w:szCs w:val="16"/>
                <w:lang w:val="es-BO"/>
              </w:rPr>
            </w:pPr>
          </w:p>
        </w:tc>
      </w:tr>
    </w:tbl>
    <w:p w14:paraId="2CEE3833" w14:textId="77777777" w:rsidR="00E35828" w:rsidRDefault="00E35828" w:rsidP="00E35828">
      <w:pPr>
        <w:jc w:val="center"/>
        <w:rPr>
          <w:rFonts w:ascii="Verdana" w:hAnsi="Verdana" w:cs="Arial"/>
          <w:b/>
          <w:sz w:val="2"/>
          <w:szCs w:val="2"/>
          <w:lang w:val="es-BO"/>
        </w:rPr>
      </w:pPr>
    </w:p>
    <w:p w14:paraId="49EECF79" w14:textId="77777777" w:rsidR="00E35828" w:rsidRPr="00AE79D2" w:rsidRDefault="00E35828" w:rsidP="00E35828">
      <w:pPr>
        <w:jc w:val="center"/>
        <w:rPr>
          <w:rFonts w:ascii="Verdana" w:hAnsi="Verdana" w:cs="Arial"/>
          <w:b/>
          <w:sz w:val="2"/>
          <w:szCs w:val="2"/>
          <w:lang w:val="es-BO"/>
        </w:rPr>
      </w:pPr>
    </w:p>
    <w:p w14:paraId="699A31B7" w14:textId="77777777" w:rsidR="00E35828" w:rsidRPr="00AE79D2" w:rsidRDefault="00E35828" w:rsidP="00E35828">
      <w:pPr>
        <w:jc w:val="center"/>
        <w:rPr>
          <w:rFonts w:ascii="Verdana" w:hAnsi="Verdana" w:cs="Arial"/>
          <w:b/>
          <w:sz w:val="2"/>
          <w:szCs w:val="2"/>
          <w:lang w:val="es-BO"/>
        </w:rPr>
      </w:pPr>
    </w:p>
    <w:tbl>
      <w:tblPr>
        <w:tblW w:w="524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195"/>
      </w:tblGrid>
      <w:tr w:rsidR="00E35828" w:rsidRPr="00AE79D2" w14:paraId="475E08C8" w14:textId="77777777" w:rsidTr="00BE75EB">
        <w:trPr>
          <w:trHeight w:val="192"/>
          <w:jc w:val="center"/>
        </w:trPr>
        <w:tc>
          <w:tcPr>
            <w:tcW w:w="5000" w:type="pct"/>
            <w:tcBorders>
              <w:top w:val="single" w:sz="12" w:space="0" w:color="auto"/>
              <w:bottom w:val="single" w:sz="12" w:space="0" w:color="auto"/>
            </w:tcBorders>
            <w:shd w:val="clear" w:color="auto" w:fill="000000" w:themeFill="text1"/>
            <w:vAlign w:val="center"/>
          </w:tcPr>
          <w:p w14:paraId="5B7234BC" w14:textId="77777777" w:rsidR="00E35828" w:rsidRPr="00BE75EB" w:rsidRDefault="00E35828" w:rsidP="00BE75EB">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E35828" w:rsidRPr="00AE79D2" w14:paraId="195AAE60" w14:textId="77777777" w:rsidTr="00613446">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14:paraId="20E645B8" w14:textId="5E394B85" w:rsidR="008C6D3B" w:rsidRPr="005A65A1" w:rsidRDefault="008C6D3B" w:rsidP="00613446">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w:t>
            </w:r>
            <w:r w:rsidR="00613446" w:rsidRPr="00613446">
              <w:rPr>
                <w:rFonts w:ascii="Arial" w:hAnsi="Arial" w:cs="Arial"/>
                <w:sz w:val="18"/>
                <w:szCs w:val="18"/>
                <w:lang w:val="es-BO"/>
              </w:rPr>
              <w:t>.</w:t>
            </w:r>
            <w:r w:rsidRPr="00613446">
              <w:rPr>
                <w:rFonts w:ascii="Arial" w:hAnsi="Arial" w:cs="Arial"/>
                <w:sz w:val="18"/>
                <w:szCs w:val="18"/>
                <w:lang w:val="es-BO"/>
              </w:rPr>
              <w:t xml:space="preserve"> Asimismo, confirmo que tengo pleno dominio hablado y escrito del idioma español.</w:t>
            </w:r>
          </w:p>
          <w:p w14:paraId="3A2E970D" w14:textId="77777777" w:rsidR="0088391E" w:rsidRDefault="0088391E" w:rsidP="00613446">
            <w:pPr>
              <w:shd w:val="clear" w:color="auto" w:fill="FFFFFF" w:themeFill="background1"/>
              <w:contextualSpacing/>
              <w:jc w:val="both"/>
              <w:rPr>
                <w:rFonts w:ascii="Arial" w:hAnsi="Arial" w:cs="Arial"/>
                <w:sz w:val="18"/>
                <w:szCs w:val="16"/>
                <w:lang w:val="es-BO"/>
              </w:rPr>
            </w:pPr>
          </w:p>
          <w:p w14:paraId="15A8ADC3" w14:textId="6E71BA2B" w:rsidR="00E35828" w:rsidRPr="00DA2421" w:rsidRDefault="0088391E" w:rsidP="00613446">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00E35828" w:rsidRPr="008F0369">
              <w:rPr>
                <w:rFonts w:ascii="Arial" w:hAnsi="Arial" w:cs="Arial"/>
                <w:b/>
                <w:sz w:val="18"/>
                <w:szCs w:val="16"/>
                <w:lang w:val="es-BO"/>
              </w:rPr>
              <w:t>adjunt</w:t>
            </w:r>
            <w:r w:rsidRPr="008F0369">
              <w:rPr>
                <w:rFonts w:ascii="Arial" w:hAnsi="Arial" w:cs="Arial"/>
                <w:b/>
                <w:sz w:val="18"/>
                <w:szCs w:val="16"/>
                <w:lang w:val="es-BO"/>
              </w:rPr>
              <w:t>a</w:t>
            </w:r>
            <w:r w:rsidR="00E35828" w:rsidRPr="008F0369">
              <w:rPr>
                <w:rFonts w:ascii="Arial" w:hAnsi="Arial" w:cs="Arial"/>
                <w:b/>
                <w:sz w:val="18"/>
                <w:szCs w:val="16"/>
                <w:lang w:val="es-BO"/>
              </w:rPr>
              <w:t xml:space="preserve"> fotocopia de mi Título Profesional en Provisión Nacional</w:t>
            </w:r>
            <w:r w:rsidRPr="008F0369">
              <w:rPr>
                <w:rFonts w:ascii="Arial" w:hAnsi="Arial" w:cs="Arial"/>
                <w:b/>
                <w:sz w:val="18"/>
                <w:szCs w:val="16"/>
                <w:lang w:val="es-BO"/>
              </w:rPr>
              <w:t xml:space="preserve">, </w:t>
            </w:r>
            <w:r w:rsidR="00E35828" w:rsidRPr="008F0369">
              <w:rPr>
                <w:rFonts w:ascii="Arial" w:hAnsi="Arial" w:cs="Arial"/>
                <w:b/>
                <w:sz w:val="18"/>
                <w:szCs w:val="16"/>
                <w:lang w:val="es-BO"/>
              </w:rPr>
              <w:t>Documento de R</w:t>
            </w:r>
            <w:r w:rsidRPr="008F0369">
              <w:rPr>
                <w:rFonts w:ascii="Arial" w:hAnsi="Arial" w:cs="Arial"/>
                <w:b/>
                <w:sz w:val="18"/>
                <w:szCs w:val="16"/>
                <w:lang w:val="es-BO"/>
              </w:rPr>
              <w:t>egistro del Colegio Profesional</w:t>
            </w:r>
            <w:r w:rsidR="001B4160" w:rsidRPr="008F0369">
              <w:rPr>
                <w:rFonts w:ascii="Arial" w:hAnsi="Arial" w:cs="Arial"/>
                <w:b/>
                <w:sz w:val="18"/>
                <w:szCs w:val="16"/>
                <w:lang w:val="es-BO"/>
              </w:rPr>
              <w:t xml:space="preserve"> (si corresponde)</w:t>
            </w:r>
            <w:r w:rsidRPr="008F0369">
              <w:rPr>
                <w:rFonts w:ascii="Arial" w:hAnsi="Arial" w:cs="Arial"/>
                <w:b/>
                <w:sz w:val="18"/>
                <w:szCs w:val="16"/>
                <w:lang w:val="es-BO"/>
              </w:rPr>
              <w:t xml:space="preserve"> y Respaldos de la Experiencia General y Espec</w:t>
            </w:r>
            <w:r w:rsidR="001B4160" w:rsidRPr="008F0369">
              <w:rPr>
                <w:rFonts w:ascii="Arial" w:hAnsi="Arial" w:cs="Arial"/>
                <w:b/>
                <w:sz w:val="18"/>
                <w:szCs w:val="16"/>
                <w:lang w:val="es-BO"/>
              </w:rPr>
              <w:t>í</w:t>
            </w:r>
            <w:r w:rsidRPr="008F0369">
              <w:rPr>
                <w:rFonts w:ascii="Arial" w:hAnsi="Arial" w:cs="Arial"/>
                <w:b/>
                <w:sz w:val="18"/>
                <w:szCs w:val="16"/>
                <w:lang w:val="es-BO"/>
              </w:rPr>
              <w:t>fica.</w:t>
            </w:r>
          </w:p>
          <w:p w14:paraId="031EDDE5" w14:textId="77777777" w:rsidR="00E35828" w:rsidRPr="00E7346F" w:rsidRDefault="00E35828" w:rsidP="00613446">
            <w:pPr>
              <w:shd w:val="clear" w:color="auto" w:fill="FFFFFF" w:themeFill="background1"/>
              <w:contextualSpacing/>
              <w:jc w:val="both"/>
              <w:rPr>
                <w:rFonts w:ascii="Arial" w:hAnsi="Arial" w:cs="Arial"/>
                <w:sz w:val="16"/>
                <w:szCs w:val="16"/>
                <w:lang w:val="es-BO"/>
              </w:rPr>
            </w:pPr>
          </w:p>
          <w:p w14:paraId="177837B2" w14:textId="77777777" w:rsidR="00E35828" w:rsidRPr="00E7346F" w:rsidRDefault="00E35828" w:rsidP="00613446">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04DBFE21" w14:textId="77777777" w:rsidR="00BE75EB" w:rsidRPr="00E7346F" w:rsidRDefault="00BE75EB" w:rsidP="00613446">
            <w:pPr>
              <w:pStyle w:val="Prrafodelista"/>
              <w:shd w:val="clear" w:color="auto" w:fill="FFFFFF" w:themeFill="background1"/>
              <w:ind w:right="113"/>
              <w:jc w:val="both"/>
              <w:rPr>
                <w:rFonts w:ascii="Arial" w:hAnsi="Arial" w:cs="Arial"/>
                <w:sz w:val="18"/>
                <w:szCs w:val="16"/>
                <w:lang w:val="es-BO"/>
              </w:rPr>
            </w:pPr>
          </w:p>
          <w:p w14:paraId="39D46990" w14:textId="77777777" w:rsidR="0053744B" w:rsidRDefault="0053744B" w:rsidP="001639D4">
            <w:pPr>
              <w:pStyle w:val="Prrafodelista"/>
              <w:numPr>
                <w:ilvl w:val="0"/>
                <w:numId w:val="65"/>
              </w:num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Toda la información contenida en este formulario es una declaración jurada. En caso de adjudicación el proponente se compromete a presentar los respaldos que acrediten su formación y experiencia</w:t>
            </w:r>
            <w:r>
              <w:rPr>
                <w:rFonts w:ascii="Arial" w:hAnsi="Arial" w:cs="Arial"/>
                <w:sz w:val="18"/>
                <w:szCs w:val="16"/>
                <w:lang w:val="es-BO"/>
              </w:rPr>
              <w:t xml:space="preserve"> </w:t>
            </w:r>
            <w:r w:rsidRPr="00613446">
              <w:rPr>
                <w:rFonts w:ascii="Arial" w:hAnsi="Arial" w:cs="Arial"/>
                <w:bCs/>
                <w:sz w:val="18"/>
                <w:szCs w:val="16"/>
                <w:lang w:val="es-BO"/>
              </w:rPr>
              <w:t>requerida y que respalde el puntaje obtenido en la evaluación</w:t>
            </w:r>
            <w:r w:rsidRPr="00E7346F">
              <w:rPr>
                <w:rFonts w:ascii="Arial" w:hAnsi="Arial" w:cs="Arial"/>
                <w:sz w:val="18"/>
                <w:szCs w:val="16"/>
                <w:lang w:val="es-BO"/>
              </w:rPr>
              <w:t>, en original o fotocopia legalizada por la instancia competente.</w:t>
            </w:r>
          </w:p>
          <w:p w14:paraId="468193A7" w14:textId="77777777" w:rsidR="00F10718" w:rsidRPr="00E7346F" w:rsidRDefault="00F10718" w:rsidP="00613446">
            <w:pPr>
              <w:pStyle w:val="Prrafodelista"/>
              <w:shd w:val="clear" w:color="auto" w:fill="FFFFFF" w:themeFill="background1"/>
              <w:ind w:right="113"/>
              <w:jc w:val="both"/>
              <w:rPr>
                <w:rFonts w:ascii="Arial" w:hAnsi="Arial" w:cs="Arial"/>
                <w:sz w:val="18"/>
                <w:szCs w:val="16"/>
                <w:lang w:val="es-BO"/>
              </w:rPr>
            </w:pPr>
          </w:p>
          <w:p w14:paraId="7420DDCA" w14:textId="4BF24BE8" w:rsidR="00F075B3" w:rsidRPr="00E7346F" w:rsidRDefault="00F075B3" w:rsidP="001639D4">
            <w:pPr>
              <w:pStyle w:val="Prrafodelista"/>
              <w:numPr>
                <w:ilvl w:val="0"/>
                <w:numId w:val="65"/>
              </w:numPr>
              <w:shd w:val="clear" w:color="auto" w:fill="FFFFFF" w:themeFill="background1"/>
              <w:ind w:right="113"/>
              <w:jc w:val="both"/>
              <w:rPr>
                <w:rFonts w:ascii="Arial" w:hAnsi="Arial" w:cs="Arial"/>
                <w:sz w:val="18"/>
                <w:szCs w:val="16"/>
                <w:lang w:val="es-BO"/>
              </w:rPr>
            </w:pPr>
            <w:r w:rsidRPr="00E7346F">
              <w:rPr>
                <w:rFonts w:ascii="Arial" w:hAnsi="Arial" w:cs="Arial"/>
                <w:sz w:val="18"/>
                <w:szCs w:val="18"/>
                <w:lang w:val="es-BO"/>
              </w:rPr>
              <w:t xml:space="preserve">Para </w:t>
            </w:r>
            <w:r w:rsidRPr="00F10718">
              <w:rPr>
                <w:rFonts w:ascii="Arial" w:hAnsi="Arial" w:cs="Arial"/>
                <w:sz w:val="18"/>
                <w:szCs w:val="18"/>
                <w:lang w:val="es-BO"/>
              </w:rPr>
              <w:t>la evaluación de</w:t>
            </w:r>
            <w:r w:rsidRPr="00E7346F">
              <w:rPr>
                <w:rFonts w:ascii="Arial" w:hAnsi="Arial" w:cs="Arial"/>
                <w:sz w:val="18"/>
                <w:szCs w:val="18"/>
                <w:lang w:val="es-BO"/>
              </w:rPr>
              <w:t xml:space="preserve"> los años de experiencia del profesional, no se tomarán en cuenta el tiempo que tenga sobre posición de fechas.</w:t>
            </w:r>
            <w:r>
              <w:rPr>
                <w:rFonts w:ascii="Arial" w:hAnsi="Arial" w:cs="Arial"/>
                <w:sz w:val="18"/>
                <w:szCs w:val="18"/>
                <w:lang w:val="es-BO"/>
              </w:rPr>
              <w:t xml:space="preserve"> </w:t>
            </w:r>
            <w:r w:rsidRPr="00F10718">
              <w:rPr>
                <w:rFonts w:ascii="Arial" w:hAnsi="Arial" w:cs="Arial"/>
                <w:sz w:val="18"/>
                <w:szCs w:val="18"/>
                <w:lang w:val="es-BO"/>
              </w:rPr>
              <w:t>De igual manera para la evaluación de la experiencia, no se tomarán en cuenta aquellos registros que tengan errores o inconsistencias con los documentos de respaldo.</w:t>
            </w:r>
          </w:p>
          <w:p w14:paraId="56C34869" w14:textId="77777777" w:rsidR="00F075B3" w:rsidRPr="00E7346F" w:rsidRDefault="00F075B3" w:rsidP="00613446">
            <w:pPr>
              <w:pStyle w:val="Prrafodelista"/>
              <w:shd w:val="clear" w:color="auto" w:fill="FFFFFF" w:themeFill="background1"/>
              <w:contextualSpacing/>
              <w:jc w:val="both"/>
              <w:rPr>
                <w:rFonts w:ascii="Arial" w:hAnsi="Arial" w:cs="Arial"/>
                <w:sz w:val="18"/>
                <w:szCs w:val="16"/>
                <w:lang w:val="es-BO"/>
              </w:rPr>
            </w:pPr>
          </w:p>
          <w:p w14:paraId="29286D04" w14:textId="3EEAFDCC" w:rsidR="00BE75EB" w:rsidRPr="00E7346F" w:rsidRDefault="00BE75EB" w:rsidP="001639D4">
            <w:pPr>
              <w:pStyle w:val="Prrafodelista"/>
              <w:numPr>
                <w:ilvl w:val="0"/>
                <w:numId w:val="65"/>
              </w:numPr>
              <w:contextualSpacing/>
              <w:jc w:val="both"/>
              <w:rPr>
                <w:rFonts w:ascii="Arial" w:hAnsi="Arial" w:cs="Arial"/>
                <w:sz w:val="18"/>
                <w:szCs w:val="16"/>
                <w:lang w:val="es-BO"/>
              </w:rPr>
            </w:pPr>
            <w:r w:rsidRPr="00E7346F">
              <w:rPr>
                <w:rFonts w:ascii="Arial" w:hAnsi="Arial" w:cs="Arial"/>
                <w:sz w:val="18"/>
                <w:szCs w:val="16"/>
                <w:lang w:val="es-BO"/>
              </w:rPr>
              <w:t xml:space="preserve">El Representante Legal de la empresa proponente, </w:t>
            </w:r>
            <w:r w:rsidRPr="00E7346F">
              <w:rPr>
                <w:rFonts w:ascii="Arial" w:hAnsi="Arial" w:cs="Arial"/>
                <w:sz w:val="18"/>
                <w:szCs w:val="16"/>
              </w:rPr>
              <w:t xml:space="preserve">ha verificado que el </w:t>
            </w:r>
            <w:r w:rsidR="0053744B" w:rsidRPr="00613446">
              <w:rPr>
                <w:rFonts w:ascii="Arial" w:hAnsi="Arial" w:cs="Arial"/>
                <w:sz w:val="18"/>
                <w:szCs w:val="16"/>
              </w:rPr>
              <w:t>personal</w:t>
            </w:r>
            <w:r w:rsidR="0053744B">
              <w:rPr>
                <w:rFonts w:ascii="Arial" w:hAnsi="Arial" w:cs="Arial"/>
                <w:sz w:val="18"/>
                <w:szCs w:val="16"/>
              </w:rPr>
              <w:t xml:space="preserve"> </w:t>
            </w:r>
            <w:r w:rsidRPr="00E7346F">
              <w:rPr>
                <w:rFonts w:ascii="Arial" w:hAnsi="Arial" w:cs="Arial"/>
                <w:sz w:val="18"/>
                <w:szCs w:val="16"/>
              </w:rPr>
              <w:t xml:space="preserve">propuesto sólo se presenta </w:t>
            </w:r>
            <w:r w:rsidRPr="00E7346F">
              <w:rPr>
                <w:rFonts w:ascii="Arial" w:hAnsi="Arial" w:cs="Arial"/>
                <w:sz w:val="18"/>
                <w:szCs w:val="16"/>
                <w:lang w:val="es-BO"/>
              </w:rPr>
              <w:t>con esta propuesta. De encontrarse propuesto sus servicios en otra propuesta para la misma contratación, asumo la descalificación de la presente propuesta.</w:t>
            </w:r>
          </w:p>
          <w:p w14:paraId="30557E25" w14:textId="77777777" w:rsidR="00E35828" w:rsidRPr="00E7346F" w:rsidRDefault="00E35828" w:rsidP="00E35828">
            <w:pPr>
              <w:ind w:right="113"/>
              <w:jc w:val="both"/>
              <w:rPr>
                <w:rFonts w:ascii="Arial" w:hAnsi="Arial" w:cs="Arial"/>
                <w:bCs/>
                <w:sz w:val="18"/>
                <w:szCs w:val="16"/>
                <w:lang w:val="es-BO"/>
              </w:rPr>
            </w:pPr>
          </w:p>
          <w:p w14:paraId="42F3ADAD" w14:textId="12B1325C" w:rsidR="00E35828" w:rsidRPr="00E070F1" w:rsidRDefault="00DA2421" w:rsidP="001639D4">
            <w:pPr>
              <w:pStyle w:val="Prrafodelista"/>
              <w:numPr>
                <w:ilvl w:val="0"/>
                <w:numId w:val="65"/>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00E35828" w:rsidRPr="00E7346F">
              <w:rPr>
                <w:rFonts w:ascii="Arial" w:hAnsi="Arial" w:cs="Arial"/>
                <w:bCs/>
                <w:sz w:val="18"/>
                <w:szCs w:val="16"/>
                <w:lang w:val="es-BO"/>
              </w:rPr>
              <w:t xml:space="preserve"> </w:t>
            </w:r>
            <w:r>
              <w:rPr>
                <w:rFonts w:ascii="Arial" w:hAnsi="Arial" w:cs="Arial"/>
                <w:bCs/>
                <w:sz w:val="18"/>
                <w:szCs w:val="16"/>
                <w:lang w:val="es-BO"/>
              </w:rPr>
              <w:t>el</w:t>
            </w:r>
            <w:r w:rsidR="00E35828"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00E35828" w:rsidRPr="00E7346F">
              <w:rPr>
                <w:rFonts w:ascii="Arial" w:hAnsi="Arial" w:cs="Arial"/>
                <w:bCs/>
                <w:sz w:val="18"/>
                <w:szCs w:val="16"/>
                <w:lang w:val="es-BO"/>
              </w:rPr>
              <w:t xml:space="preserve"> se aplique lo establecido en el Formulario A-1 relacionado a la ejecución la Garantía de Seriedad de Propuesta.</w:t>
            </w:r>
          </w:p>
        </w:tc>
      </w:tr>
      <w:tr w:rsidR="00E35828" w:rsidRPr="00AE79D2" w14:paraId="2819F0A2" w14:textId="77777777" w:rsidTr="00613446">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14:paraId="46E05B43" w14:textId="77777777" w:rsidR="00E35828" w:rsidRPr="007A76EF" w:rsidRDefault="00E35828" w:rsidP="00A66C42">
            <w:pPr>
              <w:jc w:val="both"/>
              <w:rPr>
                <w:rFonts w:ascii="Arial" w:hAnsi="Arial" w:cs="Arial"/>
                <w:b/>
                <w:bCs/>
                <w:i/>
                <w:sz w:val="18"/>
                <w:szCs w:val="16"/>
                <w:lang w:val="es-BO"/>
              </w:rPr>
            </w:pPr>
            <w:r w:rsidRPr="007A76EF">
              <w:rPr>
                <w:rFonts w:ascii="Arial" w:hAnsi="Arial" w:cs="Arial"/>
                <w:b/>
                <w:bCs/>
                <w:i/>
                <w:sz w:val="18"/>
                <w:szCs w:val="16"/>
                <w:lang w:val="es-BO"/>
              </w:rPr>
              <w:t>Este formulario deberá ser presentado para cada personal propuesto de acuerdo a lo requerido en las Especificaciones Técnicas</w:t>
            </w:r>
            <w:r w:rsidRPr="007A76EF">
              <w:rPr>
                <w:rFonts w:ascii="Arial" w:hAnsi="Arial" w:cs="Arial"/>
                <w:bCs/>
                <w:sz w:val="16"/>
                <w:szCs w:val="16"/>
              </w:rPr>
              <w:t>.</w:t>
            </w:r>
          </w:p>
        </w:tc>
      </w:tr>
      <w:tr w:rsidR="00E35828" w:rsidRPr="00AE79D2" w14:paraId="23075ACC" w14:textId="77777777" w:rsidTr="00A66C42">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14:paraId="063141C9" w14:textId="77777777" w:rsidR="00E35828" w:rsidRDefault="00E35828" w:rsidP="00A66C42">
            <w:pPr>
              <w:rPr>
                <w:rFonts w:ascii="Arial" w:hAnsi="Arial" w:cs="Arial"/>
                <w:b/>
                <w:bCs/>
                <w:i/>
                <w:iCs/>
                <w:sz w:val="16"/>
                <w:szCs w:val="16"/>
                <w:lang w:val="es-BO"/>
              </w:rPr>
            </w:pPr>
          </w:p>
          <w:p w14:paraId="2AB561B6" w14:textId="5F291389" w:rsidR="00E35828" w:rsidRDefault="00E35828" w:rsidP="00A66C42">
            <w:pPr>
              <w:rPr>
                <w:rFonts w:ascii="Arial" w:hAnsi="Arial" w:cs="Arial"/>
                <w:b/>
                <w:bCs/>
                <w:i/>
                <w:iCs/>
                <w:sz w:val="16"/>
                <w:szCs w:val="16"/>
                <w:lang w:val="es-BO"/>
              </w:rPr>
            </w:pPr>
          </w:p>
          <w:p w14:paraId="45DF44DD" w14:textId="77777777" w:rsidR="001B4160" w:rsidRDefault="001B4160" w:rsidP="00A66C42">
            <w:pPr>
              <w:rPr>
                <w:rFonts w:ascii="Arial" w:hAnsi="Arial" w:cs="Arial"/>
                <w:b/>
                <w:bCs/>
                <w:i/>
                <w:iCs/>
                <w:sz w:val="16"/>
                <w:szCs w:val="16"/>
                <w:lang w:val="es-BO"/>
              </w:rPr>
            </w:pPr>
          </w:p>
          <w:p w14:paraId="39BEBEB5" w14:textId="77777777" w:rsidR="00E35828" w:rsidRDefault="00E35828" w:rsidP="00A66C42">
            <w:pPr>
              <w:jc w:val="center"/>
              <w:rPr>
                <w:rFonts w:ascii="Arial" w:hAnsi="Arial" w:cs="Arial"/>
                <w:b/>
                <w:bCs/>
                <w:i/>
                <w:iCs/>
                <w:sz w:val="16"/>
                <w:szCs w:val="16"/>
                <w:lang w:val="es-BO"/>
              </w:rPr>
            </w:pPr>
          </w:p>
          <w:p w14:paraId="65A6FBC5" w14:textId="77777777" w:rsidR="00E35828" w:rsidRPr="00AE79D2" w:rsidRDefault="00E35828" w:rsidP="00A66C42">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14:paraId="5215A27C" w14:textId="77777777" w:rsidR="00E35828" w:rsidRPr="00AE79D2" w:rsidRDefault="00E35828" w:rsidP="00A66C42">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14:paraId="6C32FF3A" w14:textId="77777777" w:rsidR="00E35828" w:rsidRDefault="00E35828" w:rsidP="00E35828">
      <w:pPr>
        <w:spacing w:line="180" w:lineRule="exact"/>
        <w:jc w:val="center"/>
        <w:rPr>
          <w:rFonts w:ascii="Verdana" w:hAnsi="Verdana"/>
          <w:b/>
          <w:sz w:val="18"/>
          <w:szCs w:val="18"/>
        </w:rPr>
      </w:pPr>
    </w:p>
    <w:p w14:paraId="07299B1E" w14:textId="7B7639F8" w:rsidR="009456BA" w:rsidRDefault="00E35828" w:rsidP="00E35828">
      <w:pPr>
        <w:jc w:val="center"/>
        <w:rPr>
          <w:rFonts w:ascii="Verdana" w:hAnsi="Verdana" w:cs="Arial"/>
          <w:b/>
          <w:sz w:val="18"/>
          <w:szCs w:val="16"/>
          <w:lang w:val="es-BO"/>
        </w:rPr>
      </w:pPr>
      <w:r>
        <w:rPr>
          <w:rFonts w:ascii="Verdana" w:hAnsi="Verdana"/>
          <w:b/>
          <w:sz w:val="18"/>
          <w:szCs w:val="18"/>
        </w:rPr>
        <w:br w:type="page"/>
      </w:r>
    </w:p>
    <w:p w14:paraId="76B20E8C" w14:textId="77777777" w:rsidR="001A2E64" w:rsidRDefault="001A2E64" w:rsidP="002C3069">
      <w:pPr>
        <w:jc w:val="center"/>
        <w:rPr>
          <w:rFonts w:ascii="Verdana" w:hAnsi="Verdana" w:cs="Arial"/>
          <w:b/>
          <w:sz w:val="18"/>
          <w:szCs w:val="18"/>
          <w:lang w:val="es-BO"/>
        </w:rPr>
      </w:pPr>
    </w:p>
    <w:p w14:paraId="7313E146" w14:textId="77777777" w:rsidR="00DC28A9" w:rsidRPr="00AE79D2" w:rsidRDefault="00DC28A9" w:rsidP="009C2290">
      <w:pPr>
        <w:spacing w:line="180" w:lineRule="exact"/>
        <w:jc w:val="center"/>
        <w:rPr>
          <w:rFonts w:ascii="Verdana" w:hAnsi="Verdana"/>
          <w:b/>
          <w:sz w:val="18"/>
          <w:szCs w:val="18"/>
        </w:rPr>
      </w:pPr>
    </w:p>
    <w:p w14:paraId="2A62F8E7" w14:textId="77777777" w:rsidR="009966B8" w:rsidRPr="00AE79D2" w:rsidRDefault="009966B8" w:rsidP="009966B8">
      <w:pPr>
        <w:spacing w:line="180" w:lineRule="exact"/>
        <w:jc w:val="center"/>
        <w:rPr>
          <w:rFonts w:ascii="Verdana" w:hAnsi="Verdana"/>
          <w:b/>
          <w:sz w:val="18"/>
          <w:szCs w:val="18"/>
        </w:rPr>
      </w:pPr>
    </w:p>
    <w:p w14:paraId="31F37A41" w14:textId="77777777" w:rsidR="009966B8" w:rsidRPr="00AE79D2" w:rsidRDefault="009966B8" w:rsidP="009966B8">
      <w:pPr>
        <w:spacing w:line="180" w:lineRule="exact"/>
        <w:jc w:val="center"/>
        <w:rPr>
          <w:rFonts w:ascii="Verdana" w:hAnsi="Verdana"/>
          <w:b/>
          <w:sz w:val="18"/>
          <w:szCs w:val="18"/>
        </w:rPr>
      </w:pPr>
    </w:p>
    <w:p w14:paraId="64A5DC43" w14:textId="77777777" w:rsidR="009966B8" w:rsidRPr="00AE79D2" w:rsidRDefault="009966B8"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14:paraId="49FFEF93" w14:textId="77777777" w:rsidR="009966B8" w:rsidRPr="00AE79D2" w:rsidRDefault="009966B8"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14:paraId="7A96B031" w14:textId="4254AA1E" w:rsidR="009966B8" w:rsidRPr="00AE79D2" w:rsidRDefault="009966B8" w:rsidP="009966B8">
      <w:pPr>
        <w:jc w:val="center"/>
        <w:rPr>
          <w:rFonts w:ascii="Verdana" w:hAnsi="Verdana"/>
          <w:b/>
          <w:color w:val="000000"/>
          <w:sz w:val="18"/>
          <w:szCs w:val="18"/>
        </w:rPr>
      </w:pPr>
      <w:r w:rsidRPr="00AE79D2">
        <w:rPr>
          <w:rFonts w:ascii="Verdana" w:hAnsi="Verdana"/>
          <w:b/>
          <w:color w:val="000000"/>
          <w:sz w:val="18"/>
          <w:szCs w:val="18"/>
        </w:rPr>
        <w:t xml:space="preserve">(En </w:t>
      </w:r>
      <w:r w:rsidR="00613446" w:rsidRPr="00AE79D2">
        <w:rPr>
          <w:rFonts w:ascii="Verdana" w:hAnsi="Verdana"/>
          <w:b/>
          <w:color w:val="000000"/>
          <w:sz w:val="18"/>
          <w:szCs w:val="18"/>
        </w:rPr>
        <w:t>bolivianos</w:t>
      </w:r>
      <w:r w:rsidRPr="00AE79D2">
        <w:rPr>
          <w:rFonts w:ascii="Verdana" w:hAnsi="Verdana"/>
          <w:b/>
          <w:color w:val="000000"/>
          <w:sz w:val="18"/>
          <w:szCs w:val="18"/>
        </w:rPr>
        <w:t>)</w:t>
      </w:r>
    </w:p>
    <w:p w14:paraId="01F2472F" w14:textId="77777777" w:rsidR="009966B8" w:rsidRPr="00AE79D2" w:rsidRDefault="009966B8"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9966B8" w:rsidRPr="00AE79D2" w14:paraId="29BE3CB1" w14:textId="77777777" w:rsidTr="00A66C42">
        <w:trPr>
          <w:trHeight w:val="404"/>
          <w:jc w:val="center"/>
        </w:trPr>
        <w:tc>
          <w:tcPr>
            <w:tcW w:w="486" w:type="dxa"/>
            <w:shd w:val="clear" w:color="auto" w:fill="DBE5F1" w:themeFill="accent1" w:themeFillTint="33"/>
            <w:tcMar>
              <w:left w:w="0" w:type="dxa"/>
              <w:right w:w="0" w:type="dxa"/>
            </w:tcMar>
            <w:vAlign w:val="center"/>
          </w:tcPr>
          <w:p w14:paraId="46A18175"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14:paraId="3CF045DD"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14:paraId="68B51064"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14:paraId="0542B5C2"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Cantidad</w:t>
            </w:r>
          </w:p>
        </w:tc>
        <w:tc>
          <w:tcPr>
            <w:tcW w:w="1625" w:type="dxa"/>
            <w:shd w:val="clear" w:color="auto" w:fill="DBE5F1" w:themeFill="accent1" w:themeFillTint="33"/>
            <w:vAlign w:val="center"/>
          </w:tcPr>
          <w:p w14:paraId="6B437664" w14:textId="77777777" w:rsidR="009966B8" w:rsidRPr="009F4038" w:rsidRDefault="009966B8"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14:paraId="1621CCE5"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9966B8" w:rsidRPr="00AE79D2" w14:paraId="48886FEC" w14:textId="77777777" w:rsidTr="00A66C42">
        <w:trPr>
          <w:trHeight w:val="401"/>
          <w:jc w:val="center"/>
        </w:trPr>
        <w:tc>
          <w:tcPr>
            <w:tcW w:w="486" w:type="dxa"/>
            <w:shd w:val="clear" w:color="auto" w:fill="FFFFFF"/>
            <w:tcMar>
              <w:left w:w="0" w:type="dxa"/>
              <w:right w:w="0" w:type="dxa"/>
            </w:tcMar>
            <w:vAlign w:val="center"/>
          </w:tcPr>
          <w:p w14:paraId="022B216E"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1</w:t>
            </w:r>
          </w:p>
        </w:tc>
        <w:tc>
          <w:tcPr>
            <w:tcW w:w="3622" w:type="dxa"/>
            <w:shd w:val="clear" w:color="auto" w:fill="FFFFFF"/>
            <w:vAlign w:val="center"/>
          </w:tcPr>
          <w:p w14:paraId="4BAE253E"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72D7A2C6"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558C824F"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0A6FFE9F"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0587DF26" w14:textId="77777777" w:rsidR="009966B8" w:rsidRPr="00AE79D2" w:rsidRDefault="009966B8" w:rsidP="00A66C42">
            <w:pPr>
              <w:jc w:val="center"/>
              <w:rPr>
                <w:rFonts w:ascii="Arial" w:hAnsi="Arial" w:cs="Arial"/>
                <w:sz w:val="16"/>
                <w:szCs w:val="16"/>
                <w:lang w:val="es-BO"/>
              </w:rPr>
            </w:pPr>
          </w:p>
        </w:tc>
      </w:tr>
      <w:tr w:rsidR="009966B8" w:rsidRPr="00AE79D2" w14:paraId="67D4435B" w14:textId="77777777" w:rsidTr="00A66C42">
        <w:trPr>
          <w:trHeight w:val="401"/>
          <w:jc w:val="center"/>
        </w:trPr>
        <w:tc>
          <w:tcPr>
            <w:tcW w:w="486" w:type="dxa"/>
            <w:shd w:val="clear" w:color="auto" w:fill="FFFFFF"/>
            <w:tcMar>
              <w:left w:w="0" w:type="dxa"/>
              <w:right w:w="0" w:type="dxa"/>
            </w:tcMar>
            <w:vAlign w:val="center"/>
          </w:tcPr>
          <w:p w14:paraId="353A96A3"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2</w:t>
            </w:r>
          </w:p>
        </w:tc>
        <w:tc>
          <w:tcPr>
            <w:tcW w:w="3622" w:type="dxa"/>
            <w:shd w:val="clear" w:color="auto" w:fill="FFFFFF"/>
            <w:vAlign w:val="center"/>
          </w:tcPr>
          <w:p w14:paraId="23B1C641"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760F79B0"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4ABC391E"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31E80832"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2D8F26E7" w14:textId="77777777" w:rsidR="009966B8" w:rsidRPr="00AE79D2" w:rsidRDefault="009966B8" w:rsidP="00A66C42">
            <w:pPr>
              <w:jc w:val="center"/>
              <w:rPr>
                <w:rFonts w:ascii="Arial" w:hAnsi="Arial" w:cs="Arial"/>
                <w:sz w:val="16"/>
                <w:szCs w:val="16"/>
                <w:lang w:val="es-BO"/>
              </w:rPr>
            </w:pPr>
          </w:p>
        </w:tc>
      </w:tr>
      <w:tr w:rsidR="009966B8" w:rsidRPr="00AE79D2" w14:paraId="70EB26DA" w14:textId="77777777" w:rsidTr="00A66C42">
        <w:trPr>
          <w:trHeight w:val="401"/>
          <w:jc w:val="center"/>
        </w:trPr>
        <w:tc>
          <w:tcPr>
            <w:tcW w:w="486" w:type="dxa"/>
            <w:shd w:val="clear" w:color="auto" w:fill="FFFFFF"/>
            <w:tcMar>
              <w:left w:w="0" w:type="dxa"/>
              <w:right w:w="0" w:type="dxa"/>
            </w:tcMar>
            <w:vAlign w:val="center"/>
          </w:tcPr>
          <w:p w14:paraId="5528F949"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3</w:t>
            </w:r>
          </w:p>
        </w:tc>
        <w:tc>
          <w:tcPr>
            <w:tcW w:w="3622" w:type="dxa"/>
            <w:shd w:val="clear" w:color="auto" w:fill="FFFFFF"/>
            <w:vAlign w:val="center"/>
          </w:tcPr>
          <w:p w14:paraId="1FF04FB2"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612E21E6"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41D76446"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7F2EA499"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3B6D7340" w14:textId="77777777" w:rsidR="009966B8" w:rsidRPr="00AE79D2" w:rsidRDefault="009966B8" w:rsidP="00A66C42">
            <w:pPr>
              <w:jc w:val="center"/>
              <w:rPr>
                <w:rFonts w:ascii="Arial" w:hAnsi="Arial" w:cs="Arial"/>
                <w:sz w:val="16"/>
                <w:szCs w:val="16"/>
                <w:lang w:val="es-BO"/>
              </w:rPr>
            </w:pPr>
          </w:p>
        </w:tc>
      </w:tr>
      <w:tr w:rsidR="009966B8" w:rsidRPr="00AE79D2" w14:paraId="7DF583FA" w14:textId="77777777" w:rsidTr="00A66C42">
        <w:trPr>
          <w:trHeight w:val="401"/>
          <w:jc w:val="center"/>
        </w:trPr>
        <w:tc>
          <w:tcPr>
            <w:tcW w:w="486" w:type="dxa"/>
            <w:shd w:val="clear" w:color="auto" w:fill="FFFFFF"/>
            <w:tcMar>
              <w:left w:w="0" w:type="dxa"/>
              <w:right w:w="0" w:type="dxa"/>
            </w:tcMar>
            <w:vAlign w:val="center"/>
          </w:tcPr>
          <w:p w14:paraId="083E79C7"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4</w:t>
            </w:r>
          </w:p>
        </w:tc>
        <w:tc>
          <w:tcPr>
            <w:tcW w:w="3622" w:type="dxa"/>
            <w:shd w:val="clear" w:color="auto" w:fill="FFFFFF"/>
            <w:vAlign w:val="center"/>
          </w:tcPr>
          <w:p w14:paraId="5FD26F14"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26FC3D6A"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35CCDB9B"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0F11A9D2"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33AC8EF8" w14:textId="77777777" w:rsidR="009966B8" w:rsidRPr="00AE79D2" w:rsidRDefault="009966B8" w:rsidP="00A66C42">
            <w:pPr>
              <w:jc w:val="center"/>
              <w:rPr>
                <w:rFonts w:ascii="Arial" w:hAnsi="Arial" w:cs="Arial"/>
                <w:sz w:val="16"/>
                <w:szCs w:val="16"/>
                <w:lang w:val="es-BO"/>
              </w:rPr>
            </w:pPr>
          </w:p>
        </w:tc>
      </w:tr>
      <w:tr w:rsidR="009966B8" w:rsidRPr="00AE79D2" w14:paraId="05D25158" w14:textId="77777777" w:rsidTr="00A66C42">
        <w:trPr>
          <w:trHeight w:val="401"/>
          <w:jc w:val="center"/>
        </w:trPr>
        <w:tc>
          <w:tcPr>
            <w:tcW w:w="486" w:type="dxa"/>
            <w:shd w:val="clear" w:color="auto" w:fill="FFFFFF"/>
            <w:tcMar>
              <w:left w:w="0" w:type="dxa"/>
              <w:right w:w="0" w:type="dxa"/>
            </w:tcMar>
            <w:vAlign w:val="center"/>
          </w:tcPr>
          <w:p w14:paraId="4ED4FD63"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5</w:t>
            </w:r>
          </w:p>
        </w:tc>
        <w:tc>
          <w:tcPr>
            <w:tcW w:w="3622" w:type="dxa"/>
            <w:shd w:val="clear" w:color="auto" w:fill="FFFFFF"/>
            <w:vAlign w:val="center"/>
          </w:tcPr>
          <w:p w14:paraId="5C09AAA3"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79E409BA"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3C560E98"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4C7AB7F5"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1AF00A92" w14:textId="77777777" w:rsidR="009966B8" w:rsidRPr="00AE79D2" w:rsidRDefault="009966B8" w:rsidP="00A66C42">
            <w:pPr>
              <w:jc w:val="center"/>
              <w:rPr>
                <w:rFonts w:ascii="Arial" w:hAnsi="Arial" w:cs="Arial"/>
                <w:sz w:val="16"/>
                <w:szCs w:val="16"/>
                <w:lang w:val="es-BO"/>
              </w:rPr>
            </w:pPr>
          </w:p>
        </w:tc>
      </w:tr>
      <w:tr w:rsidR="009966B8" w:rsidRPr="00AE79D2" w14:paraId="178E0C14" w14:textId="77777777" w:rsidTr="00A66C42">
        <w:trPr>
          <w:trHeight w:val="401"/>
          <w:jc w:val="center"/>
        </w:trPr>
        <w:tc>
          <w:tcPr>
            <w:tcW w:w="486" w:type="dxa"/>
            <w:shd w:val="clear" w:color="auto" w:fill="FFFFFF"/>
            <w:tcMar>
              <w:left w:w="0" w:type="dxa"/>
              <w:right w:w="0" w:type="dxa"/>
            </w:tcMar>
            <w:vAlign w:val="center"/>
          </w:tcPr>
          <w:p w14:paraId="70874953"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w:t>
            </w:r>
          </w:p>
        </w:tc>
        <w:tc>
          <w:tcPr>
            <w:tcW w:w="3622" w:type="dxa"/>
            <w:shd w:val="clear" w:color="auto" w:fill="FFFFFF"/>
            <w:vAlign w:val="center"/>
          </w:tcPr>
          <w:p w14:paraId="1114E360"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696394D7"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2C51FA70"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6001579A"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2E8AA2A3" w14:textId="77777777" w:rsidR="009966B8" w:rsidRPr="00AE79D2" w:rsidRDefault="009966B8" w:rsidP="00A66C42">
            <w:pPr>
              <w:jc w:val="center"/>
              <w:rPr>
                <w:rFonts w:ascii="Arial" w:hAnsi="Arial" w:cs="Arial"/>
                <w:sz w:val="16"/>
                <w:szCs w:val="16"/>
                <w:lang w:val="es-BO"/>
              </w:rPr>
            </w:pPr>
          </w:p>
        </w:tc>
      </w:tr>
      <w:tr w:rsidR="009966B8" w:rsidRPr="00AE79D2" w14:paraId="50A71316" w14:textId="77777777" w:rsidTr="00A66C42">
        <w:trPr>
          <w:trHeight w:val="401"/>
          <w:jc w:val="center"/>
        </w:trPr>
        <w:tc>
          <w:tcPr>
            <w:tcW w:w="486" w:type="dxa"/>
            <w:shd w:val="clear" w:color="auto" w:fill="FFFFFF"/>
            <w:tcMar>
              <w:left w:w="0" w:type="dxa"/>
              <w:right w:w="0" w:type="dxa"/>
            </w:tcMar>
            <w:vAlign w:val="center"/>
          </w:tcPr>
          <w:p w14:paraId="3F720BF8"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N</w:t>
            </w:r>
          </w:p>
        </w:tc>
        <w:tc>
          <w:tcPr>
            <w:tcW w:w="3622" w:type="dxa"/>
            <w:shd w:val="clear" w:color="auto" w:fill="FFFFFF"/>
            <w:vAlign w:val="center"/>
          </w:tcPr>
          <w:p w14:paraId="1542057C"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20D9181A"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437E5DCF"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61E1A929"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2923775E" w14:textId="77777777" w:rsidR="009966B8" w:rsidRPr="00AE79D2" w:rsidRDefault="009966B8" w:rsidP="00A66C42">
            <w:pPr>
              <w:jc w:val="center"/>
              <w:rPr>
                <w:rFonts w:ascii="Arial" w:hAnsi="Arial" w:cs="Arial"/>
                <w:sz w:val="16"/>
                <w:szCs w:val="16"/>
                <w:lang w:val="es-BO"/>
              </w:rPr>
            </w:pPr>
          </w:p>
        </w:tc>
      </w:tr>
      <w:tr w:rsidR="009966B8" w:rsidRPr="00AE79D2" w14:paraId="3175C9DC" w14:textId="77777777" w:rsidTr="00A66C42">
        <w:trPr>
          <w:trHeight w:val="401"/>
          <w:jc w:val="center"/>
        </w:trPr>
        <w:tc>
          <w:tcPr>
            <w:tcW w:w="8426" w:type="dxa"/>
            <w:gridSpan w:val="5"/>
            <w:shd w:val="clear" w:color="auto" w:fill="DBE5F1" w:themeFill="accent1" w:themeFillTint="33"/>
            <w:tcMar>
              <w:left w:w="0" w:type="dxa"/>
              <w:right w:w="0" w:type="dxa"/>
            </w:tcMar>
            <w:vAlign w:val="center"/>
          </w:tcPr>
          <w:p w14:paraId="349406D7" w14:textId="77777777" w:rsidR="009966B8" w:rsidRPr="00AE79D2" w:rsidRDefault="009966B8"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14:paraId="2DD72366" w14:textId="77777777" w:rsidR="009966B8" w:rsidRPr="00AE79D2" w:rsidRDefault="009966B8" w:rsidP="00A66C42">
            <w:pPr>
              <w:jc w:val="center"/>
              <w:rPr>
                <w:rFonts w:ascii="Arial" w:hAnsi="Arial" w:cs="Arial"/>
                <w:sz w:val="16"/>
                <w:szCs w:val="16"/>
                <w:lang w:val="es-BO"/>
              </w:rPr>
            </w:pPr>
          </w:p>
        </w:tc>
      </w:tr>
      <w:tr w:rsidR="009966B8" w:rsidRPr="00AE79D2" w14:paraId="71A959AE" w14:textId="77777777" w:rsidTr="00A66C42">
        <w:trPr>
          <w:trHeight w:val="401"/>
          <w:jc w:val="center"/>
        </w:trPr>
        <w:tc>
          <w:tcPr>
            <w:tcW w:w="8426" w:type="dxa"/>
            <w:gridSpan w:val="5"/>
            <w:shd w:val="clear" w:color="auto" w:fill="DBE5F1" w:themeFill="accent1" w:themeFillTint="33"/>
            <w:tcMar>
              <w:left w:w="0" w:type="dxa"/>
              <w:right w:w="0" w:type="dxa"/>
            </w:tcMar>
            <w:vAlign w:val="center"/>
          </w:tcPr>
          <w:p w14:paraId="0ECDD38B" w14:textId="77777777" w:rsidR="009966B8" w:rsidRPr="00AE79D2" w:rsidRDefault="009966B8"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14:paraId="09392E14" w14:textId="77777777" w:rsidR="009966B8" w:rsidRPr="00AE79D2" w:rsidRDefault="009966B8" w:rsidP="00A66C42">
            <w:pPr>
              <w:jc w:val="center"/>
              <w:rPr>
                <w:rFonts w:ascii="Arial" w:hAnsi="Arial" w:cs="Arial"/>
                <w:sz w:val="16"/>
                <w:szCs w:val="16"/>
                <w:lang w:val="es-BO"/>
              </w:rPr>
            </w:pPr>
          </w:p>
        </w:tc>
      </w:tr>
      <w:tr w:rsidR="009966B8" w:rsidRPr="00AE79D2" w14:paraId="6CA4EC1A" w14:textId="77777777" w:rsidTr="00A66C42">
        <w:trPr>
          <w:trHeight w:val="788"/>
          <w:jc w:val="center"/>
        </w:trPr>
        <w:tc>
          <w:tcPr>
            <w:tcW w:w="9720" w:type="dxa"/>
            <w:gridSpan w:val="6"/>
            <w:shd w:val="clear" w:color="auto" w:fill="auto"/>
            <w:tcMar>
              <w:left w:w="0" w:type="dxa"/>
              <w:right w:w="0" w:type="dxa"/>
            </w:tcMar>
            <w:vAlign w:val="center"/>
          </w:tcPr>
          <w:p w14:paraId="08E24CB2" w14:textId="77777777" w:rsidR="009966B8" w:rsidRPr="00AE79D2" w:rsidRDefault="009966B8"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14:paraId="0E029E6E" w14:textId="77777777" w:rsidR="009966B8" w:rsidRPr="00AE79D2" w:rsidRDefault="009966B8" w:rsidP="009966B8">
      <w:pPr>
        <w:jc w:val="center"/>
        <w:rPr>
          <w:rFonts w:ascii="Verdana" w:hAnsi="Verdana"/>
          <w:b/>
          <w:color w:val="000000"/>
          <w:szCs w:val="18"/>
        </w:rPr>
      </w:pPr>
    </w:p>
    <w:p w14:paraId="5CB64053" w14:textId="05C472EB" w:rsidR="00DC28A9" w:rsidRDefault="00DC28A9" w:rsidP="009C2290">
      <w:pPr>
        <w:spacing w:line="180" w:lineRule="exact"/>
        <w:jc w:val="center"/>
        <w:rPr>
          <w:rFonts w:ascii="Verdana" w:hAnsi="Verdana"/>
          <w:b/>
          <w:sz w:val="18"/>
          <w:szCs w:val="18"/>
        </w:rPr>
      </w:pPr>
    </w:p>
    <w:p w14:paraId="5C7942C7" w14:textId="3BD157DB" w:rsidR="009966B8" w:rsidRDefault="009966B8" w:rsidP="009C2290">
      <w:pPr>
        <w:spacing w:line="180" w:lineRule="exact"/>
        <w:jc w:val="center"/>
        <w:rPr>
          <w:rFonts w:ascii="Verdana" w:hAnsi="Verdana"/>
          <w:b/>
          <w:sz w:val="18"/>
          <w:szCs w:val="18"/>
        </w:rPr>
      </w:pPr>
    </w:p>
    <w:p w14:paraId="71823258" w14:textId="77777777" w:rsidR="00DC28A9" w:rsidRPr="00AE79D2" w:rsidRDefault="00DC28A9" w:rsidP="009C2290">
      <w:pPr>
        <w:jc w:val="center"/>
        <w:rPr>
          <w:rFonts w:ascii="Verdana" w:hAnsi="Verdana"/>
          <w:b/>
          <w:color w:val="000000"/>
          <w:szCs w:val="18"/>
        </w:rPr>
      </w:pPr>
    </w:p>
    <w:p w14:paraId="2AD23F0C" w14:textId="77777777" w:rsidR="00DC28A9" w:rsidRPr="00AE79D2" w:rsidRDefault="00DC28A9" w:rsidP="009C2290">
      <w:pPr>
        <w:jc w:val="center"/>
        <w:rPr>
          <w:rFonts w:ascii="Verdana" w:hAnsi="Verdana"/>
          <w:b/>
          <w:color w:val="000000"/>
          <w:szCs w:val="18"/>
        </w:rPr>
      </w:pPr>
    </w:p>
    <w:p w14:paraId="1BB5B0E6" w14:textId="77777777" w:rsidR="009C2290" w:rsidRPr="00AE79D2" w:rsidRDefault="009C2290" w:rsidP="009C2290">
      <w:pPr>
        <w:rPr>
          <w:rFonts w:ascii="Verdana" w:hAnsi="Verdana" w:cs="Arial"/>
          <w:b/>
          <w:color w:val="000000"/>
          <w:sz w:val="18"/>
          <w:szCs w:val="16"/>
        </w:rPr>
      </w:pPr>
    </w:p>
    <w:p w14:paraId="24501AE2" w14:textId="583EFFFC" w:rsidR="009C2290" w:rsidRDefault="009C2290" w:rsidP="009C2290">
      <w:pPr>
        <w:jc w:val="center"/>
        <w:rPr>
          <w:rFonts w:ascii="Verdana" w:hAnsi="Verdana"/>
          <w:b/>
          <w:i/>
          <w:sz w:val="18"/>
          <w:szCs w:val="18"/>
          <w:lang w:val="es-ES_tradnl"/>
        </w:rPr>
      </w:pPr>
    </w:p>
    <w:p w14:paraId="03EF3B5F" w14:textId="5F260929" w:rsidR="00CE124D" w:rsidRDefault="00CE124D" w:rsidP="009C2290">
      <w:pPr>
        <w:jc w:val="center"/>
        <w:rPr>
          <w:rFonts w:ascii="Verdana" w:hAnsi="Verdana"/>
          <w:b/>
          <w:i/>
          <w:sz w:val="18"/>
          <w:szCs w:val="18"/>
          <w:lang w:val="es-ES_tradnl"/>
        </w:rPr>
      </w:pPr>
    </w:p>
    <w:bookmarkEnd w:id="290"/>
    <w:bookmarkEnd w:id="291"/>
    <w:bookmarkEnd w:id="292"/>
    <w:p w14:paraId="1DBB86B0" w14:textId="45A41B07" w:rsidR="00B25923" w:rsidRDefault="00B25923" w:rsidP="00577996">
      <w:pPr>
        <w:jc w:val="center"/>
        <w:rPr>
          <w:rFonts w:ascii="Tahoma" w:hAnsi="Tahoma" w:cs="Tahoma"/>
          <w:b/>
        </w:rPr>
      </w:pPr>
    </w:p>
    <w:p w14:paraId="43ADBB14" w14:textId="4279F41D" w:rsidR="009966B8" w:rsidRDefault="009966B8" w:rsidP="00577996">
      <w:pPr>
        <w:jc w:val="center"/>
        <w:rPr>
          <w:rFonts w:ascii="Tahoma" w:hAnsi="Tahoma" w:cs="Tahoma"/>
          <w:b/>
        </w:rPr>
      </w:pPr>
    </w:p>
    <w:p w14:paraId="5B96CB49" w14:textId="1F173CF8" w:rsidR="009966B8" w:rsidRDefault="009966B8" w:rsidP="00577996">
      <w:pPr>
        <w:jc w:val="center"/>
        <w:rPr>
          <w:rFonts w:ascii="Tahoma" w:hAnsi="Tahoma" w:cs="Tahoma"/>
          <w:b/>
        </w:rPr>
      </w:pPr>
    </w:p>
    <w:p w14:paraId="598AB94E" w14:textId="585FE07C" w:rsidR="009966B8" w:rsidRDefault="009966B8" w:rsidP="00577996">
      <w:pPr>
        <w:jc w:val="center"/>
        <w:rPr>
          <w:rFonts w:ascii="Tahoma" w:hAnsi="Tahoma" w:cs="Tahoma"/>
          <w:b/>
        </w:rPr>
      </w:pPr>
    </w:p>
    <w:p w14:paraId="7133CC7C" w14:textId="53BB8E8E" w:rsidR="009966B8" w:rsidRDefault="009966B8" w:rsidP="00577996">
      <w:pPr>
        <w:jc w:val="center"/>
        <w:rPr>
          <w:rFonts w:ascii="Tahoma" w:hAnsi="Tahoma" w:cs="Tahoma"/>
          <w:b/>
        </w:rPr>
      </w:pPr>
    </w:p>
    <w:p w14:paraId="5D58C56F" w14:textId="77777777" w:rsidR="009966B8" w:rsidRPr="00AE79D2" w:rsidRDefault="009966B8" w:rsidP="00577996">
      <w:pPr>
        <w:jc w:val="center"/>
        <w:rPr>
          <w:rFonts w:ascii="Tahoma" w:hAnsi="Tahoma" w:cs="Tahoma"/>
          <w:b/>
        </w:rPr>
      </w:pPr>
    </w:p>
    <w:p w14:paraId="3E2AD21F" w14:textId="77777777" w:rsidR="00B25923" w:rsidRPr="00AE79D2" w:rsidRDefault="00B25923" w:rsidP="00577996">
      <w:pPr>
        <w:jc w:val="center"/>
        <w:rPr>
          <w:rFonts w:ascii="Tahoma" w:hAnsi="Tahoma" w:cs="Tahoma"/>
          <w:b/>
        </w:rPr>
      </w:pPr>
    </w:p>
    <w:p w14:paraId="0BCBD458" w14:textId="77777777" w:rsidR="00B25923" w:rsidRPr="00AE79D2" w:rsidRDefault="00B25923" w:rsidP="00577996">
      <w:pPr>
        <w:jc w:val="center"/>
        <w:rPr>
          <w:rFonts w:ascii="Tahoma" w:hAnsi="Tahoma" w:cs="Tahoma"/>
          <w:b/>
        </w:rPr>
      </w:pPr>
    </w:p>
    <w:p w14:paraId="6DC1679A" w14:textId="6BC1E2A1" w:rsidR="004B46D5" w:rsidRDefault="004B46D5" w:rsidP="00577996">
      <w:pPr>
        <w:jc w:val="center"/>
        <w:rPr>
          <w:rFonts w:ascii="Tahoma" w:hAnsi="Tahoma" w:cs="Tahoma"/>
          <w:b/>
        </w:rPr>
      </w:pPr>
    </w:p>
    <w:p w14:paraId="08202F9B" w14:textId="0F7A7C00" w:rsidR="006C735A" w:rsidRDefault="006C735A" w:rsidP="00577996">
      <w:pPr>
        <w:jc w:val="center"/>
        <w:rPr>
          <w:rFonts w:ascii="Tahoma" w:hAnsi="Tahoma" w:cs="Tahoma"/>
          <w:b/>
        </w:rPr>
      </w:pPr>
    </w:p>
    <w:p w14:paraId="68F3B4AF" w14:textId="77777777" w:rsidR="006C735A" w:rsidRPr="00AE79D2" w:rsidRDefault="006C735A" w:rsidP="00577996">
      <w:pPr>
        <w:jc w:val="center"/>
        <w:rPr>
          <w:rFonts w:ascii="Tahoma" w:hAnsi="Tahoma" w:cs="Tahoma"/>
          <w:b/>
        </w:rPr>
      </w:pPr>
    </w:p>
    <w:p w14:paraId="2FB07D80" w14:textId="77777777" w:rsidR="004B46D5" w:rsidRPr="00AE79D2" w:rsidRDefault="004B46D5" w:rsidP="00577996">
      <w:pPr>
        <w:jc w:val="center"/>
        <w:rPr>
          <w:rFonts w:ascii="Tahoma" w:hAnsi="Tahoma" w:cs="Tahoma"/>
          <w:b/>
        </w:rPr>
      </w:pPr>
    </w:p>
    <w:p w14:paraId="3C25D81F" w14:textId="77777777" w:rsidR="002F03F5" w:rsidRPr="00AE79D2" w:rsidRDefault="002F03F5" w:rsidP="00577996">
      <w:pPr>
        <w:jc w:val="center"/>
        <w:rPr>
          <w:rFonts w:ascii="Tahoma" w:hAnsi="Tahoma" w:cs="Tahoma"/>
          <w:b/>
        </w:rPr>
      </w:pPr>
    </w:p>
    <w:p w14:paraId="12E0E25A" w14:textId="77777777" w:rsidR="002F03F5" w:rsidRPr="00AE79D2" w:rsidRDefault="002F03F5" w:rsidP="00577996">
      <w:pPr>
        <w:jc w:val="center"/>
        <w:rPr>
          <w:rFonts w:ascii="Tahoma" w:hAnsi="Tahoma" w:cs="Tahoma"/>
          <w:b/>
        </w:rPr>
      </w:pPr>
    </w:p>
    <w:p w14:paraId="58584CF1" w14:textId="77777777" w:rsidR="002F03F5" w:rsidRPr="00AE79D2" w:rsidRDefault="002F03F5" w:rsidP="00577996">
      <w:pPr>
        <w:jc w:val="center"/>
        <w:rPr>
          <w:rFonts w:ascii="Tahoma" w:hAnsi="Tahoma" w:cs="Tahoma"/>
          <w:b/>
        </w:rPr>
      </w:pPr>
    </w:p>
    <w:p w14:paraId="4E8CA6DF" w14:textId="7AD2B44E" w:rsidR="002F03F5" w:rsidRDefault="002F03F5" w:rsidP="00577996">
      <w:pPr>
        <w:jc w:val="center"/>
        <w:rPr>
          <w:rFonts w:ascii="Tahoma" w:hAnsi="Tahoma" w:cs="Tahoma"/>
          <w:b/>
        </w:rPr>
      </w:pPr>
    </w:p>
    <w:p w14:paraId="005C1E35" w14:textId="6733AD19" w:rsidR="008D71A4" w:rsidRDefault="008D71A4" w:rsidP="00577996">
      <w:pPr>
        <w:jc w:val="center"/>
        <w:rPr>
          <w:rFonts w:ascii="Tahoma" w:hAnsi="Tahoma" w:cs="Tahoma"/>
          <w:b/>
        </w:rPr>
      </w:pPr>
    </w:p>
    <w:p w14:paraId="44849390" w14:textId="2A726C27" w:rsidR="008D71A4" w:rsidRDefault="008D71A4" w:rsidP="00577996">
      <w:pPr>
        <w:jc w:val="center"/>
        <w:rPr>
          <w:rFonts w:ascii="Tahoma" w:hAnsi="Tahoma" w:cs="Tahoma"/>
          <w:b/>
        </w:rPr>
      </w:pPr>
    </w:p>
    <w:p w14:paraId="02ABDC41" w14:textId="77777777" w:rsidR="008D71A4" w:rsidRPr="00AE79D2" w:rsidRDefault="008D71A4" w:rsidP="00577996">
      <w:pPr>
        <w:jc w:val="center"/>
        <w:rPr>
          <w:rFonts w:ascii="Tahoma" w:hAnsi="Tahoma" w:cs="Tahoma"/>
          <w:b/>
        </w:rPr>
      </w:pPr>
    </w:p>
    <w:p w14:paraId="04EA9361" w14:textId="77777777" w:rsidR="002F03F5" w:rsidRPr="00AE79D2" w:rsidRDefault="002F03F5" w:rsidP="00577996">
      <w:pPr>
        <w:jc w:val="center"/>
        <w:rPr>
          <w:rFonts w:ascii="Tahoma" w:hAnsi="Tahoma" w:cs="Tahoma"/>
          <w:b/>
        </w:rPr>
      </w:pPr>
    </w:p>
    <w:p w14:paraId="4584D134" w14:textId="77777777" w:rsidR="007B7B36" w:rsidRDefault="007B7B36" w:rsidP="00577996">
      <w:pPr>
        <w:jc w:val="center"/>
        <w:rPr>
          <w:rFonts w:ascii="Tahoma" w:hAnsi="Tahoma" w:cs="Tahoma"/>
          <w:b/>
        </w:rPr>
      </w:pPr>
    </w:p>
    <w:p w14:paraId="5C3C87E4" w14:textId="77777777" w:rsidR="00DC28A9" w:rsidRPr="00AE79D2" w:rsidRDefault="00DC28A9"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14:paraId="4B9092F2" w14:textId="0790A742" w:rsidR="00DC28A9" w:rsidRDefault="00DC28A9"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14:paraId="536D4A8B" w14:textId="77777777" w:rsidR="00CD1549" w:rsidRDefault="00CD1549"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9B0B70" w:rsidRPr="00AE79D2" w14:paraId="687DE70A" w14:textId="77777777"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14:paraId="2351017D"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75B2D40D" w14:textId="77777777" w:rsidR="009B0B70" w:rsidRPr="00AE79D2" w:rsidRDefault="009B0B70"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2F57099F" w14:textId="77777777"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14:paraId="41154F43"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698E950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DF73523"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FBE372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966B8" w:rsidRPr="00AE79D2" w14:paraId="3624A158" w14:textId="77777777"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14:paraId="09121E4F" w14:textId="2E65C248" w:rsidR="009966B8" w:rsidRPr="00856A6B" w:rsidRDefault="009966B8"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17216743" w14:textId="77777777" w:rsidR="009966B8" w:rsidRPr="00AE79D2" w:rsidRDefault="009966B8"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77832F68" w14:textId="77777777" w:rsidR="009966B8" w:rsidRPr="00AE79D2" w:rsidRDefault="009966B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7EBEA037" w14:textId="77777777" w:rsidR="009966B8" w:rsidRPr="00AE79D2" w:rsidRDefault="009966B8"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72154C7F" w14:textId="77777777" w:rsidR="009966B8" w:rsidRPr="00AE79D2" w:rsidRDefault="009966B8"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6AE8243E" w14:textId="77777777"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64E748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7AD9246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77574B1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9B0B70" w:rsidRPr="00AE79D2" w14:paraId="55A98DBB" w14:textId="77777777"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66C3409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6B924B4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665FD6B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05BDDD9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5FEB986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C43062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6250ED3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542B9195"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64AF199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C75D42E"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3F59BB2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706CD9B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1AE87368"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62A02C6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35D55506"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9B0B70" w:rsidRPr="00AE79D2" w14:paraId="2853565E"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267CE92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2108755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5C89BEE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2B6E78C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14:paraId="481BDBE8" w14:textId="77777777" w:rsidR="009B0B70" w:rsidRPr="00AE79D2" w:rsidRDefault="009B0B70"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14:paraId="6FD031EA" w14:textId="77777777" w:rsidR="009B0B70" w:rsidRPr="00AE79D2" w:rsidRDefault="009B0B70"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2117C7A9"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481E95BE" w14:textId="77777777"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202521E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4B93496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6C73D91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335D58E6"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1F2832E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436202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0B7CA6F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3BEC46A0"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58637A7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B5DAB9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14:paraId="538C14C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4005B8D6"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3690B97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14:paraId="6927EE42" w14:textId="77777777" w:rsidR="009B0B70" w:rsidRPr="00AE79D2" w:rsidRDefault="009B0B70" w:rsidP="00BA48B9">
            <w:pPr>
              <w:rPr>
                <w:color w:val="000000"/>
                <w:lang w:eastAsia="es-ES"/>
              </w:rPr>
            </w:pPr>
            <w:r w:rsidRPr="00AE79D2">
              <w:rPr>
                <w:color w:val="000000"/>
                <w:lang w:eastAsia="es-ES"/>
              </w:rPr>
              <w:t> </w:t>
            </w:r>
          </w:p>
        </w:tc>
      </w:tr>
      <w:tr w:rsidR="009B0B70" w:rsidRPr="00AE79D2" w14:paraId="1F0E021F"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25E2A2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1835B88"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475B299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0F56DCF3"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12670303"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4EB4E6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22C784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65C968C4"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774350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4024331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47C93E3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0E63BE2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2382F50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71FDCD2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30B3337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2B5C813A"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AC5048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34CEE96"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14:paraId="6969EE7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1FED724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734669C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6F5502E2"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4CC171A4"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16D661E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397731A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CB9109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52BD3AE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408A956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F925B33"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61B78A15"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343190A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6C87E62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3494836A"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0824410"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6079E96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FFB510F"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7617AFA"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r>
      <w:tr w:rsidR="009B0B70" w:rsidRPr="00AE79D2" w14:paraId="1FB5CA74" w14:textId="77777777"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5939297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00F95C6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795BAE6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4D3E28A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64A9F9C3"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7DF940A"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073F3A8C"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5A847937"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C24837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3FD3E5A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3F1D78A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68AA81B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703F74FD"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4D78057F"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1077AF15"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06B409EB"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272B22D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3CE4BFF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2EA4439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6EC2A75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3C999AA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BCDE1F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5463760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5C1C6015"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3ED3D4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F53F25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14:paraId="52855DA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6167C72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54F44E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14:paraId="2D136527" w14:textId="77777777" w:rsidR="009B0B70" w:rsidRPr="00AE79D2" w:rsidRDefault="009B0B70" w:rsidP="00BA48B9">
            <w:pPr>
              <w:rPr>
                <w:color w:val="000000"/>
                <w:lang w:eastAsia="es-ES"/>
              </w:rPr>
            </w:pPr>
            <w:r w:rsidRPr="00AE79D2">
              <w:rPr>
                <w:color w:val="000000"/>
                <w:lang w:eastAsia="es-ES"/>
              </w:rPr>
              <w:t> </w:t>
            </w:r>
          </w:p>
        </w:tc>
      </w:tr>
      <w:tr w:rsidR="009B0B70" w:rsidRPr="00AE79D2" w14:paraId="016AB302" w14:textId="77777777"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79EFA7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38FAA1B6"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021A82B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E1621F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220E48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02EB246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1E10AD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630B567C" w14:textId="77777777"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561FB5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4AF4FBF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3374498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0F352BA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05D8E30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C89C42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7C36F2B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0A767299"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501CFC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18DD5D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14:paraId="6952A32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2249F29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09ECB2D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14:paraId="5895EB73" w14:textId="77777777" w:rsidR="009B0B70" w:rsidRPr="00AE79D2" w:rsidRDefault="009B0B70" w:rsidP="00BA48B9">
            <w:pPr>
              <w:rPr>
                <w:color w:val="000000"/>
                <w:lang w:eastAsia="es-ES"/>
              </w:rPr>
            </w:pPr>
            <w:r w:rsidRPr="00AE79D2">
              <w:rPr>
                <w:color w:val="000000"/>
                <w:lang w:eastAsia="es-ES"/>
              </w:rPr>
              <w:t> </w:t>
            </w:r>
          </w:p>
        </w:tc>
      </w:tr>
      <w:tr w:rsidR="009B0B70" w:rsidRPr="00AE79D2" w14:paraId="277E8C6F" w14:textId="77777777"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D17068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776397E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42C67D5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53C41E8B"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25D49875"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67E991C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068B4263"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50577E3B"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3CDE483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3684D07A"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203EAD24"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1F85093C"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DBFFD64"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5968C0D0"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2B9E373"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46C1C735" w14:textId="77777777"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479273E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58752FEC"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2BC43C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2B8026D8"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6E5EFD3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4D260605"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0E60280" w14:textId="77777777"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3040A7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1D12DC70"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779F80A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3D17DAA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572B9A2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EC6669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5C5AC28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3177629C" w14:textId="77777777"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32FA9E3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5394D39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0F86FEE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48ECFD9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46C878D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13D1CAA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7257E84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7FAFBDFF"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C0EBAB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6C1EA3B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14:paraId="6E7CD45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45EAF47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1B1FBA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0410483B"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705E3B58"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418D32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176A42C9"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6290DFE6"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6AEA745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3F7D0145"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9A69699"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46EC3FF4"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744061B" w14:textId="77777777"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6A1798A6"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264817E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36CA05EF"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7F5275D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97EC485"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F45E3E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DB91553"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7AB0BB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77ECE6AF"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565AAFC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7017186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110D5F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DEDC3A4"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65775307"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CBD1E4C"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3073EC9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6A47413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A9E440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34A3D6D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0C7504D1"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0046873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3045D589"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6E4005A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924C64F"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02D88FD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9137F2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0C01D6A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D94D38F"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184D757"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41489924"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021DB3B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4883A61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7D87351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70DA74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71D801EC"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06CEA97B"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7A0ACCAF"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927E28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A2A36D3"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3086181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3560EB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377FEB8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417AB05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ACB085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44BEF05"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0B5B5DC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4B2A174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8CBD32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2E70B9F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59B0C0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82A27F7"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57724993" w14:textId="77777777"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14:paraId="101D66D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52FE04C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760AA14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0DB2B1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14:paraId="430FFD39" w14:textId="77777777" w:rsidR="009B0B70" w:rsidRPr="00AE79D2" w:rsidRDefault="009B0B70" w:rsidP="00BA48B9">
            <w:pPr>
              <w:rPr>
                <w:b/>
                <w:lang w:eastAsia="es-ES"/>
              </w:rPr>
            </w:pPr>
            <w:r w:rsidRPr="00AE79D2">
              <w:rPr>
                <w:b/>
                <w:lang w:eastAsia="es-ES"/>
              </w:rPr>
              <w:t> </w:t>
            </w:r>
          </w:p>
        </w:tc>
      </w:tr>
    </w:tbl>
    <w:p w14:paraId="6F9F1C44" w14:textId="77777777" w:rsidR="00C251C0" w:rsidRPr="00AE79D2" w:rsidRDefault="00C251C0" w:rsidP="00B56E41">
      <w:pPr>
        <w:jc w:val="center"/>
        <w:rPr>
          <w:rFonts w:ascii="Verdana" w:hAnsi="Verdana" w:cs="Arial"/>
          <w:b/>
          <w:sz w:val="18"/>
          <w:szCs w:val="16"/>
          <w:lang w:val="es-BO"/>
        </w:rPr>
      </w:pPr>
    </w:p>
    <w:p w14:paraId="410C0073" w14:textId="77777777" w:rsidR="00EB5958" w:rsidRPr="00AE79D2" w:rsidRDefault="00EB5958" w:rsidP="00DC28A9">
      <w:pPr>
        <w:tabs>
          <w:tab w:val="right" w:pos="6663"/>
        </w:tabs>
        <w:rPr>
          <w:rFonts w:ascii="Verdana" w:hAnsi="Verdana" w:cs="Arial"/>
          <w:b/>
          <w:bCs/>
          <w:sz w:val="6"/>
          <w:szCs w:val="16"/>
          <w:u w:val="single"/>
          <w:lang w:val="es-BO"/>
        </w:rPr>
      </w:pPr>
    </w:p>
    <w:p w14:paraId="31A28F95" w14:textId="130C4DA4" w:rsidR="00994F84" w:rsidRPr="00D6784E" w:rsidRDefault="00994F84"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 xml:space="preserve">El proponente </w:t>
      </w:r>
      <w:r w:rsidR="006C5A6A" w:rsidRPr="00D6784E">
        <w:rPr>
          <w:rFonts w:ascii="Arial" w:eastAsia="Arial Unicode MS" w:hAnsi="Arial" w:cs="Arial"/>
          <w:sz w:val="16"/>
          <w:szCs w:val="16"/>
          <w:lang w:val="es-BO"/>
        </w:rPr>
        <w:t>deberá</w:t>
      </w:r>
      <w:r w:rsidRPr="00D6784E">
        <w:rPr>
          <w:rFonts w:ascii="Arial" w:eastAsia="Arial Unicode MS" w:hAnsi="Arial" w:cs="Arial"/>
          <w:sz w:val="16"/>
          <w:szCs w:val="16"/>
          <w:lang w:val="es-BO"/>
        </w:rPr>
        <w:t xml:space="preserve"> señalar los porcentajes pertinentes a cada rubro</w:t>
      </w:r>
    </w:p>
    <w:p w14:paraId="0249884E" w14:textId="77777777" w:rsidR="00210B74" w:rsidRPr="00D6784E" w:rsidRDefault="00210B74" w:rsidP="009B0B70">
      <w:pPr>
        <w:spacing w:line="276" w:lineRule="auto"/>
        <w:ind w:right="113"/>
        <w:jc w:val="both"/>
        <w:rPr>
          <w:rFonts w:ascii="Arial" w:eastAsia="Arial Unicode MS" w:hAnsi="Arial" w:cs="Arial"/>
          <w:sz w:val="16"/>
          <w:szCs w:val="16"/>
          <w:lang w:val="es-BO"/>
        </w:rPr>
      </w:pPr>
    </w:p>
    <w:p w14:paraId="73275C5E" w14:textId="27B27A8B" w:rsidR="00025B1B" w:rsidRPr="007B29CC" w:rsidRDefault="00607D5B"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00025B1B" w:rsidRPr="00D6784E">
        <w:rPr>
          <w:rFonts w:ascii="Arial" w:eastAsia="Arial Unicode MS" w:hAnsi="Arial" w:cs="Arial"/>
          <w:b/>
          <w:bCs/>
          <w:sz w:val="16"/>
          <w:szCs w:val="16"/>
          <w:lang w:val="es-BO"/>
        </w:rPr>
        <w:t>:</w:t>
      </w:r>
      <w:r w:rsidR="00994F84"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00994F84"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00994F84" w:rsidRPr="00D6784E">
        <w:rPr>
          <w:rFonts w:ascii="Arial" w:eastAsia="Arial Unicode MS" w:hAnsi="Arial" w:cs="Arial"/>
          <w:sz w:val="16"/>
          <w:szCs w:val="16"/>
          <w:lang w:val="es-BO"/>
        </w:rPr>
        <w:t xml:space="preserve"> consistente con el Formulario B-1</w:t>
      </w:r>
      <w:r w:rsidR="00210B74" w:rsidRPr="00D6784E">
        <w:rPr>
          <w:rFonts w:ascii="Arial" w:eastAsia="Arial Unicode MS" w:hAnsi="Arial" w:cs="Arial"/>
          <w:sz w:val="16"/>
          <w:szCs w:val="16"/>
          <w:lang w:val="es-BO"/>
        </w:rPr>
        <w:t xml:space="preserve"> </w:t>
      </w:r>
    </w:p>
    <w:p w14:paraId="1B0EB3E6" w14:textId="77777777" w:rsidR="009966B8" w:rsidRDefault="009966B8" w:rsidP="00E8349A">
      <w:pPr>
        <w:jc w:val="center"/>
        <w:rPr>
          <w:rFonts w:ascii="Verdana" w:hAnsi="Verdana" w:cs="Arial"/>
          <w:b/>
          <w:sz w:val="18"/>
          <w:szCs w:val="18"/>
          <w:lang w:val="es-BO"/>
        </w:rPr>
      </w:pPr>
    </w:p>
    <w:p w14:paraId="0E534F40" w14:textId="77777777" w:rsidR="009966B8" w:rsidRDefault="009966B8" w:rsidP="00E8349A">
      <w:pPr>
        <w:jc w:val="center"/>
        <w:rPr>
          <w:rFonts w:ascii="Verdana" w:hAnsi="Verdana" w:cs="Arial"/>
          <w:b/>
          <w:sz w:val="18"/>
          <w:szCs w:val="18"/>
          <w:lang w:val="es-BO"/>
        </w:rPr>
      </w:pPr>
    </w:p>
    <w:p w14:paraId="367771BA" w14:textId="77777777" w:rsidR="009966B8" w:rsidRDefault="009966B8" w:rsidP="00E8349A">
      <w:pPr>
        <w:jc w:val="center"/>
        <w:rPr>
          <w:rFonts w:ascii="Verdana" w:hAnsi="Verdana" w:cs="Arial"/>
          <w:b/>
          <w:sz w:val="18"/>
          <w:szCs w:val="18"/>
          <w:lang w:val="es-BO"/>
        </w:rPr>
      </w:pPr>
    </w:p>
    <w:p w14:paraId="457BF350" w14:textId="77777777" w:rsidR="009966B8" w:rsidRDefault="009966B8" w:rsidP="00E8349A">
      <w:pPr>
        <w:jc w:val="center"/>
        <w:rPr>
          <w:rFonts w:ascii="Verdana" w:hAnsi="Verdana" w:cs="Arial"/>
          <w:b/>
          <w:sz w:val="18"/>
          <w:szCs w:val="18"/>
          <w:lang w:val="es-BO"/>
        </w:rPr>
      </w:pPr>
    </w:p>
    <w:p w14:paraId="6DA599BB" w14:textId="77777777" w:rsidR="009966B8" w:rsidRDefault="009966B8" w:rsidP="00E8349A">
      <w:pPr>
        <w:jc w:val="center"/>
        <w:rPr>
          <w:rFonts w:ascii="Verdana" w:hAnsi="Verdana" w:cs="Arial"/>
          <w:b/>
          <w:sz w:val="18"/>
          <w:szCs w:val="18"/>
          <w:lang w:val="es-BO"/>
        </w:rPr>
      </w:pPr>
    </w:p>
    <w:p w14:paraId="16C3457D" w14:textId="77777777" w:rsidR="009966B8" w:rsidRDefault="009966B8" w:rsidP="00E8349A">
      <w:pPr>
        <w:jc w:val="center"/>
        <w:rPr>
          <w:rFonts w:ascii="Verdana" w:hAnsi="Verdana" w:cs="Arial"/>
          <w:b/>
          <w:sz w:val="18"/>
          <w:szCs w:val="18"/>
          <w:lang w:val="es-BO"/>
        </w:rPr>
      </w:pPr>
    </w:p>
    <w:p w14:paraId="0B714410" w14:textId="77777777" w:rsidR="009966B8" w:rsidRDefault="009966B8" w:rsidP="00E8349A">
      <w:pPr>
        <w:jc w:val="center"/>
        <w:rPr>
          <w:rFonts w:ascii="Verdana" w:hAnsi="Verdana" w:cs="Arial"/>
          <w:b/>
          <w:sz w:val="18"/>
          <w:szCs w:val="18"/>
          <w:lang w:val="es-BO"/>
        </w:rPr>
      </w:pPr>
    </w:p>
    <w:p w14:paraId="0574A493" w14:textId="77777777" w:rsidR="009966B8" w:rsidRDefault="009966B8" w:rsidP="00E8349A">
      <w:pPr>
        <w:jc w:val="center"/>
        <w:rPr>
          <w:rFonts w:ascii="Verdana" w:hAnsi="Verdana" w:cs="Arial"/>
          <w:b/>
          <w:sz w:val="18"/>
          <w:szCs w:val="18"/>
          <w:lang w:val="es-BO"/>
        </w:rPr>
      </w:pPr>
    </w:p>
    <w:p w14:paraId="592F857B" w14:textId="77777777" w:rsidR="009966B8" w:rsidRDefault="009966B8" w:rsidP="00E8349A">
      <w:pPr>
        <w:jc w:val="center"/>
        <w:rPr>
          <w:rFonts w:ascii="Verdana" w:hAnsi="Verdana" w:cs="Arial"/>
          <w:b/>
          <w:sz w:val="18"/>
          <w:szCs w:val="18"/>
          <w:lang w:val="es-BO"/>
        </w:rPr>
      </w:pPr>
    </w:p>
    <w:p w14:paraId="016E0AD5" w14:textId="77777777" w:rsidR="009966B8" w:rsidRDefault="009966B8" w:rsidP="00E8349A">
      <w:pPr>
        <w:jc w:val="center"/>
        <w:rPr>
          <w:rFonts w:ascii="Verdana" w:hAnsi="Verdana" w:cs="Arial"/>
          <w:b/>
          <w:sz w:val="18"/>
          <w:szCs w:val="18"/>
          <w:lang w:val="es-BO"/>
        </w:rPr>
      </w:pPr>
    </w:p>
    <w:p w14:paraId="13091A22" w14:textId="77777777" w:rsidR="009966B8" w:rsidRDefault="009966B8" w:rsidP="00E8349A">
      <w:pPr>
        <w:jc w:val="center"/>
        <w:rPr>
          <w:rFonts w:ascii="Verdana" w:hAnsi="Verdana" w:cs="Arial"/>
          <w:b/>
          <w:sz w:val="18"/>
          <w:szCs w:val="18"/>
          <w:lang w:val="es-BO"/>
        </w:rPr>
      </w:pPr>
    </w:p>
    <w:p w14:paraId="509C9E48" w14:textId="77777777" w:rsidR="0020278B" w:rsidRDefault="0020278B" w:rsidP="00E8349A">
      <w:pPr>
        <w:jc w:val="center"/>
        <w:rPr>
          <w:rFonts w:ascii="Verdana" w:hAnsi="Verdana" w:cs="Arial"/>
          <w:b/>
          <w:sz w:val="18"/>
          <w:szCs w:val="18"/>
        </w:rPr>
      </w:pPr>
    </w:p>
    <w:p w14:paraId="1BAAFDA9" w14:textId="77777777" w:rsidR="0020278B" w:rsidRPr="00613446" w:rsidRDefault="0020278B" w:rsidP="0020278B">
      <w:pPr>
        <w:jc w:val="center"/>
        <w:rPr>
          <w:rFonts w:ascii="Verdana" w:hAnsi="Verdana" w:cs="Arial"/>
          <w:b/>
          <w:szCs w:val="18"/>
          <w:lang w:val="es-BO"/>
        </w:rPr>
      </w:pPr>
      <w:r w:rsidRPr="00613446">
        <w:rPr>
          <w:rFonts w:ascii="Verdana" w:hAnsi="Verdana" w:cs="Arial"/>
          <w:b/>
          <w:szCs w:val="18"/>
          <w:lang w:val="es-BO"/>
        </w:rPr>
        <w:t>FORMULARIO C-1</w:t>
      </w:r>
    </w:p>
    <w:p w14:paraId="09D20754" w14:textId="77777777" w:rsidR="0020278B" w:rsidRPr="00613446" w:rsidRDefault="0020278B"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14:paraId="596FC734" w14:textId="77777777" w:rsidR="0020278B" w:rsidRPr="00613446" w:rsidRDefault="0020278B" w:rsidP="0020278B">
      <w:pPr>
        <w:jc w:val="center"/>
        <w:rPr>
          <w:rFonts w:ascii="Verdana" w:hAnsi="Verdana" w:cs="Arial"/>
          <w:b/>
          <w:szCs w:val="18"/>
          <w:lang w:val="es-BO"/>
        </w:rPr>
      </w:pPr>
    </w:p>
    <w:tbl>
      <w:tblPr>
        <w:tblStyle w:val="Tablaconcuadrcula"/>
        <w:tblW w:w="9482" w:type="dxa"/>
        <w:tblInd w:w="-284" w:type="dxa"/>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20278B" w:rsidRPr="0020278B" w14:paraId="42A11A8C" w14:textId="77777777" w:rsidTr="00613446">
        <w:trPr>
          <w:trHeight w:val="8421"/>
        </w:trPr>
        <w:tc>
          <w:tcPr>
            <w:tcW w:w="9482" w:type="dxa"/>
            <w:shd w:val="clear" w:color="auto" w:fill="FFFFFF" w:themeFill="background1"/>
          </w:tcPr>
          <w:p w14:paraId="3039FDBE" w14:textId="77777777" w:rsidR="0020278B" w:rsidRPr="00613446" w:rsidRDefault="0020278B" w:rsidP="0020278B">
            <w:pPr>
              <w:spacing w:before="120" w:after="120"/>
              <w:jc w:val="center"/>
              <w:rPr>
                <w:rFonts w:ascii="Arial" w:hAnsi="Arial" w:cs="Arial"/>
                <w:b/>
                <w:iCs/>
                <w:sz w:val="22"/>
                <w:szCs w:val="24"/>
              </w:rPr>
            </w:pPr>
            <w:r w:rsidRPr="00613446">
              <w:rPr>
                <w:rFonts w:ascii="Arial" w:hAnsi="Arial" w:cs="Arial"/>
                <w:b/>
                <w:iCs/>
                <w:sz w:val="22"/>
                <w:szCs w:val="24"/>
              </w:rPr>
              <w:t>DECLARACIÓN JURADA</w:t>
            </w:r>
          </w:p>
          <w:p w14:paraId="3BC8326C" w14:textId="77777777" w:rsidR="0020278B" w:rsidRPr="00613446" w:rsidRDefault="0020278B" w:rsidP="0020278B">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14:paraId="0A432F41" w14:textId="77777777" w:rsidR="0020278B" w:rsidRPr="00613446" w:rsidRDefault="0020278B" w:rsidP="0020278B">
            <w:pPr>
              <w:ind w:left="113" w:right="113"/>
              <w:jc w:val="center"/>
              <w:rPr>
                <w:rFonts w:ascii="Arial" w:hAnsi="Arial" w:cs="Arial"/>
                <w:b/>
                <w:szCs w:val="16"/>
                <w:lang w:val="es-BO"/>
              </w:rPr>
            </w:pPr>
          </w:p>
          <w:p w14:paraId="4E78982B" w14:textId="77777777" w:rsidR="0020278B" w:rsidRPr="00613446" w:rsidRDefault="0020278B" w:rsidP="001639D4">
            <w:pPr>
              <w:pStyle w:val="Prrafodelista"/>
              <w:numPr>
                <w:ilvl w:val="0"/>
                <w:numId w:val="67"/>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14:paraId="0372955F" w14:textId="77777777" w:rsidR="0020278B" w:rsidRPr="00613446" w:rsidRDefault="0020278B" w:rsidP="0020278B">
            <w:pPr>
              <w:suppressAutoHyphens/>
              <w:ind w:left="455" w:hanging="284"/>
              <w:jc w:val="both"/>
              <w:rPr>
                <w:rFonts w:ascii="Arial" w:hAnsi="Arial" w:cs="Arial"/>
                <w:b/>
                <w:sz w:val="16"/>
                <w:szCs w:val="14"/>
                <w:lang w:val="es-BO"/>
              </w:rPr>
            </w:pPr>
          </w:p>
          <w:p w14:paraId="5DD918A1" w14:textId="050AA322" w:rsidR="0020278B" w:rsidRPr="00613446" w:rsidRDefault="0020278B" w:rsidP="001639D4">
            <w:pPr>
              <w:pStyle w:val="Prrafodelista"/>
              <w:numPr>
                <w:ilvl w:val="0"/>
                <w:numId w:val="68"/>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14:paraId="6C92BE63" w14:textId="77777777" w:rsidR="0020278B" w:rsidRPr="00613446" w:rsidRDefault="0020278B" w:rsidP="0020278B">
            <w:pPr>
              <w:pStyle w:val="Prrafodelista"/>
              <w:ind w:left="1167" w:right="462" w:hanging="284"/>
              <w:rPr>
                <w:rFonts w:ascii="Arial" w:hAnsi="Arial" w:cs="Arial"/>
                <w:b/>
                <w:sz w:val="18"/>
                <w:szCs w:val="14"/>
                <w:lang w:val="es-BO"/>
              </w:rPr>
            </w:pPr>
          </w:p>
          <w:p w14:paraId="549EDD5D" w14:textId="77777777" w:rsidR="0020278B" w:rsidRPr="00613446" w:rsidRDefault="0020278B" w:rsidP="001639D4">
            <w:pPr>
              <w:pStyle w:val="Prrafodelista"/>
              <w:numPr>
                <w:ilvl w:val="0"/>
                <w:numId w:val="68"/>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14:paraId="6D9F2D4C" w14:textId="77777777" w:rsidR="0020278B" w:rsidRPr="00613446" w:rsidRDefault="0020278B" w:rsidP="0020278B">
            <w:pPr>
              <w:pStyle w:val="Prrafodelista"/>
              <w:suppressAutoHyphens/>
              <w:ind w:left="1167" w:right="462"/>
              <w:jc w:val="both"/>
              <w:rPr>
                <w:rFonts w:ascii="Arial" w:hAnsi="Arial" w:cs="Arial"/>
                <w:sz w:val="18"/>
                <w:szCs w:val="14"/>
                <w:lang w:val="es-BO"/>
              </w:rPr>
            </w:pPr>
          </w:p>
          <w:p w14:paraId="0E99A7C3" w14:textId="77777777" w:rsidR="0020278B" w:rsidRPr="00613446" w:rsidRDefault="0020278B" w:rsidP="0020278B">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14:paraId="37C58DBA" w14:textId="77777777" w:rsidR="0020278B" w:rsidRPr="00613446" w:rsidRDefault="0020278B" w:rsidP="0020278B">
            <w:pPr>
              <w:suppressAutoHyphens/>
              <w:jc w:val="both"/>
              <w:rPr>
                <w:rFonts w:ascii="Arial" w:hAnsi="Arial" w:cs="Arial"/>
                <w:bCs/>
                <w:sz w:val="16"/>
                <w:lang w:val="es-BO"/>
              </w:rPr>
            </w:pPr>
          </w:p>
          <w:p w14:paraId="30DAE0A7" w14:textId="77777777" w:rsidR="0020278B" w:rsidRPr="00613446" w:rsidRDefault="0020278B" w:rsidP="001639D4">
            <w:pPr>
              <w:pStyle w:val="Prrafodelista"/>
              <w:numPr>
                <w:ilvl w:val="0"/>
                <w:numId w:val="67"/>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14:paraId="57E93677" w14:textId="77777777" w:rsidR="0020278B" w:rsidRPr="00613446" w:rsidRDefault="0020278B" w:rsidP="0020278B">
            <w:pPr>
              <w:pStyle w:val="Prrafodelista"/>
              <w:jc w:val="both"/>
              <w:rPr>
                <w:rFonts w:ascii="Arial" w:hAnsi="Arial" w:cs="Arial"/>
                <w:szCs w:val="16"/>
                <w:lang w:val="es-BO"/>
              </w:rPr>
            </w:pPr>
          </w:p>
          <w:p w14:paraId="28DB5E3B" w14:textId="77777777" w:rsidR="0020278B" w:rsidRPr="00613446" w:rsidRDefault="0020278B" w:rsidP="001639D4">
            <w:pPr>
              <w:pStyle w:val="Prrafodelista"/>
              <w:numPr>
                <w:ilvl w:val="0"/>
                <w:numId w:val="69"/>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14:paraId="02BABF99" w14:textId="77777777" w:rsidR="0020278B" w:rsidRPr="00613446" w:rsidRDefault="0020278B" w:rsidP="001639D4">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14:paraId="515512F8" w14:textId="77777777" w:rsidR="0020278B" w:rsidRPr="00613446" w:rsidRDefault="0020278B" w:rsidP="001639D4">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14:paraId="47C58B63" w14:textId="77777777" w:rsidR="0020278B" w:rsidRPr="00613446" w:rsidRDefault="0020278B" w:rsidP="001639D4">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Señalización y demarcación de áreas de trabajo.</w:t>
            </w:r>
          </w:p>
          <w:p w14:paraId="008136E6" w14:textId="77777777" w:rsidR="0020278B" w:rsidRPr="00613446" w:rsidRDefault="0020278B" w:rsidP="001639D4">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14:paraId="7823D88A" w14:textId="77777777" w:rsidR="0020278B" w:rsidRPr="00613446" w:rsidRDefault="0020278B" w:rsidP="001639D4">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Prevención y atención de Accidentes de trabajo.</w:t>
            </w:r>
          </w:p>
          <w:p w14:paraId="12370ED0" w14:textId="77777777" w:rsidR="0020278B" w:rsidRPr="00613446" w:rsidRDefault="0020278B" w:rsidP="001639D4">
            <w:pPr>
              <w:pStyle w:val="Prrafodelista"/>
              <w:numPr>
                <w:ilvl w:val="0"/>
                <w:numId w:val="49"/>
              </w:numPr>
              <w:ind w:left="1450"/>
              <w:contextualSpacing/>
              <w:jc w:val="both"/>
              <w:rPr>
                <w:rFonts w:ascii="Arial" w:hAnsi="Arial" w:cs="Arial"/>
                <w:sz w:val="18"/>
                <w:lang w:val="es-BO"/>
              </w:rPr>
            </w:pPr>
            <w:r w:rsidRPr="00613446">
              <w:rPr>
                <w:rFonts w:ascii="Arial" w:hAnsi="Arial" w:cs="Arial"/>
                <w:sz w:val="18"/>
                <w:lang w:val="es-BO"/>
              </w:rPr>
              <w:t>Prevención y atención de emergencias.</w:t>
            </w:r>
          </w:p>
          <w:p w14:paraId="653FF722" w14:textId="77777777" w:rsidR="0020278B" w:rsidRPr="00613446" w:rsidRDefault="0020278B" w:rsidP="0020278B">
            <w:pPr>
              <w:pStyle w:val="Prrafodelista"/>
              <w:ind w:left="1450"/>
              <w:contextualSpacing/>
              <w:jc w:val="both"/>
              <w:rPr>
                <w:rFonts w:ascii="Arial" w:hAnsi="Arial" w:cs="Arial"/>
                <w:sz w:val="18"/>
                <w:lang w:val="es-BO"/>
              </w:rPr>
            </w:pPr>
          </w:p>
          <w:p w14:paraId="61F8CEAF" w14:textId="77777777" w:rsidR="0020278B" w:rsidRPr="00613446" w:rsidRDefault="0020278B" w:rsidP="001639D4">
            <w:pPr>
              <w:pStyle w:val="Prrafodelista"/>
              <w:numPr>
                <w:ilvl w:val="0"/>
                <w:numId w:val="69"/>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14:paraId="211DE8AB" w14:textId="77777777" w:rsidR="0020278B" w:rsidRPr="00613446" w:rsidRDefault="0020278B" w:rsidP="001639D4">
            <w:pPr>
              <w:pStyle w:val="Prrafodelista"/>
              <w:numPr>
                <w:ilvl w:val="0"/>
                <w:numId w:val="62"/>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14:paraId="13739A7A" w14:textId="77777777" w:rsidR="0020278B" w:rsidRPr="00613446" w:rsidRDefault="0020278B" w:rsidP="001639D4">
            <w:pPr>
              <w:pStyle w:val="Prrafodelista"/>
              <w:numPr>
                <w:ilvl w:val="0"/>
                <w:numId w:val="62"/>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14:paraId="54F9F031" w14:textId="77777777" w:rsidR="0020278B" w:rsidRPr="00613446" w:rsidRDefault="0020278B" w:rsidP="001639D4">
            <w:pPr>
              <w:pStyle w:val="Prrafodelista"/>
              <w:numPr>
                <w:ilvl w:val="0"/>
                <w:numId w:val="62"/>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14:paraId="138078A5" w14:textId="77777777" w:rsidR="0020278B" w:rsidRPr="0020278B" w:rsidRDefault="0020278B" w:rsidP="0020278B">
            <w:pPr>
              <w:suppressAutoHyphens/>
              <w:jc w:val="both"/>
              <w:rPr>
                <w:rFonts w:ascii="Verdana" w:hAnsi="Verdana" w:cs="Tahoma"/>
                <w:sz w:val="24"/>
                <w:lang w:val="es-ES_tradnl"/>
              </w:rPr>
            </w:pPr>
          </w:p>
        </w:tc>
      </w:tr>
    </w:tbl>
    <w:p w14:paraId="39844713" w14:textId="77777777" w:rsidR="0020278B" w:rsidRDefault="0020278B" w:rsidP="0020278B"/>
    <w:p w14:paraId="22A7720E" w14:textId="77777777" w:rsidR="0020278B" w:rsidRDefault="0020278B" w:rsidP="0020278B"/>
    <w:p w14:paraId="0CCF47E0" w14:textId="77777777" w:rsidR="0020278B" w:rsidRDefault="0020278B" w:rsidP="0020278B"/>
    <w:p w14:paraId="0705061D" w14:textId="77777777" w:rsidR="0020278B" w:rsidRDefault="0020278B" w:rsidP="0020278B"/>
    <w:p w14:paraId="66C840AD" w14:textId="77777777" w:rsidR="0020278B" w:rsidRDefault="0020278B" w:rsidP="0020278B"/>
    <w:p w14:paraId="2B662B41" w14:textId="77777777" w:rsidR="0020278B" w:rsidRDefault="0020278B" w:rsidP="0020278B"/>
    <w:p w14:paraId="7A5688CB" w14:textId="77777777" w:rsidR="0020278B" w:rsidRDefault="0020278B" w:rsidP="00E8349A">
      <w:pPr>
        <w:jc w:val="center"/>
        <w:rPr>
          <w:rFonts w:ascii="Verdana" w:hAnsi="Verdana" w:cs="Arial"/>
          <w:b/>
          <w:sz w:val="18"/>
          <w:szCs w:val="18"/>
        </w:rPr>
      </w:pPr>
    </w:p>
    <w:p w14:paraId="3F13DDFD" w14:textId="142874D5" w:rsidR="000E1752" w:rsidRDefault="000E1752" w:rsidP="00C251C0">
      <w:pPr>
        <w:jc w:val="center"/>
        <w:rPr>
          <w:rFonts w:ascii="Verdana" w:hAnsi="Verdana" w:cs="Arial"/>
          <w:b/>
          <w:sz w:val="18"/>
          <w:szCs w:val="18"/>
          <w:lang w:val="es-BO"/>
        </w:rPr>
      </w:pPr>
    </w:p>
    <w:p w14:paraId="317E5622" w14:textId="6AB74BB4" w:rsidR="009966B8" w:rsidRDefault="009966B8" w:rsidP="00C251C0">
      <w:pPr>
        <w:jc w:val="center"/>
        <w:rPr>
          <w:rFonts w:ascii="Verdana" w:hAnsi="Verdana" w:cs="Arial"/>
          <w:b/>
          <w:sz w:val="18"/>
          <w:szCs w:val="18"/>
          <w:lang w:val="es-BO"/>
        </w:rPr>
      </w:pPr>
    </w:p>
    <w:p w14:paraId="14E02F9B" w14:textId="65B52871" w:rsidR="009966B8" w:rsidRDefault="009966B8" w:rsidP="00C251C0">
      <w:pPr>
        <w:jc w:val="center"/>
        <w:rPr>
          <w:rFonts w:ascii="Verdana" w:hAnsi="Verdana" w:cs="Arial"/>
          <w:b/>
          <w:sz w:val="18"/>
          <w:szCs w:val="18"/>
          <w:lang w:val="es-BO"/>
        </w:rPr>
      </w:pPr>
    </w:p>
    <w:p w14:paraId="71DD5C93" w14:textId="4BF6B27E" w:rsidR="00CF78FF" w:rsidRDefault="00CF78FF" w:rsidP="00C251C0">
      <w:pPr>
        <w:jc w:val="center"/>
        <w:rPr>
          <w:rFonts w:ascii="Verdana" w:hAnsi="Verdana" w:cs="Arial"/>
          <w:b/>
          <w:sz w:val="18"/>
          <w:szCs w:val="18"/>
          <w:lang w:val="es-BO"/>
        </w:rPr>
      </w:pPr>
    </w:p>
    <w:p w14:paraId="522A5BB9" w14:textId="44188831" w:rsidR="00D361B8" w:rsidRDefault="00D361B8" w:rsidP="00C251C0">
      <w:pPr>
        <w:jc w:val="center"/>
        <w:rPr>
          <w:rFonts w:ascii="Verdana" w:hAnsi="Verdana" w:cs="Arial"/>
          <w:b/>
          <w:sz w:val="18"/>
          <w:szCs w:val="18"/>
          <w:lang w:val="es-BO"/>
        </w:rPr>
      </w:pPr>
    </w:p>
    <w:p w14:paraId="1C3214A2" w14:textId="77777777" w:rsidR="002301F3" w:rsidRPr="00C62EAD" w:rsidRDefault="002301F3" w:rsidP="002301F3">
      <w:pPr>
        <w:jc w:val="center"/>
        <w:rPr>
          <w:rFonts w:ascii="Tahoma" w:hAnsi="Tahoma" w:cs="Tahoma"/>
          <w:b/>
        </w:rPr>
      </w:pPr>
      <w:r w:rsidRPr="00C62EAD">
        <w:rPr>
          <w:rFonts w:ascii="Tahoma" w:hAnsi="Tahoma" w:cs="Tahoma"/>
          <w:b/>
        </w:rPr>
        <w:t>FORMULARIO C-2</w:t>
      </w:r>
    </w:p>
    <w:p w14:paraId="484E5A0D" w14:textId="77777777" w:rsidR="002301F3" w:rsidRPr="00C62EAD" w:rsidRDefault="002301F3" w:rsidP="002301F3">
      <w:pPr>
        <w:jc w:val="center"/>
        <w:rPr>
          <w:rFonts w:ascii="Tahoma" w:hAnsi="Tahoma" w:cs="Tahoma"/>
          <w:b/>
        </w:rPr>
      </w:pPr>
      <w:r w:rsidRPr="00C62EAD">
        <w:rPr>
          <w:rFonts w:ascii="Tahoma" w:hAnsi="Tahoma" w:cs="Tahoma"/>
          <w:b/>
        </w:rPr>
        <w:t xml:space="preserve">CONDICIONES ADICIONALES </w:t>
      </w:r>
    </w:p>
    <w:p w14:paraId="00E17E57" w14:textId="77777777" w:rsidR="002301F3" w:rsidRPr="00C62EAD" w:rsidRDefault="002301F3" w:rsidP="002301F3">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372"/>
        <w:gridCol w:w="4495"/>
        <w:gridCol w:w="1213"/>
        <w:gridCol w:w="3168"/>
      </w:tblGrid>
      <w:tr w:rsidR="002301F3" w:rsidRPr="00C62EAD" w14:paraId="0C404F46" w14:textId="77777777" w:rsidTr="00DC673A">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14:paraId="65B88C5F" w14:textId="77777777" w:rsidR="002301F3" w:rsidRPr="00C62EAD" w:rsidRDefault="002301F3" w:rsidP="00DC673A">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73EDFE43" w14:textId="77777777" w:rsidR="002301F3" w:rsidRPr="00C62EAD" w:rsidRDefault="002301F3" w:rsidP="00DC673A">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2301F3" w:rsidRPr="00C62EAD" w14:paraId="5D67E6A6" w14:textId="77777777" w:rsidTr="00DC673A">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14:paraId="1A2DD885" w14:textId="77777777" w:rsidR="002301F3" w:rsidRPr="00C62EAD" w:rsidRDefault="002301F3" w:rsidP="00DC673A">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6BD8209C" w14:textId="77777777" w:rsidR="002301F3" w:rsidRPr="00C62EAD" w:rsidRDefault="002301F3" w:rsidP="00DC673A">
            <w:pPr>
              <w:rPr>
                <w:rFonts w:ascii="Tahoma" w:hAnsi="Tahoma" w:cs="Tahoma"/>
                <w:b/>
                <w:bCs/>
                <w:color w:val="000000"/>
                <w:sz w:val="18"/>
                <w:szCs w:val="18"/>
              </w:rPr>
            </w:pPr>
          </w:p>
        </w:tc>
      </w:tr>
      <w:tr w:rsidR="002301F3" w:rsidRPr="00C62EAD" w14:paraId="3A5AA27F" w14:textId="77777777" w:rsidTr="00DC673A">
        <w:trPr>
          <w:trHeight w:val="1250"/>
        </w:trPr>
        <w:tc>
          <w:tcPr>
            <w:tcW w:w="201"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76085062" w14:textId="77777777" w:rsidR="002301F3" w:rsidRPr="00C62EAD" w:rsidRDefault="002301F3" w:rsidP="00DC673A">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3800B6E3" w14:textId="77777777" w:rsidR="002301F3" w:rsidRPr="00C62EAD" w:rsidRDefault="002301F3" w:rsidP="00DC673A">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0E7502E7" w14:textId="77777777" w:rsidR="002301F3" w:rsidRPr="00C62EAD" w:rsidRDefault="002301F3" w:rsidP="00DC673A">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14:paraId="39FD02A1" w14:textId="77777777" w:rsidR="002301F3" w:rsidRPr="00C62EAD" w:rsidRDefault="002301F3" w:rsidP="00DC673A">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2301F3" w:rsidRPr="00C62EAD" w14:paraId="15C8630A" w14:textId="77777777" w:rsidTr="00DC673A">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18AAF8" w14:textId="77777777" w:rsidR="002301F3" w:rsidRPr="00C62EAD" w:rsidRDefault="002301F3" w:rsidP="00DC673A">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63B4D9" w14:textId="77777777" w:rsidR="002301F3" w:rsidRPr="00C62EAD" w:rsidRDefault="002301F3" w:rsidP="00DC673A">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1DD0FB" w14:textId="77777777" w:rsidR="002301F3" w:rsidRPr="00C62EAD" w:rsidRDefault="002301F3" w:rsidP="00DC673A">
            <w:pPr>
              <w:jc w:val="center"/>
              <w:rPr>
                <w:rFonts w:ascii="Tahoma" w:hAnsi="Tahoma" w:cs="Tahoma"/>
                <w:b/>
                <w:bCs/>
                <w:color w:val="000000"/>
                <w:sz w:val="18"/>
                <w:szCs w:val="18"/>
              </w:rPr>
            </w:pPr>
            <w:r w:rsidRPr="00C62EAD">
              <w:rPr>
                <w:rFonts w:ascii="Tahoma" w:hAnsi="Tahoma" w:cs="Tahoma"/>
                <w:b/>
                <w:bCs/>
                <w:sz w:val="18"/>
                <w:szCs w:val="18"/>
              </w:rPr>
              <w:t>15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E71975" w14:textId="77777777" w:rsidR="002301F3" w:rsidRPr="00C62EAD" w:rsidRDefault="002301F3" w:rsidP="00DC673A">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2301F3" w:rsidRPr="00C62EAD" w14:paraId="11291DB4" w14:textId="77777777" w:rsidTr="00DC673A">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438C3FB0" w14:textId="77777777" w:rsidR="002301F3" w:rsidRPr="00C62EAD" w:rsidRDefault="002301F3" w:rsidP="00DC673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742098" w14:textId="77777777" w:rsidR="002301F3" w:rsidRPr="00C62EAD" w:rsidRDefault="002301F3" w:rsidP="00DC673A">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6013695E" w14:textId="77777777" w:rsidR="002301F3" w:rsidRPr="00C62EAD" w:rsidRDefault="002301F3" w:rsidP="00DC673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63BE289E" w14:textId="77777777" w:rsidR="002301F3" w:rsidRPr="00C62EAD" w:rsidRDefault="002301F3" w:rsidP="00DC673A">
            <w:pPr>
              <w:rPr>
                <w:rFonts w:ascii="Tahoma" w:hAnsi="Tahoma" w:cs="Tahoma"/>
                <w:b/>
                <w:bCs/>
                <w:i/>
                <w:iCs/>
                <w:color w:val="00B050"/>
                <w:sz w:val="18"/>
                <w:szCs w:val="18"/>
              </w:rPr>
            </w:pPr>
          </w:p>
        </w:tc>
      </w:tr>
      <w:tr w:rsidR="002301F3" w:rsidRPr="00C62EAD" w14:paraId="31AB2134" w14:textId="77777777" w:rsidTr="00DC673A">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652FDF" w14:textId="77777777" w:rsidR="002301F3" w:rsidRPr="00C62EAD" w:rsidRDefault="002301F3" w:rsidP="00DC673A">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EA61AA" w14:textId="77777777" w:rsidR="002301F3" w:rsidRPr="00C62EAD" w:rsidRDefault="002301F3" w:rsidP="00DC673A">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B1A714" w14:textId="77777777" w:rsidR="002301F3" w:rsidRPr="00C62EAD" w:rsidRDefault="002301F3" w:rsidP="00DC673A">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636874" w14:textId="77777777" w:rsidR="002301F3" w:rsidRPr="00C62EAD" w:rsidRDefault="002301F3" w:rsidP="00DC673A">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2301F3" w:rsidRPr="00C62EAD" w14:paraId="2B04A5B5" w14:textId="77777777" w:rsidTr="00DC673A">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0D25936C" w14:textId="77777777" w:rsidR="002301F3" w:rsidRPr="00C62EAD" w:rsidRDefault="002301F3" w:rsidP="00DC673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954D4E" w14:textId="77777777" w:rsidR="002301F3" w:rsidRPr="00C62EAD" w:rsidRDefault="002301F3" w:rsidP="00DC673A">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w:t>
            </w:r>
            <w:r w:rsidRPr="00C62EAD">
              <w:rPr>
                <w:rFonts w:ascii="Tahoma" w:hAnsi="Tahoma" w:cs="Tahoma"/>
                <w:sz w:val="18"/>
                <w:szCs w:val="18"/>
              </w:rPr>
              <w:t xml:space="preserve">asignará </w:t>
            </w:r>
            <w:r w:rsidRPr="00C62EAD">
              <w:rPr>
                <w:rFonts w:ascii="Tahoma" w:hAnsi="Tahoma" w:cs="Tahoma"/>
                <w:b/>
                <w:bCs/>
                <w:sz w:val="18"/>
                <w:szCs w:val="18"/>
              </w:rPr>
              <w:t>1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7BC39694" w14:textId="77777777" w:rsidR="002301F3" w:rsidRPr="00C62EAD" w:rsidRDefault="002301F3" w:rsidP="00DC673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1974A5AD" w14:textId="77777777" w:rsidR="002301F3" w:rsidRPr="00C62EAD" w:rsidRDefault="002301F3" w:rsidP="00DC673A">
            <w:pPr>
              <w:rPr>
                <w:rFonts w:ascii="Tahoma" w:hAnsi="Tahoma" w:cs="Tahoma"/>
                <w:b/>
                <w:bCs/>
                <w:i/>
                <w:iCs/>
                <w:color w:val="00B050"/>
                <w:sz w:val="18"/>
                <w:szCs w:val="18"/>
              </w:rPr>
            </w:pPr>
          </w:p>
        </w:tc>
      </w:tr>
      <w:tr w:rsidR="002301F3" w:rsidRPr="00C62EAD" w14:paraId="3FA6F34A" w14:textId="77777777" w:rsidTr="00DC673A">
        <w:trPr>
          <w:trHeight w:val="479"/>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55CBA5" w14:textId="77777777" w:rsidR="002301F3" w:rsidRPr="00C62EAD" w:rsidRDefault="002301F3" w:rsidP="00DC673A">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72704E" w14:textId="77777777" w:rsidR="002301F3" w:rsidRPr="00C62EAD" w:rsidRDefault="002301F3" w:rsidP="00DC673A">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4B2172" w14:textId="77777777" w:rsidR="002301F3" w:rsidRPr="00C62EAD" w:rsidRDefault="002301F3" w:rsidP="00DC673A">
            <w:pPr>
              <w:jc w:val="center"/>
              <w:rPr>
                <w:rFonts w:ascii="Tahoma" w:hAnsi="Tahoma" w:cs="Tahoma"/>
                <w:b/>
                <w:bCs/>
                <w:color w:val="000000"/>
                <w:sz w:val="18"/>
                <w:szCs w:val="18"/>
              </w:rPr>
            </w:pPr>
            <w:r w:rsidRPr="00C62EAD">
              <w:rPr>
                <w:rFonts w:ascii="Tahoma" w:hAnsi="Tahoma" w:cs="Tahoma"/>
                <w:b/>
                <w:bCs/>
                <w:color w:val="000000"/>
                <w:sz w:val="18"/>
                <w:szCs w:val="18"/>
              </w:rPr>
              <w:t>10</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4F0CB3" w14:textId="77777777" w:rsidR="002301F3" w:rsidRPr="00C62EAD" w:rsidRDefault="002301F3" w:rsidP="00DC673A">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2301F3" w:rsidRPr="00C62EAD" w14:paraId="6ACD09CB" w14:textId="77777777" w:rsidTr="00DC673A">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02D02392" w14:textId="77777777" w:rsidR="002301F3" w:rsidRPr="00C62EAD" w:rsidRDefault="002301F3" w:rsidP="00DC673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F148AC" w14:textId="77777777" w:rsidR="002301F3" w:rsidRPr="00C62EAD" w:rsidRDefault="002301F3" w:rsidP="00DC673A">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147D9D8B" w14:textId="77777777" w:rsidR="002301F3" w:rsidRPr="00C62EAD" w:rsidRDefault="002301F3" w:rsidP="00DC673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3211AAAA" w14:textId="77777777" w:rsidR="002301F3" w:rsidRPr="00C62EAD" w:rsidRDefault="002301F3" w:rsidP="00DC673A">
            <w:pPr>
              <w:rPr>
                <w:rFonts w:ascii="Tahoma" w:hAnsi="Tahoma" w:cs="Tahoma"/>
                <w:b/>
                <w:bCs/>
                <w:i/>
                <w:iCs/>
                <w:color w:val="00B050"/>
                <w:sz w:val="18"/>
                <w:szCs w:val="18"/>
              </w:rPr>
            </w:pPr>
          </w:p>
        </w:tc>
      </w:tr>
      <w:tr w:rsidR="002301F3" w:rsidRPr="00C62EAD" w14:paraId="1A1B9E31" w14:textId="77777777" w:rsidTr="00DC673A">
        <w:trPr>
          <w:trHeight w:val="494"/>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FDA49F" w14:textId="77777777" w:rsidR="002301F3" w:rsidRPr="00C62EAD" w:rsidRDefault="002301F3" w:rsidP="00DC673A">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A15156" w14:textId="77777777" w:rsidR="002301F3" w:rsidRPr="00C62EAD" w:rsidRDefault="002301F3" w:rsidP="00DC673A">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BA2775" w14:textId="77777777" w:rsidR="002301F3" w:rsidRPr="00C62EAD" w:rsidRDefault="002301F3" w:rsidP="00DC673A">
            <w:pPr>
              <w:jc w:val="center"/>
              <w:rPr>
                <w:rFonts w:ascii="Tahoma" w:hAnsi="Tahoma" w:cs="Tahoma"/>
                <w:b/>
                <w:bCs/>
                <w:color w:val="000000"/>
                <w:sz w:val="18"/>
                <w:szCs w:val="18"/>
              </w:rPr>
            </w:pPr>
            <w:r w:rsidRPr="00C62EAD">
              <w:rPr>
                <w:rFonts w:ascii="Tahoma" w:hAnsi="Tahoma" w:cs="Tahoma"/>
                <w:b/>
                <w:bCs/>
                <w:color w:val="000000"/>
                <w:sz w:val="18"/>
                <w:szCs w:val="18"/>
              </w:rPr>
              <w:t>6</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889DD4" w14:textId="77777777" w:rsidR="002301F3" w:rsidRPr="00C62EAD" w:rsidRDefault="002301F3" w:rsidP="00DC673A">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2301F3" w:rsidRPr="00C62EAD" w14:paraId="0E8D77D3" w14:textId="77777777" w:rsidTr="00DC673A">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30907EEA" w14:textId="77777777" w:rsidR="002301F3" w:rsidRPr="00C62EAD" w:rsidRDefault="002301F3" w:rsidP="00DC673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61AAEE" w14:textId="77777777" w:rsidR="002301F3" w:rsidRPr="00C62EAD" w:rsidRDefault="002301F3" w:rsidP="00DC673A">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67E730B8" w14:textId="77777777" w:rsidR="002301F3" w:rsidRPr="00C62EAD" w:rsidRDefault="002301F3" w:rsidP="00DC673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2B44EEE4" w14:textId="77777777" w:rsidR="002301F3" w:rsidRPr="00C62EAD" w:rsidRDefault="002301F3" w:rsidP="00DC673A">
            <w:pPr>
              <w:rPr>
                <w:rFonts w:ascii="Tahoma" w:hAnsi="Tahoma" w:cs="Tahoma"/>
                <w:b/>
                <w:bCs/>
                <w:i/>
                <w:iCs/>
                <w:color w:val="00B050"/>
                <w:sz w:val="18"/>
                <w:szCs w:val="18"/>
              </w:rPr>
            </w:pPr>
          </w:p>
        </w:tc>
      </w:tr>
      <w:tr w:rsidR="002301F3" w:rsidRPr="00C62EAD" w14:paraId="48782ADE" w14:textId="77777777" w:rsidTr="00DC673A">
        <w:trPr>
          <w:trHeight w:val="479"/>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3A88B5" w14:textId="77777777" w:rsidR="002301F3" w:rsidRPr="00C62EAD" w:rsidRDefault="002301F3" w:rsidP="00DC673A">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9B644B" w14:textId="77777777" w:rsidR="002301F3" w:rsidRPr="00C62EAD" w:rsidRDefault="002301F3" w:rsidP="00DC673A">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63513C" w14:textId="77777777" w:rsidR="002301F3" w:rsidRPr="00C62EAD" w:rsidRDefault="002301F3" w:rsidP="00DC673A">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304949" w14:textId="77777777" w:rsidR="002301F3" w:rsidRPr="00C62EAD" w:rsidRDefault="002301F3" w:rsidP="00DC673A">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2301F3" w:rsidRPr="00C62EAD" w14:paraId="6103B5BD" w14:textId="77777777" w:rsidTr="00DC673A">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45116D13" w14:textId="77777777" w:rsidR="002301F3" w:rsidRPr="00C62EAD" w:rsidRDefault="002301F3" w:rsidP="00DC673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92575B" w14:textId="77777777" w:rsidR="002301F3" w:rsidRPr="00C62EAD" w:rsidRDefault="002301F3" w:rsidP="00DC673A">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312E15A7" w14:textId="77777777" w:rsidR="002301F3" w:rsidRPr="00C62EAD" w:rsidRDefault="002301F3" w:rsidP="00DC673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5001681B" w14:textId="77777777" w:rsidR="002301F3" w:rsidRPr="00C62EAD" w:rsidRDefault="002301F3" w:rsidP="00DC673A">
            <w:pPr>
              <w:rPr>
                <w:rFonts w:ascii="Tahoma" w:hAnsi="Tahoma" w:cs="Tahoma"/>
                <w:b/>
                <w:bCs/>
                <w:i/>
                <w:iCs/>
                <w:color w:val="00B050"/>
                <w:sz w:val="18"/>
                <w:szCs w:val="18"/>
              </w:rPr>
            </w:pPr>
          </w:p>
        </w:tc>
      </w:tr>
      <w:tr w:rsidR="002301F3" w:rsidRPr="00C62EAD" w14:paraId="1941D995" w14:textId="77777777" w:rsidTr="00DC673A">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5FFD02" w14:textId="77777777" w:rsidR="002301F3" w:rsidRPr="00C62EAD" w:rsidRDefault="002301F3" w:rsidP="00DC673A">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7A1E68" w14:textId="77777777" w:rsidR="002301F3" w:rsidRPr="00C62EAD" w:rsidRDefault="002301F3" w:rsidP="00DC673A">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14:paraId="66ED25BD" w14:textId="77777777" w:rsidR="002301F3" w:rsidRPr="00C62EAD" w:rsidRDefault="002301F3" w:rsidP="00DC673A">
            <w:pPr>
              <w:jc w:val="center"/>
              <w:rPr>
                <w:rFonts w:ascii="Tahoma" w:hAnsi="Tahoma" w:cs="Tahoma"/>
                <w:b/>
                <w:bCs/>
                <w:color w:val="000000"/>
                <w:sz w:val="18"/>
                <w:szCs w:val="18"/>
              </w:rPr>
            </w:pPr>
            <w:r w:rsidRPr="00C62EAD">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CDB913" w14:textId="77777777" w:rsidR="002301F3" w:rsidRPr="00C62EAD" w:rsidRDefault="002301F3" w:rsidP="00DC673A">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A-6</w:t>
            </w:r>
          </w:p>
        </w:tc>
      </w:tr>
      <w:tr w:rsidR="002301F3" w:rsidRPr="00C62EAD" w14:paraId="25492787" w14:textId="77777777" w:rsidTr="00DC673A">
        <w:trPr>
          <w:trHeight w:val="1396"/>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0E44EE24" w14:textId="77777777" w:rsidR="002301F3" w:rsidRPr="00C62EAD" w:rsidRDefault="002301F3" w:rsidP="00DC673A">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7099B9" w14:textId="77777777" w:rsidR="002301F3" w:rsidRPr="00C62EAD" w:rsidRDefault="002301F3" w:rsidP="00DC673A">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4BC5FBFD" w14:textId="77777777" w:rsidR="002301F3" w:rsidRPr="00C62EAD" w:rsidRDefault="002301F3" w:rsidP="001639D4">
            <w:pPr>
              <w:pStyle w:val="Prrafodelista"/>
              <w:numPr>
                <w:ilvl w:val="0"/>
                <w:numId w:val="109"/>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sidRPr="00C62EAD">
              <w:rPr>
                <w:rFonts w:ascii="Tahoma" w:hAnsi="Tahoma" w:cs="Tahoma"/>
                <w:b/>
                <w:bCs/>
                <w:sz w:val="18"/>
                <w:szCs w:val="18"/>
              </w:rPr>
              <w:t>más</w:t>
            </w:r>
            <w:r w:rsidRPr="00C62EAD">
              <w:rPr>
                <w:rFonts w:ascii="Tahoma" w:hAnsi="Tahoma" w:cs="Tahoma"/>
                <w:sz w:val="18"/>
                <w:szCs w:val="18"/>
              </w:rPr>
              <w:t xml:space="preserve"> Camionetas </w:t>
            </w:r>
            <w:r w:rsidRPr="00C62EAD">
              <w:rPr>
                <w:rFonts w:ascii="Tahoma" w:hAnsi="Tahoma" w:cs="Tahoma"/>
                <w:b/>
                <w:bCs/>
                <w:sz w:val="18"/>
                <w:szCs w:val="18"/>
              </w:rPr>
              <w:t>adicionales a las mínimas requeridas</w:t>
            </w:r>
            <w:r w:rsidRPr="00C62EAD">
              <w:rPr>
                <w:rFonts w:ascii="Tahoma" w:hAnsi="Tahoma" w:cs="Tahoma"/>
                <w:sz w:val="18"/>
                <w:szCs w:val="18"/>
              </w:rPr>
              <w:t xml:space="preserve"> se le asignará </w:t>
            </w:r>
            <w:r w:rsidRPr="00C62EAD">
              <w:rPr>
                <w:rFonts w:ascii="Tahoma" w:hAnsi="Tahoma" w:cs="Tahoma"/>
                <w:b/>
                <w:bCs/>
                <w:sz w:val="18"/>
                <w:szCs w:val="18"/>
              </w:rPr>
              <w:t>3 Puntos</w:t>
            </w:r>
            <w:r w:rsidRPr="00C62EAD">
              <w:rPr>
                <w:rFonts w:ascii="Tahoma" w:hAnsi="Tahoma" w:cs="Tahoma"/>
                <w:sz w:val="18"/>
                <w:szCs w:val="18"/>
              </w:rPr>
              <w:t>, al resto de las propuestas se asignará el puntaje directamente proporcional.</w:t>
            </w:r>
          </w:p>
          <w:p w14:paraId="0560F214" w14:textId="77777777" w:rsidR="002301F3" w:rsidRPr="00C62EAD" w:rsidRDefault="002301F3" w:rsidP="001639D4">
            <w:pPr>
              <w:pStyle w:val="Prrafodelista"/>
              <w:numPr>
                <w:ilvl w:val="0"/>
                <w:numId w:val="109"/>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sidRPr="00C62EAD">
              <w:rPr>
                <w:rFonts w:ascii="Tahoma" w:hAnsi="Tahoma" w:cs="Tahoma"/>
                <w:b/>
                <w:bCs/>
                <w:sz w:val="18"/>
                <w:szCs w:val="18"/>
              </w:rPr>
              <w:t>más</w:t>
            </w:r>
            <w:r w:rsidRPr="00C62EAD">
              <w:rPr>
                <w:rFonts w:ascii="Tahoma" w:hAnsi="Tahoma" w:cs="Tahoma"/>
                <w:sz w:val="18"/>
                <w:szCs w:val="18"/>
              </w:rPr>
              <w:t xml:space="preserve"> Volquetas y/o Camiones </w:t>
            </w:r>
            <w:r w:rsidRPr="00C62EAD">
              <w:rPr>
                <w:rFonts w:ascii="Tahoma" w:hAnsi="Tahoma" w:cs="Tahoma"/>
                <w:b/>
                <w:bCs/>
                <w:sz w:val="18"/>
                <w:szCs w:val="18"/>
              </w:rPr>
              <w:t>adicionales a los mínimos requeridos</w:t>
            </w:r>
            <w:r w:rsidRPr="00C62EAD">
              <w:rPr>
                <w:rFonts w:ascii="Tahoma" w:hAnsi="Tahoma" w:cs="Tahoma"/>
                <w:sz w:val="18"/>
                <w:szCs w:val="18"/>
              </w:rPr>
              <w:t xml:space="preserve"> se le asignará </w:t>
            </w:r>
            <w:r w:rsidRPr="00C62EAD">
              <w:rPr>
                <w:rFonts w:ascii="Tahoma" w:hAnsi="Tahoma" w:cs="Tahoma"/>
                <w:b/>
                <w:bCs/>
                <w:sz w:val="18"/>
                <w:szCs w:val="18"/>
              </w:rPr>
              <w:t>5 Puntos</w:t>
            </w:r>
            <w:r w:rsidRPr="00C62EAD">
              <w:rPr>
                <w:rFonts w:ascii="Tahoma" w:hAnsi="Tahoma" w:cs="Tahoma"/>
                <w:sz w:val="18"/>
                <w:szCs w:val="18"/>
              </w:rPr>
              <w:t>, al resto de las propuestas se asignará el puntaje directamente proporcional.</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33A295" w14:textId="77777777" w:rsidR="002301F3" w:rsidRPr="00C62EAD" w:rsidRDefault="002301F3" w:rsidP="00DC673A">
            <w:pPr>
              <w:jc w:val="center"/>
              <w:rPr>
                <w:rFonts w:ascii="Tahoma" w:hAnsi="Tahoma" w:cs="Tahoma"/>
                <w:i/>
                <w:iCs/>
                <w:sz w:val="18"/>
                <w:szCs w:val="18"/>
              </w:rPr>
            </w:pPr>
            <w:r w:rsidRPr="00C62EAD">
              <w:rPr>
                <w:rFonts w:ascii="Tahoma" w:hAnsi="Tahoma" w:cs="Tahoma"/>
                <w:b/>
                <w:b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1EF12C9C" w14:textId="77777777" w:rsidR="002301F3" w:rsidRPr="00C62EAD" w:rsidRDefault="002301F3" w:rsidP="00DC673A">
            <w:pPr>
              <w:rPr>
                <w:rFonts w:ascii="Tahoma" w:hAnsi="Tahoma" w:cs="Tahoma"/>
                <w:b/>
                <w:bCs/>
                <w:i/>
                <w:iCs/>
                <w:color w:val="00B050"/>
                <w:sz w:val="18"/>
                <w:szCs w:val="18"/>
              </w:rPr>
            </w:pPr>
          </w:p>
        </w:tc>
      </w:tr>
      <w:tr w:rsidR="002301F3" w:rsidRPr="00C62EAD" w14:paraId="69C3D34A" w14:textId="77777777" w:rsidTr="00DC673A">
        <w:trPr>
          <w:trHeight w:val="944"/>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027E2B22" w14:textId="77777777" w:rsidR="002301F3" w:rsidRPr="00C62EAD" w:rsidRDefault="002301F3" w:rsidP="00DC673A">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D495699" w14:textId="77777777" w:rsidR="002301F3" w:rsidRPr="00C62EAD" w:rsidRDefault="002301F3" w:rsidP="00DC673A">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8BFB9C" w14:textId="77777777" w:rsidR="002301F3" w:rsidRPr="00C62EAD" w:rsidRDefault="002301F3" w:rsidP="00DC673A">
            <w:pPr>
              <w:jc w:val="center"/>
              <w:rPr>
                <w:rFonts w:ascii="Tahoma" w:hAnsi="Tahoma" w:cs="Tahoma"/>
                <w:b/>
                <w:bCs/>
                <w:i/>
                <w:iCs/>
                <w:sz w:val="18"/>
                <w:szCs w:val="18"/>
              </w:rPr>
            </w:pPr>
            <w:r w:rsidRPr="00C62EAD">
              <w:rPr>
                <w:rFonts w:ascii="Tahoma" w:hAnsi="Tahoma" w:cs="Tahoma"/>
                <w:b/>
                <w:bCs/>
                <w:sz w:val="18"/>
                <w:szCs w:val="18"/>
              </w:rPr>
              <w:t>5</w:t>
            </w: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324059DA" w14:textId="77777777" w:rsidR="002301F3" w:rsidRPr="00C62EAD" w:rsidRDefault="002301F3" w:rsidP="00DC673A">
            <w:pPr>
              <w:rPr>
                <w:rFonts w:ascii="Tahoma" w:hAnsi="Tahoma" w:cs="Tahoma"/>
                <w:b/>
                <w:bCs/>
                <w:i/>
                <w:iCs/>
                <w:color w:val="00B050"/>
                <w:sz w:val="18"/>
                <w:szCs w:val="18"/>
              </w:rPr>
            </w:pPr>
          </w:p>
        </w:tc>
      </w:tr>
      <w:tr w:rsidR="002301F3" w:rsidRPr="00C62EAD" w14:paraId="22F5E5C2" w14:textId="77777777" w:rsidTr="00DC673A">
        <w:trPr>
          <w:trHeight w:val="479"/>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8DA895" w14:textId="77777777" w:rsidR="002301F3" w:rsidRPr="00C62EAD" w:rsidRDefault="002301F3" w:rsidP="00DC673A">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8928C9" w14:textId="77777777" w:rsidR="002301F3" w:rsidRPr="00C62EAD" w:rsidRDefault="002301F3" w:rsidP="00DC673A">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EE5386" w14:textId="77777777" w:rsidR="002301F3" w:rsidRPr="00C62EAD" w:rsidRDefault="002301F3" w:rsidP="00DC673A">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0737D7" w14:textId="77777777" w:rsidR="002301F3" w:rsidRPr="00C62EAD" w:rsidRDefault="002301F3" w:rsidP="00DC673A">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2301F3" w:rsidRPr="00C62EAD" w14:paraId="4238F8FA" w14:textId="77777777" w:rsidTr="00DC673A">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4E7C1539" w14:textId="77777777" w:rsidR="002301F3" w:rsidRPr="00C62EAD" w:rsidRDefault="002301F3" w:rsidP="00DC673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470C12" w14:textId="77777777" w:rsidR="002301F3" w:rsidRPr="00C62EAD" w:rsidRDefault="002301F3" w:rsidP="00DC673A">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05A6B249" w14:textId="77777777" w:rsidR="002301F3" w:rsidRPr="00C62EAD" w:rsidRDefault="002301F3" w:rsidP="00DC673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67124048" w14:textId="77777777" w:rsidR="002301F3" w:rsidRPr="00C62EAD" w:rsidRDefault="002301F3" w:rsidP="00DC673A">
            <w:pPr>
              <w:jc w:val="center"/>
              <w:rPr>
                <w:rFonts w:ascii="Tahoma" w:hAnsi="Tahoma" w:cs="Tahoma"/>
                <w:b/>
                <w:bCs/>
                <w:i/>
                <w:iCs/>
                <w:color w:val="C00000"/>
                <w:sz w:val="18"/>
                <w:szCs w:val="18"/>
              </w:rPr>
            </w:pPr>
          </w:p>
        </w:tc>
      </w:tr>
      <w:tr w:rsidR="002301F3" w:rsidRPr="00C62EAD" w14:paraId="59A179E2" w14:textId="77777777" w:rsidTr="00DC673A">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B45B1A" w14:textId="77777777" w:rsidR="002301F3" w:rsidRPr="00C62EAD" w:rsidRDefault="002301F3" w:rsidP="00DC673A">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17A47A" w14:textId="77777777" w:rsidR="002301F3" w:rsidRPr="00C62EAD" w:rsidRDefault="002301F3" w:rsidP="00DC673A">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0DA05C" w14:textId="77777777" w:rsidR="002301F3" w:rsidRPr="00C62EAD" w:rsidRDefault="002301F3" w:rsidP="00DC673A">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CD9A33" w14:textId="77777777" w:rsidR="002301F3" w:rsidRPr="00C62EAD" w:rsidRDefault="002301F3" w:rsidP="00DC673A">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2301F3" w:rsidRPr="00C62EAD" w14:paraId="0EF53526" w14:textId="77777777" w:rsidTr="00DC673A">
        <w:trPr>
          <w:trHeight w:val="697"/>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22CDA766" w14:textId="77777777" w:rsidR="002301F3" w:rsidRPr="00C62EAD" w:rsidRDefault="002301F3" w:rsidP="00DC673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9BB4CB" w14:textId="77777777" w:rsidR="002301F3" w:rsidRPr="00C62EAD" w:rsidRDefault="002301F3" w:rsidP="00DC673A">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5E73A730" w14:textId="77777777" w:rsidR="002301F3" w:rsidRPr="00C62EAD" w:rsidRDefault="002301F3" w:rsidP="00DC673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15E1B54E" w14:textId="77777777" w:rsidR="002301F3" w:rsidRPr="00C62EAD" w:rsidRDefault="002301F3" w:rsidP="00DC673A">
            <w:pPr>
              <w:jc w:val="center"/>
              <w:rPr>
                <w:rFonts w:ascii="Tahoma" w:hAnsi="Tahoma" w:cs="Tahoma"/>
                <w:b/>
                <w:bCs/>
                <w:i/>
                <w:iCs/>
                <w:color w:val="C00000"/>
                <w:sz w:val="18"/>
                <w:szCs w:val="18"/>
              </w:rPr>
            </w:pPr>
          </w:p>
        </w:tc>
      </w:tr>
      <w:tr w:rsidR="002301F3" w:rsidRPr="00C62EAD" w14:paraId="28160CEF" w14:textId="77777777" w:rsidTr="00DC673A">
        <w:trPr>
          <w:trHeight w:val="712"/>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7004B50A" w14:textId="77777777" w:rsidR="002301F3" w:rsidRPr="00C62EAD" w:rsidRDefault="002301F3" w:rsidP="00DC673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A23059" w14:textId="77777777" w:rsidR="002301F3" w:rsidRPr="00C62EAD" w:rsidRDefault="002301F3" w:rsidP="00DC673A">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0C25BFF2" w14:textId="77777777" w:rsidR="002301F3" w:rsidRPr="00C62EAD" w:rsidRDefault="002301F3" w:rsidP="00DC673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1F4152E6" w14:textId="77777777" w:rsidR="002301F3" w:rsidRPr="00C62EAD" w:rsidRDefault="002301F3" w:rsidP="00DC673A">
            <w:pPr>
              <w:jc w:val="center"/>
              <w:rPr>
                <w:rFonts w:ascii="Tahoma" w:hAnsi="Tahoma" w:cs="Tahoma"/>
                <w:b/>
                <w:bCs/>
                <w:i/>
                <w:iCs/>
                <w:color w:val="C00000"/>
                <w:sz w:val="18"/>
                <w:szCs w:val="18"/>
              </w:rPr>
            </w:pPr>
          </w:p>
        </w:tc>
      </w:tr>
      <w:tr w:rsidR="002301F3" w:rsidRPr="00C62EAD" w14:paraId="647F0C90" w14:textId="77777777" w:rsidTr="00DC673A">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FAFC52" w14:textId="77777777" w:rsidR="002301F3" w:rsidRPr="00C62EAD" w:rsidRDefault="002301F3" w:rsidP="00DC673A">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AECB46" w14:textId="77777777" w:rsidR="002301F3" w:rsidRPr="00C62EAD" w:rsidRDefault="002301F3" w:rsidP="00DC673A">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B93571" w14:textId="77777777" w:rsidR="002301F3" w:rsidRPr="00C62EAD" w:rsidRDefault="002301F3" w:rsidP="00DC673A">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43F0F0" w14:textId="77777777" w:rsidR="002301F3" w:rsidRPr="00C62EAD" w:rsidRDefault="002301F3" w:rsidP="00DC673A">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2301F3" w:rsidRPr="00C62EAD" w14:paraId="213DB5F8" w14:textId="77777777" w:rsidTr="00DC673A">
        <w:trPr>
          <w:trHeight w:val="712"/>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7911E74C" w14:textId="77777777" w:rsidR="002301F3" w:rsidRPr="00C62EAD" w:rsidRDefault="002301F3" w:rsidP="00DC673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E33988" w14:textId="77777777" w:rsidR="002301F3" w:rsidRPr="00C62EAD" w:rsidRDefault="002301F3" w:rsidP="00DC673A">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2E22F80A" w14:textId="77777777" w:rsidR="002301F3" w:rsidRPr="00C62EAD" w:rsidRDefault="002301F3" w:rsidP="00DC673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0E92651D" w14:textId="77777777" w:rsidR="002301F3" w:rsidRPr="00C62EAD" w:rsidRDefault="002301F3" w:rsidP="00DC673A">
            <w:pPr>
              <w:jc w:val="center"/>
              <w:rPr>
                <w:rFonts w:ascii="Tahoma" w:hAnsi="Tahoma" w:cs="Tahoma"/>
                <w:b/>
                <w:bCs/>
                <w:i/>
                <w:iCs/>
                <w:color w:val="C00000"/>
                <w:sz w:val="18"/>
                <w:szCs w:val="18"/>
              </w:rPr>
            </w:pPr>
          </w:p>
        </w:tc>
      </w:tr>
      <w:tr w:rsidR="002301F3" w:rsidRPr="00C62EAD" w14:paraId="1FCF93A7" w14:textId="77777777" w:rsidTr="00DC673A">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7AB9EB" w14:textId="77777777" w:rsidR="002301F3" w:rsidRPr="00C62EAD" w:rsidRDefault="002301F3" w:rsidP="00DC673A">
            <w:pPr>
              <w:jc w:val="center"/>
              <w:rPr>
                <w:rFonts w:ascii="Tahoma" w:hAnsi="Tahoma" w:cs="Tahoma"/>
                <w:color w:val="000000"/>
                <w:sz w:val="18"/>
                <w:szCs w:val="18"/>
              </w:rPr>
            </w:pPr>
            <w:r w:rsidRPr="00C62EAD">
              <w:rPr>
                <w:rFonts w:ascii="Tahoma" w:hAnsi="Tahoma" w:cs="Tahoma"/>
                <w:color w:val="000000"/>
                <w:sz w:val="18"/>
                <w:szCs w:val="18"/>
              </w:rPr>
              <w:t>10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3B4982" w14:textId="77777777" w:rsidR="002301F3" w:rsidRPr="00C62EAD" w:rsidRDefault="002301F3" w:rsidP="00DC673A">
            <w:pPr>
              <w:rPr>
                <w:rFonts w:ascii="Tahoma" w:hAnsi="Tahoma" w:cs="Tahoma"/>
                <w:b/>
                <w:bCs/>
                <w:color w:val="000000"/>
                <w:sz w:val="18"/>
                <w:szCs w:val="18"/>
              </w:rPr>
            </w:pPr>
            <w:r w:rsidRPr="00C62EAD">
              <w:rPr>
                <w:rFonts w:ascii="Tahoma" w:hAnsi="Tahoma" w:cs="Tahoma"/>
                <w:b/>
                <w:bCs/>
                <w:color w:val="000000"/>
                <w:sz w:val="18"/>
                <w:szCs w:val="18"/>
              </w:rPr>
              <w:t>Calidad del fierro corrugado.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7FD199" w14:textId="77777777" w:rsidR="002301F3" w:rsidRPr="00C62EAD" w:rsidRDefault="002301F3" w:rsidP="00DC673A">
            <w:pPr>
              <w:jc w:val="center"/>
              <w:rPr>
                <w:rFonts w:ascii="Tahoma" w:hAnsi="Tahoma" w:cs="Tahoma"/>
                <w:b/>
                <w:bCs/>
                <w:color w:val="000000"/>
                <w:sz w:val="18"/>
                <w:szCs w:val="18"/>
              </w:rPr>
            </w:pPr>
            <w:r w:rsidRPr="00C62EAD">
              <w:rPr>
                <w:rFonts w:ascii="Tahoma" w:hAnsi="Tahoma" w:cs="Tahoma"/>
                <w:b/>
                <w:bCs/>
                <w:color w:val="000000"/>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98BE77" w14:textId="77777777" w:rsidR="002301F3" w:rsidRPr="00C62EAD" w:rsidRDefault="002301F3" w:rsidP="00DC673A">
            <w:pPr>
              <w:jc w:val="center"/>
              <w:rPr>
                <w:rFonts w:ascii="Tahoma" w:hAnsi="Tahoma" w:cs="Tahoma"/>
                <w:color w:val="000000"/>
                <w:sz w:val="18"/>
                <w:szCs w:val="18"/>
              </w:rPr>
            </w:pPr>
            <w:r w:rsidRPr="00C62EAD">
              <w:rPr>
                <w:rFonts w:ascii="Tahoma" w:hAnsi="Tahoma" w:cs="Tahoma"/>
                <w:b/>
                <w:bCs/>
                <w:i/>
                <w:iCs/>
                <w:color w:val="C00000"/>
                <w:sz w:val="18"/>
                <w:szCs w:val="18"/>
              </w:rPr>
              <w:t>Para ser llenado por el Proponente</w:t>
            </w:r>
          </w:p>
        </w:tc>
      </w:tr>
      <w:tr w:rsidR="002301F3" w:rsidRPr="00C62EAD" w14:paraId="49FC8828" w14:textId="77777777" w:rsidTr="00DC673A">
        <w:trPr>
          <w:trHeight w:val="305"/>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79603EE3" w14:textId="77777777" w:rsidR="002301F3" w:rsidRPr="00C62EAD" w:rsidRDefault="002301F3" w:rsidP="00DC673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5986C4" w14:textId="77777777" w:rsidR="002301F3" w:rsidRPr="00C62EAD" w:rsidRDefault="002301F3" w:rsidP="00DC673A">
            <w:pPr>
              <w:jc w:val="both"/>
              <w:rPr>
                <w:rFonts w:ascii="Tahoma" w:hAnsi="Tahoma" w:cs="Tahoma"/>
                <w:color w:val="000000"/>
                <w:sz w:val="18"/>
                <w:szCs w:val="18"/>
              </w:rPr>
            </w:pPr>
            <w:r w:rsidRPr="00C62EAD">
              <w:rPr>
                <w:rFonts w:ascii="Tahoma" w:hAnsi="Tahoma" w:cs="Tahoma"/>
                <w:color w:val="000000"/>
                <w:sz w:val="18"/>
                <w:szCs w:val="18"/>
              </w:rPr>
              <w:t>El cual podrá ser mejorado incrementando la resistencia a fluencia de 400 MPa a una resistencia superior a 450 MPa,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11941A99" w14:textId="77777777" w:rsidR="002301F3" w:rsidRPr="00C62EAD" w:rsidRDefault="002301F3" w:rsidP="00DC673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CD09C3" w14:textId="77777777" w:rsidR="002301F3" w:rsidRPr="00C62EAD" w:rsidRDefault="002301F3" w:rsidP="00DC673A">
            <w:pPr>
              <w:jc w:val="center"/>
              <w:rPr>
                <w:rFonts w:ascii="Tahoma" w:hAnsi="Tahoma" w:cs="Tahoma"/>
                <w:b/>
                <w:bCs/>
                <w:i/>
                <w:iCs/>
                <w:color w:val="C00000"/>
                <w:sz w:val="18"/>
                <w:szCs w:val="18"/>
              </w:rPr>
            </w:pPr>
          </w:p>
        </w:tc>
      </w:tr>
      <w:tr w:rsidR="002301F3" w:rsidRPr="00C62EAD" w14:paraId="56E28413" w14:textId="77777777" w:rsidTr="00DC673A">
        <w:trPr>
          <w:trHeight w:val="305"/>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004C5B" w14:textId="77777777" w:rsidR="002301F3" w:rsidRPr="00C62EAD" w:rsidRDefault="002301F3" w:rsidP="00DC673A">
            <w:pPr>
              <w:jc w:val="center"/>
              <w:rPr>
                <w:rFonts w:ascii="Tahoma" w:hAnsi="Tahoma" w:cs="Tahoma"/>
                <w:color w:val="000000"/>
                <w:sz w:val="18"/>
                <w:szCs w:val="18"/>
              </w:rPr>
            </w:pPr>
            <w:r w:rsidRPr="00C62EAD">
              <w:rPr>
                <w:rFonts w:ascii="Tahoma" w:hAnsi="Tahoma" w:cs="Tahoma"/>
                <w:color w:val="000000"/>
                <w:sz w:val="18"/>
                <w:szCs w:val="18"/>
              </w:rPr>
              <w:t>11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7E397E" w14:textId="77777777" w:rsidR="002301F3" w:rsidRPr="00C62EAD" w:rsidRDefault="002301F3" w:rsidP="00DC673A">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706920" w14:textId="77777777" w:rsidR="002301F3" w:rsidRPr="00C62EAD" w:rsidRDefault="002301F3" w:rsidP="00DC673A">
            <w:pPr>
              <w:jc w:val="center"/>
              <w:rPr>
                <w:rFonts w:ascii="Tahoma" w:hAnsi="Tahoma" w:cs="Tahoma"/>
                <w:b/>
                <w:bCs/>
                <w:color w:val="000000"/>
                <w:sz w:val="18"/>
                <w:szCs w:val="18"/>
              </w:rPr>
            </w:pPr>
            <w:r w:rsidRPr="00C62EAD">
              <w:rPr>
                <w:rFonts w:ascii="Tahoma" w:hAnsi="Tahoma" w:cs="Tahoma"/>
                <w:b/>
                <w:bCs/>
                <w:color w:val="000000"/>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7D95A3" w14:textId="77777777" w:rsidR="002301F3" w:rsidRPr="00C62EAD" w:rsidRDefault="002301F3" w:rsidP="00DC673A">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2301F3" w:rsidRPr="00C62EAD" w14:paraId="24EB2858" w14:textId="77777777" w:rsidTr="00DC673A">
        <w:trPr>
          <w:trHeight w:val="479"/>
        </w:trPr>
        <w:tc>
          <w:tcPr>
            <w:tcW w:w="201" w:type="pct"/>
            <w:vMerge/>
            <w:tcBorders>
              <w:top w:val="single" w:sz="4" w:space="0" w:color="auto"/>
              <w:left w:val="single" w:sz="4" w:space="0" w:color="auto"/>
              <w:bottom w:val="single" w:sz="4" w:space="0" w:color="auto"/>
              <w:right w:val="single" w:sz="4" w:space="0" w:color="auto"/>
            </w:tcBorders>
            <w:vAlign w:val="center"/>
            <w:hideMark/>
          </w:tcPr>
          <w:p w14:paraId="4AF1C277" w14:textId="77777777" w:rsidR="002301F3" w:rsidRPr="00C62EAD" w:rsidRDefault="002301F3" w:rsidP="00DC673A">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BE28D8" w14:textId="77777777" w:rsidR="002301F3" w:rsidRPr="00C62EAD" w:rsidRDefault="002301F3" w:rsidP="00DC673A">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1531C99A" w14:textId="77777777" w:rsidR="002301F3" w:rsidRPr="00C62EAD" w:rsidRDefault="002301F3" w:rsidP="00DC673A">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320FD856" w14:textId="77777777" w:rsidR="002301F3" w:rsidRPr="00C62EAD" w:rsidRDefault="002301F3" w:rsidP="00DC673A">
            <w:pPr>
              <w:rPr>
                <w:rFonts w:ascii="Tahoma" w:hAnsi="Tahoma" w:cs="Tahoma"/>
                <w:b/>
                <w:bCs/>
                <w:i/>
                <w:iCs/>
                <w:color w:val="C00000"/>
                <w:sz w:val="18"/>
                <w:szCs w:val="18"/>
              </w:rPr>
            </w:pPr>
          </w:p>
        </w:tc>
      </w:tr>
      <w:tr w:rsidR="002301F3" w:rsidRPr="00C62EAD" w14:paraId="2509F2FC" w14:textId="77777777" w:rsidTr="00DC673A">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14:paraId="6C778E49" w14:textId="77777777" w:rsidR="002301F3" w:rsidRPr="00C62EAD" w:rsidRDefault="002301F3" w:rsidP="00DC673A">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419A69F3" w14:textId="77777777" w:rsidR="002301F3" w:rsidRPr="00C62EAD" w:rsidRDefault="002301F3" w:rsidP="00DC673A">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DF6A9D" w14:textId="77777777" w:rsidR="002301F3" w:rsidRPr="00C62EAD" w:rsidRDefault="002301F3" w:rsidP="00DC673A">
            <w:pPr>
              <w:jc w:val="center"/>
              <w:rPr>
                <w:rFonts w:ascii="Tahoma" w:hAnsi="Tahoma" w:cs="Tahoma"/>
                <w:color w:val="000000"/>
                <w:sz w:val="18"/>
                <w:szCs w:val="18"/>
              </w:rPr>
            </w:pPr>
            <w:r w:rsidRPr="00C62EAD">
              <w:rPr>
                <w:rFonts w:ascii="Tahoma" w:hAnsi="Tahoma" w:cs="Tahoma"/>
                <w:color w:val="000000"/>
                <w:sz w:val="18"/>
                <w:szCs w:val="18"/>
              </w:rPr>
              <w:t> </w:t>
            </w:r>
          </w:p>
        </w:tc>
      </w:tr>
    </w:tbl>
    <w:p w14:paraId="09BB813F" w14:textId="77777777" w:rsidR="002301F3" w:rsidRPr="00C62EAD" w:rsidRDefault="002301F3" w:rsidP="002301F3">
      <w:pPr>
        <w:jc w:val="both"/>
        <w:rPr>
          <w:rFonts w:ascii="Tahoma" w:hAnsi="Tahoma" w:cs="Tahoma"/>
          <w:b/>
          <w:sz w:val="18"/>
          <w:szCs w:val="18"/>
        </w:rPr>
      </w:pPr>
    </w:p>
    <w:p w14:paraId="7959FD3D" w14:textId="77777777" w:rsidR="002301F3" w:rsidRPr="00C62EAD" w:rsidRDefault="002301F3" w:rsidP="002301F3">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C550593" w14:textId="77777777" w:rsidR="002301F3" w:rsidRPr="00C62EAD" w:rsidRDefault="002301F3" w:rsidP="002301F3">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14:paraId="34C387FC" w14:textId="77777777" w:rsidR="002301F3" w:rsidRPr="00C62EAD" w:rsidRDefault="002301F3" w:rsidP="002301F3">
      <w:pPr>
        <w:jc w:val="both"/>
        <w:rPr>
          <w:rFonts w:ascii="Tahoma" w:hAnsi="Tahoma" w:cs="Tahoma"/>
          <w:sz w:val="18"/>
          <w:szCs w:val="18"/>
        </w:rPr>
      </w:pPr>
      <w:r w:rsidRPr="00C62EAD">
        <w:rPr>
          <w:rFonts w:ascii="Tahoma" w:hAnsi="Tahoma" w:cs="Tahoma"/>
          <w:sz w:val="18"/>
          <w:szCs w:val="18"/>
        </w:rPr>
        <w:t xml:space="preserve">(***) El proponente podrá ofertar condiciones adicionales superiores a las solicitadas en el presente Formulario, que mejoren la calidad del </w:t>
      </w:r>
      <w:r w:rsidRPr="00C62EAD">
        <w:rPr>
          <w:rFonts w:ascii="Tahoma" w:hAnsi="Tahoma" w:cs="Tahoma"/>
          <w:color w:val="0000FF"/>
          <w:sz w:val="18"/>
          <w:szCs w:val="18"/>
        </w:rPr>
        <w:t>objeto de contratación</w:t>
      </w:r>
      <w:r w:rsidRPr="00C62EAD">
        <w:rPr>
          <w:rFonts w:ascii="Tahoma" w:hAnsi="Tahoma" w:cs="Tahoma"/>
          <w:sz w:val="18"/>
          <w:szCs w:val="18"/>
        </w:rPr>
        <w:t>, siempre que estas características fuesen beneficiosas para la entidad y/o no afecten para el fin que fue requerido el servicio.</w:t>
      </w:r>
    </w:p>
    <w:p w14:paraId="4C448F22" w14:textId="77777777" w:rsidR="002301F3" w:rsidRPr="00C62EAD" w:rsidRDefault="002301F3" w:rsidP="002301F3">
      <w:pPr>
        <w:jc w:val="both"/>
        <w:rPr>
          <w:rFonts w:ascii="Tahoma" w:hAnsi="Tahoma" w:cs="Tahoma"/>
          <w:b/>
          <w:color w:val="000000"/>
          <w:sz w:val="18"/>
          <w:szCs w:val="18"/>
        </w:rPr>
      </w:pPr>
      <w:r w:rsidRPr="00C62EAD">
        <w:rPr>
          <w:rFonts w:ascii="Tahoma" w:hAnsi="Tahoma" w:cs="Tahoma"/>
          <w:b/>
          <w:color w:val="000000"/>
          <w:sz w:val="18"/>
          <w:szCs w:val="18"/>
        </w:rPr>
        <w:t xml:space="preserve">NOTA: </w:t>
      </w:r>
    </w:p>
    <w:p w14:paraId="7D33FB37" w14:textId="77777777" w:rsidR="002301F3" w:rsidRPr="00C62EAD" w:rsidRDefault="002301F3" w:rsidP="001639D4">
      <w:pPr>
        <w:numPr>
          <w:ilvl w:val="0"/>
          <w:numId w:val="50"/>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4E397473" w14:textId="77777777" w:rsidR="002301F3" w:rsidRPr="00C62EAD" w:rsidRDefault="002301F3" w:rsidP="001639D4">
      <w:pPr>
        <w:numPr>
          <w:ilvl w:val="0"/>
          <w:numId w:val="50"/>
        </w:numPr>
        <w:jc w:val="both"/>
        <w:rPr>
          <w:rFonts w:ascii="Tahoma" w:hAnsi="Tahoma" w:cs="Tahoma"/>
          <w:color w:val="000000"/>
          <w:sz w:val="18"/>
          <w:szCs w:val="18"/>
        </w:rPr>
      </w:pPr>
      <w:r w:rsidRPr="00C62EAD">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0D354934" w14:textId="77777777" w:rsidR="002301F3" w:rsidRDefault="002301F3" w:rsidP="002301F3">
      <w:pPr>
        <w:ind w:left="3540" w:hanging="3540"/>
        <w:jc w:val="both"/>
        <w:rPr>
          <w:rFonts w:ascii="Tahoma" w:hAnsi="Tahoma" w:cs="Tahoma"/>
          <w:sz w:val="12"/>
        </w:rPr>
      </w:pPr>
    </w:p>
    <w:p w14:paraId="5046192B" w14:textId="77777777" w:rsidR="002301F3" w:rsidRDefault="002301F3" w:rsidP="002301F3">
      <w:pPr>
        <w:ind w:left="3540" w:hanging="3540"/>
        <w:jc w:val="both"/>
        <w:rPr>
          <w:rFonts w:ascii="Tahoma" w:hAnsi="Tahoma" w:cs="Tahoma"/>
          <w:sz w:val="12"/>
        </w:rPr>
      </w:pPr>
    </w:p>
    <w:p w14:paraId="2C407930" w14:textId="77777777" w:rsidR="002301F3" w:rsidRDefault="002301F3" w:rsidP="002301F3">
      <w:pPr>
        <w:ind w:left="3540" w:hanging="3540"/>
        <w:jc w:val="both"/>
        <w:rPr>
          <w:rFonts w:ascii="Tahoma" w:hAnsi="Tahoma" w:cs="Tahoma"/>
          <w:sz w:val="12"/>
        </w:rPr>
      </w:pPr>
    </w:p>
    <w:p w14:paraId="1BF5664E" w14:textId="77777777" w:rsidR="00572D44" w:rsidRDefault="00572D44" w:rsidP="00572D44">
      <w:pPr>
        <w:jc w:val="both"/>
        <w:rPr>
          <w:rFonts w:ascii="Verdana" w:hAnsi="Verdana"/>
          <w:b/>
          <w:i/>
          <w:sz w:val="18"/>
          <w:szCs w:val="18"/>
        </w:rPr>
      </w:pPr>
    </w:p>
    <w:p w14:paraId="3062910F" w14:textId="77777777" w:rsidR="00572D44" w:rsidRPr="007B29CC" w:rsidRDefault="00572D44" w:rsidP="00572D44">
      <w:pPr>
        <w:jc w:val="both"/>
        <w:rPr>
          <w:rFonts w:ascii="Verdana" w:hAnsi="Verdana"/>
          <w:b/>
          <w:i/>
          <w:strike/>
          <w:color w:val="FF0000"/>
          <w:sz w:val="10"/>
          <w:szCs w:val="18"/>
        </w:rPr>
      </w:pPr>
    </w:p>
    <w:p w14:paraId="179D2347" w14:textId="0A1DB725" w:rsidR="006C735A" w:rsidRDefault="006C735A" w:rsidP="00C251C0">
      <w:pPr>
        <w:jc w:val="center"/>
        <w:rPr>
          <w:rFonts w:ascii="Verdana" w:hAnsi="Verdana" w:cs="Arial"/>
          <w:b/>
          <w:i/>
          <w:sz w:val="18"/>
          <w:szCs w:val="18"/>
          <w:lang w:val="es-BO"/>
        </w:rPr>
      </w:pPr>
    </w:p>
    <w:p w14:paraId="3107AF47" w14:textId="37042DE7" w:rsidR="008F43E2" w:rsidRDefault="008F43E2" w:rsidP="00C251C0">
      <w:pPr>
        <w:jc w:val="center"/>
        <w:rPr>
          <w:rFonts w:ascii="Verdana" w:hAnsi="Verdana" w:cs="Arial"/>
          <w:b/>
          <w:i/>
          <w:sz w:val="18"/>
          <w:szCs w:val="18"/>
          <w:lang w:val="es-BO"/>
        </w:rPr>
      </w:pPr>
    </w:p>
    <w:p w14:paraId="3661B9C1" w14:textId="6E95CBED" w:rsidR="008F43E2" w:rsidRDefault="008F43E2" w:rsidP="00C251C0">
      <w:pPr>
        <w:jc w:val="center"/>
        <w:rPr>
          <w:rFonts w:ascii="Verdana" w:hAnsi="Verdana" w:cs="Arial"/>
          <w:b/>
          <w:i/>
          <w:sz w:val="18"/>
          <w:szCs w:val="18"/>
          <w:lang w:val="es-BO"/>
        </w:rPr>
      </w:pPr>
    </w:p>
    <w:p w14:paraId="03BD2A81" w14:textId="7E76E02C" w:rsidR="008F43E2" w:rsidRDefault="008F43E2" w:rsidP="00C251C0">
      <w:pPr>
        <w:jc w:val="center"/>
        <w:rPr>
          <w:rFonts w:ascii="Verdana" w:hAnsi="Verdana" w:cs="Arial"/>
          <w:b/>
          <w:i/>
          <w:sz w:val="18"/>
          <w:szCs w:val="18"/>
          <w:lang w:val="es-BO"/>
        </w:rPr>
      </w:pPr>
    </w:p>
    <w:p w14:paraId="3182FF3B" w14:textId="4655866C" w:rsidR="008F43E2" w:rsidRDefault="008F43E2" w:rsidP="00C251C0">
      <w:pPr>
        <w:jc w:val="center"/>
        <w:rPr>
          <w:rFonts w:ascii="Verdana" w:hAnsi="Verdana" w:cs="Arial"/>
          <w:b/>
          <w:i/>
          <w:sz w:val="18"/>
          <w:szCs w:val="18"/>
          <w:lang w:val="es-BO"/>
        </w:rPr>
      </w:pPr>
    </w:p>
    <w:p w14:paraId="5A12B499" w14:textId="420B20AE" w:rsidR="008F43E2" w:rsidRDefault="008F43E2" w:rsidP="00C251C0">
      <w:pPr>
        <w:jc w:val="center"/>
        <w:rPr>
          <w:rFonts w:ascii="Verdana" w:hAnsi="Verdana" w:cs="Arial"/>
          <w:b/>
          <w:i/>
          <w:sz w:val="18"/>
          <w:szCs w:val="18"/>
          <w:lang w:val="es-BO"/>
        </w:rPr>
      </w:pPr>
    </w:p>
    <w:p w14:paraId="3FF18B2D" w14:textId="0E935183" w:rsidR="008F43E2" w:rsidRDefault="008F43E2" w:rsidP="00C251C0">
      <w:pPr>
        <w:jc w:val="center"/>
        <w:rPr>
          <w:rFonts w:ascii="Verdana" w:hAnsi="Verdana" w:cs="Arial"/>
          <w:b/>
          <w:i/>
          <w:sz w:val="18"/>
          <w:szCs w:val="18"/>
          <w:lang w:val="es-BO"/>
        </w:rPr>
      </w:pPr>
    </w:p>
    <w:p w14:paraId="44AABED8" w14:textId="56FF9C4F" w:rsidR="008F43E2" w:rsidRDefault="008F43E2" w:rsidP="00C251C0">
      <w:pPr>
        <w:jc w:val="center"/>
        <w:rPr>
          <w:rFonts w:ascii="Verdana" w:hAnsi="Verdana" w:cs="Arial"/>
          <w:b/>
          <w:i/>
          <w:sz w:val="18"/>
          <w:szCs w:val="18"/>
          <w:lang w:val="es-BO"/>
        </w:rPr>
      </w:pPr>
    </w:p>
    <w:p w14:paraId="271C672E" w14:textId="518445E2" w:rsidR="008F43E2" w:rsidRDefault="008F43E2" w:rsidP="00C251C0">
      <w:pPr>
        <w:jc w:val="center"/>
        <w:rPr>
          <w:rFonts w:ascii="Verdana" w:hAnsi="Verdana" w:cs="Arial"/>
          <w:b/>
          <w:i/>
          <w:sz w:val="18"/>
          <w:szCs w:val="18"/>
          <w:lang w:val="es-BO"/>
        </w:rPr>
      </w:pPr>
    </w:p>
    <w:p w14:paraId="5A79BE60" w14:textId="68B975F5" w:rsidR="008F43E2" w:rsidRDefault="008F43E2" w:rsidP="00C251C0">
      <w:pPr>
        <w:jc w:val="center"/>
        <w:rPr>
          <w:rFonts w:ascii="Verdana" w:hAnsi="Verdana" w:cs="Arial"/>
          <w:b/>
          <w:i/>
          <w:sz w:val="18"/>
          <w:szCs w:val="18"/>
          <w:lang w:val="es-BO"/>
        </w:rPr>
      </w:pPr>
    </w:p>
    <w:p w14:paraId="2DEF3848" w14:textId="537AB18C" w:rsidR="008F43E2" w:rsidRDefault="008F43E2" w:rsidP="00C251C0">
      <w:pPr>
        <w:jc w:val="center"/>
        <w:rPr>
          <w:rFonts w:ascii="Verdana" w:hAnsi="Verdana" w:cs="Arial"/>
          <w:b/>
          <w:i/>
          <w:sz w:val="18"/>
          <w:szCs w:val="18"/>
          <w:lang w:val="es-BO"/>
        </w:rPr>
      </w:pPr>
    </w:p>
    <w:p w14:paraId="24FA3C86" w14:textId="0F470090" w:rsidR="008F43E2" w:rsidRDefault="008F43E2" w:rsidP="00C251C0">
      <w:pPr>
        <w:jc w:val="center"/>
        <w:rPr>
          <w:rFonts w:ascii="Verdana" w:hAnsi="Verdana" w:cs="Arial"/>
          <w:b/>
          <w:i/>
          <w:sz w:val="18"/>
          <w:szCs w:val="18"/>
          <w:lang w:val="es-BO"/>
        </w:rPr>
      </w:pPr>
    </w:p>
    <w:p w14:paraId="31ED599F" w14:textId="39C2020B" w:rsidR="008F43E2" w:rsidRDefault="008F43E2" w:rsidP="00C251C0">
      <w:pPr>
        <w:jc w:val="center"/>
        <w:rPr>
          <w:rFonts w:ascii="Verdana" w:hAnsi="Verdana" w:cs="Arial"/>
          <w:b/>
          <w:i/>
          <w:sz w:val="18"/>
          <w:szCs w:val="18"/>
          <w:lang w:val="es-BO"/>
        </w:rPr>
      </w:pPr>
    </w:p>
    <w:p w14:paraId="62D54140" w14:textId="7A56D558" w:rsidR="008F43E2" w:rsidRDefault="008F43E2" w:rsidP="00C251C0">
      <w:pPr>
        <w:jc w:val="center"/>
        <w:rPr>
          <w:rFonts w:ascii="Verdana" w:hAnsi="Verdana" w:cs="Arial"/>
          <w:b/>
          <w:i/>
          <w:sz w:val="18"/>
          <w:szCs w:val="18"/>
          <w:lang w:val="es-BO"/>
        </w:rPr>
      </w:pPr>
    </w:p>
    <w:p w14:paraId="704391FE" w14:textId="6090F047" w:rsidR="008F43E2" w:rsidRDefault="008F43E2" w:rsidP="00C251C0">
      <w:pPr>
        <w:jc w:val="center"/>
        <w:rPr>
          <w:rFonts w:ascii="Verdana" w:hAnsi="Verdana" w:cs="Arial"/>
          <w:b/>
          <w:i/>
          <w:sz w:val="18"/>
          <w:szCs w:val="18"/>
          <w:lang w:val="es-BO"/>
        </w:rPr>
      </w:pPr>
    </w:p>
    <w:p w14:paraId="335EB86C" w14:textId="678A513C" w:rsidR="00FE0636" w:rsidRDefault="00FE0636" w:rsidP="00C251C0">
      <w:pPr>
        <w:jc w:val="center"/>
        <w:rPr>
          <w:rFonts w:ascii="Verdana" w:hAnsi="Verdana" w:cs="Arial"/>
          <w:b/>
          <w:i/>
          <w:sz w:val="18"/>
          <w:szCs w:val="18"/>
          <w:lang w:val="es-BO"/>
        </w:rPr>
      </w:pPr>
    </w:p>
    <w:p w14:paraId="405B592B" w14:textId="2F043162" w:rsidR="00FE0636" w:rsidRDefault="00FE0636" w:rsidP="00C251C0">
      <w:pPr>
        <w:jc w:val="center"/>
        <w:rPr>
          <w:rFonts w:ascii="Verdana" w:hAnsi="Verdana" w:cs="Arial"/>
          <w:b/>
          <w:i/>
          <w:sz w:val="18"/>
          <w:szCs w:val="18"/>
          <w:lang w:val="es-BO"/>
        </w:rPr>
      </w:pPr>
    </w:p>
    <w:p w14:paraId="4EE73CAA" w14:textId="41122109" w:rsidR="00FE0636" w:rsidRDefault="00FE0636" w:rsidP="00C251C0">
      <w:pPr>
        <w:jc w:val="center"/>
        <w:rPr>
          <w:rFonts w:ascii="Verdana" w:hAnsi="Verdana" w:cs="Arial"/>
          <w:b/>
          <w:i/>
          <w:sz w:val="18"/>
          <w:szCs w:val="18"/>
          <w:lang w:val="es-BO"/>
        </w:rPr>
      </w:pPr>
    </w:p>
    <w:p w14:paraId="6F8A3367" w14:textId="1164C7C4" w:rsidR="00FE0636" w:rsidRDefault="00FE0636" w:rsidP="00C251C0">
      <w:pPr>
        <w:jc w:val="center"/>
        <w:rPr>
          <w:rFonts w:ascii="Verdana" w:hAnsi="Verdana" w:cs="Arial"/>
          <w:b/>
          <w:i/>
          <w:sz w:val="18"/>
          <w:szCs w:val="18"/>
          <w:lang w:val="es-BO"/>
        </w:rPr>
      </w:pPr>
    </w:p>
    <w:p w14:paraId="62506578" w14:textId="7F407427" w:rsidR="00FE0636" w:rsidRDefault="00FE0636" w:rsidP="00C251C0">
      <w:pPr>
        <w:jc w:val="center"/>
        <w:rPr>
          <w:rFonts w:ascii="Verdana" w:hAnsi="Verdana" w:cs="Arial"/>
          <w:b/>
          <w:i/>
          <w:sz w:val="18"/>
          <w:szCs w:val="18"/>
          <w:lang w:val="es-BO"/>
        </w:rPr>
      </w:pPr>
    </w:p>
    <w:p w14:paraId="66B4E9B6" w14:textId="77777777" w:rsidR="00FE0636" w:rsidRDefault="00FE0636" w:rsidP="00C251C0">
      <w:pPr>
        <w:jc w:val="center"/>
        <w:rPr>
          <w:rFonts w:ascii="Verdana" w:hAnsi="Verdana" w:cs="Arial"/>
          <w:b/>
          <w:i/>
          <w:sz w:val="18"/>
          <w:szCs w:val="18"/>
          <w:lang w:val="es-BO"/>
        </w:rPr>
      </w:pPr>
    </w:p>
    <w:p w14:paraId="3CEA6DC8" w14:textId="3EF111A7" w:rsidR="008F43E2" w:rsidRDefault="008F43E2" w:rsidP="00C251C0">
      <w:pPr>
        <w:jc w:val="center"/>
        <w:rPr>
          <w:rFonts w:ascii="Verdana" w:hAnsi="Verdana" w:cs="Arial"/>
          <w:b/>
          <w:i/>
          <w:sz w:val="18"/>
          <w:szCs w:val="18"/>
          <w:lang w:val="es-BO"/>
        </w:rPr>
      </w:pPr>
    </w:p>
    <w:p w14:paraId="413F04BE" w14:textId="6E1D5F10" w:rsidR="008F43E2" w:rsidRDefault="008F43E2" w:rsidP="00C251C0">
      <w:pPr>
        <w:jc w:val="center"/>
        <w:rPr>
          <w:rFonts w:ascii="Verdana" w:hAnsi="Verdana" w:cs="Arial"/>
          <w:b/>
          <w:i/>
          <w:sz w:val="18"/>
          <w:szCs w:val="18"/>
          <w:lang w:val="es-BO"/>
        </w:rPr>
      </w:pPr>
    </w:p>
    <w:p w14:paraId="68EBEE5F" w14:textId="715A3126" w:rsidR="00CD1D21" w:rsidRPr="00AE79D2" w:rsidRDefault="00CD1D21" w:rsidP="00CD1D21">
      <w:pPr>
        <w:jc w:val="center"/>
        <w:rPr>
          <w:rFonts w:ascii="Verdana" w:hAnsi="Verdana" w:cs="Arial"/>
          <w:b/>
          <w:sz w:val="18"/>
          <w:szCs w:val="18"/>
        </w:rPr>
      </w:pPr>
      <w:r w:rsidRPr="00C57429">
        <w:rPr>
          <w:rFonts w:ascii="Verdana" w:hAnsi="Verdana" w:cs="Arial"/>
          <w:b/>
          <w:sz w:val="18"/>
          <w:szCs w:val="18"/>
        </w:rPr>
        <w:t xml:space="preserve">ANEXO </w:t>
      </w:r>
      <w:r w:rsidR="00A76AC5" w:rsidRPr="00C57429">
        <w:rPr>
          <w:rFonts w:ascii="Verdana" w:hAnsi="Verdana" w:cs="Arial"/>
          <w:b/>
          <w:sz w:val="18"/>
          <w:szCs w:val="18"/>
        </w:rPr>
        <w:t>2</w:t>
      </w:r>
    </w:p>
    <w:p w14:paraId="1F3C9B6D" w14:textId="77777777" w:rsidR="00CD1D21" w:rsidRPr="00AE79D2" w:rsidRDefault="00CD1D21"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14:paraId="732357D9" w14:textId="77777777" w:rsidR="0064022A" w:rsidRPr="00AE79D2" w:rsidRDefault="0064022A" w:rsidP="0064022A">
      <w:pPr>
        <w:rPr>
          <w:rFonts w:ascii="Verdana" w:hAnsi="Verdana" w:cs="Arial"/>
          <w:b/>
          <w:sz w:val="18"/>
          <w:szCs w:val="18"/>
        </w:rPr>
      </w:pPr>
    </w:p>
    <w:p w14:paraId="78A01C1B" w14:textId="77777777" w:rsidR="00AB2124" w:rsidRPr="00AE79D2" w:rsidRDefault="00AB2124" w:rsidP="00AB2124">
      <w:pPr>
        <w:rPr>
          <w:rFonts w:ascii="Verdana" w:hAnsi="Verdana" w:cs="Arial"/>
          <w:color w:val="000000" w:themeColor="text1"/>
          <w:sz w:val="18"/>
          <w:szCs w:val="18"/>
        </w:rPr>
      </w:pPr>
    </w:p>
    <w:p w14:paraId="316338FC" w14:textId="4661F821" w:rsidR="00AB2124" w:rsidRPr="00AE79D2" w:rsidRDefault="00AB2124"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w:t>
      </w:r>
      <w:r w:rsidR="004B46D5" w:rsidRPr="00AE79D2">
        <w:rPr>
          <w:rFonts w:ascii="Verdana" w:hAnsi="Verdana" w:cs="Arial"/>
          <w:color w:val="000000" w:themeColor="text1"/>
          <w:sz w:val="18"/>
          <w:szCs w:val="18"/>
        </w:rPr>
        <w:t>a</w:t>
      </w:r>
      <w:r w:rsidRPr="00AE79D2">
        <w:rPr>
          <w:rFonts w:ascii="Verdana" w:hAnsi="Verdana" w:cs="Arial"/>
          <w:color w:val="000000" w:themeColor="text1"/>
          <w:sz w:val="18"/>
          <w:szCs w:val="18"/>
        </w:rPr>
        <w:t xml:space="preserve">    Evaluación Preliminar para Empresas </w:t>
      </w:r>
    </w:p>
    <w:p w14:paraId="468DFB15" w14:textId="31D58D39" w:rsidR="00AB2124" w:rsidRPr="00AE79D2" w:rsidRDefault="00AB2124"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14:paraId="4FE61ECF" w14:textId="41C304D9" w:rsidR="00AB2124" w:rsidRPr="00AE79D2" w:rsidRDefault="00AB2124"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14:paraId="32C185C7" w14:textId="4535F8DC" w:rsidR="00A61DD1" w:rsidRPr="00AE79D2" w:rsidRDefault="00AB2124"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14:paraId="7DE92DF1" w14:textId="04E5E0E4" w:rsidR="00AB2124" w:rsidRPr="00AE79D2" w:rsidRDefault="00AB2124"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V-4</w:t>
      </w:r>
      <w:r w:rsidRPr="00AE79D2">
        <w:rPr>
          <w:rFonts w:ascii="Verdana" w:hAnsi="Verdana" w:cs="Arial"/>
          <w:color w:val="000000" w:themeColor="text1"/>
          <w:sz w:val="18"/>
          <w:szCs w:val="18"/>
        </w:rPr>
        <w:tab/>
        <w:t xml:space="preserve">     Resumen de la Evaluación Técnica y Económica</w:t>
      </w:r>
    </w:p>
    <w:p w14:paraId="2DEE02F7" w14:textId="608E46CC" w:rsidR="0064022A" w:rsidRPr="00AE79D2" w:rsidRDefault="0064022A" w:rsidP="00CD1D21">
      <w:pPr>
        <w:jc w:val="center"/>
        <w:rPr>
          <w:rFonts w:ascii="Verdana" w:hAnsi="Verdana" w:cs="Arial"/>
          <w:b/>
          <w:color w:val="FF0000"/>
          <w:sz w:val="18"/>
          <w:szCs w:val="18"/>
        </w:rPr>
      </w:pPr>
    </w:p>
    <w:p w14:paraId="4D3EDCF2" w14:textId="7FAF0BC6" w:rsidR="00DB4D22" w:rsidRPr="00AE79D2" w:rsidRDefault="00DB4D22" w:rsidP="00CD1D21">
      <w:pPr>
        <w:jc w:val="center"/>
        <w:rPr>
          <w:rFonts w:ascii="Verdana" w:hAnsi="Verdana" w:cs="Arial"/>
          <w:b/>
          <w:color w:val="FF0000"/>
          <w:sz w:val="18"/>
          <w:szCs w:val="18"/>
        </w:rPr>
      </w:pPr>
    </w:p>
    <w:p w14:paraId="79639F4A" w14:textId="7DE2DD87" w:rsidR="00DB4D22" w:rsidRPr="00AE79D2" w:rsidRDefault="00DB4D22" w:rsidP="00CD1D21">
      <w:pPr>
        <w:jc w:val="center"/>
        <w:rPr>
          <w:rFonts w:ascii="Verdana" w:hAnsi="Verdana" w:cs="Arial"/>
          <w:b/>
          <w:color w:val="FF0000"/>
          <w:sz w:val="18"/>
          <w:szCs w:val="18"/>
        </w:rPr>
      </w:pPr>
    </w:p>
    <w:p w14:paraId="035989CB" w14:textId="1D07ED11" w:rsidR="00DB4D22" w:rsidRPr="00AE79D2" w:rsidRDefault="00DB4D22" w:rsidP="00CD1D21">
      <w:pPr>
        <w:jc w:val="center"/>
        <w:rPr>
          <w:rFonts w:ascii="Verdana" w:hAnsi="Verdana" w:cs="Arial"/>
          <w:b/>
          <w:color w:val="FF0000"/>
          <w:sz w:val="18"/>
          <w:szCs w:val="18"/>
        </w:rPr>
      </w:pPr>
    </w:p>
    <w:p w14:paraId="541E611E" w14:textId="2C80A1BA" w:rsidR="00DB4D22" w:rsidRPr="00AE79D2" w:rsidRDefault="00DB4D22" w:rsidP="00CD1D21">
      <w:pPr>
        <w:jc w:val="center"/>
        <w:rPr>
          <w:rFonts w:ascii="Verdana" w:hAnsi="Verdana" w:cs="Arial"/>
          <w:b/>
          <w:color w:val="FF0000"/>
          <w:sz w:val="18"/>
          <w:szCs w:val="18"/>
        </w:rPr>
      </w:pPr>
    </w:p>
    <w:p w14:paraId="5DC930A3" w14:textId="0A5BD5C7" w:rsidR="00DB4D22" w:rsidRPr="00AE79D2" w:rsidRDefault="00DB4D22" w:rsidP="00CD1D21">
      <w:pPr>
        <w:jc w:val="center"/>
        <w:rPr>
          <w:rFonts w:ascii="Verdana" w:hAnsi="Verdana" w:cs="Arial"/>
          <w:b/>
          <w:color w:val="FF0000"/>
          <w:sz w:val="18"/>
          <w:szCs w:val="18"/>
        </w:rPr>
      </w:pPr>
    </w:p>
    <w:p w14:paraId="0024F0BD" w14:textId="2434340A" w:rsidR="00DB4D22" w:rsidRPr="00AE79D2" w:rsidRDefault="00DB4D22" w:rsidP="00CD1D21">
      <w:pPr>
        <w:jc w:val="center"/>
        <w:rPr>
          <w:rFonts w:ascii="Verdana" w:hAnsi="Verdana" w:cs="Arial"/>
          <w:b/>
          <w:color w:val="FF0000"/>
          <w:sz w:val="18"/>
          <w:szCs w:val="18"/>
        </w:rPr>
      </w:pPr>
    </w:p>
    <w:p w14:paraId="01BD3203" w14:textId="52345ECD" w:rsidR="00DB4D22" w:rsidRPr="00AE79D2" w:rsidRDefault="00DB4D22" w:rsidP="00CD1D21">
      <w:pPr>
        <w:jc w:val="center"/>
        <w:rPr>
          <w:rFonts w:ascii="Verdana" w:hAnsi="Verdana" w:cs="Arial"/>
          <w:b/>
          <w:color w:val="FF0000"/>
          <w:sz w:val="18"/>
          <w:szCs w:val="18"/>
        </w:rPr>
      </w:pPr>
    </w:p>
    <w:p w14:paraId="3E25C3C7" w14:textId="49D489F3" w:rsidR="00DB4D22" w:rsidRPr="00AE79D2" w:rsidRDefault="00DB4D22" w:rsidP="00CD1D21">
      <w:pPr>
        <w:jc w:val="center"/>
        <w:rPr>
          <w:rFonts w:ascii="Verdana" w:hAnsi="Verdana" w:cs="Arial"/>
          <w:b/>
          <w:color w:val="FF0000"/>
          <w:sz w:val="18"/>
          <w:szCs w:val="18"/>
        </w:rPr>
      </w:pPr>
    </w:p>
    <w:p w14:paraId="79BD1540" w14:textId="65E5409E" w:rsidR="00DB4D22" w:rsidRPr="00AE79D2" w:rsidRDefault="00DB4D22" w:rsidP="00CD1D21">
      <w:pPr>
        <w:jc w:val="center"/>
        <w:rPr>
          <w:rFonts w:ascii="Verdana" w:hAnsi="Verdana" w:cs="Arial"/>
          <w:b/>
          <w:color w:val="FF0000"/>
          <w:sz w:val="18"/>
          <w:szCs w:val="18"/>
        </w:rPr>
      </w:pPr>
    </w:p>
    <w:p w14:paraId="26ECDDB8" w14:textId="68029A08" w:rsidR="00DB4D22" w:rsidRPr="00AE79D2" w:rsidRDefault="00DB4D22" w:rsidP="00CD1D21">
      <w:pPr>
        <w:jc w:val="center"/>
        <w:rPr>
          <w:rFonts w:ascii="Verdana" w:hAnsi="Verdana" w:cs="Arial"/>
          <w:b/>
          <w:color w:val="FF0000"/>
          <w:sz w:val="18"/>
          <w:szCs w:val="18"/>
        </w:rPr>
      </w:pPr>
    </w:p>
    <w:p w14:paraId="46DC1BF8" w14:textId="0529C4A0" w:rsidR="00DB4D22" w:rsidRPr="00AE79D2" w:rsidRDefault="00DB4D22" w:rsidP="00CD1D21">
      <w:pPr>
        <w:jc w:val="center"/>
        <w:rPr>
          <w:rFonts w:ascii="Verdana" w:hAnsi="Verdana" w:cs="Arial"/>
          <w:b/>
          <w:color w:val="FF0000"/>
          <w:sz w:val="18"/>
          <w:szCs w:val="18"/>
        </w:rPr>
      </w:pPr>
    </w:p>
    <w:p w14:paraId="2E68E533" w14:textId="092D9C6A" w:rsidR="00DB4D22" w:rsidRPr="00AE79D2" w:rsidRDefault="00DB4D22" w:rsidP="00CD1D21">
      <w:pPr>
        <w:jc w:val="center"/>
        <w:rPr>
          <w:rFonts w:ascii="Verdana" w:hAnsi="Verdana" w:cs="Arial"/>
          <w:b/>
          <w:color w:val="FF0000"/>
          <w:sz w:val="18"/>
          <w:szCs w:val="18"/>
        </w:rPr>
      </w:pPr>
    </w:p>
    <w:p w14:paraId="35D63B8A" w14:textId="76B6FD56" w:rsidR="00DB4D22" w:rsidRPr="00AE79D2" w:rsidRDefault="00DB4D22" w:rsidP="00CD1D21">
      <w:pPr>
        <w:jc w:val="center"/>
        <w:rPr>
          <w:rFonts w:ascii="Verdana" w:hAnsi="Verdana" w:cs="Arial"/>
          <w:b/>
          <w:color w:val="FF0000"/>
          <w:sz w:val="18"/>
          <w:szCs w:val="18"/>
        </w:rPr>
      </w:pPr>
    </w:p>
    <w:p w14:paraId="6521D522" w14:textId="5DFA7428" w:rsidR="00DB4D22" w:rsidRPr="00AE79D2" w:rsidRDefault="00DB4D22" w:rsidP="00CD1D21">
      <w:pPr>
        <w:jc w:val="center"/>
        <w:rPr>
          <w:rFonts w:ascii="Verdana" w:hAnsi="Verdana" w:cs="Arial"/>
          <w:b/>
          <w:color w:val="FF0000"/>
          <w:sz w:val="18"/>
          <w:szCs w:val="18"/>
        </w:rPr>
      </w:pPr>
    </w:p>
    <w:p w14:paraId="6C471791" w14:textId="7E600B3C" w:rsidR="00DB4D22" w:rsidRPr="00AE79D2" w:rsidRDefault="00DB4D22" w:rsidP="00CD1D21">
      <w:pPr>
        <w:jc w:val="center"/>
        <w:rPr>
          <w:rFonts w:ascii="Verdana" w:hAnsi="Verdana" w:cs="Arial"/>
          <w:b/>
          <w:color w:val="FF0000"/>
          <w:sz w:val="18"/>
          <w:szCs w:val="18"/>
        </w:rPr>
      </w:pPr>
    </w:p>
    <w:p w14:paraId="459BFCD9" w14:textId="0C3FFB02" w:rsidR="00DB4D22" w:rsidRPr="00AE79D2" w:rsidRDefault="00DB4D22" w:rsidP="00CD1D21">
      <w:pPr>
        <w:jc w:val="center"/>
        <w:rPr>
          <w:rFonts w:ascii="Verdana" w:hAnsi="Verdana" w:cs="Arial"/>
          <w:b/>
          <w:color w:val="FF0000"/>
          <w:sz w:val="18"/>
          <w:szCs w:val="18"/>
        </w:rPr>
      </w:pPr>
    </w:p>
    <w:p w14:paraId="0D8D3DF7" w14:textId="7E8EF615" w:rsidR="00DB4D22" w:rsidRPr="00AE79D2" w:rsidRDefault="00DB4D22" w:rsidP="00CD1D21">
      <w:pPr>
        <w:jc w:val="center"/>
        <w:rPr>
          <w:rFonts w:ascii="Verdana" w:hAnsi="Verdana" w:cs="Arial"/>
          <w:b/>
          <w:color w:val="FF0000"/>
          <w:sz w:val="18"/>
          <w:szCs w:val="18"/>
        </w:rPr>
      </w:pPr>
    </w:p>
    <w:p w14:paraId="4D837D29" w14:textId="48657FB6" w:rsidR="00DB4D22" w:rsidRPr="00AE79D2" w:rsidRDefault="00DB4D22" w:rsidP="00CD1D21">
      <w:pPr>
        <w:jc w:val="center"/>
        <w:rPr>
          <w:rFonts w:ascii="Verdana" w:hAnsi="Verdana" w:cs="Arial"/>
          <w:b/>
          <w:color w:val="FF0000"/>
          <w:sz w:val="18"/>
          <w:szCs w:val="18"/>
        </w:rPr>
      </w:pPr>
    </w:p>
    <w:p w14:paraId="78E13F95" w14:textId="7451287E" w:rsidR="00DB4D22" w:rsidRPr="00AE79D2" w:rsidRDefault="00DB4D22" w:rsidP="00CD1D21">
      <w:pPr>
        <w:jc w:val="center"/>
        <w:rPr>
          <w:rFonts w:ascii="Verdana" w:hAnsi="Verdana" w:cs="Arial"/>
          <w:b/>
          <w:color w:val="FF0000"/>
          <w:sz w:val="18"/>
          <w:szCs w:val="18"/>
        </w:rPr>
      </w:pPr>
    </w:p>
    <w:p w14:paraId="688B633B" w14:textId="466AB935" w:rsidR="00DB4D22" w:rsidRPr="00AE79D2" w:rsidRDefault="00DB4D22" w:rsidP="00CD1D21">
      <w:pPr>
        <w:jc w:val="center"/>
        <w:rPr>
          <w:rFonts w:ascii="Verdana" w:hAnsi="Verdana" w:cs="Arial"/>
          <w:b/>
          <w:color w:val="FF0000"/>
          <w:sz w:val="18"/>
          <w:szCs w:val="18"/>
        </w:rPr>
      </w:pPr>
    </w:p>
    <w:p w14:paraId="074FF9E1" w14:textId="2231D520" w:rsidR="00DB4D22" w:rsidRPr="00AE79D2" w:rsidRDefault="00DB4D22" w:rsidP="00CD1D21">
      <w:pPr>
        <w:jc w:val="center"/>
        <w:rPr>
          <w:rFonts w:ascii="Verdana" w:hAnsi="Verdana" w:cs="Arial"/>
          <w:b/>
          <w:color w:val="FF0000"/>
          <w:sz w:val="18"/>
          <w:szCs w:val="18"/>
        </w:rPr>
      </w:pPr>
    </w:p>
    <w:p w14:paraId="6CCA02CA" w14:textId="1CD9FB3E" w:rsidR="00DB4D22" w:rsidRPr="00AE79D2" w:rsidRDefault="00DB4D22" w:rsidP="00CD1D21">
      <w:pPr>
        <w:jc w:val="center"/>
        <w:rPr>
          <w:rFonts w:ascii="Verdana" w:hAnsi="Verdana" w:cs="Arial"/>
          <w:b/>
          <w:color w:val="FF0000"/>
          <w:sz w:val="18"/>
          <w:szCs w:val="18"/>
        </w:rPr>
      </w:pPr>
    </w:p>
    <w:p w14:paraId="718836BD" w14:textId="11A8D9DD" w:rsidR="00DB4D22" w:rsidRPr="00AE79D2" w:rsidRDefault="00DB4D22" w:rsidP="00CD1D21">
      <w:pPr>
        <w:jc w:val="center"/>
        <w:rPr>
          <w:rFonts w:ascii="Verdana" w:hAnsi="Verdana" w:cs="Arial"/>
          <w:b/>
          <w:color w:val="FF0000"/>
          <w:sz w:val="18"/>
          <w:szCs w:val="18"/>
        </w:rPr>
      </w:pPr>
    </w:p>
    <w:p w14:paraId="15BAA7AA" w14:textId="34BED6F6" w:rsidR="00DB4D22" w:rsidRPr="00AE79D2" w:rsidRDefault="00DB4D22" w:rsidP="00CD1D21">
      <w:pPr>
        <w:jc w:val="center"/>
        <w:rPr>
          <w:rFonts w:ascii="Verdana" w:hAnsi="Verdana" w:cs="Arial"/>
          <w:b/>
          <w:color w:val="FF0000"/>
          <w:sz w:val="18"/>
          <w:szCs w:val="18"/>
        </w:rPr>
      </w:pPr>
    </w:p>
    <w:p w14:paraId="184969AC" w14:textId="536797D7" w:rsidR="00DB4D22" w:rsidRPr="00AE79D2" w:rsidRDefault="00DB4D22" w:rsidP="00CD1D21">
      <w:pPr>
        <w:jc w:val="center"/>
        <w:rPr>
          <w:rFonts w:ascii="Verdana" w:hAnsi="Verdana" w:cs="Arial"/>
          <w:b/>
          <w:color w:val="FF0000"/>
          <w:sz w:val="18"/>
          <w:szCs w:val="18"/>
        </w:rPr>
      </w:pPr>
    </w:p>
    <w:p w14:paraId="48390153" w14:textId="5A1FDC61" w:rsidR="00DB4D22" w:rsidRDefault="00DB4D22" w:rsidP="00CD1D21">
      <w:pPr>
        <w:jc w:val="center"/>
        <w:rPr>
          <w:rFonts w:ascii="Verdana" w:hAnsi="Verdana" w:cs="Arial"/>
          <w:b/>
          <w:color w:val="FF0000"/>
          <w:sz w:val="18"/>
          <w:szCs w:val="18"/>
        </w:rPr>
      </w:pPr>
    </w:p>
    <w:p w14:paraId="13564903" w14:textId="698FA3C4" w:rsidR="00A35B11" w:rsidRDefault="00A35B11" w:rsidP="00CD1D21">
      <w:pPr>
        <w:jc w:val="center"/>
        <w:rPr>
          <w:rFonts w:ascii="Verdana" w:hAnsi="Verdana" w:cs="Arial"/>
          <w:b/>
          <w:color w:val="FF0000"/>
          <w:sz w:val="18"/>
          <w:szCs w:val="18"/>
        </w:rPr>
      </w:pPr>
    </w:p>
    <w:p w14:paraId="468A8A31" w14:textId="77777777" w:rsidR="00A35B11" w:rsidRPr="00AE79D2" w:rsidRDefault="00A35B11" w:rsidP="00CD1D21">
      <w:pPr>
        <w:jc w:val="center"/>
        <w:rPr>
          <w:rFonts w:ascii="Verdana" w:hAnsi="Verdana" w:cs="Arial"/>
          <w:b/>
          <w:color w:val="FF0000"/>
          <w:sz w:val="18"/>
          <w:szCs w:val="18"/>
        </w:rPr>
      </w:pPr>
    </w:p>
    <w:p w14:paraId="3ED3C324" w14:textId="5CF2237A" w:rsidR="00DB4D22" w:rsidRPr="00AE79D2" w:rsidRDefault="00DB4D22" w:rsidP="00CD1D21">
      <w:pPr>
        <w:jc w:val="center"/>
        <w:rPr>
          <w:rFonts w:ascii="Verdana" w:hAnsi="Verdana" w:cs="Arial"/>
          <w:b/>
          <w:color w:val="FF0000"/>
          <w:sz w:val="18"/>
          <w:szCs w:val="18"/>
        </w:rPr>
      </w:pPr>
    </w:p>
    <w:p w14:paraId="5047F2A2" w14:textId="73341F98" w:rsidR="00DB4D22" w:rsidRPr="00AE79D2" w:rsidRDefault="00DB4D22" w:rsidP="00CD1D21">
      <w:pPr>
        <w:jc w:val="center"/>
        <w:rPr>
          <w:rFonts w:ascii="Verdana" w:hAnsi="Verdana" w:cs="Arial"/>
          <w:b/>
          <w:color w:val="FF0000"/>
          <w:sz w:val="18"/>
          <w:szCs w:val="18"/>
        </w:rPr>
      </w:pPr>
    </w:p>
    <w:p w14:paraId="31ACF5E4" w14:textId="45985C51" w:rsidR="00DB4D22" w:rsidRDefault="00DB4D22" w:rsidP="00CD1D21">
      <w:pPr>
        <w:jc w:val="center"/>
        <w:rPr>
          <w:rFonts w:ascii="Verdana" w:hAnsi="Verdana" w:cs="Arial"/>
          <w:b/>
          <w:color w:val="FF0000"/>
          <w:sz w:val="18"/>
          <w:szCs w:val="18"/>
        </w:rPr>
      </w:pPr>
    </w:p>
    <w:p w14:paraId="011A5F27" w14:textId="6FDD5115" w:rsidR="00CF78FF" w:rsidRDefault="00CF78FF" w:rsidP="00CD1D21">
      <w:pPr>
        <w:jc w:val="center"/>
        <w:rPr>
          <w:rFonts w:ascii="Verdana" w:hAnsi="Verdana" w:cs="Arial"/>
          <w:b/>
          <w:color w:val="FF0000"/>
          <w:sz w:val="18"/>
          <w:szCs w:val="18"/>
        </w:rPr>
      </w:pPr>
    </w:p>
    <w:p w14:paraId="187C7E74" w14:textId="5CD0E4CB" w:rsidR="00CF78FF" w:rsidRDefault="00CF78FF" w:rsidP="00CD1D21">
      <w:pPr>
        <w:jc w:val="center"/>
        <w:rPr>
          <w:rFonts w:ascii="Verdana" w:hAnsi="Verdana" w:cs="Arial"/>
          <w:b/>
          <w:color w:val="FF0000"/>
          <w:sz w:val="18"/>
          <w:szCs w:val="18"/>
        </w:rPr>
      </w:pPr>
    </w:p>
    <w:p w14:paraId="54E6286C" w14:textId="79B93B78" w:rsidR="00CF78FF" w:rsidRDefault="00CF78FF" w:rsidP="00CD1D21">
      <w:pPr>
        <w:jc w:val="center"/>
        <w:rPr>
          <w:rFonts w:ascii="Verdana" w:hAnsi="Verdana" w:cs="Arial"/>
          <w:b/>
          <w:color w:val="FF0000"/>
          <w:sz w:val="18"/>
          <w:szCs w:val="18"/>
        </w:rPr>
      </w:pPr>
    </w:p>
    <w:p w14:paraId="522B65B3" w14:textId="13138206" w:rsidR="008F43E2" w:rsidRDefault="008F43E2" w:rsidP="00CD1D21">
      <w:pPr>
        <w:jc w:val="center"/>
        <w:rPr>
          <w:rFonts w:ascii="Verdana" w:hAnsi="Verdana" w:cs="Arial"/>
          <w:b/>
          <w:color w:val="FF0000"/>
          <w:sz w:val="18"/>
          <w:szCs w:val="18"/>
        </w:rPr>
      </w:pPr>
    </w:p>
    <w:p w14:paraId="6E6FDFCB" w14:textId="2E24CF29" w:rsidR="008F43E2" w:rsidRDefault="008F43E2" w:rsidP="00CD1D21">
      <w:pPr>
        <w:jc w:val="center"/>
        <w:rPr>
          <w:rFonts w:ascii="Verdana" w:hAnsi="Verdana" w:cs="Arial"/>
          <w:b/>
          <w:color w:val="FF0000"/>
          <w:sz w:val="18"/>
          <w:szCs w:val="18"/>
        </w:rPr>
      </w:pPr>
    </w:p>
    <w:p w14:paraId="552C13FC" w14:textId="327224BC" w:rsidR="008F43E2" w:rsidRDefault="008F43E2" w:rsidP="00CD1D21">
      <w:pPr>
        <w:jc w:val="center"/>
        <w:rPr>
          <w:rFonts w:ascii="Verdana" w:hAnsi="Verdana" w:cs="Arial"/>
          <w:b/>
          <w:color w:val="FF0000"/>
          <w:sz w:val="18"/>
          <w:szCs w:val="18"/>
        </w:rPr>
      </w:pPr>
    </w:p>
    <w:p w14:paraId="5FF81D82" w14:textId="4A047E11" w:rsidR="008F43E2" w:rsidRDefault="008F43E2" w:rsidP="00CD1D21">
      <w:pPr>
        <w:jc w:val="center"/>
        <w:rPr>
          <w:rFonts w:ascii="Verdana" w:hAnsi="Verdana" w:cs="Arial"/>
          <w:b/>
          <w:color w:val="FF0000"/>
          <w:sz w:val="18"/>
          <w:szCs w:val="18"/>
        </w:rPr>
      </w:pPr>
    </w:p>
    <w:p w14:paraId="29653682" w14:textId="681A54DA" w:rsidR="008F43E2" w:rsidRDefault="008F43E2" w:rsidP="00CD1D21">
      <w:pPr>
        <w:jc w:val="center"/>
        <w:rPr>
          <w:rFonts w:ascii="Verdana" w:hAnsi="Verdana" w:cs="Arial"/>
          <w:b/>
          <w:color w:val="FF0000"/>
          <w:sz w:val="18"/>
          <w:szCs w:val="18"/>
        </w:rPr>
      </w:pPr>
    </w:p>
    <w:p w14:paraId="553610D3" w14:textId="21ECFEE2" w:rsidR="008F43E2" w:rsidRDefault="008F43E2" w:rsidP="00CD1D21">
      <w:pPr>
        <w:jc w:val="center"/>
        <w:rPr>
          <w:rFonts w:ascii="Verdana" w:hAnsi="Verdana" w:cs="Arial"/>
          <w:b/>
          <w:color w:val="FF0000"/>
          <w:sz w:val="18"/>
          <w:szCs w:val="18"/>
        </w:rPr>
      </w:pPr>
    </w:p>
    <w:p w14:paraId="1BFAF613" w14:textId="7B6C9CAF" w:rsidR="008F43E2" w:rsidRDefault="008F43E2" w:rsidP="00CD1D21">
      <w:pPr>
        <w:jc w:val="center"/>
        <w:rPr>
          <w:rFonts w:ascii="Verdana" w:hAnsi="Verdana" w:cs="Arial"/>
          <w:b/>
          <w:color w:val="FF0000"/>
          <w:sz w:val="18"/>
          <w:szCs w:val="18"/>
        </w:rPr>
      </w:pPr>
    </w:p>
    <w:p w14:paraId="10C3DDFD" w14:textId="77777777" w:rsidR="008F43E2" w:rsidRDefault="008F43E2" w:rsidP="00CD1D21">
      <w:pPr>
        <w:jc w:val="center"/>
        <w:rPr>
          <w:rFonts w:ascii="Verdana" w:hAnsi="Verdana" w:cs="Arial"/>
          <w:b/>
          <w:color w:val="FF0000"/>
          <w:sz w:val="18"/>
          <w:szCs w:val="18"/>
        </w:rPr>
      </w:pPr>
    </w:p>
    <w:p w14:paraId="51AB7118" w14:textId="12AD9AF8" w:rsidR="00CF78FF" w:rsidRDefault="00CF78FF" w:rsidP="00CD1D21">
      <w:pPr>
        <w:jc w:val="center"/>
        <w:rPr>
          <w:rFonts w:ascii="Verdana" w:hAnsi="Verdana" w:cs="Arial"/>
          <w:b/>
          <w:color w:val="FF0000"/>
          <w:sz w:val="18"/>
          <w:szCs w:val="18"/>
        </w:rPr>
      </w:pPr>
    </w:p>
    <w:p w14:paraId="291ED86A" w14:textId="0948EEC9" w:rsidR="00CF78FF" w:rsidRDefault="00CF78FF" w:rsidP="00CD1D21">
      <w:pPr>
        <w:jc w:val="center"/>
        <w:rPr>
          <w:rFonts w:ascii="Verdana" w:hAnsi="Verdana" w:cs="Arial"/>
          <w:b/>
          <w:color w:val="FF0000"/>
          <w:sz w:val="18"/>
          <w:szCs w:val="18"/>
        </w:rPr>
      </w:pPr>
    </w:p>
    <w:p w14:paraId="4DFD41D3" w14:textId="6BDA13E7" w:rsidR="00CF78FF" w:rsidRDefault="00CF78FF" w:rsidP="00CD1D21">
      <w:pPr>
        <w:jc w:val="center"/>
        <w:rPr>
          <w:rFonts w:ascii="Verdana" w:hAnsi="Verdana" w:cs="Arial"/>
          <w:b/>
          <w:color w:val="FF0000"/>
          <w:sz w:val="18"/>
          <w:szCs w:val="18"/>
        </w:rPr>
      </w:pPr>
    </w:p>
    <w:p w14:paraId="283A7EE7" w14:textId="1C3E6AC7" w:rsidR="00CF78FF" w:rsidRDefault="00CF78FF" w:rsidP="00CD1D21">
      <w:pPr>
        <w:jc w:val="center"/>
        <w:rPr>
          <w:rFonts w:ascii="Verdana" w:hAnsi="Verdana" w:cs="Arial"/>
          <w:b/>
          <w:color w:val="FF0000"/>
          <w:sz w:val="18"/>
          <w:szCs w:val="18"/>
        </w:rPr>
      </w:pPr>
    </w:p>
    <w:p w14:paraId="21930692" w14:textId="28005043" w:rsidR="00CF78FF" w:rsidRDefault="00CF78FF" w:rsidP="00CD1D21">
      <w:pPr>
        <w:jc w:val="center"/>
        <w:rPr>
          <w:rFonts w:ascii="Verdana" w:hAnsi="Verdana" w:cs="Arial"/>
          <w:b/>
          <w:color w:val="FF0000"/>
          <w:sz w:val="18"/>
          <w:szCs w:val="18"/>
        </w:rPr>
      </w:pPr>
    </w:p>
    <w:p w14:paraId="2F13E98A" w14:textId="533BE83B" w:rsidR="00CF78FF" w:rsidRDefault="00CF78FF" w:rsidP="00CD1D21">
      <w:pPr>
        <w:jc w:val="center"/>
        <w:rPr>
          <w:rFonts w:ascii="Verdana" w:hAnsi="Verdana" w:cs="Arial"/>
          <w:b/>
          <w:color w:val="FF0000"/>
          <w:sz w:val="18"/>
          <w:szCs w:val="18"/>
        </w:rPr>
      </w:pPr>
    </w:p>
    <w:p w14:paraId="729D017F" w14:textId="0C4F620C" w:rsidR="00DB4D22" w:rsidRPr="00AE79D2" w:rsidRDefault="00DB4D22" w:rsidP="00CD1D21">
      <w:pPr>
        <w:jc w:val="center"/>
        <w:rPr>
          <w:rFonts w:ascii="Verdana" w:hAnsi="Verdana" w:cs="Arial"/>
          <w:b/>
          <w:color w:val="FF0000"/>
          <w:sz w:val="18"/>
          <w:szCs w:val="18"/>
        </w:rPr>
      </w:pPr>
    </w:p>
    <w:p w14:paraId="24EE896F" w14:textId="3C9085CF" w:rsidR="003F1621" w:rsidRPr="00AE79D2" w:rsidRDefault="003F1621"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14:paraId="30A71BE6" w14:textId="77777777" w:rsidR="00676FCF" w:rsidRPr="00AE79D2" w:rsidRDefault="00676FCF"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14:paraId="15E60DAA" w14:textId="77777777" w:rsidR="00676FCF" w:rsidRPr="00AE79D2" w:rsidRDefault="00676FCF"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676FCF" w:rsidRPr="00AE79D2" w14:paraId="61062482" w14:textId="77777777" w:rsidTr="00E01BFF">
        <w:trPr>
          <w:trHeight w:val="284"/>
        </w:trPr>
        <w:tc>
          <w:tcPr>
            <w:tcW w:w="10207" w:type="dxa"/>
            <w:gridSpan w:val="8"/>
            <w:tcBorders>
              <w:top w:val="single" w:sz="12" w:space="0" w:color="auto"/>
              <w:bottom w:val="single" w:sz="4" w:space="0" w:color="auto"/>
            </w:tcBorders>
            <w:shd w:val="clear" w:color="auto" w:fill="1F497D"/>
            <w:vAlign w:val="center"/>
          </w:tcPr>
          <w:p w14:paraId="35A6F4B2" w14:textId="77777777" w:rsidR="00676FCF" w:rsidRPr="00AE79D2" w:rsidRDefault="00676FCF"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676FCF" w:rsidRPr="00AE79D2" w14:paraId="564B11E8" w14:textId="77777777"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14:paraId="43B372E2" w14:textId="77777777" w:rsidR="00676FCF" w:rsidRPr="00AE79D2" w:rsidRDefault="00676FCF" w:rsidP="00E01BFF">
            <w:pPr>
              <w:jc w:val="center"/>
              <w:rPr>
                <w:rFonts w:ascii="Arial" w:hAnsi="Arial" w:cs="Arial"/>
                <w:b/>
                <w:sz w:val="8"/>
                <w:szCs w:val="2"/>
                <w:lang w:val="es-BO"/>
              </w:rPr>
            </w:pPr>
          </w:p>
        </w:tc>
      </w:tr>
      <w:tr w:rsidR="00676FCF" w:rsidRPr="00AE79D2" w14:paraId="2F82B4A5"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0C0178C4" w14:textId="77777777" w:rsidR="00676FCF" w:rsidRPr="00AE79D2" w:rsidRDefault="00676FCF" w:rsidP="00E01BFF">
            <w:pPr>
              <w:jc w:val="center"/>
              <w:rPr>
                <w:rFonts w:ascii="Arial" w:hAnsi="Arial" w:cs="Arial"/>
                <w:b/>
                <w:sz w:val="8"/>
                <w:szCs w:val="2"/>
                <w:lang w:val="es-BO"/>
              </w:rPr>
            </w:pPr>
          </w:p>
        </w:tc>
      </w:tr>
      <w:tr w:rsidR="00676FCF" w:rsidRPr="00AE79D2" w14:paraId="6AFD8CD4"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458F5AF"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23D608F4" w14:textId="77777777" w:rsidR="00676FCF" w:rsidRPr="00AE79D2" w:rsidRDefault="00676FC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65222BF7" w14:textId="77777777" w:rsidR="00676FCF" w:rsidRPr="00AE79D2" w:rsidRDefault="00676FCF" w:rsidP="00E01BFF">
            <w:pPr>
              <w:rPr>
                <w:rFonts w:ascii="Arial" w:hAnsi="Arial" w:cs="Arial"/>
                <w:sz w:val="16"/>
                <w:szCs w:val="16"/>
                <w:lang w:val="es-BO"/>
              </w:rPr>
            </w:pPr>
          </w:p>
        </w:tc>
      </w:tr>
      <w:tr w:rsidR="00676FCF" w:rsidRPr="00AE79D2" w14:paraId="4070E7DB"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1C1082A6" w14:textId="77777777" w:rsidR="00676FCF" w:rsidRPr="00AE79D2" w:rsidRDefault="00676FCF" w:rsidP="00E01BFF">
            <w:pPr>
              <w:jc w:val="center"/>
              <w:rPr>
                <w:rFonts w:ascii="Arial" w:hAnsi="Arial" w:cs="Arial"/>
                <w:b/>
                <w:sz w:val="8"/>
                <w:szCs w:val="2"/>
                <w:lang w:val="es-BO"/>
              </w:rPr>
            </w:pPr>
          </w:p>
        </w:tc>
      </w:tr>
      <w:tr w:rsidR="00676FCF" w:rsidRPr="00AE79D2" w14:paraId="7EDC8B63"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67B9653"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0E42B8DC" w14:textId="77777777" w:rsidR="00676FCF" w:rsidRPr="00AE79D2" w:rsidRDefault="00676FC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30BA8712" w14:textId="77777777" w:rsidR="00676FCF" w:rsidRPr="00AE79D2" w:rsidRDefault="00676FCF" w:rsidP="00E01BFF">
            <w:pPr>
              <w:rPr>
                <w:rFonts w:ascii="Arial" w:hAnsi="Arial" w:cs="Arial"/>
                <w:sz w:val="16"/>
                <w:szCs w:val="16"/>
                <w:lang w:val="es-BO"/>
              </w:rPr>
            </w:pPr>
          </w:p>
        </w:tc>
      </w:tr>
      <w:tr w:rsidR="00676FCF" w:rsidRPr="00AE79D2" w14:paraId="3726D6AE"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6DDC4A9A" w14:textId="77777777" w:rsidR="00676FCF" w:rsidRPr="00AE79D2" w:rsidRDefault="00676FCF" w:rsidP="00E01BFF">
            <w:pPr>
              <w:jc w:val="center"/>
              <w:rPr>
                <w:rFonts w:ascii="Arial" w:hAnsi="Arial" w:cs="Arial"/>
                <w:b/>
                <w:sz w:val="8"/>
                <w:szCs w:val="2"/>
                <w:lang w:val="es-BO"/>
              </w:rPr>
            </w:pPr>
          </w:p>
        </w:tc>
      </w:tr>
      <w:tr w:rsidR="00676FCF" w:rsidRPr="00AE79D2" w14:paraId="5F5786F2"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80697DE"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5FFD0480" w14:textId="77777777" w:rsidR="00676FCF" w:rsidRPr="00AE79D2" w:rsidRDefault="00676FC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08A28F13" w14:textId="77777777" w:rsidR="00676FCF" w:rsidRPr="00AE79D2" w:rsidRDefault="00676FCF" w:rsidP="00E01BFF">
            <w:pPr>
              <w:rPr>
                <w:rFonts w:ascii="Arial" w:hAnsi="Arial" w:cs="Arial"/>
                <w:sz w:val="16"/>
                <w:szCs w:val="16"/>
                <w:lang w:val="es-BO"/>
              </w:rPr>
            </w:pPr>
          </w:p>
        </w:tc>
      </w:tr>
      <w:tr w:rsidR="00676FCF" w:rsidRPr="00AE79D2" w14:paraId="3AB8F3FE"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3BE0D0D9" w14:textId="77777777" w:rsidR="00676FCF" w:rsidRPr="00AE79D2" w:rsidRDefault="00676FCF" w:rsidP="00E01BFF">
            <w:pPr>
              <w:jc w:val="center"/>
              <w:rPr>
                <w:rFonts w:ascii="Arial" w:hAnsi="Arial" w:cs="Arial"/>
                <w:b/>
                <w:sz w:val="8"/>
                <w:szCs w:val="2"/>
                <w:lang w:val="es-BO"/>
              </w:rPr>
            </w:pPr>
          </w:p>
        </w:tc>
      </w:tr>
      <w:tr w:rsidR="00676FCF" w:rsidRPr="00AE79D2" w14:paraId="1B721865"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47524F9"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14:paraId="7D184C28" w14:textId="77777777" w:rsidR="00676FCF" w:rsidRPr="00AE79D2" w:rsidRDefault="00676FCF"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14:paraId="282E835C" w14:textId="77777777" w:rsidR="00676FCF" w:rsidRPr="00AE79D2" w:rsidRDefault="00676FCF" w:rsidP="00E01BFF">
            <w:pPr>
              <w:rPr>
                <w:rFonts w:ascii="Arial" w:hAnsi="Arial" w:cs="Arial"/>
                <w:sz w:val="16"/>
                <w:szCs w:val="16"/>
                <w:lang w:val="es-BO"/>
              </w:rPr>
            </w:pPr>
          </w:p>
        </w:tc>
      </w:tr>
      <w:tr w:rsidR="00676FCF" w:rsidRPr="00AE79D2" w14:paraId="4A31CBE6" w14:textId="77777777"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14:paraId="031EA879" w14:textId="77777777" w:rsidR="00676FCF" w:rsidRPr="00AE79D2" w:rsidRDefault="00676FCF" w:rsidP="00E01BFF">
            <w:pPr>
              <w:rPr>
                <w:rFonts w:ascii="Arial" w:hAnsi="Arial" w:cs="Arial"/>
                <w:sz w:val="8"/>
                <w:szCs w:val="4"/>
                <w:lang w:val="es-BO"/>
              </w:rPr>
            </w:pPr>
          </w:p>
        </w:tc>
      </w:tr>
      <w:tr w:rsidR="00676FCF" w:rsidRPr="00AE79D2" w14:paraId="54136464" w14:textId="77777777"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14:paraId="73681B42" w14:textId="77777777" w:rsidR="00676FCF" w:rsidRPr="00AE79D2" w:rsidRDefault="00676FCF"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14:paraId="7BEAA89C"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Verificación</w:t>
            </w:r>
          </w:p>
          <w:p w14:paraId="74536FC4"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3FF39F39" w14:textId="77777777" w:rsidR="00676FCF" w:rsidRPr="00E63A4D" w:rsidRDefault="00676FCF"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14:paraId="003032A4" w14:textId="77777777" w:rsidR="00676FCF" w:rsidRPr="00AE79D2" w:rsidRDefault="00676FCF"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676FCF" w:rsidRPr="00AE79D2" w14:paraId="0D9FE2B6" w14:textId="77777777"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14:paraId="06FF2D9E" w14:textId="77777777" w:rsidR="00676FCF" w:rsidRPr="00AE79D2" w:rsidRDefault="00676FCF"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14:paraId="0685CDBC" w14:textId="77777777" w:rsidR="00676FCF" w:rsidRPr="00AE79D2" w:rsidRDefault="00676FCF"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14:paraId="563255C6" w14:textId="2EBD4F2F" w:rsidR="00676FCF" w:rsidRPr="00AE79D2" w:rsidRDefault="00676FCF"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14:paraId="64117AC6" w14:textId="77777777" w:rsidR="00676FCF" w:rsidRPr="00AE79D2" w:rsidRDefault="00676FCF" w:rsidP="00E01BFF">
            <w:pPr>
              <w:jc w:val="center"/>
              <w:rPr>
                <w:rFonts w:ascii="Arial" w:hAnsi="Arial" w:cs="Arial"/>
                <w:b/>
                <w:sz w:val="16"/>
                <w:szCs w:val="16"/>
                <w:lang w:val="es-BO"/>
              </w:rPr>
            </w:pPr>
          </w:p>
        </w:tc>
      </w:tr>
      <w:tr w:rsidR="00676FCF" w:rsidRPr="00AE79D2" w14:paraId="7859B43A" w14:textId="77777777"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14:paraId="49C91F5B" w14:textId="77777777" w:rsidR="00676FCF" w:rsidRPr="00AE79D2" w:rsidRDefault="00676FCF"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14:paraId="43C4CB96"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14:paraId="6FC3180D"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14:paraId="2A7E8D68" w14:textId="77777777" w:rsidR="00676FCF" w:rsidRPr="00AE79D2" w:rsidRDefault="00676FCF"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14:paraId="54038ACC" w14:textId="77777777" w:rsidR="00676FCF" w:rsidRPr="00AE79D2" w:rsidRDefault="00676FCF"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14:paraId="26F0A0E8"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676FCF" w:rsidRPr="00AE79D2" w14:paraId="40AF8F2F" w14:textId="77777777"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14:paraId="24640E02" w14:textId="77777777" w:rsidR="00676FCF" w:rsidRPr="00AE79D2" w:rsidRDefault="00676FCF"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14:paraId="2D7A1CCC" w14:textId="77777777" w:rsidR="00676FCF" w:rsidRPr="00AE79D2" w:rsidRDefault="00676FCF" w:rsidP="00E01BFF">
            <w:pPr>
              <w:jc w:val="both"/>
              <w:rPr>
                <w:rFonts w:ascii="Arial" w:hAnsi="Arial" w:cs="Arial"/>
                <w:sz w:val="16"/>
                <w:szCs w:val="16"/>
                <w:lang w:val="es-BO"/>
              </w:rPr>
            </w:pPr>
          </w:p>
        </w:tc>
      </w:tr>
      <w:tr w:rsidR="00676FCF" w:rsidRPr="00AE79D2" w14:paraId="71DDE989" w14:textId="77777777"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14:paraId="2A14C615" w14:textId="1103120E" w:rsidR="00676FCF" w:rsidRPr="00AE79D2" w:rsidRDefault="00676FCF" w:rsidP="001639D4">
            <w:pPr>
              <w:numPr>
                <w:ilvl w:val="0"/>
                <w:numId w:val="34"/>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sidR="009046BC">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79FFDC75" w14:textId="77777777" w:rsidR="00676FCF" w:rsidRPr="00AE79D2" w:rsidRDefault="00676FCF"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67B9639F" w14:textId="77777777" w:rsidR="00676FCF" w:rsidRPr="00AE79D2" w:rsidRDefault="00676FCF"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E2FB2FD" w14:textId="77777777" w:rsidR="00676FCF" w:rsidRPr="00AE79D2" w:rsidRDefault="00676FCF"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6F260CA" w14:textId="77777777" w:rsidR="00676FCF" w:rsidRPr="00AE79D2" w:rsidRDefault="00676FCF"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6B77E6CB" w14:textId="77777777" w:rsidR="00676FCF" w:rsidRPr="00AE79D2" w:rsidRDefault="00676FCF" w:rsidP="00E01BFF">
            <w:pPr>
              <w:jc w:val="both"/>
              <w:rPr>
                <w:rFonts w:ascii="Arial" w:hAnsi="Arial" w:cs="Arial"/>
                <w:sz w:val="16"/>
                <w:szCs w:val="16"/>
                <w:lang w:val="es-BO"/>
              </w:rPr>
            </w:pPr>
          </w:p>
        </w:tc>
      </w:tr>
      <w:tr w:rsidR="00B12FB8" w:rsidRPr="00AE79D2" w14:paraId="0A28D046"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2C565D37" w14:textId="5EFCB205" w:rsidR="00B12FB8" w:rsidRPr="00AE79D2" w:rsidRDefault="00B12FB8" w:rsidP="001639D4">
            <w:pPr>
              <w:numPr>
                <w:ilvl w:val="0"/>
                <w:numId w:val="34"/>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sidR="00DD7466">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0842C181"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04062006"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7A073575"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019ABAF3"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2802B00E" w14:textId="77777777" w:rsidR="00B12FB8" w:rsidRPr="00AE79D2" w:rsidRDefault="00B12FB8" w:rsidP="00B12FB8">
            <w:pPr>
              <w:jc w:val="both"/>
              <w:rPr>
                <w:rFonts w:ascii="Arial" w:hAnsi="Arial" w:cs="Arial"/>
                <w:sz w:val="16"/>
                <w:szCs w:val="16"/>
                <w:lang w:val="es-BO"/>
              </w:rPr>
            </w:pPr>
          </w:p>
        </w:tc>
      </w:tr>
      <w:tr w:rsidR="00B12FB8" w:rsidRPr="00AE79D2" w14:paraId="5F6066BA"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4BA4088C" w14:textId="26174FF1" w:rsidR="00B12FB8" w:rsidRPr="00AE79D2" w:rsidRDefault="00B12FB8" w:rsidP="001639D4">
            <w:pPr>
              <w:numPr>
                <w:ilvl w:val="0"/>
                <w:numId w:val="34"/>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00DD4519"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EE8D306"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4F48A28"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64651FD5"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6831F99"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F5FF5AB" w14:textId="77777777" w:rsidR="00B12FB8" w:rsidRPr="00AE79D2" w:rsidRDefault="00B12FB8" w:rsidP="00B12FB8">
            <w:pPr>
              <w:jc w:val="both"/>
              <w:rPr>
                <w:rFonts w:ascii="Arial" w:hAnsi="Arial" w:cs="Arial"/>
                <w:sz w:val="16"/>
                <w:szCs w:val="16"/>
                <w:lang w:val="es-BO"/>
              </w:rPr>
            </w:pPr>
          </w:p>
        </w:tc>
      </w:tr>
      <w:tr w:rsidR="00B12FB8" w:rsidRPr="00AE79D2" w14:paraId="79653BA8"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1051E3F6" w14:textId="77777777" w:rsidR="00B12FB8" w:rsidRPr="00AE79D2" w:rsidRDefault="00B12FB8"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30A3078B" w14:textId="77777777" w:rsidR="00B12FB8" w:rsidRPr="00AE79D2" w:rsidRDefault="00B12FB8" w:rsidP="00B12FB8">
            <w:pPr>
              <w:jc w:val="both"/>
              <w:rPr>
                <w:rFonts w:ascii="Arial" w:hAnsi="Arial" w:cs="Arial"/>
                <w:sz w:val="16"/>
                <w:szCs w:val="16"/>
                <w:lang w:val="es-BO"/>
              </w:rPr>
            </w:pPr>
          </w:p>
        </w:tc>
      </w:tr>
      <w:tr w:rsidR="00B12FB8" w:rsidRPr="00AE79D2" w14:paraId="7BE2634B"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05207DAD" w14:textId="5A32ACCD" w:rsidR="00B12FB8" w:rsidRPr="00353D45" w:rsidRDefault="00B12FB8" w:rsidP="001639D4">
            <w:pPr>
              <w:numPr>
                <w:ilvl w:val="0"/>
                <w:numId w:val="34"/>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4A8208E0"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99B4799"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5516AAB2"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19F6114"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A5C241E" w14:textId="77777777" w:rsidR="00B12FB8" w:rsidRPr="00AE79D2" w:rsidRDefault="00B12FB8" w:rsidP="00B12FB8">
            <w:pPr>
              <w:jc w:val="both"/>
              <w:rPr>
                <w:rFonts w:ascii="Arial" w:hAnsi="Arial" w:cs="Arial"/>
                <w:sz w:val="16"/>
                <w:szCs w:val="16"/>
                <w:lang w:val="es-BO"/>
              </w:rPr>
            </w:pPr>
          </w:p>
        </w:tc>
      </w:tr>
      <w:tr w:rsidR="00B12FB8" w:rsidRPr="00AE79D2" w14:paraId="184CC7E6"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370830A1" w14:textId="301EE6B9" w:rsidR="00B12FB8" w:rsidRPr="00AE79D2" w:rsidRDefault="00B12FB8" w:rsidP="001639D4">
            <w:pPr>
              <w:numPr>
                <w:ilvl w:val="0"/>
                <w:numId w:val="34"/>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503E580B"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02C489BF"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8E51F81"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8F67DC5"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4343BA3E" w14:textId="77777777" w:rsidR="00B12FB8" w:rsidRPr="00AE79D2" w:rsidRDefault="00B12FB8" w:rsidP="00B12FB8">
            <w:pPr>
              <w:jc w:val="both"/>
              <w:rPr>
                <w:rFonts w:ascii="Arial" w:hAnsi="Arial" w:cs="Arial"/>
                <w:sz w:val="16"/>
                <w:szCs w:val="16"/>
                <w:lang w:val="es-BO"/>
              </w:rPr>
            </w:pPr>
          </w:p>
        </w:tc>
      </w:tr>
      <w:tr w:rsidR="00B12FB8" w:rsidRPr="00AE79D2" w14:paraId="6EC3B9DD"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7ED473BE" w14:textId="299D4483" w:rsidR="00B12FB8" w:rsidRPr="00AE79D2" w:rsidRDefault="00B12FB8" w:rsidP="001639D4">
            <w:pPr>
              <w:numPr>
                <w:ilvl w:val="0"/>
                <w:numId w:val="34"/>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769434C"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5C479D70"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26FC1EE"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546FA50C"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5A1B922D" w14:textId="77777777" w:rsidR="00B12FB8" w:rsidRPr="00AE79D2" w:rsidRDefault="00B12FB8" w:rsidP="00B12FB8">
            <w:pPr>
              <w:jc w:val="both"/>
              <w:rPr>
                <w:rFonts w:ascii="Arial" w:hAnsi="Arial" w:cs="Arial"/>
                <w:sz w:val="16"/>
                <w:szCs w:val="16"/>
                <w:lang w:val="es-BO"/>
              </w:rPr>
            </w:pPr>
          </w:p>
        </w:tc>
      </w:tr>
      <w:tr w:rsidR="00B12FB8" w:rsidRPr="00AE79D2" w14:paraId="229C4FEF"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549D8132" w14:textId="759D3BAA" w:rsidR="00B12FB8" w:rsidRPr="00AE79D2" w:rsidRDefault="00B12FB8" w:rsidP="001639D4">
            <w:pPr>
              <w:numPr>
                <w:ilvl w:val="0"/>
                <w:numId w:val="34"/>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9722F4F"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6C8DC2DD"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157977F9"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FFC3D48"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AC7EB58" w14:textId="77777777" w:rsidR="00B12FB8" w:rsidRPr="00AE79D2" w:rsidRDefault="00B12FB8" w:rsidP="00B12FB8">
            <w:pPr>
              <w:jc w:val="both"/>
              <w:rPr>
                <w:rFonts w:ascii="Arial" w:hAnsi="Arial" w:cs="Arial"/>
                <w:sz w:val="16"/>
                <w:szCs w:val="16"/>
                <w:lang w:val="es-BO"/>
              </w:rPr>
            </w:pPr>
          </w:p>
        </w:tc>
      </w:tr>
      <w:tr w:rsidR="00B12FB8" w:rsidRPr="00AE79D2" w14:paraId="2BBDF6C2"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0E510054" w14:textId="1F1D4E0A" w:rsidR="00B12FB8" w:rsidRPr="00060147" w:rsidRDefault="00B12FB8" w:rsidP="001639D4">
            <w:pPr>
              <w:numPr>
                <w:ilvl w:val="0"/>
                <w:numId w:val="34"/>
              </w:numPr>
              <w:tabs>
                <w:tab w:val="clear" w:pos="357"/>
              </w:tabs>
              <w:ind w:left="397" w:right="113" w:hanging="284"/>
              <w:jc w:val="both"/>
              <w:rPr>
                <w:rFonts w:ascii="Arial" w:hAnsi="Arial" w:cs="Arial"/>
                <w:b/>
                <w:sz w:val="16"/>
                <w:szCs w:val="16"/>
                <w:lang w:val="es-BO"/>
              </w:rPr>
            </w:pPr>
            <w:r w:rsidRPr="00060147">
              <w:rPr>
                <w:rFonts w:ascii="Arial" w:hAnsi="Arial" w:cs="Arial"/>
                <w:b/>
                <w:sz w:val="16"/>
                <w:szCs w:val="16"/>
                <w:lang w:val="es-BO"/>
              </w:rPr>
              <w:t>Formulario C-2.</w:t>
            </w:r>
            <w:r w:rsidRPr="00060147">
              <w:rPr>
                <w:rFonts w:ascii="Arial" w:hAnsi="Arial" w:cs="Arial"/>
                <w:sz w:val="16"/>
                <w:szCs w:val="16"/>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54865A53"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41440AC1"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6A5D5777"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9F169C4"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5D734F81" w14:textId="77777777" w:rsidR="00B12FB8" w:rsidRPr="00AE79D2" w:rsidRDefault="00B12FB8" w:rsidP="00B12FB8">
            <w:pPr>
              <w:jc w:val="both"/>
              <w:rPr>
                <w:rFonts w:ascii="Arial" w:hAnsi="Arial" w:cs="Arial"/>
                <w:sz w:val="16"/>
                <w:szCs w:val="16"/>
                <w:lang w:val="es-BO"/>
              </w:rPr>
            </w:pPr>
          </w:p>
        </w:tc>
      </w:tr>
      <w:tr w:rsidR="00B12FB8" w:rsidRPr="00AE79D2" w14:paraId="1F574D18"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31B043B9" w14:textId="77777777" w:rsidR="00B12FB8" w:rsidRPr="00AE79D2" w:rsidRDefault="00B12FB8"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5222E27A" w14:textId="77777777" w:rsidR="00B12FB8" w:rsidRPr="00AE79D2" w:rsidRDefault="00B12FB8" w:rsidP="00B12FB8">
            <w:pPr>
              <w:jc w:val="both"/>
              <w:rPr>
                <w:rFonts w:ascii="Arial" w:hAnsi="Arial" w:cs="Arial"/>
                <w:sz w:val="16"/>
                <w:szCs w:val="16"/>
                <w:lang w:val="es-BO"/>
              </w:rPr>
            </w:pPr>
          </w:p>
        </w:tc>
      </w:tr>
      <w:tr w:rsidR="00B12FB8" w:rsidRPr="00AE79D2" w14:paraId="47A043C2"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73356556" w14:textId="77777777" w:rsidR="00B12FB8" w:rsidRPr="00AE79D2" w:rsidRDefault="00B12FB8" w:rsidP="001639D4">
            <w:pPr>
              <w:numPr>
                <w:ilvl w:val="0"/>
                <w:numId w:val="34"/>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627D895A"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050B3E4E"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14:paraId="1B61EC70"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16B83DB6"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35242B5C" w14:textId="77777777" w:rsidR="00B12FB8" w:rsidRPr="00AE79D2" w:rsidRDefault="00B12FB8" w:rsidP="00B12FB8">
            <w:pPr>
              <w:jc w:val="both"/>
              <w:rPr>
                <w:rFonts w:ascii="Arial" w:hAnsi="Arial" w:cs="Arial"/>
                <w:sz w:val="16"/>
                <w:szCs w:val="16"/>
                <w:lang w:val="es-BO"/>
              </w:rPr>
            </w:pPr>
          </w:p>
        </w:tc>
      </w:tr>
      <w:tr w:rsidR="00B12FB8" w:rsidRPr="00AE79D2" w14:paraId="56883641"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6A54536C" w14:textId="77777777" w:rsidR="00B12FB8" w:rsidRPr="00AE79D2" w:rsidRDefault="00B12FB8" w:rsidP="001639D4">
            <w:pPr>
              <w:numPr>
                <w:ilvl w:val="0"/>
                <w:numId w:val="34"/>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4011504B"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734222F6"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14:paraId="4B442FC7"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11E9BB3D"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4EC0D3BF" w14:textId="77777777" w:rsidR="00B12FB8" w:rsidRPr="00AE79D2" w:rsidRDefault="00B12FB8" w:rsidP="00B12FB8">
            <w:pPr>
              <w:jc w:val="both"/>
              <w:rPr>
                <w:rFonts w:ascii="Arial" w:hAnsi="Arial" w:cs="Arial"/>
                <w:sz w:val="16"/>
                <w:szCs w:val="16"/>
                <w:lang w:val="es-BO"/>
              </w:rPr>
            </w:pPr>
          </w:p>
        </w:tc>
      </w:tr>
    </w:tbl>
    <w:p w14:paraId="65BD77BB" w14:textId="77777777" w:rsidR="00676FCF" w:rsidRPr="00AE79D2" w:rsidRDefault="00676FCF" w:rsidP="0032253A">
      <w:pPr>
        <w:jc w:val="center"/>
        <w:rPr>
          <w:rFonts w:ascii="Verdana" w:hAnsi="Verdana" w:cs="Arial"/>
          <w:b/>
          <w:sz w:val="18"/>
          <w:szCs w:val="18"/>
        </w:rPr>
      </w:pPr>
    </w:p>
    <w:p w14:paraId="4B466EBA" w14:textId="77777777" w:rsidR="0032253A" w:rsidRPr="00AE79D2" w:rsidRDefault="0032253A" w:rsidP="0032253A">
      <w:pPr>
        <w:jc w:val="center"/>
        <w:rPr>
          <w:rFonts w:ascii="Verdana" w:hAnsi="Verdana" w:cs="Arial"/>
          <w:b/>
          <w:sz w:val="18"/>
          <w:szCs w:val="18"/>
        </w:rPr>
      </w:pPr>
    </w:p>
    <w:p w14:paraId="6812BBB2" w14:textId="7B18F345" w:rsidR="0032253A" w:rsidRDefault="0032253A" w:rsidP="0032253A">
      <w:pPr>
        <w:jc w:val="center"/>
        <w:rPr>
          <w:rFonts w:ascii="Verdana" w:hAnsi="Verdana" w:cs="Arial"/>
          <w:b/>
          <w:sz w:val="18"/>
          <w:szCs w:val="18"/>
        </w:rPr>
      </w:pPr>
    </w:p>
    <w:p w14:paraId="073987DE" w14:textId="6738C238" w:rsidR="006C735A" w:rsidRDefault="006C735A" w:rsidP="0032253A">
      <w:pPr>
        <w:jc w:val="center"/>
        <w:rPr>
          <w:rFonts w:ascii="Verdana" w:hAnsi="Verdana" w:cs="Arial"/>
          <w:b/>
          <w:sz w:val="18"/>
          <w:szCs w:val="18"/>
        </w:rPr>
      </w:pPr>
    </w:p>
    <w:p w14:paraId="077FBF4F" w14:textId="77777777" w:rsidR="006C735A" w:rsidRDefault="006C735A" w:rsidP="0032253A">
      <w:pPr>
        <w:jc w:val="center"/>
        <w:rPr>
          <w:rFonts w:ascii="Verdana" w:hAnsi="Verdana" w:cs="Arial"/>
          <w:b/>
          <w:sz w:val="18"/>
          <w:szCs w:val="18"/>
        </w:rPr>
      </w:pPr>
    </w:p>
    <w:p w14:paraId="4FABD45B" w14:textId="2FE74287" w:rsidR="000E587B" w:rsidRDefault="000E587B" w:rsidP="0032253A">
      <w:pPr>
        <w:jc w:val="center"/>
        <w:rPr>
          <w:rFonts w:ascii="Verdana" w:hAnsi="Verdana" w:cs="Arial"/>
          <w:b/>
          <w:sz w:val="18"/>
          <w:szCs w:val="18"/>
        </w:rPr>
      </w:pPr>
    </w:p>
    <w:p w14:paraId="55EFF495" w14:textId="7ECCAD00" w:rsidR="000E587B" w:rsidRDefault="000E587B" w:rsidP="0032253A">
      <w:pPr>
        <w:jc w:val="center"/>
        <w:rPr>
          <w:rFonts w:ascii="Verdana" w:hAnsi="Verdana" w:cs="Arial"/>
          <w:b/>
          <w:sz w:val="18"/>
          <w:szCs w:val="18"/>
        </w:rPr>
      </w:pPr>
    </w:p>
    <w:p w14:paraId="0D15E37D" w14:textId="0DD06229" w:rsidR="00CF78FF" w:rsidRDefault="00CF78FF" w:rsidP="0032253A">
      <w:pPr>
        <w:jc w:val="center"/>
        <w:rPr>
          <w:rFonts w:ascii="Verdana" w:hAnsi="Verdana" w:cs="Arial"/>
          <w:b/>
          <w:sz w:val="18"/>
          <w:szCs w:val="18"/>
        </w:rPr>
      </w:pPr>
    </w:p>
    <w:p w14:paraId="0E5286AE" w14:textId="3AA39D57" w:rsidR="00A35B11" w:rsidRDefault="00A35B11" w:rsidP="0032253A">
      <w:pPr>
        <w:jc w:val="center"/>
        <w:rPr>
          <w:rFonts w:ascii="Verdana" w:hAnsi="Verdana" w:cs="Arial"/>
          <w:b/>
          <w:sz w:val="18"/>
          <w:szCs w:val="18"/>
        </w:rPr>
      </w:pPr>
    </w:p>
    <w:p w14:paraId="31D7DFEF" w14:textId="00ABED2C" w:rsidR="00A35B11" w:rsidRDefault="00A35B11" w:rsidP="0032253A">
      <w:pPr>
        <w:jc w:val="center"/>
        <w:rPr>
          <w:rFonts w:ascii="Verdana" w:hAnsi="Verdana" w:cs="Arial"/>
          <w:b/>
          <w:sz w:val="18"/>
          <w:szCs w:val="18"/>
        </w:rPr>
      </w:pPr>
    </w:p>
    <w:p w14:paraId="5EB66595" w14:textId="46C19BDF" w:rsidR="00A35B11" w:rsidRDefault="00A35B11" w:rsidP="0032253A">
      <w:pPr>
        <w:jc w:val="center"/>
        <w:rPr>
          <w:rFonts w:ascii="Verdana" w:hAnsi="Verdana" w:cs="Arial"/>
          <w:b/>
          <w:sz w:val="18"/>
          <w:szCs w:val="18"/>
        </w:rPr>
      </w:pPr>
    </w:p>
    <w:p w14:paraId="0C8595E1" w14:textId="1F86C06D" w:rsidR="00613446" w:rsidRDefault="00613446" w:rsidP="0032253A">
      <w:pPr>
        <w:jc w:val="center"/>
        <w:rPr>
          <w:rFonts w:ascii="Verdana" w:hAnsi="Verdana" w:cs="Arial"/>
          <w:b/>
          <w:sz w:val="18"/>
          <w:szCs w:val="18"/>
        </w:rPr>
      </w:pPr>
    </w:p>
    <w:p w14:paraId="0F90D1D8" w14:textId="20A2FD23" w:rsidR="00613446" w:rsidRDefault="00613446" w:rsidP="0032253A">
      <w:pPr>
        <w:jc w:val="center"/>
        <w:rPr>
          <w:rFonts w:ascii="Verdana" w:hAnsi="Verdana" w:cs="Arial"/>
          <w:b/>
          <w:sz w:val="18"/>
          <w:szCs w:val="18"/>
        </w:rPr>
      </w:pPr>
    </w:p>
    <w:p w14:paraId="27D5F9EA" w14:textId="66F690AA" w:rsidR="00613446" w:rsidRDefault="00613446" w:rsidP="0032253A">
      <w:pPr>
        <w:jc w:val="center"/>
        <w:rPr>
          <w:rFonts w:ascii="Verdana" w:hAnsi="Verdana" w:cs="Arial"/>
          <w:b/>
          <w:sz w:val="18"/>
          <w:szCs w:val="18"/>
        </w:rPr>
      </w:pPr>
    </w:p>
    <w:p w14:paraId="1C18C278" w14:textId="77777777" w:rsidR="00613446" w:rsidRDefault="00613446" w:rsidP="0032253A">
      <w:pPr>
        <w:jc w:val="center"/>
        <w:rPr>
          <w:rFonts w:ascii="Verdana" w:hAnsi="Verdana" w:cs="Arial"/>
          <w:b/>
          <w:sz w:val="18"/>
          <w:szCs w:val="18"/>
        </w:rPr>
      </w:pPr>
    </w:p>
    <w:p w14:paraId="6B7DD1B9" w14:textId="6FFB4CB2" w:rsidR="00A35B11" w:rsidRDefault="00A35B11" w:rsidP="0032253A">
      <w:pPr>
        <w:jc w:val="center"/>
        <w:rPr>
          <w:rFonts w:ascii="Verdana" w:hAnsi="Verdana" w:cs="Arial"/>
          <w:b/>
          <w:sz w:val="18"/>
          <w:szCs w:val="18"/>
        </w:rPr>
      </w:pPr>
    </w:p>
    <w:p w14:paraId="16BA40DA" w14:textId="77777777" w:rsidR="00A35B11" w:rsidRDefault="00A35B11" w:rsidP="0032253A">
      <w:pPr>
        <w:jc w:val="center"/>
        <w:rPr>
          <w:rFonts w:ascii="Verdana" w:hAnsi="Verdana" w:cs="Arial"/>
          <w:b/>
          <w:sz w:val="18"/>
          <w:szCs w:val="18"/>
        </w:rPr>
      </w:pPr>
    </w:p>
    <w:p w14:paraId="438CD81A" w14:textId="77777777" w:rsidR="00CF78FF" w:rsidRDefault="00CF78FF" w:rsidP="0032253A">
      <w:pPr>
        <w:jc w:val="center"/>
        <w:rPr>
          <w:rFonts w:ascii="Verdana" w:hAnsi="Verdana" w:cs="Arial"/>
          <w:b/>
          <w:sz w:val="18"/>
          <w:szCs w:val="18"/>
        </w:rPr>
      </w:pPr>
    </w:p>
    <w:p w14:paraId="7C5F0968" w14:textId="77777777" w:rsidR="00AB3BA9" w:rsidRPr="00AE79D2" w:rsidRDefault="00AB3BA9"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14:paraId="64F8C9F9" w14:textId="77777777" w:rsidR="00AB3BA9" w:rsidRPr="00AE79D2" w:rsidRDefault="00AB3BA9"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14:paraId="37694494" w14:textId="77777777" w:rsidR="00AB3BA9" w:rsidRPr="00AE79D2" w:rsidRDefault="00AB3BA9"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AB3BA9" w:rsidRPr="00AE79D2" w14:paraId="1B27447F" w14:textId="77777777" w:rsidTr="00E01BFF">
        <w:trPr>
          <w:trHeight w:val="284"/>
        </w:trPr>
        <w:tc>
          <w:tcPr>
            <w:tcW w:w="10207" w:type="dxa"/>
            <w:gridSpan w:val="8"/>
            <w:tcBorders>
              <w:top w:val="single" w:sz="12" w:space="0" w:color="auto"/>
              <w:bottom w:val="single" w:sz="4" w:space="0" w:color="auto"/>
            </w:tcBorders>
            <w:shd w:val="clear" w:color="auto" w:fill="1F497D"/>
            <w:vAlign w:val="center"/>
          </w:tcPr>
          <w:p w14:paraId="5C78A38D" w14:textId="77777777" w:rsidR="00AB3BA9" w:rsidRPr="00AE79D2" w:rsidRDefault="00AB3BA9"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AB3BA9" w:rsidRPr="00AE79D2" w14:paraId="392A6C8A" w14:textId="77777777"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14:paraId="4C7B81AB" w14:textId="77777777" w:rsidR="00AB3BA9" w:rsidRPr="00AE79D2" w:rsidRDefault="00AB3BA9" w:rsidP="00E01BFF">
            <w:pPr>
              <w:jc w:val="center"/>
              <w:rPr>
                <w:rFonts w:ascii="Arial" w:hAnsi="Arial" w:cs="Arial"/>
                <w:b/>
                <w:sz w:val="8"/>
                <w:szCs w:val="2"/>
                <w:lang w:val="es-BO"/>
              </w:rPr>
            </w:pPr>
          </w:p>
        </w:tc>
      </w:tr>
      <w:tr w:rsidR="00AB3BA9" w:rsidRPr="00AE79D2" w14:paraId="3358BF2D"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36AA0398" w14:textId="77777777" w:rsidR="00AB3BA9" w:rsidRPr="00AE79D2" w:rsidRDefault="00AB3BA9" w:rsidP="00E01BFF">
            <w:pPr>
              <w:jc w:val="center"/>
              <w:rPr>
                <w:rFonts w:ascii="Arial" w:hAnsi="Arial" w:cs="Arial"/>
                <w:b/>
                <w:sz w:val="8"/>
                <w:szCs w:val="2"/>
                <w:lang w:val="es-BO"/>
              </w:rPr>
            </w:pPr>
          </w:p>
        </w:tc>
      </w:tr>
      <w:tr w:rsidR="00AB3BA9" w:rsidRPr="00AE79D2" w14:paraId="24E08800"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EAAFCD5"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30B26F44" w14:textId="77777777" w:rsidR="00AB3BA9" w:rsidRPr="00AE79D2" w:rsidRDefault="00AB3BA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48634F28" w14:textId="77777777" w:rsidR="00AB3BA9" w:rsidRPr="00AE79D2" w:rsidRDefault="00AB3BA9" w:rsidP="00E01BFF">
            <w:pPr>
              <w:rPr>
                <w:rFonts w:ascii="Arial" w:hAnsi="Arial" w:cs="Arial"/>
                <w:sz w:val="16"/>
                <w:szCs w:val="16"/>
                <w:lang w:val="es-BO"/>
              </w:rPr>
            </w:pPr>
          </w:p>
        </w:tc>
      </w:tr>
      <w:tr w:rsidR="00AB3BA9" w:rsidRPr="00AE79D2" w14:paraId="05878063"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54CE3301" w14:textId="77777777" w:rsidR="00AB3BA9" w:rsidRPr="00AE79D2" w:rsidRDefault="00AB3BA9" w:rsidP="00E01BFF">
            <w:pPr>
              <w:jc w:val="center"/>
              <w:rPr>
                <w:rFonts w:ascii="Arial" w:hAnsi="Arial" w:cs="Arial"/>
                <w:b/>
                <w:sz w:val="8"/>
                <w:szCs w:val="2"/>
                <w:lang w:val="es-BO"/>
              </w:rPr>
            </w:pPr>
          </w:p>
        </w:tc>
      </w:tr>
      <w:tr w:rsidR="00AB3BA9" w:rsidRPr="00AE79D2" w14:paraId="30B30DA6"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3A551355"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6CD374A6" w14:textId="77777777" w:rsidR="00AB3BA9" w:rsidRPr="00AE79D2" w:rsidRDefault="00AB3BA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072EFD2B" w14:textId="77777777" w:rsidR="00AB3BA9" w:rsidRPr="00AE79D2" w:rsidRDefault="00AB3BA9" w:rsidP="00E01BFF">
            <w:pPr>
              <w:rPr>
                <w:rFonts w:ascii="Arial" w:hAnsi="Arial" w:cs="Arial"/>
                <w:sz w:val="16"/>
                <w:szCs w:val="16"/>
                <w:lang w:val="es-BO"/>
              </w:rPr>
            </w:pPr>
          </w:p>
        </w:tc>
      </w:tr>
      <w:tr w:rsidR="00AB3BA9" w:rsidRPr="00AE79D2" w14:paraId="2FD39829"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601F6787" w14:textId="77777777" w:rsidR="00AB3BA9" w:rsidRPr="00AE79D2" w:rsidRDefault="00AB3BA9" w:rsidP="00E01BFF">
            <w:pPr>
              <w:jc w:val="center"/>
              <w:rPr>
                <w:rFonts w:ascii="Arial" w:hAnsi="Arial" w:cs="Arial"/>
                <w:b/>
                <w:sz w:val="8"/>
                <w:szCs w:val="2"/>
                <w:lang w:val="es-BO"/>
              </w:rPr>
            </w:pPr>
          </w:p>
        </w:tc>
      </w:tr>
      <w:tr w:rsidR="00AB3BA9" w:rsidRPr="00AE79D2" w14:paraId="454437C3"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38128DF"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6D09D3E4" w14:textId="77777777" w:rsidR="00AB3BA9" w:rsidRPr="00AE79D2" w:rsidRDefault="00AB3BA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2D12CCB6" w14:textId="77777777" w:rsidR="00AB3BA9" w:rsidRPr="00AE79D2" w:rsidRDefault="00AB3BA9" w:rsidP="00E01BFF">
            <w:pPr>
              <w:rPr>
                <w:rFonts w:ascii="Arial" w:hAnsi="Arial" w:cs="Arial"/>
                <w:sz w:val="16"/>
                <w:szCs w:val="16"/>
                <w:lang w:val="es-BO"/>
              </w:rPr>
            </w:pPr>
          </w:p>
        </w:tc>
      </w:tr>
      <w:tr w:rsidR="00AB3BA9" w:rsidRPr="00AE79D2" w14:paraId="7E0F575B"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651BFEEB" w14:textId="77777777" w:rsidR="00AB3BA9" w:rsidRPr="00AE79D2" w:rsidRDefault="00AB3BA9" w:rsidP="00E01BFF">
            <w:pPr>
              <w:jc w:val="center"/>
              <w:rPr>
                <w:rFonts w:ascii="Arial" w:hAnsi="Arial" w:cs="Arial"/>
                <w:b/>
                <w:sz w:val="8"/>
                <w:szCs w:val="2"/>
                <w:lang w:val="es-BO"/>
              </w:rPr>
            </w:pPr>
          </w:p>
        </w:tc>
      </w:tr>
      <w:tr w:rsidR="00AB3BA9" w:rsidRPr="00AE79D2" w14:paraId="55F2EA85" w14:textId="77777777"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2D974408"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14:paraId="1F19B80E" w14:textId="77777777" w:rsidR="00AB3BA9" w:rsidRPr="00AE79D2" w:rsidRDefault="00AB3BA9"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14:paraId="38B6C010" w14:textId="77777777" w:rsidR="00AB3BA9" w:rsidRPr="00AE79D2" w:rsidRDefault="00AB3BA9" w:rsidP="00E01BFF">
            <w:pPr>
              <w:rPr>
                <w:rFonts w:ascii="Arial" w:hAnsi="Arial" w:cs="Arial"/>
                <w:sz w:val="16"/>
                <w:szCs w:val="16"/>
                <w:lang w:val="es-BO"/>
              </w:rPr>
            </w:pPr>
          </w:p>
        </w:tc>
      </w:tr>
      <w:tr w:rsidR="00AB3BA9" w:rsidRPr="00AE79D2" w14:paraId="3F65ECD4" w14:textId="77777777"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14:paraId="631BDFCF" w14:textId="77777777" w:rsidR="00AB3BA9" w:rsidRPr="00AE79D2" w:rsidRDefault="00AB3BA9" w:rsidP="00E01BFF">
            <w:pPr>
              <w:rPr>
                <w:rFonts w:ascii="Arial" w:hAnsi="Arial" w:cs="Arial"/>
                <w:sz w:val="8"/>
                <w:szCs w:val="4"/>
                <w:lang w:val="es-BO"/>
              </w:rPr>
            </w:pPr>
          </w:p>
        </w:tc>
      </w:tr>
      <w:tr w:rsidR="00AB3BA9" w:rsidRPr="00AE79D2" w14:paraId="474C5177" w14:textId="77777777"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14:paraId="443B58AF" w14:textId="77777777" w:rsidR="00AB3BA9" w:rsidRPr="00AE79D2" w:rsidRDefault="00AB3BA9"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14:paraId="33C5F8FB"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Verificación</w:t>
            </w:r>
          </w:p>
          <w:p w14:paraId="4CED92FE"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512D03FF"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14:paraId="46FF32CA"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AB3BA9" w:rsidRPr="00AE79D2" w14:paraId="3E705A7C" w14:textId="77777777"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14:paraId="55DE1327" w14:textId="77777777" w:rsidR="00AB3BA9" w:rsidRPr="00AE79D2" w:rsidRDefault="00AB3BA9"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14:paraId="43919F9A" w14:textId="77777777" w:rsidR="00AB3BA9" w:rsidRPr="00AE79D2" w:rsidRDefault="00AB3BA9"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14:paraId="44A4A805" w14:textId="5CE5274A" w:rsidR="00AB3BA9" w:rsidRPr="00AE79D2" w:rsidRDefault="00AB3BA9" w:rsidP="00960AD9">
            <w:pPr>
              <w:jc w:val="center"/>
              <w:rPr>
                <w:rFonts w:ascii="Arial" w:hAnsi="Arial" w:cs="Arial"/>
                <w:b/>
                <w:sz w:val="16"/>
                <w:szCs w:val="16"/>
                <w:lang w:val="es-BO"/>
              </w:rPr>
            </w:pPr>
            <w:r w:rsidRPr="00AE79D2">
              <w:rPr>
                <w:rFonts w:ascii="Arial" w:hAnsi="Arial" w:cs="Arial"/>
                <w:b/>
                <w:sz w:val="16"/>
                <w:szCs w:val="16"/>
                <w:lang w:val="es-BO"/>
              </w:rPr>
              <w:t>Página N</w:t>
            </w:r>
            <w:r w:rsidR="00960AD9" w:rsidRPr="00AE79D2">
              <w:rPr>
                <w:rFonts w:ascii="Arial" w:hAnsi="Arial" w:cs="Arial"/>
                <w:b/>
                <w:sz w:val="16"/>
                <w:szCs w:val="16"/>
                <w:lang w:val="es-BO"/>
              </w:rPr>
              <w:t>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14:paraId="7BCE8FD2" w14:textId="77777777" w:rsidR="00AB3BA9" w:rsidRPr="00AE79D2" w:rsidRDefault="00AB3BA9" w:rsidP="00E01BFF">
            <w:pPr>
              <w:jc w:val="center"/>
              <w:rPr>
                <w:rFonts w:ascii="Arial" w:hAnsi="Arial" w:cs="Arial"/>
                <w:b/>
                <w:sz w:val="16"/>
                <w:szCs w:val="16"/>
                <w:lang w:val="es-BO"/>
              </w:rPr>
            </w:pPr>
          </w:p>
        </w:tc>
      </w:tr>
      <w:tr w:rsidR="00AB3BA9" w:rsidRPr="00AE79D2" w14:paraId="723FEDA9" w14:textId="77777777"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14:paraId="774C0FCD" w14:textId="77777777" w:rsidR="00AB3BA9" w:rsidRPr="00AE79D2" w:rsidRDefault="00AB3BA9"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14:paraId="3C0713A0"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14:paraId="7688A72E"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14:paraId="7382898B" w14:textId="77777777" w:rsidR="00AB3BA9" w:rsidRPr="00AE79D2" w:rsidRDefault="00AB3BA9"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14:paraId="71E380D2" w14:textId="77777777" w:rsidR="00AB3BA9" w:rsidRPr="00AE79D2" w:rsidRDefault="00AB3BA9"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14:paraId="3FD1E4B6"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AB3BA9" w:rsidRPr="00AE79D2" w14:paraId="01EED619" w14:textId="77777777"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14:paraId="198D5A8B" w14:textId="77777777" w:rsidR="00AB3BA9" w:rsidRPr="00AE79D2" w:rsidRDefault="00AB3BA9"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14:paraId="5ED73A92" w14:textId="77777777" w:rsidR="00AB3BA9" w:rsidRPr="00AE79D2" w:rsidRDefault="00AB3BA9" w:rsidP="00E01BFF">
            <w:pPr>
              <w:jc w:val="both"/>
              <w:rPr>
                <w:rFonts w:ascii="Arial" w:hAnsi="Arial" w:cs="Arial"/>
                <w:sz w:val="16"/>
                <w:szCs w:val="16"/>
                <w:lang w:val="es-BO"/>
              </w:rPr>
            </w:pPr>
          </w:p>
        </w:tc>
      </w:tr>
      <w:tr w:rsidR="00B12FB8" w:rsidRPr="00AE79D2" w14:paraId="1EF13094" w14:textId="77777777"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14:paraId="42983581" w14:textId="6CE14B13" w:rsidR="00B12FB8" w:rsidRPr="00AE79D2" w:rsidRDefault="00B12FB8" w:rsidP="001639D4">
            <w:pPr>
              <w:numPr>
                <w:ilvl w:val="0"/>
                <w:numId w:val="35"/>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4496716" w14:textId="77777777" w:rsidR="00B12FB8" w:rsidRPr="00AE79D2" w:rsidRDefault="00B12FB8"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6F04A3EF" w14:textId="77777777" w:rsidR="00B12FB8" w:rsidRPr="00AE79D2" w:rsidRDefault="00B12FB8"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20120C13"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F65FF4E"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7003B56" w14:textId="77777777" w:rsidR="00B12FB8" w:rsidRPr="00AE79D2" w:rsidRDefault="00B12FB8" w:rsidP="00B12FB8">
            <w:pPr>
              <w:jc w:val="both"/>
              <w:rPr>
                <w:rFonts w:ascii="Arial" w:hAnsi="Arial" w:cs="Arial"/>
                <w:sz w:val="16"/>
                <w:szCs w:val="16"/>
                <w:lang w:val="es-BO"/>
              </w:rPr>
            </w:pPr>
          </w:p>
        </w:tc>
      </w:tr>
      <w:tr w:rsidR="00B12FB8" w:rsidRPr="00AE79D2" w14:paraId="001D5C99" w14:textId="77777777"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14:paraId="1D5A6327" w14:textId="75F44909" w:rsidR="00B12FB8" w:rsidRPr="00AE79D2" w:rsidRDefault="00B12FB8" w:rsidP="001639D4">
            <w:pPr>
              <w:numPr>
                <w:ilvl w:val="0"/>
                <w:numId w:val="35"/>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14:paraId="2F9A7F93" w14:textId="77777777" w:rsidR="00B12FB8" w:rsidRPr="00AE79D2" w:rsidRDefault="00B12FB8"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14:paraId="551CEAEA" w14:textId="77777777" w:rsidR="00B12FB8" w:rsidRPr="00AE79D2" w:rsidRDefault="00B12FB8"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14:paraId="516CFBE8" w14:textId="77777777" w:rsidR="00B12FB8" w:rsidRPr="00AE79D2" w:rsidRDefault="00B12FB8"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14:paraId="5D08D882"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14:paraId="3766DC47" w14:textId="77777777" w:rsidR="00B12FB8" w:rsidRPr="00AE79D2" w:rsidRDefault="00B12FB8" w:rsidP="00B12FB8">
            <w:pPr>
              <w:jc w:val="both"/>
              <w:rPr>
                <w:rFonts w:ascii="Arial" w:hAnsi="Arial" w:cs="Arial"/>
                <w:sz w:val="16"/>
                <w:szCs w:val="16"/>
                <w:lang w:val="es-BO"/>
              </w:rPr>
            </w:pPr>
          </w:p>
        </w:tc>
      </w:tr>
      <w:tr w:rsidR="00B12FB8" w:rsidRPr="00AE79D2" w14:paraId="3BD93531" w14:textId="77777777"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14:paraId="668ECB98" w14:textId="2246D603" w:rsidR="00B12FB8" w:rsidRPr="00AE79D2" w:rsidRDefault="00B12FB8" w:rsidP="001639D4">
            <w:pPr>
              <w:numPr>
                <w:ilvl w:val="0"/>
                <w:numId w:val="35"/>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sidR="00DD4519">
              <w:rPr>
                <w:rFonts w:ascii="Arial" w:hAnsi="Arial" w:cs="Arial"/>
                <w:sz w:val="16"/>
                <w:szCs w:val="16"/>
                <w:lang w:val="es-BO"/>
              </w:rPr>
              <w:t xml:space="preserve"> (</w:t>
            </w:r>
            <w:r w:rsidR="00DD4519" w:rsidRPr="00442D6B">
              <w:rPr>
                <w:rFonts w:ascii="Arial" w:hAnsi="Arial" w:cs="Arial"/>
                <w:sz w:val="16"/>
                <w:szCs w:val="16"/>
                <w:lang w:val="es-BO"/>
              </w:rPr>
              <w:t>Si hubiese sido requerida</w:t>
            </w:r>
            <w:r w:rsidR="00DD4519">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14:paraId="0F256708" w14:textId="77777777" w:rsidR="00B12FB8" w:rsidRPr="00AE79D2" w:rsidRDefault="00B12FB8"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14:paraId="28EE4518" w14:textId="77777777" w:rsidR="00B12FB8" w:rsidRPr="00AE79D2" w:rsidRDefault="00B12FB8"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14:paraId="57DD837B" w14:textId="77777777" w:rsidR="00B12FB8" w:rsidRPr="00AE79D2" w:rsidRDefault="00B12FB8"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14:paraId="6809F6C0"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14:paraId="614C0142" w14:textId="77777777" w:rsidR="00B12FB8" w:rsidRPr="00AE79D2" w:rsidRDefault="00B12FB8" w:rsidP="00B12FB8">
            <w:pPr>
              <w:jc w:val="both"/>
              <w:rPr>
                <w:rFonts w:ascii="Arial" w:hAnsi="Arial" w:cs="Arial"/>
                <w:sz w:val="16"/>
                <w:szCs w:val="16"/>
                <w:lang w:val="es-BO"/>
              </w:rPr>
            </w:pPr>
          </w:p>
        </w:tc>
      </w:tr>
      <w:tr w:rsidR="00AB3BA9" w:rsidRPr="00AE79D2" w14:paraId="0D8F510F"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16DA6814" w14:textId="77777777" w:rsidR="00AB3BA9" w:rsidRPr="00AE79D2" w:rsidRDefault="00AB3BA9"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53D7817C" w14:textId="77777777" w:rsidR="00AB3BA9" w:rsidRPr="00AE79D2" w:rsidRDefault="00AB3BA9" w:rsidP="00E01BFF">
            <w:pPr>
              <w:jc w:val="both"/>
              <w:rPr>
                <w:rFonts w:ascii="Arial" w:hAnsi="Arial" w:cs="Arial"/>
                <w:sz w:val="16"/>
                <w:szCs w:val="16"/>
                <w:lang w:val="es-BO"/>
              </w:rPr>
            </w:pPr>
          </w:p>
        </w:tc>
      </w:tr>
      <w:tr w:rsidR="00AB3BA9" w:rsidRPr="00AE79D2" w14:paraId="59BC8FA3"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6A00AC12" w14:textId="1CE9CB69" w:rsidR="00AB3BA9" w:rsidRPr="00353D45" w:rsidRDefault="00AB3BA9" w:rsidP="001639D4">
            <w:pPr>
              <w:numPr>
                <w:ilvl w:val="0"/>
                <w:numId w:val="35"/>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6D60FB9"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4D25F63C"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44644752"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5610E15D"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60A29F0D" w14:textId="77777777" w:rsidR="00AB3BA9" w:rsidRPr="00AE79D2" w:rsidRDefault="00AB3BA9" w:rsidP="00E01BFF">
            <w:pPr>
              <w:jc w:val="both"/>
              <w:rPr>
                <w:rFonts w:ascii="Arial" w:hAnsi="Arial" w:cs="Arial"/>
                <w:sz w:val="16"/>
                <w:szCs w:val="16"/>
                <w:lang w:val="es-BO"/>
              </w:rPr>
            </w:pPr>
          </w:p>
        </w:tc>
      </w:tr>
      <w:tr w:rsidR="00584B36" w:rsidRPr="00AE79D2" w14:paraId="03452BF6"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69E74025" w14:textId="5742A728" w:rsidR="00584B36" w:rsidRPr="0016594B" w:rsidRDefault="00584B36" w:rsidP="001639D4">
            <w:pPr>
              <w:numPr>
                <w:ilvl w:val="0"/>
                <w:numId w:val="35"/>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w:t>
            </w:r>
            <w:r w:rsidR="0016594B" w:rsidRPr="0016594B">
              <w:rPr>
                <w:rFonts w:ascii="Arial" w:hAnsi="Arial" w:cs="Arial"/>
                <w:b/>
                <w:sz w:val="16"/>
                <w:szCs w:val="16"/>
                <w:lang w:val="es-BO"/>
              </w:rPr>
              <w:t>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794C379" w14:textId="77777777" w:rsidR="00584B36" w:rsidRPr="00AE79D2" w:rsidRDefault="00584B36"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511BF8B6" w14:textId="77777777" w:rsidR="00584B36" w:rsidRPr="00AE79D2" w:rsidRDefault="00584B36"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39212C58" w14:textId="77777777" w:rsidR="00584B36" w:rsidRPr="00AE79D2" w:rsidRDefault="00584B36"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48AEF7B9" w14:textId="77777777" w:rsidR="00584B36" w:rsidRPr="00AE79D2" w:rsidRDefault="00584B36"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7B62402E" w14:textId="77777777" w:rsidR="00584B36" w:rsidRPr="00AE79D2" w:rsidRDefault="00584B36" w:rsidP="00584B36">
            <w:pPr>
              <w:jc w:val="both"/>
              <w:rPr>
                <w:rFonts w:ascii="Arial" w:hAnsi="Arial" w:cs="Arial"/>
                <w:sz w:val="16"/>
                <w:szCs w:val="16"/>
                <w:lang w:val="es-BO"/>
              </w:rPr>
            </w:pPr>
          </w:p>
        </w:tc>
      </w:tr>
      <w:tr w:rsidR="00AB3BA9" w:rsidRPr="00AE79D2" w14:paraId="46A4E260" w14:textId="77777777"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14:paraId="21C4CAB0" w14:textId="77777777" w:rsidR="00AB3BA9" w:rsidRPr="0016594B" w:rsidRDefault="00AB3BA9" w:rsidP="001639D4">
            <w:pPr>
              <w:numPr>
                <w:ilvl w:val="0"/>
                <w:numId w:val="35"/>
              </w:numPr>
              <w:tabs>
                <w:tab w:val="clear" w:pos="357"/>
              </w:tabs>
              <w:ind w:left="397" w:right="113" w:hanging="284"/>
              <w:jc w:val="both"/>
              <w:rPr>
                <w:rFonts w:ascii="Arial" w:hAnsi="Arial" w:cs="Arial"/>
                <w:b/>
                <w:sz w:val="16"/>
                <w:szCs w:val="16"/>
                <w:lang w:val="es-BO"/>
              </w:rPr>
            </w:pPr>
            <w:r w:rsidRPr="0016594B">
              <w:rPr>
                <w:rFonts w:ascii="Arial" w:hAnsi="Arial" w:cs="Arial"/>
                <w:b/>
                <w:sz w:val="16"/>
                <w:szCs w:val="16"/>
                <w:lang w:val="es-BO"/>
              </w:rPr>
              <w:t>Formulario C-2.</w:t>
            </w:r>
            <w:r w:rsidRPr="0016594B">
              <w:rPr>
                <w:rFonts w:ascii="Arial" w:hAnsi="Arial" w:cs="Arial"/>
                <w:sz w:val="16"/>
                <w:szCs w:val="16"/>
                <w:lang w:val="es-BO"/>
              </w:rPr>
              <w:t xml:space="preserve"> Condiciones Adicionales </w:t>
            </w:r>
            <w:r w:rsidRPr="0016594B">
              <w:rPr>
                <w:rFonts w:ascii="Arial" w:hAnsi="Arial" w:cs="Arial"/>
                <w:sz w:val="14"/>
                <w:szCs w:val="16"/>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15A08873"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4A9F5455"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5D730F54"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221FEA2D"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D677FF6" w14:textId="77777777" w:rsidR="00AB3BA9" w:rsidRPr="00AE79D2" w:rsidRDefault="00AB3BA9" w:rsidP="00E01BFF">
            <w:pPr>
              <w:jc w:val="both"/>
              <w:rPr>
                <w:rFonts w:ascii="Arial" w:hAnsi="Arial" w:cs="Arial"/>
                <w:sz w:val="16"/>
                <w:szCs w:val="16"/>
                <w:lang w:val="es-BO"/>
              </w:rPr>
            </w:pPr>
          </w:p>
        </w:tc>
      </w:tr>
      <w:tr w:rsidR="00AB3BA9" w:rsidRPr="00AE79D2" w14:paraId="3F0C0CBD"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3E8D46D4" w14:textId="77777777" w:rsidR="00AB3BA9" w:rsidRPr="00AE79D2" w:rsidRDefault="00AB3BA9"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4CE31792" w14:textId="77777777" w:rsidR="00AB3BA9" w:rsidRPr="00AE79D2" w:rsidRDefault="00AB3BA9" w:rsidP="00E01BFF">
            <w:pPr>
              <w:jc w:val="both"/>
              <w:rPr>
                <w:rFonts w:ascii="Arial" w:hAnsi="Arial" w:cs="Arial"/>
                <w:sz w:val="16"/>
                <w:szCs w:val="16"/>
                <w:lang w:val="es-BO"/>
              </w:rPr>
            </w:pPr>
          </w:p>
        </w:tc>
      </w:tr>
      <w:tr w:rsidR="00AB3BA9" w:rsidRPr="00AE79D2" w14:paraId="7B4E9FA6"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4C517A30" w14:textId="77777777" w:rsidR="00AB3BA9" w:rsidRPr="00AE79D2" w:rsidRDefault="00AB3BA9" w:rsidP="001639D4">
            <w:pPr>
              <w:numPr>
                <w:ilvl w:val="0"/>
                <w:numId w:val="35"/>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6CC960DF"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04963843"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11F90F86"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1AD54F77"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04563C29" w14:textId="77777777" w:rsidR="00AB3BA9" w:rsidRPr="00AE79D2" w:rsidRDefault="00AB3BA9" w:rsidP="00E01BFF">
            <w:pPr>
              <w:jc w:val="both"/>
              <w:rPr>
                <w:rFonts w:ascii="Arial" w:hAnsi="Arial" w:cs="Arial"/>
                <w:sz w:val="16"/>
                <w:szCs w:val="16"/>
                <w:lang w:val="es-BO"/>
              </w:rPr>
            </w:pPr>
          </w:p>
        </w:tc>
      </w:tr>
      <w:tr w:rsidR="00AB3BA9" w:rsidRPr="00AE79D2" w14:paraId="7227AEF2"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124F8A56" w14:textId="77777777" w:rsidR="00AB3BA9" w:rsidRPr="00AE79D2" w:rsidRDefault="00AB3BA9" w:rsidP="001639D4">
            <w:pPr>
              <w:numPr>
                <w:ilvl w:val="0"/>
                <w:numId w:val="35"/>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107AAF6E"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4DA8CC8D"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5FBC22E6"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4F93BE0D"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71EED329" w14:textId="77777777" w:rsidR="00AB3BA9" w:rsidRPr="00AE79D2" w:rsidRDefault="00AB3BA9" w:rsidP="00E01BFF">
            <w:pPr>
              <w:jc w:val="both"/>
              <w:rPr>
                <w:rFonts w:ascii="Arial" w:hAnsi="Arial" w:cs="Arial"/>
                <w:sz w:val="16"/>
                <w:szCs w:val="16"/>
                <w:lang w:val="es-BO"/>
              </w:rPr>
            </w:pPr>
          </w:p>
        </w:tc>
      </w:tr>
      <w:tr w:rsidR="00AB3BA9" w:rsidRPr="00AE79D2" w14:paraId="3FE57E4A"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14:paraId="729A9A96" w14:textId="77777777" w:rsidR="00AB3BA9" w:rsidRPr="00AE79D2" w:rsidRDefault="00AB3BA9"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30296A73" w14:textId="77777777" w:rsidR="00AB3BA9" w:rsidRPr="00AE79D2" w:rsidRDefault="00AB3BA9" w:rsidP="00E01BFF">
            <w:pPr>
              <w:jc w:val="both"/>
              <w:rPr>
                <w:rFonts w:ascii="Arial" w:hAnsi="Arial" w:cs="Arial"/>
                <w:sz w:val="16"/>
                <w:szCs w:val="16"/>
                <w:lang w:val="es-BO"/>
              </w:rPr>
            </w:pPr>
          </w:p>
        </w:tc>
      </w:tr>
      <w:tr w:rsidR="0016594B" w:rsidRPr="00AE79D2" w14:paraId="6226591E"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14:paraId="67FD754A" w14:textId="62820C52" w:rsidR="0016594B" w:rsidRPr="0016594B" w:rsidRDefault="0016594B" w:rsidP="001639D4">
            <w:pPr>
              <w:pStyle w:val="Prrafodelista"/>
              <w:numPr>
                <w:ilvl w:val="0"/>
                <w:numId w:val="35"/>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1DF26EE3" w14:textId="77777777"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7894BD26" w14:textId="77777777"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7D294DF7" w14:textId="77777777"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34A103FA" w14:textId="77777777"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2022626B" w14:textId="77777777" w:rsidR="0016594B" w:rsidRPr="00AE79D2" w:rsidRDefault="0016594B" w:rsidP="0016594B">
            <w:pPr>
              <w:jc w:val="both"/>
              <w:rPr>
                <w:rFonts w:ascii="Arial" w:hAnsi="Arial" w:cs="Arial"/>
                <w:sz w:val="16"/>
                <w:szCs w:val="16"/>
                <w:lang w:val="es-BO"/>
              </w:rPr>
            </w:pPr>
          </w:p>
        </w:tc>
      </w:tr>
      <w:tr w:rsidR="0016594B" w:rsidRPr="00AE79D2" w14:paraId="53E430E4"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14:paraId="02B99502" w14:textId="00D42162" w:rsidR="0016594B" w:rsidRPr="00AE79D2" w:rsidRDefault="0016594B" w:rsidP="001639D4">
            <w:pPr>
              <w:numPr>
                <w:ilvl w:val="0"/>
                <w:numId w:val="35"/>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24961331" w14:textId="77777777"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2C6B11C0" w14:textId="77777777"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2294C027" w14:textId="77777777"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3F9C63FF" w14:textId="77777777"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6DB50094" w14:textId="77777777" w:rsidR="0016594B" w:rsidRPr="00AE79D2" w:rsidRDefault="0016594B" w:rsidP="0016594B">
            <w:pPr>
              <w:jc w:val="both"/>
              <w:rPr>
                <w:rFonts w:ascii="Arial" w:hAnsi="Arial" w:cs="Arial"/>
                <w:sz w:val="16"/>
                <w:szCs w:val="16"/>
                <w:lang w:val="es-BO"/>
              </w:rPr>
            </w:pPr>
          </w:p>
        </w:tc>
      </w:tr>
      <w:tr w:rsidR="0016594B" w:rsidRPr="00AE79D2" w14:paraId="2EFF1BC6"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14:paraId="5DCEAAEA" w14:textId="651168FE" w:rsidR="0016594B" w:rsidRPr="00AE79D2" w:rsidRDefault="0016594B" w:rsidP="001639D4">
            <w:pPr>
              <w:numPr>
                <w:ilvl w:val="0"/>
                <w:numId w:val="35"/>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5C7FAB59" w14:textId="77777777"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28DD5518" w14:textId="77777777"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4E163270" w14:textId="77777777"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4499DFC8" w14:textId="77777777"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5E2AE77A" w14:textId="77777777" w:rsidR="0016594B" w:rsidRPr="00AE79D2" w:rsidRDefault="0016594B" w:rsidP="0016594B">
            <w:pPr>
              <w:jc w:val="both"/>
              <w:rPr>
                <w:rFonts w:ascii="Arial" w:hAnsi="Arial" w:cs="Arial"/>
                <w:sz w:val="16"/>
                <w:szCs w:val="16"/>
                <w:lang w:val="es-BO"/>
              </w:rPr>
            </w:pPr>
          </w:p>
        </w:tc>
      </w:tr>
    </w:tbl>
    <w:p w14:paraId="06B58294" w14:textId="77777777" w:rsidR="00AB3BA9" w:rsidRPr="00AE79D2" w:rsidRDefault="00AB3BA9" w:rsidP="00CD1D21">
      <w:pPr>
        <w:jc w:val="center"/>
        <w:rPr>
          <w:rFonts w:ascii="Verdana" w:hAnsi="Verdana" w:cs="Arial"/>
          <w:b/>
          <w:sz w:val="18"/>
          <w:szCs w:val="18"/>
        </w:rPr>
      </w:pPr>
    </w:p>
    <w:p w14:paraId="5017675A" w14:textId="2CE4D1B8" w:rsidR="003D7C12" w:rsidRPr="00AE79D2" w:rsidRDefault="003D7C12" w:rsidP="00CD1D21">
      <w:pPr>
        <w:jc w:val="center"/>
        <w:rPr>
          <w:rFonts w:ascii="Verdana" w:hAnsi="Verdana" w:cs="Arial"/>
          <w:b/>
          <w:sz w:val="18"/>
          <w:szCs w:val="18"/>
        </w:rPr>
      </w:pPr>
    </w:p>
    <w:p w14:paraId="614E5A81" w14:textId="01881E95" w:rsidR="003D7C12" w:rsidRDefault="003D7C12" w:rsidP="00CD1D21">
      <w:pPr>
        <w:jc w:val="center"/>
        <w:rPr>
          <w:rFonts w:ascii="Verdana" w:hAnsi="Verdana" w:cs="Arial"/>
          <w:b/>
          <w:sz w:val="18"/>
          <w:szCs w:val="18"/>
        </w:rPr>
      </w:pPr>
    </w:p>
    <w:p w14:paraId="5E09E12A" w14:textId="6D00ED62" w:rsidR="000F7C47" w:rsidRDefault="000F7C47" w:rsidP="00CD1D21">
      <w:pPr>
        <w:jc w:val="center"/>
        <w:rPr>
          <w:rFonts w:ascii="Verdana" w:hAnsi="Verdana" w:cs="Arial"/>
          <w:b/>
          <w:sz w:val="18"/>
          <w:szCs w:val="18"/>
        </w:rPr>
      </w:pPr>
    </w:p>
    <w:p w14:paraId="579FBE17" w14:textId="4D944EEC" w:rsidR="00DB2E84" w:rsidRDefault="00DB2E84" w:rsidP="00CD1D21">
      <w:pPr>
        <w:jc w:val="center"/>
        <w:rPr>
          <w:rFonts w:ascii="Verdana" w:hAnsi="Verdana" w:cs="Arial"/>
          <w:b/>
          <w:sz w:val="18"/>
          <w:szCs w:val="18"/>
        </w:rPr>
      </w:pPr>
    </w:p>
    <w:p w14:paraId="4DA4A181" w14:textId="0C7A33EA" w:rsidR="00CF78FF" w:rsidRDefault="00CF78FF" w:rsidP="00CD1D21">
      <w:pPr>
        <w:jc w:val="center"/>
        <w:rPr>
          <w:rFonts w:ascii="Verdana" w:hAnsi="Verdana" w:cs="Arial"/>
          <w:b/>
          <w:sz w:val="18"/>
          <w:szCs w:val="18"/>
        </w:rPr>
      </w:pPr>
    </w:p>
    <w:p w14:paraId="472660C3" w14:textId="662536D6" w:rsidR="00CF78FF" w:rsidRDefault="00CF78FF" w:rsidP="00CD1D21">
      <w:pPr>
        <w:jc w:val="center"/>
        <w:rPr>
          <w:rFonts w:ascii="Verdana" w:hAnsi="Verdana" w:cs="Arial"/>
          <w:b/>
          <w:sz w:val="18"/>
          <w:szCs w:val="18"/>
        </w:rPr>
      </w:pPr>
    </w:p>
    <w:p w14:paraId="3CB58C94" w14:textId="49966CCF" w:rsidR="00A35B11" w:rsidRDefault="00A35B11" w:rsidP="00CD1D21">
      <w:pPr>
        <w:jc w:val="center"/>
        <w:rPr>
          <w:rFonts w:ascii="Verdana" w:hAnsi="Verdana" w:cs="Arial"/>
          <w:b/>
          <w:sz w:val="18"/>
          <w:szCs w:val="18"/>
        </w:rPr>
      </w:pPr>
    </w:p>
    <w:p w14:paraId="2AD91E90" w14:textId="00E7FF57" w:rsidR="00A35B11" w:rsidRDefault="00A35B11" w:rsidP="00CD1D21">
      <w:pPr>
        <w:jc w:val="center"/>
        <w:rPr>
          <w:rFonts w:ascii="Verdana" w:hAnsi="Verdana" w:cs="Arial"/>
          <w:b/>
          <w:sz w:val="18"/>
          <w:szCs w:val="18"/>
        </w:rPr>
      </w:pPr>
    </w:p>
    <w:p w14:paraId="5F3B6579" w14:textId="40B6C2CB" w:rsidR="00A35B11" w:rsidRDefault="00A35B11" w:rsidP="00CD1D21">
      <w:pPr>
        <w:jc w:val="center"/>
        <w:rPr>
          <w:rFonts w:ascii="Verdana" w:hAnsi="Verdana" w:cs="Arial"/>
          <w:b/>
          <w:sz w:val="18"/>
          <w:szCs w:val="18"/>
        </w:rPr>
      </w:pPr>
    </w:p>
    <w:p w14:paraId="3E5BCA60" w14:textId="2092D1F9" w:rsidR="00A35B11" w:rsidRDefault="00A35B11" w:rsidP="00CD1D21">
      <w:pPr>
        <w:jc w:val="center"/>
        <w:rPr>
          <w:rFonts w:ascii="Verdana" w:hAnsi="Verdana" w:cs="Arial"/>
          <w:b/>
          <w:sz w:val="18"/>
          <w:szCs w:val="18"/>
        </w:rPr>
      </w:pPr>
    </w:p>
    <w:p w14:paraId="3B8DEF23" w14:textId="0DED896D" w:rsidR="00A35B11" w:rsidRDefault="00A35B11" w:rsidP="00CD1D21">
      <w:pPr>
        <w:jc w:val="center"/>
        <w:rPr>
          <w:rFonts w:ascii="Verdana" w:hAnsi="Verdana" w:cs="Arial"/>
          <w:b/>
          <w:sz w:val="18"/>
          <w:szCs w:val="18"/>
        </w:rPr>
      </w:pPr>
    </w:p>
    <w:p w14:paraId="6CBDCA53" w14:textId="2D16D1FF" w:rsidR="00613446" w:rsidRDefault="00613446" w:rsidP="00CD1D21">
      <w:pPr>
        <w:jc w:val="center"/>
        <w:rPr>
          <w:rFonts w:ascii="Verdana" w:hAnsi="Verdana" w:cs="Arial"/>
          <w:b/>
          <w:sz w:val="18"/>
          <w:szCs w:val="18"/>
        </w:rPr>
      </w:pPr>
    </w:p>
    <w:p w14:paraId="5F82F7A1" w14:textId="12DB52EE" w:rsidR="00613446" w:rsidRDefault="00613446" w:rsidP="00CD1D21">
      <w:pPr>
        <w:jc w:val="center"/>
        <w:rPr>
          <w:rFonts w:ascii="Verdana" w:hAnsi="Verdana" w:cs="Arial"/>
          <w:b/>
          <w:sz w:val="18"/>
          <w:szCs w:val="18"/>
        </w:rPr>
      </w:pPr>
    </w:p>
    <w:p w14:paraId="03092279" w14:textId="77777777" w:rsidR="00613446" w:rsidRDefault="00613446" w:rsidP="00CD1D21">
      <w:pPr>
        <w:jc w:val="center"/>
        <w:rPr>
          <w:rFonts w:ascii="Verdana" w:hAnsi="Verdana" w:cs="Arial"/>
          <w:b/>
          <w:sz w:val="18"/>
          <w:szCs w:val="18"/>
        </w:rPr>
      </w:pPr>
    </w:p>
    <w:p w14:paraId="60818075" w14:textId="77777777" w:rsidR="000F7C47" w:rsidRPr="00AE79D2" w:rsidRDefault="000F7C47" w:rsidP="00CD1D21">
      <w:pPr>
        <w:jc w:val="center"/>
        <w:rPr>
          <w:rFonts w:ascii="Verdana" w:hAnsi="Verdana" w:cs="Arial"/>
          <w:b/>
          <w:sz w:val="18"/>
          <w:szCs w:val="18"/>
        </w:rPr>
      </w:pPr>
    </w:p>
    <w:p w14:paraId="3A360E93" w14:textId="77777777" w:rsidR="00FC28DE" w:rsidRPr="00AE79D2" w:rsidRDefault="00FC28DE"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14:paraId="46D9EA6E" w14:textId="77777777" w:rsidR="00FC28DE" w:rsidRPr="00AE79D2" w:rsidRDefault="00FC28DE"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14:paraId="31034D50" w14:textId="77777777" w:rsidR="00FC28DE" w:rsidRPr="00AE79D2" w:rsidRDefault="00FC28DE" w:rsidP="00FC28DE">
      <w:pPr>
        <w:jc w:val="center"/>
        <w:rPr>
          <w:rFonts w:ascii="Verdana" w:hAnsi="Verdana" w:cs="Arial"/>
          <w:b/>
          <w:sz w:val="18"/>
          <w:szCs w:val="16"/>
          <w:lang w:val="es-BO"/>
        </w:rPr>
      </w:pPr>
    </w:p>
    <w:p w14:paraId="25CCF06E" w14:textId="77777777" w:rsidR="00FC28DE" w:rsidRDefault="00FC28DE"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26"/>
        <w:gridCol w:w="397"/>
        <w:gridCol w:w="226"/>
        <w:gridCol w:w="227"/>
        <w:gridCol w:w="228"/>
        <w:gridCol w:w="227"/>
        <w:gridCol w:w="228"/>
        <w:gridCol w:w="227"/>
        <w:gridCol w:w="228"/>
        <w:gridCol w:w="227"/>
        <w:gridCol w:w="228"/>
        <w:gridCol w:w="227"/>
        <w:gridCol w:w="228"/>
        <w:gridCol w:w="226"/>
        <w:gridCol w:w="227"/>
        <w:gridCol w:w="226"/>
        <w:gridCol w:w="227"/>
        <w:gridCol w:w="226"/>
        <w:gridCol w:w="227"/>
        <w:gridCol w:w="226"/>
        <w:gridCol w:w="227"/>
        <w:gridCol w:w="227"/>
        <w:gridCol w:w="226"/>
        <w:gridCol w:w="227"/>
        <w:gridCol w:w="226"/>
        <w:gridCol w:w="227"/>
        <w:gridCol w:w="226"/>
        <w:gridCol w:w="227"/>
        <w:gridCol w:w="226"/>
        <w:gridCol w:w="227"/>
        <w:gridCol w:w="226"/>
        <w:gridCol w:w="227"/>
        <w:gridCol w:w="226"/>
        <w:gridCol w:w="227"/>
        <w:gridCol w:w="226"/>
        <w:gridCol w:w="227"/>
        <w:gridCol w:w="226"/>
        <w:gridCol w:w="227"/>
        <w:gridCol w:w="226"/>
        <w:gridCol w:w="229"/>
        <w:gridCol w:w="1358"/>
      </w:tblGrid>
      <w:tr w:rsidR="006A0EDB" w:rsidRPr="00AE79D2" w14:paraId="5D05E411" w14:textId="77777777" w:rsidTr="00291908">
        <w:trPr>
          <w:trHeight w:val="274"/>
          <w:jc w:val="center"/>
        </w:trPr>
        <w:tc>
          <w:tcPr>
            <w:tcW w:w="10900" w:type="dxa"/>
            <w:gridSpan w:val="41"/>
            <w:tcBorders>
              <w:top w:val="single" w:sz="12" w:space="0" w:color="auto"/>
            </w:tcBorders>
            <w:shd w:val="clear" w:color="auto" w:fill="17365D" w:themeFill="text2" w:themeFillShade="BF"/>
            <w:vAlign w:val="center"/>
          </w:tcPr>
          <w:p w14:paraId="56E652DE" w14:textId="77777777" w:rsidR="006A0EDB" w:rsidRPr="00AE79D2" w:rsidRDefault="006A0EDB"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6A0EDB" w:rsidRPr="00AE79D2" w14:paraId="3824F878" w14:textId="77777777" w:rsidTr="00291908">
        <w:trPr>
          <w:trHeight w:val="14"/>
          <w:jc w:val="center"/>
        </w:trPr>
        <w:tc>
          <w:tcPr>
            <w:tcW w:w="10900" w:type="dxa"/>
            <w:gridSpan w:val="41"/>
            <w:tcBorders>
              <w:top w:val="single" w:sz="4" w:space="0" w:color="auto"/>
              <w:left w:val="single" w:sz="12" w:space="0" w:color="auto"/>
              <w:bottom w:val="nil"/>
            </w:tcBorders>
            <w:shd w:val="clear" w:color="auto" w:fill="auto"/>
            <w:tcMar>
              <w:left w:w="0" w:type="dxa"/>
              <w:right w:w="0" w:type="dxa"/>
            </w:tcMar>
            <w:vAlign w:val="center"/>
          </w:tcPr>
          <w:p w14:paraId="460B3CB6" w14:textId="77777777" w:rsidR="006A0EDB" w:rsidRPr="00AE79D2" w:rsidRDefault="006A0EDB" w:rsidP="00E31A53">
            <w:pPr>
              <w:jc w:val="center"/>
              <w:rPr>
                <w:rFonts w:ascii="Arial" w:hAnsi="Arial" w:cs="Arial"/>
                <w:b/>
                <w:sz w:val="2"/>
                <w:szCs w:val="2"/>
                <w:lang w:val="es-BO"/>
              </w:rPr>
            </w:pPr>
          </w:p>
        </w:tc>
      </w:tr>
      <w:tr w:rsidR="006A0EDB" w:rsidRPr="00AE79D2" w14:paraId="5AB62EA2" w14:textId="77777777"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14:paraId="7D5CF213" w14:textId="77777777" w:rsidR="006A0EDB" w:rsidRPr="00AE79D2" w:rsidRDefault="006A0EDB"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14:paraId="71BFC4FA"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64F4913F"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575036B"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4510D811"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323DE6DC"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0BCE41DE"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02C1A11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94EA99A"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39CD7182"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19885CAC"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F580129"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0E315119"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500DF56"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D84A302"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446E697B"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AD160C9"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2D7AD557"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C5727AC"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699CCC0"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25509E5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20D853F7"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261A0013"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4E81AE78"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600F1C11"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3EB49649"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30F64DC1"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7411B9C8"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6711113C"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14CF1413"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6741D83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6411BD54"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799348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6B81FAC8"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747ECAA2"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3F308BFB"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44770203"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24950129" w14:textId="77777777" w:rsidR="006A0EDB" w:rsidRPr="00AE79D2" w:rsidRDefault="006A0EDB"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14:paraId="035A5418" w14:textId="77777777" w:rsidR="006A0EDB" w:rsidRPr="00AE79D2" w:rsidRDefault="006A0EDB" w:rsidP="00E31A53">
            <w:pPr>
              <w:rPr>
                <w:rFonts w:ascii="Arial" w:hAnsi="Arial" w:cs="Arial"/>
                <w:sz w:val="16"/>
                <w:szCs w:val="16"/>
                <w:lang w:val="es-BO"/>
              </w:rPr>
            </w:pPr>
          </w:p>
        </w:tc>
        <w:tc>
          <w:tcPr>
            <w:tcW w:w="1286" w:type="dxa"/>
            <w:tcBorders>
              <w:top w:val="nil"/>
              <w:left w:val="nil"/>
              <w:bottom w:val="nil"/>
            </w:tcBorders>
            <w:shd w:val="clear" w:color="auto" w:fill="auto"/>
            <w:vAlign w:val="center"/>
          </w:tcPr>
          <w:p w14:paraId="3B58DA29" w14:textId="77777777" w:rsidR="006A0EDB" w:rsidRPr="00AE79D2" w:rsidRDefault="006A0EDB" w:rsidP="00E31A53">
            <w:pPr>
              <w:rPr>
                <w:rFonts w:ascii="Arial" w:hAnsi="Arial" w:cs="Arial"/>
                <w:sz w:val="16"/>
                <w:szCs w:val="16"/>
                <w:lang w:val="es-BO"/>
              </w:rPr>
            </w:pPr>
          </w:p>
        </w:tc>
      </w:tr>
      <w:tr w:rsidR="006A0EDB" w:rsidRPr="00AE79D2" w14:paraId="1469D1AD" w14:textId="77777777"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14:paraId="1A27F198" w14:textId="77777777" w:rsidR="006A0EDB" w:rsidRPr="00AE79D2" w:rsidRDefault="006A0EDB" w:rsidP="00E31A53">
            <w:pPr>
              <w:rPr>
                <w:rFonts w:ascii="Arial" w:hAnsi="Arial" w:cs="Arial"/>
                <w:sz w:val="16"/>
                <w:szCs w:val="16"/>
                <w:lang w:val="es-BO"/>
              </w:rPr>
            </w:pPr>
          </w:p>
        </w:tc>
        <w:tc>
          <w:tcPr>
            <w:tcW w:w="1826" w:type="dxa"/>
            <w:gridSpan w:val="8"/>
            <w:vMerge w:val="restart"/>
            <w:tcBorders>
              <w:top w:val="nil"/>
              <w:left w:val="nil"/>
              <w:right w:val="single" w:sz="2" w:space="0" w:color="auto"/>
            </w:tcBorders>
            <w:shd w:val="clear" w:color="auto" w:fill="auto"/>
            <w:vAlign w:val="center"/>
          </w:tcPr>
          <w:p w14:paraId="096C078C" w14:textId="77777777" w:rsidR="006A0EDB" w:rsidRPr="00AE79D2" w:rsidRDefault="006A0EDB" w:rsidP="00E31A53">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858"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6A4999" w14:textId="77777777" w:rsidR="006A0EDB" w:rsidRPr="00AE79D2" w:rsidRDefault="006A0EDB" w:rsidP="00E31A53">
            <w:pPr>
              <w:rPr>
                <w:rFonts w:ascii="Arial" w:hAnsi="Arial" w:cs="Arial"/>
                <w:sz w:val="16"/>
                <w:szCs w:val="16"/>
                <w:lang w:val="es-BO"/>
              </w:rPr>
            </w:pPr>
          </w:p>
        </w:tc>
        <w:tc>
          <w:tcPr>
            <w:tcW w:w="1286" w:type="dxa"/>
            <w:tcBorders>
              <w:top w:val="nil"/>
              <w:left w:val="single" w:sz="2" w:space="0" w:color="auto"/>
              <w:bottom w:val="nil"/>
            </w:tcBorders>
            <w:shd w:val="clear" w:color="auto" w:fill="auto"/>
            <w:vAlign w:val="center"/>
          </w:tcPr>
          <w:p w14:paraId="58962DD9" w14:textId="77777777" w:rsidR="006A0EDB" w:rsidRPr="00AE79D2" w:rsidRDefault="006A0EDB" w:rsidP="00E31A53">
            <w:pPr>
              <w:rPr>
                <w:rFonts w:ascii="Arial" w:hAnsi="Arial" w:cs="Arial"/>
                <w:sz w:val="16"/>
                <w:szCs w:val="16"/>
                <w:lang w:val="es-BO"/>
              </w:rPr>
            </w:pPr>
          </w:p>
        </w:tc>
      </w:tr>
      <w:tr w:rsidR="006A0EDB" w:rsidRPr="00AE79D2" w14:paraId="0BA1FFC7" w14:textId="77777777"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14:paraId="3A9D8648" w14:textId="77777777" w:rsidR="006A0EDB" w:rsidRPr="00AE79D2" w:rsidRDefault="006A0EDB" w:rsidP="00E31A53">
            <w:pPr>
              <w:rPr>
                <w:rFonts w:ascii="Arial" w:hAnsi="Arial" w:cs="Arial"/>
                <w:sz w:val="16"/>
                <w:szCs w:val="16"/>
                <w:lang w:val="es-BO"/>
              </w:rPr>
            </w:pPr>
          </w:p>
        </w:tc>
        <w:tc>
          <w:tcPr>
            <w:tcW w:w="1826" w:type="dxa"/>
            <w:gridSpan w:val="8"/>
            <w:vMerge/>
            <w:tcBorders>
              <w:left w:val="nil"/>
              <w:bottom w:val="nil"/>
              <w:right w:val="single" w:sz="2" w:space="0" w:color="auto"/>
            </w:tcBorders>
            <w:shd w:val="clear" w:color="auto" w:fill="auto"/>
            <w:vAlign w:val="center"/>
          </w:tcPr>
          <w:p w14:paraId="483546FB" w14:textId="77777777" w:rsidR="006A0EDB" w:rsidRPr="00AE79D2" w:rsidRDefault="006A0EDB" w:rsidP="00E31A53">
            <w:pPr>
              <w:rPr>
                <w:rFonts w:ascii="Arial" w:hAnsi="Arial" w:cs="Arial"/>
                <w:sz w:val="16"/>
                <w:szCs w:val="16"/>
                <w:lang w:val="es-BO"/>
              </w:rPr>
            </w:pPr>
          </w:p>
        </w:tc>
        <w:tc>
          <w:tcPr>
            <w:tcW w:w="6858" w:type="dxa"/>
            <w:gridSpan w:val="30"/>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F0E852" w14:textId="77777777" w:rsidR="006A0EDB" w:rsidRPr="00AE79D2" w:rsidRDefault="006A0EDB" w:rsidP="00E31A53">
            <w:pPr>
              <w:rPr>
                <w:rFonts w:ascii="Arial" w:hAnsi="Arial" w:cs="Arial"/>
                <w:sz w:val="16"/>
                <w:szCs w:val="16"/>
                <w:lang w:val="es-BO"/>
              </w:rPr>
            </w:pPr>
          </w:p>
        </w:tc>
        <w:tc>
          <w:tcPr>
            <w:tcW w:w="1286" w:type="dxa"/>
            <w:tcBorders>
              <w:top w:val="nil"/>
              <w:left w:val="single" w:sz="2" w:space="0" w:color="auto"/>
              <w:bottom w:val="nil"/>
            </w:tcBorders>
            <w:shd w:val="clear" w:color="auto" w:fill="auto"/>
            <w:vAlign w:val="center"/>
          </w:tcPr>
          <w:p w14:paraId="3B0D6329" w14:textId="77777777" w:rsidR="006A0EDB" w:rsidRPr="00AE79D2" w:rsidRDefault="006A0EDB" w:rsidP="00E31A53">
            <w:pPr>
              <w:rPr>
                <w:rFonts w:ascii="Arial" w:hAnsi="Arial" w:cs="Arial"/>
                <w:sz w:val="16"/>
                <w:szCs w:val="16"/>
                <w:lang w:val="es-BO"/>
              </w:rPr>
            </w:pPr>
          </w:p>
        </w:tc>
      </w:tr>
      <w:tr w:rsidR="006A0EDB" w:rsidRPr="00AE79D2" w14:paraId="3037B264" w14:textId="77777777" w:rsidTr="00DD4519">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14:paraId="60DE2DA3" w14:textId="77777777" w:rsidR="006A0EDB" w:rsidRPr="00AE79D2" w:rsidRDefault="006A0EDB"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14:paraId="4689B6D5"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2C37E372"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771D4CA0"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3A118984"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4DD55C4D"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0D42DD87"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59393891"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033BF92F"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2ED31FC5"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74769C09"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054D0374"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768A281E"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2D3202D5"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72A3697C"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0212BE86"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2423D38D"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0D779CE6"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40CAD169"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3FD08947"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3E2F445B"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365E2F8D"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5652FB8E"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48894D6D"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566C3C71"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11579FD5"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699B6D9E"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0AC92BEE"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62A701A8"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3BF76CB6"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1E12646D"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42A36910"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12025EE3"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7FFED64B"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6E700569"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5A8C8B3F" w14:textId="77777777" w:rsidR="006A0EDB" w:rsidRPr="00AE79D2" w:rsidRDefault="006A0EDB" w:rsidP="00E31A53">
            <w:pPr>
              <w:rPr>
                <w:rFonts w:ascii="Arial" w:hAnsi="Arial" w:cs="Arial"/>
                <w:sz w:val="16"/>
                <w:szCs w:val="16"/>
                <w:lang w:val="es-BO"/>
              </w:rPr>
            </w:pPr>
          </w:p>
        </w:tc>
        <w:tc>
          <w:tcPr>
            <w:tcW w:w="229" w:type="dxa"/>
            <w:tcBorders>
              <w:top w:val="single" w:sz="2" w:space="0" w:color="auto"/>
              <w:left w:val="nil"/>
              <w:bottom w:val="nil"/>
              <w:right w:val="nil"/>
            </w:tcBorders>
            <w:shd w:val="clear" w:color="auto" w:fill="auto"/>
            <w:vAlign w:val="center"/>
          </w:tcPr>
          <w:p w14:paraId="5CC6E4B3" w14:textId="77777777" w:rsidR="006A0EDB" w:rsidRPr="00AE79D2" w:rsidRDefault="006A0EDB" w:rsidP="00E31A53">
            <w:pPr>
              <w:rPr>
                <w:rFonts w:ascii="Arial" w:hAnsi="Arial" w:cs="Arial"/>
                <w:sz w:val="16"/>
                <w:szCs w:val="16"/>
                <w:lang w:val="es-BO"/>
              </w:rPr>
            </w:pPr>
          </w:p>
        </w:tc>
        <w:tc>
          <w:tcPr>
            <w:tcW w:w="228" w:type="dxa"/>
            <w:tcBorders>
              <w:top w:val="single" w:sz="2" w:space="0" w:color="auto"/>
              <w:left w:val="nil"/>
              <w:bottom w:val="nil"/>
              <w:right w:val="nil"/>
            </w:tcBorders>
            <w:shd w:val="clear" w:color="auto" w:fill="auto"/>
            <w:vAlign w:val="center"/>
          </w:tcPr>
          <w:p w14:paraId="554087AF" w14:textId="77777777" w:rsidR="006A0EDB" w:rsidRPr="00AE79D2" w:rsidRDefault="006A0EDB" w:rsidP="00E31A53">
            <w:pPr>
              <w:rPr>
                <w:rFonts w:ascii="Arial" w:hAnsi="Arial" w:cs="Arial"/>
                <w:sz w:val="16"/>
                <w:szCs w:val="16"/>
                <w:lang w:val="es-BO"/>
              </w:rPr>
            </w:pPr>
          </w:p>
        </w:tc>
        <w:tc>
          <w:tcPr>
            <w:tcW w:w="231" w:type="dxa"/>
            <w:tcBorders>
              <w:top w:val="single" w:sz="2" w:space="0" w:color="auto"/>
              <w:left w:val="nil"/>
              <w:bottom w:val="nil"/>
              <w:right w:val="nil"/>
            </w:tcBorders>
            <w:shd w:val="clear" w:color="auto" w:fill="auto"/>
            <w:vAlign w:val="center"/>
          </w:tcPr>
          <w:p w14:paraId="27A22A8E" w14:textId="77777777" w:rsidR="006A0EDB" w:rsidRPr="00AE79D2" w:rsidRDefault="006A0EDB" w:rsidP="00E31A53">
            <w:pPr>
              <w:rPr>
                <w:rFonts w:ascii="Arial" w:hAnsi="Arial" w:cs="Arial"/>
                <w:sz w:val="16"/>
                <w:szCs w:val="16"/>
                <w:lang w:val="es-BO"/>
              </w:rPr>
            </w:pPr>
          </w:p>
        </w:tc>
        <w:tc>
          <w:tcPr>
            <w:tcW w:w="1286" w:type="dxa"/>
            <w:tcBorders>
              <w:top w:val="nil"/>
              <w:left w:val="nil"/>
              <w:bottom w:val="nil"/>
            </w:tcBorders>
            <w:shd w:val="clear" w:color="auto" w:fill="auto"/>
            <w:vAlign w:val="center"/>
          </w:tcPr>
          <w:p w14:paraId="1347453B" w14:textId="77777777" w:rsidR="006A0EDB" w:rsidRPr="00AE79D2" w:rsidRDefault="006A0EDB" w:rsidP="00E31A53">
            <w:pPr>
              <w:rPr>
                <w:rFonts w:ascii="Arial" w:hAnsi="Arial" w:cs="Arial"/>
                <w:sz w:val="16"/>
                <w:szCs w:val="16"/>
                <w:lang w:val="es-BO"/>
              </w:rPr>
            </w:pPr>
          </w:p>
        </w:tc>
      </w:tr>
      <w:tr w:rsidR="006A0EDB" w:rsidRPr="00AE79D2" w14:paraId="5107ACA9" w14:textId="77777777"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13B29CB4" w14:textId="77777777" w:rsidR="006A0EDB" w:rsidRPr="00AE79D2" w:rsidRDefault="006A0EDB"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14:paraId="46325CB0"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151AA7BA"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3AA1519A"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59C46247"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DFB15C2"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047E96C3"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076A5DCE"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169D6CB3"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305FBFBB"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44B4551"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36AF3335"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7A4C389D"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924E05C"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76C016E4"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23B1121"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F0CF2D5"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ECCB908"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EE35812"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22B6A786"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4457241"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073D18C2"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DEB8897"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5FE3F8F2"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7D251ED"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A9DCE28"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2FAC54C"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296FDC9D"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36F2B02"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1AD1B981"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7AC6522A"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254B2054"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E23EEC9"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538C7EAB"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FE4444E"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031D4A8B"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15C160AF"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36A6D72B" w14:textId="77777777" w:rsidR="006A0EDB" w:rsidRPr="00AE79D2" w:rsidRDefault="006A0EDB"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14:paraId="399962F0" w14:textId="77777777" w:rsidR="006A0EDB" w:rsidRPr="00AE79D2" w:rsidRDefault="006A0EDB" w:rsidP="00E31A53">
            <w:pPr>
              <w:rPr>
                <w:rFonts w:ascii="Arial" w:hAnsi="Arial" w:cs="Arial"/>
                <w:sz w:val="16"/>
                <w:szCs w:val="16"/>
                <w:lang w:val="es-BO"/>
              </w:rPr>
            </w:pPr>
          </w:p>
        </w:tc>
        <w:tc>
          <w:tcPr>
            <w:tcW w:w="1286" w:type="dxa"/>
            <w:tcBorders>
              <w:top w:val="nil"/>
              <w:left w:val="nil"/>
              <w:bottom w:val="single" w:sz="4" w:space="0" w:color="auto"/>
            </w:tcBorders>
            <w:shd w:val="clear" w:color="auto" w:fill="auto"/>
            <w:vAlign w:val="center"/>
          </w:tcPr>
          <w:p w14:paraId="4C75749E" w14:textId="77777777" w:rsidR="006A0EDB" w:rsidRPr="00AE79D2" w:rsidRDefault="006A0EDB" w:rsidP="00E31A53">
            <w:pPr>
              <w:rPr>
                <w:rFonts w:ascii="Arial" w:hAnsi="Arial" w:cs="Arial"/>
                <w:sz w:val="16"/>
                <w:szCs w:val="16"/>
                <w:lang w:val="es-BO"/>
              </w:rPr>
            </w:pPr>
          </w:p>
        </w:tc>
      </w:tr>
      <w:tr w:rsidR="00291908" w:rsidRPr="00AE79D2" w14:paraId="5312E1F3" w14:textId="77777777" w:rsidTr="00291908">
        <w:trPr>
          <w:cantSplit/>
          <w:trHeight w:val="381"/>
          <w:jc w:val="center"/>
        </w:trPr>
        <w:tc>
          <w:tcPr>
            <w:tcW w:w="530" w:type="dxa"/>
            <w:vMerge w:val="restart"/>
            <w:shd w:val="clear" w:color="auto" w:fill="DBE5F1" w:themeFill="accent1" w:themeFillTint="33"/>
            <w:vAlign w:val="center"/>
          </w:tcPr>
          <w:p w14:paraId="2E77B260" w14:textId="77777777"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14:paraId="4102E4B1" w14:textId="77777777"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14:paraId="270C2FA5" w14:textId="77777777"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2"/>
            <w:shd w:val="clear" w:color="auto" w:fill="DBE5F1" w:themeFill="accent1" w:themeFillTint="33"/>
            <w:vAlign w:val="center"/>
          </w:tcPr>
          <w:p w14:paraId="43433FB3" w14:textId="39EE4530"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3"/>
            <w:shd w:val="clear" w:color="auto" w:fill="DBE5F1" w:themeFill="accent1" w:themeFillTint="33"/>
            <w:vAlign w:val="center"/>
          </w:tcPr>
          <w:p w14:paraId="05EF9424" w14:textId="0FF81096" w:rsidR="00291908" w:rsidRPr="00AE79D2" w:rsidRDefault="00CA5C45" w:rsidP="00E31A53">
            <w:pPr>
              <w:jc w:val="center"/>
              <w:rPr>
                <w:rFonts w:ascii="Arial" w:hAnsi="Arial" w:cs="Arial"/>
                <w:b/>
                <w:sz w:val="16"/>
                <w:szCs w:val="16"/>
                <w:lang w:val="es-BO"/>
              </w:rPr>
            </w:pPr>
            <w:r>
              <w:rPr>
                <w:rFonts w:ascii="Arial" w:hAnsi="Arial" w:cs="Arial"/>
                <w:b/>
                <w:sz w:val="16"/>
                <w:szCs w:val="16"/>
                <w:lang w:val="es-BO"/>
              </w:rPr>
              <w:t xml:space="preserve">PUNTAJE PROPUESTA </w:t>
            </w:r>
            <w:r w:rsidR="005F4F84">
              <w:rPr>
                <w:rFonts w:ascii="Arial" w:hAnsi="Arial" w:cs="Arial"/>
                <w:b/>
                <w:sz w:val="16"/>
                <w:szCs w:val="16"/>
                <w:lang w:val="es-BO"/>
              </w:rPr>
              <w:t>ECONÓMICA</w:t>
            </w:r>
            <w:r>
              <w:rPr>
                <w:rFonts w:ascii="Arial" w:hAnsi="Arial" w:cs="Arial"/>
                <w:b/>
                <w:sz w:val="16"/>
                <w:szCs w:val="16"/>
                <w:lang w:val="es-BO"/>
              </w:rPr>
              <w:t xml:space="preserve"> (20 PUNTOS.)</w:t>
            </w:r>
          </w:p>
        </w:tc>
      </w:tr>
      <w:tr w:rsidR="00291908" w:rsidRPr="00AE79D2" w14:paraId="1DF4B998" w14:textId="77777777" w:rsidTr="00CA5C45">
        <w:trPr>
          <w:cantSplit/>
          <w:trHeight w:val="457"/>
          <w:jc w:val="center"/>
        </w:trPr>
        <w:tc>
          <w:tcPr>
            <w:tcW w:w="530" w:type="dxa"/>
            <w:vMerge/>
            <w:shd w:val="clear" w:color="auto" w:fill="DBE5F1" w:themeFill="accent1" w:themeFillTint="33"/>
            <w:vAlign w:val="center"/>
          </w:tcPr>
          <w:p w14:paraId="1672FBF3" w14:textId="77777777" w:rsidR="00291908" w:rsidRPr="00AE79D2" w:rsidRDefault="00291908"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14:paraId="5438567E" w14:textId="77777777" w:rsidR="00291908" w:rsidRPr="00AE79D2" w:rsidRDefault="00291908"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14:paraId="105B08FA" w14:textId="77777777" w:rsidR="00291908" w:rsidRPr="00AE79D2" w:rsidRDefault="00291908"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2"/>
            <w:shd w:val="clear" w:color="auto" w:fill="DBE5F1" w:themeFill="accent1" w:themeFillTint="33"/>
            <w:vAlign w:val="center"/>
          </w:tcPr>
          <w:p w14:paraId="73113DBA" w14:textId="6F6B3AF4" w:rsidR="00291908" w:rsidRPr="00AE79D2" w:rsidRDefault="00291908"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3"/>
            <w:shd w:val="clear" w:color="auto" w:fill="DBE5F1" w:themeFill="accent1" w:themeFillTint="33"/>
            <w:vAlign w:val="center"/>
          </w:tcPr>
          <w:p w14:paraId="7779FD3B" w14:textId="4D427F42" w:rsidR="00291908" w:rsidRPr="00CA5C45" w:rsidRDefault="00D01BD2"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291908" w:rsidRPr="00AE79D2" w14:paraId="4B935471" w14:textId="77777777" w:rsidTr="00291908">
        <w:trPr>
          <w:cantSplit/>
          <w:trHeight w:val="425"/>
          <w:jc w:val="center"/>
        </w:trPr>
        <w:tc>
          <w:tcPr>
            <w:tcW w:w="530" w:type="dxa"/>
            <w:vAlign w:val="center"/>
          </w:tcPr>
          <w:p w14:paraId="5CC0963B"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14:paraId="63504048"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18BEE4BF"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1709F600" w14:textId="5D411F7C" w:rsidR="00291908" w:rsidRPr="00AE79D2" w:rsidRDefault="00291908" w:rsidP="00E31A53">
            <w:pPr>
              <w:jc w:val="center"/>
              <w:rPr>
                <w:rFonts w:ascii="Arial" w:hAnsi="Arial" w:cs="Arial"/>
                <w:sz w:val="16"/>
                <w:szCs w:val="16"/>
                <w:lang w:val="es-BO"/>
              </w:rPr>
            </w:pPr>
          </w:p>
        </w:tc>
        <w:tc>
          <w:tcPr>
            <w:tcW w:w="1831" w:type="dxa"/>
            <w:gridSpan w:val="3"/>
          </w:tcPr>
          <w:p w14:paraId="742F09AE" w14:textId="77777777" w:rsidR="00291908" w:rsidRPr="00AE79D2" w:rsidRDefault="00291908" w:rsidP="00E31A53">
            <w:pPr>
              <w:jc w:val="center"/>
              <w:rPr>
                <w:rFonts w:ascii="Arial" w:hAnsi="Arial" w:cs="Arial"/>
                <w:sz w:val="16"/>
                <w:szCs w:val="16"/>
                <w:lang w:val="es-BO"/>
              </w:rPr>
            </w:pPr>
          </w:p>
        </w:tc>
      </w:tr>
      <w:tr w:rsidR="00291908" w:rsidRPr="00AE79D2" w14:paraId="2A13370D" w14:textId="77777777" w:rsidTr="00291908">
        <w:trPr>
          <w:cantSplit/>
          <w:trHeight w:val="425"/>
          <w:jc w:val="center"/>
        </w:trPr>
        <w:tc>
          <w:tcPr>
            <w:tcW w:w="530" w:type="dxa"/>
            <w:vAlign w:val="center"/>
          </w:tcPr>
          <w:p w14:paraId="6E1B5308"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14:paraId="294D4DE6"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15B22AED"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0E92CD19" w14:textId="2661C3A5" w:rsidR="00291908" w:rsidRPr="00AE79D2" w:rsidRDefault="00291908" w:rsidP="00E31A53">
            <w:pPr>
              <w:jc w:val="center"/>
              <w:rPr>
                <w:rFonts w:ascii="Arial" w:hAnsi="Arial" w:cs="Arial"/>
                <w:sz w:val="16"/>
                <w:szCs w:val="16"/>
                <w:lang w:val="es-BO"/>
              </w:rPr>
            </w:pPr>
          </w:p>
        </w:tc>
        <w:tc>
          <w:tcPr>
            <w:tcW w:w="1831" w:type="dxa"/>
            <w:gridSpan w:val="3"/>
          </w:tcPr>
          <w:p w14:paraId="30D3027D" w14:textId="77777777" w:rsidR="00291908" w:rsidRPr="00AE79D2" w:rsidRDefault="00291908" w:rsidP="00E31A53">
            <w:pPr>
              <w:jc w:val="center"/>
              <w:rPr>
                <w:rFonts w:ascii="Arial" w:hAnsi="Arial" w:cs="Arial"/>
                <w:sz w:val="16"/>
                <w:szCs w:val="16"/>
                <w:lang w:val="es-BO"/>
              </w:rPr>
            </w:pPr>
          </w:p>
        </w:tc>
      </w:tr>
      <w:tr w:rsidR="00291908" w:rsidRPr="00AE79D2" w14:paraId="6E333F7E" w14:textId="77777777" w:rsidTr="00291908">
        <w:trPr>
          <w:cantSplit/>
          <w:trHeight w:val="425"/>
          <w:jc w:val="center"/>
        </w:trPr>
        <w:tc>
          <w:tcPr>
            <w:tcW w:w="530" w:type="dxa"/>
            <w:vAlign w:val="center"/>
          </w:tcPr>
          <w:p w14:paraId="3E33A5B2"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14:paraId="5E686B70"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66EE965B"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43E8E879" w14:textId="0F9B647D" w:rsidR="00291908" w:rsidRPr="00AE79D2" w:rsidRDefault="00291908" w:rsidP="00E31A53">
            <w:pPr>
              <w:jc w:val="center"/>
              <w:rPr>
                <w:rFonts w:ascii="Arial" w:hAnsi="Arial" w:cs="Arial"/>
                <w:sz w:val="16"/>
                <w:szCs w:val="16"/>
                <w:lang w:val="es-BO"/>
              </w:rPr>
            </w:pPr>
          </w:p>
        </w:tc>
        <w:tc>
          <w:tcPr>
            <w:tcW w:w="1831" w:type="dxa"/>
            <w:gridSpan w:val="3"/>
          </w:tcPr>
          <w:p w14:paraId="592B539B" w14:textId="77777777" w:rsidR="00291908" w:rsidRPr="00AE79D2" w:rsidRDefault="00291908" w:rsidP="00E31A53">
            <w:pPr>
              <w:jc w:val="center"/>
              <w:rPr>
                <w:rFonts w:ascii="Arial" w:hAnsi="Arial" w:cs="Arial"/>
                <w:sz w:val="16"/>
                <w:szCs w:val="16"/>
                <w:lang w:val="es-BO"/>
              </w:rPr>
            </w:pPr>
          </w:p>
        </w:tc>
      </w:tr>
      <w:tr w:rsidR="00291908" w:rsidRPr="00AE79D2" w14:paraId="5DF1EF10" w14:textId="77777777" w:rsidTr="00291908">
        <w:trPr>
          <w:cantSplit/>
          <w:trHeight w:val="425"/>
          <w:jc w:val="center"/>
        </w:trPr>
        <w:tc>
          <w:tcPr>
            <w:tcW w:w="530" w:type="dxa"/>
            <w:vAlign w:val="center"/>
          </w:tcPr>
          <w:p w14:paraId="3F17AAFA"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14:paraId="0A07095F"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4AFF3F1A"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4338C7C2" w14:textId="576AD731" w:rsidR="00291908" w:rsidRPr="00AE79D2" w:rsidRDefault="00291908" w:rsidP="00E31A53">
            <w:pPr>
              <w:jc w:val="center"/>
              <w:rPr>
                <w:rFonts w:ascii="Arial" w:hAnsi="Arial" w:cs="Arial"/>
                <w:sz w:val="16"/>
                <w:szCs w:val="16"/>
                <w:lang w:val="es-BO"/>
              </w:rPr>
            </w:pPr>
          </w:p>
        </w:tc>
        <w:tc>
          <w:tcPr>
            <w:tcW w:w="1831" w:type="dxa"/>
            <w:gridSpan w:val="3"/>
          </w:tcPr>
          <w:p w14:paraId="745437EA" w14:textId="77777777" w:rsidR="00291908" w:rsidRPr="00AE79D2" w:rsidRDefault="00291908" w:rsidP="00E31A53">
            <w:pPr>
              <w:jc w:val="center"/>
              <w:rPr>
                <w:rFonts w:ascii="Arial" w:hAnsi="Arial" w:cs="Arial"/>
                <w:sz w:val="16"/>
                <w:szCs w:val="16"/>
                <w:lang w:val="es-BO"/>
              </w:rPr>
            </w:pPr>
          </w:p>
        </w:tc>
      </w:tr>
      <w:tr w:rsidR="00291908" w:rsidRPr="00AE79D2" w14:paraId="72BE14BF" w14:textId="77777777" w:rsidTr="00291908">
        <w:trPr>
          <w:cantSplit/>
          <w:trHeight w:val="425"/>
          <w:jc w:val="center"/>
        </w:trPr>
        <w:tc>
          <w:tcPr>
            <w:tcW w:w="530" w:type="dxa"/>
            <w:vAlign w:val="center"/>
          </w:tcPr>
          <w:p w14:paraId="256D1799"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14:paraId="652F19CD"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5AFDC9C7"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16B94065" w14:textId="38CE4D17" w:rsidR="00291908" w:rsidRPr="00AE79D2" w:rsidRDefault="00291908" w:rsidP="00E31A53">
            <w:pPr>
              <w:jc w:val="center"/>
              <w:rPr>
                <w:rFonts w:ascii="Arial" w:hAnsi="Arial" w:cs="Arial"/>
                <w:sz w:val="16"/>
                <w:szCs w:val="16"/>
                <w:lang w:val="es-BO"/>
              </w:rPr>
            </w:pPr>
          </w:p>
        </w:tc>
        <w:tc>
          <w:tcPr>
            <w:tcW w:w="1831" w:type="dxa"/>
            <w:gridSpan w:val="3"/>
          </w:tcPr>
          <w:p w14:paraId="5BE81D6F" w14:textId="77777777" w:rsidR="00291908" w:rsidRPr="00AE79D2" w:rsidRDefault="00291908" w:rsidP="00E31A53">
            <w:pPr>
              <w:jc w:val="center"/>
              <w:rPr>
                <w:rFonts w:ascii="Arial" w:hAnsi="Arial" w:cs="Arial"/>
                <w:sz w:val="16"/>
                <w:szCs w:val="16"/>
                <w:lang w:val="es-BO"/>
              </w:rPr>
            </w:pPr>
          </w:p>
        </w:tc>
      </w:tr>
      <w:tr w:rsidR="00291908" w:rsidRPr="00AE79D2" w14:paraId="1D09B8FA" w14:textId="77777777" w:rsidTr="00291908">
        <w:trPr>
          <w:cantSplit/>
          <w:trHeight w:val="425"/>
          <w:jc w:val="center"/>
        </w:trPr>
        <w:tc>
          <w:tcPr>
            <w:tcW w:w="530" w:type="dxa"/>
            <w:vAlign w:val="center"/>
          </w:tcPr>
          <w:p w14:paraId="012ED309"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14:paraId="7C62A61B"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6F8B4F98" w14:textId="77777777" w:rsidR="00291908" w:rsidRPr="00AE79D2" w:rsidRDefault="00291908" w:rsidP="00E31A53">
            <w:pPr>
              <w:jc w:val="center"/>
              <w:rPr>
                <w:rFonts w:ascii="Arial" w:hAnsi="Arial" w:cs="Arial"/>
                <w:sz w:val="16"/>
                <w:szCs w:val="16"/>
                <w:lang w:val="es-BO"/>
              </w:rPr>
            </w:pPr>
          </w:p>
        </w:tc>
        <w:tc>
          <w:tcPr>
            <w:tcW w:w="2693" w:type="dxa"/>
            <w:gridSpan w:val="12"/>
            <w:vAlign w:val="center"/>
          </w:tcPr>
          <w:p w14:paraId="246E9D96" w14:textId="5D704079" w:rsidR="00291908" w:rsidRPr="00AE79D2" w:rsidRDefault="00291908" w:rsidP="00E31A53">
            <w:pPr>
              <w:jc w:val="center"/>
              <w:rPr>
                <w:rFonts w:ascii="Arial" w:hAnsi="Arial" w:cs="Arial"/>
                <w:sz w:val="16"/>
                <w:szCs w:val="16"/>
                <w:lang w:val="es-BO"/>
              </w:rPr>
            </w:pPr>
          </w:p>
        </w:tc>
        <w:tc>
          <w:tcPr>
            <w:tcW w:w="1831" w:type="dxa"/>
            <w:gridSpan w:val="3"/>
          </w:tcPr>
          <w:p w14:paraId="42A05C82" w14:textId="77777777" w:rsidR="00291908" w:rsidRPr="00AE79D2" w:rsidRDefault="00291908" w:rsidP="00E31A53">
            <w:pPr>
              <w:jc w:val="center"/>
              <w:rPr>
                <w:rFonts w:ascii="Arial" w:hAnsi="Arial" w:cs="Arial"/>
                <w:sz w:val="16"/>
                <w:szCs w:val="16"/>
                <w:lang w:val="es-BO"/>
              </w:rPr>
            </w:pPr>
          </w:p>
        </w:tc>
      </w:tr>
      <w:tr w:rsidR="00291908" w:rsidRPr="00AE79D2" w14:paraId="55344F1B" w14:textId="77777777" w:rsidTr="00291908">
        <w:trPr>
          <w:cantSplit/>
          <w:trHeight w:val="425"/>
          <w:jc w:val="center"/>
        </w:trPr>
        <w:tc>
          <w:tcPr>
            <w:tcW w:w="530" w:type="dxa"/>
            <w:tcBorders>
              <w:bottom w:val="single" w:sz="12" w:space="0" w:color="auto"/>
            </w:tcBorders>
            <w:vAlign w:val="center"/>
          </w:tcPr>
          <w:p w14:paraId="190A08D1"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14:paraId="31010408" w14:textId="77777777" w:rsidR="00291908" w:rsidRPr="00AE79D2" w:rsidRDefault="00291908"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14:paraId="0F047309" w14:textId="77777777" w:rsidR="00291908" w:rsidRPr="00AE79D2" w:rsidRDefault="00291908" w:rsidP="00E31A53">
            <w:pPr>
              <w:jc w:val="center"/>
              <w:rPr>
                <w:rFonts w:ascii="Arial" w:hAnsi="Arial" w:cs="Arial"/>
                <w:sz w:val="16"/>
                <w:szCs w:val="16"/>
                <w:lang w:val="es-BO"/>
              </w:rPr>
            </w:pPr>
          </w:p>
        </w:tc>
        <w:tc>
          <w:tcPr>
            <w:tcW w:w="2693" w:type="dxa"/>
            <w:gridSpan w:val="12"/>
            <w:tcBorders>
              <w:bottom w:val="single" w:sz="12" w:space="0" w:color="auto"/>
            </w:tcBorders>
            <w:vAlign w:val="center"/>
          </w:tcPr>
          <w:p w14:paraId="6895F3D8" w14:textId="77777777" w:rsidR="00291908" w:rsidRPr="00AE79D2" w:rsidRDefault="00291908" w:rsidP="00E31A53">
            <w:pPr>
              <w:jc w:val="center"/>
              <w:rPr>
                <w:rFonts w:ascii="Arial" w:hAnsi="Arial" w:cs="Arial"/>
                <w:sz w:val="16"/>
                <w:szCs w:val="16"/>
                <w:lang w:val="es-BO"/>
              </w:rPr>
            </w:pPr>
          </w:p>
        </w:tc>
        <w:tc>
          <w:tcPr>
            <w:tcW w:w="1831" w:type="dxa"/>
            <w:gridSpan w:val="3"/>
            <w:tcBorders>
              <w:bottom w:val="single" w:sz="12" w:space="0" w:color="auto"/>
            </w:tcBorders>
          </w:tcPr>
          <w:p w14:paraId="5BB8A239" w14:textId="77777777" w:rsidR="00291908" w:rsidRPr="00AE79D2" w:rsidRDefault="00291908" w:rsidP="00E31A53">
            <w:pPr>
              <w:jc w:val="center"/>
              <w:rPr>
                <w:rFonts w:ascii="Arial" w:hAnsi="Arial" w:cs="Arial"/>
                <w:sz w:val="16"/>
                <w:szCs w:val="16"/>
                <w:lang w:val="es-BO"/>
              </w:rPr>
            </w:pPr>
          </w:p>
        </w:tc>
      </w:tr>
    </w:tbl>
    <w:p w14:paraId="67446EA1" w14:textId="47551125" w:rsidR="006A0EDB" w:rsidRPr="00AE79D2" w:rsidRDefault="006A0EDB"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26580F71" w14:textId="77777777" w:rsidR="004B46D5" w:rsidRPr="006A0EDB" w:rsidRDefault="004B46D5" w:rsidP="004B46D5">
      <w:pPr>
        <w:jc w:val="center"/>
        <w:outlineLvl w:val="0"/>
        <w:rPr>
          <w:lang w:val="es-BO"/>
        </w:rPr>
        <w:sectPr w:rsidR="004B46D5" w:rsidRPr="006A0EDB" w:rsidSect="005067AC">
          <w:headerReference w:type="default" r:id="rId102"/>
          <w:footerReference w:type="default" r:id="rId103"/>
          <w:headerReference w:type="first" r:id="rId104"/>
          <w:footerReference w:type="first" r:id="rId105"/>
          <w:pgSz w:w="12240" w:h="15840" w:code="1"/>
          <w:pgMar w:top="1134" w:right="1750" w:bottom="1701" w:left="1701" w:header="709" w:footer="709" w:gutter="0"/>
          <w:cols w:space="708"/>
          <w:titlePg/>
          <w:docGrid w:linePitch="360"/>
        </w:sectPr>
      </w:pPr>
    </w:p>
    <w:p w14:paraId="1B551827" w14:textId="77777777" w:rsidR="004B46D5" w:rsidRPr="00AE79D2" w:rsidRDefault="004B46D5"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V-3</w:t>
      </w:r>
    </w:p>
    <w:p w14:paraId="7DFCB91A" w14:textId="723564DE" w:rsidR="00E01BFF" w:rsidRPr="00AE79D2" w:rsidRDefault="004B46D5"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14:paraId="056B9376" w14:textId="77777777" w:rsidR="00A555D6" w:rsidRPr="00AE79D2" w:rsidRDefault="00A555D6"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213"/>
        <w:gridCol w:w="927"/>
        <w:gridCol w:w="927"/>
        <w:gridCol w:w="927"/>
        <w:gridCol w:w="927"/>
        <w:gridCol w:w="927"/>
        <w:gridCol w:w="927"/>
        <w:gridCol w:w="927"/>
        <w:gridCol w:w="928"/>
      </w:tblGrid>
      <w:tr w:rsidR="00E01BFF" w:rsidRPr="00AE79D2" w14:paraId="7007015E" w14:textId="77777777" w:rsidTr="00CF78FF">
        <w:trPr>
          <w:trHeight w:val="252"/>
        </w:trPr>
        <w:tc>
          <w:tcPr>
            <w:tcW w:w="3213" w:type="dxa"/>
            <w:vMerge w:val="restart"/>
            <w:shd w:val="clear" w:color="auto" w:fill="DBE5F1" w:themeFill="accent1" w:themeFillTint="33"/>
            <w:vAlign w:val="center"/>
          </w:tcPr>
          <w:p w14:paraId="5C953C41"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14:paraId="643568EC"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E01BFF" w:rsidRPr="00AE79D2" w14:paraId="4EBC200C" w14:textId="77777777" w:rsidTr="00CF78FF">
        <w:trPr>
          <w:trHeight w:val="252"/>
        </w:trPr>
        <w:tc>
          <w:tcPr>
            <w:tcW w:w="3213" w:type="dxa"/>
            <w:vMerge/>
            <w:shd w:val="clear" w:color="auto" w:fill="DBE5F1" w:themeFill="accent1" w:themeFillTint="33"/>
            <w:vAlign w:val="center"/>
          </w:tcPr>
          <w:p w14:paraId="57CC78F8" w14:textId="77777777" w:rsidR="00E01BFF" w:rsidRPr="00AE79D2" w:rsidRDefault="00E01BFF"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14:paraId="5A49ABD1"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14:paraId="57515614"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14:paraId="66601F58"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14:paraId="109F6A42"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E01BFF" w:rsidRPr="00AE79D2" w14:paraId="367C4FE7" w14:textId="77777777" w:rsidTr="00CF78FF">
        <w:trPr>
          <w:trHeight w:val="252"/>
        </w:trPr>
        <w:tc>
          <w:tcPr>
            <w:tcW w:w="3213" w:type="dxa"/>
            <w:vMerge/>
            <w:shd w:val="clear" w:color="auto" w:fill="DBE5F1" w:themeFill="accent1" w:themeFillTint="33"/>
            <w:vAlign w:val="center"/>
          </w:tcPr>
          <w:p w14:paraId="22263D6F" w14:textId="77777777" w:rsidR="00E01BFF" w:rsidRPr="00AE79D2" w:rsidRDefault="00E01BFF"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14:paraId="300F9355"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14:paraId="6093ECB5"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14:paraId="25ECCAE0"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14:paraId="082FB52A"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14:paraId="2945D22B"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14:paraId="769C8127"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14:paraId="6D13A495"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14:paraId="259DEC3B"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173E4E" w:rsidRPr="00AE79D2" w14:paraId="23D2388F" w14:textId="77777777" w:rsidTr="00CF78FF">
        <w:trPr>
          <w:trHeight w:val="252"/>
        </w:trPr>
        <w:tc>
          <w:tcPr>
            <w:tcW w:w="3213" w:type="dxa"/>
            <w:shd w:val="clear" w:color="auto" w:fill="auto"/>
            <w:vAlign w:val="center"/>
          </w:tcPr>
          <w:p w14:paraId="76832288" w14:textId="3975D9F6" w:rsidR="00173E4E" w:rsidRPr="00613446" w:rsidRDefault="00173E4E"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14:paraId="1FD0BA5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58943B2"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1DF6BDF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1DE245FC"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CA39031"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79DF71C0"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C1BDDAC"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2413B9F9" w14:textId="77777777" w:rsidR="00173E4E" w:rsidRPr="00AE79D2" w:rsidRDefault="00173E4E" w:rsidP="00173E4E">
            <w:pPr>
              <w:jc w:val="center"/>
              <w:rPr>
                <w:rFonts w:ascii="Arial" w:hAnsi="Arial" w:cs="Arial"/>
                <w:b/>
                <w:sz w:val="16"/>
                <w:szCs w:val="16"/>
                <w:lang w:val="es-BO"/>
              </w:rPr>
            </w:pPr>
          </w:p>
        </w:tc>
      </w:tr>
      <w:tr w:rsidR="00173E4E" w:rsidRPr="00AE79D2" w14:paraId="15389CFF" w14:textId="77777777" w:rsidTr="00CF78FF">
        <w:trPr>
          <w:trHeight w:val="252"/>
        </w:trPr>
        <w:tc>
          <w:tcPr>
            <w:tcW w:w="3213" w:type="dxa"/>
            <w:shd w:val="clear" w:color="auto" w:fill="auto"/>
            <w:vAlign w:val="center"/>
          </w:tcPr>
          <w:p w14:paraId="5059F2FF" w14:textId="54FC39E2"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14:paraId="0F3E1A33" w14:textId="44AD49EF" w:rsidR="00173E4E" w:rsidRPr="00AE79D2" w:rsidRDefault="00173E4E"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14:paraId="5C7FCDD3"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E07F371"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212FD1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D83EFF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3999885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2101F29"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F885284"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3BD27E00" w14:textId="77777777" w:rsidR="00173E4E" w:rsidRPr="00AE79D2" w:rsidRDefault="00173E4E" w:rsidP="00173E4E">
            <w:pPr>
              <w:jc w:val="center"/>
              <w:rPr>
                <w:rFonts w:ascii="Arial" w:hAnsi="Arial" w:cs="Arial"/>
                <w:b/>
                <w:sz w:val="16"/>
                <w:szCs w:val="16"/>
                <w:lang w:val="es-BO"/>
              </w:rPr>
            </w:pPr>
          </w:p>
        </w:tc>
      </w:tr>
      <w:tr w:rsidR="00173E4E" w:rsidRPr="00AE79D2" w14:paraId="0CF65077" w14:textId="77777777" w:rsidTr="00CF78FF">
        <w:trPr>
          <w:trHeight w:val="252"/>
        </w:trPr>
        <w:tc>
          <w:tcPr>
            <w:tcW w:w="3213" w:type="dxa"/>
            <w:shd w:val="clear" w:color="auto" w:fill="auto"/>
            <w:vAlign w:val="center"/>
          </w:tcPr>
          <w:p w14:paraId="3788DEEE" w14:textId="40C29FA8"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14:paraId="35C22EE0" w14:textId="26B1B434"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14:paraId="758D1F90"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200CF7F"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34252277"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FA7F537"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39770B7C"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70058FC"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3627338"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02EB039D" w14:textId="77777777" w:rsidR="00173E4E" w:rsidRPr="00AE79D2" w:rsidRDefault="00173E4E" w:rsidP="00173E4E">
            <w:pPr>
              <w:jc w:val="center"/>
              <w:rPr>
                <w:rFonts w:ascii="Arial" w:hAnsi="Arial" w:cs="Arial"/>
                <w:b/>
                <w:sz w:val="16"/>
                <w:szCs w:val="16"/>
                <w:lang w:val="es-BO"/>
              </w:rPr>
            </w:pPr>
          </w:p>
        </w:tc>
      </w:tr>
      <w:tr w:rsidR="00173E4E" w:rsidRPr="00AE79D2" w14:paraId="179EB8CA" w14:textId="77777777" w:rsidTr="00CF78FF">
        <w:trPr>
          <w:trHeight w:val="252"/>
        </w:trPr>
        <w:tc>
          <w:tcPr>
            <w:tcW w:w="3213" w:type="dxa"/>
            <w:shd w:val="clear" w:color="auto" w:fill="auto"/>
            <w:vAlign w:val="center"/>
          </w:tcPr>
          <w:p w14:paraId="37EB91B1" w14:textId="3295DB7B"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14:paraId="63410FD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2096B18"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E5E5634"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141DE49B"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9D7CE5F"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714F7F7"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A799653"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7588AE96" w14:textId="77777777" w:rsidR="00173E4E" w:rsidRPr="00AE79D2" w:rsidRDefault="00173E4E" w:rsidP="00173E4E">
            <w:pPr>
              <w:jc w:val="center"/>
              <w:rPr>
                <w:rFonts w:ascii="Arial" w:hAnsi="Arial" w:cs="Arial"/>
                <w:b/>
                <w:sz w:val="16"/>
                <w:szCs w:val="16"/>
                <w:lang w:val="es-BO"/>
              </w:rPr>
            </w:pPr>
          </w:p>
        </w:tc>
      </w:tr>
      <w:tr w:rsidR="00173E4E" w:rsidRPr="00AE79D2" w14:paraId="74461CB0" w14:textId="77777777" w:rsidTr="00CF78FF">
        <w:trPr>
          <w:trHeight w:val="252"/>
        </w:trPr>
        <w:tc>
          <w:tcPr>
            <w:tcW w:w="3213" w:type="dxa"/>
            <w:shd w:val="clear" w:color="auto" w:fill="DBE5F1" w:themeFill="accent1" w:themeFillTint="33"/>
            <w:vAlign w:val="center"/>
          </w:tcPr>
          <w:p w14:paraId="367D2459" w14:textId="77777777" w:rsidR="00173E4E" w:rsidRPr="00AE79D2" w:rsidRDefault="00173E4E"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14:paraId="79E84092"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14:paraId="5E0223DD"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14:paraId="1326B4D2"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14:paraId="4EF3A678"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14:paraId="12EED80D" w14:textId="77777777" w:rsidR="00B63245" w:rsidRPr="0031435E" w:rsidRDefault="00B63245" w:rsidP="002435A1">
      <w:pPr>
        <w:ind w:right="-141"/>
        <w:jc w:val="both"/>
        <w:rPr>
          <w:rFonts w:ascii="Calibri" w:hAnsi="Calibri" w:cs="Calibri"/>
          <w:sz w:val="2"/>
        </w:rPr>
      </w:pPr>
    </w:p>
    <w:p w14:paraId="212064DF" w14:textId="2F3C2413" w:rsidR="00605334" w:rsidRPr="00AE79D2" w:rsidRDefault="00605334"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3046"/>
        <w:gridCol w:w="304"/>
        <w:gridCol w:w="579"/>
        <w:gridCol w:w="485"/>
        <w:gridCol w:w="1314"/>
        <w:gridCol w:w="208"/>
        <w:gridCol w:w="1528"/>
        <w:gridCol w:w="138"/>
        <w:gridCol w:w="1593"/>
        <w:gridCol w:w="68"/>
        <w:gridCol w:w="1666"/>
      </w:tblGrid>
      <w:tr w:rsidR="00605334" w:rsidRPr="00AE79D2" w14:paraId="3D98B8CD" w14:textId="77777777" w:rsidTr="00C477D4">
        <w:trPr>
          <w:trHeight w:val="133"/>
        </w:trPr>
        <w:tc>
          <w:tcPr>
            <w:tcW w:w="1394" w:type="pct"/>
            <w:vMerge w:val="restart"/>
            <w:shd w:val="clear" w:color="auto" w:fill="DBE5F1" w:themeFill="accent1" w:themeFillTint="33"/>
            <w:vAlign w:val="center"/>
          </w:tcPr>
          <w:p w14:paraId="72CA75A2"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CONDICIONES ADICIONALES</w:t>
            </w:r>
          </w:p>
          <w:p w14:paraId="5C0FB1A6"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Formulario C-2</w:t>
            </w:r>
          </w:p>
          <w:p w14:paraId="611F196D"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14:paraId="011F4890" w14:textId="77777777" w:rsidR="00605334" w:rsidRPr="00AE79D2" w:rsidRDefault="00605334"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14:paraId="282F6740"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605334" w:rsidRPr="00AE79D2" w14:paraId="253286AD" w14:textId="77777777" w:rsidTr="00605334">
        <w:trPr>
          <w:trHeight w:val="54"/>
        </w:trPr>
        <w:tc>
          <w:tcPr>
            <w:tcW w:w="1394" w:type="pct"/>
            <w:vMerge/>
            <w:shd w:val="clear" w:color="auto" w:fill="DBE5F1" w:themeFill="accent1" w:themeFillTint="33"/>
            <w:vAlign w:val="center"/>
          </w:tcPr>
          <w:p w14:paraId="26F65871" w14:textId="77777777" w:rsidR="00605334" w:rsidRPr="00AE79D2" w:rsidRDefault="00605334"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14:paraId="53ABBF9D" w14:textId="77777777" w:rsidR="00605334" w:rsidRPr="00AE79D2" w:rsidRDefault="00605334"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14:paraId="7EE2DEB2"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14:paraId="60864BBF"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14:paraId="1B14CC9C"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14:paraId="07FA3792"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605334" w:rsidRPr="00AE79D2" w14:paraId="4E25FA4F" w14:textId="77777777" w:rsidTr="00605334">
        <w:trPr>
          <w:trHeight w:val="54"/>
        </w:trPr>
        <w:tc>
          <w:tcPr>
            <w:tcW w:w="1394" w:type="pct"/>
            <w:vMerge/>
            <w:shd w:val="clear" w:color="auto" w:fill="DBE5F1" w:themeFill="accent1" w:themeFillTint="33"/>
            <w:vAlign w:val="center"/>
          </w:tcPr>
          <w:p w14:paraId="1E655BE3" w14:textId="77777777" w:rsidR="00605334" w:rsidRPr="00AE79D2" w:rsidRDefault="00605334"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14:paraId="3182E06B" w14:textId="77777777" w:rsidR="00605334" w:rsidRPr="00AE79D2" w:rsidRDefault="00605334"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14:paraId="04E83141"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14:paraId="5AB64FEC"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14:paraId="1F24EB40"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14:paraId="6661B9E9"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605334" w:rsidRPr="00AE79D2" w14:paraId="4EB756BB" w14:textId="77777777" w:rsidTr="00605334">
        <w:trPr>
          <w:trHeight w:val="358"/>
        </w:trPr>
        <w:tc>
          <w:tcPr>
            <w:tcW w:w="1394" w:type="pct"/>
            <w:shd w:val="clear" w:color="auto" w:fill="auto"/>
            <w:vAlign w:val="center"/>
          </w:tcPr>
          <w:p w14:paraId="22007A4C" w14:textId="77777777" w:rsidR="00605334" w:rsidRPr="00AE79D2" w:rsidRDefault="00605334"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14:paraId="07608809" w14:textId="77777777" w:rsidR="00605334" w:rsidRPr="00AE79D2" w:rsidRDefault="00605334"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14:paraId="1D4F6D41"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0B1F21FF"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4467DCC6"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5F8D670D" w14:textId="77777777" w:rsidR="00605334" w:rsidRPr="00AE79D2" w:rsidRDefault="00605334" w:rsidP="000B6349">
            <w:pPr>
              <w:jc w:val="center"/>
              <w:rPr>
                <w:rFonts w:ascii="Arial" w:hAnsi="Arial" w:cs="Arial"/>
                <w:b/>
                <w:sz w:val="16"/>
                <w:szCs w:val="16"/>
                <w:lang w:val="es-BO"/>
              </w:rPr>
            </w:pPr>
          </w:p>
        </w:tc>
      </w:tr>
      <w:tr w:rsidR="00605334" w:rsidRPr="00AE79D2" w14:paraId="18DC961F" w14:textId="77777777" w:rsidTr="00605334">
        <w:trPr>
          <w:trHeight w:val="358"/>
        </w:trPr>
        <w:tc>
          <w:tcPr>
            <w:tcW w:w="1394" w:type="pct"/>
            <w:shd w:val="clear" w:color="auto" w:fill="auto"/>
            <w:vAlign w:val="center"/>
          </w:tcPr>
          <w:p w14:paraId="6A872B2F" w14:textId="77777777" w:rsidR="00605334" w:rsidRPr="00AE79D2" w:rsidRDefault="00605334"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14:paraId="5E908F73" w14:textId="77777777" w:rsidR="00605334" w:rsidRPr="00AE79D2" w:rsidRDefault="00605334"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14:paraId="6ADC25C3"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1AA194C4"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43D4DE79"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5867956F" w14:textId="77777777" w:rsidR="00605334" w:rsidRPr="00AE79D2" w:rsidRDefault="00605334" w:rsidP="000B6349">
            <w:pPr>
              <w:jc w:val="center"/>
              <w:rPr>
                <w:rFonts w:ascii="Arial" w:hAnsi="Arial" w:cs="Arial"/>
                <w:b/>
                <w:sz w:val="16"/>
                <w:szCs w:val="16"/>
                <w:lang w:val="es-BO"/>
              </w:rPr>
            </w:pPr>
          </w:p>
        </w:tc>
      </w:tr>
      <w:tr w:rsidR="00605334" w:rsidRPr="00AE79D2" w14:paraId="2610D2D8" w14:textId="77777777" w:rsidTr="00605334">
        <w:trPr>
          <w:trHeight w:val="358"/>
        </w:trPr>
        <w:tc>
          <w:tcPr>
            <w:tcW w:w="1394" w:type="pct"/>
            <w:shd w:val="clear" w:color="auto" w:fill="auto"/>
            <w:vAlign w:val="center"/>
          </w:tcPr>
          <w:p w14:paraId="6177F216" w14:textId="77777777" w:rsidR="00605334" w:rsidRPr="00AE79D2" w:rsidRDefault="00605334"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14:paraId="518F1321" w14:textId="77777777" w:rsidR="00605334" w:rsidRPr="00AE79D2" w:rsidRDefault="00605334"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14:paraId="78DDAA5B"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6ADD6F4D"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4C03BBC2"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4646D2C6" w14:textId="77777777" w:rsidR="00605334" w:rsidRPr="00AE79D2" w:rsidRDefault="00605334" w:rsidP="000B6349">
            <w:pPr>
              <w:jc w:val="center"/>
              <w:rPr>
                <w:rFonts w:ascii="Arial" w:hAnsi="Arial" w:cs="Arial"/>
                <w:b/>
                <w:sz w:val="16"/>
                <w:szCs w:val="16"/>
                <w:lang w:val="es-BO"/>
              </w:rPr>
            </w:pPr>
          </w:p>
        </w:tc>
      </w:tr>
      <w:tr w:rsidR="00605334" w:rsidRPr="00AE79D2" w14:paraId="2BB36427" w14:textId="77777777" w:rsidTr="00605334">
        <w:trPr>
          <w:trHeight w:val="358"/>
        </w:trPr>
        <w:tc>
          <w:tcPr>
            <w:tcW w:w="1394" w:type="pct"/>
            <w:shd w:val="clear" w:color="auto" w:fill="auto"/>
            <w:vAlign w:val="center"/>
          </w:tcPr>
          <w:p w14:paraId="6E7564EF" w14:textId="77777777" w:rsidR="00605334" w:rsidRPr="00AE79D2" w:rsidRDefault="00605334"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14:paraId="28AE1512" w14:textId="77777777" w:rsidR="00605334" w:rsidRPr="00AE79D2" w:rsidRDefault="00605334"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14:paraId="396B0AE9"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5A8E6F66"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25548555"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368BC939" w14:textId="77777777" w:rsidR="00605334" w:rsidRPr="00AE79D2" w:rsidRDefault="00605334" w:rsidP="000B6349">
            <w:pPr>
              <w:jc w:val="center"/>
              <w:rPr>
                <w:rFonts w:ascii="Arial" w:hAnsi="Arial" w:cs="Arial"/>
                <w:b/>
                <w:sz w:val="16"/>
                <w:szCs w:val="16"/>
                <w:lang w:val="es-BO"/>
              </w:rPr>
            </w:pPr>
          </w:p>
        </w:tc>
      </w:tr>
      <w:tr w:rsidR="00605334" w:rsidRPr="00AE79D2" w14:paraId="5117D151" w14:textId="77777777" w:rsidTr="00605334">
        <w:trPr>
          <w:trHeight w:val="358"/>
        </w:trPr>
        <w:tc>
          <w:tcPr>
            <w:tcW w:w="1394" w:type="pct"/>
            <w:shd w:val="clear" w:color="auto" w:fill="auto"/>
            <w:vAlign w:val="center"/>
          </w:tcPr>
          <w:p w14:paraId="1C15FAD8" w14:textId="77777777" w:rsidR="00605334" w:rsidRPr="00AE79D2" w:rsidRDefault="00605334"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14:paraId="1244FFAC" w14:textId="77777777" w:rsidR="00605334" w:rsidRPr="00AE79D2" w:rsidRDefault="00605334"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14:paraId="7C111CBB"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37883B6E"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005CAA6E"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7E02EBAA" w14:textId="77777777" w:rsidR="00605334" w:rsidRPr="00AE79D2" w:rsidRDefault="00605334" w:rsidP="000B6349">
            <w:pPr>
              <w:jc w:val="center"/>
              <w:rPr>
                <w:rFonts w:ascii="Arial" w:hAnsi="Arial" w:cs="Arial"/>
                <w:b/>
                <w:sz w:val="16"/>
                <w:szCs w:val="16"/>
                <w:lang w:val="es-BO"/>
              </w:rPr>
            </w:pPr>
          </w:p>
        </w:tc>
      </w:tr>
      <w:tr w:rsidR="00605334" w:rsidRPr="00AE79D2" w14:paraId="2041BB1D" w14:textId="77777777" w:rsidTr="00605334">
        <w:trPr>
          <w:trHeight w:val="358"/>
        </w:trPr>
        <w:tc>
          <w:tcPr>
            <w:tcW w:w="1394" w:type="pct"/>
            <w:shd w:val="clear" w:color="auto" w:fill="auto"/>
            <w:vAlign w:val="center"/>
          </w:tcPr>
          <w:p w14:paraId="19C602B2" w14:textId="77777777" w:rsidR="00605334" w:rsidRPr="00AE79D2" w:rsidRDefault="00605334" w:rsidP="000B6349">
            <w:pPr>
              <w:pStyle w:val="Prrafodelista"/>
              <w:ind w:left="180"/>
              <w:rPr>
                <w:rFonts w:ascii="Arial" w:hAnsi="Arial" w:cs="Arial"/>
                <w:b/>
                <w:sz w:val="16"/>
                <w:szCs w:val="16"/>
                <w:lang w:val="es-BO"/>
              </w:rPr>
            </w:pPr>
          </w:p>
        </w:tc>
        <w:tc>
          <w:tcPr>
            <w:tcW w:w="404" w:type="pct"/>
            <w:gridSpan w:val="2"/>
            <w:shd w:val="clear" w:color="auto" w:fill="auto"/>
            <w:vAlign w:val="center"/>
          </w:tcPr>
          <w:p w14:paraId="5C621A37" w14:textId="77777777" w:rsidR="00605334" w:rsidRPr="00AE79D2" w:rsidRDefault="00605334"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14:paraId="3A94889F"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6F4A1107"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077C2E83"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4210F988" w14:textId="77777777" w:rsidR="00605334" w:rsidRPr="00AE79D2" w:rsidRDefault="00605334" w:rsidP="000B6349">
            <w:pPr>
              <w:jc w:val="center"/>
              <w:rPr>
                <w:rFonts w:ascii="Arial" w:hAnsi="Arial" w:cs="Arial"/>
                <w:b/>
                <w:sz w:val="16"/>
                <w:szCs w:val="16"/>
                <w:lang w:val="es-BO"/>
              </w:rPr>
            </w:pPr>
          </w:p>
        </w:tc>
      </w:tr>
      <w:tr w:rsidR="00605334" w:rsidRPr="00AE79D2" w14:paraId="7F18056C" w14:textId="77777777"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14:paraId="14B3FFCF" w14:textId="77777777" w:rsidR="00605334" w:rsidRPr="00AE79D2" w:rsidRDefault="00605334" w:rsidP="000B6349">
            <w:pPr>
              <w:pStyle w:val="Prrafodelista"/>
              <w:ind w:left="0"/>
              <w:jc w:val="both"/>
              <w:rPr>
                <w:rFonts w:ascii="Arial" w:hAnsi="Arial" w:cs="Arial"/>
                <w:b/>
                <w:sz w:val="16"/>
                <w:szCs w:val="16"/>
                <w:lang w:val="es-BO"/>
              </w:rPr>
            </w:pPr>
            <w:r w:rsidRPr="00AE79D2">
              <w:rPr>
                <w:rFonts w:ascii="Arial" w:hAnsi="Arial" w:cs="Arial"/>
                <w:b/>
                <w:sz w:val="16"/>
                <w:szCs w:val="16"/>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14:paraId="58696B7C" w14:textId="5952B6D9" w:rsidR="00605334" w:rsidRPr="00AE79D2" w:rsidRDefault="004E74B3"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14:paraId="5F4D523B" w14:textId="77777777" w:rsidR="00605334" w:rsidRPr="00345CC1" w:rsidRDefault="00605334"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14:paraId="345887A3" w14:textId="77777777" w:rsidR="00605334" w:rsidRPr="00AE79D2" w:rsidRDefault="0060533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14:paraId="435848C3" w14:textId="77777777" w:rsidR="00605334" w:rsidRPr="00AE79D2" w:rsidRDefault="0060533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14:paraId="2CEC44CC" w14:textId="77777777" w:rsidR="00605334" w:rsidRPr="00AE79D2" w:rsidRDefault="0060533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E53D61" w:rsidRPr="00AE79D2" w14:paraId="5199AA8F" w14:textId="77777777" w:rsidTr="00C477D4">
        <w:trPr>
          <w:trHeight w:val="77"/>
        </w:trPr>
        <w:tc>
          <w:tcPr>
            <w:tcW w:w="5000" w:type="pct"/>
            <w:gridSpan w:val="11"/>
            <w:tcBorders>
              <w:left w:val="nil"/>
              <w:right w:val="nil"/>
            </w:tcBorders>
            <w:shd w:val="clear" w:color="auto" w:fill="auto"/>
            <w:vAlign w:val="center"/>
          </w:tcPr>
          <w:p w14:paraId="39B0E04D" w14:textId="23877E10" w:rsidR="00E53D61" w:rsidRPr="00E53D61" w:rsidRDefault="00E53D61" w:rsidP="00E53D61">
            <w:pPr>
              <w:jc w:val="both"/>
              <w:rPr>
                <w:rFonts w:ascii="Arial" w:hAnsi="Arial" w:cs="Arial"/>
                <w:b/>
                <w:i/>
                <w:lang w:val="es-BO"/>
              </w:rPr>
            </w:pPr>
          </w:p>
        </w:tc>
      </w:tr>
      <w:tr w:rsidR="00E53D61" w:rsidRPr="00AE79D2" w14:paraId="6757CA61" w14:textId="77777777" w:rsidTr="00605334">
        <w:trPr>
          <w:trHeight w:val="358"/>
        </w:trPr>
        <w:tc>
          <w:tcPr>
            <w:tcW w:w="1533" w:type="pct"/>
            <w:gridSpan w:val="2"/>
            <w:shd w:val="clear" w:color="auto" w:fill="DBE5F1" w:themeFill="accent1" w:themeFillTint="33"/>
            <w:vAlign w:val="center"/>
          </w:tcPr>
          <w:p w14:paraId="0F311FD2"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14:paraId="6A9E7608" w14:textId="77777777" w:rsidR="00E53D61" w:rsidRPr="00AE79D2" w:rsidRDefault="00E53D61"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14:paraId="5C22FA54"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14:paraId="44EA5829"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14:paraId="6D44E918"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14:paraId="07AF3383"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E53D61" w:rsidRPr="00AE79D2" w14:paraId="001B0FF4" w14:textId="77777777" w:rsidTr="00605334">
        <w:trPr>
          <w:trHeight w:val="358"/>
        </w:trPr>
        <w:tc>
          <w:tcPr>
            <w:tcW w:w="1533" w:type="pct"/>
            <w:gridSpan w:val="2"/>
            <w:shd w:val="clear" w:color="auto" w:fill="auto"/>
            <w:vAlign w:val="center"/>
          </w:tcPr>
          <w:p w14:paraId="2DFBE85F" w14:textId="77777777" w:rsidR="00E53D61" w:rsidRPr="00AE79D2" w:rsidRDefault="00E53D61"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14:paraId="340E4507" w14:textId="35380912" w:rsidR="00E53D61" w:rsidRPr="00AE79D2" w:rsidRDefault="004E74B3"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14:paraId="227AE015" w14:textId="37DC35A7" w:rsidR="00E53D61" w:rsidRPr="00AE79D2" w:rsidRDefault="00E53D61" w:rsidP="000B6349">
            <w:pPr>
              <w:jc w:val="center"/>
              <w:rPr>
                <w:rFonts w:ascii="Arial" w:hAnsi="Arial" w:cs="Arial"/>
                <w:b/>
                <w:sz w:val="16"/>
                <w:szCs w:val="16"/>
                <w:lang w:val="es-BO"/>
              </w:rPr>
            </w:pPr>
          </w:p>
        </w:tc>
        <w:tc>
          <w:tcPr>
            <w:tcW w:w="762" w:type="pct"/>
            <w:gridSpan w:val="2"/>
            <w:shd w:val="clear" w:color="auto" w:fill="auto"/>
            <w:vAlign w:val="center"/>
          </w:tcPr>
          <w:p w14:paraId="5EF3447E" w14:textId="742B2FF8" w:rsidR="00E53D61" w:rsidRPr="00AE79D2" w:rsidRDefault="00E53D61" w:rsidP="000B6349">
            <w:pPr>
              <w:jc w:val="center"/>
              <w:rPr>
                <w:rFonts w:ascii="Arial" w:hAnsi="Arial" w:cs="Arial"/>
                <w:b/>
                <w:sz w:val="16"/>
                <w:szCs w:val="16"/>
                <w:lang w:val="es-BO"/>
              </w:rPr>
            </w:pPr>
          </w:p>
        </w:tc>
        <w:tc>
          <w:tcPr>
            <w:tcW w:w="760" w:type="pct"/>
            <w:gridSpan w:val="2"/>
            <w:shd w:val="clear" w:color="auto" w:fill="auto"/>
            <w:vAlign w:val="center"/>
          </w:tcPr>
          <w:p w14:paraId="35977ED3" w14:textId="77777777" w:rsidR="00E53D61" w:rsidRPr="00AE79D2" w:rsidRDefault="00E53D61" w:rsidP="000B6349">
            <w:pPr>
              <w:jc w:val="center"/>
              <w:rPr>
                <w:rFonts w:ascii="Arial" w:hAnsi="Arial" w:cs="Arial"/>
                <w:b/>
                <w:sz w:val="16"/>
                <w:szCs w:val="16"/>
                <w:lang w:val="es-BO"/>
              </w:rPr>
            </w:pPr>
          </w:p>
        </w:tc>
        <w:tc>
          <w:tcPr>
            <w:tcW w:w="762" w:type="pct"/>
            <w:shd w:val="clear" w:color="auto" w:fill="auto"/>
            <w:vAlign w:val="center"/>
          </w:tcPr>
          <w:p w14:paraId="0FE93175" w14:textId="77777777" w:rsidR="00E53D61" w:rsidRPr="00AE79D2" w:rsidRDefault="00E53D61" w:rsidP="000B6349">
            <w:pPr>
              <w:jc w:val="center"/>
              <w:rPr>
                <w:rFonts w:ascii="Arial" w:hAnsi="Arial" w:cs="Arial"/>
                <w:b/>
                <w:sz w:val="16"/>
                <w:szCs w:val="16"/>
                <w:lang w:val="es-BO"/>
              </w:rPr>
            </w:pPr>
          </w:p>
        </w:tc>
      </w:tr>
      <w:tr w:rsidR="00E53D61" w:rsidRPr="00AE79D2" w14:paraId="21C0B7B2" w14:textId="77777777" w:rsidTr="00605334">
        <w:trPr>
          <w:trHeight w:val="358"/>
        </w:trPr>
        <w:tc>
          <w:tcPr>
            <w:tcW w:w="1533" w:type="pct"/>
            <w:gridSpan w:val="2"/>
            <w:shd w:val="clear" w:color="auto" w:fill="auto"/>
            <w:vAlign w:val="center"/>
          </w:tcPr>
          <w:p w14:paraId="293FAAD4" w14:textId="77777777" w:rsidR="00E53D61" w:rsidRPr="00AE79D2" w:rsidRDefault="00E53D61"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14:paraId="0A8960C9" w14:textId="1E45184A" w:rsidR="00E53D61" w:rsidRPr="00AE79D2" w:rsidRDefault="004E74B3"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14:paraId="5352B1BF" w14:textId="12AA7892" w:rsidR="00E53D61" w:rsidRPr="00AE79D2" w:rsidRDefault="00E53D61" w:rsidP="000B6349">
            <w:pPr>
              <w:jc w:val="center"/>
              <w:rPr>
                <w:rFonts w:ascii="Arial" w:hAnsi="Arial" w:cs="Arial"/>
                <w:b/>
                <w:sz w:val="16"/>
                <w:szCs w:val="16"/>
                <w:lang w:val="es-BO"/>
              </w:rPr>
            </w:pPr>
          </w:p>
        </w:tc>
        <w:tc>
          <w:tcPr>
            <w:tcW w:w="762" w:type="pct"/>
            <w:gridSpan w:val="2"/>
            <w:shd w:val="clear" w:color="auto" w:fill="auto"/>
            <w:vAlign w:val="center"/>
          </w:tcPr>
          <w:p w14:paraId="2679C51B" w14:textId="16032B8D" w:rsidR="00E53D61" w:rsidRPr="00AE79D2" w:rsidRDefault="00E53D61" w:rsidP="000B6349">
            <w:pPr>
              <w:jc w:val="center"/>
              <w:rPr>
                <w:rFonts w:ascii="Arial" w:hAnsi="Arial" w:cs="Arial"/>
                <w:b/>
                <w:sz w:val="16"/>
                <w:szCs w:val="16"/>
                <w:lang w:val="es-BO"/>
              </w:rPr>
            </w:pPr>
          </w:p>
        </w:tc>
        <w:tc>
          <w:tcPr>
            <w:tcW w:w="760" w:type="pct"/>
            <w:gridSpan w:val="2"/>
            <w:shd w:val="clear" w:color="auto" w:fill="auto"/>
            <w:vAlign w:val="center"/>
          </w:tcPr>
          <w:p w14:paraId="288B52AF" w14:textId="77777777" w:rsidR="00E53D61" w:rsidRPr="00AE79D2" w:rsidRDefault="00E53D61" w:rsidP="000B6349">
            <w:pPr>
              <w:jc w:val="center"/>
              <w:rPr>
                <w:rFonts w:ascii="Arial" w:hAnsi="Arial" w:cs="Arial"/>
                <w:b/>
                <w:sz w:val="16"/>
                <w:szCs w:val="16"/>
                <w:lang w:val="es-BO"/>
              </w:rPr>
            </w:pPr>
          </w:p>
        </w:tc>
        <w:tc>
          <w:tcPr>
            <w:tcW w:w="762" w:type="pct"/>
            <w:shd w:val="clear" w:color="auto" w:fill="auto"/>
            <w:vAlign w:val="center"/>
          </w:tcPr>
          <w:p w14:paraId="03EFCE0F" w14:textId="77777777" w:rsidR="00E53D61" w:rsidRPr="00AE79D2" w:rsidRDefault="00E53D61" w:rsidP="000B6349">
            <w:pPr>
              <w:jc w:val="center"/>
              <w:rPr>
                <w:rFonts w:ascii="Arial" w:hAnsi="Arial" w:cs="Arial"/>
                <w:b/>
                <w:sz w:val="16"/>
                <w:szCs w:val="16"/>
                <w:lang w:val="es-BO"/>
              </w:rPr>
            </w:pPr>
          </w:p>
        </w:tc>
      </w:tr>
      <w:tr w:rsidR="00E53D61" w:rsidRPr="00AE79D2" w14:paraId="1ECD46E8" w14:textId="77777777" w:rsidTr="00605334">
        <w:trPr>
          <w:trHeight w:val="358"/>
        </w:trPr>
        <w:tc>
          <w:tcPr>
            <w:tcW w:w="1533" w:type="pct"/>
            <w:gridSpan w:val="2"/>
            <w:shd w:val="clear" w:color="auto" w:fill="DBE5F1" w:themeFill="accent1" w:themeFillTint="33"/>
            <w:vAlign w:val="center"/>
          </w:tcPr>
          <w:p w14:paraId="7953DB83" w14:textId="77777777" w:rsidR="00E53D61" w:rsidRPr="00AE79D2" w:rsidRDefault="00E53D61"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14:paraId="2119251B" w14:textId="77777777" w:rsidR="00E53D61" w:rsidRPr="00AE79D2" w:rsidRDefault="00E53D61"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14:paraId="5CB141AB" w14:textId="26826E50" w:rsidR="00E53D61" w:rsidRPr="00AE79D2" w:rsidRDefault="00E53D61"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14:paraId="17311431" w14:textId="30E0434B" w:rsidR="00E53D61" w:rsidRPr="00AE79D2" w:rsidRDefault="00E53D61"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14:paraId="50E051D3" w14:textId="77777777" w:rsidR="00E53D61" w:rsidRPr="00AE79D2" w:rsidRDefault="00E53D61" w:rsidP="000B6349">
            <w:pPr>
              <w:jc w:val="center"/>
              <w:rPr>
                <w:rFonts w:ascii="Arial" w:hAnsi="Arial" w:cs="Arial"/>
                <w:b/>
                <w:sz w:val="16"/>
                <w:szCs w:val="16"/>
                <w:lang w:val="es-BO"/>
              </w:rPr>
            </w:pPr>
          </w:p>
        </w:tc>
        <w:tc>
          <w:tcPr>
            <w:tcW w:w="762" w:type="pct"/>
            <w:shd w:val="clear" w:color="auto" w:fill="DBE5F1" w:themeFill="accent1" w:themeFillTint="33"/>
            <w:vAlign w:val="center"/>
          </w:tcPr>
          <w:p w14:paraId="48AFE411" w14:textId="77777777" w:rsidR="00E53D61" w:rsidRPr="00AE79D2" w:rsidRDefault="00E53D61" w:rsidP="000B6349">
            <w:pPr>
              <w:jc w:val="center"/>
              <w:rPr>
                <w:rFonts w:ascii="Arial" w:hAnsi="Arial" w:cs="Arial"/>
                <w:b/>
                <w:sz w:val="16"/>
                <w:szCs w:val="16"/>
                <w:lang w:val="es-BO"/>
              </w:rPr>
            </w:pPr>
          </w:p>
        </w:tc>
      </w:tr>
    </w:tbl>
    <w:p w14:paraId="5344B98C" w14:textId="77777777" w:rsidR="004B46D5" w:rsidRPr="00AE79D2" w:rsidRDefault="004B46D5" w:rsidP="004B46D5">
      <w:pPr>
        <w:tabs>
          <w:tab w:val="center" w:pos="5833"/>
          <w:tab w:val="right" w:pos="10252"/>
        </w:tabs>
        <w:jc w:val="center"/>
        <w:rPr>
          <w:rFonts w:ascii="Verdana" w:hAnsi="Verdana" w:cs="Tahoma"/>
          <w:b/>
          <w:sz w:val="18"/>
          <w:szCs w:val="18"/>
          <w:lang w:val="es-BO"/>
        </w:rPr>
      </w:pPr>
    </w:p>
    <w:p w14:paraId="0E8F074E" w14:textId="77777777" w:rsidR="004B46D5" w:rsidRPr="00AE79D2" w:rsidRDefault="004B46D5" w:rsidP="004B46D5">
      <w:pPr>
        <w:tabs>
          <w:tab w:val="center" w:pos="5833"/>
          <w:tab w:val="right" w:pos="10252"/>
        </w:tabs>
        <w:jc w:val="center"/>
        <w:rPr>
          <w:rFonts w:cs="Tahoma"/>
          <w:b/>
          <w:sz w:val="18"/>
          <w:szCs w:val="18"/>
          <w:lang w:val="es-BO"/>
        </w:rPr>
      </w:pPr>
    </w:p>
    <w:p w14:paraId="482FC9DD" w14:textId="4C1C2E4C" w:rsidR="004B46D5" w:rsidRDefault="004B46D5" w:rsidP="004B46D5">
      <w:pPr>
        <w:tabs>
          <w:tab w:val="left" w:pos="3259"/>
        </w:tabs>
        <w:jc w:val="center"/>
        <w:rPr>
          <w:rFonts w:ascii="Verdana" w:hAnsi="Verdana" w:cs="Arial"/>
          <w:color w:val="FF0000"/>
          <w:sz w:val="16"/>
          <w:szCs w:val="16"/>
          <w:lang w:val="es-BO"/>
        </w:rPr>
      </w:pPr>
    </w:p>
    <w:p w14:paraId="70290667" w14:textId="6FDD83C3" w:rsidR="00FE0636" w:rsidRDefault="00FE0636" w:rsidP="004B46D5">
      <w:pPr>
        <w:tabs>
          <w:tab w:val="left" w:pos="3259"/>
        </w:tabs>
        <w:jc w:val="center"/>
        <w:rPr>
          <w:rFonts w:ascii="Verdana" w:hAnsi="Verdana" w:cs="Arial"/>
          <w:color w:val="FF0000"/>
          <w:sz w:val="16"/>
          <w:szCs w:val="16"/>
          <w:lang w:val="es-BO"/>
        </w:rPr>
      </w:pPr>
    </w:p>
    <w:p w14:paraId="2014B705" w14:textId="1D1B0FAE" w:rsidR="00FE0636" w:rsidRDefault="00FE0636" w:rsidP="004B46D5">
      <w:pPr>
        <w:tabs>
          <w:tab w:val="left" w:pos="3259"/>
        </w:tabs>
        <w:jc w:val="center"/>
        <w:rPr>
          <w:rFonts w:ascii="Verdana" w:hAnsi="Verdana" w:cs="Arial"/>
          <w:color w:val="FF0000"/>
          <w:sz w:val="16"/>
          <w:szCs w:val="16"/>
          <w:lang w:val="es-BO"/>
        </w:rPr>
      </w:pPr>
    </w:p>
    <w:p w14:paraId="32354288" w14:textId="33C273E7" w:rsidR="00FE0636" w:rsidRDefault="00FE0636" w:rsidP="004B46D5">
      <w:pPr>
        <w:tabs>
          <w:tab w:val="left" w:pos="3259"/>
        </w:tabs>
        <w:jc w:val="center"/>
        <w:rPr>
          <w:rFonts w:ascii="Verdana" w:hAnsi="Verdana" w:cs="Arial"/>
          <w:color w:val="FF0000"/>
          <w:sz w:val="16"/>
          <w:szCs w:val="16"/>
          <w:lang w:val="es-BO"/>
        </w:rPr>
      </w:pPr>
    </w:p>
    <w:p w14:paraId="45E53CA9" w14:textId="6B5A4C3A" w:rsidR="00FE0636" w:rsidRDefault="00FE0636" w:rsidP="004B46D5">
      <w:pPr>
        <w:tabs>
          <w:tab w:val="left" w:pos="3259"/>
        </w:tabs>
        <w:jc w:val="center"/>
        <w:rPr>
          <w:rFonts w:ascii="Verdana" w:hAnsi="Verdana" w:cs="Arial"/>
          <w:color w:val="FF0000"/>
          <w:sz w:val="16"/>
          <w:szCs w:val="16"/>
          <w:lang w:val="es-BO"/>
        </w:rPr>
      </w:pPr>
    </w:p>
    <w:p w14:paraId="022B3D2B" w14:textId="6854B25B" w:rsidR="00FE0636" w:rsidRDefault="00FE0636" w:rsidP="004B46D5">
      <w:pPr>
        <w:tabs>
          <w:tab w:val="left" w:pos="3259"/>
        </w:tabs>
        <w:jc w:val="center"/>
        <w:rPr>
          <w:rFonts w:ascii="Verdana" w:hAnsi="Verdana" w:cs="Arial"/>
          <w:color w:val="FF0000"/>
          <w:sz w:val="16"/>
          <w:szCs w:val="16"/>
          <w:lang w:val="es-BO"/>
        </w:rPr>
      </w:pPr>
    </w:p>
    <w:p w14:paraId="144B4120" w14:textId="55C2135A" w:rsidR="00FE0636" w:rsidRDefault="00FE0636" w:rsidP="004B46D5">
      <w:pPr>
        <w:tabs>
          <w:tab w:val="left" w:pos="3259"/>
        </w:tabs>
        <w:jc w:val="center"/>
        <w:rPr>
          <w:rFonts w:ascii="Verdana" w:hAnsi="Verdana" w:cs="Arial"/>
          <w:color w:val="FF0000"/>
          <w:sz w:val="16"/>
          <w:szCs w:val="16"/>
          <w:lang w:val="es-BO"/>
        </w:rPr>
      </w:pPr>
    </w:p>
    <w:p w14:paraId="116D44F5" w14:textId="545868B9" w:rsidR="00FE0636" w:rsidRDefault="00FE0636" w:rsidP="004B46D5">
      <w:pPr>
        <w:tabs>
          <w:tab w:val="left" w:pos="3259"/>
        </w:tabs>
        <w:jc w:val="center"/>
        <w:rPr>
          <w:rFonts w:ascii="Verdana" w:hAnsi="Verdana" w:cs="Arial"/>
          <w:color w:val="FF0000"/>
          <w:sz w:val="16"/>
          <w:szCs w:val="16"/>
          <w:lang w:val="es-BO"/>
        </w:rPr>
      </w:pPr>
    </w:p>
    <w:p w14:paraId="5EB669A8" w14:textId="3635614E" w:rsidR="00FE0636" w:rsidRDefault="00FE0636" w:rsidP="004B46D5">
      <w:pPr>
        <w:tabs>
          <w:tab w:val="left" w:pos="3259"/>
        </w:tabs>
        <w:jc w:val="center"/>
        <w:rPr>
          <w:rFonts w:ascii="Verdana" w:hAnsi="Verdana" w:cs="Arial"/>
          <w:color w:val="FF0000"/>
          <w:sz w:val="16"/>
          <w:szCs w:val="16"/>
          <w:lang w:val="es-BO"/>
        </w:rPr>
      </w:pPr>
    </w:p>
    <w:p w14:paraId="38E2BE69" w14:textId="486CE89D" w:rsidR="00FE0636" w:rsidRDefault="00FE0636" w:rsidP="004B46D5">
      <w:pPr>
        <w:tabs>
          <w:tab w:val="left" w:pos="3259"/>
        </w:tabs>
        <w:jc w:val="center"/>
        <w:rPr>
          <w:rFonts w:ascii="Verdana" w:hAnsi="Verdana" w:cs="Arial"/>
          <w:color w:val="FF0000"/>
          <w:sz w:val="16"/>
          <w:szCs w:val="16"/>
          <w:lang w:val="es-BO"/>
        </w:rPr>
      </w:pPr>
    </w:p>
    <w:p w14:paraId="1524B1DE" w14:textId="71464F19" w:rsidR="00FE0636" w:rsidRDefault="00FE0636" w:rsidP="004B46D5">
      <w:pPr>
        <w:tabs>
          <w:tab w:val="left" w:pos="3259"/>
        </w:tabs>
        <w:jc w:val="center"/>
        <w:rPr>
          <w:rFonts w:ascii="Verdana" w:hAnsi="Verdana" w:cs="Arial"/>
          <w:color w:val="FF0000"/>
          <w:sz w:val="16"/>
          <w:szCs w:val="16"/>
          <w:lang w:val="es-BO"/>
        </w:rPr>
      </w:pPr>
    </w:p>
    <w:p w14:paraId="31556EB0" w14:textId="7376AA72" w:rsidR="00FE0636" w:rsidRDefault="00FE0636" w:rsidP="004B46D5">
      <w:pPr>
        <w:tabs>
          <w:tab w:val="left" w:pos="3259"/>
        </w:tabs>
        <w:jc w:val="center"/>
        <w:rPr>
          <w:rFonts w:ascii="Verdana" w:hAnsi="Verdana" w:cs="Arial"/>
          <w:color w:val="FF0000"/>
          <w:sz w:val="16"/>
          <w:szCs w:val="16"/>
          <w:lang w:val="es-BO"/>
        </w:rPr>
      </w:pPr>
    </w:p>
    <w:p w14:paraId="2A75BCDE" w14:textId="7C4973B6" w:rsidR="00FE0636" w:rsidRDefault="00FE0636" w:rsidP="004B46D5">
      <w:pPr>
        <w:tabs>
          <w:tab w:val="left" w:pos="3259"/>
        </w:tabs>
        <w:jc w:val="center"/>
        <w:rPr>
          <w:rFonts w:ascii="Verdana" w:hAnsi="Verdana" w:cs="Arial"/>
          <w:color w:val="FF0000"/>
          <w:sz w:val="16"/>
          <w:szCs w:val="16"/>
          <w:lang w:val="es-BO"/>
        </w:rPr>
      </w:pPr>
    </w:p>
    <w:p w14:paraId="28E901C8" w14:textId="76E597E2" w:rsidR="00FE0636" w:rsidRDefault="00FE0636" w:rsidP="004B46D5">
      <w:pPr>
        <w:tabs>
          <w:tab w:val="left" w:pos="3259"/>
        </w:tabs>
        <w:jc w:val="center"/>
        <w:rPr>
          <w:rFonts w:ascii="Verdana" w:hAnsi="Verdana" w:cs="Arial"/>
          <w:color w:val="FF0000"/>
          <w:sz w:val="16"/>
          <w:szCs w:val="16"/>
          <w:lang w:val="es-BO"/>
        </w:rPr>
      </w:pPr>
    </w:p>
    <w:p w14:paraId="6100A11A" w14:textId="2BAD6187" w:rsidR="00FE0636" w:rsidRDefault="00FE0636" w:rsidP="004B46D5">
      <w:pPr>
        <w:tabs>
          <w:tab w:val="left" w:pos="3259"/>
        </w:tabs>
        <w:jc w:val="center"/>
        <w:rPr>
          <w:rFonts w:ascii="Verdana" w:hAnsi="Verdana" w:cs="Arial"/>
          <w:color w:val="FF0000"/>
          <w:sz w:val="16"/>
          <w:szCs w:val="16"/>
          <w:lang w:val="es-BO"/>
        </w:rPr>
      </w:pPr>
    </w:p>
    <w:p w14:paraId="35833470" w14:textId="30C50742" w:rsidR="00FE0636" w:rsidRDefault="00FE0636" w:rsidP="004B46D5">
      <w:pPr>
        <w:tabs>
          <w:tab w:val="left" w:pos="3259"/>
        </w:tabs>
        <w:jc w:val="center"/>
        <w:rPr>
          <w:rFonts w:ascii="Verdana" w:hAnsi="Verdana" w:cs="Arial"/>
          <w:color w:val="FF0000"/>
          <w:sz w:val="16"/>
          <w:szCs w:val="16"/>
          <w:lang w:val="es-BO"/>
        </w:rPr>
      </w:pPr>
    </w:p>
    <w:p w14:paraId="11B44F0A" w14:textId="28A4AEA7" w:rsidR="00FE0636" w:rsidRDefault="00FE0636" w:rsidP="004B46D5">
      <w:pPr>
        <w:tabs>
          <w:tab w:val="left" w:pos="3259"/>
        </w:tabs>
        <w:jc w:val="center"/>
        <w:rPr>
          <w:rFonts w:ascii="Verdana" w:hAnsi="Verdana" w:cs="Arial"/>
          <w:color w:val="FF0000"/>
          <w:sz w:val="16"/>
          <w:szCs w:val="16"/>
          <w:lang w:val="es-BO"/>
        </w:rPr>
      </w:pPr>
    </w:p>
    <w:p w14:paraId="50CD12D6" w14:textId="276B3A55" w:rsidR="00FE0636" w:rsidRDefault="00FE0636" w:rsidP="004B46D5">
      <w:pPr>
        <w:tabs>
          <w:tab w:val="left" w:pos="3259"/>
        </w:tabs>
        <w:jc w:val="center"/>
        <w:rPr>
          <w:rFonts w:ascii="Verdana" w:hAnsi="Verdana" w:cs="Arial"/>
          <w:color w:val="FF0000"/>
          <w:sz w:val="16"/>
          <w:szCs w:val="16"/>
          <w:lang w:val="es-BO"/>
        </w:rPr>
      </w:pPr>
    </w:p>
    <w:p w14:paraId="57A9A951" w14:textId="09654B3E" w:rsidR="00FE0636" w:rsidRDefault="00FE0636" w:rsidP="004B46D5">
      <w:pPr>
        <w:tabs>
          <w:tab w:val="left" w:pos="3259"/>
        </w:tabs>
        <w:jc w:val="center"/>
        <w:rPr>
          <w:rFonts w:ascii="Verdana" w:hAnsi="Verdana" w:cs="Arial"/>
          <w:color w:val="FF0000"/>
          <w:sz w:val="16"/>
          <w:szCs w:val="16"/>
          <w:lang w:val="es-BO"/>
        </w:rPr>
      </w:pPr>
    </w:p>
    <w:p w14:paraId="0E042FF7" w14:textId="092C8DC7" w:rsidR="00FE0636" w:rsidRDefault="00FE0636" w:rsidP="004B46D5">
      <w:pPr>
        <w:tabs>
          <w:tab w:val="left" w:pos="3259"/>
        </w:tabs>
        <w:jc w:val="center"/>
        <w:rPr>
          <w:rFonts w:ascii="Verdana" w:hAnsi="Verdana" w:cs="Arial"/>
          <w:color w:val="FF0000"/>
          <w:sz w:val="16"/>
          <w:szCs w:val="16"/>
          <w:lang w:val="es-BO"/>
        </w:rPr>
      </w:pPr>
    </w:p>
    <w:p w14:paraId="0D47D148" w14:textId="77777777" w:rsidR="00FE0636" w:rsidRPr="00AE79D2" w:rsidRDefault="00FE0636" w:rsidP="004B46D5">
      <w:pPr>
        <w:tabs>
          <w:tab w:val="left" w:pos="3259"/>
        </w:tabs>
        <w:jc w:val="center"/>
        <w:rPr>
          <w:rFonts w:ascii="Verdana" w:hAnsi="Verdana" w:cs="Arial"/>
          <w:color w:val="FF0000"/>
          <w:sz w:val="16"/>
          <w:szCs w:val="16"/>
          <w:lang w:val="es-BO"/>
        </w:rPr>
      </w:pPr>
    </w:p>
    <w:p w14:paraId="1DDDDB6A" w14:textId="536C78B3" w:rsidR="00580BF5" w:rsidRDefault="00580BF5" w:rsidP="000853D9">
      <w:pPr>
        <w:tabs>
          <w:tab w:val="center" w:pos="5833"/>
          <w:tab w:val="right" w:pos="10252"/>
        </w:tabs>
        <w:rPr>
          <w:rFonts w:ascii="Verdana" w:hAnsi="Verdana" w:cs="Tahoma"/>
          <w:b/>
          <w:sz w:val="18"/>
          <w:szCs w:val="18"/>
          <w:lang w:val="es-BO"/>
        </w:rPr>
      </w:pPr>
    </w:p>
    <w:p w14:paraId="6C600E0E" w14:textId="77777777" w:rsidR="004B46D5" w:rsidRPr="00AE79D2" w:rsidRDefault="004B46D5"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14:paraId="3C082912" w14:textId="77777777" w:rsidR="004B46D5" w:rsidRPr="00AE79D2" w:rsidRDefault="004B46D5" w:rsidP="004B46D5">
      <w:pPr>
        <w:tabs>
          <w:tab w:val="center" w:pos="5833"/>
          <w:tab w:val="right" w:pos="10252"/>
        </w:tabs>
        <w:jc w:val="center"/>
        <w:rPr>
          <w:rFonts w:ascii="Verdana" w:hAnsi="Verdana" w:cs="Tahoma"/>
          <w:b/>
          <w:sz w:val="18"/>
          <w:szCs w:val="18"/>
          <w:lang w:val="es-BO"/>
        </w:rPr>
      </w:pPr>
    </w:p>
    <w:p w14:paraId="201C664A" w14:textId="77777777" w:rsidR="004B46D5" w:rsidRPr="00AE79D2" w:rsidRDefault="004B46D5"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RESUMEN DE LA EVALUACIÓN DE LA PROPUESTA ECONOMICA Y TÉCNICA </w:t>
      </w:r>
    </w:p>
    <w:p w14:paraId="7C8CFB0C" w14:textId="77777777" w:rsidR="004B46D5" w:rsidRPr="00AE79D2" w:rsidRDefault="004B46D5" w:rsidP="004B46D5">
      <w:pPr>
        <w:tabs>
          <w:tab w:val="center" w:pos="5833"/>
          <w:tab w:val="right" w:pos="10252"/>
        </w:tabs>
        <w:jc w:val="center"/>
        <w:rPr>
          <w:rFonts w:ascii="Verdana" w:hAnsi="Verdana" w:cs="Tahoma"/>
          <w:b/>
          <w:sz w:val="18"/>
          <w:szCs w:val="18"/>
          <w:lang w:val="es-BO"/>
        </w:rPr>
      </w:pPr>
    </w:p>
    <w:p w14:paraId="4787F737" w14:textId="77777777" w:rsidR="004B46D5" w:rsidRPr="00AE79D2" w:rsidRDefault="004B46D5"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14:paraId="0098C4EE" w14:textId="77777777" w:rsidR="002435A1" w:rsidRPr="00AE79D2" w:rsidRDefault="002435A1"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2435A1" w:rsidRPr="00AE79D2" w14:paraId="0AFA2D65" w14:textId="77777777" w:rsidTr="000B6349">
        <w:trPr>
          <w:jc w:val="center"/>
        </w:trPr>
        <w:tc>
          <w:tcPr>
            <w:tcW w:w="1505" w:type="dxa"/>
            <w:shd w:val="clear" w:color="auto" w:fill="DBE5F1" w:themeFill="accent1" w:themeFillTint="33"/>
            <w:vAlign w:val="center"/>
          </w:tcPr>
          <w:p w14:paraId="7FC79082"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14:paraId="25FFD852"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14:paraId="631A8200"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2435A1" w:rsidRPr="00AE79D2" w14:paraId="1718E321" w14:textId="77777777" w:rsidTr="000B6349">
        <w:trPr>
          <w:jc w:val="center"/>
        </w:trPr>
        <w:tc>
          <w:tcPr>
            <w:tcW w:w="1505" w:type="dxa"/>
            <w:vAlign w:val="center"/>
          </w:tcPr>
          <w:p w14:paraId="3AAC24AE" w14:textId="77777777" w:rsidR="002435A1" w:rsidRPr="00AE79D2" w:rsidRDefault="002435A1"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14:paraId="7907E865" w14:textId="77777777" w:rsidR="002435A1" w:rsidRPr="00AE79D2" w:rsidRDefault="002435A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14:paraId="3F6B6BF1" w14:textId="77777777" w:rsidR="002435A1" w:rsidRPr="00AE79D2" w:rsidRDefault="002435A1"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2435A1" w:rsidRPr="00AE79D2" w14:paraId="3F2C9738" w14:textId="77777777" w:rsidTr="000B6349">
        <w:trPr>
          <w:jc w:val="center"/>
        </w:trPr>
        <w:tc>
          <w:tcPr>
            <w:tcW w:w="1505" w:type="dxa"/>
            <w:vAlign w:val="center"/>
          </w:tcPr>
          <w:p w14:paraId="30CE3604" w14:textId="77777777" w:rsidR="002435A1" w:rsidRPr="00AE79D2" w:rsidRDefault="002435A1"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14:paraId="71FB06CD" w14:textId="77777777" w:rsidR="002435A1" w:rsidRPr="00AE79D2" w:rsidRDefault="002435A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14:paraId="4640CE06" w14:textId="77777777" w:rsidR="002435A1" w:rsidRPr="00AE79D2" w:rsidRDefault="002435A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2435A1" w:rsidRPr="00AE79D2" w14:paraId="494441AF" w14:textId="77777777" w:rsidTr="000B6349">
        <w:trPr>
          <w:jc w:val="center"/>
        </w:trPr>
        <w:tc>
          <w:tcPr>
            <w:tcW w:w="1505" w:type="dxa"/>
            <w:shd w:val="clear" w:color="auto" w:fill="DBE5F1" w:themeFill="accent1" w:themeFillTint="33"/>
            <w:vAlign w:val="center"/>
          </w:tcPr>
          <w:p w14:paraId="2CB20D6C" w14:textId="77777777" w:rsidR="002435A1" w:rsidRPr="00AE79D2" w:rsidRDefault="002435A1"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14:paraId="45B9A60D" w14:textId="77777777" w:rsidR="002435A1" w:rsidRPr="00AE79D2" w:rsidRDefault="002435A1"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14:paraId="7E2414F0" w14:textId="77777777" w:rsidR="002435A1" w:rsidRPr="00AE79D2" w:rsidRDefault="002435A1"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14:paraId="228E9A59" w14:textId="77777777" w:rsidR="004B46D5" w:rsidRPr="00AE79D2" w:rsidRDefault="004B46D5" w:rsidP="002435A1">
      <w:pPr>
        <w:tabs>
          <w:tab w:val="center" w:pos="5833"/>
          <w:tab w:val="right" w:pos="10252"/>
        </w:tabs>
        <w:rPr>
          <w:rFonts w:ascii="Verdana" w:hAnsi="Verdana" w:cs="Tahoma"/>
          <w:b/>
          <w:sz w:val="18"/>
          <w:szCs w:val="18"/>
          <w:lang w:val="es-BO"/>
        </w:rPr>
      </w:pPr>
    </w:p>
    <w:p w14:paraId="53C3FC1B" w14:textId="77777777" w:rsidR="004B46D5" w:rsidRPr="00AE79D2" w:rsidRDefault="004B46D5"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3209"/>
        <w:gridCol w:w="1758"/>
        <w:gridCol w:w="1696"/>
        <w:gridCol w:w="1690"/>
        <w:gridCol w:w="1694"/>
      </w:tblGrid>
      <w:tr w:rsidR="002435A1" w:rsidRPr="00AE79D2" w14:paraId="1726D78E" w14:textId="77777777" w:rsidTr="000B6349">
        <w:trPr>
          <w:trHeight w:val="255"/>
        </w:trPr>
        <w:tc>
          <w:tcPr>
            <w:tcW w:w="1597" w:type="pct"/>
            <w:vMerge w:val="restart"/>
            <w:shd w:val="clear" w:color="auto" w:fill="DBE5F1" w:themeFill="accent1" w:themeFillTint="33"/>
            <w:vAlign w:val="center"/>
          </w:tcPr>
          <w:p w14:paraId="418783C9" w14:textId="77777777" w:rsidR="002435A1" w:rsidRPr="00AE79D2" w:rsidRDefault="002435A1"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14:paraId="06D792C9" w14:textId="77777777" w:rsidR="002435A1" w:rsidRPr="00AE79D2" w:rsidRDefault="002435A1"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2435A1" w:rsidRPr="00AE79D2" w14:paraId="086A1654" w14:textId="77777777" w:rsidTr="000B6349">
        <w:trPr>
          <w:trHeight w:val="255"/>
        </w:trPr>
        <w:tc>
          <w:tcPr>
            <w:tcW w:w="1597" w:type="pct"/>
            <w:vMerge/>
            <w:shd w:val="clear" w:color="auto" w:fill="DBE5F1" w:themeFill="accent1" w:themeFillTint="33"/>
            <w:vAlign w:val="center"/>
          </w:tcPr>
          <w:p w14:paraId="48280E58" w14:textId="77777777" w:rsidR="002435A1" w:rsidRPr="00AE79D2" w:rsidRDefault="002435A1"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14:paraId="43BB22CE"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14:paraId="7D3314B2"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14:paraId="2BADE507"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14:paraId="49381AD4"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2435A1" w:rsidRPr="00AE79D2" w14:paraId="0A9268E9" w14:textId="77777777" w:rsidTr="000B6349">
        <w:trPr>
          <w:trHeight w:val="255"/>
        </w:trPr>
        <w:tc>
          <w:tcPr>
            <w:tcW w:w="1597" w:type="pct"/>
            <w:shd w:val="clear" w:color="auto" w:fill="auto"/>
            <w:vAlign w:val="center"/>
          </w:tcPr>
          <w:p w14:paraId="68E749CA" w14:textId="01239AC6" w:rsidR="002435A1" w:rsidRPr="00AE79D2" w:rsidRDefault="002435A1"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14:paraId="0C06A9D8" w14:textId="50ED31EB" w:rsidR="002435A1" w:rsidRPr="00AE79D2" w:rsidRDefault="002435A1" w:rsidP="000B6349">
            <w:pPr>
              <w:spacing w:before="120" w:after="120"/>
              <w:jc w:val="center"/>
              <w:rPr>
                <w:rFonts w:ascii="Arial" w:hAnsi="Arial" w:cs="Arial"/>
                <w:b/>
                <w:sz w:val="16"/>
                <w:szCs w:val="16"/>
                <w:lang w:val="es-BO"/>
              </w:rPr>
            </w:pPr>
          </w:p>
        </w:tc>
        <w:tc>
          <w:tcPr>
            <w:tcW w:w="844" w:type="pct"/>
            <w:shd w:val="clear" w:color="auto" w:fill="auto"/>
            <w:vAlign w:val="center"/>
          </w:tcPr>
          <w:p w14:paraId="76AE86AD" w14:textId="77777777" w:rsidR="002435A1" w:rsidRPr="00AE79D2" w:rsidRDefault="002435A1" w:rsidP="000B6349">
            <w:pPr>
              <w:spacing w:before="120" w:after="120"/>
              <w:jc w:val="center"/>
              <w:rPr>
                <w:rFonts w:ascii="Arial" w:hAnsi="Arial" w:cs="Arial"/>
                <w:b/>
                <w:sz w:val="16"/>
                <w:szCs w:val="16"/>
                <w:lang w:val="es-BO"/>
              </w:rPr>
            </w:pPr>
          </w:p>
        </w:tc>
        <w:tc>
          <w:tcPr>
            <w:tcW w:w="841" w:type="pct"/>
            <w:shd w:val="clear" w:color="auto" w:fill="auto"/>
            <w:vAlign w:val="center"/>
          </w:tcPr>
          <w:p w14:paraId="2071986E" w14:textId="77777777" w:rsidR="002435A1" w:rsidRPr="00AE79D2" w:rsidRDefault="002435A1" w:rsidP="000B6349">
            <w:pPr>
              <w:spacing w:before="120" w:after="120"/>
              <w:jc w:val="center"/>
              <w:rPr>
                <w:rFonts w:ascii="Arial" w:hAnsi="Arial" w:cs="Arial"/>
                <w:b/>
                <w:sz w:val="16"/>
                <w:szCs w:val="16"/>
                <w:lang w:val="es-BO"/>
              </w:rPr>
            </w:pPr>
          </w:p>
        </w:tc>
        <w:tc>
          <w:tcPr>
            <w:tcW w:w="843" w:type="pct"/>
            <w:shd w:val="clear" w:color="auto" w:fill="auto"/>
            <w:vAlign w:val="center"/>
          </w:tcPr>
          <w:p w14:paraId="40F177EC" w14:textId="77777777" w:rsidR="002435A1" w:rsidRPr="00AE79D2" w:rsidRDefault="002435A1" w:rsidP="000B6349">
            <w:pPr>
              <w:spacing w:before="120" w:after="120"/>
              <w:jc w:val="center"/>
              <w:rPr>
                <w:rFonts w:ascii="Arial" w:hAnsi="Arial" w:cs="Arial"/>
                <w:b/>
                <w:sz w:val="16"/>
                <w:szCs w:val="16"/>
                <w:lang w:val="es-BO"/>
              </w:rPr>
            </w:pPr>
          </w:p>
        </w:tc>
      </w:tr>
      <w:tr w:rsidR="002435A1" w:rsidRPr="00AE79D2" w14:paraId="5621D4AD" w14:textId="77777777" w:rsidTr="000B6349">
        <w:trPr>
          <w:trHeight w:val="255"/>
        </w:trPr>
        <w:tc>
          <w:tcPr>
            <w:tcW w:w="1597" w:type="pct"/>
            <w:shd w:val="clear" w:color="auto" w:fill="auto"/>
            <w:vAlign w:val="center"/>
          </w:tcPr>
          <w:p w14:paraId="2DCF73C2" w14:textId="6522BFC3" w:rsidR="002435A1" w:rsidRPr="00AE79D2" w:rsidRDefault="002435A1"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14:paraId="0A98AD66" w14:textId="36A0D239" w:rsidR="002435A1" w:rsidRPr="00AE79D2" w:rsidRDefault="002435A1" w:rsidP="000B6349">
            <w:pPr>
              <w:spacing w:before="120" w:after="120"/>
              <w:jc w:val="center"/>
              <w:rPr>
                <w:rFonts w:ascii="Arial" w:hAnsi="Arial" w:cs="Arial"/>
                <w:b/>
                <w:sz w:val="16"/>
                <w:szCs w:val="16"/>
                <w:lang w:val="es-BO"/>
              </w:rPr>
            </w:pPr>
          </w:p>
        </w:tc>
        <w:tc>
          <w:tcPr>
            <w:tcW w:w="844" w:type="pct"/>
            <w:shd w:val="clear" w:color="auto" w:fill="auto"/>
            <w:vAlign w:val="center"/>
          </w:tcPr>
          <w:p w14:paraId="1E40E651" w14:textId="77777777" w:rsidR="002435A1" w:rsidRPr="00AE79D2" w:rsidRDefault="002435A1" w:rsidP="000B6349">
            <w:pPr>
              <w:spacing w:before="120" w:after="120"/>
              <w:jc w:val="center"/>
              <w:rPr>
                <w:rFonts w:ascii="Arial" w:hAnsi="Arial" w:cs="Arial"/>
                <w:b/>
                <w:sz w:val="16"/>
                <w:szCs w:val="16"/>
                <w:lang w:val="es-BO"/>
              </w:rPr>
            </w:pPr>
          </w:p>
        </w:tc>
        <w:tc>
          <w:tcPr>
            <w:tcW w:w="841" w:type="pct"/>
            <w:shd w:val="clear" w:color="auto" w:fill="auto"/>
            <w:vAlign w:val="center"/>
          </w:tcPr>
          <w:p w14:paraId="3AD0771C" w14:textId="77777777" w:rsidR="002435A1" w:rsidRPr="00AE79D2" w:rsidRDefault="002435A1" w:rsidP="000B6349">
            <w:pPr>
              <w:spacing w:before="120" w:after="120"/>
              <w:jc w:val="center"/>
              <w:rPr>
                <w:rFonts w:ascii="Arial" w:hAnsi="Arial" w:cs="Arial"/>
                <w:b/>
                <w:sz w:val="16"/>
                <w:szCs w:val="16"/>
                <w:lang w:val="es-BO"/>
              </w:rPr>
            </w:pPr>
          </w:p>
        </w:tc>
        <w:tc>
          <w:tcPr>
            <w:tcW w:w="843" w:type="pct"/>
            <w:shd w:val="clear" w:color="auto" w:fill="auto"/>
            <w:vAlign w:val="center"/>
          </w:tcPr>
          <w:p w14:paraId="6A764429" w14:textId="77777777" w:rsidR="002435A1" w:rsidRPr="00AE79D2" w:rsidRDefault="002435A1" w:rsidP="000B6349">
            <w:pPr>
              <w:spacing w:before="120" w:after="120"/>
              <w:jc w:val="center"/>
              <w:rPr>
                <w:rFonts w:ascii="Arial" w:hAnsi="Arial" w:cs="Arial"/>
                <w:b/>
                <w:sz w:val="16"/>
                <w:szCs w:val="16"/>
                <w:lang w:val="es-BO"/>
              </w:rPr>
            </w:pPr>
          </w:p>
        </w:tc>
      </w:tr>
      <w:tr w:rsidR="002435A1" w:rsidRPr="00FB67AD" w14:paraId="767ACA25" w14:textId="77777777" w:rsidTr="000B6349">
        <w:trPr>
          <w:trHeight w:val="255"/>
        </w:trPr>
        <w:tc>
          <w:tcPr>
            <w:tcW w:w="1597" w:type="pct"/>
            <w:shd w:val="clear" w:color="auto" w:fill="DBE5F1" w:themeFill="accent1" w:themeFillTint="33"/>
            <w:vAlign w:val="center"/>
          </w:tcPr>
          <w:p w14:paraId="6AE8CD62" w14:textId="77777777" w:rsidR="002435A1" w:rsidRPr="00FB67AD" w:rsidRDefault="002435A1"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14:paraId="001C0EF5" w14:textId="52ADA3FB" w:rsidR="002435A1" w:rsidRPr="00FB67AD" w:rsidRDefault="002435A1"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14:paraId="4F768546" w14:textId="77777777" w:rsidR="002435A1" w:rsidRPr="00FB67AD" w:rsidRDefault="002435A1"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14:paraId="10E3B815" w14:textId="77777777" w:rsidR="002435A1" w:rsidRPr="00FB67AD" w:rsidRDefault="002435A1"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14:paraId="0B19C3D7" w14:textId="77777777" w:rsidR="002435A1" w:rsidRPr="00FB67AD" w:rsidRDefault="002435A1" w:rsidP="000B6349">
            <w:pPr>
              <w:spacing w:before="120" w:after="120"/>
              <w:jc w:val="center"/>
              <w:rPr>
                <w:rFonts w:ascii="Arial" w:hAnsi="Arial" w:cs="Arial"/>
                <w:b/>
                <w:sz w:val="16"/>
                <w:szCs w:val="16"/>
                <w:lang w:val="es-BO"/>
              </w:rPr>
            </w:pPr>
          </w:p>
        </w:tc>
      </w:tr>
    </w:tbl>
    <w:p w14:paraId="600BD8C2" w14:textId="77777777" w:rsidR="002435A1" w:rsidRPr="00FB67AD" w:rsidRDefault="002435A1" w:rsidP="004B46D5">
      <w:pPr>
        <w:tabs>
          <w:tab w:val="center" w:pos="5833"/>
          <w:tab w:val="right" w:pos="10252"/>
        </w:tabs>
        <w:rPr>
          <w:rFonts w:ascii="Verdana" w:hAnsi="Verdana" w:cs="Tahoma"/>
          <w:b/>
          <w:sz w:val="18"/>
          <w:szCs w:val="18"/>
          <w:lang w:val="es-BO"/>
        </w:rPr>
      </w:pPr>
    </w:p>
    <w:p w14:paraId="5137B9C3" w14:textId="77777777" w:rsidR="004B46D5" w:rsidRPr="00FB67AD" w:rsidRDefault="004B46D5" w:rsidP="004B46D5">
      <w:pPr>
        <w:pStyle w:val="Prrafodelista"/>
        <w:spacing w:before="120" w:after="120"/>
        <w:ind w:left="0"/>
        <w:jc w:val="both"/>
        <w:rPr>
          <w:rFonts w:ascii="Calibri" w:hAnsi="Calibri" w:cs="Calibri"/>
        </w:rPr>
      </w:pPr>
    </w:p>
    <w:p w14:paraId="61DE5DC8" w14:textId="77777777" w:rsidR="004B46D5" w:rsidRPr="00FB67AD" w:rsidRDefault="004B46D5" w:rsidP="004B46D5">
      <w:pPr>
        <w:jc w:val="center"/>
        <w:rPr>
          <w:rFonts w:ascii="Verdana" w:hAnsi="Verdana" w:cs="Arial"/>
          <w:b/>
          <w:color w:val="FF0000"/>
          <w:sz w:val="18"/>
          <w:szCs w:val="18"/>
        </w:rPr>
      </w:pPr>
    </w:p>
    <w:p w14:paraId="2AC0A9BC" w14:textId="77777777" w:rsidR="004B46D5" w:rsidRPr="00FB67AD" w:rsidRDefault="004B46D5" w:rsidP="004B46D5">
      <w:pPr>
        <w:jc w:val="center"/>
        <w:rPr>
          <w:rFonts w:ascii="Verdana" w:hAnsi="Verdana" w:cs="Arial"/>
          <w:b/>
          <w:color w:val="FF0000"/>
          <w:sz w:val="18"/>
          <w:szCs w:val="18"/>
        </w:rPr>
      </w:pPr>
    </w:p>
    <w:p w14:paraId="3C3C503D" w14:textId="77777777" w:rsidR="004B46D5" w:rsidRPr="00FB67AD" w:rsidRDefault="004B46D5" w:rsidP="004B46D5">
      <w:pPr>
        <w:jc w:val="center"/>
        <w:rPr>
          <w:rFonts w:ascii="Verdana" w:hAnsi="Verdana" w:cs="Arial"/>
          <w:b/>
          <w:color w:val="FF0000"/>
          <w:sz w:val="18"/>
          <w:szCs w:val="18"/>
        </w:rPr>
      </w:pPr>
    </w:p>
    <w:p w14:paraId="70DEFDD0" w14:textId="77777777" w:rsidR="004B46D5" w:rsidRPr="00FB67AD" w:rsidRDefault="004B46D5" w:rsidP="004B46D5">
      <w:pPr>
        <w:jc w:val="center"/>
        <w:rPr>
          <w:rFonts w:ascii="Verdana" w:hAnsi="Verdana" w:cs="Arial"/>
          <w:b/>
          <w:color w:val="FF0000"/>
          <w:sz w:val="18"/>
          <w:szCs w:val="18"/>
        </w:rPr>
      </w:pPr>
    </w:p>
    <w:p w14:paraId="35BC039B" w14:textId="77777777" w:rsidR="004B46D5" w:rsidRPr="00FB67AD" w:rsidRDefault="004B46D5" w:rsidP="004B46D5">
      <w:pPr>
        <w:jc w:val="center"/>
        <w:rPr>
          <w:rFonts w:ascii="Verdana" w:hAnsi="Verdana" w:cs="Arial"/>
          <w:b/>
          <w:color w:val="FF0000"/>
          <w:sz w:val="18"/>
          <w:szCs w:val="18"/>
        </w:rPr>
      </w:pPr>
    </w:p>
    <w:p w14:paraId="08E332A5" w14:textId="77777777" w:rsidR="004B46D5" w:rsidRPr="00FB67AD" w:rsidRDefault="004B46D5" w:rsidP="004B46D5">
      <w:pPr>
        <w:jc w:val="center"/>
        <w:rPr>
          <w:rFonts w:ascii="Verdana" w:hAnsi="Verdana" w:cs="Arial"/>
          <w:b/>
          <w:color w:val="FF0000"/>
          <w:sz w:val="18"/>
          <w:szCs w:val="18"/>
        </w:rPr>
      </w:pPr>
    </w:p>
    <w:p w14:paraId="0F1A958C" w14:textId="77777777" w:rsidR="004B46D5" w:rsidRPr="00FB67AD" w:rsidRDefault="004B46D5" w:rsidP="004B46D5">
      <w:pPr>
        <w:jc w:val="center"/>
        <w:rPr>
          <w:rFonts w:ascii="Verdana" w:hAnsi="Verdana" w:cs="Arial"/>
          <w:b/>
          <w:color w:val="FF0000"/>
          <w:sz w:val="18"/>
          <w:szCs w:val="18"/>
        </w:rPr>
      </w:pPr>
    </w:p>
    <w:p w14:paraId="09E7D8C8" w14:textId="77777777" w:rsidR="004B46D5" w:rsidRPr="00FB67AD" w:rsidRDefault="004B46D5" w:rsidP="004B46D5">
      <w:pPr>
        <w:jc w:val="center"/>
        <w:rPr>
          <w:rFonts w:ascii="Verdana" w:hAnsi="Verdana" w:cs="Arial"/>
          <w:b/>
          <w:color w:val="FF0000"/>
          <w:sz w:val="18"/>
          <w:szCs w:val="18"/>
        </w:rPr>
      </w:pPr>
    </w:p>
    <w:p w14:paraId="1E74179F" w14:textId="77777777" w:rsidR="004B46D5" w:rsidRPr="00FB67AD" w:rsidRDefault="004B46D5" w:rsidP="004B46D5">
      <w:pPr>
        <w:jc w:val="center"/>
        <w:rPr>
          <w:rFonts w:ascii="Verdana" w:hAnsi="Verdana" w:cs="Arial"/>
          <w:b/>
          <w:color w:val="FF0000"/>
          <w:sz w:val="18"/>
          <w:szCs w:val="18"/>
        </w:rPr>
      </w:pPr>
    </w:p>
    <w:p w14:paraId="66BAF39E" w14:textId="77777777" w:rsidR="004B46D5" w:rsidRPr="00FB67AD" w:rsidRDefault="004B46D5" w:rsidP="004B46D5">
      <w:pPr>
        <w:tabs>
          <w:tab w:val="left" w:pos="3259"/>
        </w:tabs>
        <w:rPr>
          <w:rFonts w:ascii="Verdana" w:hAnsi="Verdana" w:cs="Arial"/>
          <w:sz w:val="16"/>
          <w:szCs w:val="16"/>
          <w:lang w:val="es-BO"/>
        </w:rPr>
      </w:pPr>
    </w:p>
    <w:p w14:paraId="2D20F1D4" w14:textId="77777777" w:rsidR="004B46D5" w:rsidRPr="00FB67AD" w:rsidRDefault="004B46D5" w:rsidP="004B46D5">
      <w:pPr>
        <w:tabs>
          <w:tab w:val="left" w:pos="3259"/>
        </w:tabs>
        <w:rPr>
          <w:rFonts w:ascii="Verdana" w:hAnsi="Verdana" w:cs="Arial"/>
          <w:sz w:val="16"/>
          <w:szCs w:val="16"/>
          <w:lang w:val="es-BO"/>
        </w:rPr>
      </w:pPr>
    </w:p>
    <w:p w14:paraId="63EA2E66" w14:textId="77777777" w:rsidR="004B46D5" w:rsidRPr="00FB67AD" w:rsidRDefault="004B46D5" w:rsidP="004B46D5">
      <w:pPr>
        <w:tabs>
          <w:tab w:val="left" w:pos="3259"/>
        </w:tabs>
        <w:rPr>
          <w:rFonts w:ascii="Verdana" w:hAnsi="Verdana" w:cs="Arial"/>
          <w:sz w:val="16"/>
          <w:szCs w:val="16"/>
          <w:lang w:val="es-BO"/>
        </w:rPr>
      </w:pPr>
    </w:p>
    <w:p w14:paraId="2A02FDD6" w14:textId="77777777" w:rsidR="004B46D5" w:rsidRPr="00FB67AD" w:rsidRDefault="004B46D5" w:rsidP="004B46D5">
      <w:pPr>
        <w:tabs>
          <w:tab w:val="left" w:pos="3259"/>
        </w:tabs>
        <w:rPr>
          <w:rFonts w:ascii="Verdana" w:hAnsi="Verdana" w:cs="Arial"/>
          <w:sz w:val="16"/>
          <w:szCs w:val="16"/>
          <w:lang w:val="es-BO"/>
        </w:rPr>
      </w:pPr>
    </w:p>
    <w:p w14:paraId="4FD0BB1B" w14:textId="77777777" w:rsidR="004B46D5" w:rsidRPr="00FB67AD" w:rsidRDefault="004B46D5" w:rsidP="004B46D5">
      <w:pPr>
        <w:tabs>
          <w:tab w:val="left" w:pos="3259"/>
        </w:tabs>
        <w:rPr>
          <w:rFonts w:ascii="Verdana" w:hAnsi="Verdana" w:cs="Arial"/>
          <w:sz w:val="16"/>
          <w:szCs w:val="16"/>
          <w:lang w:val="es-BO"/>
        </w:rPr>
      </w:pPr>
    </w:p>
    <w:p w14:paraId="15A6D5C6" w14:textId="77777777" w:rsidR="004B46D5" w:rsidRPr="00FB67AD" w:rsidRDefault="004B46D5" w:rsidP="004B46D5">
      <w:pPr>
        <w:tabs>
          <w:tab w:val="left" w:pos="3259"/>
        </w:tabs>
        <w:rPr>
          <w:rFonts w:ascii="Verdana" w:hAnsi="Verdana" w:cs="Arial"/>
          <w:sz w:val="16"/>
          <w:szCs w:val="16"/>
          <w:lang w:val="es-BO"/>
        </w:rPr>
      </w:pPr>
    </w:p>
    <w:p w14:paraId="47C753BA" w14:textId="77777777" w:rsidR="00505A27" w:rsidRPr="00FB67AD" w:rsidRDefault="00505A27" w:rsidP="004B46D5">
      <w:pPr>
        <w:tabs>
          <w:tab w:val="left" w:pos="3259"/>
        </w:tabs>
        <w:rPr>
          <w:rFonts w:ascii="Verdana" w:hAnsi="Verdana" w:cs="Arial"/>
          <w:sz w:val="16"/>
          <w:szCs w:val="16"/>
          <w:lang w:val="es-BO"/>
        </w:rPr>
      </w:pPr>
    </w:p>
    <w:p w14:paraId="44E3EAF9" w14:textId="77777777" w:rsidR="00505A27" w:rsidRPr="00FB67AD" w:rsidRDefault="00505A27" w:rsidP="004B46D5">
      <w:pPr>
        <w:tabs>
          <w:tab w:val="left" w:pos="3259"/>
        </w:tabs>
        <w:rPr>
          <w:rFonts w:ascii="Verdana" w:hAnsi="Verdana" w:cs="Arial"/>
          <w:sz w:val="16"/>
          <w:szCs w:val="16"/>
          <w:lang w:val="es-BO"/>
        </w:rPr>
      </w:pPr>
    </w:p>
    <w:p w14:paraId="76BA3B94" w14:textId="77777777" w:rsidR="00505A27" w:rsidRPr="00FB67AD" w:rsidRDefault="00505A27" w:rsidP="004B46D5">
      <w:pPr>
        <w:tabs>
          <w:tab w:val="left" w:pos="3259"/>
        </w:tabs>
        <w:rPr>
          <w:rFonts w:ascii="Verdana" w:hAnsi="Verdana" w:cs="Arial"/>
          <w:sz w:val="16"/>
          <w:szCs w:val="16"/>
          <w:lang w:val="es-BO"/>
        </w:rPr>
      </w:pPr>
    </w:p>
    <w:p w14:paraId="618C96E6" w14:textId="77777777" w:rsidR="00505A27" w:rsidRPr="00FB67AD" w:rsidRDefault="00505A27" w:rsidP="004B46D5">
      <w:pPr>
        <w:tabs>
          <w:tab w:val="left" w:pos="3259"/>
        </w:tabs>
        <w:rPr>
          <w:rFonts w:ascii="Verdana" w:hAnsi="Verdana" w:cs="Arial"/>
          <w:sz w:val="16"/>
          <w:szCs w:val="16"/>
          <w:lang w:val="es-BO"/>
        </w:rPr>
      </w:pPr>
    </w:p>
    <w:p w14:paraId="6985D263" w14:textId="77777777" w:rsidR="00505A27" w:rsidRPr="00FB67AD" w:rsidRDefault="00505A27" w:rsidP="004B46D5">
      <w:pPr>
        <w:tabs>
          <w:tab w:val="left" w:pos="3259"/>
        </w:tabs>
        <w:rPr>
          <w:rFonts w:ascii="Verdana" w:hAnsi="Verdana" w:cs="Arial"/>
          <w:sz w:val="16"/>
          <w:szCs w:val="16"/>
          <w:lang w:val="es-BO"/>
        </w:rPr>
      </w:pPr>
    </w:p>
    <w:p w14:paraId="4DE52231" w14:textId="77777777" w:rsidR="00505A27" w:rsidRPr="00FB67AD" w:rsidRDefault="00505A27" w:rsidP="004B46D5">
      <w:pPr>
        <w:tabs>
          <w:tab w:val="left" w:pos="3259"/>
        </w:tabs>
        <w:rPr>
          <w:rFonts w:ascii="Verdana" w:hAnsi="Verdana" w:cs="Arial"/>
          <w:sz w:val="16"/>
          <w:szCs w:val="16"/>
          <w:lang w:val="es-BO"/>
        </w:rPr>
      </w:pPr>
    </w:p>
    <w:p w14:paraId="6A5D7FCD" w14:textId="77777777" w:rsidR="00505A27" w:rsidRPr="00FB67AD" w:rsidRDefault="00505A27" w:rsidP="004B46D5">
      <w:pPr>
        <w:tabs>
          <w:tab w:val="left" w:pos="3259"/>
        </w:tabs>
        <w:rPr>
          <w:rFonts w:ascii="Verdana" w:hAnsi="Verdana" w:cs="Arial"/>
          <w:sz w:val="16"/>
          <w:szCs w:val="16"/>
          <w:lang w:val="es-BO"/>
        </w:rPr>
      </w:pPr>
    </w:p>
    <w:p w14:paraId="1FFCB8B0" w14:textId="77777777" w:rsidR="00505A27" w:rsidRPr="00FB67AD" w:rsidRDefault="00505A27" w:rsidP="004B46D5">
      <w:pPr>
        <w:tabs>
          <w:tab w:val="left" w:pos="3259"/>
        </w:tabs>
        <w:rPr>
          <w:rFonts w:ascii="Verdana" w:hAnsi="Verdana" w:cs="Arial"/>
          <w:sz w:val="16"/>
          <w:szCs w:val="16"/>
          <w:lang w:val="es-BO"/>
        </w:rPr>
      </w:pPr>
    </w:p>
    <w:p w14:paraId="3D45E9EA" w14:textId="77777777" w:rsidR="00505A27" w:rsidRPr="00FB67AD" w:rsidRDefault="00505A27" w:rsidP="004B46D5">
      <w:pPr>
        <w:tabs>
          <w:tab w:val="left" w:pos="3259"/>
        </w:tabs>
        <w:rPr>
          <w:rFonts w:ascii="Verdana" w:hAnsi="Verdana" w:cs="Arial"/>
          <w:sz w:val="16"/>
          <w:szCs w:val="16"/>
          <w:lang w:val="es-BO"/>
        </w:rPr>
      </w:pPr>
    </w:p>
    <w:p w14:paraId="3E2B95C4" w14:textId="77777777" w:rsidR="00505A27" w:rsidRPr="00FB67AD" w:rsidRDefault="00505A27" w:rsidP="004B46D5">
      <w:pPr>
        <w:tabs>
          <w:tab w:val="left" w:pos="3259"/>
        </w:tabs>
        <w:rPr>
          <w:rFonts w:ascii="Verdana" w:hAnsi="Verdana" w:cs="Arial"/>
          <w:sz w:val="16"/>
          <w:szCs w:val="16"/>
          <w:lang w:val="es-BO"/>
        </w:rPr>
      </w:pPr>
    </w:p>
    <w:p w14:paraId="291D5F4A" w14:textId="77777777" w:rsidR="00505A27" w:rsidRPr="00FB67AD" w:rsidRDefault="00505A27" w:rsidP="004B46D5">
      <w:pPr>
        <w:tabs>
          <w:tab w:val="left" w:pos="3259"/>
        </w:tabs>
        <w:rPr>
          <w:rFonts w:ascii="Verdana" w:hAnsi="Verdana" w:cs="Arial"/>
          <w:sz w:val="16"/>
          <w:szCs w:val="16"/>
          <w:lang w:val="es-BO"/>
        </w:rPr>
      </w:pPr>
    </w:p>
    <w:bookmarkEnd w:id="0"/>
    <w:p w14:paraId="088ABC52" w14:textId="2B926155" w:rsidR="00F7280B" w:rsidRDefault="00F7280B" w:rsidP="000743E8">
      <w:pPr>
        <w:rPr>
          <w:rFonts w:ascii="Verdana" w:hAnsi="Verdana" w:cs="Arial"/>
          <w:b/>
          <w:sz w:val="18"/>
          <w:szCs w:val="18"/>
        </w:rPr>
      </w:pPr>
    </w:p>
    <w:sectPr w:rsidR="00F7280B" w:rsidSect="00C251C0">
      <w:headerReference w:type="default" r:id="rId106"/>
      <w:footerReference w:type="default" r:id="rId107"/>
      <w:pgSz w:w="12240" w:h="15840" w:code="1"/>
      <w:pgMar w:top="1134" w:right="1043" w:bottom="851"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C6204C" w14:textId="77777777" w:rsidR="00D01BD2" w:rsidRDefault="00D01BD2">
      <w:r>
        <w:separator/>
      </w:r>
    </w:p>
  </w:endnote>
  <w:endnote w:type="continuationSeparator" w:id="0">
    <w:p w14:paraId="34F8CFAB" w14:textId="77777777" w:rsidR="00D01BD2" w:rsidRDefault="00D01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052830"/>
      <w:docPartObj>
        <w:docPartGallery w:val="Page Numbers (Bottom of Page)"/>
        <w:docPartUnique/>
      </w:docPartObj>
    </w:sdtPr>
    <w:sdtEndPr/>
    <w:sdtContent>
      <w:p w14:paraId="3701974F" w14:textId="126D7CE4" w:rsidR="000D2025" w:rsidRDefault="000D2025">
        <w:pPr>
          <w:pStyle w:val="Piedepgina"/>
          <w:jc w:val="right"/>
        </w:pPr>
        <w:r>
          <w:fldChar w:fldCharType="begin"/>
        </w:r>
        <w:r>
          <w:instrText>PAGE   \* MERGEFORMAT</w:instrText>
        </w:r>
        <w:r>
          <w:fldChar w:fldCharType="separate"/>
        </w:r>
        <w:r w:rsidR="00164078">
          <w:rPr>
            <w:noProof/>
          </w:rPr>
          <w:t>19</w:t>
        </w:r>
        <w:r>
          <w:fldChar w:fldCharType="end"/>
        </w:r>
      </w:p>
    </w:sdtContent>
  </w:sdt>
  <w:p w14:paraId="0CA8F1CA" w14:textId="2446463F" w:rsidR="000D2025" w:rsidRPr="00DD3C6C" w:rsidRDefault="000D2025" w:rsidP="000B47AF">
    <w:pPr>
      <w:pStyle w:val="Piedepgina"/>
      <w:tabs>
        <w:tab w:val="clear" w:pos="8838"/>
      </w:tabs>
      <w:jc w:val="right"/>
      <w:rPr>
        <w:sz w:val="14"/>
        <w:szCs w:val="14"/>
      </w:rPr>
    </w:pPr>
  </w:p>
  <w:p w14:paraId="0AAB8ECA" w14:textId="77777777" w:rsidR="000D2025" w:rsidRDefault="000D2025"/>
  <w:p w14:paraId="6F960CBF" w14:textId="77777777" w:rsidR="000D2025" w:rsidRDefault="000D2025"/>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190389"/>
      <w:docPartObj>
        <w:docPartGallery w:val="Page Numbers (Bottom of Page)"/>
        <w:docPartUnique/>
      </w:docPartObj>
    </w:sdtPr>
    <w:sdtEndPr/>
    <w:sdtContent>
      <w:p w14:paraId="7DF39860" w14:textId="553F3EDD" w:rsidR="000D2025" w:rsidRDefault="000D2025">
        <w:pPr>
          <w:pStyle w:val="Piedepgina"/>
          <w:jc w:val="right"/>
        </w:pPr>
        <w:r>
          <w:fldChar w:fldCharType="begin"/>
        </w:r>
        <w:r>
          <w:instrText>PAGE   \* MERGEFORMAT</w:instrText>
        </w:r>
        <w:r>
          <w:fldChar w:fldCharType="separate"/>
        </w:r>
        <w:r w:rsidR="00164078">
          <w:rPr>
            <w:noProof/>
          </w:rPr>
          <w:t>1</w:t>
        </w:r>
        <w:r>
          <w:fldChar w:fldCharType="end"/>
        </w:r>
      </w:p>
    </w:sdtContent>
  </w:sdt>
  <w:p w14:paraId="2ED7F3A8" w14:textId="77777777" w:rsidR="000D2025" w:rsidRDefault="000D2025">
    <w:pPr>
      <w:pStyle w:val="Piedepgina"/>
    </w:pPr>
  </w:p>
  <w:p w14:paraId="6C1542AA" w14:textId="77777777" w:rsidR="000D2025" w:rsidRDefault="000D2025"/>
  <w:p w14:paraId="3819106F" w14:textId="77777777" w:rsidR="000D2025" w:rsidRDefault="000D2025"/>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1250844"/>
      <w:docPartObj>
        <w:docPartGallery w:val="Page Numbers (Bottom of Page)"/>
        <w:docPartUnique/>
      </w:docPartObj>
    </w:sdtPr>
    <w:sdtEndPr/>
    <w:sdtContent>
      <w:p w14:paraId="3738803F" w14:textId="50A3CCE8" w:rsidR="000D2025" w:rsidRDefault="000D2025">
        <w:pPr>
          <w:pStyle w:val="Piedepgina"/>
          <w:jc w:val="right"/>
        </w:pPr>
        <w:r>
          <w:fldChar w:fldCharType="begin"/>
        </w:r>
        <w:r>
          <w:instrText>PAGE   \* MERGEFORMAT</w:instrText>
        </w:r>
        <w:r>
          <w:fldChar w:fldCharType="separate"/>
        </w:r>
        <w:r w:rsidR="00F40732">
          <w:rPr>
            <w:noProof/>
          </w:rPr>
          <w:t>317</w:t>
        </w:r>
        <w:r>
          <w:fldChar w:fldCharType="end"/>
        </w:r>
      </w:p>
    </w:sdtContent>
  </w:sdt>
  <w:p w14:paraId="1D3301FF" w14:textId="076B3763" w:rsidR="000D2025" w:rsidRDefault="000D2025" w:rsidP="00E96B80">
    <w:pPr>
      <w:pStyle w:val="Piedepgina"/>
      <w:tabs>
        <w:tab w:val="clear" w:pos="4419"/>
        <w:tab w:val="clear" w:pos="8838"/>
        <w:tab w:val="left" w:pos="9366"/>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8C94D4" w14:textId="77777777" w:rsidR="00D01BD2" w:rsidRDefault="00D01BD2">
      <w:r>
        <w:separator/>
      </w:r>
    </w:p>
  </w:footnote>
  <w:footnote w:type="continuationSeparator" w:id="0">
    <w:p w14:paraId="67802392" w14:textId="77777777" w:rsidR="00D01BD2" w:rsidRDefault="00D01BD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76083" w14:textId="7FF1331F" w:rsidR="000D2025" w:rsidRDefault="000D2025" w:rsidP="00C74968">
    <w:pPr>
      <w:pStyle w:val="Encabezado"/>
      <w:rPr>
        <w:rFonts w:ascii="Verdana" w:hAnsi="Verdana"/>
        <w:i/>
        <w:color w:val="000000" w:themeColor="text1"/>
        <w:sz w:val="16"/>
        <w:szCs w:val="16"/>
        <w:lang w:val="es-US"/>
      </w:rPr>
    </w:pPr>
    <w:r w:rsidRPr="00C74968">
      <w:rPr>
        <w:rFonts w:ascii="Verdana" w:hAnsi="Verdana"/>
        <w:i/>
        <w:color w:val="000000" w:themeColor="text1"/>
        <w:sz w:val="16"/>
        <w:szCs w:val="16"/>
        <w:lang w:val="es-US"/>
      </w:rPr>
      <w:t xml:space="preserve">Documento de Contratación Directa – Programas y/o Proyectos de Vivienda Nueva (Obras) </w:t>
    </w:r>
  </w:p>
  <w:p w14:paraId="5A423340" w14:textId="111698AF" w:rsidR="000D2025" w:rsidRDefault="000D2025" w:rsidP="00AC3899">
    <w:pPr>
      <w:pStyle w:val="Encabezado"/>
    </w:pPr>
    <w:r>
      <w:rPr>
        <w:noProof/>
        <w:lang w:val="es-BO" w:eastAsia="es-BO"/>
      </w:rPr>
      <mc:AlternateContent>
        <mc:Choice Requires="wps">
          <w:drawing>
            <wp:anchor distT="0" distB="0" distL="114300" distR="114300" simplePos="0" relativeHeight="251659264" behindDoc="0" locked="0" layoutInCell="1" allowOverlap="1" wp14:anchorId="163B82F7" wp14:editId="2D6314B9">
              <wp:simplePos x="0" y="0"/>
              <wp:positionH relativeFrom="column">
                <wp:posOffset>-119085</wp:posOffset>
              </wp:positionH>
              <wp:positionV relativeFrom="paragraph">
                <wp:posOffset>35471</wp:posOffset>
              </wp:positionV>
              <wp:extent cx="6134676" cy="0"/>
              <wp:effectExtent l="0" t="0" r="19050" b="19050"/>
              <wp:wrapNone/>
              <wp:docPr id="2" name="2 Conector recto"/>
              <wp:cNvGraphicFramePr/>
              <a:graphic xmlns:a="http://schemas.openxmlformats.org/drawingml/2006/main">
                <a:graphicData uri="http://schemas.microsoft.com/office/word/2010/wordprocessingShape">
                  <wps:wsp>
                    <wps:cNvCnPr/>
                    <wps:spPr>
                      <a:xfrm>
                        <a:off x="0" y="0"/>
                        <a:ext cx="613467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832DD80" id="2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pt,2.8pt" to="473.6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" strokecolor="#4579b8 [3044]"/>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7CF14" w14:textId="63A728BD" w:rsidR="000D2025" w:rsidRPr="00D2243C" w:rsidRDefault="000D2025" w:rsidP="00F7280B">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r>
      <w:rPr>
        <w:rFonts w:ascii="Verdana" w:hAnsi="Verdana"/>
        <w:i/>
        <w:color w:val="000000" w:themeColor="text1"/>
        <w:sz w:val="16"/>
        <w:szCs w:val="16"/>
        <w:lang w:val="es-US"/>
      </w:rPr>
      <w:t xml:space="preserve"> </w:t>
    </w:r>
  </w:p>
  <w:p w14:paraId="0B910759" w14:textId="77777777" w:rsidR="000D2025" w:rsidRDefault="000D2025"/>
  <w:p w14:paraId="30E75857" w14:textId="77777777" w:rsidR="000D2025" w:rsidRDefault="000D2025"/>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7D3D9" w14:textId="77777777" w:rsidR="000D2025" w:rsidRPr="00D2243C" w:rsidRDefault="000D2025"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14:paraId="3008D682" w14:textId="77777777" w:rsidR="000D2025" w:rsidRPr="0098183C" w:rsidRDefault="000D2025" w:rsidP="0098183C">
    <w:pPr>
      <w:pStyle w:val="Encabezado"/>
      <w:rPr>
        <w:szCs w:val="1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15:restartNumberingAfterBreak="0">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15:restartNumberingAfterBreak="0">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13F7C1D"/>
    <w:multiLevelType w:val="hybridMultilevel"/>
    <w:tmpl w:val="5B1821A2"/>
    <w:lvl w:ilvl="0" w:tplc="0C0A0017">
      <w:start w:val="1"/>
      <w:numFmt w:val="lowerLetter"/>
      <w:lvlText w:val="%1)"/>
      <w:lvlJc w:val="left"/>
      <w:pPr>
        <w:ind w:left="2136" w:hanging="360"/>
      </w:p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5" w15:restartNumberingAfterBreak="0">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15:restartNumberingAfterBreak="0">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ADF2D80"/>
    <w:multiLevelType w:val="multilevel"/>
    <w:tmpl w:val="8C20250A"/>
    <w:lvl w:ilvl="0">
      <w:start w:val="6"/>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14" w15:restartNumberingAfterBreak="0">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6" w15:restartNumberingAfterBreak="0">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7" w15:restartNumberingAfterBreak="0">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15:restartNumberingAfterBreak="0">
    <w:nsid w:val="12E34590"/>
    <w:multiLevelType w:val="hybridMultilevel"/>
    <w:tmpl w:val="B3BE1B4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13177E3F"/>
    <w:multiLevelType w:val="multilevel"/>
    <w:tmpl w:val="2B7E0F78"/>
    <w:lvl w:ilvl="0">
      <w:start w:val="5"/>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21"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13C2356B"/>
    <w:multiLevelType w:val="hybridMultilevel"/>
    <w:tmpl w:val="12B403C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14F531BA"/>
    <w:multiLevelType w:val="hybridMultilevel"/>
    <w:tmpl w:val="D6DA1BF8"/>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5" w15:restartNumberingAfterBreak="0">
    <w:nsid w:val="1505154D"/>
    <w:multiLevelType w:val="hybridMultilevel"/>
    <w:tmpl w:val="DD2C60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0" w15:restartNumberingAfterBreak="0">
    <w:nsid w:val="1A73557D"/>
    <w:multiLevelType w:val="hybridMultilevel"/>
    <w:tmpl w:val="E698EAD8"/>
    <w:lvl w:ilvl="0" w:tplc="FCDA024C">
      <w:start w:val="1"/>
      <w:numFmt w:val="decimal"/>
      <w:lvlText w:val="%1)"/>
      <w:lvlJc w:val="left"/>
      <w:pPr>
        <w:ind w:left="360" w:hanging="360"/>
      </w:pPr>
      <w:rPr>
        <w:rFonts w:hint="default"/>
        <w:strike w:val="0"/>
        <w:color w:val="auto"/>
        <w:lang w:val="es-ES"/>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31" w15:restartNumberingAfterBreak="0">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1BE01263"/>
    <w:multiLevelType w:val="hybridMultilevel"/>
    <w:tmpl w:val="104C996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6"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15:restartNumberingAfterBreak="0">
    <w:nsid w:val="29C118FA"/>
    <w:multiLevelType w:val="hybridMultilevel"/>
    <w:tmpl w:val="B1A80BE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2A12284C"/>
    <w:multiLevelType w:val="hybridMultilevel"/>
    <w:tmpl w:val="4F1428AC"/>
    <w:lvl w:ilvl="0" w:tplc="0C0A000F">
      <w:start w:val="1"/>
      <w:numFmt w:val="decimal"/>
      <w:lvlText w:val="%1."/>
      <w:lvlJc w:val="left"/>
      <w:pPr>
        <w:ind w:left="1222" w:hanging="360"/>
      </w:p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40" w15:restartNumberingAfterBreak="0">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41" w15:restartNumberingAfterBreak="0">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28A0ABE"/>
    <w:multiLevelType w:val="hybridMultilevel"/>
    <w:tmpl w:val="A8B4A2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5BB0D14"/>
    <w:multiLevelType w:val="hybridMultilevel"/>
    <w:tmpl w:val="5A168FFA"/>
    <w:lvl w:ilvl="0" w:tplc="70CA6F86">
      <w:start w:val="1"/>
      <w:numFmt w:val="upperRoman"/>
      <w:lvlText w:val="%1."/>
      <w:lvlJc w:val="left"/>
      <w:pPr>
        <w:ind w:left="862" w:hanging="720"/>
      </w:pPr>
      <w:rPr>
        <w:rFonts w:eastAsia="Times New Roman" w:hint="default"/>
        <w:b/>
        <w:color w:val="C00000"/>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37090DE9"/>
    <w:multiLevelType w:val="hybridMultilevel"/>
    <w:tmpl w:val="9A5666D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2"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576"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42C07B27"/>
    <w:multiLevelType w:val="hybridMultilevel"/>
    <w:tmpl w:val="A9E437B4"/>
    <w:lvl w:ilvl="0" w:tplc="7A6E556C">
      <w:start w:val="1"/>
      <w:numFmt w:val="low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63" w15:restartNumberingAfterBreak="0">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15:restartNumberingAfterBreak="0">
    <w:nsid w:val="44925D48"/>
    <w:multiLevelType w:val="hybridMultilevel"/>
    <w:tmpl w:val="3A043E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7" w15:restartNumberingAfterBreak="0">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9" w15:restartNumberingAfterBreak="0">
    <w:nsid w:val="4AA72017"/>
    <w:multiLevelType w:val="hybridMultilevel"/>
    <w:tmpl w:val="9064F5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4B596533"/>
    <w:multiLevelType w:val="hybridMultilevel"/>
    <w:tmpl w:val="95FA3A72"/>
    <w:lvl w:ilvl="0" w:tplc="A77CD7CC">
      <w:start w:val="1"/>
      <w:numFmt w:val="lowerLetter"/>
      <w:lvlText w:val="%1)"/>
      <w:lvlJc w:val="left"/>
      <w:pPr>
        <w:ind w:left="862" w:hanging="360"/>
      </w:pPr>
      <w:rPr>
        <w:b w:val="0"/>
        <w:bCs w:val="0"/>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4E7E782F"/>
    <w:multiLevelType w:val="hybridMultilevel"/>
    <w:tmpl w:val="0CB6FA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8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3" w15:restartNumberingAfterBreak="0">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5FEC3040"/>
    <w:multiLevelType w:val="multilevel"/>
    <w:tmpl w:val="5BA2B7D2"/>
    <w:lvl w:ilvl="0">
      <w:start w:val="25"/>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7" w15:restartNumberingAfterBreak="0">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65B17E4D"/>
    <w:multiLevelType w:val="hybridMultilevel"/>
    <w:tmpl w:val="2488E8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2" w15:restartNumberingAfterBreak="0">
    <w:nsid w:val="681C45DA"/>
    <w:multiLevelType w:val="hybridMultilevel"/>
    <w:tmpl w:val="AF48F0DC"/>
    <w:lvl w:ilvl="0" w:tplc="E0629D9A">
      <w:start w:val="1"/>
      <w:numFmt w:val="lowerLetter"/>
      <w:lvlText w:val="%1)"/>
      <w:lvlJc w:val="left"/>
      <w:pPr>
        <w:ind w:left="2487" w:hanging="360"/>
      </w:pPr>
      <w:rPr>
        <w:rFonts w:hint="default"/>
      </w:rPr>
    </w:lvl>
    <w:lvl w:ilvl="1" w:tplc="400A001B">
      <w:start w:val="1"/>
      <w:numFmt w:val="lowerRoman"/>
      <w:lvlText w:val="%2."/>
      <w:lvlJc w:val="righ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93" w15:restartNumberingAfterBreak="0">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6BD061A0"/>
    <w:multiLevelType w:val="hybridMultilevel"/>
    <w:tmpl w:val="2526994A"/>
    <w:lvl w:ilvl="0" w:tplc="580A0001">
      <w:start w:val="1"/>
      <w:numFmt w:val="bullet"/>
      <w:lvlText w:val=""/>
      <w:lvlJc w:val="left"/>
      <w:pPr>
        <w:ind w:left="791" w:hanging="360"/>
      </w:pPr>
      <w:rPr>
        <w:rFonts w:ascii="Symbol" w:hAnsi="Symbol" w:hint="default"/>
      </w:rPr>
    </w:lvl>
    <w:lvl w:ilvl="1" w:tplc="580A0003" w:tentative="1">
      <w:start w:val="1"/>
      <w:numFmt w:val="bullet"/>
      <w:lvlText w:val="o"/>
      <w:lvlJc w:val="left"/>
      <w:pPr>
        <w:ind w:left="1511" w:hanging="360"/>
      </w:pPr>
      <w:rPr>
        <w:rFonts w:ascii="Courier New" w:hAnsi="Courier New" w:cs="Courier New" w:hint="default"/>
      </w:rPr>
    </w:lvl>
    <w:lvl w:ilvl="2" w:tplc="580A0005" w:tentative="1">
      <w:start w:val="1"/>
      <w:numFmt w:val="bullet"/>
      <w:lvlText w:val=""/>
      <w:lvlJc w:val="left"/>
      <w:pPr>
        <w:ind w:left="2231" w:hanging="360"/>
      </w:pPr>
      <w:rPr>
        <w:rFonts w:ascii="Wingdings" w:hAnsi="Wingdings" w:hint="default"/>
      </w:rPr>
    </w:lvl>
    <w:lvl w:ilvl="3" w:tplc="580A0001" w:tentative="1">
      <w:start w:val="1"/>
      <w:numFmt w:val="bullet"/>
      <w:lvlText w:val=""/>
      <w:lvlJc w:val="left"/>
      <w:pPr>
        <w:ind w:left="2951" w:hanging="360"/>
      </w:pPr>
      <w:rPr>
        <w:rFonts w:ascii="Symbol" w:hAnsi="Symbol" w:hint="default"/>
      </w:rPr>
    </w:lvl>
    <w:lvl w:ilvl="4" w:tplc="580A0003" w:tentative="1">
      <w:start w:val="1"/>
      <w:numFmt w:val="bullet"/>
      <w:lvlText w:val="o"/>
      <w:lvlJc w:val="left"/>
      <w:pPr>
        <w:ind w:left="3671" w:hanging="360"/>
      </w:pPr>
      <w:rPr>
        <w:rFonts w:ascii="Courier New" w:hAnsi="Courier New" w:cs="Courier New" w:hint="default"/>
      </w:rPr>
    </w:lvl>
    <w:lvl w:ilvl="5" w:tplc="580A0005" w:tentative="1">
      <w:start w:val="1"/>
      <w:numFmt w:val="bullet"/>
      <w:lvlText w:val=""/>
      <w:lvlJc w:val="left"/>
      <w:pPr>
        <w:ind w:left="4391" w:hanging="360"/>
      </w:pPr>
      <w:rPr>
        <w:rFonts w:ascii="Wingdings" w:hAnsi="Wingdings" w:hint="default"/>
      </w:rPr>
    </w:lvl>
    <w:lvl w:ilvl="6" w:tplc="580A0001" w:tentative="1">
      <w:start w:val="1"/>
      <w:numFmt w:val="bullet"/>
      <w:lvlText w:val=""/>
      <w:lvlJc w:val="left"/>
      <w:pPr>
        <w:ind w:left="5111" w:hanging="360"/>
      </w:pPr>
      <w:rPr>
        <w:rFonts w:ascii="Symbol" w:hAnsi="Symbol" w:hint="default"/>
      </w:rPr>
    </w:lvl>
    <w:lvl w:ilvl="7" w:tplc="580A0003" w:tentative="1">
      <w:start w:val="1"/>
      <w:numFmt w:val="bullet"/>
      <w:lvlText w:val="o"/>
      <w:lvlJc w:val="left"/>
      <w:pPr>
        <w:ind w:left="5831" w:hanging="360"/>
      </w:pPr>
      <w:rPr>
        <w:rFonts w:ascii="Courier New" w:hAnsi="Courier New" w:cs="Courier New" w:hint="default"/>
      </w:rPr>
    </w:lvl>
    <w:lvl w:ilvl="8" w:tplc="580A0005" w:tentative="1">
      <w:start w:val="1"/>
      <w:numFmt w:val="bullet"/>
      <w:lvlText w:val=""/>
      <w:lvlJc w:val="left"/>
      <w:pPr>
        <w:ind w:left="6551" w:hanging="360"/>
      </w:pPr>
      <w:rPr>
        <w:rFonts w:ascii="Wingdings" w:hAnsi="Wingdings" w:hint="default"/>
      </w:rPr>
    </w:lvl>
  </w:abstractNum>
  <w:abstractNum w:abstractNumId="95" w15:restartNumberingAfterBreak="0">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6" w15:restartNumberingAfterBreak="0">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7" w15:restartNumberingAfterBreak="0">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8" w15:restartNumberingAfterBreak="0">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9"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0" w15:restartNumberingAfterBreak="0">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12"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9"/>
  </w:num>
  <w:num w:numId="2">
    <w:abstractNumId w:val="35"/>
  </w:num>
  <w:num w:numId="3">
    <w:abstractNumId w:val="18"/>
  </w:num>
  <w:num w:numId="4">
    <w:abstractNumId w:val="15"/>
  </w:num>
  <w:num w:numId="5">
    <w:abstractNumId w:val="11"/>
  </w:num>
  <w:num w:numId="6">
    <w:abstractNumId w:val="1"/>
  </w:num>
  <w:num w:numId="7">
    <w:abstractNumId w:val="0"/>
  </w:num>
  <w:num w:numId="8">
    <w:abstractNumId w:val="56"/>
  </w:num>
  <w:num w:numId="9">
    <w:abstractNumId w:val="26"/>
  </w:num>
  <w:num w:numId="10">
    <w:abstractNumId w:val="103"/>
  </w:num>
  <w:num w:numId="11">
    <w:abstractNumId w:val="80"/>
  </w:num>
  <w:num w:numId="12">
    <w:abstractNumId w:val="28"/>
  </w:num>
  <w:num w:numId="13">
    <w:abstractNumId w:val="84"/>
  </w:num>
  <w:num w:numId="14">
    <w:abstractNumId w:val="52"/>
  </w:num>
  <w:num w:numId="15">
    <w:abstractNumId w:val="58"/>
  </w:num>
  <w:num w:numId="16">
    <w:abstractNumId w:val="82"/>
  </w:num>
  <w:num w:numId="17">
    <w:abstractNumId w:val="4"/>
  </w:num>
  <w:num w:numId="18">
    <w:abstractNumId w:val="96"/>
  </w:num>
  <w:num w:numId="19">
    <w:abstractNumId w:val="39"/>
  </w:num>
  <w:num w:numId="20">
    <w:abstractNumId w:val="2"/>
  </w:num>
  <w:num w:numId="21">
    <w:abstractNumId w:val="53"/>
  </w:num>
  <w:num w:numId="22">
    <w:abstractNumId w:val="68"/>
  </w:num>
  <w:num w:numId="23">
    <w:abstractNumId w:val="107"/>
  </w:num>
  <w:num w:numId="24">
    <w:abstractNumId w:val="17"/>
  </w:num>
  <w:num w:numId="25">
    <w:abstractNumId w:val="13"/>
  </w:num>
  <w:num w:numId="26">
    <w:abstractNumId w:val="20"/>
  </w:num>
  <w:num w:numId="27">
    <w:abstractNumId w:val="92"/>
  </w:num>
  <w:num w:numId="28">
    <w:abstractNumId w:val="51"/>
  </w:num>
  <w:num w:numId="29">
    <w:abstractNumId w:val="65"/>
  </w:num>
  <w:num w:numId="30">
    <w:abstractNumId w:val="47"/>
  </w:num>
  <w:num w:numId="31">
    <w:abstractNumId w:val="10"/>
  </w:num>
  <w:num w:numId="32">
    <w:abstractNumId w:val="43"/>
  </w:num>
  <w:num w:numId="33">
    <w:abstractNumId w:val="55"/>
  </w:num>
  <w:num w:numId="34">
    <w:abstractNumId w:val="112"/>
  </w:num>
  <w:num w:numId="35">
    <w:abstractNumId w:val="27"/>
  </w:num>
  <w:num w:numId="36">
    <w:abstractNumId w:val="81"/>
  </w:num>
  <w:num w:numId="37">
    <w:abstractNumId w:val="87"/>
  </w:num>
  <w:num w:numId="38">
    <w:abstractNumId w:val="93"/>
  </w:num>
  <w:num w:numId="39">
    <w:abstractNumId w:val="104"/>
  </w:num>
  <w:num w:numId="40">
    <w:abstractNumId w:val="86"/>
  </w:num>
  <w:num w:numId="41">
    <w:abstractNumId w:val="76"/>
  </w:num>
  <w:num w:numId="42">
    <w:abstractNumId w:val="31"/>
  </w:num>
  <w:num w:numId="43">
    <w:abstractNumId w:val="41"/>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9"/>
  </w:num>
  <w:num w:numId="46">
    <w:abstractNumId w:val="73"/>
  </w:num>
  <w:num w:numId="47">
    <w:abstractNumId w:val="21"/>
  </w:num>
  <w:num w:numId="48">
    <w:abstractNumId w:val="72"/>
  </w:num>
  <w:num w:numId="49">
    <w:abstractNumId w:val="95"/>
  </w:num>
  <w:num w:numId="50">
    <w:abstractNumId w:val="78"/>
  </w:num>
  <w:num w:numId="51">
    <w:abstractNumId w:val="49"/>
  </w:num>
  <w:num w:numId="52">
    <w:abstractNumId w:val="14"/>
  </w:num>
  <w:num w:numId="53">
    <w:abstractNumId w:val="36"/>
  </w:num>
  <w:num w:numId="54">
    <w:abstractNumId w:val="16"/>
  </w:num>
  <w:num w:numId="55">
    <w:abstractNumId w:val="64"/>
  </w:num>
  <w:num w:numId="5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7"/>
  </w:num>
  <w:num w:numId="58">
    <w:abstractNumId w:val="70"/>
  </w:num>
  <w:num w:numId="59">
    <w:abstractNumId w:val="5"/>
  </w:num>
  <w:num w:numId="60">
    <w:abstractNumId w:val="37"/>
  </w:num>
  <w:num w:numId="61">
    <w:abstractNumId w:val="6"/>
  </w:num>
  <w:num w:numId="62">
    <w:abstractNumId w:val="24"/>
  </w:num>
  <w:num w:numId="63">
    <w:abstractNumId w:val="63"/>
  </w:num>
  <w:num w:numId="64">
    <w:abstractNumId w:val="98"/>
  </w:num>
  <w:num w:numId="65">
    <w:abstractNumId w:val="85"/>
  </w:num>
  <w:num w:numId="66">
    <w:abstractNumId w:val="91"/>
  </w:num>
  <w:num w:numId="67">
    <w:abstractNumId w:val="59"/>
  </w:num>
  <w:num w:numId="68">
    <w:abstractNumId w:val="61"/>
  </w:num>
  <w:num w:numId="69">
    <w:abstractNumId w:val="40"/>
  </w:num>
  <w:num w:numId="70">
    <w:abstractNumId w:val="71"/>
  </w:num>
  <w:num w:numId="7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3"/>
  </w:num>
  <w:num w:numId="73">
    <w:abstractNumId w:val="75"/>
  </w:num>
  <w:num w:numId="74">
    <w:abstractNumId w:val="106"/>
  </w:num>
  <w:num w:numId="75">
    <w:abstractNumId w:val="66"/>
  </w:num>
  <w:num w:numId="76">
    <w:abstractNumId w:val="111"/>
  </w:num>
  <w:num w:numId="77">
    <w:abstractNumId w:val="108"/>
  </w:num>
  <w:num w:numId="78">
    <w:abstractNumId w:val="101"/>
  </w:num>
  <w:num w:numId="79">
    <w:abstractNumId w:val="9"/>
  </w:num>
  <w:num w:numId="80">
    <w:abstractNumId w:val="67"/>
  </w:num>
  <w:num w:numId="81">
    <w:abstractNumId w:val="42"/>
  </w:num>
  <w:num w:numId="82">
    <w:abstractNumId w:val="12"/>
  </w:num>
  <w:num w:numId="83">
    <w:abstractNumId w:val="88"/>
  </w:num>
  <w:num w:numId="84">
    <w:abstractNumId w:val="8"/>
  </w:num>
  <w:num w:numId="85">
    <w:abstractNumId w:val="89"/>
  </w:num>
  <w:num w:numId="86">
    <w:abstractNumId w:val="33"/>
  </w:num>
  <w:num w:numId="87">
    <w:abstractNumId w:val="45"/>
  </w:num>
  <w:num w:numId="88">
    <w:abstractNumId w:val="69"/>
  </w:num>
  <w:num w:numId="89">
    <w:abstractNumId w:val="19"/>
  </w:num>
  <w:num w:numId="90">
    <w:abstractNumId w:val="32"/>
  </w:num>
  <w:num w:numId="91">
    <w:abstractNumId w:val="44"/>
  </w:num>
  <w:num w:numId="92">
    <w:abstractNumId w:val="25"/>
  </w:num>
  <w:num w:numId="93">
    <w:abstractNumId w:val="102"/>
  </w:num>
  <w:num w:numId="94">
    <w:abstractNumId w:val="3"/>
  </w:num>
  <w:num w:numId="95">
    <w:abstractNumId w:val="62"/>
  </w:num>
  <w:num w:numId="96">
    <w:abstractNumId w:val="99"/>
  </w:num>
  <w:num w:numId="97">
    <w:abstractNumId w:val="105"/>
  </w:num>
  <w:num w:numId="98">
    <w:abstractNumId w:val="23"/>
  </w:num>
  <w:num w:numId="99">
    <w:abstractNumId w:val="109"/>
  </w:num>
  <w:num w:numId="100">
    <w:abstractNumId w:val="57"/>
  </w:num>
  <w:num w:numId="101">
    <w:abstractNumId w:val="110"/>
  </w:num>
  <w:num w:numId="102">
    <w:abstractNumId w:val="100"/>
  </w:num>
  <w:num w:numId="103">
    <w:abstractNumId w:val="7"/>
  </w:num>
  <w:num w:numId="104">
    <w:abstractNumId w:val="54"/>
  </w:num>
  <w:num w:numId="105">
    <w:abstractNumId w:val="90"/>
  </w:num>
  <w:num w:numId="106">
    <w:abstractNumId w:val="48"/>
  </w:num>
  <w:num w:numId="107">
    <w:abstractNumId w:val="60"/>
  </w:num>
  <w:num w:numId="108">
    <w:abstractNumId w:val="22"/>
  </w:num>
  <w:num w:numId="109">
    <w:abstractNumId w:val="74"/>
  </w:num>
  <w:num w:numId="1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6"/>
  </w:num>
  <w:num w:numId="112">
    <w:abstractNumId w:val="94"/>
  </w:num>
  <w:num w:numId="113">
    <w:abstractNumId w:val="50"/>
  </w:num>
  <w:num w:numId="114">
    <w:abstractNumId w:val="34"/>
  </w:num>
  <w:num w:numId="115">
    <w:abstractNumId w:val="77"/>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isplayBackgroundShape/>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ES" w:vendorID="64" w:dllVersion="131078" w:nlCheck="1" w:checkStyle="0"/>
  <w:activeWritingStyle w:appName="MSWord" w:lang="es-BO" w:vendorID="64" w:dllVersion="131078" w:nlCheck="1" w:checkStyle="0"/>
  <w:activeWritingStyle w:appName="MSWord" w:lang="es-A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pt-BR" w:vendorID="64" w:dllVersion="131078" w:nlCheck="1" w:checkStyle="0"/>
  <w:activeWritingStyle w:appName="MSWord" w:lang="en-US" w:vendorID="64" w:dllVersion="131078" w:nlCheck="1" w:checkStyle="0"/>
  <w:activeWritingStyle w:appName="MSWord" w:lang="es-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233F"/>
    <w:rsid w:val="0000283D"/>
    <w:rsid w:val="00002AB7"/>
    <w:rsid w:val="00002C79"/>
    <w:rsid w:val="00002C7D"/>
    <w:rsid w:val="00003950"/>
    <w:rsid w:val="000044D2"/>
    <w:rsid w:val="00004DB0"/>
    <w:rsid w:val="00005130"/>
    <w:rsid w:val="000057D8"/>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501"/>
    <w:rsid w:val="00097548"/>
    <w:rsid w:val="000977A0"/>
    <w:rsid w:val="00097EB6"/>
    <w:rsid w:val="000A025F"/>
    <w:rsid w:val="000A0C0D"/>
    <w:rsid w:val="000A1813"/>
    <w:rsid w:val="000A1AC7"/>
    <w:rsid w:val="000A1BAC"/>
    <w:rsid w:val="000A1DA4"/>
    <w:rsid w:val="000A317F"/>
    <w:rsid w:val="000A3E3C"/>
    <w:rsid w:val="000A4D1D"/>
    <w:rsid w:val="000A57F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5D"/>
    <w:rsid w:val="000B73D4"/>
    <w:rsid w:val="000B754B"/>
    <w:rsid w:val="000B79F0"/>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2025"/>
    <w:rsid w:val="000D34CF"/>
    <w:rsid w:val="000D446B"/>
    <w:rsid w:val="000D44C0"/>
    <w:rsid w:val="000D4AE0"/>
    <w:rsid w:val="000D5C57"/>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0696"/>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9D4"/>
    <w:rsid w:val="00163AC2"/>
    <w:rsid w:val="00164078"/>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74C"/>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0D2E"/>
    <w:rsid w:val="001B1039"/>
    <w:rsid w:val="001B2370"/>
    <w:rsid w:val="001B2577"/>
    <w:rsid w:val="001B27FA"/>
    <w:rsid w:val="001B2976"/>
    <w:rsid w:val="001B2E16"/>
    <w:rsid w:val="001B3241"/>
    <w:rsid w:val="001B4160"/>
    <w:rsid w:val="001B4EE1"/>
    <w:rsid w:val="001B515E"/>
    <w:rsid w:val="001B5D73"/>
    <w:rsid w:val="001B62D3"/>
    <w:rsid w:val="001B66A1"/>
    <w:rsid w:val="001B67B7"/>
    <w:rsid w:val="001B6EFE"/>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45C"/>
    <w:rsid w:val="00216933"/>
    <w:rsid w:val="0021714A"/>
    <w:rsid w:val="0021758F"/>
    <w:rsid w:val="00217D7C"/>
    <w:rsid w:val="00217D87"/>
    <w:rsid w:val="00217F30"/>
    <w:rsid w:val="00217F94"/>
    <w:rsid w:val="00220220"/>
    <w:rsid w:val="00220960"/>
    <w:rsid w:val="00220ECF"/>
    <w:rsid w:val="00221BC6"/>
    <w:rsid w:val="00221F89"/>
    <w:rsid w:val="002235A6"/>
    <w:rsid w:val="00223698"/>
    <w:rsid w:val="00223CE0"/>
    <w:rsid w:val="00224A0D"/>
    <w:rsid w:val="00224BC7"/>
    <w:rsid w:val="00224D20"/>
    <w:rsid w:val="00225119"/>
    <w:rsid w:val="00225DF2"/>
    <w:rsid w:val="002264A2"/>
    <w:rsid w:val="00226731"/>
    <w:rsid w:val="00226A9B"/>
    <w:rsid w:val="00227084"/>
    <w:rsid w:val="00227DBB"/>
    <w:rsid w:val="002301F3"/>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2C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300559"/>
    <w:rsid w:val="003006CF"/>
    <w:rsid w:val="00300A22"/>
    <w:rsid w:val="00301612"/>
    <w:rsid w:val="00301D2F"/>
    <w:rsid w:val="00301D36"/>
    <w:rsid w:val="00302DCC"/>
    <w:rsid w:val="003033BC"/>
    <w:rsid w:val="003041E7"/>
    <w:rsid w:val="00304BE1"/>
    <w:rsid w:val="003054A9"/>
    <w:rsid w:val="00305825"/>
    <w:rsid w:val="003062B0"/>
    <w:rsid w:val="00306638"/>
    <w:rsid w:val="00306EA1"/>
    <w:rsid w:val="00307630"/>
    <w:rsid w:val="00307D09"/>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77C"/>
    <w:rsid w:val="00335898"/>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6202"/>
    <w:rsid w:val="003966C0"/>
    <w:rsid w:val="0039678F"/>
    <w:rsid w:val="00396D25"/>
    <w:rsid w:val="003974B5"/>
    <w:rsid w:val="003978FD"/>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BCB"/>
    <w:rsid w:val="003C5963"/>
    <w:rsid w:val="003C6ADB"/>
    <w:rsid w:val="003C6B91"/>
    <w:rsid w:val="003C7555"/>
    <w:rsid w:val="003C7DDB"/>
    <w:rsid w:val="003C7E69"/>
    <w:rsid w:val="003D013F"/>
    <w:rsid w:val="003D0261"/>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C44"/>
    <w:rsid w:val="004A4D66"/>
    <w:rsid w:val="004A4D80"/>
    <w:rsid w:val="004A4E3C"/>
    <w:rsid w:val="004A645B"/>
    <w:rsid w:val="004A6B16"/>
    <w:rsid w:val="004A6BF0"/>
    <w:rsid w:val="004A7924"/>
    <w:rsid w:val="004A7A1E"/>
    <w:rsid w:val="004A7E98"/>
    <w:rsid w:val="004B08D8"/>
    <w:rsid w:val="004B12F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767"/>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B03"/>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63EB"/>
    <w:rsid w:val="00566AA1"/>
    <w:rsid w:val="005675C2"/>
    <w:rsid w:val="00567A20"/>
    <w:rsid w:val="00567EF0"/>
    <w:rsid w:val="005701A2"/>
    <w:rsid w:val="005702F7"/>
    <w:rsid w:val="00571021"/>
    <w:rsid w:val="00571425"/>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241"/>
    <w:rsid w:val="00592390"/>
    <w:rsid w:val="005931C5"/>
    <w:rsid w:val="005932CD"/>
    <w:rsid w:val="00593425"/>
    <w:rsid w:val="00593AAC"/>
    <w:rsid w:val="00594681"/>
    <w:rsid w:val="00594A4C"/>
    <w:rsid w:val="00595ABE"/>
    <w:rsid w:val="00595B49"/>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22A"/>
    <w:rsid w:val="00640681"/>
    <w:rsid w:val="00641B2E"/>
    <w:rsid w:val="00642493"/>
    <w:rsid w:val="00642B9B"/>
    <w:rsid w:val="006438DE"/>
    <w:rsid w:val="00643C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9D9"/>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510A"/>
    <w:rsid w:val="006B56C8"/>
    <w:rsid w:val="006B5923"/>
    <w:rsid w:val="006B5955"/>
    <w:rsid w:val="006B60E2"/>
    <w:rsid w:val="006B65CD"/>
    <w:rsid w:val="006B735D"/>
    <w:rsid w:val="006B775D"/>
    <w:rsid w:val="006B788C"/>
    <w:rsid w:val="006B7935"/>
    <w:rsid w:val="006B7E1D"/>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A3"/>
    <w:rsid w:val="007206E3"/>
    <w:rsid w:val="0072089B"/>
    <w:rsid w:val="00720C2A"/>
    <w:rsid w:val="00720D89"/>
    <w:rsid w:val="007211CF"/>
    <w:rsid w:val="00721265"/>
    <w:rsid w:val="007214F8"/>
    <w:rsid w:val="00722FAD"/>
    <w:rsid w:val="00723172"/>
    <w:rsid w:val="007236AC"/>
    <w:rsid w:val="00723C3B"/>
    <w:rsid w:val="007248FC"/>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6C0"/>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1391"/>
    <w:rsid w:val="007B1951"/>
    <w:rsid w:val="007B19F7"/>
    <w:rsid w:val="007B24F3"/>
    <w:rsid w:val="007B29CC"/>
    <w:rsid w:val="007B323A"/>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E47"/>
    <w:rsid w:val="007D1F18"/>
    <w:rsid w:val="007D264E"/>
    <w:rsid w:val="007D3127"/>
    <w:rsid w:val="007D341A"/>
    <w:rsid w:val="007D3E29"/>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2AB6"/>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3630"/>
    <w:rsid w:val="00844456"/>
    <w:rsid w:val="00844561"/>
    <w:rsid w:val="0084475C"/>
    <w:rsid w:val="008449B5"/>
    <w:rsid w:val="00844B89"/>
    <w:rsid w:val="00844F24"/>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41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1CD"/>
    <w:rsid w:val="008C6610"/>
    <w:rsid w:val="008C6B0E"/>
    <w:rsid w:val="008C6D3B"/>
    <w:rsid w:val="008C75E6"/>
    <w:rsid w:val="008D0B9A"/>
    <w:rsid w:val="008D1768"/>
    <w:rsid w:val="008D3017"/>
    <w:rsid w:val="008D34CC"/>
    <w:rsid w:val="008D382A"/>
    <w:rsid w:val="008D39B0"/>
    <w:rsid w:val="008D3E21"/>
    <w:rsid w:val="008D3E2E"/>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15"/>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B81"/>
    <w:rsid w:val="00901F74"/>
    <w:rsid w:val="00902588"/>
    <w:rsid w:val="00902639"/>
    <w:rsid w:val="0090272A"/>
    <w:rsid w:val="009027CF"/>
    <w:rsid w:val="009029EB"/>
    <w:rsid w:val="00902AED"/>
    <w:rsid w:val="00902E28"/>
    <w:rsid w:val="009035D4"/>
    <w:rsid w:val="00903F15"/>
    <w:rsid w:val="009046BC"/>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6CD"/>
    <w:rsid w:val="009925AF"/>
    <w:rsid w:val="009927D3"/>
    <w:rsid w:val="00992E3F"/>
    <w:rsid w:val="00994400"/>
    <w:rsid w:val="0099496D"/>
    <w:rsid w:val="00994F8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939"/>
    <w:rsid w:val="009A5724"/>
    <w:rsid w:val="009A6084"/>
    <w:rsid w:val="009A6AA2"/>
    <w:rsid w:val="009A6DC8"/>
    <w:rsid w:val="009A70BA"/>
    <w:rsid w:val="009A7938"/>
    <w:rsid w:val="009B026E"/>
    <w:rsid w:val="009B0921"/>
    <w:rsid w:val="009B0B70"/>
    <w:rsid w:val="009B0DD3"/>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82E"/>
    <w:rsid w:val="00A80F13"/>
    <w:rsid w:val="00A81A2B"/>
    <w:rsid w:val="00A81A8F"/>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A59"/>
    <w:rsid w:val="00A87AA1"/>
    <w:rsid w:val="00A90004"/>
    <w:rsid w:val="00A90026"/>
    <w:rsid w:val="00A90780"/>
    <w:rsid w:val="00A90B64"/>
    <w:rsid w:val="00A90EB5"/>
    <w:rsid w:val="00A91592"/>
    <w:rsid w:val="00A91748"/>
    <w:rsid w:val="00A91923"/>
    <w:rsid w:val="00A92203"/>
    <w:rsid w:val="00A92620"/>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90D"/>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B94"/>
    <w:rsid w:val="00AF652C"/>
    <w:rsid w:val="00AF686F"/>
    <w:rsid w:val="00AF6AD3"/>
    <w:rsid w:val="00AF6C0F"/>
    <w:rsid w:val="00AF6CBD"/>
    <w:rsid w:val="00AF6FB5"/>
    <w:rsid w:val="00AF71E6"/>
    <w:rsid w:val="00AF77F0"/>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71B"/>
    <w:rsid w:val="00B22F71"/>
    <w:rsid w:val="00B2320A"/>
    <w:rsid w:val="00B23967"/>
    <w:rsid w:val="00B24BB6"/>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AD5"/>
    <w:rsid w:val="00B46E5B"/>
    <w:rsid w:val="00B46F86"/>
    <w:rsid w:val="00B47079"/>
    <w:rsid w:val="00B4762E"/>
    <w:rsid w:val="00B477DC"/>
    <w:rsid w:val="00B47CC1"/>
    <w:rsid w:val="00B47DE0"/>
    <w:rsid w:val="00B50017"/>
    <w:rsid w:val="00B508B1"/>
    <w:rsid w:val="00B51856"/>
    <w:rsid w:val="00B5188F"/>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7C7"/>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9D8"/>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1BD2"/>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37611"/>
    <w:rsid w:val="00D37A51"/>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84E"/>
    <w:rsid w:val="00D70941"/>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6FD"/>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0EC0"/>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E0B"/>
    <w:rsid w:val="00DC1414"/>
    <w:rsid w:val="00DC1D4E"/>
    <w:rsid w:val="00DC1F61"/>
    <w:rsid w:val="00DC28A9"/>
    <w:rsid w:val="00DC2BEA"/>
    <w:rsid w:val="00DC3897"/>
    <w:rsid w:val="00DC3ABA"/>
    <w:rsid w:val="00DC443F"/>
    <w:rsid w:val="00DC44D5"/>
    <w:rsid w:val="00DC4D26"/>
    <w:rsid w:val="00DC56B7"/>
    <w:rsid w:val="00DC5FCB"/>
    <w:rsid w:val="00DC673A"/>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3F"/>
    <w:rsid w:val="00EB7D89"/>
    <w:rsid w:val="00EB7EC9"/>
    <w:rsid w:val="00EB7FA6"/>
    <w:rsid w:val="00EC0333"/>
    <w:rsid w:val="00EC11A0"/>
    <w:rsid w:val="00EC15B4"/>
    <w:rsid w:val="00EC1B5B"/>
    <w:rsid w:val="00EC2D8C"/>
    <w:rsid w:val="00EC3395"/>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B39"/>
    <w:rsid w:val="00EE2CE4"/>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4A8"/>
    <w:rsid w:val="00F03652"/>
    <w:rsid w:val="00F040BB"/>
    <w:rsid w:val="00F04328"/>
    <w:rsid w:val="00F0432F"/>
    <w:rsid w:val="00F044A5"/>
    <w:rsid w:val="00F044D9"/>
    <w:rsid w:val="00F04721"/>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3A6"/>
    <w:rsid w:val="00F2045A"/>
    <w:rsid w:val="00F204C4"/>
    <w:rsid w:val="00F20747"/>
    <w:rsid w:val="00F20758"/>
    <w:rsid w:val="00F20A16"/>
    <w:rsid w:val="00F20BFD"/>
    <w:rsid w:val="00F213C1"/>
    <w:rsid w:val="00F2201A"/>
    <w:rsid w:val="00F22915"/>
    <w:rsid w:val="00F238F9"/>
    <w:rsid w:val="00F24667"/>
    <w:rsid w:val="00F246A5"/>
    <w:rsid w:val="00F24A1D"/>
    <w:rsid w:val="00F2534E"/>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AF"/>
    <w:rsid w:val="00F33F7B"/>
    <w:rsid w:val="00F34F99"/>
    <w:rsid w:val="00F352D4"/>
    <w:rsid w:val="00F359E4"/>
    <w:rsid w:val="00F35E90"/>
    <w:rsid w:val="00F36B09"/>
    <w:rsid w:val="00F36C98"/>
    <w:rsid w:val="00F36DD6"/>
    <w:rsid w:val="00F3735F"/>
    <w:rsid w:val="00F3774A"/>
    <w:rsid w:val="00F37AB8"/>
    <w:rsid w:val="00F37E4D"/>
    <w:rsid w:val="00F40732"/>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CEE"/>
    <w:rsid w:val="00F56B2E"/>
    <w:rsid w:val="00F56DAF"/>
    <w:rsid w:val="00F56DF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5D4"/>
    <w:rsid w:val="00F91047"/>
    <w:rsid w:val="00F9203A"/>
    <w:rsid w:val="00F92063"/>
    <w:rsid w:val="00F948E1"/>
    <w:rsid w:val="00F956F1"/>
    <w:rsid w:val="00F9586B"/>
    <w:rsid w:val="00F9674A"/>
    <w:rsid w:val="00F96FB8"/>
    <w:rsid w:val="00F96FE6"/>
    <w:rsid w:val="00FA0323"/>
    <w:rsid w:val="00FA173C"/>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67AD"/>
    <w:rsid w:val="00FB67F6"/>
    <w:rsid w:val="00FB7DF1"/>
    <w:rsid w:val="00FC026B"/>
    <w:rsid w:val="00FC0489"/>
    <w:rsid w:val="00FC04A0"/>
    <w:rsid w:val="00FC0AFB"/>
    <w:rsid w:val="00FC0F61"/>
    <w:rsid w:val="00FC1454"/>
    <w:rsid w:val="00FC28DE"/>
    <w:rsid w:val="00FC3276"/>
    <w:rsid w:val="00FC3308"/>
    <w:rsid w:val="00FC34F7"/>
    <w:rsid w:val="00FC3F21"/>
    <w:rsid w:val="00FC4225"/>
    <w:rsid w:val="00FC4D96"/>
    <w:rsid w:val="00FC5778"/>
    <w:rsid w:val="00FC633C"/>
    <w:rsid w:val="00FC696A"/>
    <w:rsid w:val="00FC7133"/>
    <w:rsid w:val="00FC71F6"/>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636"/>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4C649519"/>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Body Text First Indent"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uiPriority w:val="9"/>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Ttulo">
    <w:name w:val="Title"/>
    <w:basedOn w:val="Normal"/>
    <w:link w:val="TtuloCar2"/>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본문1"/>
    <w:basedOn w:val="Normal"/>
    <w:link w:val="PrrafodelistaCar"/>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uiPriority w:val="99"/>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cs="Tahoma"/>
      <w:sz w:val="16"/>
      <w:szCs w:val="16"/>
    </w:rPr>
  </w:style>
  <w:style w:type="character" w:customStyle="1" w:styleId="MapadeldocumentoCar">
    <w:name w:val="Mapa del documento Car"/>
    <w:basedOn w:val="Fuentedeprrafopredeter"/>
    <w:link w:val="Mapadeldocumento"/>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Ttulo"/>
    <w:link w:val="TtuloCar"/>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aliases w:val="titulo de tabla,Epígrafe Car1 Car"/>
    <w:basedOn w:val="Normal"/>
    <w:next w:val="Normal"/>
    <w:link w:val="DescripcinCar"/>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rsid w:val="00B23967"/>
    <w:pPr>
      <w:spacing w:after="220" w:line="220" w:lineRule="atLeast"/>
      <w:ind w:left="1800" w:right="720" w:hanging="360"/>
    </w:pPr>
    <w:rPr>
      <w:sz w:val="20"/>
      <w:szCs w:val="20"/>
      <w:lang w:eastAsia="en-US"/>
    </w:rPr>
  </w:style>
  <w:style w:type="paragraph" w:styleId="Lista">
    <w:name w:val="List"/>
    <w:basedOn w:val="Normal"/>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rsid w:val="00B23967"/>
    <w:rPr>
      <w:rFonts w:ascii="Courier New" w:hAnsi="Courier New" w:cs="Courier New"/>
      <w:lang w:eastAsia="es-ES"/>
    </w:rPr>
  </w:style>
  <w:style w:type="character" w:customStyle="1" w:styleId="TextosinformatoCar">
    <w:name w:val="Texto sin formato Car"/>
    <w:basedOn w:val="Fuentedeprrafopredeter"/>
    <w:link w:val="Textosinformato"/>
    <w:rsid w:val="00B23967"/>
    <w:rPr>
      <w:rFonts w:ascii="Courier New" w:hAnsi="Courier New" w:cs="Courier New"/>
    </w:rPr>
  </w:style>
  <w:style w:type="paragraph" w:customStyle="1" w:styleId="Estilo">
    <w:name w:val="Estilo"/>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rsid w:val="00B23967"/>
    <w:rPr>
      <w:rFonts w:ascii="Calibri" w:eastAsia="Calibri" w:hAnsi="Calibri"/>
      <w:sz w:val="22"/>
      <w:szCs w:val="22"/>
      <w:lang w:eastAsia="en-US"/>
    </w:rPr>
  </w:style>
  <w:style w:type="paragraph" w:styleId="Listaconvietas">
    <w:name w:val="List Bullet"/>
    <w:basedOn w:val="Normal"/>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Ttulo"/>
    <w:uiPriority w:val="10"/>
    <w:qFormat/>
    <w:rsid w:val="008F0C81"/>
    <w:pPr>
      <w:spacing w:before="240" w:after="60"/>
      <w:jc w:val="center"/>
      <w:outlineLvl w:val="0"/>
    </w:pPr>
    <w:rPr>
      <w:rFonts w:cs="Arial"/>
      <w:b/>
      <w:bCs/>
      <w:kern w:val="28"/>
      <w:szCs w:val="32"/>
      <w:lang w:eastAsia="es-ES"/>
    </w:rPr>
  </w:style>
  <w:style w:type="character" w:customStyle="1" w:styleId="TtuloCar2">
    <w:name w:val="Título Car2"/>
    <w:basedOn w:val="Fuentedeprrafopredeter"/>
    <w:link w:val="Ttul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uiPriority w:val="59"/>
    <w:rsid w:val="00065B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
    <w:name w:val="Tabla con cuadrícula COPA3"/>
    <w:basedOn w:val="Tablanormal"/>
    <w:next w:val="Tablaconcuadrcula"/>
    <w:uiPriority w:val="59"/>
    <w:rsid w:val="00065B8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065B8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065B8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uiPriority w:val="10"/>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aliases w:val="Title"/>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uiPriority w:val="59"/>
    <w:rsid w:val="004570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45706D"/>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45706D"/>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8500C5"/>
    <w:pPr>
      <w:ind w:left="849" w:hanging="283"/>
      <w:contextualSpacing/>
    </w:pPr>
  </w:style>
  <w:style w:type="paragraph" w:styleId="Lista4">
    <w:name w:val="List 4"/>
    <w:basedOn w:val="Normal"/>
    <w:uiPriority w:val="99"/>
    <w:rsid w:val="008500C5"/>
    <w:pPr>
      <w:ind w:left="1132" w:hanging="283"/>
      <w:contextualSpacing/>
    </w:pPr>
  </w:style>
  <w:style w:type="paragraph" w:styleId="Lista5">
    <w:name w:val="List 5"/>
    <w:basedOn w:val="Normal"/>
    <w:uiPriority w:val="99"/>
    <w:rsid w:val="008500C5"/>
    <w:pPr>
      <w:ind w:left="1415" w:hanging="283"/>
      <w:contextualSpacing/>
    </w:pPr>
  </w:style>
  <w:style w:type="paragraph" w:customStyle="1" w:styleId="Caracteresenmarcados">
    <w:name w:val="Caracteres enmarcados"/>
    <w:basedOn w:val="Normal"/>
    <w:uiPriority w:val="99"/>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AF77F0"/>
    <w:rPr>
      <w:rFonts w:asciiTheme="minorHAnsi" w:eastAsiaTheme="minorHAnsi" w:hAnsiTheme="minorHAnsi" w:cstheme="minorBidi"/>
      <w:sz w:val="22"/>
      <w:szCs w:val="22"/>
      <w:lang w:val="es-BO"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AF77F0"/>
    <w:pPr>
      <w:tabs>
        <w:tab w:val="left" w:pos="560"/>
      </w:tabs>
      <w:spacing w:before="240"/>
      <w:jc w:val="both"/>
    </w:pPr>
    <w:rPr>
      <w:rFonts w:ascii="Verdana" w:eastAsia="Arial" w:hAnsi="Verdana" w:cs="Arial"/>
      <w:b/>
    </w:rPr>
  </w:style>
  <w:style w:type="character" w:customStyle="1" w:styleId="DescripcinCar">
    <w:name w:val="Descripción Car"/>
    <w:aliases w:val="titulo de tabla Car,Epígrafe Car1 Car Car"/>
    <w:link w:val="Descripcin"/>
    <w:uiPriority w:val="99"/>
    <w:rsid w:val="00AF77F0"/>
    <w:rPr>
      <w:rFonts w:ascii="Arial" w:hAnsi="Arial" w:cs="Arial"/>
      <w:b/>
      <w:bCs/>
      <w:lang w:val="es-MX" w:eastAsia="es-MX"/>
    </w:rPr>
  </w:style>
  <w:style w:type="table" w:styleId="Tablanormal2">
    <w:name w:val="Plain Table 2"/>
    <w:basedOn w:val="Tablanormal"/>
    <w:uiPriority w:val="42"/>
    <w:rsid w:val="00AF77F0"/>
    <w:rPr>
      <w:lang w:val="es-BO" w:eastAsia="es-BO"/>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itulo">
    <w:name w:val="°titulo"/>
    <w:basedOn w:val="Ttulo1"/>
    <w:uiPriority w:val="1"/>
    <w:qFormat/>
    <w:rsid w:val="00AF77F0"/>
    <w:pPr>
      <w:keepNext w:val="0"/>
      <w:widowControl w:val="0"/>
      <w:autoSpaceDE w:val="0"/>
      <w:autoSpaceDN w:val="0"/>
      <w:spacing w:after="120"/>
      <w:jc w:val="both"/>
    </w:pPr>
    <w:rPr>
      <w:rFonts w:ascii="Verdana" w:eastAsia="Arial" w:hAnsi="Verdana"/>
      <w:kern w:val="0"/>
      <w:sz w:val="20"/>
      <w:szCs w:val="24"/>
    </w:rPr>
  </w:style>
  <w:style w:type="paragraph" w:styleId="Encabezadodemensaje">
    <w:name w:val="Message Header"/>
    <w:basedOn w:val="Normal"/>
    <w:link w:val="EncabezadodemensajeCar"/>
    <w:uiPriority w:val="99"/>
    <w:unhideWhenUsed/>
    <w:rsid w:val="00AF77F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
    <w:name w:val="Encabezado de mensaje Car"/>
    <w:basedOn w:val="Fuentedeprrafopredeter"/>
    <w:link w:val="Encabezadodemensaje"/>
    <w:uiPriority w:val="99"/>
    <w:rsid w:val="00AF77F0"/>
    <w:rPr>
      <w:rFonts w:asciiTheme="majorHAnsi" w:eastAsiaTheme="majorEastAsia" w:hAnsiTheme="majorHAnsi" w:cstheme="majorBidi"/>
      <w:sz w:val="24"/>
      <w:szCs w:val="24"/>
      <w:shd w:val="pct20" w:color="auto" w:fill="auto"/>
      <w:lang w:val="es-BO" w:eastAsia="en-US"/>
    </w:rPr>
  </w:style>
  <w:style w:type="paragraph" w:customStyle="1" w:styleId="ListaCC">
    <w:name w:val="Lista CC."/>
    <w:basedOn w:val="Normal"/>
    <w:uiPriority w:val="99"/>
    <w:rsid w:val="00AF77F0"/>
    <w:pPr>
      <w:spacing w:after="160" w:line="259" w:lineRule="auto"/>
    </w:pPr>
    <w:rPr>
      <w:rFonts w:asciiTheme="minorHAnsi" w:eastAsiaTheme="minorHAnsi" w:hAnsiTheme="minorHAnsi" w:cstheme="minorBidi"/>
      <w:sz w:val="22"/>
      <w:szCs w:val="22"/>
      <w:lang w:val="es-BO"/>
    </w:rPr>
  </w:style>
  <w:style w:type="numbering" w:customStyle="1" w:styleId="Sinlista4111">
    <w:name w:val="Sin lista4111"/>
    <w:next w:val="Sinlista"/>
    <w:uiPriority w:val="99"/>
    <w:semiHidden/>
    <w:unhideWhenUsed/>
    <w:rsid w:val="00D876FD"/>
  </w:style>
  <w:style w:type="numbering" w:customStyle="1" w:styleId="Sinlista13111">
    <w:name w:val="Sin lista13111"/>
    <w:next w:val="Sinlista"/>
    <w:uiPriority w:val="99"/>
    <w:semiHidden/>
    <w:unhideWhenUsed/>
    <w:rsid w:val="00D876FD"/>
  </w:style>
  <w:style w:type="numbering" w:customStyle="1" w:styleId="Sinlista111111">
    <w:name w:val="Sin lista111111"/>
    <w:next w:val="Sinlista"/>
    <w:uiPriority w:val="99"/>
    <w:semiHidden/>
    <w:unhideWhenUsed/>
    <w:rsid w:val="00D876FD"/>
  </w:style>
  <w:style w:type="numbering" w:customStyle="1" w:styleId="Sinlista21111">
    <w:name w:val="Sin lista21111"/>
    <w:next w:val="Sinlista"/>
    <w:uiPriority w:val="99"/>
    <w:semiHidden/>
    <w:unhideWhenUsed/>
    <w:rsid w:val="00D876FD"/>
  </w:style>
  <w:style w:type="numbering" w:customStyle="1" w:styleId="Sinlista31111">
    <w:name w:val="Sin lista31111"/>
    <w:next w:val="Sinlista"/>
    <w:uiPriority w:val="99"/>
    <w:semiHidden/>
    <w:unhideWhenUsed/>
    <w:rsid w:val="00D876FD"/>
  </w:style>
  <w:style w:type="numbering" w:customStyle="1" w:styleId="Sinlista121111">
    <w:name w:val="Sin lista121111"/>
    <w:next w:val="Sinlista"/>
    <w:uiPriority w:val="99"/>
    <w:semiHidden/>
    <w:unhideWhenUsed/>
    <w:rsid w:val="00D876FD"/>
  </w:style>
  <w:style w:type="numbering" w:customStyle="1" w:styleId="Sinlista5111">
    <w:name w:val="Sin lista5111"/>
    <w:next w:val="Sinlista"/>
    <w:uiPriority w:val="99"/>
    <w:semiHidden/>
    <w:unhideWhenUsed/>
    <w:rsid w:val="00D876FD"/>
  </w:style>
  <w:style w:type="numbering" w:customStyle="1" w:styleId="Sinlista14111">
    <w:name w:val="Sin lista14111"/>
    <w:next w:val="Sinlista"/>
    <w:uiPriority w:val="99"/>
    <w:semiHidden/>
    <w:unhideWhenUsed/>
    <w:rsid w:val="00D876FD"/>
  </w:style>
  <w:style w:type="numbering" w:customStyle="1" w:styleId="Sinlista112111">
    <w:name w:val="Sin lista112111"/>
    <w:next w:val="Sinlista"/>
    <w:uiPriority w:val="99"/>
    <w:semiHidden/>
    <w:unhideWhenUsed/>
    <w:rsid w:val="00D876FD"/>
  </w:style>
  <w:style w:type="numbering" w:customStyle="1" w:styleId="Sinlista22111">
    <w:name w:val="Sin lista22111"/>
    <w:next w:val="Sinlista"/>
    <w:uiPriority w:val="99"/>
    <w:semiHidden/>
    <w:unhideWhenUsed/>
    <w:rsid w:val="00D876FD"/>
  </w:style>
  <w:style w:type="numbering" w:customStyle="1" w:styleId="Sinlista32111">
    <w:name w:val="Sin lista32111"/>
    <w:next w:val="Sinlista"/>
    <w:uiPriority w:val="99"/>
    <w:semiHidden/>
    <w:unhideWhenUsed/>
    <w:rsid w:val="00D876FD"/>
  </w:style>
  <w:style w:type="numbering" w:customStyle="1" w:styleId="Sinlista122111">
    <w:name w:val="Sin lista122111"/>
    <w:next w:val="Sinlista"/>
    <w:uiPriority w:val="99"/>
    <w:semiHidden/>
    <w:unhideWhenUsed/>
    <w:rsid w:val="00D876FD"/>
  </w:style>
  <w:style w:type="numbering" w:customStyle="1" w:styleId="Sinlista6111">
    <w:name w:val="Sin lista6111"/>
    <w:next w:val="Sinlista"/>
    <w:uiPriority w:val="99"/>
    <w:semiHidden/>
    <w:unhideWhenUsed/>
    <w:rsid w:val="00D876FD"/>
  </w:style>
  <w:style w:type="character" w:customStyle="1" w:styleId="TtuloCar3">
    <w:name w:val="Título Car3"/>
    <w:rsid w:val="00D876FD"/>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D876FD"/>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D876FD"/>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D876FD"/>
    <w:rPr>
      <w:rFonts w:ascii="Microsoft Sans Serif" w:hAnsi="Microsoft Sans Serif" w:cs="Microsoft Sans Serif"/>
      <w:sz w:val="22"/>
      <w:szCs w:val="22"/>
    </w:rPr>
  </w:style>
  <w:style w:type="character" w:customStyle="1" w:styleId="FontStyle14">
    <w:name w:val="Font Style14"/>
    <w:uiPriority w:val="99"/>
    <w:rsid w:val="00D876FD"/>
    <w:rPr>
      <w:rFonts w:ascii="Microsoft Sans Serif" w:hAnsi="Microsoft Sans Serif" w:cs="Microsoft Sans Serif"/>
      <w:b/>
      <w:bCs/>
      <w:sz w:val="22"/>
      <w:szCs w:val="22"/>
    </w:rPr>
  </w:style>
  <w:style w:type="paragraph" w:customStyle="1" w:styleId="BodyTextIndent">
    <w:name w:val="Body TextIndent"/>
    <w:basedOn w:val="Normal"/>
    <w:rsid w:val="00D876FD"/>
    <w:pPr>
      <w:ind w:left="2126" w:firstLine="6"/>
      <w:jc w:val="both"/>
    </w:pPr>
    <w:rPr>
      <w:rFonts w:ascii="Arial" w:hAnsi="Arial" w:cs="Arial"/>
      <w:sz w:val="22"/>
      <w:szCs w:val="24"/>
      <w:lang w:eastAsia="es-ES"/>
    </w:rPr>
  </w:style>
  <w:style w:type="character" w:styleId="CitaHTML">
    <w:name w:val="HTML Cite"/>
    <w:uiPriority w:val="99"/>
    <w:semiHidden/>
    <w:unhideWhenUsed/>
    <w:rsid w:val="00D876FD"/>
    <w:rPr>
      <w:i/>
      <w:iCs/>
    </w:rPr>
  </w:style>
  <w:style w:type="paragraph" w:customStyle="1" w:styleId="fullname">
    <w:name w:val="fullname"/>
    <w:basedOn w:val="Normal"/>
    <w:rsid w:val="00D876FD"/>
    <w:pPr>
      <w:spacing w:before="100" w:beforeAutospacing="1" w:after="100" w:afterAutospacing="1"/>
    </w:pPr>
    <w:rPr>
      <w:sz w:val="24"/>
      <w:szCs w:val="24"/>
      <w:lang w:eastAsia="es-ES"/>
    </w:rPr>
  </w:style>
  <w:style w:type="character" w:customStyle="1" w:styleId="productos">
    <w:name w:val="productos"/>
    <w:rsid w:val="00D876FD"/>
  </w:style>
  <w:style w:type="paragraph" w:customStyle="1" w:styleId="wp-caption-text">
    <w:name w:val="wp-caption-text"/>
    <w:basedOn w:val="Normal"/>
    <w:rsid w:val="00D876FD"/>
    <w:pPr>
      <w:spacing w:before="100" w:beforeAutospacing="1" w:after="100" w:afterAutospacing="1"/>
    </w:pPr>
    <w:rPr>
      <w:sz w:val="24"/>
      <w:szCs w:val="24"/>
      <w:lang w:eastAsia="es-ES"/>
    </w:rPr>
  </w:style>
  <w:style w:type="character" w:customStyle="1" w:styleId="ya-q-full-text">
    <w:name w:val="ya-q-full-text"/>
    <w:rsid w:val="00D876FD"/>
  </w:style>
  <w:style w:type="paragraph" w:customStyle="1" w:styleId="TtuloTDC1">
    <w:name w:val="Título TDC1"/>
    <w:aliases w:val="TOC Heading"/>
    <w:basedOn w:val="Ttulo1"/>
    <w:next w:val="Normal"/>
    <w:uiPriority w:val="39"/>
    <w:unhideWhenUsed/>
    <w:qFormat/>
    <w:rsid w:val="00D876FD"/>
    <w:pPr>
      <w:keepLines/>
      <w:spacing w:before="480" w:after="0" w:line="276" w:lineRule="auto"/>
      <w:outlineLvl w:val="9"/>
    </w:pPr>
    <w:rPr>
      <w:rFonts w:ascii="Cambria" w:hAnsi="Cambria" w:cs="Times New Roman"/>
      <w:color w:val="365F91"/>
      <w:kern w:val="0"/>
      <w:sz w:val="28"/>
      <w:szCs w:val="28"/>
    </w:rPr>
  </w:style>
  <w:style w:type="table" w:customStyle="1" w:styleId="TablaconcuadrculaCOPA7">
    <w:name w:val="Tabla con cuadrícula COPA7"/>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
    <w:name w:val="Tabla con cuadrícula COPA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
    <w:name w:val="Tabla de cuadrícula 7 con colores1"/>
    <w:basedOn w:val="Tablanormal"/>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5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D876FD"/>
  </w:style>
  <w:style w:type="table" w:customStyle="1" w:styleId="TablaconcuadrculaCOPA92">
    <w:name w:val="Tabla con cuadrícula COPA9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5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5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D876FD"/>
  </w:style>
  <w:style w:type="table" w:customStyle="1" w:styleId="TablaconcuadrculaCOPA93">
    <w:name w:val="Tabla con cuadrícula COPA93"/>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D876FD"/>
  </w:style>
  <w:style w:type="table" w:customStyle="1" w:styleId="TablaconcuadrculaCOPA94">
    <w:name w:val="Tabla con cuadrícula COPA9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D876FD"/>
  </w:style>
  <w:style w:type="table" w:customStyle="1" w:styleId="TablaconcuadrculaCOPA95">
    <w:name w:val="Tabla con cuadrícula COPA9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D876FD"/>
  </w:style>
  <w:style w:type="table" w:customStyle="1" w:styleId="TablaconcuadrculaCOPA46">
    <w:name w:val="Tabla con cuadrícula COPA4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D876FD"/>
  </w:style>
  <w:style w:type="table" w:customStyle="1" w:styleId="TablaconcuadrculaCOPA56">
    <w:name w:val="Tabla con cuadrícula COPA5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D876FD"/>
  </w:style>
  <w:style w:type="table" w:customStyle="1" w:styleId="TablaconcuadrculaCOPA66">
    <w:name w:val="Tabla con cuadrícula COPA6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D876FD"/>
  </w:style>
  <w:style w:type="table" w:customStyle="1" w:styleId="Tablaconcuadrcula16">
    <w:name w:val="Tabla con cuadrícula16"/>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D876FD"/>
  </w:style>
  <w:style w:type="table" w:customStyle="1" w:styleId="TablaconcuadrculaCOPA76">
    <w:name w:val="Tabla con cuadrícula COPA7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D876FD"/>
  </w:style>
  <w:style w:type="table" w:customStyle="1" w:styleId="TablaconcuadrculaCOPA86">
    <w:name w:val="Tabla con cuadrícula COPA8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D876FD"/>
  </w:style>
  <w:style w:type="table" w:customStyle="1" w:styleId="TablaconcuadrculaCOPA96">
    <w:name w:val="Tabla con cuadrícula COPA9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D876FD"/>
  </w:style>
  <w:style w:type="table" w:customStyle="1" w:styleId="TablaconcuadrculaCOPA47">
    <w:name w:val="Tabla con cuadrícula COPA4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D876FD"/>
  </w:style>
  <w:style w:type="table" w:customStyle="1" w:styleId="TablaconcuadrculaCOPA57">
    <w:name w:val="Tabla con cuadrícula COPA5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D876FD"/>
  </w:style>
  <w:style w:type="table" w:customStyle="1" w:styleId="TablaconcuadrculaCOPA67">
    <w:name w:val="Tabla con cuadrícula COPA6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D876FD"/>
  </w:style>
  <w:style w:type="table" w:customStyle="1" w:styleId="Tablaconcuadrcula17">
    <w:name w:val="Tabla con cuadrícula17"/>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D876FD"/>
  </w:style>
  <w:style w:type="table" w:customStyle="1" w:styleId="TablaconcuadrculaCOPA77">
    <w:name w:val="Tabla con cuadrícula COPA7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D876FD"/>
  </w:style>
  <w:style w:type="table" w:customStyle="1" w:styleId="TablaconcuadrculaCOPA87">
    <w:name w:val="Tabla con cuadrícula COPA8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D876FD"/>
  </w:style>
  <w:style w:type="table" w:customStyle="1" w:styleId="TablaconcuadrculaCOPA97">
    <w:name w:val="Tabla con cuadrícula COPA9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D876FD"/>
  </w:style>
  <w:style w:type="table" w:customStyle="1" w:styleId="TablaconcuadrculaCOPA48">
    <w:name w:val="Tabla con cuadrícula COPA4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D876FD"/>
  </w:style>
  <w:style w:type="table" w:customStyle="1" w:styleId="TablaconcuadrculaCOPA58">
    <w:name w:val="Tabla con cuadrícula COPA5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D876FD"/>
  </w:style>
  <w:style w:type="table" w:customStyle="1" w:styleId="TablaconcuadrculaCOPA68">
    <w:name w:val="Tabla con cuadrícula COPA6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D876FD"/>
  </w:style>
  <w:style w:type="table" w:customStyle="1" w:styleId="Tablaconcuadrcula18">
    <w:name w:val="Tabla con cuadrícula18"/>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D876FD"/>
  </w:style>
  <w:style w:type="table" w:customStyle="1" w:styleId="TablaconcuadrculaCOPA78">
    <w:name w:val="Tabla con cuadrícula COPA7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D876FD"/>
  </w:style>
  <w:style w:type="table" w:customStyle="1" w:styleId="TablaconcuadrculaCOPA88">
    <w:name w:val="Tabla con cuadrícula COPA8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D876FD"/>
  </w:style>
  <w:style w:type="table" w:customStyle="1" w:styleId="TablaconcuadrculaCOPA98">
    <w:name w:val="Tabla con cuadrícula COPA9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D876FD"/>
  </w:style>
  <w:style w:type="table" w:customStyle="1" w:styleId="TablaconcuadrculaCOPA49">
    <w:name w:val="Tabla con cuadrícula COPA49"/>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D876FD"/>
  </w:style>
  <w:style w:type="table" w:customStyle="1" w:styleId="TablaconcuadrculaCOPA50">
    <w:name w:val="Tabla con cuadrícula COPA50"/>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D876FD"/>
  </w:style>
  <w:style w:type="table" w:customStyle="1" w:styleId="TablaconcuadrculaCOPA59">
    <w:name w:val="Tabla con cuadrícula COPA59"/>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D876FD"/>
  </w:style>
  <w:style w:type="table" w:customStyle="1" w:styleId="TablaconcuadrculaCOPA60">
    <w:name w:val="Tabla con cuadrícula COPA60"/>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D876FD"/>
  </w:style>
  <w:style w:type="table" w:customStyle="1" w:styleId="TablaconcuadrculaCOPA69">
    <w:name w:val="Tabla con cuadrícula COPA69"/>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D876FD"/>
  </w:style>
  <w:style w:type="table" w:customStyle="1" w:styleId="TablaconcuadrculaCOPA410">
    <w:name w:val="Tabla con cuadrícula COPA4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D876FD"/>
  </w:style>
  <w:style w:type="table" w:customStyle="1" w:styleId="TablaconcuadrculaCOPA510">
    <w:name w:val="Tabla con cuadrícula COPA5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D876FD"/>
  </w:style>
  <w:style w:type="table" w:customStyle="1" w:styleId="TablaconcuadrculaCOPA610">
    <w:name w:val="Tabla con cuadrícula COPA6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D876FD"/>
  </w:style>
  <w:style w:type="table" w:customStyle="1" w:styleId="Tablaconcuadrcula19">
    <w:name w:val="Tabla con cuadrícula19"/>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D876FD"/>
  </w:style>
  <w:style w:type="table" w:customStyle="1" w:styleId="TablaconcuadrculaCOPA79">
    <w:name w:val="Tabla con cuadrícula COPA7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D876FD"/>
  </w:style>
  <w:style w:type="table" w:customStyle="1" w:styleId="TablaconcuadrculaCOPA89">
    <w:name w:val="Tabla con cuadrícula COPA8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D876FD"/>
  </w:style>
  <w:style w:type="table" w:customStyle="1" w:styleId="TablaconcuadrculaCOPA99">
    <w:name w:val="Tabla con cuadrícula COPA9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D876FD"/>
  </w:style>
  <w:style w:type="table" w:customStyle="1" w:styleId="TablaconcuadrculaCOPA70">
    <w:name w:val="Tabla con cuadrícula COPA70"/>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D876FD"/>
  </w:style>
  <w:style w:type="table" w:customStyle="1" w:styleId="Tablaconcuadrcula110">
    <w:name w:val="Tabla con cuadrícula110"/>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D876FD"/>
  </w:style>
  <w:style w:type="table" w:customStyle="1" w:styleId="TablaconcuadrculaCOPA710">
    <w:name w:val="Tabla con cuadrícula COPA7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D876FD"/>
  </w:style>
  <w:style w:type="table" w:customStyle="1" w:styleId="TablaconcuadrculaCOPA810">
    <w:name w:val="Tabla con cuadrícula COPA8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D876FD"/>
  </w:style>
  <w:style w:type="table" w:customStyle="1" w:styleId="TablaconcuadrculaCOPA910">
    <w:name w:val="Tabla con cuadrícula COPA9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D876FD"/>
  </w:style>
  <w:style w:type="table" w:customStyle="1" w:styleId="TablaconcuadrculaCOPA80">
    <w:name w:val="Tabla con cuadrícula COPA80"/>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D876FD"/>
  </w:style>
  <w:style w:type="table" w:customStyle="1" w:styleId="TablaconcuadrculaCOPA412">
    <w:name w:val="Tabla con cuadrícula COPA4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D876FD"/>
  </w:style>
  <w:style w:type="table" w:customStyle="1" w:styleId="TablaconcuadrculaCOPA512">
    <w:name w:val="Tabla con cuadrícula COPA5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D876FD"/>
  </w:style>
  <w:style w:type="table" w:customStyle="1" w:styleId="TablaconcuadrculaCOPA612">
    <w:name w:val="Tabla con cuadrícula COPA6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D876FD"/>
  </w:style>
  <w:style w:type="table" w:customStyle="1" w:styleId="TablaconcuadrculaCOPA911">
    <w:name w:val="Tabla con cuadrícula COPA9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D876FD"/>
    <w:pPr>
      <w:spacing w:after="200"/>
    </w:pPr>
    <w:rPr>
      <w:i/>
      <w:iCs/>
      <w:color w:val="44546A"/>
      <w:sz w:val="18"/>
      <w:szCs w:val="18"/>
    </w:rPr>
  </w:style>
  <w:style w:type="numbering" w:customStyle="1" w:styleId="Sinlista90">
    <w:name w:val="Sin lista90"/>
    <w:next w:val="Sinlista"/>
    <w:uiPriority w:val="99"/>
    <w:semiHidden/>
    <w:unhideWhenUsed/>
    <w:rsid w:val="00D876FD"/>
  </w:style>
  <w:style w:type="table" w:customStyle="1" w:styleId="TablaconcuadrculaCOPA90">
    <w:name w:val="Tabla con cuadrícula COPA90"/>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D876FD"/>
  </w:style>
  <w:style w:type="numbering" w:customStyle="1" w:styleId="Sinlista1117">
    <w:name w:val="Sin lista1117"/>
    <w:next w:val="Sinlista"/>
    <w:uiPriority w:val="99"/>
    <w:semiHidden/>
    <w:unhideWhenUsed/>
    <w:rsid w:val="00D876FD"/>
  </w:style>
  <w:style w:type="table" w:customStyle="1" w:styleId="TablaconcuadrculaCOPA214">
    <w:name w:val="Tabla con cuadrícula COPA2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D876FD"/>
  </w:style>
  <w:style w:type="table" w:customStyle="1" w:styleId="TablaconcuadrculaCOPA413">
    <w:name w:val="Tabla con cuadrícula COPA4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D876FD"/>
  </w:style>
  <w:style w:type="table" w:customStyle="1" w:styleId="TablaconcuadrculaCOPA513">
    <w:name w:val="Tabla con cuadrícula COPA5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D876FD"/>
  </w:style>
  <w:style w:type="table" w:customStyle="1" w:styleId="TablaconcuadrculaCOPA613">
    <w:name w:val="Tabla con cuadrícula COPA6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D876FD"/>
  </w:style>
  <w:style w:type="table" w:customStyle="1" w:styleId="Tablaconcuadrcula112">
    <w:name w:val="Tabla con cuadrícula11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D876FD"/>
  </w:style>
  <w:style w:type="table" w:customStyle="1" w:styleId="TablaconcuadrculaCOPA712">
    <w:name w:val="Tabla con cuadrícula COPA7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D876FD"/>
  </w:style>
  <w:style w:type="table" w:customStyle="1" w:styleId="TablaconcuadrculaCOPA812">
    <w:name w:val="Tabla con cuadrícula COPA8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D876FD"/>
  </w:style>
  <w:style w:type="table" w:customStyle="1" w:styleId="TablaconcuadrculaCOPA912">
    <w:name w:val="Tabla con cuadrícula COPA9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D876FD"/>
  </w:style>
  <w:style w:type="table" w:customStyle="1" w:styleId="TablaconcuadrculaCOPA100">
    <w:name w:val="Tabla con cuadrícula COPA100"/>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D876FD"/>
  </w:style>
  <w:style w:type="table" w:customStyle="1" w:styleId="TablaconcuadrculaCOPA215">
    <w:name w:val="Tabla con cuadrícula COPA2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D876FD"/>
  </w:style>
  <w:style w:type="table" w:customStyle="1" w:styleId="TablaconcuadrculaCOPA414">
    <w:name w:val="Tabla con cuadrícula COPA4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D876FD"/>
  </w:style>
  <w:style w:type="table" w:customStyle="1" w:styleId="TablaconcuadrculaCOPA514">
    <w:name w:val="Tabla con cuadrícula COPA5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D876FD"/>
  </w:style>
  <w:style w:type="table" w:customStyle="1" w:styleId="TablaconcuadrculaCOPA614">
    <w:name w:val="Tabla con cuadrícula COPA6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D876FD"/>
  </w:style>
  <w:style w:type="table" w:customStyle="1" w:styleId="Tablaconcuadrcula113">
    <w:name w:val="Tabla con cuadrícula11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D876FD"/>
  </w:style>
  <w:style w:type="table" w:customStyle="1" w:styleId="TablaconcuadrculaCOPA713">
    <w:name w:val="Tabla con cuadrícula COPA7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D876FD"/>
  </w:style>
  <w:style w:type="table" w:customStyle="1" w:styleId="TablaconcuadrculaCOPA813">
    <w:name w:val="Tabla con cuadrícula COPA8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D876FD"/>
  </w:style>
  <w:style w:type="table" w:customStyle="1" w:styleId="TablaconcuadrculaCOPA913">
    <w:name w:val="Tabla con cuadrícula COPA9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D876FD"/>
  </w:style>
  <w:style w:type="numbering" w:customStyle="1" w:styleId="Sinlista217">
    <w:name w:val="Sin lista217"/>
    <w:next w:val="Sinlista"/>
    <w:uiPriority w:val="99"/>
    <w:semiHidden/>
    <w:unhideWhenUsed/>
    <w:rsid w:val="00D876FD"/>
  </w:style>
  <w:style w:type="table" w:customStyle="1" w:styleId="TablaconcuadrculaCOPA216">
    <w:name w:val="Tabla con cuadrícula COPA21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D876FD"/>
  </w:style>
  <w:style w:type="table" w:customStyle="1" w:styleId="TablaconcuadrculaCOPA415">
    <w:name w:val="Tabla con cuadrícula COPA4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D876FD"/>
  </w:style>
  <w:style w:type="table" w:customStyle="1" w:styleId="TablaconcuadrculaCOPA515">
    <w:name w:val="Tabla con cuadrícula COPA5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D876FD"/>
  </w:style>
  <w:style w:type="table" w:customStyle="1" w:styleId="TablaconcuadrculaCOPA615">
    <w:name w:val="Tabla con cuadrícula COPA6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D876FD"/>
  </w:style>
  <w:style w:type="table" w:customStyle="1" w:styleId="Tablaconcuadrcula114">
    <w:name w:val="Tabla con cuadrícula11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D876FD"/>
  </w:style>
  <w:style w:type="table" w:customStyle="1" w:styleId="TablaconcuadrculaCOPA714">
    <w:name w:val="Tabla con cuadrícula COPA7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D876FD"/>
  </w:style>
  <w:style w:type="table" w:customStyle="1" w:styleId="TablaconcuadrculaCOPA814">
    <w:name w:val="Tabla con cuadrícula COPA8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D876FD"/>
  </w:style>
  <w:style w:type="table" w:customStyle="1" w:styleId="TablaconcuadrculaCOPA914">
    <w:name w:val="Tabla con cuadrícula COPA9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D876FD"/>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D876FD"/>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D876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D876FD"/>
  </w:style>
  <w:style w:type="numbering" w:customStyle="1" w:styleId="Sinlista218">
    <w:name w:val="Sin lista218"/>
    <w:next w:val="Sinlista"/>
    <w:uiPriority w:val="99"/>
    <w:semiHidden/>
    <w:unhideWhenUsed/>
    <w:rsid w:val="00D876FD"/>
  </w:style>
  <w:style w:type="table" w:customStyle="1" w:styleId="TablaconcuadrculaCOPA217">
    <w:name w:val="Tabla con cuadrícula COPA21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D876FD"/>
  </w:style>
  <w:style w:type="table" w:customStyle="1" w:styleId="TablaconcuadrculaCOPA316">
    <w:name w:val="Tabla con cuadrícula COPA31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D876FD"/>
  </w:style>
  <w:style w:type="table" w:customStyle="1" w:styleId="TablaconcuadrculaCOPA416">
    <w:name w:val="Tabla con cuadrícula COPA41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D876FD"/>
  </w:style>
  <w:style w:type="table" w:customStyle="1" w:styleId="TablaconcuadrculaCOPA516">
    <w:name w:val="Tabla con cuadrícula COPA51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D876FD"/>
  </w:style>
  <w:style w:type="table" w:customStyle="1" w:styleId="TablaconcuadrculaCOPA616">
    <w:name w:val="Tabla con cuadrícula COPA61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D876FD"/>
  </w:style>
  <w:style w:type="table" w:customStyle="1" w:styleId="Tablaconcuadrcula115">
    <w:name w:val="Tabla con cuadrícula115"/>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D876FD"/>
  </w:style>
  <w:style w:type="table" w:customStyle="1" w:styleId="TablaconcuadrculaCOPA715">
    <w:name w:val="Tabla con cuadrícula COPA7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D876FD"/>
  </w:style>
  <w:style w:type="table" w:customStyle="1" w:styleId="TablaconcuadrculaCOPA815">
    <w:name w:val="Tabla con cuadrícula COPA8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D876FD"/>
  </w:style>
  <w:style w:type="table" w:customStyle="1" w:styleId="TablaconcuadrculaCOPA915">
    <w:name w:val="Tabla con cuadrícula COPA9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D876FD"/>
  </w:style>
  <w:style w:type="table" w:customStyle="1" w:styleId="Tabladecuadrcula7concolores6">
    <w:name w:val="Tabla de cuadrícula 7 con colores6"/>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D876FD"/>
  </w:style>
  <w:style w:type="table" w:customStyle="1" w:styleId="TablaconcuadrculaCOPA1110">
    <w:name w:val="Tabla con cuadrícula COPA1110"/>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D876FD"/>
  </w:style>
  <w:style w:type="numbering" w:customStyle="1" w:styleId="Sinlista219">
    <w:name w:val="Sin lista219"/>
    <w:next w:val="Sinlista"/>
    <w:uiPriority w:val="99"/>
    <w:semiHidden/>
    <w:unhideWhenUsed/>
    <w:rsid w:val="00D876FD"/>
  </w:style>
  <w:style w:type="table" w:customStyle="1" w:styleId="TablaconcuadrculaCOPA218">
    <w:name w:val="Tabla con cuadrícula COPA21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D876FD"/>
  </w:style>
  <w:style w:type="table" w:customStyle="1" w:styleId="TablaconcuadrculaCOPA317">
    <w:name w:val="Tabla con cuadrícula COPA31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D876FD"/>
  </w:style>
  <w:style w:type="table" w:customStyle="1" w:styleId="TablaconcuadrculaCOPA417">
    <w:name w:val="Tabla con cuadrícula COPA41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D876FD"/>
  </w:style>
  <w:style w:type="table" w:customStyle="1" w:styleId="TablaconcuadrculaCOPA517">
    <w:name w:val="Tabla con cuadrícula COPA51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D876FD"/>
  </w:style>
  <w:style w:type="table" w:customStyle="1" w:styleId="TablaconcuadrculaCOPA617">
    <w:name w:val="Tabla con cuadrícula COPA61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D876FD"/>
  </w:style>
  <w:style w:type="table" w:customStyle="1" w:styleId="Tablaconcuadrcula116">
    <w:name w:val="Tabla con cuadrícula116"/>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D876FD"/>
  </w:style>
  <w:style w:type="table" w:customStyle="1" w:styleId="TablaconcuadrculaCOPA716">
    <w:name w:val="Tabla con cuadrícula COPA71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D876FD"/>
  </w:style>
  <w:style w:type="table" w:customStyle="1" w:styleId="TablaconcuadrculaCOPA816">
    <w:name w:val="Tabla con cuadrícula COPA81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D876FD"/>
  </w:style>
  <w:style w:type="table" w:customStyle="1" w:styleId="TablaconcuadrculaCOPA916">
    <w:name w:val="Tabla con cuadrícula COPA91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5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D876FD"/>
  </w:style>
  <w:style w:type="table" w:customStyle="1" w:styleId="TablaconcuadrculaCOPA921">
    <w:name w:val="Tabla con cuadrícula COPA9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D876FD"/>
  </w:style>
  <w:style w:type="table" w:customStyle="1" w:styleId="TablaconcuadrculaCOPA431">
    <w:name w:val="Tabla con cuadrícula COPA43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D876FD"/>
  </w:style>
  <w:style w:type="table" w:customStyle="1" w:styleId="TablaconcuadrculaCOPA531">
    <w:name w:val="Tabla con cuadrícula COPA5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D876FD"/>
  </w:style>
  <w:style w:type="table" w:customStyle="1" w:styleId="TablaconcuadrculaCOPA631">
    <w:name w:val="Tabla con cuadrícula COPA6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D876FD"/>
  </w:style>
  <w:style w:type="numbering" w:customStyle="1" w:styleId="Sinlista831">
    <w:name w:val="Sin lista831"/>
    <w:next w:val="Sinlista"/>
    <w:uiPriority w:val="99"/>
    <w:semiHidden/>
    <w:unhideWhenUsed/>
    <w:rsid w:val="00D876FD"/>
  </w:style>
  <w:style w:type="table" w:customStyle="1" w:styleId="TablaconcuadrculaCOPA731">
    <w:name w:val="Tabla con cuadrícula COPA7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D876FD"/>
  </w:style>
  <w:style w:type="table" w:customStyle="1" w:styleId="TablaconcuadrculaCOPA831">
    <w:name w:val="Tabla con cuadrícula COPA8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D876FD"/>
  </w:style>
  <w:style w:type="table" w:customStyle="1" w:styleId="TablaconcuadrculaCOPA931">
    <w:name w:val="Tabla con cuadrícula COPA93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D876FD"/>
  </w:style>
  <w:style w:type="table" w:customStyle="1" w:styleId="TablaconcuadrculaCOPA181">
    <w:name w:val="Tabla con cuadrícula COPA18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D876FD"/>
  </w:style>
  <w:style w:type="table" w:customStyle="1" w:styleId="TablaconcuadrculaCOPA441">
    <w:name w:val="Tabla con cuadrícula COPA4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D876FD"/>
  </w:style>
  <w:style w:type="table" w:customStyle="1" w:styleId="TablaconcuadrculaCOPA541">
    <w:name w:val="Tabla con cuadrícula COPA5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D876FD"/>
  </w:style>
  <w:style w:type="table" w:customStyle="1" w:styleId="TablaconcuadrculaCOPA641">
    <w:name w:val="Tabla con cuadrícula COPA6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D876FD"/>
  </w:style>
  <w:style w:type="numbering" w:customStyle="1" w:styleId="Sinlista841">
    <w:name w:val="Sin lista841"/>
    <w:next w:val="Sinlista"/>
    <w:uiPriority w:val="99"/>
    <w:semiHidden/>
    <w:unhideWhenUsed/>
    <w:rsid w:val="00D876FD"/>
  </w:style>
  <w:style w:type="table" w:customStyle="1" w:styleId="TablaconcuadrculaCOPA741">
    <w:name w:val="Tabla con cuadrícula COPA7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D876FD"/>
  </w:style>
  <w:style w:type="table" w:customStyle="1" w:styleId="TablaconcuadrculaCOPA841">
    <w:name w:val="Tabla con cuadrícula COPA8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D876FD"/>
  </w:style>
  <w:style w:type="table" w:customStyle="1" w:styleId="TablaconcuadrculaCOPA941">
    <w:name w:val="Tabla con cuadrícula COPA9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D876FD"/>
  </w:style>
  <w:style w:type="table" w:customStyle="1" w:styleId="TablaconcuadrculaCOPA251">
    <w:name w:val="Tabla con cuadrícula COPA2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D876FD"/>
  </w:style>
  <w:style w:type="table" w:customStyle="1" w:styleId="TablaconcuadrculaCOPA451">
    <w:name w:val="Tabla con cuadrícula COPA4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D876FD"/>
  </w:style>
  <w:style w:type="table" w:customStyle="1" w:styleId="TablaconcuadrculaCOPA551">
    <w:name w:val="Tabla con cuadrícula COPA5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D876FD"/>
  </w:style>
  <w:style w:type="table" w:customStyle="1" w:styleId="TablaconcuadrculaCOPA651">
    <w:name w:val="Tabla con cuadrícula COPA6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D876FD"/>
  </w:style>
  <w:style w:type="table" w:customStyle="1" w:styleId="Tablaconcuadrcula151">
    <w:name w:val="Tabla con cuadrícula15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D876FD"/>
  </w:style>
  <w:style w:type="table" w:customStyle="1" w:styleId="TablaconcuadrculaCOPA751">
    <w:name w:val="Tabla con cuadrícula COPA75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D876FD"/>
  </w:style>
  <w:style w:type="table" w:customStyle="1" w:styleId="TablaconcuadrculaCOPA851">
    <w:name w:val="Tabla con cuadrícula COPA8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D876FD"/>
  </w:style>
  <w:style w:type="table" w:customStyle="1" w:styleId="TablaconcuadrculaCOPA951">
    <w:name w:val="Tabla con cuadrícula COPA9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D876FD"/>
  </w:style>
  <w:style w:type="table" w:customStyle="1" w:styleId="TablaconcuadrculaCOPA1111">
    <w:name w:val="Tabla con cuadrícula COPA11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D876FD"/>
  </w:style>
  <w:style w:type="numbering" w:customStyle="1" w:styleId="Sinlista281">
    <w:name w:val="Sin lista281"/>
    <w:next w:val="Sinlista"/>
    <w:uiPriority w:val="99"/>
    <w:semiHidden/>
    <w:unhideWhenUsed/>
    <w:rsid w:val="00D876FD"/>
  </w:style>
  <w:style w:type="table" w:customStyle="1" w:styleId="TablaconcuadrculaCOPA271">
    <w:name w:val="Tabla con cuadrícula COPA2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D876FD"/>
  </w:style>
  <w:style w:type="table" w:customStyle="1" w:styleId="TablaconcuadrculaCOPA361">
    <w:name w:val="Tabla con cuadrícula COPA3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D876FD"/>
  </w:style>
  <w:style w:type="table" w:customStyle="1" w:styleId="TablaconcuadrculaCOPA461">
    <w:name w:val="Tabla con cuadrícula COPA4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D876FD"/>
  </w:style>
  <w:style w:type="table" w:customStyle="1" w:styleId="TablaconcuadrculaCOPA561">
    <w:name w:val="Tabla con cuadrícula COPA5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D876FD"/>
  </w:style>
  <w:style w:type="table" w:customStyle="1" w:styleId="TablaconcuadrculaCOPA661">
    <w:name w:val="Tabla con cuadrícula COPA6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D876FD"/>
  </w:style>
  <w:style w:type="table" w:customStyle="1" w:styleId="Tablaconcuadrcula161">
    <w:name w:val="Tabla con cuadrícula16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D876FD"/>
  </w:style>
  <w:style w:type="table" w:customStyle="1" w:styleId="TablaconcuadrculaCOPA761">
    <w:name w:val="Tabla con cuadrícula COPA7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D876FD"/>
  </w:style>
  <w:style w:type="table" w:customStyle="1" w:styleId="TablaconcuadrculaCOPA861">
    <w:name w:val="Tabla con cuadrícula COPA8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D876FD"/>
  </w:style>
  <w:style w:type="table" w:customStyle="1" w:styleId="TablaconcuadrculaCOPA961">
    <w:name w:val="Tabla con cuadrícula COPA9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D876FD"/>
  </w:style>
  <w:style w:type="table" w:customStyle="1" w:styleId="TablaconcuadrculaCOPA281">
    <w:name w:val="Tabla con cuadrícula COPA28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D876FD"/>
  </w:style>
  <w:style w:type="table" w:customStyle="1" w:styleId="TablaconcuadrculaCOPA1121">
    <w:name w:val="Tabla con cuadrícula COPA11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D876FD"/>
  </w:style>
  <w:style w:type="numbering" w:customStyle="1" w:styleId="Sinlista2101">
    <w:name w:val="Sin lista2101"/>
    <w:next w:val="Sinlista"/>
    <w:uiPriority w:val="99"/>
    <w:semiHidden/>
    <w:unhideWhenUsed/>
    <w:rsid w:val="00D876FD"/>
  </w:style>
  <w:style w:type="table" w:customStyle="1" w:styleId="TablaconcuadrculaCOPA291">
    <w:name w:val="Tabla con cuadrícula COPA2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D876FD"/>
  </w:style>
  <w:style w:type="table" w:customStyle="1" w:styleId="TablaconcuadrculaCOPA371">
    <w:name w:val="Tabla con cuadrícula COPA3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D876FD"/>
  </w:style>
  <w:style w:type="table" w:customStyle="1" w:styleId="TablaconcuadrculaCOPA471">
    <w:name w:val="Tabla con cuadrícula COPA4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D876FD"/>
  </w:style>
  <w:style w:type="table" w:customStyle="1" w:styleId="TablaconcuadrculaCOPA571">
    <w:name w:val="Tabla con cuadrícula COPA5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D876FD"/>
  </w:style>
  <w:style w:type="table" w:customStyle="1" w:styleId="TablaconcuadrculaCOPA671">
    <w:name w:val="Tabla con cuadrícula COPA6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D876FD"/>
  </w:style>
  <w:style w:type="table" w:customStyle="1" w:styleId="Tablaconcuadrcula171">
    <w:name w:val="Tabla con cuadrícula17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D876FD"/>
  </w:style>
  <w:style w:type="table" w:customStyle="1" w:styleId="TablaconcuadrculaCOPA771">
    <w:name w:val="Tabla con cuadrícula COPA7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D876FD"/>
  </w:style>
  <w:style w:type="table" w:customStyle="1" w:styleId="TablaconcuadrculaCOPA871">
    <w:name w:val="Tabla con cuadrícula COPA8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D876FD"/>
  </w:style>
  <w:style w:type="table" w:customStyle="1" w:styleId="TablaconcuadrculaCOPA971">
    <w:name w:val="Tabla con cuadrícula COPA9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D876FD"/>
  </w:style>
  <w:style w:type="table" w:customStyle="1" w:styleId="TablaconcuadrculaCOPA301">
    <w:name w:val="Tabla con cuadrícula COPA30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D876FD"/>
  </w:style>
  <w:style w:type="table" w:customStyle="1" w:styleId="TablaconcuadrculaCOPA1131">
    <w:name w:val="Tabla con cuadrícula COPA113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D876FD"/>
  </w:style>
  <w:style w:type="table" w:customStyle="1" w:styleId="TablaconcuadrculaCOPA381">
    <w:name w:val="Tabla con cuadrícula COPA3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D876FD"/>
  </w:style>
  <w:style w:type="table" w:customStyle="1" w:styleId="TablaconcuadrculaCOPA481">
    <w:name w:val="Tabla con cuadrícula COPA4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D876FD"/>
  </w:style>
  <w:style w:type="table" w:customStyle="1" w:styleId="TablaconcuadrculaCOPA581">
    <w:name w:val="Tabla con cuadrícula COPA5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D876FD"/>
  </w:style>
  <w:style w:type="table" w:customStyle="1" w:styleId="TablaconcuadrculaCOPA681">
    <w:name w:val="Tabla con cuadrícula COPA6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D876FD"/>
  </w:style>
  <w:style w:type="table" w:customStyle="1" w:styleId="Tablaconcuadrcula181">
    <w:name w:val="Tabla con cuadrícula18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D876FD"/>
  </w:style>
  <w:style w:type="table" w:customStyle="1" w:styleId="TablaconcuadrculaCOPA781">
    <w:name w:val="Tabla con cuadrícula COPA7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D876FD"/>
  </w:style>
  <w:style w:type="table" w:customStyle="1" w:styleId="TablaconcuadrculaCOPA881">
    <w:name w:val="Tabla con cuadrícula COPA8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D876FD"/>
  </w:style>
  <w:style w:type="table" w:customStyle="1" w:styleId="TablaconcuadrculaCOPA981">
    <w:name w:val="Tabla con cuadrícula COPA9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D876FD"/>
  </w:style>
  <w:style w:type="table" w:customStyle="1" w:styleId="TablaconcuadrculaCOPA391">
    <w:name w:val="Tabla con cuadrícula COPA39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D876FD"/>
  </w:style>
  <w:style w:type="table" w:customStyle="1" w:styleId="TablaconcuadrculaCOPA401">
    <w:name w:val="Tabla con cuadrícula COPA40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D876FD"/>
  </w:style>
  <w:style w:type="table" w:customStyle="1" w:styleId="TablaconcuadrculaCOPA491">
    <w:name w:val="Tabla con cuadrícula COPA49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D876FD"/>
  </w:style>
  <w:style w:type="table" w:customStyle="1" w:styleId="TablaconcuadrculaCOPA501">
    <w:name w:val="Tabla con cuadrícula COPA50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D876FD"/>
  </w:style>
  <w:style w:type="table" w:customStyle="1" w:styleId="TablaconcuadrculaCOPA591">
    <w:name w:val="Tabla con cuadrícula COPA59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D876FD"/>
  </w:style>
  <w:style w:type="table" w:customStyle="1" w:styleId="TablaconcuadrculaCOPA601">
    <w:name w:val="Tabla con cuadrícula COPA60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D876FD"/>
  </w:style>
  <w:style w:type="table" w:customStyle="1" w:styleId="TablaconcuadrculaCOPA691">
    <w:name w:val="Tabla con cuadrícula COPA69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D876FD"/>
  </w:style>
  <w:style w:type="table" w:customStyle="1" w:styleId="TablaconcuadrculaCOPA3101">
    <w:name w:val="Tabla con cuadrícula COPA310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D876FD"/>
  </w:style>
  <w:style w:type="table" w:customStyle="1" w:styleId="TablaconcuadrculaCOPA4101">
    <w:name w:val="Tabla con cuadrícula COPA410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D876FD"/>
  </w:style>
  <w:style w:type="table" w:customStyle="1" w:styleId="TablaconcuadrculaCOPA5101">
    <w:name w:val="Tabla con cuadrícula COPA510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D876FD"/>
  </w:style>
  <w:style w:type="table" w:customStyle="1" w:styleId="TablaconcuadrculaCOPA6101">
    <w:name w:val="Tabla con cuadrícula COPA610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D876FD"/>
  </w:style>
  <w:style w:type="table" w:customStyle="1" w:styleId="Tablaconcuadrcula191">
    <w:name w:val="Tabla con cuadrícula19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D876FD"/>
  </w:style>
  <w:style w:type="table" w:customStyle="1" w:styleId="TablaconcuadrculaCOPA791">
    <w:name w:val="Tabla con cuadrícula COPA7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D876FD"/>
  </w:style>
  <w:style w:type="table" w:customStyle="1" w:styleId="TablaconcuadrculaCOPA891">
    <w:name w:val="Tabla con cuadrícula COPA8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D876FD"/>
  </w:style>
  <w:style w:type="table" w:customStyle="1" w:styleId="TablaconcuadrculaCOPA991">
    <w:name w:val="Tabla con cuadrícula COPA9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D876FD"/>
  </w:style>
  <w:style w:type="table" w:customStyle="1" w:styleId="TablaconcuadrculaCOPA701">
    <w:name w:val="Tabla con cuadrícula COPA70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D876FD"/>
  </w:style>
  <w:style w:type="numbering" w:customStyle="1" w:styleId="Sinlista2131">
    <w:name w:val="Sin lista2131"/>
    <w:next w:val="Sinlista"/>
    <w:uiPriority w:val="99"/>
    <w:semiHidden/>
    <w:unhideWhenUsed/>
    <w:rsid w:val="00D876FD"/>
  </w:style>
  <w:style w:type="table" w:customStyle="1" w:styleId="TablaconcuadrculaCOPA2121">
    <w:name w:val="Tabla con cuadrícula COPA2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D876FD"/>
  </w:style>
  <w:style w:type="table" w:customStyle="1" w:styleId="TablaconcuadrculaCOPA4111">
    <w:name w:val="Tabla con cuadrícula COPA4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D876FD"/>
  </w:style>
  <w:style w:type="table" w:customStyle="1" w:styleId="TablaconcuadrculaCOPA5111">
    <w:name w:val="Tabla con cuadrícula COPA5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D876FD"/>
  </w:style>
  <w:style w:type="table" w:customStyle="1" w:styleId="TablaconcuadrculaCOPA6111">
    <w:name w:val="Tabla con cuadrícula COPA6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D876FD"/>
  </w:style>
  <w:style w:type="table" w:customStyle="1" w:styleId="Tablaconcuadrcula1101">
    <w:name w:val="Tabla con cuadrícula110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D876FD"/>
  </w:style>
  <w:style w:type="table" w:customStyle="1" w:styleId="TablaconcuadrculaCOPA7101">
    <w:name w:val="Tabla con cuadrícula COPA710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D876FD"/>
  </w:style>
  <w:style w:type="table" w:customStyle="1" w:styleId="TablaconcuadrculaCOPA8101">
    <w:name w:val="Tabla con cuadrícula COPA810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D876FD"/>
  </w:style>
  <w:style w:type="table" w:customStyle="1" w:styleId="TablaconcuadrculaCOPA9101">
    <w:name w:val="Tabla con cuadrícula COPA910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D876FD"/>
  </w:style>
  <w:style w:type="table" w:customStyle="1" w:styleId="TablaconcuadrculaCOPA801">
    <w:name w:val="Tabla con cuadrícula COPA80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D876FD"/>
  </w:style>
  <w:style w:type="numbering" w:customStyle="1" w:styleId="Sinlista11151">
    <w:name w:val="Sin lista11151"/>
    <w:next w:val="Sinlista"/>
    <w:uiPriority w:val="99"/>
    <w:semiHidden/>
    <w:unhideWhenUsed/>
    <w:rsid w:val="00D876FD"/>
  </w:style>
  <w:style w:type="numbering" w:customStyle="1" w:styleId="Sinlista2141">
    <w:name w:val="Sin lista2141"/>
    <w:next w:val="Sinlista"/>
    <w:uiPriority w:val="99"/>
    <w:semiHidden/>
    <w:unhideWhenUsed/>
    <w:rsid w:val="00D876FD"/>
  </w:style>
  <w:style w:type="table" w:customStyle="1" w:styleId="TablaconcuadrculaCOPA2131">
    <w:name w:val="Tabla con cuadrícula COPA21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D876FD"/>
  </w:style>
  <w:style w:type="table" w:customStyle="1" w:styleId="TablaconcuadrculaCOPA4121">
    <w:name w:val="Tabla con cuadrícula COPA4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D876FD"/>
  </w:style>
  <w:style w:type="table" w:customStyle="1" w:styleId="TablaconcuadrculaCOPA5121">
    <w:name w:val="Tabla con cuadrícula COPA5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D876FD"/>
  </w:style>
  <w:style w:type="table" w:customStyle="1" w:styleId="TablaconcuadrculaCOPA6121">
    <w:name w:val="Tabla con cuadrícula COPA6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D876FD"/>
  </w:style>
  <w:style w:type="table" w:customStyle="1" w:styleId="Tablaconcuadrcula1111">
    <w:name w:val="Tabla con cuadrícula11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D876FD"/>
  </w:style>
  <w:style w:type="table" w:customStyle="1" w:styleId="TablaconcuadrculaCOPA7111">
    <w:name w:val="Tabla con cuadrícula COPA7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D876FD"/>
  </w:style>
  <w:style w:type="table" w:customStyle="1" w:styleId="TablaconcuadrculaCOPA8111">
    <w:name w:val="Tabla con cuadrícula COPA8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D876FD"/>
  </w:style>
  <w:style w:type="table" w:customStyle="1" w:styleId="TablaconcuadrculaCOPA9111">
    <w:name w:val="Tabla con cuadrícula COPA9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D876FD"/>
  </w:style>
  <w:style w:type="table" w:customStyle="1" w:styleId="TablaconcuadrculaCOPA901">
    <w:name w:val="Tabla con cuadrícula COPA90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D876FD"/>
  </w:style>
  <w:style w:type="numbering" w:customStyle="1" w:styleId="Sinlista11171">
    <w:name w:val="Sin lista11171"/>
    <w:next w:val="Sinlista"/>
    <w:uiPriority w:val="99"/>
    <w:semiHidden/>
    <w:unhideWhenUsed/>
    <w:rsid w:val="00D876FD"/>
  </w:style>
  <w:style w:type="numbering" w:customStyle="1" w:styleId="Sinlista2151">
    <w:name w:val="Sin lista2151"/>
    <w:next w:val="Sinlista"/>
    <w:uiPriority w:val="99"/>
    <w:semiHidden/>
    <w:unhideWhenUsed/>
    <w:rsid w:val="00D876FD"/>
  </w:style>
  <w:style w:type="table" w:customStyle="1" w:styleId="TablaconcuadrculaCOPA2141">
    <w:name w:val="Tabla con cuadrícula COPA21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D876FD"/>
  </w:style>
  <w:style w:type="table" w:customStyle="1" w:styleId="TablaconcuadrculaCOPA3131">
    <w:name w:val="Tabla con cuadrícula COPA31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D876FD"/>
  </w:style>
  <w:style w:type="table" w:customStyle="1" w:styleId="TablaconcuadrculaCOPA4131">
    <w:name w:val="Tabla con cuadrícula COPA41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D876FD"/>
  </w:style>
  <w:style w:type="table" w:customStyle="1" w:styleId="TablaconcuadrculaCOPA5131">
    <w:name w:val="Tabla con cuadrícula COPA51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D876FD"/>
  </w:style>
  <w:style w:type="table" w:customStyle="1" w:styleId="TablaconcuadrculaCOPA6131">
    <w:name w:val="Tabla con cuadrícula COPA61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D876FD"/>
  </w:style>
  <w:style w:type="table" w:customStyle="1" w:styleId="Tablaconcuadrcula1121">
    <w:name w:val="Tabla con cuadrícula11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D876FD"/>
  </w:style>
  <w:style w:type="table" w:customStyle="1" w:styleId="TablaconcuadrculaCOPA7121">
    <w:name w:val="Tabla con cuadrícula COPA7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D876FD"/>
  </w:style>
  <w:style w:type="table" w:customStyle="1" w:styleId="TablaconcuadrculaCOPA8121">
    <w:name w:val="Tabla con cuadrícula COPA8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D876FD"/>
  </w:style>
  <w:style w:type="table" w:customStyle="1" w:styleId="TablaconcuadrculaCOPA9121">
    <w:name w:val="Tabla con cuadrícula COPA9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D876FD"/>
  </w:style>
  <w:style w:type="table" w:customStyle="1" w:styleId="TablaconcuadrculaCOPA1001">
    <w:name w:val="Tabla con cuadrícula COPA100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D876FD"/>
  </w:style>
  <w:style w:type="numbering" w:customStyle="1" w:styleId="Sinlista2161">
    <w:name w:val="Sin lista2161"/>
    <w:next w:val="Sinlista"/>
    <w:uiPriority w:val="99"/>
    <w:semiHidden/>
    <w:unhideWhenUsed/>
    <w:rsid w:val="00D876FD"/>
  </w:style>
  <w:style w:type="table" w:customStyle="1" w:styleId="TablaconcuadrculaCOPA2151">
    <w:name w:val="Tabla con cuadrícula COPA21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D876FD"/>
  </w:style>
  <w:style w:type="table" w:customStyle="1" w:styleId="TablaconcuadrculaCOPA3141">
    <w:name w:val="Tabla con cuadrícula COPA31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D876FD"/>
  </w:style>
  <w:style w:type="table" w:customStyle="1" w:styleId="TablaconcuadrculaCOPA4141">
    <w:name w:val="Tabla con cuadrícula COPA41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D876FD"/>
  </w:style>
  <w:style w:type="table" w:customStyle="1" w:styleId="TablaconcuadrculaCOPA5141">
    <w:name w:val="Tabla con cuadrícula COPA51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D876FD"/>
  </w:style>
  <w:style w:type="table" w:customStyle="1" w:styleId="TablaconcuadrculaCOPA6141">
    <w:name w:val="Tabla con cuadrícula COPA61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D876FD"/>
  </w:style>
  <w:style w:type="table" w:customStyle="1" w:styleId="Tablaconcuadrcula1131">
    <w:name w:val="Tabla con cuadrícula113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D876FD"/>
  </w:style>
  <w:style w:type="table" w:customStyle="1" w:styleId="TablaconcuadrculaCOPA7131">
    <w:name w:val="Tabla con cuadrícula COPA71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D876FD"/>
  </w:style>
  <w:style w:type="table" w:customStyle="1" w:styleId="TablaconcuadrculaCOPA8131">
    <w:name w:val="Tabla con cuadrícula COPA81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D876FD"/>
  </w:style>
  <w:style w:type="table" w:customStyle="1" w:styleId="TablaconcuadrculaCOPA9131">
    <w:name w:val="Tabla con cuadrícula COPA913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D876FD"/>
  </w:style>
  <w:style w:type="table" w:customStyle="1" w:styleId="TablaconcuadrculaCOPA1011">
    <w:name w:val="Tabla con cuadrícula COPA1011"/>
    <w:basedOn w:val="Tablanormal"/>
    <w:next w:val="Tablaconcuadrcula"/>
    <w:uiPriority w:val="3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D876FD"/>
  </w:style>
  <w:style w:type="table" w:customStyle="1" w:styleId="TablaconcuadrculaCOPA1191">
    <w:name w:val="Tabla con cuadrícula COPA11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D876FD"/>
  </w:style>
  <w:style w:type="numbering" w:customStyle="1" w:styleId="Sinlista2171">
    <w:name w:val="Sin lista2171"/>
    <w:next w:val="Sinlista"/>
    <w:uiPriority w:val="99"/>
    <w:semiHidden/>
    <w:unhideWhenUsed/>
    <w:rsid w:val="00D876FD"/>
  </w:style>
  <w:style w:type="table" w:customStyle="1" w:styleId="TablaconcuadrculaCOPA2161">
    <w:name w:val="Tabla con cuadrícula COPA21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D876FD"/>
  </w:style>
  <w:style w:type="table" w:customStyle="1" w:styleId="TablaconcuadrculaCOPA3151">
    <w:name w:val="Tabla con cuadrícula COPA31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D876FD"/>
  </w:style>
  <w:style w:type="table" w:customStyle="1" w:styleId="TablaconcuadrculaCOPA4151">
    <w:name w:val="Tabla con cuadrícula COPA41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D876FD"/>
  </w:style>
  <w:style w:type="table" w:customStyle="1" w:styleId="TablaconcuadrculaCOPA5151">
    <w:name w:val="Tabla con cuadrícula COPA51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D876FD"/>
  </w:style>
  <w:style w:type="table" w:customStyle="1" w:styleId="TablaconcuadrculaCOPA6151">
    <w:name w:val="Tabla con cuadrícula COPA61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D876FD"/>
  </w:style>
  <w:style w:type="table" w:customStyle="1" w:styleId="Tablaconcuadrcula1141">
    <w:name w:val="Tabla con cuadrícula114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D876FD"/>
  </w:style>
  <w:style w:type="table" w:customStyle="1" w:styleId="TablaconcuadrculaCOPA7141">
    <w:name w:val="Tabla con cuadrícula COPA71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D876FD"/>
  </w:style>
  <w:style w:type="table" w:customStyle="1" w:styleId="TablaconcuadrculaCOPA8141">
    <w:name w:val="Tabla con cuadrícula COPA81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D876FD"/>
  </w:style>
  <w:style w:type="table" w:customStyle="1" w:styleId="TablaconcuadrculaCOPA9141">
    <w:name w:val="Tabla con cuadrícula COPA914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D876FD"/>
  </w:style>
  <w:style w:type="table" w:customStyle="1" w:styleId="TablaconcuadrculaCOPA1021">
    <w:name w:val="Tabla con cuadrícula COPA10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D876FD"/>
  </w:style>
  <w:style w:type="table" w:customStyle="1" w:styleId="TablaconcuadrculaCOPA1031">
    <w:name w:val="Tabla con cuadrícula COPA103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D876FD"/>
  </w:style>
  <w:style w:type="table" w:customStyle="1" w:styleId="TablaconcuadrculaCOPA1041">
    <w:name w:val="Tabla con cuadrícula COPA104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D876FD"/>
  </w:style>
  <w:style w:type="table" w:customStyle="1" w:styleId="TablaconcuadrculaCOPA122">
    <w:name w:val="Tabla con cuadrícula COPA12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D876FD"/>
  </w:style>
  <w:style w:type="table" w:customStyle="1" w:styleId="TablaconcuadrculaCOPA123">
    <w:name w:val="Tabla con cuadrícula COPA12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D876FD"/>
  </w:style>
  <w:style w:type="table" w:customStyle="1" w:styleId="TablaconcuadrculaCOPA219">
    <w:name w:val="Tabla con cuadrícula COPA21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D876FD"/>
  </w:style>
  <w:style w:type="table" w:customStyle="1" w:styleId="TablaconcuadrculaCOPA318">
    <w:name w:val="Tabla con cuadrícula COPA31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D876FD"/>
  </w:style>
  <w:style w:type="table" w:customStyle="1" w:styleId="TablaconcuadrculaCOPA418">
    <w:name w:val="Tabla con cuadrícula COPA41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D876FD"/>
  </w:style>
  <w:style w:type="table" w:customStyle="1" w:styleId="TablaconcuadrculaCOPA518">
    <w:name w:val="Tabla con cuadrícula COPA51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D876FD"/>
  </w:style>
  <w:style w:type="table" w:customStyle="1" w:styleId="TablaconcuadrculaCOPA618">
    <w:name w:val="Tabla con cuadrícula COPA61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D876FD"/>
  </w:style>
  <w:style w:type="table" w:customStyle="1" w:styleId="Tablaconcuadrcula117">
    <w:name w:val="Tabla con cuadrícula117"/>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D876FD"/>
  </w:style>
  <w:style w:type="table" w:customStyle="1" w:styleId="TablaconcuadrculaCOPA717">
    <w:name w:val="Tabla con cuadrícula COPA71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D876FD"/>
  </w:style>
  <w:style w:type="table" w:customStyle="1" w:styleId="TablaconcuadrculaCOPA817">
    <w:name w:val="Tabla con cuadrícula COPA81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D876FD"/>
  </w:style>
  <w:style w:type="table" w:customStyle="1" w:styleId="TablaconcuadrculaCOPA917">
    <w:name w:val="Tabla con cuadrícula COPA917"/>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D876FD"/>
  </w:style>
  <w:style w:type="table" w:customStyle="1" w:styleId="TablaconcuadrculaCOPA1112">
    <w:name w:val="Tabla con cuadrícula COPA11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0">
    <w:name w:val="Sin lista2110"/>
    <w:next w:val="Sinlista"/>
    <w:uiPriority w:val="99"/>
    <w:semiHidden/>
    <w:unhideWhenUsed/>
    <w:rsid w:val="00D876FD"/>
  </w:style>
  <w:style w:type="table" w:customStyle="1" w:styleId="TablaconcuadrculaCOPA2110">
    <w:name w:val="Tabla con cuadrícula COPA21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D876FD"/>
  </w:style>
  <w:style w:type="table" w:customStyle="1" w:styleId="TablaconcuadrculaCOPA319">
    <w:name w:val="Tabla con cuadrícula COPA31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D876FD"/>
  </w:style>
  <w:style w:type="table" w:customStyle="1" w:styleId="TablaconcuadrculaCOPA419">
    <w:name w:val="Tabla con cuadrícula COPA41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D876FD"/>
  </w:style>
  <w:style w:type="table" w:customStyle="1" w:styleId="TablaconcuadrculaCOPA519">
    <w:name w:val="Tabla con cuadrícula COPA51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D876FD"/>
  </w:style>
  <w:style w:type="table" w:customStyle="1" w:styleId="TablaconcuadrculaCOPA619">
    <w:name w:val="Tabla con cuadrícula COPA61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D876FD"/>
  </w:style>
  <w:style w:type="table" w:customStyle="1" w:styleId="Tablaconcuadrcula118">
    <w:name w:val="Tabla con cuadrícula118"/>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D876FD"/>
  </w:style>
  <w:style w:type="table" w:customStyle="1" w:styleId="TablaconcuadrculaCOPA718">
    <w:name w:val="Tabla con cuadrícula COPA71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D876FD"/>
  </w:style>
  <w:style w:type="table" w:customStyle="1" w:styleId="TablaconcuadrculaCOPA818">
    <w:name w:val="Tabla con cuadrícula COPA81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D876FD"/>
  </w:style>
  <w:style w:type="table" w:customStyle="1" w:styleId="TablaconcuadrculaCOPA918">
    <w:name w:val="Tabla con cuadrícula COPA918"/>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D876FD"/>
  </w:style>
  <w:style w:type="table" w:customStyle="1" w:styleId="TablaconcuadrculaCOPA422">
    <w:name w:val="Tabla con cuadrícula COPA4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D876FD"/>
  </w:style>
  <w:style w:type="table" w:customStyle="1" w:styleId="TablaconcuadrculaCOPA522">
    <w:name w:val="Tabla con cuadrícula COPA5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D876FD"/>
  </w:style>
  <w:style w:type="table" w:customStyle="1" w:styleId="TablaconcuadrculaCOPA622">
    <w:name w:val="Tabla con cuadrícula COPA6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D876FD"/>
  </w:style>
  <w:style w:type="table" w:customStyle="1" w:styleId="Tablaconcuadrcula122">
    <w:name w:val="Tabla con cuadrícula12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D876FD"/>
  </w:style>
  <w:style w:type="table" w:customStyle="1" w:styleId="TablaconcuadrculaCOPA722">
    <w:name w:val="Tabla con cuadrícula COPA7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D876FD"/>
  </w:style>
  <w:style w:type="table" w:customStyle="1" w:styleId="TablaconcuadrculaCOPA822">
    <w:name w:val="Tabla con cuadrícula COPA8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D876FD"/>
  </w:style>
  <w:style w:type="table" w:customStyle="1" w:styleId="TablaconcuadrculaCOPA922">
    <w:name w:val="Tabla con cuadrícula COPA9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D876FD"/>
  </w:style>
  <w:style w:type="table" w:customStyle="1" w:styleId="TablaconcuadrculaCOPA162">
    <w:name w:val="Tabla con cuadrícula COPA162"/>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D876FD"/>
  </w:style>
  <w:style w:type="table" w:customStyle="1" w:styleId="TablaconcuadrculaCOPA172">
    <w:name w:val="Tabla con cuadrícula COPA17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D876FD"/>
  </w:style>
  <w:style w:type="table" w:customStyle="1" w:styleId="TablaconcuadrculaCOPA432">
    <w:name w:val="Tabla con cuadrícula COPA432"/>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D876FD"/>
  </w:style>
  <w:style w:type="table" w:customStyle="1" w:styleId="TablaconcuadrculaCOPA532">
    <w:name w:val="Tabla con cuadrícula COPA5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D876FD"/>
  </w:style>
  <w:style w:type="table" w:customStyle="1" w:styleId="TablaconcuadrculaCOPA632">
    <w:name w:val="Tabla con cuadrícula COPA6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D876FD"/>
  </w:style>
  <w:style w:type="table" w:customStyle="1" w:styleId="Tablaconcuadrcula132">
    <w:name w:val="Tabla con cuadrícula13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D876FD"/>
  </w:style>
  <w:style w:type="table" w:customStyle="1" w:styleId="TablaconcuadrculaCOPA732">
    <w:name w:val="Tabla con cuadrícula COPA7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D876FD"/>
  </w:style>
  <w:style w:type="table" w:customStyle="1" w:styleId="TablaconcuadrculaCOPA832">
    <w:name w:val="Tabla con cuadrícula COPA8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D876FD"/>
  </w:style>
  <w:style w:type="table" w:customStyle="1" w:styleId="TablaconcuadrculaCOPA932">
    <w:name w:val="Tabla con cuadrícula COPA932"/>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D876FD"/>
  </w:style>
  <w:style w:type="table" w:customStyle="1" w:styleId="TablaconcuadrculaCOPA182">
    <w:name w:val="Tabla con cuadrícula COPA18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D876FD"/>
  </w:style>
  <w:style w:type="table" w:customStyle="1" w:styleId="TablaconcuadrculaCOPA192">
    <w:name w:val="Tabla con cuadrícula COPA19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D876FD"/>
  </w:style>
  <w:style w:type="table" w:customStyle="1" w:styleId="TablaconcuadrculaCOPA242">
    <w:name w:val="Tabla con cuadrícula COPA2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D876FD"/>
  </w:style>
  <w:style w:type="table" w:customStyle="1" w:styleId="TablaconcuadrculaCOPA342">
    <w:name w:val="Tabla con cuadrícula COPA3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D876FD"/>
  </w:style>
  <w:style w:type="table" w:customStyle="1" w:styleId="TablaconcuadrculaCOPA442">
    <w:name w:val="Tabla con cuadrícula COPA4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D876FD"/>
  </w:style>
  <w:style w:type="table" w:customStyle="1" w:styleId="TablaconcuadrculaCOPA542">
    <w:name w:val="Tabla con cuadrícula COPA5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D876FD"/>
  </w:style>
  <w:style w:type="table" w:customStyle="1" w:styleId="TablaconcuadrculaCOPA642">
    <w:name w:val="Tabla con cuadrícula COPA6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D876FD"/>
  </w:style>
  <w:style w:type="table" w:customStyle="1" w:styleId="Tablaconcuadrcula142">
    <w:name w:val="Tabla con cuadrícula14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D876FD"/>
  </w:style>
  <w:style w:type="table" w:customStyle="1" w:styleId="TablaconcuadrculaCOPA742">
    <w:name w:val="Tabla con cuadrícula COPA7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D876FD"/>
  </w:style>
  <w:style w:type="table" w:customStyle="1" w:styleId="TablaconcuadrculaCOPA842">
    <w:name w:val="Tabla con cuadrícula COPA8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D876FD"/>
  </w:style>
  <w:style w:type="table" w:customStyle="1" w:styleId="TablaconcuadrculaCOPA942">
    <w:name w:val="Tabla con cuadrícula COPA9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D876FD"/>
  </w:style>
  <w:style w:type="table" w:customStyle="1" w:styleId="TablaconcuadrculaCOPA1102">
    <w:name w:val="Tabla con cuadrícula COPA1102"/>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D876FD"/>
  </w:style>
  <w:style w:type="numbering" w:customStyle="1" w:styleId="Sinlista262">
    <w:name w:val="Sin lista262"/>
    <w:next w:val="Sinlista"/>
    <w:uiPriority w:val="99"/>
    <w:semiHidden/>
    <w:unhideWhenUsed/>
    <w:rsid w:val="00D876FD"/>
  </w:style>
  <w:style w:type="table" w:customStyle="1" w:styleId="TablaconcuadrculaCOPA252">
    <w:name w:val="Tabla con cuadrícula COPA2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D876FD"/>
  </w:style>
  <w:style w:type="table" w:customStyle="1" w:styleId="TablaconcuadrculaCOPA352">
    <w:name w:val="Tabla con cuadrícula COPA3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D876FD"/>
  </w:style>
  <w:style w:type="table" w:customStyle="1" w:styleId="TablaconcuadrculaCOPA452">
    <w:name w:val="Tabla con cuadrícula COPA4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D876FD"/>
  </w:style>
  <w:style w:type="table" w:customStyle="1" w:styleId="TablaconcuadrculaCOPA552">
    <w:name w:val="Tabla con cuadrícula COPA5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D876FD"/>
  </w:style>
  <w:style w:type="table" w:customStyle="1" w:styleId="TablaconcuadrculaCOPA652">
    <w:name w:val="Tabla con cuadrícula COPA6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D876FD"/>
  </w:style>
  <w:style w:type="table" w:customStyle="1" w:styleId="Tablaconcuadrcula152">
    <w:name w:val="Tabla con cuadrícula15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D876FD"/>
  </w:style>
  <w:style w:type="table" w:customStyle="1" w:styleId="TablaconcuadrculaCOPA752">
    <w:name w:val="Tabla con cuadrícula COPA752"/>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D876FD"/>
  </w:style>
  <w:style w:type="table" w:customStyle="1" w:styleId="TablaconcuadrculaCOPA852">
    <w:name w:val="Tabla con cuadrícula COPA8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D876FD"/>
  </w:style>
  <w:style w:type="table" w:customStyle="1" w:styleId="TablaconcuadrculaCOPA952">
    <w:name w:val="Tabla con cuadrícula COPA9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D876FD"/>
  </w:style>
  <w:style w:type="table" w:customStyle="1" w:styleId="TablaconcuadrculaCOPA262">
    <w:name w:val="Tabla con cuadrícula COPA26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D876FD"/>
  </w:style>
  <w:style w:type="table" w:customStyle="1" w:styleId="TablaconcuadrculaCOPA1113">
    <w:name w:val="Tabla con cuadrícula COPA111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D876FD"/>
  </w:style>
  <w:style w:type="numbering" w:customStyle="1" w:styleId="Sinlista282">
    <w:name w:val="Sin lista282"/>
    <w:next w:val="Sinlista"/>
    <w:uiPriority w:val="99"/>
    <w:semiHidden/>
    <w:unhideWhenUsed/>
    <w:rsid w:val="00D876FD"/>
  </w:style>
  <w:style w:type="table" w:customStyle="1" w:styleId="TablaconcuadrculaCOPA272">
    <w:name w:val="Tabla con cuadrícula COPA2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D876FD"/>
  </w:style>
  <w:style w:type="table" w:customStyle="1" w:styleId="TablaconcuadrculaCOPA362">
    <w:name w:val="Tabla con cuadrícula COPA3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D876FD"/>
  </w:style>
  <w:style w:type="table" w:customStyle="1" w:styleId="TablaconcuadrculaCOPA462">
    <w:name w:val="Tabla con cuadrícula COPA4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D876FD"/>
  </w:style>
  <w:style w:type="table" w:customStyle="1" w:styleId="TablaconcuadrculaCOPA562">
    <w:name w:val="Tabla con cuadrícula COPA5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D876FD"/>
  </w:style>
  <w:style w:type="table" w:customStyle="1" w:styleId="TablaconcuadrculaCOPA662">
    <w:name w:val="Tabla con cuadrícula COPA6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D876FD"/>
  </w:style>
  <w:style w:type="table" w:customStyle="1" w:styleId="Tablaconcuadrcula162">
    <w:name w:val="Tabla con cuadrícula16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D876FD"/>
  </w:style>
  <w:style w:type="table" w:customStyle="1" w:styleId="TablaconcuadrculaCOPA762">
    <w:name w:val="Tabla con cuadrícula COPA7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D876FD"/>
  </w:style>
  <w:style w:type="table" w:customStyle="1" w:styleId="TablaconcuadrculaCOPA862">
    <w:name w:val="Tabla con cuadrícula COPA8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D876FD"/>
  </w:style>
  <w:style w:type="table" w:customStyle="1" w:styleId="TablaconcuadrculaCOPA962">
    <w:name w:val="Tabla con cuadrícula COPA9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D876FD"/>
  </w:style>
  <w:style w:type="table" w:customStyle="1" w:styleId="TablaconcuadrculaCOPA282">
    <w:name w:val="Tabla con cuadrícula COPA28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D876FD"/>
  </w:style>
  <w:style w:type="table" w:customStyle="1" w:styleId="TablaconcuadrculaCOPA1122">
    <w:name w:val="Tabla con cuadrícula COPA112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D876FD"/>
  </w:style>
  <w:style w:type="numbering" w:customStyle="1" w:styleId="Sinlista2102">
    <w:name w:val="Sin lista2102"/>
    <w:next w:val="Sinlista"/>
    <w:uiPriority w:val="99"/>
    <w:semiHidden/>
    <w:unhideWhenUsed/>
    <w:rsid w:val="00D876FD"/>
  </w:style>
  <w:style w:type="table" w:customStyle="1" w:styleId="TablaconcuadrculaCOPA292">
    <w:name w:val="Tabla con cuadrícula COPA29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D876FD"/>
  </w:style>
  <w:style w:type="table" w:customStyle="1" w:styleId="TablaconcuadrculaCOPA372">
    <w:name w:val="Tabla con cuadrícula COPA3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D876FD"/>
  </w:style>
  <w:style w:type="table" w:customStyle="1" w:styleId="TablaconcuadrculaCOPA472">
    <w:name w:val="Tabla con cuadrícula COPA4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D876FD"/>
  </w:style>
  <w:style w:type="table" w:customStyle="1" w:styleId="TablaconcuadrculaCOPA572">
    <w:name w:val="Tabla con cuadrícula COPA5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D876FD"/>
  </w:style>
  <w:style w:type="table" w:customStyle="1" w:styleId="TablaconcuadrculaCOPA672">
    <w:name w:val="Tabla con cuadrícula COPA6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D876FD"/>
  </w:style>
  <w:style w:type="table" w:customStyle="1" w:styleId="Tablaconcuadrcula172">
    <w:name w:val="Tabla con cuadrícula17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D876FD"/>
  </w:style>
  <w:style w:type="table" w:customStyle="1" w:styleId="TablaconcuadrculaCOPA772">
    <w:name w:val="Tabla con cuadrícula COPA7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D876FD"/>
  </w:style>
  <w:style w:type="table" w:customStyle="1" w:styleId="TablaconcuadrculaCOPA872">
    <w:name w:val="Tabla con cuadrícula COPA8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D876FD"/>
  </w:style>
  <w:style w:type="table" w:customStyle="1" w:styleId="TablaconcuadrculaCOPA972">
    <w:name w:val="Tabla con cuadrícula COPA9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D876FD"/>
  </w:style>
  <w:style w:type="table" w:customStyle="1" w:styleId="TablaconcuadrculaCOPA302">
    <w:name w:val="Tabla con cuadrícula COPA30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D876FD"/>
  </w:style>
  <w:style w:type="table" w:customStyle="1" w:styleId="TablaconcuadrculaCOPA1132">
    <w:name w:val="Tabla con cuadrícula COPA113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2">
    <w:name w:val="Sin lista2112"/>
    <w:next w:val="Sinlista"/>
    <w:uiPriority w:val="99"/>
    <w:semiHidden/>
    <w:unhideWhenUsed/>
    <w:rsid w:val="00D876FD"/>
  </w:style>
  <w:style w:type="table" w:customStyle="1" w:styleId="TablaconcuadrculaCOPA2102">
    <w:name w:val="Tabla con cuadrícula COPA210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D876FD"/>
  </w:style>
  <w:style w:type="table" w:customStyle="1" w:styleId="TablaconcuadrculaCOPA382">
    <w:name w:val="Tabla con cuadrícula COPA38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D876FD"/>
  </w:style>
  <w:style w:type="table" w:customStyle="1" w:styleId="TablaconcuadrculaCOPA482">
    <w:name w:val="Tabla con cuadrícula COPA48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D876FD"/>
  </w:style>
  <w:style w:type="table" w:customStyle="1" w:styleId="TablaconcuadrculaCOPA582">
    <w:name w:val="Tabla con cuadrícula COPA58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D876FD"/>
  </w:style>
  <w:style w:type="table" w:customStyle="1" w:styleId="TablaconcuadrculaCOPA682">
    <w:name w:val="Tabla con cuadrícula COPA68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D876FD"/>
  </w:style>
  <w:style w:type="table" w:customStyle="1" w:styleId="Tablaconcuadrcula182">
    <w:name w:val="Tabla con cuadrícula18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D876FD"/>
  </w:style>
  <w:style w:type="table" w:customStyle="1" w:styleId="TablaconcuadrculaCOPA782">
    <w:name w:val="Tabla con cuadrícula COPA78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D876FD"/>
  </w:style>
  <w:style w:type="table" w:customStyle="1" w:styleId="TablaconcuadrculaCOPA882">
    <w:name w:val="Tabla con cuadrícula COPA88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D876FD"/>
  </w:style>
  <w:style w:type="table" w:customStyle="1" w:styleId="TablaconcuadrculaCOPA982">
    <w:name w:val="Tabla con cuadrícula COPA98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D876FD"/>
  </w:style>
  <w:style w:type="table" w:customStyle="1" w:styleId="TablaconcuadrculaCOPA392">
    <w:name w:val="Tabla con cuadrícula COPA39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D876FD"/>
  </w:style>
  <w:style w:type="table" w:customStyle="1" w:styleId="TablaconcuadrculaCOPA402">
    <w:name w:val="Tabla con cuadrícula COPA40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D876FD"/>
  </w:style>
  <w:style w:type="table" w:customStyle="1" w:styleId="TablaconcuadrculaCOPA492">
    <w:name w:val="Tabla con cuadrícula COPA49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D876FD"/>
  </w:style>
  <w:style w:type="table" w:customStyle="1" w:styleId="TablaconcuadrculaCOPA502">
    <w:name w:val="Tabla con cuadrícula COPA50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D876FD"/>
  </w:style>
  <w:style w:type="table" w:customStyle="1" w:styleId="TablaconcuadrculaCOPA592">
    <w:name w:val="Tabla con cuadrícula COPA59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D876FD"/>
  </w:style>
  <w:style w:type="table" w:customStyle="1" w:styleId="TablaconcuadrculaCOPA602">
    <w:name w:val="Tabla con cuadrícula COPA60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D876FD"/>
  </w:style>
  <w:style w:type="table" w:customStyle="1" w:styleId="TablaconcuadrculaCOPA692">
    <w:name w:val="Tabla con cuadrícula COPA69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D876FD"/>
  </w:style>
  <w:style w:type="numbering" w:customStyle="1" w:styleId="Sinlista2122">
    <w:name w:val="Sin lista2122"/>
    <w:next w:val="Sinlista"/>
    <w:uiPriority w:val="99"/>
    <w:semiHidden/>
    <w:unhideWhenUsed/>
    <w:rsid w:val="00D876FD"/>
  </w:style>
  <w:style w:type="table" w:customStyle="1" w:styleId="TablaconcuadrculaCOPA2112">
    <w:name w:val="Tabla con cuadrícula COPA21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D876FD"/>
  </w:style>
  <w:style w:type="table" w:customStyle="1" w:styleId="TablaconcuadrculaCOPA3102">
    <w:name w:val="Tabla con cuadrícula COPA310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D876FD"/>
  </w:style>
  <w:style w:type="table" w:customStyle="1" w:styleId="TablaconcuadrculaCOPA4102">
    <w:name w:val="Tabla con cuadrícula COPA410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D876FD"/>
  </w:style>
  <w:style w:type="table" w:customStyle="1" w:styleId="TablaconcuadrculaCOPA5102">
    <w:name w:val="Tabla con cuadrícula COPA510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D876FD"/>
  </w:style>
  <w:style w:type="table" w:customStyle="1" w:styleId="TablaconcuadrculaCOPA6102">
    <w:name w:val="Tabla con cuadrícula COPA610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D876FD"/>
  </w:style>
  <w:style w:type="table" w:customStyle="1" w:styleId="Tablaconcuadrcula192">
    <w:name w:val="Tabla con cuadrícula19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D876FD"/>
  </w:style>
  <w:style w:type="table" w:customStyle="1" w:styleId="TablaconcuadrculaCOPA792">
    <w:name w:val="Tabla con cuadrícula COPA79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D876FD"/>
  </w:style>
  <w:style w:type="table" w:customStyle="1" w:styleId="TablaconcuadrculaCOPA892">
    <w:name w:val="Tabla con cuadrícula COPA89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D876FD"/>
  </w:style>
  <w:style w:type="table" w:customStyle="1" w:styleId="TablaconcuadrculaCOPA992">
    <w:name w:val="Tabla con cuadrícula COPA99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D876FD"/>
  </w:style>
  <w:style w:type="table" w:customStyle="1" w:styleId="TablaconcuadrculaCOPA702">
    <w:name w:val="Tabla con cuadrícula COPA70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D876FD"/>
  </w:style>
  <w:style w:type="numbering" w:customStyle="1" w:styleId="Sinlista2132">
    <w:name w:val="Sin lista2132"/>
    <w:next w:val="Sinlista"/>
    <w:uiPriority w:val="99"/>
    <w:semiHidden/>
    <w:unhideWhenUsed/>
    <w:rsid w:val="00D876FD"/>
  </w:style>
  <w:style w:type="table" w:customStyle="1" w:styleId="TablaconcuadrculaCOPA2122">
    <w:name w:val="Tabla con cuadrícula COPA21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D876FD"/>
  </w:style>
  <w:style w:type="table" w:customStyle="1" w:styleId="TablaconcuadrculaCOPA3112">
    <w:name w:val="Tabla con cuadrícula COPA31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D876FD"/>
  </w:style>
  <w:style w:type="table" w:customStyle="1" w:styleId="TablaconcuadrculaCOPA4112">
    <w:name w:val="Tabla con cuadrícula COPA41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D876FD"/>
  </w:style>
  <w:style w:type="table" w:customStyle="1" w:styleId="TablaconcuadrculaCOPA5112">
    <w:name w:val="Tabla con cuadrícula COPA51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D876FD"/>
  </w:style>
  <w:style w:type="table" w:customStyle="1" w:styleId="TablaconcuadrculaCOPA6112">
    <w:name w:val="Tabla con cuadrícula COPA61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D876FD"/>
  </w:style>
  <w:style w:type="table" w:customStyle="1" w:styleId="Tablaconcuadrcula1102">
    <w:name w:val="Tabla con cuadrícula110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D876FD"/>
  </w:style>
  <w:style w:type="table" w:customStyle="1" w:styleId="TablaconcuadrculaCOPA7102">
    <w:name w:val="Tabla con cuadrícula COPA710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D876FD"/>
  </w:style>
  <w:style w:type="table" w:customStyle="1" w:styleId="TablaconcuadrculaCOPA8102">
    <w:name w:val="Tabla con cuadrícula COPA810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D876FD"/>
  </w:style>
  <w:style w:type="table" w:customStyle="1" w:styleId="TablaconcuadrculaCOPA9102">
    <w:name w:val="Tabla con cuadrícula COPA910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D876FD"/>
  </w:style>
  <w:style w:type="table" w:customStyle="1" w:styleId="TablaconcuadrculaCOPA802">
    <w:name w:val="Tabla con cuadrícula COPA80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D876FD"/>
  </w:style>
  <w:style w:type="numbering" w:customStyle="1" w:styleId="Sinlista11152">
    <w:name w:val="Sin lista11152"/>
    <w:next w:val="Sinlista"/>
    <w:uiPriority w:val="99"/>
    <w:semiHidden/>
    <w:unhideWhenUsed/>
    <w:rsid w:val="00D876FD"/>
  </w:style>
  <w:style w:type="numbering" w:customStyle="1" w:styleId="Sinlista2142">
    <w:name w:val="Sin lista2142"/>
    <w:next w:val="Sinlista"/>
    <w:uiPriority w:val="99"/>
    <w:semiHidden/>
    <w:unhideWhenUsed/>
    <w:rsid w:val="00D876FD"/>
  </w:style>
  <w:style w:type="table" w:customStyle="1" w:styleId="TablaconcuadrculaCOPA2132">
    <w:name w:val="Tabla con cuadrícula COPA21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D876FD"/>
  </w:style>
  <w:style w:type="table" w:customStyle="1" w:styleId="TablaconcuadrculaCOPA3122">
    <w:name w:val="Tabla con cuadrícula COPA31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D876FD"/>
  </w:style>
  <w:style w:type="table" w:customStyle="1" w:styleId="TablaconcuadrculaCOPA4122">
    <w:name w:val="Tabla con cuadrícula COPA41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D876FD"/>
  </w:style>
  <w:style w:type="table" w:customStyle="1" w:styleId="TablaconcuadrculaCOPA5122">
    <w:name w:val="Tabla con cuadrícula COPA51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D876FD"/>
  </w:style>
  <w:style w:type="table" w:customStyle="1" w:styleId="TablaconcuadrculaCOPA6122">
    <w:name w:val="Tabla con cuadrícula COPA61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D876FD"/>
  </w:style>
  <w:style w:type="table" w:customStyle="1" w:styleId="Tablaconcuadrcula1112">
    <w:name w:val="Tabla con cuadrícula111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D876FD"/>
  </w:style>
  <w:style w:type="table" w:customStyle="1" w:styleId="TablaconcuadrculaCOPA7112">
    <w:name w:val="Tabla con cuadrícula COPA71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D876FD"/>
  </w:style>
  <w:style w:type="table" w:customStyle="1" w:styleId="TablaconcuadrculaCOPA8112">
    <w:name w:val="Tabla con cuadrícula COPA81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D876FD"/>
  </w:style>
  <w:style w:type="table" w:customStyle="1" w:styleId="TablaconcuadrculaCOPA9112">
    <w:name w:val="Tabla con cuadrícula COPA91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D876FD"/>
  </w:style>
  <w:style w:type="table" w:customStyle="1" w:styleId="TablaconcuadrculaCOPA902">
    <w:name w:val="Tabla con cuadrícula COPA90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D876FD"/>
  </w:style>
  <w:style w:type="table" w:customStyle="1" w:styleId="TablaconcuadrculaCOPA1172">
    <w:name w:val="Tabla con cuadrícula COPA117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D876FD"/>
  </w:style>
  <w:style w:type="numbering" w:customStyle="1" w:styleId="Sinlista11172">
    <w:name w:val="Sin lista11172"/>
    <w:next w:val="Sinlista"/>
    <w:uiPriority w:val="99"/>
    <w:semiHidden/>
    <w:unhideWhenUsed/>
    <w:rsid w:val="00D876FD"/>
  </w:style>
  <w:style w:type="numbering" w:customStyle="1" w:styleId="Sinlista2152">
    <w:name w:val="Sin lista2152"/>
    <w:next w:val="Sinlista"/>
    <w:uiPriority w:val="99"/>
    <w:semiHidden/>
    <w:unhideWhenUsed/>
    <w:rsid w:val="00D876FD"/>
  </w:style>
  <w:style w:type="table" w:customStyle="1" w:styleId="TablaconcuadrculaCOPA2142">
    <w:name w:val="Tabla con cuadrícula COPA21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D876FD"/>
  </w:style>
  <w:style w:type="table" w:customStyle="1" w:styleId="TablaconcuadrculaCOPA3132">
    <w:name w:val="Tabla con cuadrícula COPA31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D876FD"/>
  </w:style>
  <w:style w:type="table" w:customStyle="1" w:styleId="TablaconcuadrculaCOPA4132">
    <w:name w:val="Tabla con cuadrícula COPA41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D876FD"/>
  </w:style>
  <w:style w:type="table" w:customStyle="1" w:styleId="TablaconcuadrculaCOPA5132">
    <w:name w:val="Tabla con cuadrícula COPA51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D876FD"/>
  </w:style>
  <w:style w:type="table" w:customStyle="1" w:styleId="TablaconcuadrculaCOPA6132">
    <w:name w:val="Tabla con cuadrícula COPA61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D876FD"/>
  </w:style>
  <w:style w:type="table" w:customStyle="1" w:styleId="Tablaconcuadrcula1122">
    <w:name w:val="Tabla con cuadrícula112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D876FD"/>
  </w:style>
  <w:style w:type="table" w:customStyle="1" w:styleId="TablaconcuadrculaCOPA7122">
    <w:name w:val="Tabla con cuadrícula COPA71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D876FD"/>
  </w:style>
  <w:style w:type="table" w:customStyle="1" w:styleId="TablaconcuadrculaCOPA8122">
    <w:name w:val="Tabla con cuadrícula COPA81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D876FD"/>
  </w:style>
  <w:style w:type="table" w:customStyle="1" w:styleId="TablaconcuadrculaCOPA9122">
    <w:name w:val="Tabla con cuadrícula COPA912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D876FD"/>
  </w:style>
  <w:style w:type="table" w:customStyle="1" w:styleId="TablaconcuadrculaCOPA1002">
    <w:name w:val="Tabla con cuadrícula COPA100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D876FD"/>
  </w:style>
  <w:style w:type="table" w:customStyle="1" w:styleId="TablaconcuadrculaCOPA1182">
    <w:name w:val="Tabla con cuadrícula COPA118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D876FD"/>
  </w:style>
  <w:style w:type="numbering" w:customStyle="1" w:styleId="Sinlista2162">
    <w:name w:val="Sin lista2162"/>
    <w:next w:val="Sinlista"/>
    <w:uiPriority w:val="99"/>
    <w:semiHidden/>
    <w:unhideWhenUsed/>
    <w:rsid w:val="00D876FD"/>
  </w:style>
  <w:style w:type="table" w:customStyle="1" w:styleId="TablaconcuadrculaCOPA2152">
    <w:name w:val="Tabla con cuadrícula COPA21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D876FD"/>
  </w:style>
  <w:style w:type="table" w:customStyle="1" w:styleId="TablaconcuadrculaCOPA3142">
    <w:name w:val="Tabla con cuadrícula COPA31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D876FD"/>
  </w:style>
  <w:style w:type="table" w:customStyle="1" w:styleId="TablaconcuadrculaCOPA4142">
    <w:name w:val="Tabla con cuadrícula COPA41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D876FD"/>
  </w:style>
  <w:style w:type="table" w:customStyle="1" w:styleId="TablaconcuadrculaCOPA5142">
    <w:name w:val="Tabla con cuadrícula COPA51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D876FD"/>
  </w:style>
  <w:style w:type="table" w:customStyle="1" w:styleId="TablaconcuadrculaCOPA6142">
    <w:name w:val="Tabla con cuadrícula COPA61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D876FD"/>
  </w:style>
  <w:style w:type="table" w:customStyle="1" w:styleId="Tablaconcuadrcula1132">
    <w:name w:val="Tabla con cuadrícula113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D876FD"/>
  </w:style>
  <w:style w:type="table" w:customStyle="1" w:styleId="TablaconcuadrculaCOPA7132">
    <w:name w:val="Tabla con cuadrícula COPA71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D876FD"/>
  </w:style>
  <w:style w:type="table" w:customStyle="1" w:styleId="TablaconcuadrculaCOPA8132">
    <w:name w:val="Tabla con cuadrícula COPA81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D876FD"/>
  </w:style>
  <w:style w:type="table" w:customStyle="1" w:styleId="TablaconcuadrculaCOPA9132">
    <w:name w:val="Tabla con cuadrícula COPA913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D876FD"/>
  </w:style>
  <w:style w:type="table" w:customStyle="1" w:styleId="TablaconcuadrculaCOPA1013">
    <w:name w:val="Tabla con cuadrícula COPA101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D876FD"/>
  </w:style>
  <w:style w:type="table" w:customStyle="1" w:styleId="TablaconcuadrculaCOPA1192">
    <w:name w:val="Tabla con cuadrícula COPA119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D876FD"/>
  </w:style>
  <w:style w:type="numbering" w:customStyle="1" w:styleId="Sinlista2172">
    <w:name w:val="Sin lista2172"/>
    <w:next w:val="Sinlista"/>
    <w:uiPriority w:val="99"/>
    <w:semiHidden/>
    <w:unhideWhenUsed/>
    <w:rsid w:val="00D876FD"/>
  </w:style>
  <w:style w:type="table" w:customStyle="1" w:styleId="TablaconcuadrculaCOPA2162">
    <w:name w:val="Tabla con cuadrícula COPA21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D876FD"/>
  </w:style>
  <w:style w:type="table" w:customStyle="1" w:styleId="TablaconcuadrculaCOPA3152">
    <w:name w:val="Tabla con cuadrícula COPA31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D876FD"/>
  </w:style>
  <w:style w:type="table" w:customStyle="1" w:styleId="TablaconcuadrculaCOPA4152">
    <w:name w:val="Tabla con cuadrícula COPA41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D876FD"/>
  </w:style>
  <w:style w:type="table" w:customStyle="1" w:styleId="TablaconcuadrculaCOPA5152">
    <w:name w:val="Tabla con cuadrícula COPA51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D876FD"/>
  </w:style>
  <w:style w:type="table" w:customStyle="1" w:styleId="TablaconcuadrculaCOPA6152">
    <w:name w:val="Tabla con cuadrícula COPA61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D876FD"/>
  </w:style>
  <w:style w:type="table" w:customStyle="1" w:styleId="Tablaconcuadrcula1142">
    <w:name w:val="Tabla con cuadrícula114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D876FD"/>
  </w:style>
  <w:style w:type="table" w:customStyle="1" w:styleId="TablaconcuadrculaCOPA7142">
    <w:name w:val="Tabla con cuadrícula COPA71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D876FD"/>
  </w:style>
  <w:style w:type="table" w:customStyle="1" w:styleId="TablaconcuadrculaCOPA8142">
    <w:name w:val="Tabla con cuadrícula COPA81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D876FD"/>
  </w:style>
  <w:style w:type="table" w:customStyle="1" w:styleId="TablaconcuadrculaCOPA9142">
    <w:name w:val="Tabla con cuadrícula COPA914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D876FD"/>
  </w:style>
  <w:style w:type="table" w:customStyle="1" w:styleId="TablaconcuadrculaCOPA1022">
    <w:name w:val="Tabla con cuadrícula COPA102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D876FD"/>
  </w:style>
  <w:style w:type="table" w:customStyle="1" w:styleId="TablaconcuadrculaCOPA1032">
    <w:name w:val="Tabla con cuadrícula COPA103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D876FD"/>
  </w:style>
  <w:style w:type="table" w:customStyle="1" w:styleId="TablaconcuadrculaCOPA1042">
    <w:name w:val="Tabla con cuadrícula COPA104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D876FD"/>
  </w:style>
  <w:style w:type="table" w:customStyle="1" w:styleId="TablaconcuadrculaCOPA1052">
    <w:name w:val="Tabla con cuadrícula COPA105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D876FD"/>
  </w:style>
  <w:style w:type="table" w:customStyle="1" w:styleId="TablaconcuadrculaCOPA125">
    <w:name w:val="Tabla con cuadrícula COPA125"/>
    <w:basedOn w:val="Tablanormal"/>
    <w:next w:val="Tablaconcuadrcula"/>
    <w:uiPriority w:val="5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D876FD"/>
  </w:style>
  <w:style w:type="table" w:customStyle="1" w:styleId="TablaconcuadrculaCOPA320">
    <w:name w:val="Tabla con cuadrícula COPA32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D876FD"/>
  </w:style>
  <w:style w:type="table" w:customStyle="1" w:styleId="TablaconcuadrculaCOPA420">
    <w:name w:val="Tabla con cuadrícula COPA42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D876FD"/>
  </w:style>
  <w:style w:type="table" w:customStyle="1" w:styleId="TablaconcuadrculaCOPA520">
    <w:name w:val="Tabla con cuadrícula COPA52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D876FD"/>
  </w:style>
  <w:style w:type="table" w:customStyle="1" w:styleId="TablaconcuadrculaCOPA620">
    <w:name w:val="Tabla con cuadrícula COPA62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D876FD"/>
  </w:style>
  <w:style w:type="table" w:customStyle="1" w:styleId="Tablaconcuadrcula119">
    <w:name w:val="Tabla con cuadrícula119"/>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D876FD"/>
  </w:style>
  <w:style w:type="table" w:customStyle="1" w:styleId="TablaconcuadrculaCOPA719">
    <w:name w:val="Tabla con cuadrícula COPA71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D876FD"/>
  </w:style>
  <w:style w:type="table" w:customStyle="1" w:styleId="TablaconcuadrculaCOPA819">
    <w:name w:val="Tabla con cuadrícula COPA81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D876FD"/>
  </w:style>
  <w:style w:type="table" w:customStyle="1" w:styleId="TablaconcuadrculaCOPA919">
    <w:name w:val="Tabla con cuadrícula COPA919"/>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D876FD"/>
  </w:style>
  <w:style w:type="table" w:customStyle="1" w:styleId="TablaconcuadrculaCOPA1114">
    <w:name w:val="Tabla con cuadrícula COPA111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3">
    <w:name w:val="Sin lista2113"/>
    <w:next w:val="Sinlista"/>
    <w:uiPriority w:val="99"/>
    <w:semiHidden/>
    <w:unhideWhenUsed/>
    <w:rsid w:val="00D876FD"/>
  </w:style>
  <w:style w:type="table" w:customStyle="1" w:styleId="TablaconcuadrculaCOPA2113">
    <w:name w:val="Tabla con cuadrícula COPA21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D876FD"/>
  </w:style>
  <w:style w:type="table" w:customStyle="1" w:styleId="TablaconcuadrculaCOPA3110">
    <w:name w:val="Tabla con cuadrícula COPA31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D876FD"/>
  </w:style>
  <w:style w:type="table" w:customStyle="1" w:styleId="TablaconcuadrculaCOPA4110">
    <w:name w:val="Tabla con cuadrícula COPA41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D876FD"/>
  </w:style>
  <w:style w:type="table" w:customStyle="1" w:styleId="TablaconcuadrculaCOPA5110">
    <w:name w:val="Tabla con cuadrícula COPA51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D876FD"/>
  </w:style>
  <w:style w:type="table" w:customStyle="1" w:styleId="TablaconcuadrculaCOPA6110">
    <w:name w:val="Tabla con cuadrícula COPA61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D876FD"/>
  </w:style>
  <w:style w:type="table" w:customStyle="1" w:styleId="Tablaconcuadrcula1110">
    <w:name w:val="Tabla con cuadrícula1110"/>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D876FD"/>
  </w:style>
  <w:style w:type="table" w:customStyle="1" w:styleId="TablaconcuadrculaCOPA7110">
    <w:name w:val="Tabla con cuadrícula COPA71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D876FD"/>
  </w:style>
  <w:style w:type="table" w:customStyle="1" w:styleId="TablaconcuadrculaCOPA8110">
    <w:name w:val="Tabla con cuadrícula COPA81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D876FD"/>
  </w:style>
  <w:style w:type="table" w:customStyle="1" w:styleId="TablaconcuadrculaCOPA9110">
    <w:name w:val="Tabla con cuadrícula COPA911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D876FD"/>
  </w:style>
  <w:style w:type="table" w:customStyle="1" w:styleId="TablaconcuadrculaCOPA423">
    <w:name w:val="Tabla con cuadrícula COPA4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D876FD"/>
  </w:style>
  <w:style w:type="table" w:customStyle="1" w:styleId="TablaconcuadrculaCOPA523">
    <w:name w:val="Tabla con cuadrícula COPA5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D876FD"/>
  </w:style>
  <w:style w:type="table" w:customStyle="1" w:styleId="TablaconcuadrculaCOPA623">
    <w:name w:val="Tabla con cuadrícula COPA6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D876FD"/>
  </w:style>
  <w:style w:type="table" w:customStyle="1" w:styleId="Tablaconcuadrcula123">
    <w:name w:val="Tabla con cuadrícula12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D876FD"/>
  </w:style>
  <w:style w:type="table" w:customStyle="1" w:styleId="TablaconcuadrculaCOPA723">
    <w:name w:val="Tabla con cuadrícula COPA7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D876FD"/>
  </w:style>
  <w:style w:type="table" w:customStyle="1" w:styleId="TablaconcuadrculaCOPA823">
    <w:name w:val="Tabla con cuadrícula COPA8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D876FD"/>
  </w:style>
  <w:style w:type="table" w:customStyle="1" w:styleId="TablaconcuadrculaCOPA923">
    <w:name w:val="Tabla con cuadrícula COPA9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D876FD"/>
  </w:style>
  <w:style w:type="table" w:customStyle="1" w:styleId="TablaconcuadrculaCOPA163">
    <w:name w:val="Tabla con cuadrícula COPA163"/>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D876FD"/>
  </w:style>
  <w:style w:type="table" w:customStyle="1" w:styleId="TablaconcuadrculaCOPA173">
    <w:name w:val="Tabla con cuadrícula COPA17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D876FD"/>
  </w:style>
  <w:style w:type="table" w:customStyle="1" w:styleId="TablaconcuadrculaCOPA433">
    <w:name w:val="Tabla con cuadrícula COPA433"/>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D876FD"/>
  </w:style>
  <w:style w:type="table" w:customStyle="1" w:styleId="TablaconcuadrculaCOPA533">
    <w:name w:val="Tabla con cuadrícula COPA5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D876FD"/>
  </w:style>
  <w:style w:type="table" w:customStyle="1" w:styleId="TablaconcuadrculaCOPA633">
    <w:name w:val="Tabla con cuadrícula COPA6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D876FD"/>
  </w:style>
  <w:style w:type="table" w:customStyle="1" w:styleId="Tablaconcuadrcula133">
    <w:name w:val="Tabla con cuadrícula13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D876FD"/>
  </w:style>
  <w:style w:type="table" w:customStyle="1" w:styleId="TablaconcuadrculaCOPA733">
    <w:name w:val="Tabla con cuadrícula COPA7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D876FD"/>
  </w:style>
  <w:style w:type="table" w:customStyle="1" w:styleId="TablaconcuadrculaCOPA833">
    <w:name w:val="Tabla con cuadrícula COPA8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D876FD"/>
  </w:style>
  <w:style w:type="table" w:customStyle="1" w:styleId="TablaconcuadrculaCOPA933">
    <w:name w:val="Tabla con cuadrícula COPA933"/>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D876FD"/>
  </w:style>
  <w:style w:type="table" w:customStyle="1" w:styleId="TablaconcuadrculaCOPA183">
    <w:name w:val="Tabla con cuadrícula COPA18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D876FD"/>
  </w:style>
  <w:style w:type="table" w:customStyle="1" w:styleId="TablaconcuadrculaCOPA193">
    <w:name w:val="Tabla con cuadrícula COPA19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D876FD"/>
  </w:style>
  <w:style w:type="table" w:customStyle="1" w:styleId="TablaconcuadrculaCOPA243">
    <w:name w:val="Tabla con cuadrícula COPA2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D876FD"/>
  </w:style>
  <w:style w:type="table" w:customStyle="1" w:styleId="TablaconcuadrculaCOPA343">
    <w:name w:val="Tabla con cuadrícula COPA3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D876FD"/>
  </w:style>
  <w:style w:type="table" w:customStyle="1" w:styleId="TablaconcuadrculaCOPA443">
    <w:name w:val="Tabla con cuadrícula COPA4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D876FD"/>
  </w:style>
  <w:style w:type="table" w:customStyle="1" w:styleId="TablaconcuadrculaCOPA543">
    <w:name w:val="Tabla con cuadrícula COPA5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D876FD"/>
  </w:style>
  <w:style w:type="table" w:customStyle="1" w:styleId="TablaconcuadrculaCOPA643">
    <w:name w:val="Tabla con cuadrícula COPA6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D876FD"/>
  </w:style>
  <w:style w:type="table" w:customStyle="1" w:styleId="Tablaconcuadrcula143">
    <w:name w:val="Tabla con cuadrícula14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D876FD"/>
  </w:style>
  <w:style w:type="table" w:customStyle="1" w:styleId="TablaconcuadrculaCOPA743">
    <w:name w:val="Tabla con cuadrícula COPA7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D876FD"/>
  </w:style>
  <w:style w:type="table" w:customStyle="1" w:styleId="TablaconcuadrculaCOPA843">
    <w:name w:val="Tabla con cuadrícula COPA8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D876FD"/>
  </w:style>
  <w:style w:type="table" w:customStyle="1" w:styleId="TablaconcuadrculaCOPA943">
    <w:name w:val="Tabla con cuadrícula COPA9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D876FD"/>
  </w:style>
  <w:style w:type="table" w:customStyle="1" w:styleId="TablaconcuadrculaCOPA1103">
    <w:name w:val="Tabla con cuadrícula COPA1103"/>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D876FD"/>
  </w:style>
  <w:style w:type="numbering" w:customStyle="1" w:styleId="Sinlista263">
    <w:name w:val="Sin lista263"/>
    <w:next w:val="Sinlista"/>
    <w:uiPriority w:val="99"/>
    <w:semiHidden/>
    <w:unhideWhenUsed/>
    <w:rsid w:val="00D876FD"/>
  </w:style>
  <w:style w:type="table" w:customStyle="1" w:styleId="TablaconcuadrculaCOPA253">
    <w:name w:val="Tabla con cuadrícula COPA2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D876FD"/>
  </w:style>
  <w:style w:type="table" w:customStyle="1" w:styleId="TablaconcuadrculaCOPA353">
    <w:name w:val="Tabla con cuadrícula COPA3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D876FD"/>
  </w:style>
  <w:style w:type="table" w:customStyle="1" w:styleId="TablaconcuadrculaCOPA453">
    <w:name w:val="Tabla con cuadrícula COPA4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D876FD"/>
  </w:style>
  <w:style w:type="table" w:customStyle="1" w:styleId="TablaconcuadrculaCOPA553">
    <w:name w:val="Tabla con cuadrícula COPA5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D876FD"/>
  </w:style>
  <w:style w:type="table" w:customStyle="1" w:styleId="TablaconcuadrculaCOPA653">
    <w:name w:val="Tabla con cuadrícula COPA6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D876FD"/>
  </w:style>
  <w:style w:type="table" w:customStyle="1" w:styleId="Tablaconcuadrcula153">
    <w:name w:val="Tabla con cuadrícula15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D876FD"/>
  </w:style>
  <w:style w:type="table" w:customStyle="1" w:styleId="TablaconcuadrculaCOPA753">
    <w:name w:val="Tabla con cuadrícula COPA753"/>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D876FD"/>
  </w:style>
  <w:style w:type="table" w:customStyle="1" w:styleId="TablaconcuadrculaCOPA853">
    <w:name w:val="Tabla con cuadrícula COPA8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D876FD"/>
  </w:style>
  <w:style w:type="table" w:customStyle="1" w:styleId="TablaconcuadrculaCOPA953">
    <w:name w:val="Tabla con cuadrícula COPA9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D876FD"/>
  </w:style>
  <w:style w:type="table" w:customStyle="1" w:styleId="TablaconcuadrculaCOPA263">
    <w:name w:val="Tabla con cuadrícula COPA26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D876FD"/>
  </w:style>
  <w:style w:type="table" w:customStyle="1" w:styleId="TablaconcuadrculaCOPA1115">
    <w:name w:val="Tabla con cuadrícula COPA1115"/>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D876FD"/>
  </w:style>
  <w:style w:type="numbering" w:customStyle="1" w:styleId="Sinlista283">
    <w:name w:val="Sin lista283"/>
    <w:next w:val="Sinlista"/>
    <w:uiPriority w:val="99"/>
    <w:semiHidden/>
    <w:unhideWhenUsed/>
    <w:rsid w:val="00D876FD"/>
  </w:style>
  <w:style w:type="table" w:customStyle="1" w:styleId="TablaconcuadrculaCOPA273">
    <w:name w:val="Tabla con cuadrícula COPA27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D876FD"/>
  </w:style>
  <w:style w:type="table" w:customStyle="1" w:styleId="TablaconcuadrculaCOPA363">
    <w:name w:val="Tabla con cuadrícula COPA36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D876FD"/>
  </w:style>
  <w:style w:type="table" w:customStyle="1" w:styleId="TablaconcuadrculaCOPA463">
    <w:name w:val="Tabla con cuadrícula COPA46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D876FD"/>
  </w:style>
  <w:style w:type="table" w:customStyle="1" w:styleId="TablaconcuadrculaCOPA563">
    <w:name w:val="Tabla con cuadrícula COPA56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D876FD"/>
  </w:style>
  <w:style w:type="table" w:customStyle="1" w:styleId="TablaconcuadrculaCOPA663">
    <w:name w:val="Tabla con cuadrícula COPA66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D876FD"/>
  </w:style>
  <w:style w:type="table" w:customStyle="1" w:styleId="Tablaconcuadrcula163">
    <w:name w:val="Tabla con cuadrícula16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D876FD"/>
  </w:style>
  <w:style w:type="table" w:customStyle="1" w:styleId="TablaconcuadrculaCOPA763">
    <w:name w:val="Tabla con cuadrícula COPA76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D876FD"/>
  </w:style>
  <w:style w:type="table" w:customStyle="1" w:styleId="TablaconcuadrculaCOPA863">
    <w:name w:val="Tabla con cuadrícula COPA86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D876FD"/>
  </w:style>
  <w:style w:type="table" w:customStyle="1" w:styleId="TablaconcuadrculaCOPA963">
    <w:name w:val="Tabla con cuadrícula COPA96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D876FD"/>
  </w:style>
  <w:style w:type="table" w:customStyle="1" w:styleId="TablaconcuadrculaCOPA283">
    <w:name w:val="Tabla con cuadrícula COPA28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D876FD"/>
  </w:style>
  <w:style w:type="table" w:customStyle="1" w:styleId="TablaconcuadrculaCOPA1123">
    <w:name w:val="Tabla con cuadrícula COPA112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D876FD"/>
  </w:style>
  <w:style w:type="numbering" w:customStyle="1" w:styleId="Sinlista2103">
    <w:name w:val="Sin lista2103"/>
    <w:next w:val="Sinlista"/>
    <w:uiPriority w:val="99"/>
    <w:semiHidden/>
    <w:unhideWhenUsed/>
    <w:rsid w:val="00D876FD"/>
  </w:style>
  <w:style w:type="table" w:customStyle="1" w:styleId="TablaconcuadrculaCOPA293">
    <w:name w:val="Tabla con cuadrícula COPA29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D876FD"/>
  </w:style>
  <w:style w:type="table" w:customStyle="1" w:styleId="TablaconcuadrculaCOPA373">
    <w:name w:val="Tabla con cuadrícula COPA37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D876FD"/>
  </w:style>
  <w:style w:type="table" w:customStyle="1" w:styleId="TablaconcuadrculaCOPA473">
    <w:name w:val="Tabla con cuadrícula COPA47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D876FD"/>
  </w:style>
  <w:style w:type="table" w:customStyle="1" w:styleId="TablaconcuadrculaCOPA573">
    <w:name w:val="Tabla con cuadrícula COPA57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D876FD"/>
  </w:style>
  <w:style w:type="table" w:customStyle="1" w:styleId="TablaconcuadrculaCOPA673">
    <w:name w:val="Tabla con cuadrícula COPA67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D876FD"/>
  </w:style>
  <w:style w:type="table" w:customStyle="1" w:styleId="Tablaconcuadrcula173">
    <w:name w:val="Tabla con cuadrícula17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D876FD"/>
  </w:style>
  <w:style w:type="table" w:customStyle="1" w:styleId="TablaconcuadrculaCOPA773">
    <w:name w:val="Tabla con cuadrícula COPA77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D876FD"/>
  </w:style>
  <w:style w:type="table" w:customStyle="1" w:styleId="TablaconcuadrculaCOPA873">
    <w:name w:val="Tabla con cuadrícula COPA87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D876FD"/>
  </w:style>
  <w:style w:type="table" w:customStyle="1" w:styleId="TablaconcuadrculaCOPA973">
    <w:name w:val="Tabla con cuadrícula COPA97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D876FD"/>
  </w:style>
  <w:style w:type="table" w:customStyle="1" w:styleId="TablaconcuadrculaCOPA303">
    <w:name w:val="Tabla con cuadrícula COPA30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D876FD"/>
  </w:style>
  <w:style w:type="table" w:customStyle="1" w:styleId="TablaconcuadrculaCOPA1133">
    <w:name w:val="Tabla con cuadrícula COPA113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D876FD"/>
  </w:style>
  <w:style w:type="numbering" w:customStyle="1" w:styleId="Sinlista2114">
    <w:name w:val="Sin lista2114"/>
    <w:next w:val="Sinlista"/>
    <w:uiPriority w:val="99"/>
    <w:semiHidden/>
    <w:unhideWhenUsed/>
    <w:rsid w:val="00D876FD"/>
  </w:style>
  <w:style w:type="table" w:customStyle="1" w:styleId="TablaconcuadrculaCOPA2103">
    <w:name w:val="Tabla con cuadrícula COPA210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D876FD"/>
  </w:style>
  <w:style w:type="table" w:customStyle="1" w:styleId="TablaconcuadrculaCOPA383">
    <w:name w:val="Tabla con cuadrícula COPA38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D876FD"/>
  </w:style>
  <w:style w:type="table" w:customStyle="1" w:styleId="TablaconcuadrculaCOPA483">
    <w:name w:val="Tabla con cuadrícula COPA48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D876FD"/>
  </w:style>
  <w:style w:type="table" w:customStyle="1" w:styleId="TablaconcuadrculaCOPA583">
    <w:name w:val="Tabla con cuadrícula COPA58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D876FD"/>
  </w:style>
  <w:style w:type="table" w:customStyle="1" w:styleId="TablaconcuadrculaCOPA683">
    <w:name w:val="Tabla con cuadrícula COPA68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D876FD"/>
  </w:style>
  <w:style w:type="table" w:customStyle="1" w:styleId="Tablaconcuadrcula183">
    <w:name w:val="Tabla con cuadrícula18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D876FD"/>
  </w:style>
  <w:style w:type="table" w:customStyle="1" w:styleId="TablaconcuadrculaCOPA783">
    <w:name w:val="Tabla con cuadrícula COPA78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D876FD"/>
  </w:style>
  <w:style w:type="table" w:customStyle="1" w:styleId="TablaconcuadrculaCOPA883">
    <w:name w:val="Tabla con cuadrícula COPA88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D876FD"/>
  </w:style>
  <w:style w:type="table" w:customStyle="1" w:styleId="TablaconcuadrculaCOPA983">
    <w:name w:val="Tabla con cuadrícula COPA98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D876FD"/>
  </w:style>
  <w:style w:type="table" w:customStyle="1" w:styleId="TablaconcuadrculaCOPA393">
    <w:name w:val="Tabla con cuadrícula COPA39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D876FD"/>
  </w:style>
  <w:style w:type="table" w:customStyle="1" w:styleId="TablaconcuadrculaCOPA403">
    <w:name w:val="Tabla con cuadrícula COPA40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D876FD"/>
  </w:style>
  <w:style w:type="table" w:customStyle="1" w:styleId="TablaconcuadrculaCOPA493">
    <w:name w:val="Tabla con cuadrícula COPA49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D876FD"/>
  </w:style>
  <w:style w:type="table" w:customStyle="1" w:styleId="TablaconcuadrculaCOPA503">
    <w:name w:val="Tabla con cuadrícula COPA50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D876FD"/>
  </w:style>
  <w:style w:type="table" w:customStyle="1" w:styleId="TablaconcuadrculaCOPA593">
    <w:name w:val="Tabla con cuadrícula COPA59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D876FD"/>
  </w:style>
  <w:style w:type="table" w:customStyle="1" w:styleId="TablaconcuadrculaCOPA603">
    <w:name w:val="Tabla con cuadrícula COPA60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D876FD"/>
  </w:style>
  <w:style w:type="table" w:customStyle="1" w:styleId="TablaconcuadrculaCOPA693">
    <w:name w:val="Tabla con cuadrícula COPA69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D876FD"/>
  </w:style>
  <w:style w:type="numbering" w:customStyle="1" w:styleId="Sinlista2123">
    <w:name w:val="Sin lista2123"/>
    <w:next w:val="Sinlista"/>
    <w:uiPriority w:val="99"/>
    <w:semiHidden/>
    <w:unhideWhenUsed/>
    <w:rsid w:val="00D876FD"/>
  </w:style>
  <w:style w:type="table" w:customStyle="1" w:styleId="TablaconcuadrculaCOPA2114">
    <w:name w:val="Tabla con cuadrícula COPA21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D876FD"/>
  </w:style>
  <w:style w:type="table" w:customStyle="1" w:styleId="TablaconcuadrculaCOPA3103">
    <w:name w:val="Tabla con cuadrícula COPA310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D876FD"/>
  </w:style>
  <w:style w:type="table" w:customStyle="1" w:styleId="TablaconcuadrculaCOPA4103">
    <w:name w:val="Tabla con cuadrícula COPA410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D876FD"/>
  </w:style>
  <w:style w:type="table" w:customStyle="1" w:styleId="TablaconcuadrculaCOPA5103">
    <w:name w:val="Tabla con cuadrícula COPA510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D876FD"/>
  </w:style>
  <w:style w:type="table" w:customStyle="1" w:styleId="TablaconcuadrculaCOPA6103">
    <w:name w:val="Tabla con cuadrícula COPA610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D876FD"/>
  </w:style>
  <w:style w:type="table" w:customStyle="1" w:styleId="Tablaconcuadrcula193">
    <w:name w:val="Tabla con cuadrícula19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D876FD"/>
  </w:style>
  <w:style w:type="table" w:customStyle="1" w:styleId="TablaconcuadrculaCOPA793">
    <w:name w:val="Tabla con cuadrícula COPA79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D876FD"/>
  </w:style>
  <w:style w:type="table" w:customStyle="1" w:styleId="TablaconcuadrculaCOPA893">
    <w:name w:val="Tabla con cuadrícula COPA89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D876FD"/>
  </w:style>
  <w:style w:type="table" w:customStyle="1" w:styleId="TablaconcuadrculaCOPA993">
    <w:name w:val="Tabla con cuadrícula COPA99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D876FD"/>
  </w:style>
  <w:style w:type="table" w:customStyle="1" w:styleId="TablaconcuadrculaCOPA703">
    <w:name w:val="Tabla con cuadrícula COPA70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D876FD"/>
  </w:style>
  <w:style w:type="numbering" w:customStyle="1" w:styleId="Sinlista2133">
    <w:name w:val="Sin lista2133"/>
    <w:next w:val="Sinlista"/>
    <w:uiPriority w:val="99"/>
    <w:semiHidden/>
    <w:unhideWhenUsed/>
    <w:rsid w:val="00D876FD"/>
  </w:style>
  <w:style w:type="table" w:customStyle="1" w:styleId="TablaconcuadrculaCOPA2123">
    <w:name w:val="Tabla con cuadrícula COPA21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D876FD"/>
  </w:style>
  <w:style w:type="table" w:customStyle="1" w:styleId="TablaconcuadrculaCOPA3113">
    <w:name w:val="Tabla con cuadrícula COPA31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D876FD"/>
  </w:style>
  <w:style w:type="table" w:customStyle="1" w:styleId="TablaconcuadrculaCOPA4113">
    <w:name w:val="Tabla con cuadrícula COPA41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D876FD"/>
  </w:style>
  <w:style w:type="table" w:customStyle="1" w:styleId="TablaconcuadrculaCOPA5113">
    <w:name w:val="Tabla con cuadrícula COPA51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D876FD"/>
  </w:style>
  <w:style w:type="table" w:customStyle="1" w:styleId="TablaconcuadrculaCOPA6113">
    <w:name w:val="Tabla con cuadrícula COPA61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D876FD"/>
  </w:style>
  <w:style w:type="table" w:customStyle="1" w:styleId="Tablaconcuadrcula1103">
    <w:name w:val="Tabla con cuadrícula110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D876FD"/>
  </w:style>
  <w:style w:type="table" w:customStyle="1" w:styleId="TablaconcuadrculaCOPA7103">
    <w:name w:val="Tabla con cuadrícula COPA710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D876FD"/>
  </w:style>
  <w:style w:type="table" w:customStyle="1" w:styleId="TablaconcuadrculaCOPA8103">
    <w:name w:val="Tabla con cuadrícula COPA810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D876FD"/>
  </w:style>
  <w:style w:type="table" w:customStyle="1" w:styleId="TablaconcuadrculaCOPA9103">
    <w:name w:val="Tabla con cuadrícula COPA910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D876FD"/>
  </w:style>
  <w:style w:type="table" w:customStyle="1" w:styleId="TablaconcuadrculaCOPA803">
    <w:name w:val="Tabla con cuadrícula COPA80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D876FD"/>
  </w:style>
  <w:style w:type="numbering" w:customStyle="1" w:styleId="Sinlista11153">
    <w:name w:val="Sin lista11153"/>
    <w:next w:val="Sinlista"/>
    <w:uiPriority w:val="99"/>
    <w:semiHidden/>
    <w:unhideWhenUsed/>
    <w:rsid w:val="00D876FD"/>
  </w:style>
  <w:style w:type="numbering" w:customStyle="1" w:styleId="Sinlista2143">
    <w:name w:val="Sin lista2143"/>
    <w:next w:val="Sinlista"/>
    <w:uiPriority w:val="99"/>
    <w:semiHidden/>
    <w:unhideWhenUsed/>
    <w:rsid w:val="00D876FD"/>
  </w:style>
  <w:style w:type="table" w:customStyle="1" w:styleId="TablaconcuadrculaCOPA2133">
    <w:name w:val="Tabla con cuadrícula COPA21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D876FD"/>
  </w:style>
  <w:style w:type="table" w:customStyle="1" w:styleId="TablaconcuadrculaCOPA3123">
    <w:name w:val="Tabla con cuadrícula COPA31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D876FD"/>
  </w:style>
  <w:style w:type="table" w:customStyle="1" w:styleId="TablaconcuadrculaCOPA4123">
    <w:name w:val="Tabla con cuadrícula COPA41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D876FD"/>
  </w:style>
  <w:style w:type="table" w:customStyle="1" w:styleId="TablaconcuadrculaCOPA5123">
    <w:name w:val="Tabla con cuadrícula COPA51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D876FD"/>
  </w:style>
  <w:style w:type="table" w:customStyle="1" w:styleId="TablaconcuadrculaCOPA6123">
    <w:name w:val="Tabla con cuadrícula COPA61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D876FD"/>
  </w:style>
  <w:style w:type="table" w:customStyle="1" w:styleId="Tablaconcuadrcula1113">
    <w:name w:val="Tabla con cuadrícula111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D876FD"/>
  </w:style>
  <w:style w:type="table" w:customStyle="1" w:styleId="TablaconcuadrculaCOPA7113">
    <w:name w:val="Tabla con cuadrícula COPA71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D876FD"/>
  </w:style>
  <w:style w:type="table" w:customStyle="1" w:styleId="TablaconcuadrculaCOPA8113">
    <w:name w:val="Tabla con cuadrícula COPA81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D876FD"/>
  </w:style>
  <w:style w:type="table" w:customStyle="1" w:styleId="TablaconcuadrculaCOPA9113">
    <w:name w:val="Tabla con cuadrícula COPA911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D876FD"/>
  </w:style>
  <w:style w:type="table" w:customStyle="1" w:styleId="TablaconcuadrculaCOPA903">
    <w:name w:val="Tabla con cuadrícula COPA90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D876FD"/>
  </w:style>
  <w:style w:type="table" w:customStyle="1" w:styleId="TablaconcuadrculaCOPA1173">
    <w:name w:val="Tabla con cuadrícula COPA1173"/>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D876FD"/>
  </w:style>
  <w:style w:type="numbering" w:customStyle="1" w:styleId="Sinlista11173">
    <w:name w:val="Sin lista11173"/>
    <w:next w:val="Sinlista"/>
    <w:uiPriority w:val="99"/>
    <w:semiHidden/>
    <w:unhideWhenUsed/>
    <w:rsid w:val="00D876FD"/>
  </w:style>
  <w:style w:type="numbering" w:customStyle="1" w:styleId="Sinlista2153">
    <w:name w:val="Sin lista2153"/>
    <w:next w:val="Sinlista"/>
    <w:uiPriority w:val="99"/>
    <w:semiHidden/>
    <w:unhideWhenUsed/>
    <w:rsid w:val="00D876FD"/>
  </w:style>
  <w:style w:type="table" w:customStyle="1" w:styleId="TablaconcuadrculaCOPA2143">
    <w:name w:val="Tabla con cuadrícula COPA21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D876FD"/>
  </w:style>
  <w:style w:type="table" w:customStyle="1" w:styleId="TablaconcuadrculaCOPA3133">
    <w:name w:val="Tabla con cuadrícula COPA31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D876FD"/>
  </w:style>
  <w:style w:type="table" w:customStyle="1" w:styleId="TablaconcuadrculaCOPA4133">
    <w:name w:val="Tabla con cuadrícula COPA41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D876FD"/>
  </w:style>
  <w:style w:type="table" w:customStyle="1" w:styleId="TablaconcuadrculaCOPA5133">
    <w:name w:val="Tabla con cuadrícula COPA51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D876FD"/>
  </w:style>
  <w:style w:type="table" w:customStyle="1" w:styleId="TablaconcuadrculaCOPA6133">
    <w:name w:val="Tabla con cuadrícula COPA61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D876FD"/>
  </w:style>
  <w:style w:type="table" w:customStyle="1" w:styleId="Tablaconcuadrcula1123">
    <w:name w:val="Tabla con cuadrícula112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D876FD"/>
  </w:style>
  <w:style w:type="table" w:customStyle="1" w:styleId="TablaconcuadrculaCOPA7123">
    <w:name w:val="Tabla con cuadrícula COPA71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D876FD"/>
  </w:style>
  <w:style w:type="table" w:customStyle="1" w:styleId="TablaconcuadrculaCOPA8123">
    <w:name w:val="Tabla con cuadrícula COPA81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D876FD"/>
  </w:style>
  <w:style w:type="table" w:customStyle="1" w:styleId="TablaconcuadrculaCOPA9123">
    <w:name w:val="Tabla con cuadrícula COPA912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D876FD"/>
  </w:style>
  <w:style w:type="table" w:customStyle="1" w:styleId="TablaconcuadrculaCOPA1003">
    <w:name w:val="Tabla con cuadrícula COPA100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D876FD"/>
  </w:style>
  <w:style w:type="table" w:customStyle="1" w:styleId="TablaconcuadrculaCOPA1183">
    <w:name w:val="Tabla con cuadrícula COPA118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D876FD"/>
  </w:style>
  <w:style w:type="numbering" w:customStyle="1" w:styleId="Sinlista2163">
    <w:name w:val="Sin lista2163"/>
    <w:next w:val="Sinlista"/>
    <w:uiPriority w:val="99"/>
    <w:semiHidden/>
    <w:unhideWhenUsed/>
    <w:rsid w:val="00D876FD"/>
  </w:style>
  <w:style w:type="table" w:customStyle="1" w:styleId="TablaconcuadrculaCOPA2153">
    <w:name w:val="Tabla con cuadrícula COPA21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D876FD"/>
  </w:style>
  <w:style w:type="table" w:customStyle="1" w:styleId="TablaconcuadrculaCOPA3143">
    <w:name w:val="Tabla con cuadrícula COPA31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D876FD"/>
  </w:style>
  <w:style w:type="table" w:customStyle="1" w:styleId="TablaconcuadrculaCOPA4143">
    <w:name w:val="Tabla con cuadrícula COPA41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D876FD"/>
  </w:style>
  <w:style w:type="table" w:customStyle="1" w:styleId="TablaconcuadrculaCOPA5143">
    <w:name w:val="Tabla con cuadrícula COPA51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D876FD"/>
  </w:style>
  <w:style w:type="table" w:customStyle="1" w:styleId="TablaconcuadrculaCOPA6143">
    <w:name w:val="Tabla con cuadrícula COPA61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D876FD"/>
  </w:style>
  <w:style w:type="table" w:customStyle="1" w:styleId="Tablaconcuadrcula1133">
    <w:name w:val="Tabla con cuadrícula113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D876FD"/>
  </w:style>
  <w:style w:type="table" w:customStyle="1" w:styleId="TablaconcuadrculaCOPA7133">
    <w:name w:val="Tabla con cuadrícula COPA71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D876FD"/>
  </w:style>
  <w:style w:type="table" w:customStyle="1" w:styleId="TablaconcuadrculaCOPA8133">
    <w:name w:val="Tabla con cuadrícula COPA81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D876FD"/>
  </w:style>
  <w:style w:type="table" w:customStyle="1" w:styleId="TablaconcuadrculaCOPA9133">
    <w:name w:val="Tabla con cuadrícula COPA913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D876FD"/>
  </w:style>
  <w:style w:type="table" w:customStyle="1" w:styleId="TablaconcuadrculaCOPA1015">
    <w:name w:val="Tabla con cuadrícula COPA1015"/>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D876FD"/>
  </w:style>
  <w:style w:type="table" w:customStyle="1" w:styleId="TablaconcuadrculaCOPA1193">
    <w:name w:val="Tabla con cuadrícula COPA119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D876FD"/>
  </w:style>
  <w:style w:type="numbering" w:customStyle="1" w:styleId="Sinlista2173">
    <w:name w:val="Sin lista2173"/>
    <w:next w:val="Sinlista"/>
    <w:uiPriority w:val="99"/>
    <w:semiHidden/>
    <w:unhideWhenUsed/>
    <w:rsid w:val="00D876FD"/>
  </w:style>
  <w:style w:type="table" w:customStyle="1" w:styleId="TablaconcuadrculaCOPA2163">
    <w:name w:val="Tabla con cuadrícula COPA216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D876FD"/>
  </w:style>
  <w:style w:type="table" w:customStyle="1" w:styleId="TablaconcuadrculaCOPA3153">
    <w:name w:val="Tabla con cuadrícula COPA31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D876FD"/>
  </w:style>
  <w:style w:type="table" w:customStyle="1" w:styleId="TablaconcuadrculaCOPA4153">
    <w:name w:val="Tabla con cuadrícula COPA41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D876FD"/>
  </w:style>
  <w:style w:type="table" w:customStyle="1" w:styleId="TablaconcuadrculaCOPA5153">
    <w:name w:val="Tabla con cuadrícula COPA51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D876FD"/>
  </w:style>
  <w:style w:type="table" w:customStyle="1" w:styleId="TablaconcuadrculaCOPA6153">
    <w:name w:val="Tabla con cuadrícula COPA615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D876FD"/>
  </w:style>
  <w:style w:type="table" w:customStyle="1" w:styleId="Tablaconcuadrcula1143">
    <w:name w:val="Tabla con cuadrícula1143"/>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D876FD"/>
  </w:style>
  <w:style w:type="table" w:customStyle="1" w:styleId="TablaconcuadrculaCOPA7143">
    <w:name w:val="Tabla con cuadrícula COPA71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D876FD"/>
  </w:style>
  <w:style w:type="table" w:customStyle="1" w:styleId="TablaconcuadrculaCOPA8143">
    <w:name w:val="Tabla con cuadrícula COPA81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D876FD"/>
  </w:style>
  <w:style w:type="table" w:customStyle="1" w:styleId="TablaconcuadrculaCOPA9143">
    <w:name w:val="Tabla con cuadrícula COPA9143"/>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D876FD"/>
  </w:style>
  <w:style w:type="table" w:customStyle="1" w:styleId="TablaconcuadrculaCOPA1023">
    <w:name w:val="Tabla con cuadrícula COPA102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D876FD"/>
  </w:style>
  <w:style w:type="table" w:customStyle="1" w:styleId="TablaconcuadrculaCOPA1033">
    <w:name w:val="Tabla con cuadrícula COPA103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D876FD"/>
  </w:style>
  <w:style w:type="table" w:customStyle="1" w:styleId="TablaconcuadrculaCOPA1043">
    <w:name w:val="Tabla con cuadrícula COPA104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D876FD"/>
  </w:style>
  <w:style w:type="table" w:customStyle="1" w:styleId="TablaconcuadrculaCOPA1053">
    <w:name w:val="Tabla con cuadrícula COPA1053"/>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D876FD"/>
  </w:style>
  <w:style w:type="table" w:customStyle="1" w:styleId="TablaconcuadrculaCOPA1071">
    <w:name w:val="Tabla con cuadrícula COPA107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D876FD"/>
  </w:style>
  <w:style w:type="table" w:customStyle="1" w:styleId="TablaconcuadrculaCOPA1081">
    <w:name w:val="Tabla con cuadrícula COPA108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D876FD"/>
  </w:style>
  <w:style w:type="table" w:customStyle="1" w:styleId="TablaconcuadrculaCOPA1091">
    <w:name w:val="Tabla con cuadrícula COPA1091"/>
    <w:basedOn w:val="Tablanormal"/>
    <w:next w:val="Tablaconcuadrcula"/>
    <w:uiPriority w:val="5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D876FD"/>
  </w:style>
  <w:style w:type="table" w:customStyle="1" w:styleId="TablaconcuadrculaCOPA1201">
    <w:name w:val="Tabla con cuadrícula COPA120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D876FD"/>
  </w:style>
  <w:style w:type="numbering" w:customStyle="1" w:styleId="Sinlista2181">
    <w:name w:val="Sin lista2181"/>
    <w:next w:val="Sinlista"/>
    <w:uiPriority w:val="99"/>
    <w:semiHidden/>
    <w:unhideWhenUsed/>
    <w:rsid w:val="00D876FD"/>
  </w:style>
  <w:style w:type="table" w:customStyle="1" w:styleId="TablaconcuadrculaCOPA2171">
    <w:name w:val="Tabla con cuadrícula COPA21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D876FD"/>
  </w:style>
  <w:style w:type="table" w:customStyle="1" w:styleId="TablaconcuadrculaCOPA3161">
    <w:name w:val="Tabla con cuadrícula COPA31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D876FD"/>
  </w:style>
  <w:style w:type="table" w:customStyle="1" w:styleId="TablaconcuadrculaCOPA4161">
    <w:name w:val="Tabla con cuadrícula COPA41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D876FD"/>
  </w:style>
  <w:style w:type="table" w:customStyle="1" w:styleId="TablaconcuadrculaCOPA5161">
    <w:name w:val="Tabla con cuadrícula COPA51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D876FD"/>
  </w:style>
  <w:style w:type="table" w:customStyle="1" w:styleId="TablaconcuadrculaCOPA6161">
    <w:name w:val="Tabla con cuadrícula COPA61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D876FD"/>
  </w:style>
  <w:style w:type="table" w:customStyle="1" w:styleId="Tablaconcuadrcula1151">
    <w:name w:val="Tabla con cuadrícula115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D876FD"/>
  </w:style>
  <w:style w:type="table" w:customStyle="1" w:styleId="TablaconcuadrculaCOPA7151">
    <w:name w:val="Tabla con cuadrícula COPA71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D876FD"/>
  </w:style>
  <w:style w:type="table" w:customStyle="1" w:styleId="TablaconcuadrculaCOPA8151">
    <w:name w:val="Tabla con cuadrícula COPA81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D876FD"/>
  </w:style>
  <w:style w:type="table" w:customStyle="1" w:styleId="TablaconcuadrculaCOPA9151">
    <w:name w:val="Tabla con cuadrícula COPA915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D876FD"/>
  </w:style>
  <w:style w:type="table" w:customStyle="1" w:styleId="TablaconcuadrculaCOPA10101">
    <w:name w:val="Tabla con cuadrícula COPA1010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D876FD"/>
  </w:style>
  <w:style w:type="table" w:customStyle="1" w:styleId="TablaconcuadrculaCOPA11101">
    <w:name w:val="Tabla con cuadrícula COPA1110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D876FD"/>
  </w:style>
  <w:style w:type="numbering" w:customStyle="1" w:styleId="Sinlista2191">
    <w:name w:val="Sin lista2191"/>
    <w:next w:val="Sinlista"/>
    <w:uiPriority w:val="99"/>
    <w:semiHidden/>
    <w:unhideWhenUsed/>
    <w:rsid w:val="00D876FD"/>
  </w:style>
  <w:style w:type="table" w:customStyle="1" w:styleId="TablaconcuadrculaCOPA2181">
    <w:name w:val="Tabla con cuadrícula COPA21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D876FD"/>
  </w:style>
  <w:style w:type="table" w:customStyle="1" w:styleId="TablaconcuadrculaCOPA3171">
    <w:name w:val="Tabla con cuadrícula COPA31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D876FD"/>
  </w:style>
  <w:style w:type="table" w:customStyle="1" w:styleId="TablaconcuadrculaCOPA4171">
    <w:name w:val="Tabla con cuadrícula COPA41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D876FD"/>
  </w:style>
  <w:style w:type="table" w:customStyle="1" w:styleId="TablaconcuadrculaCOPA5171">
    <w:name w:val="Tabla con cuadrícula COPA51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D876FD"/>
  </w:style>
  <w:style w:type="table" w:customStyle="1" w:styleId="TablaconcuadrculaCOPA6171">
    <w:name w:val="Tabla con cuadrícula COPA61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D876FD"/>
  </w:style>
  <w:style w:type="table" w:customStyle="1" w:styleId="Tablaconcuadrcula1161">
    <w:name w:val="Tabla con cuadrícula116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D876FD"/>
  </w:style>
  <w:style w:type="table" w:customStyle="1" w:styleId="TablaconcuadrculaCOPA7161">
    <w:name w:val="Tabla con cuadrícula COPA71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D876FD"/>
  </w:style>
  <w:style w:type="table" w:customStyle="1" w:styleId="TablaconcuadrculaCOPA8161">
    <w:name w:val="Tabla con cuadrícula COPA81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D876FD"/>
  </w:style>
  <w:style w:type="table" w:customStyle="1" w:styleId="TablaconcuadrculaCOPA9161">
    <w:name w:val="Tabla con cuadrícula COPA916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D876FD"/>
  </w:style>
  <w:style w:type="table" w:customStyle="1" w:styleId="TablaconcuadrculaCOPA4211">
    <w:name w:val="Tabla con cuadrícula COPA4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D876FD"/>
  </w:style>
  <w:style w:type="table" w:customStyle="1" w:styleId="TablaconcuadrculaCOPA5211">
    <w:name w:val="Tabla con cuadrícula COPA5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D876FD"/>
  </w:style>
  <w:style w:type="table" w:customStyle="1" w:styleId="TablaconcuadrculaCOPA6211">
    <w:name w:val="Tabla con cuadrícula COPA6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D876FD"/>
  </w:style>
  <w:style w:type="table" w:customStyle="1" w:styleId="Tablaconcuadrcula1211">
    <w:name w:val="Tabla con cuadrícula12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D876FD"/>
  </w:style>
  <w:style w:type="table" w:customStyle="1" w:styleId="TablaconcuadrculaCOPA7211">
    <w:name w:val="Tabla con cuadrícula COPA7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D876FD"/>
  </w:style>
  <w:style w:type="table" w:customStyle="1" w:styleId="TablaconcuadrculaCOPA8211">
    <w:name w:val="Tabla con cuadrícula COPA8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D876FD"/>
  </w:style>
  <w:style w:type="table" w:customStyle="1" w:styleId="TablaconcuadrculaCOPA9211">
    <w:name w:val="Tabla con cuadrícula COPA9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D876FD"/>
  </w:style>
  <w:style w:type="table" w:customStyle="1" w:styleId="TablaconcuadrculaCOPA1611">
    <w:name w:val="Tabla con cuadrícula COPA1611"/>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D876FD"/>
  </w:style>
  <w:style w:type="table" w:customStyle="1" w:styleId="TablaconcuadrculaCOPA1711">
    <w:name w:val="Tabla con cuadrícula COPA17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D876FD"/>
  </w:style>
  <w:style w:type="table" w:customStyle="1" w:styleId="TablaconcuadrculaCOPA4311">
    <w:name w:val="Tabla con cuadrícula COPA431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D876FD"/>
  </w:style>
  <w:style w:type="table" w:customStyle="1" w:styleId="TablaconcuadrculaCOPA5311">
    <w:name w:val="Tabla con cuadrícula COPA5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D876FD"/>
  </w:style>
  <w:style w:type="table" w:customStyle="1" w:styleId="TablaconcuadrculaCOPA6311">
    <w:name w:val="Tabla con cuadrícula COPA6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D876FD"/>
  </w:style>
  <w:style w:type="table" w:customStyle="1" w:styleId="Tablaconcuadrcula1311">
    <w:name w:val="Tabla con cuadrícula13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D876FD"/>
  </w:style>
  <w:style w:type="table" w:customStyle="1" w:styleId="TablaconcuadrculaCOPA7311">
    <w:name w:val="Tabla con cuadrícula COPA7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D876FD"/>
  </w:style>
  <w:style w:type="table" w:customStyle="1" w:styleId="TablaconcuadrculaCOPA8311">
    <w:name w:val="Tabla con cuadrícula COPA8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D876FD"/>
  </w:style>
  <w:style w:type="table" w:customStyle="1" w:styleId="TablaconcuadrculaCOPA9311">
    <w:name w:val="Tabla con cuadrícula COPA931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D876FD"/>
  </w:style>
  <w:style w:type="table" w:customStyle="1" w:styleId="TablaconcuadrculaCOPA1811">
    <w:name w:val="Tabla con cuadrícula COPA18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D876FD"/>
  </w:style>
  <w:style w:type="table" w:customStyle="1" w:styleId="TablaconcuadrculaCOPA1911">
    <w:name w:val="Tabla con cuadrícula COPA19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D876FD"/>
  </w:style>
  <w:style w:type="table" w:customStyle="1" w:styleId="TablaconcuadrculaCOPA2411">
    <w:name w:val="Tabla con cuadrícula COPA2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D876FD"/>
  </w:style>
  <w:style w:type="table" w:customStyle="1" w:styleId="TablaconcuadrculaCOPA3411">
    <w:name w:val="Tabla con cuadrícula COPA3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D876FD"/>
  </w:style>
  <w:style w:type="table" w:customStyle="1" w:styleId="TablaconcuadrculaCOPA4411">
    <w:name w:val="Tabla con cuadrícula COPA4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D876FD"/>
  </w:style>
  <w:style w:type="table" w:customStyle="1" w:styleId="TablaconcuadrculaCOPA5411">
    <w:name w:val="Tabla con cuadrícula COPA5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D876FD"/>
  </w:style>
  <w:style w:type="table" w:customStyle="1" w:styleId="TablaconcuadrculaCOPA6411">
    <w:name w:val="Tabla con cuadrícula COPA6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D876FD"/>
  </w:style>
  <w:style w:type="table" w:customStyle="1" w:styleId="Tablaconcuadrcula1411">
    <w:name w:val="Tabla con cuadrícula14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D876FD"/>
  </w:style>
  <w:style w:type="table" w:customStyle="1" w:styleId="TablaconcuadrculaCOPA7411">
    <w:name w:val="Tabla con cuadrícula COPA7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D876FD"/>
  </w:style>
  <w:style w:type="table" w:customStyle="1" w:styleId="TablaconcuadrculaCOPA8411">
    <w:name w:val="Tabla con cuadrícula COPA8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D876FD"/>
  </w:style>
  <w:style w:type="table" w:customStyle="1" w:styleId="TablaconcuadrculaCOPA9411">
    <w:name w:val="Tabla con cuadrícula COPA9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D876FD"/>
  </w:style>
  <w:style w:type="table" w:customStyle="1" w:styleId="TablaconcuadrculaCOPA11011">
    <w:name w:val="Tabla con cuadrícula COPA11011"/>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D876FD"/>
  </w:style>
  <w:style w:type="numbering" w:customStyle="1" w:styleId="Sinlista2611">
    <w:name w:val="Sin lista2611"/>
    <w:next w:val="Sinlista"/>
    <w:uiPriority w:val="99"/>
    <w:semiHidden/>
    <w:unhideWhenUsed/>
    <w:rsid w:val="00D876FD"/>
  </w:style>
  <w:style w:type="table" w:customStyle="1" w:styleId="TablaconcuadrculaCOPA2511">
    <w:name w:val="Tabla con cuadrícula COPA2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D876FD"/>
  </w:style>
  <w:style w:type="table" w:customStyle="1" w:styleId="TablaconcuadrculaCOPA3511">
    <w:name w:val="Tabla con cuadrícula COPA3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D876FD"/>
  </w:style>
  <w:style w:type="table" w:customStyle="1" w:styleId="TablaconcuadrculaCOPA4511">
    <w:name w:val="Tabla con cuadrícula COPA4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D876FD"/>
  </w:style>
  <w:style w:type="table" w:customStyle="1" w:styleId="TablaconcuadrculaCOPA5511">
    <w:name w:val="Tabla con cuadrícula COPA5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D876FD"/>
  </w:style>
  <w:style w:type="table" w:customStyle="1" w:styleId="TablaconcuadrculaCOPA6511">
    <w:name w:val="Tabla con cuadrícula COPA6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D876FD"/>
  </w:style>
  <w:style w:type="table" w:customStyle="1" w:styleId="Tablaconcuadrcula1511">
    <w:name w:val="Tabla con cuadrícula15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D876FD"/>
  </w:style>
  <w:style w:type="table" w:customStyle="1" w:styleId="TablaconcuadrculaCOPA7511">
    <w:name w:val="Tabla con cuadrícula COPA751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D876FD"/>
  </w:style>
  <w:style w:type="table" w:customStyle="1" w:styleId="TablaconcuadrculaCOPA8511">
    <w:name w:val="Tabla con cuadrícula COPA8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D876FD"/>
  </w:style>
  <w:style w:type="table" w:customStyle="1" w:styleId="TablaconcuadrculaCOPA9511">
    <w:name w:val="Tabla con cuadrícula COPA9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D876FD"/>
  </w:style>
  <w:style w:type="table" w:customStyle="1" w:styleId="TablaconcuadrculaCOPA2611">
    <w:name w:val="Tabla con cuadrícula COPA26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D876FD"/>
  </w:style>
  <w:style w:type="table" w:customStyle="1" w:styleId="TablaconcuadrculaCOPA11111">
    <w:name w:val="Tabla con cuadrícula COPA111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D876FD"/>
  </w:style>
  <w:style w:type="numbering" w:customStyle="1" w:styleId="Sinlista2811">
    <w:name w:val="Sin lista2811"/>
    <w:next w:val="Sinlista"/>
    <w:uiPriority w:val="99"/>
    <w:semiHidden/>
    <w:unhideWhenUsed/>
    <w:rsid w:val="00D876FD"/>
  </w:style>
  <w:style w:type="table" w:customStyle="1" w:styleId="TablaconcuadrculaCOPA2711">
    <w:name w:val="Tabla con cuadrícula COPA27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D876FD"/>
  </w:style>
  <w:style w:type="table" w:customStyle="1" w:styleId="TablaconcuadrculaCOPA3611">
    <w:name w:val="Tabla con cuadrícula COPA36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D876FD"/>
  </w:style>
  <w:style w:type="table" w:customStyle="1" w:styleId="TablaconcuadrculaCOPA4611">
    <w:name w:val="Tabla con cuadrícula COPA46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D876FD"/>
  </w:style>
  <w:style w:type="table" w:customStyle="1" w:styleId="TablaconcuadrculaCOPA5611">
    <w:name w:val="Tabla con cuadrícula COPA56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D876FD"/>
  </w:style>
  <w:style w:type="table" w:customStyle="1" w:styleId="TablaconcuadrculaCOPA6611">
    <w:name w:val="Tabla con cuadrícula COPA66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D876FD"/>
  </w:style>
  <w:style w:type="table" w:customStyle="1" w:styleId="Tablaconcuadrcula1611">
    <w:name w:val="Tabla con cuadrícula16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D876FD"/>
  </w:style>
  <w:style w:type="table" w:customStyle="1" w:styleId="TablaconcuadrculaCOPA7611">
    <w:name w:val="Tabla con cuadrícula COPA76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D876FD"/>
  </w:style>
  <w:style w:type="table" w:customStyle="1" w:styleId="TablaconcuadrculaCOPA8611">
    <w:name w:val="Tabla con cuadrícula COPA86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D876FD"/>
  </w:style>
  <w:style w:type="table" w:customStyle="1" w:styleId="TablaconcuadrculaCOPA9611">
    <w:name w:val="Tabla con cuadrícula COPA96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D876FD"/>
  </w:style>
  <w:style w:type="table" w:customStyle="1" w:styleId="TablaconcuadrculaCOPA2811">
    <w:name w:val="Tabla con cuadrícula COPA28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D876FD"/>
  </w:style>
  <w:style w:type="table" w:customStyle="1" w:styleId="TablaconcuadrculaCOPA11211">
    <w:name w:val="Tabla con cuadrícula COPA112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D876FD"/>
  </w:style>
  <w:style w:type="numbering" w:customStyle="1" w:styleId="Sinlista21011">
    <w:name w:val="Sin lista21011"/>
    <w:next w:val="Sinlista"/>
    <w:uiPriority w:val="99"/>
    <w:semiHidden/>
    <w:unhideWhenUsed/>
    <w:rsid w:val="00D876FD"/>
  </w:style>
  <w:style w:type="table" w:customStyle="1" w:styleId="TablaconcuadrculaCOPA2911">
    <w:name w:val="Tabla con cuadrícula COPA29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D876FD"/>
  </w:style>
  <w:style w:type="table" w:customStyle="1" w:styleId="TablaconcuadrculaCOPA3711">
    <w:name w:val="Tabla con cuadrícula COPA37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D876FD"/>
  </w:style>
  <w:style w:type="table" w:customStyle="1" w:styleId="TablaconcuadrculaCOPA4711">
    <w:name w:val="Tabla con cuadrícula COPA47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D876FD"/>
  </w:style>
  <w:style w:type="table" w:customStyle="1" w:styleId="TablaconcuadrculaCOPA5711">
    <w:name w:val="Tabla con cuadrícula COPA57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D876FD"/>
  </w:style>
  <w:style w:type="table" w:customStyle="1" w:styleId="TablaconcuadrculaCOPA6711">
    <w:name w:val="Tabla con cuadrícula COPA67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D876FD"/>
  </w:style>
  <w:style w:type="table" w:customStyle="1" w:styleId="Tablaconcuadrcula1711">
    <w:name w:val="Tabla con cuadrícula17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D876FD"/>
  </w:style>
  <w:style w:type="table" w:customStyle="1" w:styleId="TablaconcuadrculaCOPA7711">
    <w:name w:val="Tabla con cuadrícula COPA77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D876FD"/>
  </w:style>
  <w:style w:type="table" w:customStyle="1" w:styleId="TablaconcuadrculaCOPA8711">
    <w:name w:val="Tabla con cuadrícula COPA87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D876FD"/>
  </w:style>
  <w:style w:type="table" w:customStyle="1" w:styleId="TablaconcuadrculaCOPA9711">
    <w:name w:val="Tabla con cuadrícula COPA97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D876FD"/>
  </w:style>
  <w:style w:type="table" w:customStyle="1" w:styleId="TablaconcuadrculaCOPA3011">
    <w:name w:val="Tabla con cuadrícula COPA30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D876FD"/>
  </w:style>
  <w:style w:type="table" w:customStyle="1" w:styleId="TablaconcuadrculaCOPA11311">
    <w:name w:val="Tabla con cuadrícula COPA113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D876FD"/>
  </w:style>
  <w:style w:type="numbering" w:customStyle="1" w:styleId="Sinlista211111">
    <w:name w:val="Sin lista211111"/>
    <w:next w:val="Sinlista"/>
    <w:uiPriority w:val="99"/>
    <w:semiHidden/>
    <w:unhideWhenUsed/>
    <w:rsid w:val="00D876FD"/>
  </w:style>
  <w:style w:type="table" w:customStyle="1" w:styleId="TablaconcuadrculaCOPA21011">
    <w:name w:val="Tabla con cuadrícula COPA210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D876FD"/>
  </w:style>
  <w:style w:type="table" w:customStyle="1" w:styleId="TablaconcuadrculaCOPA3811">
    <w:name w:val="Tabla con cuadrícula COPA38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D876FD"/>
  </w:style>
  <w:style w:type="table" w:customStyle="1" w:styleId="TablaconcuadrculaCOPA4811">
    <w:name w:val="Tabla con cuadrícula COPA48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D876FD"/>
  </w:style>
  <w:style w:type="table" w:customStyle="1" w:styleId="TablaconcuadrculaCOPA5811">
    <w:name w:val="Tabla con cuadrícula COPA58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D876FD"/>
  </w:style>
  <w:style w:type="table" w:customStyle="1" w:styleId="TablaconcuadrculaCOPA6811">
    <w:name w:val="Tabla con cuadrícula COPA68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D876FD"/>
  </w:style>
  <w:style w:type="table" w:customStyle="1" w:styleId="Tablaconcuadrcula1811">
    <w:name w:val="Tabla con cuadrícula18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D876FD"/>
  </w:style>
  <w:style w:type="table" w:customStyle="1" w:styleId="TablaconcuadrculaCOPA7811">
    <w:name w:val="Tabla con cuadrícula COPA78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D876FD"/>
  </w:style>
  <w:style w:type="table" w:customStyle="1" w:styleId="TablaconcuadrculaCOPA8811">
    <w:name w:val="Tabla con cuadrícula COPA88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D876FD"/>
  </w:style>
  <w:style w:type="table" w:customStyle="1" w:styleId="TablaconcuadrculaCOPA9811">
    <w:name w:val="Tabla con cuadrícula COPA98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D876FD"/>
  </w:style>
  <w:style w:type="table" w:customStyle="1" w:styleId="TablaconcuadrculaCOPA3911">
    <w:name w:val="Tabla con cuadrícula COPA39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D876FD"/>
  </w:style>
  <w:style w:type="table" w:customStyle="1" w:styleId="TablaconcuadrculaCOPA4011">
    <w:name w:val="Tabla con cuadrícula COPA40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D876FD"/>
  </w:style>
  <w:style w:type="table" w:customStyle="1" w:styleId="TablaconcuadrculaCOPA4911">
    <w:name w:val="Tabla con cuadrícula COPA49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D876FD"/>
  </w:style>
  <w:style w:type="table" w:customStyle="1" w:styleId="TablaconcuadrculaCOPA5011">
    <w:name w:val="Tabla con cuadrícula COPA50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D876FD"/>
  </w:style>
  <w:style w:type="table" w:customStyle="1" w:styleId="TablaconcuadrculaCOPA5911">
    <w:name w:val="Tabla con cuadrícula COPA59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D876FD"/>
  </w:style>
  <w:style w:type="table" w:customStyle="1" w:styleId="TablaconcuadrculaCOPA6011">
    <w:name w:val="Tabla con cuadrícula COPA60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D876FD"/>
  </w:style>
  <w:style w:type="table" w:customStyle="1" w:styleId="TablaconcuadrculaCOPA6911">
    <w:name w:val="Tabla con cuadrícula COPA69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D876FD"/>
  </w:style>
  <w:style w:type="numbering" w:customStyle="1" w:styleId="Sinlista21211">
    <w:name w:val="Sin lista21211"/>
    <w:next w:val="Sinlista"/>
    <w:uiPriority w:val="99"/>
    <w:semiHidden/>
    <w:unhideWhenUsed/>
    <w:rsid w:val="00D876FD"/>
  </w:style>
  <w:style w:type="table" w:customStyle="1" w:styleId="TablaconcuadrculaCOPA21111">
    <w:name w:val="Tabla con cuadrícula COPA21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D876FD"/>
  </w:style>
  <w:style w:type="table" w:customStyle="1" w:styleId="TablaconcuadrculaCOPA31011">
    <w:name w:val="Tabla con cuadrícula COPA310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D876FD"/>
  </w:style>
  <w:style w:type="table" w:customStyle="1" w:styleId="TablaconcuadrculaCOPA41011">
    <w:name w:val="Tabla con cuadrícula COPA410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D876FD"/>
  </w:style>
  <w:style w:type="table" w:customStyle="1" w:styleId="TablaconcuadrculaCOPA51011">
    <w:name w:val="Tabla con cuadrícula COPA510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D876FD"/>
  </w:style>
  <w:style w:type="table" w:customStyle="1" w:styleId="TablaconcuadrculaCOPA61011">
    <w:name w:val="Tabla con cuadrícula COPA610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D876FD"/>
  </w:style>
  <w:style w:type="table" w:customStyle="1" w:styleId="Tablaconcuadrcula1911">
    <w:name w:val="Tabla con cuadrícula19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D876FD"/>
  </w:style>
  <w:style w:type="table" w:customStyle="1" w:styleId="TablaconcuadrculaCOPA7911">
    <w:name w:val="Tabla con cuadrícula COPA79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D876FD"/>
  </w:style>
  <w:style w:type="table" w:customStyle="1" w:styleId="TablaconcuadrculaCOPA8911">
    <w:name w:val="Tabla con cuadrícula COPA89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D876FD"/>
  </w:style>
  <w:style w:type="table" w:customStyle="1" w:styleId="TablaconcuadrculaCOPA9911">
    <w:name w:val="Tabla con cuadrícula COPA99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D876FD"/>
  </w:style>
  <w:style w:type="table" w:customStyle="1" w:styleId="TablaconcuadrculaCOPA7011">
    <w:name w:val="Tabla con cuadrícula COPA70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D876FD"/>
  </w:style>
  <w:style w:type="numbering" w:customStyle="1" w:styleId="Sinlista21311">
    <w:name w:val="Sin lista21311"/>
    <w:next w:val="Sinlista"/>
    <w:uiPriority w:val="99"/>
    <w:semiHidden/>
    <w:unhideWhenUsed/>
    <w:rsid w:val="00D876FD"/>
  </w:style>
  <w:style w:type="table" w:customStyle="1" w:styleId="TablaconcuadrculaCOPA21211">
    <w:name w:val="Tabla con cuadrícula COPA21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1">
    <w:name w:val="Sin lista311111"/>
    <w:next w:val="Sinlista"/>
    <w:uiPriority w:val="99"/>
    <w:semiHidden/>
    <w:unhideWhenUsed/>
    <w:rsid w:val="00D876FD"/>
  </w:style>
  <w:style w:type="table" w:customStyle="1" w:styleId="TablaconcuadrculaCOPA31111">
    <w:name w:val="Tabla con cuadrícula COPA31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1">
    <w:name w:val="Sin lista411111"/>
    <w:next w:val="Sinlista"/>
    <w:uiPriority w:val="99"/>
    <w:semiHidden/>
    <w:unhideWhenUsed/>
    <w:rsid w:val="00D876FD"/>
  </w:style>
  <w:style w:type="table" w:customStyle="1" w:styleId="TablaconcuadrculaCOPA41111">
    <w:name w:val="Tabla con cuadrícula COPA41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1">
    <w:name w:val="Sin lista511111"/>
    <w:next w:val="Sinlista"/>
    <w:uiPriority w:val="99"/>
    <w:semiHidden/>
    <w:unhideWhenUsed/>
    <w:rsid w:val="00D876FD"/>
  </w:style>
  <w:style w:type="table" w:customStyle="1" w:styleId="TablaconcuadrculaCOPA51111">
    <w:name w:val="Tabla con cuadrícula COPA51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1">
    <w:name w:val="Sin lista611111"/>
    <w:next w:val="Sinlista"/>
    <w:uiPriority w:val="99"/>
    <w:semiHidden/>
    <w:unhideWhenUsed/>
    <w:rsid w:val="00D876FD"/>
  </w:style>
  <w:style w:type="table" w:customStyle="1" w:styleId="TablaconcuadrculaCOPA61111">
    <w:name w:val="Tabla con cuadrícula COPA61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D876FD"/>
  </w:style>
  <w:style w:type="table" w:customStyle="1" w:styleId="Tablaconcuadrcula11011">
    <w:name w:val="Tabla con cuadrícula110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D876FD"/>
  </w:style>
  <w:style w:type="table" w:customStyle="1" w:styleId="TablaconcuadrculaCOPA71011">
    <w:name w:val="Tabla con cuadrícula COPA710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D876FD"/>
  </w:style>
  <w:style w:type="table" w:customStyle="1" w:styleId="TablaconcuadrculaCOPA81011">
    <w:name w:val="Tabla con cuadrícula COPA810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D876FD"/>
  </w:style>
  <w:style w:type="table" w:customStyle="1" w:styleId="TablaconcuadrculaCOPA91011">
    <w:name w:val="Tabla con cuadrícula COPA910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D876FD"/>
  </w:style>
  <w:style w:type="table" w:customStyle="1" w:styleId="TablaconcuadrculaCOPA8011">
    <w:name w:val="Tabla con cuadrícula COPA80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D876FD"/>
  </w:style>
  <w:style w:type="numbering" w:customStyle="1" w:styleId="Sinlista111511">
    <w:name w:val="Sin lista111511"/>
    <w:next w:val="Sinlista"/>
    <w:uiPriority w:val="99"/>
    <w:semiHidden/>
    <w:unhideWhenUsed/>
    <w:rsid w:val="00D876FD"/>
  </w:style>
  <w:style w:type="numbering" w:customStyle="1" w:styleId="Sinlista21411">
    <w:name w:val="Sin lista21411"/>
    <w:next w:val="Sinlista"/>
    <w:uiPriority w:val="99"/>
    <w:semiHidden/>
    <w:unhideWhenUsed/>
    <w:rsid w:val="00D876FD"/>
  </w:style>
  <w:style w:type="table" w:customStyle="1" w:styleId="TablaconcuadrculaCOPA21311">
    <w:name w:val="Tabla con cuadrícula COPA21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D876FD"/>
  </w:style>
  <w:style w:type="table" w:customStyle="1" w:styleId="TablaconcuadrculaCOPA31211">
    <w:name w:val="Tabla con cuadrícula COPA31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D876FD"/>
  </w:style>
  <w:style w:type="table" w:customStyle="1" w:styleId="TablaconcuadrculaCOPA41211">
    <w:name w:val="Tabla con cuadrícula COPA41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D876FD"/>
  </w:style>
  <w:style w:type="table" w:customStyle="1" w:styleId="TablaconcuadrculaCOPA51211">
    <w:name w:val="Tabla con cuadrícula COPA51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D876FD"/>
  </w:style>
  <w:style w:type="table" w:customStyle="1" w:styleId="TablaconcuadrculaCOPA61211">
    <w:name w:val="Tabla con cuadrícula COPA61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D876FD"/>
  </w:style>
  <w:style w:type="table" w:customStyle="1" w:styleId="Tablaconcuadrcula11111">
    <w:name w:val="Tabla con cuadrícula111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D876FD"/>
  </w:style>
  <w:style w:type="table" w:customStyle="1" w:styleId="TablaconcuadrculaCOPA71111">
    <w:name w:val="Tabla con cuadrícula COPA71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D876FD"/>
  </w:style>
  <w:style w:type="table" w:customStyle="1" w:styleId="TablaconcuadrculaCOPA81111">
    <w:name w:val="Tabla con cuadrícula COPA81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D876FD"/>
  </w:style>
  <w:style w:type="table" w:customStyle="1" w:styleId="TablaconcuadrculaCOPA91111">
    <w:name w:val="Tabla con cuadrícula COPA911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D876FD"/>
  </w:style>
  <w:style w:type="table" w:customStyle="1" w:styleId="TablaconcuadrculaCOPA9011">
    <w:name w:val="Tabla con cuadrícula COPA90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D876FD"/>
  </w:style>
  <w:style w:type="table" w:customStyle="1" w:styleId="TablaconcuadrculaCOPA11711">
    <w:name w:val="Tabla con cuadrícula COPA1171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D876FD"/>
  </w:style>
  <w:style w:type="numbering" w:customStyle="1" w:styleId="Sinlista111711">
    <w:name w:val="Sin lista111711"/>
    <w:next w:val="Sinlista"/>
    <w:uiPriority w:val="99"/>
    <w:semiHidden/>
    <w:unhideWhenUsed/>
    <w:rsid w:val="00D876FD"/>
  </w:style>
  <w:style w:type="numbering" w:customStyle="1" w:styleId="Sinlista21511">
    <w:name w:val="Sin lista21511"/>
    <w:next w:val="Sinlista"/>
    <w:uiPriority w:val="99"/>
    <w:semiHidden/>
    <w:unhideWhenUsed/>
    <w:rsid w:val="00D876FD"/>
  </w:style>
  <w:style w:type="table" w:customStyle="1" w:styleId="TablaconcuadrculaCOPA21411">
    <w:name w:val="Tabla con cuadrícula COPA21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D876FD"/>
  </w:style>
  <w:style w:type="table" w:customStyle="1" w:styleId="TablaconcuadrculaCOPA31311">
    <w:name w:val="Tabla con cuadrícula COPA31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D876FD"/>
  </w:style>
  <w:style w:type="table" w:customStyle="1" w:styleId="TablaconcuadrculaCOPA41311">
    <w:name w:val="Tabla con cuadrícula COPA41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D876FD"/>
  </w:style>
  <w:style w:type="table" w:customStyle="1" w:styleId="TablaconcuadrculaCOPA51311">
    <w:name w:val="Tabla con cuadrícula COPA51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D876FD"/>
  </w:style>
  <w:style w:type="table" w:customStyle="1" w:styleId="TablaconcuadrculaCOPA61311">
    <w:name w:val="Tabla con cuadrícula COPA61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D876FD"/>
  </w:style>
  <w:style w:type="table" w:customStyle="1" w:styleId="Tablaconcuadrcula11211">
    <w:name w:val="Tabla con cuadrícula112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D876FD"/>
  </w:style>
  <w:style w:type="table" w:customStyle="1" w:styleId="TablaconcuadrculaCOPA71211">
    <w:name w:val="Tabla con cuadrícula COPA71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D876FD"/>
  </w:style>
  <w:style w:type="table" w:customStyle="1" w:styleId="TablaconcuadrculaCOPA81211">
    <w:name w:val="Tabla con cuadrícula COPA81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D876FD"/>
  </w:style>
  <w:style w:type="table" w:customStyle="1" w:styleId="TablaconcuadrculaCOPA91211">
    <w:name w:val="Tabla con cuadrícula COPA912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D876FD"/>
  </w:style>
  <w:style w:type="table" w:customStyle="1" w:styleId="TablaconcuadrculaCOPA10011">
    <w:name w:val="Tabla con cuadrícula COPA100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D876FD"/>
  </w:style>
  <w:style w:type="table" w:customStyle="1" w:styleId="TablaconcuadrculaCOPA11811">
    <w:name w:val="Tabla con cuadrícula COPA118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D876FD"/>
  </w:style>
  <w:style w:type="numbering" w:customStyle="1" w:styleId="Sinlista21611">
    <w:name w:val="Sin lista21611"/>
    <w:next w:val="Sinlista"/>
    <w:uiPriority w:val="99"/>
    <w:semiHidden/>
    <w:unhideWhenUsed/>
    <w:rsid w:val="00D876FD"/>
  </w:style>
  <w:style w:type="table" w:customStyle="1" w:styleId="TablaconcuadrculaCOPA21511">
    <w:name w:val="Tabla con cuadrícula COPA21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D876FD"/>
  </w:style>
  <w:style w:type="table" w:customStyle="1" w:styleId="TablaconcuadrculaCOPA31411">
    <w:name w:val="Tabla con cuadrícula COPA31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D876FD"/>
  </w:style>
  <w:style w:type="table" w:customStyle="1" w:styleId="TablaconcuadrculaCOPA41411">
    <w:name w:val="Tabla con cuadrícula COPA41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D876FD"/>
  </w:style>
  <w:style w:type="table" w:customStyle="1" w:styleId="TablaconcuadrculaCOPA51411">
    <w:name w:val="Tabla con cuadrícula COPA51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D876FD"/>
  </w:style>
  <w:style w:type="table" w:customStyle="1" w:styleId="TablaconcuadrculaCOPA61411">
    <w:name w:val="Tabla con cuadrícula COPA61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D876FD"/>
  </w:style>
  <w:style w:type="table" w:customStyle="1" w:styleId="Tablaconcuadrcula11311">
    <w:name w:val="Tabla con cuadrícula113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D876FD"/>
  </w:style>
  <w:style w:type="table" w:customStyle="1" w:styleId="TablaconcuadrculaCOPA71311">
    <w:name w:val="Tabla con cuadrícula COPA71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D876FD"/>
  </w:style>
  <w:style w:type="table" w:customStyle="1" w:styleId="TablaconcuadrculaCOPA81311">
    <w:name w:val="Tabla con cuadrícula COPA81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D876FD"/>
  </w:style>
  <w:style w:type="table" w:customStyle="1" w:styleId="TablaconcuadrculaCOPA91311">
    <w:name w:val="Tabla con cuadrícula COPA913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D876FD"/>
  </w:style>
  <w:style w:type="table" w:customStyle="1" w:styleId="TablaconcuadrculaCOPA10111">
    <w:name w:val="Tabla con cuadrícula COPA101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D876FD"/>
  </w:style>
  <w:style w:type="table" w:customStyle="1" w:styleId="TablaconcuadrculaCOPA11911">
    <w:name w:val="Tabla con cuadrícula COPA119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D876FD"/>
  </w:style>
  <w:style w:type="numbering" w:customStyle="1" w:styleId="Sinlista21711">
    <w:name w:val="Sin lista21711"/>
    <w:next w:val="Sinlista"/>
    <w:uiPriority w:val="99"/>
    <w:semiHidden/>
    <w:unhideWhenUsed/>
    <w:rsid w:val="00D876FD"/>
  </w:style>
  <w:style w:type="table" w:customStyle="1" w:styleId="TablaconcuadrculaCOPA21611">
    <w:name w:val="Tabla con cuadrícula COPA216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D876FD"/>
  </w:style>
  <w:style w:type="table" w:customStyle="1" w:styleId="TablaconcuadrculaCOPA31511">
    <w:name w:val="Tabla con cuadrícula COPA31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D876FD"/>
  </w:style>
  <w:style w:type="table" w:customStyle="1" w:styleId="TablaconcuadrculaCOPA41511">
    <w:name w:val="Tabla con cuadrícula COPA41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D876FD"/>
  </w:style>
  <w:style w:type="table" w:customStyle="1" w:styleId="TablaconcuadrculaCOPA51511">
    <w:name w:val="Tabla con cuadrícula COPA51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D876FD"/>
  </w:style>
  <w:style w:type="table" w:customStyle="1" w:styleId="TablaconcuadrculaCOPA61511">
    <w:name w:val="Tabla con cuadrícula COPA615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D876FD"/>
  </w:style>
  <w:style w:type="table" w:customStyle="1" w:styleId="Tablaconcuadrcula11411">
    <w:name w:val="Tabla con cuadrícula1141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D876FD"/>
  </w:style>
  <w:style w:type="table" w:customStyle="1" w:styleId="TablaconcuadrculaCOPA71411">
    <w:name w:val="Tabla con cuadrícula COPA71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D876FD"/>
  </w:style>
  <w:style w:type="table" w:customStyle="1" w:styleId="TablaconcuadrculaCOPA81411">
    <w:name w:val="Tabla con cuadrícula COPA81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D876FD"/>
  </w:style>
  <w:style w:type="table" w:customStyle="1" w:styleId="TablaconcuadrculaCOPA91411">
    <w:name w:val="Tabla con cuadrícula COPA9141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D876FD"/>
  </w:style>
  <w:style w:type="table" w:customStyle="1" w:styleId="TablaconcuadrculaCOPA10211">
    <w:name w:val="Tabla con cuadrícula COPA102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D876FD"/>
  </w:style>
  <w:style w:type="table" w:customStyle="1" w:styleId="TablaconcuadrculaCOPA10311">
    <w:name w:val="Tabla con cuadrícula COPA103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D876FD"/>
  </w:style>
  <w:style w:type="table" w:customStyle="1" w:styleId="TablaconcuadrculaCOPA10411">
    <w:name w:val="Tabla con cuadrícula COPA104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1">
    <w:name w:val="Sin lista131111"/>
    <w:next w:val="Sinlista"/>
    <w:uiPriority w:val="99"/>
    <w:semiHidden/>
    <w:unhideWhenUsed/>
    <w:rsid w:val="00D876FD"/>
  </w:style>
  <w:style w:type="table" w:customStyle="1" w:styleId="TablaconcuadrculaCOPA10511">
    <w:name w:val="Tabla con cuadrícula COPA1051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D876FD"/>
  </w:style>
  <w:style w:type="table" w:customStyle="1" w:styleId="TablaconcuadrculaCOPA1221">
    <w:name w:val="Tabla con cuadrícula COPA1221"/>
    <w:basedOn w:val="Tablanormal"/>
    <w:next w:val="Tablaconcuadrcula"/>
    <w:uiPriority w:val="5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D876FD"/>
  </w:style>
  <w:style w:type="table" w:customStyle="1" w:styleId="TablaconcuadrculaCOPA1231">
    <w:name w:val="Tabla con cuadrícula COPA123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D876FD"/>
  </w:style>
  <w:style w:type="table" w:customStyle="1" w:styleId="TablaconcuadrculaCOPA2191">
    <w:name w:val="Tabla con cuadrícula COPA21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D876FD"/>
  </w:style>
  <w:style w:type="table" w:customStyle="1" w:styleId="TablaconcuadrculaCOPA3181">
    <w:name w:val="Tabla con cuadrícula COPA31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D876FD"/>
  </w:style>
  <w:style w:type="table" w:customStyle="1" w:styleId="TablaconcuadrculaCOPA4181">
    <w:name w:val="Tabla con cuadrícula COPA41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D876FD"/>
  </w:style>
  <w:style w:type="table" w:customStyle="1" w:styleId="TablaconcuadrculaCOPA5181">
    <w:name w:val="Tabla con cuadrícula COPA51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D876FD"/>
  </w:style>
  <w:style w:type="table" w:customStyle="1" w:styleId="TablaconcuadrculaCOPA6181">
    <w:name w:val="Tabla con cuadrícula COPA61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D876FD"/>
  </w:style>
  <w:style w:type="table" w:customStyle="1" w:styleId="Tablaconcuadrcula1171">
    <w:name w:val="Tabla con cuadrícula117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D876FD"/>
  </w:style>
  <w:style w:type="table" w:customStyle="1" w:styleId="TablaconcuadrculaCOPA7171">
    <w:name w:val="Tabla con cuadrícula COPA71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D876FD"/>
  </w:style>
  <w:style w:type="table" w:customStyle="1" w:styleId="TablaconcuadrculaCOPA8171">
    <w:name w:val="Tabla con cuadrícula COPA81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D876FD"/>
  </w:style>
  <w:style w:type="table" w:customStyle="1" w:styleId="TablaconcuadrculaCOPA9171">
    <w:name w:val="Tabla con cuadrícula COPA917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D876FD"/>
  </w:style>
  <w:style w:type="table" w:customStyle="1" w:styleId="TablaconcuadrculaCOPA11121">
    <w:name w:val="Tabla con cuadrícula COPA111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D876FD"/>
  </w:style>
  <w:style w:type="numbering" w:customStyle="1" w:styleId="Sinlista21101">
    <w:name w:val="Sin lista21101"/>
    <w:next w:val="Sinlista"/>
    <w:uiPriority w:val="99"/>
    <w:semiHidden/>
    <w:unhideWhenUsed/>
    <w:rsid w:val="00D876FD"/>
  </w:style>
  <w:style w:type="table" w:customStyle="1" w:styleId="TablaconcuadrculaCOPA21101">
    <w:name w:val="Tabla con cuadrícula COPA2110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D876FD"/>
  </w:style>
  <w:style w:type="table" w:customStyle="1" w:styleId="TablaconcuadrculaCOPA3191">
    <w:name w:val="Tabla con cuadrícula COPA31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D876FD"/>
  </w:style>
  <w:style w:type="table" w:customStyle="1" w:styleId="TablaconcuadrculaCOPA4191">
    <w:name w:val="Tabla con cuadrícula COPA41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D876FD"/>
  </w:style>
  <w:style w:type="table" w:customStyle="1" w:styleId="TablaconcuadrculaCOPA5191">
    <w:name w:val="Tabla con cuadrícula COPA51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D876FD"/>
  </w:style>
  <w:style w:type="table" w:customStyle="1" w:styleId="TablaconcuadrculaCOPA6191">
    <w:name w:val="Tabla con cuadrícula COPA619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D876FD"/>
  </w:style>
  <w:style w:type="table" w:customStyle="1" w:styleId="Tablaconcuadrcula1181">
    <w:name w:val="Tabla con cuadrícula118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D876FD"/>
  </w:style>
  <w:style w:type="table" w:customStyle="1" w:styleId="TablaconcuadrculaCOPA7181">
    <w:name w:val="Tabla con cuadrícula COPA71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D876FD"/>
  </w:style>
  <w:style w:type="table" w:customStyle="1" w:styleId="TablaconcuadrculaCOPA8181">
    <w:name w:val="Tabla con cuadrícula COPA81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D876FD"/>
  </w:style>
  <w:style w:type="table" w:customStyle="1" w:styleId="TablaconcuadrculaCOPA9181">
    <w:name w:val="Tabla con cuadrícula COPA918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D876FD"/>
  </w:style>
  <w:style w:type="table" w:customStyle="1" w:styleId="TablaconcuadrculaCOPA2221">
    <w:name w:val="Tabla con cuadrícula COPA2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D876FD"/>
  </w:style>
  <w:style w:type="table" w:customStyle="1" w:styleId="TablaconcuadrculaCOPA4221">
    <w:name w:val="Tabla con cuadrícula COPA4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D876FD"/>
  </w:style>
  <w:style w:type="table" w:customStyle="1" w:styleId="TablaconcuadrculaCOPA5221">
    <w:name w:val="Tabla con cuadrícula COPA5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D876FD"/>
  </w:style>
  <w:style w:type="table" w:customStyle="1" w:styleId="TablaconcuadrculaCOPA6221">
    <w:name w:val="Tabla con cuadrícula COPA6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D876FD"/>
  </w:style>
  <w:style w:type="table" w:customStyle="1" w:styleId="Tablaconcuadrcula1221">
    <w:name w:val="Tabla con cuadrícula12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D876FD"/>
  </w:style>
  <w:style w:type="table" w:customStyle="1" w:styleId="TablaconcuadrculaCOPA7221">
    <w:name w:val="Tabla con cuadrícula COPA7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D876FD"/>
  </w:style>
  <w:style w:type="table" w:customStyle="1" w:styleId="TablaconcuadrculaCOPA8221">
    <w:name w:val="Tabla con cuadrícula COPA8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D876FD"/>
  </w:style>
  <w:style w:type="table" w:customStyle="1" w:styleId="TablaconcuadrculaCOPA9221">
    <w:name w:val="Tabla con cuadrícula COPA9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D876FD"/>
  </w:style>
  <w:style w:type="table" w:customStyle="1" w:styleId="TablaconcuadrculaCOPA1621">
    <w:name w:val="Tabla con cuadrícula COPA1621"/>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D876FD"/>
  </w:style>
  <w:style w:type="table" w:customStyle="1" w:styleId="TablaconcuadrculaCOPA1721">
    <w:name w:val="Tabla con cuadrícula COPA17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D876FD"/>
  </w:style>
  <w:style w:type="table" w:customStyle="1" w:styleId="TablaconcuadrculaCOPA4321">
    <w:name w:val="Tabla con cuadrícula COPA432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D876FD"/>
  </w:style>
  <w:style w:type="table" w:customStyle="1" w:styleId="TablaconcuadrculaCOPA5321">
    <w:name w:val="Tabla con cuadrícula COPA5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D876FD"/>
  </w:style>
  <w:style w:type="table" w:customStyle="1" w:styleId="TablaconcuadrculaCOPA6321">
    <w:name w:val="Tabla con cuadrícula COPA6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D876FD"/>
  </w:style>
  <w:style w:type="table" w:customStyle="1" w:styleId="Tablaconcuadrcula1321">
    <w:name w:val="Tabla con cuadrícula13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D876FD"/>
  </w:style>
  <w:style w:type="table" w:customStyle="1" w:styleId="TablaconcuadrculaCOPA7321">
    <w:name w:val="Tabla con cuadrícula COPA7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D876FD"/>
  </w:style>
  <w:style w:type="table" w:customStyle="1" w:styleId="TablaconcuadrculaCOPA8321">
    <w:name w:val="Tabla con cuadrícula COPA8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D876FD"/>
  </w:style>
  <w:style w:type="table" w:customStyle="1" w:styleId="TablaconcuadrculaCOPA9321">
    <w:name w:val="Tabla con cuadrícula COPA932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D876FD"/>
  </w:style>
  <w:style w:type="table" w:customStyle="1" w:styleId="TablaconcuadrculaCOPA1821">
    <w:name w:val="Tabla con cuadrícula COPA18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D876FD"/>
  </w:style>
  <w:style w:type="table" w:customStyle="1" w:styleId="TablaconcuadrculaCOPA1921">
    <w:name w:val="Tabla con cuadrícula COPA19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D876FD"/>
  </w:style>
  <w:style w:type="table" w:customStyle="1" w:styleId="TablaconcuadrculaCOPA2421">
    <w:name w:val="Tabla con cuadrícula COPA2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D876FD"/>
  </w:style>
  <w:style w:type="table" w:customStyle="1" w:styleId="TablaconcuadrculaCOPA3421">
    <w:name w:val="Tabla con cuadrícula COPA3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D876FD"/>
  </w:style>
  <w:style w:type="table" w:customStyle="1" w:styleId="TablaconcuadrculaCOPA4421">
    <w:name w:val="Tabla con cuadrícula COPA4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D876FD"/>
  </w:style>
  <w:style w:type="table" w:customStyle="1" w:styleId="TablaconcuadrculaCOPA5421">
    <w:name w:val="Tabla con cuadrícula COPA5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D876FD"/>
  </w:style>
  <w:style w:type="table" w:customStyle="1" w:styleId="TablaconcuadrculaCOPA6421">
    <w:name w:val="Tabla con cuadrícula COPA6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D876FD"/>
  </w:style>
  <w:style w:type="table" w:customStyle="1" w:styleId="Tablaconcuadrcula1421">
    <w:name w:val="Tabla con cuadrícula14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D876FD"/>
  </w:style>
  <w:style w:type="table" w:customStyle="1" w:styleId="TablaconcuadrculaCOPA7421">
    <w:name w:val="Tabla con cuadrícula COPA7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D876FD"/>
  </w:style>
  <w:style w:type="table" w:customStyle="1" w:styleId="TablaconcuadrculaCOPA8421">
    <w:name w:val="Tabla con cuadrícula COPA8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D876FD"/>
  </w:style>
  <w:style w:type="table" w:customStyle="1" w:styleId="TablaconcuadrculaCOPA9421">
    <w:name w:val="Tabla con cuadrícula COPA9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D876FD"/>
  </w:style>
  <w:style w:type="table" w:customStyle="1" w:styleId="TablaconcuadrculaCOPA11021">
    <w:name w:val="Tabla con cuadrícula COPA11021"/>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D876FD"/>
  </w:style>
  <w:style w:type="numbering" w:customStyle="1" w:styleId="Sinlista2621">
    <w:name w:val="Sin lista2621"/>
    <w:next w:val="Sinlista"/>
    <w:uiPriority w:val="99"/>
    <w:semiHidden/>
    <w:unhideWhenUsed/>
    <w:rsid w:val="00D876FD"/>
  </w:style>
  <w:style w:type="table" w:customStyle="1" w:styleId="TablaconcuadrculaCOPA2521">
    <w:name w:val="Tabla con cuadrícula COPA2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D876FD"/>
  </w:style>
  <w:style w:type="table" w:customStyle="1" w:styleId="TablaconcuadrculaCOPA3521">
    <w:name w:val="Tabla con cuadrícula COPA3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D876FD"/>
  </w:style>
  <w:style w:type="table" w:customStyle="1" w:styleId="TablaconcuadrculaCOPA4521">
    <w:name w:val="Tabla con cuadrícula COPA4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D876FD"/>
  </w:style>
  <w:style w:type="table" w:customStyle="1" w:styleId="TablaconcuadrculaCOPA5521">
    <w:name w:val="Tabla con cuadrícula COPA5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D876FD"/>
  </w:style>
  <w:style w:type="table" w:customStyle="1" w:styleId="TablaconcuadrculaCOPA6521">
    <w:name w:val="Tabla con cuadrícula COPA6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D876FD"/>
  </w:style>
  <w:style w:type="table" w:customStyle="1" w:styleId="Tablaconcuadrcula1521">
    <w:name w:val="Tabla con cuadrícula15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D876FD"/>
  </w:style>
  <w:style w:type="table" w:customStyle="1" w:styleId="TablaconcuadrculaCOPA7521">
    <w:name w:val="Tabla con cuadrícula COPA7521"/>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D876FD"/>
  </w:style>
  <w:style w:type="table" w:customStyle="1" w:styleId="TablaconcuadrculaCOPA8521">
    <w:name w:val="Tabla con cuadrícula COPA8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D876FD"/>
  </w:style>
  <w:style w:type="table" w:customStyle="1" w:styleId="TablaconcuadrculaCOPA9521">
    <w:name w:val="Tabla con cuadrícula COPA9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D876FD"/>
  </w:style>
  <w:style w:type="table" w:customStyle="1" w:styleId="TablaconcuadrculaCOPA2621">
    <w:name w:val="Tabla con cuadrícula COPA26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D876FD"/>
  </w:style>
  <w:style w:type="table" w:customStyle="1" w:styleId="TablaconcuadrculaCOPA11131">
    <w:name w:val="Tabla con cuadrícula COPA1113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D876FD"/>
  </w:style>
  <w:style w:type="numbering" w:customStyle="1" w:styleId="Sinlista2821">
    <w:name w:val="Sin lista2821"/>
    <w:next w:val="Sinlista"/>
    <w:uiPriority w:val="99"/>
    <w:semiHidden/>
    <w:unhideWhenUsed/>
    <w:rsid w:val="00D876FD"/>
  </w:style>
  <w:style w:type="table" w:customStyle="1" w:styleId="TablaconcuadrculaCOPA2721">
    <w:name w:val="Tabla con cuadrícula COPA27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D876FD"/>
  </w:style>
  <w:style w:type="table" w:customStyle="1" w:styleId="TablaconcuadrculaCOPA3621">
    <w:name w:val="Tabla con cuadrícula COPA36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D876FD"/>
  </w:style>
  <w:style w:type="table" w:customStyle="1" w:styleId="TablaconcuadrculaCOPA4621">
    <w:name w:val="Tabla con cuadrícula COPA46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D876FD"/>
  </w:style>
  <w:style w:type="table" w:customStyle="1" w:styleId="TablaconcuadrculaCOPA5621">
    <w:name w:val="Tabla con cuadrícula COPA56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D876FD"/>
  </w:style>
  <w:style w:type="table" w:customStyle="1" w:styleId="TablaconcuadrculaCOPA6621">
    <w:name w:val="Tabla con cuadrícula COPA66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D876FD"/>
  </w:style>
  <w:style w:type="table" w:customStyle="1" w:styleId="Tablaconcuadrcula1621">
    <w:name w:val="Tabla con cuadrícula16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D876FD"/>
  </w:style>
  <w:style w:type="table" w:customStyle="1" w:styleId="TablaconcuadrculaCOPA7621">
    <w:name w:val="Tabla con cuadrícula COPA76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D876FD"/>
  </w:style>
  <w:style w:type="table" w:customStyle="1" w:styleId="TablaconcuadrculaCOPA8621">
    <w:name w:val="Tabla con cuadrícula COPA86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D876FD"/>
  </w:style>
  <w:style w:type="table" w:customStyle="1" w:styleId="TablaconcuadrculaCOPA9621">
    <w:name w:val="Tabla con cuadrícula COPA96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D876FD"/>
  </w:style>
  <w:style w:type="table" w:customStyle="1" w:styleId="TablaconcuadrculaCOPA2821">
    <w:name w:val="Tabla con cuadrícula COPA28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D876FD"/>
  </w:style>
  <w:style w:type="table" w:customStyle="1" w:styleId="TablaconcuadrculaCOPA11221">
    <w:name w:val="Tabla con cuadrícula COPA112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D876FD"/>
  </w:style>
  <w:style w:type="numbering" w:customStyle="1" w:styleId="Sinlista21021">
    <w:name w:val="Sin lista21021"/>
    <w:next w:val="Sinlista"/>
    <w:uiPriority w:val="99"/>
    <w:semiHidden/>
    <w:unhideWhenUsed/>
    <w:rsid w:val="00D876FD"/>
  </w:style>
  <w:style w:type="table" w:customStyle="1" w:styleId="TablaconcuadrculaCOPA2921">
    <w:name w:val="Tabla con cuadrícula COPA29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D876FD"/>
  </w:style>
  <w:style w:type="table" w:customStyle="1" w:styleId="TablaconcuadrculaCOPA3721">
    <w:name w:val="Tabla con cuadrícula COPA37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D876FD"/>
  </w:style>
  <w:style w:type="table" w:customStyle="1" w:styleId="TablaconcuadrculaCOPA4721">
    <w:name w:val="Tabla con cuadrícula COPA47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D876FD"/>
  </w:style>
  <w:style w:type="table" w:customStyle="1" w:styleId="TablaconcuadrculaCOPA5721">
    <w:name w:val="Tabla con cuadrícula COPA57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D876FD"/>
  </w:style>
  <w:style w:type="table" w:customStyle="1" w:styleId="TablaconcuadrculaCOPA6721">
    <w:name w:val="Tabla con cuadrícula COPA67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D876FD"/>
  </w:style>
  <w:style w:type="table" w:customStyle="1" w:styleId="Tablaconcuadrcula1721">
    <w:name w:val="Tabla con cuadrícula17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D876FD"/>
  </w:style>
  <w:style w:type="table" w:customStyle="1" w:styleId="TablaconcuadrculaCOPA7721">
    <w:name w:val="Tabla con cuadrícula COPA77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D876FD"/>
  </w:style>
  <w:style w:type="table" w:customStyle="1" w:styleId="TablaconcuadrculaCOPA8721">
    <w:name w:val="Tabla con cuadrícula COPA87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D876FD"/>
  </w:style>
  <w:style w:type="table" w:customStyle="1" w:styleId="TablaconcuadrculaCOPA9721">
    <w:name w:val="Tabla con cuadrícula COPA97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D876FD"/>
  </w:style>
  <w:style w:type="table" w:customStyle="1" w:styleId="TablaconcuadrculaCOPA3021">
    <w:name w:val="Tabla con cuadrícula COPA30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D876FD"/>
  </w:style>
  <w:style w:type="table" w:customStyle="1" w:styleId="TablaconcuadrculaCOPA11321">
    <w:name w:val="Tabla con cuadrícula COPA113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D876FD"/>
  </w:style>
  <w:style w:type="numbering" w:customStyle="1" w:styleId="Sinlista21121">
    <w:name w:val="Sin lista21121"/>
    <w:next w:val="Sinlista"/>
    <w:uiPriority w:val="99"/>
    <w:semiHidden/>
    <w:unhideWhenUsed/>
    <w:rsid w:val="00D876FD"/>
  </w:style>
  <w:style w:type="table" w:customStyle="1" w:styleId="TablaconcuadrculaCOPA21021">
    <w:name w:val="Tabla con cuadrícula COPA210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D876FD"/>
  </w:style>
  <w:style w:type="table" w:customStyle="1" w:styleId="TablaconcuadrculaCOPA3821">
    <w:name w:val="Tabla con cuadrícula COPA38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D876FD"/>
  </w:style>
  <w:style w:type="table" w:customStyle="1" w:styleId="TablaconcuadrculaCOPA4821">
    <w:name w:val="Tabla con cuadrícula COPA48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D876FD"/>
  </w:style>
  <w:style w:type="table" w:customStyle="1" w:styleId="TablaconcuadrculaCOPA5821">
    <w:name w:val="Tabla con cuadrícula COPA58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D876FD"/>
  </w:style>
  <w:style w:type="table" w:customStyle="1" w:styleId="TablaconcuadrculaCOPA6821">
    <w:name w:val="Tabla con cuadrícula COPA68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D876FD"/>
  </w:style>
  <w:style w:type="table" w:customStyle="1" w:styleId="Tablaconcuadrcula1821">
    <w:name w:val="Tabla con cuadrícula18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D876FD"/>
  </w:style>
  <w:style w:type="table" w:customStyle="1" w:styleId="TablaconcuadrculaCOPA7821">
    <w:name w:val="Tabla con cuadrícula COPA78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D876FD"/>
  </w:style>
  <w:style w:type="table" w:customStyle="1" w:styleId="TablaconcuadrculaCOPA8821">
    <w:name w:val="Tabla con cuadrícula COPA88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D876FD"/>
  </w:style>
  <w:style w:type="table" w:customStyle="1" w:styleId="TablaconcuadrculaCOPA9821">
    <w:name w:val="Tabla con cuadrícula COPA98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D876FD"/>
  </w:style>
  <w:style w:type="table" w:customStyle="1" w:styleId="TablaconcuadrculaCOPA3921">
    <w:name w:val="Tabla con cuadrícula COPA39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D876FD"/>
  </w:style>
  <w:style w:type="table" w:customStyle="1" w:styleId="TablaconcuadrculaCOPA4021">
    <w:name w:val="Tabla con cuadrícula COPA40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D876FD"/>
  </w:style>
  <w:style w:type="table" w:customStyle="1" w:styleId="TablaconcuadrculaCOPA4921">
    <w:name w:val="Tabla con cuadrícula COPA49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D876FD"/>
  </w:style>
  <w:style w:type="table" w:customStyle="1" w:styleId="TablaconcuadrculaCOPA5021">
    <w:name w:val="Tabla con cuadrícula COPA50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D876FD"/>
  </w:style>
  <w:style w:type="table" w:customStyle="1" w:styleId="TablaconcuadrculaCOPA5921">
    <w:name w:val="Tabla con cuadrícula COPA59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D876FD"/>
  </w:style>
  <w:style w:type="table" w:customStyle="1" w:styleId="TablaconcuadrculaCOPA6021">
    <w:name w:val="Tabla con cuadrícula COPA60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D876FD"/>
  </w:style>
  <w:style w:type="table" w:customStyle="1" w:styleId="TablaconcuadrculaCOPA6921">
    <w:name w:val="Tabla con cuadrícula COPA69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D876FD"/>
  </w:style>
  <w:style w:type="table" w:customStyle="1" w:styleId="TablaconcuadrculaCOPA11421">
    <w:name w:val="Tabla con cuadrícula COPA114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D876FD"/>
  </w:style>
  <w:style w:type="numbering" w:customStyle="1" w:styleId="Sinlista21221">
    <w:name w:val="Sin lista21221"/>
    <w:next w:val="Sinlista"/>
    <w:uiPriority w:val="99"/>
    <w:semiHidden/>
    <w:unhideWhenUsed/>
    <w:rsid w:val="00D876FD"/>
  </w:style>
  <w:style w:type="table" w:customStyle="1" w:styleId="TablaconcuadrculaCOPA21121">
    <w:name w:val="Tabla con cuadrícula COPA21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D876FD"/>
  </w:style>
  <w:style w:type="table" w:customStyle="1" w:styleId="TablaconcuadrculaCOPA31021">
    <w:name w:val="Tabla con cuadrícula COPA310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D876FD"/>
  </w:style>
  <w:style w:type="table" w:customStyle="1" w:styleId="TablaconcuadrculaCOPA41021">
    <w:name w:val="Tabla con cuadrícula COPA410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D876FD"/>
  </w:style>
  <w:style w:type="table" w:customStyle="1" w:styleId="TablaconcuadrculaCOPA51021">
    <w:name w:val="Tabla con cuadrícula COPA510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D876FD"/>
  </w:style>
  <w:style w:type="table" w:customStyle="1" w:styleId="TablaconcuadrculaCOPA61021">
    <w:name w:val="Tabla con cuadrícula COPA610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D876FD"/>
  </w:style>
  <w:style w:type="table" w:customStyle="1" w:styleId="Tablaconcuadrcula1921">
    <w:name w:val="Tabla con cuadrícula19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D876FD"/>
  </w:style>
  <w:style w:type="table" w:customStyle="1" w:styleId="TablaconcuadrculaCOPA7921">
    <w:name w:val="Tabla con cuadrícula COPA79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D876FD"/>
  </w:style>
  <w:style w:type="table" w:customStyle="1" w:styleId="TablaconcuadrculaCOPA8921">
    <w:name w:val="Tabla con cuadrícula COPA89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D876FD"/>
  </w:style>
  <w:style w:type="table" w:customStyle="1" w:styleId="TablaconcuadrculaCOPA9921">
    <w:name w:val="Tabla con cuadrícula COPA99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D876FD"/>
  </w:style>
  <w:style w:type="table" w:customStyle="1" w:styleId="TablaconcuadrculaCOPA7021">
    <w:name w:val="Tabla con cuadrícula COPA70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D876FD"/>
  </w:style>
  <w:style w:type="numbering" w:customStyle="1" w:styleId="Sinlista21321">
    <w:name w:val="Sin lista21321"/>
    <w:next w:val="Sinlista"/>
    <w:uiPriority w:val="99"/>
    <w:semiHidden/>
    <w:unhideWhenUsed/>
    <w:rsid w:val="00D876FD"/>
  </w:style>
  <w:style w:type="table" w:customStyle="1" w:styleId="TablaconcuadrculaCOPA21221">
    <w:name w:val="Tabla con cuadrícula COPA21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D876FD"/>
  </w:style>
  <w:style w:type="table" w:customStyle="1" w:styleId="TablaconcuadrculaCOPA31121">
    <w:name w:val="Tabla con cuadrícula COPA31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D876FD"/>
  </w:style>
  <w:style w:type="table" w:customStyle="1" w:styleId="TablaconcuadrculaCOPA41121">
    <w:name w:val="Tabla con cuadrícula COPA41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D876FD"/>
  </w:style>
  <w:style w:type="table" w:customStyle="1" w:styleId="TablaconcuadrculaCOPA51121">
    <w:name w:val="Tabla con cuadrícula COPA51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D876FD"/>
  </w:style>
  <w:style w:type="table" w:customStyle="1" w:styleId="TablaconcuadrculaCOPA61121">
    <w:name w:val="Tabla con cuadrícula COPA61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D876FD"/>
  </w:style>
  <w:style w:type="table" w:customStyle="1" w:styleId="Tablaconcuadrcula11021">
    <w:name w:val="Tabla con cuadrícula110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D876FD"/>
  </w:style>
  <w:style w:type="table" w:customStyle="1" w:styleId="TablaconcuadrculaCOPA71021">
    <w:name w:val="Tabla con cuadrícula COPA710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D876FD"/>
  </w:style>
  <w:style w:type="table" w:customStyle="1" w:styleId="TablaconcuadrculaCOPA81021">
    <w:name w:val="Tabla con cuadrícula COPA810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D876FD"/>
  </w:style>
  <w:style w:type="table" w:customStyle="1" w:styleId="TablaconcuadrculaCOPA91021">
    <w:name w:val="Tabla con cuadrícula COPA910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D876FD"/>
  </w:style>
  <w:style w:type="table" w:customStyle="1" w:styleId="TablaconcuadrculaCOPA8021">
    <w:name w:val="Tabla con cuadrícula COPA80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D876FD"/>
  </w:style>
  <w:style w:type="numbering" w:customStyle="1" w:styleId="Sinlista111521">
    <w:name w:val="Sin lista111521"/>
    <w:next w:val="Sinlista"/>
    <w:uiPriority w:val="99"/>
    <w:semiHidden/>
    <w:unhideWhenUsed/>
    <w:rsid w:val="00D876FD"/>
  </w:style>
  <w:style w:type="numbering" w:customStyle="1" w:styleId="Sinlista21421">
    <w:name w:val="Sin lista21421"/>
    <w:next w:val="Sinlista"/>
    <w:uiPriority w:val="99"/>
    <w:semiHidden/>
    <w:unhideWhenUsed/>
    <w:rsid w:val="00D876FD"/>
  </w:style>
  <w:style w:type="table" w:customStyle="1" w:styleId="TablaconcuadrculaCOPA21321">
    <w:name w:val="Tabla con cuadrícula COPA21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D876FD"/>
  </w:style>
  <w:style w:type="table" w:customStyle="1" w:styleId="TablaconcuadrculaCOPA31221">
    <w:name w:val="Tabla con cuadrícula COPA31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D876FD"/>
  </w:style>
  <w:style w:type="table" w:customStyle="1" w:styleId="TablaconcuadrculaCOPA41221">
    <w:name w:val="Tabla con cuadrícula COPA41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D876FD"/>
  </w:style>
  <w:style w:type="table" w:customStyle="1" w:styleId="TablaconcuadrculaCOPA51221">
    <w:name w:val="Tabla con cuadrícula COPA51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D876FD"/>
  </w:style>
  <w:style w:type="table" w:customStyle="1" w:styleId="TablaconcuadrculaCOPA61221">
    <w:name w:val="Tabla con cuadrícula COPA61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D876FD"/>
  </w:style>
  <w:style w:type="table" w:customStyle="1" w:styleId="Tablaconcuadrcula11121">
    <w:name w:val="Tabla con cuadrícula111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D876FD"/>
  </w:style>
  <w:style w:type="table" w:customStyle="1" w:styleId="TablaconcuadrculaCOPA71121">
    <w:name w:val="Tabla con cuadrícula COPA71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D876FD"/>
  </w:style>
  <w:style w:type="table" w:customStyle="1" w:styleId="TablaconcuadrculaCOPA81121">
    <w:name w:val="Tabla con cuadrícula COPA81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D876FD"/>
  </w:style>
  <w:style w:type="table" w:customStyle="1" w:styleId="TablaconcuadrculaCOPA91121">
    <w:name w:val="Tabla con cuadrícula COPA911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D876FD"/>
  </w:style>
  <w:style w:type="table" w:customStyle="1" w:styleId="TablaconcuadrculaCOPA9021">
    <w:name w:val="Tabla con cuadrícula COPA90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D876FD"/>
  </w:style>
  <w:style w:type="table" w:customStyle="1" w:styleId="TablaconcuadrculaCOPA11721">
    <w:name w:val="Tabla con cuadrícula COPA11721"/>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D876FD"/>
  </w:style>
  <w:style w:type="numbering" w:customStyle="1" w:styleId="Sinlista111721">
    <w:name w:val="Sin lista111721"/>
    <w:next w:val="Sinlista"/>
    <w:uiPriority w:val="99"/>
    <w:semiHidden/>
    <w:unhideWhenUsed/>
    <w:rsid w:val="00D876FD"/>
  </w:style>
  <w:style w:type="numbering" w:customStyle="1" w:styleId="Sinlista21521">
    <w:name w:val="Sin lista21521"/>
    <w:next w:val="Sinlista"/>
    <w:uiPriority w:val="99"/>
    <w:semiHidden/>
    <w:unhideWhenUsed/>
    <w:rsid w:val="00D876FD"/>
  </w:style>
  <w:style w:type="table" w:customStyle="1" w:styleId="TablaconcuadrculaCOPA21421">
    <w:name w:val="Tabla con cuadrícula COPA21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D876FD"/>
  </w:style>
  <w:style w:type="table" w:customStyle="1" w:styleId="TablaconcuadrculaCOPA31321">
    <w:name w:val="Tabla con cuadrícula COPA31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D876FD"/>
  </w:style>
  <w:style w:type="table" w:customStyle="1" w:styleId="TablaconcuadrculaCOPA41321">
    <w:name w:val="Tabla con cuadrícula COPA41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D876FD"/>
  </w:style>
  <w:style w:type="table" w:customStyle="1" w:styleId="TablaconcuadrculaCOPA51321">
    <w:name w:val="Tabla con cuadrícula COPA51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D876FD"/>
  </w:style>
  <w:style w:type="table" w:customStyle="1" w:styleId="TablaconcuadrculaCOPA61321">
    <w:name w:val="Tabla con cuadrícula COPA61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D876FD"/>
  </w:style>
  <w:style w:type="table" w:customStyle="1" w:styleId="Tablaconcuadrcula11221">
    <w:name w:val="Tabla con cuadrícula112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D876FD"/>
  </w:style>
  <w:style w:type="table" w:customStyle="1" w:styleId="TablaconcuadrculaCOPA71221">
    <w:name w:val="Tabla con cuadrícula COPA71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D876FD"/>
  </w:style>
  <w:style w:type="table" w:customStyle="1" w:styleId="TablaconcuadrculaCOPA81221">
    <w:name w:val="Tabla con cuadrícula COPA81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D876FD"/>
  </w:style>
  <w:style w:type="table" w:customStyle="1" w:styleId="TablaconcuadrculaCOPA91221">
    <w:name w:val="Tabla con cuadrícula COPA912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D876FD"/>
  </w:style>
  <w:style w:type="table" w:customStyle="1" w:styleId="TablaconcuadrculaCOPA10021">
    <w:name w:val="Tabla con cuadrícula COPA100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D876FD"/>
  </w:style>
  <w:style w:type="table" w:customStyle="1" w:styleId="TablaconcuadrculaCOPA11821">
    <w:name w:val="Tabla con cuadrícula COPA118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D876FD"/>
  </w:style>
  <w:style w:type="numbering" w:customStyle="1" w:styleId="Sinlista21621">
    <w:name w:val="Sin lista21621"/>
    <w:next w:val="Sinlista"/>
    <w:uiPriority w:val="99"/>
    <w:semiHidden/>
    <w:unhideWhenUsed/>
    <w:rsid w:val="00D876FD"/>
  </w:style>
  <w:style w:type="table" w:customStyle="1" w:styleId="TablaconcuadrculaCOPA21521">
    <w:name w:val="Tabla con cuadrícula COPA21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D876FD"/>
  </w:style>
  <w:style w:type="table" w:customStyle="1" w:styleId="TablaconcuadrculaCOPA31421">
    <w:name w:val="Tabla con cuadrícula COPA31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D876FD"/>
  </w:style>
  <w:style w:type="table" w:customStyle="1" w:styleId="TablaconcuadrculaCOPA41421">
    <w:name w:val="Tabla con cuadrícula COPA41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D876FD"/>
  </w:style>
  <w:style w:type="table" w:customStyle="1" w:styleId="TablaconcuadrculaCOPA51421">
    <w:name w:val="Tabla con cuadrícula COPA51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D876FD"/>
  </w:style>
  <w:style w:type="table" w:customStyle="1" w:styleId="TablaconcuadrculaCOPA61421">
    <w:name w:val="Tabla con cuadrícula COPA61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D876FD"/>
  </w:style>
  <w:style w:type="table" w:customStyle="1" w:styleId="Tablaconcuadrcula11321">
    <w:name w:val="Tabla con cuadrícula113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D876FD"/>
  </w:style>
  <w:style w:type="table" w:customStyle="1" w:styleId="TablaconcuadrculaCOPA71321">
    <w:name w:val="Tabla con cuadrícula COPA71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D876FD"/>
  </w:style>
  <w:style w:type="table" w:customStyle="1" w:styleId="TablaconcuadrculaCOPA81321">
    <w:name w:val="Tabla con cuadrícula COPA81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D876FD"/>
  </w:style>
  <w:style w:type="table" w:customStyle="1" w:styleId="TablaconcuadrculaCOPA91321">
    <w:name w:val="Tabla con cuadrícula COPA913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D876FD"/>
  </w:style>
  <w:style w:type="table" w:customStyle="1" w:styleId="TablaconcuadrculaCOPA10131">
    <w:name w:val="Tabla con cuadrícula COPA1013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D876FD"/>
  </w:style>
  <w:style w:type="table" w:customStyle="1" w:styleId="TablaconcuadrculaCOPA11921">
    <w:name w:val="Tabla con cuadrícula COPA119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D876FD"/>
  </w:style>
  <w:style w:type="numbering" w:customStyle="1" w:styleId="Sinlista21721">
    <w:name w:val="Sin lista21721"/>
    <w:next w:val="Sinlista"/>
    <w:uiPriority w:val="99"/>
    <w:semiHidden/>
    <w:unhideWhenUsed/>
    <w:rsid w:val="00D876FD"/>
  </w:style>
  <w:style w:type="table" w:customStyle="1" w:styleId="TablaconcuadrculaCOPA21621">
    <w:name w:val="Tabla con cuadrícula COPA216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D876FD"/>
  </w:style>
  <w:style w:type="table" w:customStyle="1" w:styleId="TablaconcuadrculaCOPA31521">
    <w:name w:val="Tabla con cuadrícula COPA31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D876FD"/>
  </w:style>
  <w:style w:type="table" w:customStyle="1" w:styleId="TablaconcuadrculaCOPA41521">
    <w:name w:val="Tabla con cuadrícula COPA41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D876FD"/>
  </w:style>
  <w:style w:type="table" w:customStyle="1" w:styleId="TablaconcuadrculaCOPA51521">
    <w:name w:val="Tabla con cuadrícula COPA51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D876FD"/>
  </w:style>
  <w:style w:type="table" w:customStyle="1" w:styleId="TablaconcuadrculaCOPA61521">
    <w:name w:val="Tabla con cuadrícula COPA615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D876FD"/>
  </w:style>
  <w:style w:type="table" w:customStyle="1" w:styleId="Tablaconcuadrcula11421">
    <w:name w:val="Tabla con cuadrícula11421"/>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D876FD"/>
  </w:style>
  <w:style w:type="table" w:customStyle="1" w:styleId="TablaconcuadrculaCOPA71421">
    <w:name w:val="Tabla con cuadrícula COPA71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D876FD"/>
  </w:style>
  <w:style w:type="table" w:customStyle="1" w:styleId="TablaconcuadrculaCOPA81421">
    <w:name w:val="Tabla con cuadrícula COPA81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D876FD"/>
  </w:style>
  <w:style w:type="table" w:customStyle="1" w:styleId="TablaconcuadrculaCOPA91421">
    <w:name w:val="Tabla con cuadrícula COPA91421"/>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D876FD"/>
  </w:style>
  <w:style w:type="table" w:customStyle="1" w:styleId="TablaconcuadrculaCOPA10221">
    <w:name w:val="Tabla con cuadrícula COPA102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D876FD"/>
  </w:style>
  <w:style w:type="table" w:customStyle="1" w:styleId="TablaconcuadrculaCOPA10321">
    <w:name w:val="Tabla con cuadrícula COPA103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D876FD"/>
  </w:style>
  <w:style w:type="table" w:customStyle="1" w:styleId="TablaconcuadrculaCOPA10421">
    <w:name w:val="Tabla con cuadrícula COPA104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D876FD"/>
  </w:style>
  <w:style w:type="table" w:customStyle="1" w:styleId="TablaconcuadrculaCOPA10521">
    <w:name w:val="Tabla con cuadrícula COPA10521"/>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D876FD"/>
  </w:style>
  <w:style w:type="table" w:customStyle="1" w:styleId="TablaconcuadrculaCOPA129">
    <w:name w:val="Tabla con cuadrícula COPA129"/>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D876FD"/>
  </w:style>
  <w:style w:type="table" w:customStyle="1" w:styleId="TablaconcuadrculaCOPA224">
    <w:name w:val="Tabla con cuadrícula COPA2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D876FD"/>
  </w:style>
  <w:style w:type="table" w:customStyle="1" w:styleId="TablaconcuadrculaCOPA424">
    <w:name w:val="Tabla con cuadrícula COPA4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D876FD"/>
  </w:style>
  <w:style w:type="table" w:customStyle="1" w:styleId="TablaconcuadrculaCOPA524">
    <w:name w:val="Tabla con cuadrícula COPA5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D876FD"/>
  </w:style>
  <w:style w:type="table" w:customStyle="1" w:styleId="TablaconcuadrculaCOPA624">
    <w:name w:val="Tabla con cuadrícula COPA6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D876FD"/>
  </w:style>
  <w:style w:type="table" w:customStyle="1" w:styleId="Tablaconcuadrcula120">
    <w:name w:val="Tabla con cuadrícula120"/>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D876FD"/>
  </w:style>
  <w:style w:type="table" w:customStyle="1" w:styleId="TablaconcuadrculaCOPA720">
    <w:name w:val="Tabla con cuadrícula COPA72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D876FD"/>
  </w:style>
  <w:style w:type="table" w:customStyle="1" w:styleId="TablaconcuadrculaCOPA820">
    <w:name w:val="Tabla con cuadrícula COPA82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D876FD"/>
  </w:style>
  <w:style w:type="table" w:customStyle="1" w:styleId="TablaconcuadrculaCOPA920">
    <w:name w:val="Tabla con cuadrícula COPA920"/>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D876FD"/>
  </w:style>
  <w:style w:type="table" w:customStyle="1" w:styleId="TablaconcuadrculaCOPA1016">
    <w:name w:val="Tabla con cuadrícula COPA1016"/>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D876FD"/>
  </w:style>
  <w:style w:type="table" w:customStyle="1" w:styleId="TablaconcuadrculaCOPA1116">
    <w:name w:val="Tabla con cuadrícula COPA1116"/>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D876FD"/>
  </w:style>
  <w:style w:type="numbering" w:customStyle="1" w:styleId="Sinlista2115">
    <w:name w:val="Sin lista2115"/>
    <w:next w:val="Sinlista"/>
    <w:uiPriority w:val="99"/>
    <w:semiHidden/>
    <w:unhideWhenUsed/>
    <w:rsid w:val="00D876FD"/>
  </w:style>
  <w:style w:type="table" w:customStyle="1" w:styleId="TablaconcuadrculaCOPA2115">
    <w:name w:val="Tabla con cuadrícula COPA21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D876FD"/>
  </w:style>
  <w:style w:type="table" w:customStyle="1" w:styleId="TablaconcuadrculaCOPA3114">
    <w:name w:val="Tabla con cuadrícula COPA31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D876FD"/>
  </w:style>
  <w:style w:type="table" w:customStyle="1" w:styleId="TablaconcuadrculaCOPA4114">
    <w:name w:val="Tabla con cuadrícula COPA41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D876FD"/>
  </w:style>
  <w:style w:type="table" w:customStyle="1" w:styleId="TablaconcuadrculaCOPA5114">
    <w:name w:val="Tabla con cuadrícula COPA51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D876FD"/>
  </w:style>
  <w:style w:type="table" w:customStyle="1" w:styleId="TablaconcuadrculaCOPA6114">
    <w:name w:val="Tabla con cuadrícula COPA61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D876FD"/>
  </w:style>
  <w:style w:type="table" w:customStyle="1" w:styleId="Tablaconcuadrcula1114">
    <w:name w:val="Tabla con cuadrícula111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D876FD"/>
  </w:style>
  <w:style w:type="table" w:customStyle="1" w:styleId="TablaconcuadrculaCOPA7114">
    <w:name w:val="Tabla con cuadrícula COPA71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D876FD"/>
  </w:style>
  <w:style w:type="table" w:customStyle="1" w:styleId="TablaconcuadrculaCOPA8114">
    <w:name w:val="Tabla con cuadrícula COPA81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D876FD"/>
  </w:style>
  <w:style w:type="table" w:customStyle="1" w:styleId="TablaconcuadrculaCOPA9114">
    <w:name w:val="Tabla con cuadrícula COPA911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D876FD"/>
  </w:style>
  <w:style w:type="table" w:customStyle="1" w:styleId="TablaconcuadrculaCOPA1210">
    <w:name w:val="Tabla con cuadrícula COPA1210"/>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D876FD"/>
  </w:style>
  <w:style w:type="numbering" w:customStyle="1" w:styleId="Sinlista226">
    <w:name w:val="Sin lista226"/>
    <w:next w:val="Sinlista"/>
    <w:uiPriority w:val="99"/>
    <w:semiHidden/>
    <w:unhideWhenUsed/>
    <w:rsid w:val="00D876FD"/>
  </w:style>
  <w:style w:type="table" w:customStyle="1" w:styleId="TablaconcuadrculaCOPA225">
    <w:name w:val="Tabla con cuadrícula COPA22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D876FD"/>
  </w:style>
  <w:style w:type="table" w:customStyle="1" w:styleId="TablaconcuadrculaCOPA425">
    <w:name w:val="Tabla con cuadrícula COPA42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D876FD"/>
  </w:style>
  <w:style w:type="table" w:customStyle="1" w:styleId="TablaconcuadrculaCOPA525">
    <w:name w:val="Tabla con cuadrícula COPA52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D876FD"/>
  </w:style>
  <w:style w:type="table" w:customStyle="1" w:styleId="TablaconcuadrculaCOPA625">
    <w:name w:val="Tabla con cuadrícula COPA62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D876FD"/>
  </w:style>
  <w:style w:type="table" w:customStyle="1" w:styleId="Tablaconcuadrcula124">
    <w:name w:val="Tabla con cuadrícula12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D876FD"/>
  </w:style>
  <w:style w:type="table" w:customStyle="1" w:styleId="TablaconcuadrculaCOPA724">
    <w:name w:val="Tabla con cuadrícula COPA7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D876FD"/>
  </w:style>
  <w:style w:type="table" w:customStyle="1" w:styleId="TablaconcuadrculaCOPA824">
    <w:name w:val="Tabla con cuadrícula COPA8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D876FD"/>
  </w:style>
  <w:style w:type="table" w:customStyle="1" w:styleId="TablaconcuadrculaCOPA924">
    <w:name w:val="Tabla con cuadrícula COPA9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D876FD"/>
  </w:style>
  <w:style w:type="table" w:customStyle="1" w:styleId="TablaconcuadrculaCOPA164">
    <w:name w:val="Tabla con cuadrícula COPA164"/>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D876FD"/>
  </w:style>
  <w:style w:type="table" w:customStyle="1" w:styleId="TablaconcuadrculaCOPA174">
    <w:name w:val="Tabla con cuadrícula COPA17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D876FD"/>
  </w:style>
  <w:style w:type="table" w:customStyle="1" w:styleId="TablaconcuadrculaCOPA434">
    <w:name w:val="Tabla con cuadrícula COPA434"/>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D876FD"/>
  </w:style>
  <w:style w:type="table" w:customStyle="1" w:styleId="TablaconcuadrculaCOPA534">
    <w:name w:val="Tabla con cuadrícula COPA5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D876FD"/>
  </w:style>
  <w:style w:type="table" w:customStyle="1" w:styleId="TablaconcuadrculaCOPA634">
    <w:name w:val="Tabla con cuadrícula COPA6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D876FD"/>
  </w:style>
  <w:style w:type="table" w:customStyle="1" w:styleId="Tablaconcuadrcula134">
    <w:name w:val="Tabla con cuadrícula13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D876FD"/>
  </w:style>
  <w:style w:type="table" w:customStyle="1" w:styleId="TablaconcuadrculaCOPA734">
    <w:name w:val="Tabla con cuadrícula COPA7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D876FD"/>
  </w:style>
  <w:style w:type="table" w:customStyle="1" w:styleId="TablaconcuadrculaCOPA834">
    <w:name w:val="Tabla con cuadrícula COPA8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D876FD"/>
  </w:style>
  <w:style w:type="table" w:customStyle="1" w:styleId="TablaconcuadrculaCOPA934">
    <w:name w:val="Tabla con cuadrícula COPA934"/>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D876FD"/>
  </w:style>
  <w:style w:type="table" w:customStyle="1" w:styleId="TablaconcuadrculaCOPA184">
    <w:name w:val="Tabla con cuadrícula COPA18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D876FD"/>
  </w:style>
  <w:style w:type="table" w:customStyle="1" w:styleId="TablaconcuadrculaCOPA194">
    <w:name w:val="Tabla con cuadrícula COPA19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D876FD"/>
  </w:style>
  <w:style w:type="table" w:customStyle="1" w:styleId="TablaconcuadrculaCOPA244">
    <w:name w:val="Tabla con cuadrícula COPA2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D876FD"/>
  </w:style>
  <w:style w:type="table" w:customStyle="1" w:styleId="TablaconcuadrculaCOPA344">
    <w:name w:val="Tabla con cuadrícula COPA3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D876FD"/>
  </w:style>
  <w:style w:type="table" w:customStyle="1" w:styleId="TablaconcuadrculaCOPA444">
    <w:name w:val="Tabla con cuadrícula COPA4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D876FD"/>
  </w:style>
  <w:style w:type="table" w:customStyle="1" w:styleId="TablaconcuadrculaCOPA544">
    <w:name w:val="Tabla con cuadrícula COPA5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D876FD"/>
  </w:style>
  <w:style w:type="table" w:customStyle="1" w:styleId="TablaconcuadrculaCOPA644">
    <w:name w:val="Tabla con cuadrícula COPA6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D876FD"/>
  </w:style>
  <w:style w:type="table" w:customStyle="1" w:styleId="Tablaconcuadrcula144">
    <w:name w:val="Tabla con cuadrícula14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D876FD"/>
  </w:style>
  <w:style w:type="table" w:customStyle="1" w:styleId="TablaconcuadrculaCOPA744">
    <w:name w:val="Tabla con cuadrícula COPA7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D876FD"/>
  </w:style>
  <w:style w:type="table" w:customStyle="1" w:styleId="TablaconcuadrculaCOPA844">
    <w:name w:val="Tabla con cuadrícula COPA8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D876FD"/>
  </w:style>
  <w:style w:type="table" w:customStyle="1" w:styleId="TablaconcuadrculaCOPA944">
    <w:name w:val="Tabla con cuadrícula COPA9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D876FD"/>
  </w:style>
  <w:style w:type="table" w:customStyle="1" w:styleId="TablaconcuadrculaCOPA1104">
    <w:name w:val="Tabla con cuadrícula COPA1104"/>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D876FD"/>
  </w:style>
  <w:style w:type="numbering" w:customStyle="1" w:styleId="Sinlista264">
    <w:name w:val="Sin lista264"/>
    <w:next w:val="Sinlista"/>
    <w:uiPriority w:val="99"/>
    <w:semiHidden/>
    <w:unhideWhenUsed/>
    <w:rsid w:val="00D876FD"/>
  </w:style>
  <w:style w:type="table" w:customStyle="1" w:styleId="TablaconcuadrculaCOPA254">
    <w:name w:val="Tabla con cuadrícula COPA2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D876FD"/>
  </w:style>
  <w:style w:type="table" w:customStyle="1" w:styleId="TablaconcuadrculaCOPA354">
    <w:name w:val="Tabla con cuadrícula COPA3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D876FD"/>
  </w:style>
  <w:style w:type="table" w:customStyle="1" w:styleId="TablaconcuadrculaCOPA454">
    <w:name w:val="Tabla con cuadrícula COPA4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D876FD"/>
  </w:style>
  <w:style w:type="table" w:customStyle="1" w:styleId="TablaconcuadrculaCOPA554">
    <w:name w:val="Tabla con cuadrícula COPA5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D876FD"/>
  </w:style>
  <w:style w:type="table" w:customStyle="1" w:styleId="TablaconcuadrculaCOPA654">
    <w:name w:val="Tabla con cuadrícula COPA6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D876FD"/>
  </w:style>
  <w:style w:type="table" w:customStyle="1" w:styleId="Tablaconcuadrcula154">
    <w:name w:val="Tabla con cuadrícula15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D876FD"/>
  </w:style>
  <w:style w:type="table" w:customStyle="1" w:styleId="TablaconcuadrculaCOPA754">
    <w:name w:val="Tabla con cuadrícula COPA754"/>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D876FD"/>
  </w:style>
  <w:style w:type="table" w:customStyle="1" w:styleId="TablaconcuadrculaCOPA854">
    <w:name w:val="Tabla con cuadrícula COPA8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D876FD"/>
  </w:style>
  <w:style w:type="table" w:customStyle="1" w:styleId="TablaconcuadrculaCOPA954">
    <w:name w:val="Tabla con cuadrícula COPA9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D876FD"/>
  </w:style>
  <w:style w:type="table" w:customStyle="1" w:styleId="TablaconcuadrculaCOPA264">
    <w:name w:val="Tabla con cuadrícula COPA26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D876FD"/>
  </w:style>
  <w:style w:type="table" w:customStyle="1" w:styleId="TablaconcuadrculaCOPA1117">
    <w:name w:val="Tabla con cuadrícula COPA1117"/>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D876FD"/>
  </w:style>
  <w:style w:type="numbering" w:customStyle="1" w:styleId="Sinlista284">
    <w:name w:val="Sin lista284"/>
    <w:next w:val="Sinlista"/>
    <w:uiPriority w:val="99"/>
    <w:semiHidden/>
    <w:unhideWhenUsed/>
    <w:rsid w:val="00D876FD"/>
  </w:style>
  <w:style w:type="table" w:customStyle="1" w:styleId="TablaconcuadrculaCOPA274">
    <w:name w:val="Tabla con cuadrícula COPA27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D876FD"/>
  </w:style>
  <w:style w:type="table" w:customStyle="1" w:styleId="TablaconcuadrculaCOPA364">
    <w:name w:val="Tabla con cuadrícula COPA36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D876FD"/>
  </w:style>
  <w:style w:type="table" w:customStyle="1" w:styleId="TablaconcuadrculaCOPA464">
    <w:name w:val="Tabla con cuadrícula COPA46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D876FD"/>
  </w:style>
  <w:style w:type="table" w:customStyle="1" w:styleId="TablaconcuadrculaCOPA564">
    <w:name w:val="Tabla con cuadrícula COPA56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D876FD"/>
  </w:style>
  <w:style w:type="table" w:customStyle="1" w:styleId="TablaconcuadrculaCOPA664">
    <w:name w:val="Tabla con cuadrícula COPA66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D876FD"/>
  </w:style>
  <w:style w:type="table" w:customStyle="1" w:styleId="Tablaconcuadrcula164">
    <w:name w:val="Tabla con cuadrícula16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D876FD"/>
  </w:style>
  <w:style w:type="table" w:customStyle="1" w:styleId="TablaconcuadrculaCOPA764">
    <w:name w:val="Tabla con cuadrícula COPA76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D876FD"/>
  </w:style>
  <w:style w:type="table" w:customStyle="1" w:styleId="TablaconcuadrculaCOPA864">
    <w:name w:val="Tabla con cuadrícula COPA86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D876FD"/>
  </w:style>
  <w:style w:type="table" w:customStyle="1" w:styleId="TablaconcuadrculaCOPA964">
    <w:name w:val="Tabla con cuadrícula COPA96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D876FD"/>
  </w:style>
  <w:style w:type="table" w:customStyle="1" w:styleId="TablaconcuadrculaCOPA284">
    <w:name w:val="Tabla con cuadrícula COPA28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D876FD"/>
  </w:style>
  <w:style w:type="table" w:customStyle="1" w:styleId="TablaconcuadrculaCOPA1124">
    <w:name w:val="Tabla con cuadrícula COPA112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D876FD"/>
  </w:style>
  <w:style w:type="numbering" w:customStyle="1" w:styleId="Sinlista2104">
    <w:name w:val="Sin lista2104"/>
    <w:next w:val="Sinlista"/>
    <w:uiPriority w:val="99"/>
    <w:semiHidden/>
    <w:unhideWhenUsed/>
    <w:rsid w:val="00D876FD"/>
  </w:style>
  <w:style w:type="table" w:customStyle="1" w:styleId="TablaconcuadrculaCOPA294">
    <w:name w:val="Tabla con cuadrícula COPA29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D876FD"/>
  </w:style>
  <w:style w:type="table" w:customStyle="1" w:styleId="TablaconcuadrculaCOPA374">
    <w:name w:val="Tabla con cuadrícula COPA37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D876FD"/>
  </w:style>
  <w:style w:type="table" w:customStyle="1" w:styleId="TablaconcuadrculaCOPA474">
    <w:name w:val="Tabla con cuadrícula COPA47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D876FD"/>
  </w:style>
  <w:style w:type="table" w:customStyle="1" w:styleId="TablaconcuadrculaCOPA574">
    <w:name w:val="Tabla con cuadrícula COPA57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D876FD"/>
  </w:style>
  <w:style w:type="table" w:customStyle="1" w:styleId="TablaconcuadrculaCOPA674">
    <w:name w:val="Tabla con cuadrícula COPA67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D876FD"/>
  </w:style>
  <w:style w:type="table" w:customStyle="1" w:styleId="Tablaconcuadrcula174">
    <w:name w:val="Tabla con cuadrícula17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D876FD"/>
  </w:style>
  <w:style w:type="table" w:customStyle="1" w:styleId="TablaconcuadrculaCOPA774">
    <w:name w:val="Tabla con cuadrícula COPA77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D876FD"/>
  </w:style>
  <w:style w:type="table" w:customStyle="1" w:styleId="TablaconcuadrculaCOPA874">
    <w:name w:val="Tabla con cuadrícula COPA87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D876FD"/>
  </w:style>
  <w:style w:type="table" w:customStyle="1" w:styleId="TablaconcuadrculaCOPA974">
    <w:name w:val="Tabla con cuadrícula COPA97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D876FD"/>
  </w:style>
  <w:style w:type="table" w:customStyle="1" w:styleId="TablaconcuadrculaCOPA304">
    <w:name w:val="Tabla con cuadrícula COPA30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D876FD"/>
  </w:style>
  <w:style w:type="table" w:customStyle="1" w:styleId="TablaconcuadrculaCOPA1134">
    <w:name w:val="Tabla con cuadrícula COPA113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D876FD"/>
  </w:style>
  <w:style w:type="numbering" w:customStyle="1" w:styleId="Sinlista2116">
    <w:name w:val="Sin lista2116"/>
    <w:next w:val="Sinlista"/>
    <w:uiPriority w:val="99"/>
    <w:semiHidden/>
    <w:unhideWhenUsed/>
    <w:rsid w:val="00D876FD"/>
  </w:style>
  <w:style w:type="table" w:customStyle="1" w:styleId="TablaconcuadrculaCOPA2104">
    <w:name w:val="Tabla con cuadrícula COPA210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D876FD"/>
  </w:style>
  <w:style w:type="table" w:customStyle="1" w:styleId="TablaconcuadrculaCOPA384">
    <w:name w:val="Tabla con cuadrícula COPA38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D876FD"/>
  </w:style>
  <w:style w:type="table" w:customStyle="1" w:styleId="TablaconcuadrculaCOPA484">
    <w:name w:val="Tabla con cuadrícula COPA48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D876FD"/>
  </w:style>
  <w:style w:type="table" w:customStyle="1" w:styleId="TablaconcuadrculaCOPA584">
    <w:name w:val="Tabla con cuadrícula COPA58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D876FD"/>
  </w:style>
  <w:style w:type="table" w:customStyle="1" w:styleId="TablaconcuadrculaCOPA684">
    <w:name w:val="Tabla con cuadrícula COPA68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D876FD"/>
  </w:style>
  <w:style w:type="table" w:customStyle="1" w:styleId="Tablaconcuadrcula184">
    <w:name w:val="Tabla con cuadrícula18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D876FD"/>
  </w:style>
  <w:style w:type="table" w:customStyle="1" w:styleId="TablaconcuadrculaCOPA784">
    <w:name w:val="Tabla con cuadrícula COPA78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D876FD"/>
  </w:style>
  <w:style w:type="table" w:customStyle="1" w:styleId="TablaconcuadrculaCOPA884">
    <w:name w:val="Tabla con cuadrícula COPA88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D876FD"/>
  </w:style>
  <w:style w:type="table" w:customStyle="1" w:styleId="TablaconcuadrculaCOPA984">
    <w:name w:val="Tabla con cuadrícula COPA98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D876FD"/>
  </w:style>
  <w:style w:type="table" w:customStyle="1" w:styleId="TablaconcuadrculaCOPA394">
    <w:name w:val="Tabla con cuadrícula COPA39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D876FD"/>
  </w:style>
  <w:style w:type="table" w:customStyle="1" w:styleId="TablaconcuadrculaCOPA404">
    <w:name w:val="Tabla con cuadrícula COPA40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D876FD"/>
  </w:style>
  <w:style w:type="table" w:customStyle="1" w:styleId="TablaconcuadrculaCOPA494">
    <w:name w:val="Tabla con cuadrícula COPA49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D876FD"/>
  </w:style>
  <w:style w:type="table" w:customStyle="1" w:styleId="TablaconcuadrculaCOPA504">
    <w:name w:val="Tabla con cuadrícula COPA50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D876FD"/>
  </w:style>
  <w:style w:type="table" w:customStyle="1" w:styleId="TablaconcuadrculaCOPA594">
    <w:name w:val="Tabla con cuadrícula COPA59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D876FD"/>
  </w:style>
  <w:style w:type="table" w:customStyle="1" w:styleId="TablaconcuadrculaCOPA604">
    <w:name w:val="Tabla con cuadrícula COPA60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D876FD"/>
  </w:style>
  <w:style w:type="table" w:customStyle="1" w:styleId="TablaconcuadrculaCOPA694">
    <w:name w:val="Tabla con cuadrícula COPA69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D876FD"/>
  </w:style>
  <w:style w:type="table" w:customStyle="1" w:styleId="TablaconcuadrculaCOPA1144">
    <w:name w:val="Tabla con cuadrícula COPA114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D876FD"/>
  </w:style>
  <w:style w:type="numbering" w:customStyle="1" w:styleId="Sinlista2124">
    <w:name w:val="Sin lista2124"/>
    <w:next w:val="Sinlista"/>
    <w:uiPriority w:val="99"/>
    <w:semiHidden/>
    <w:unhideWhenUsed/>
    <w:rsid w:val="00D876FD"/>
  </w:style>
  <w:style w:type="table" w:customStyle="1" w:styleId="TablaconcuadrculaCOPA2116">
    <w:name w:val="Tabla con cuadrícula COPA2116"/>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D876FD"/>
  </w:style>
  <w:style w:type="table" w:customStyle="1" w:styleId="TablaconcuadrculaCOPA3104">
    <w:name w:val="Tabla con cuadrícula COPA310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D876FD"/>
  </w:style>
  <w:style w:type="table" w:customStyle="1" w:styleId="TablaconcuadrculaCOPA4104">
    <w:name w:val="Tabla con cuadrícula COPA410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D876FD"/>
  </w:style>
  <w:style w:type="table" w:customStyle="1" w:styleId="TablaconcuadrculaCOPA5104">
    <w:name w:val="Tabla con cuadrícula COPA510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D876FD"/>
  </w:style>
  <w:style w:type="table" w:customStyle="1" w:styleId="TablaconcuadrculaCOPA6104">
    <w:name w:val="Tabla con cuadrícula COPA610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D876FD"/>
  </w:style>
  <w:style w:type="table" w:customStyle="1" w:styleId="Tablaconcuadrcula194">
    <w:name w:val="Tabla con cuadrícula19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D876FD"/>
  </w:style>
  <w:style w:type="table" w:customStyle="1" w:styleId="TablaconcuadrculaCOPA794">
    <w:name w:val="Tabla con cuadrícula COPA79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D876FD"/>
  </w:style>
  <w:style w:type="table" w:customStyle="1" w:styleId="TablaconcuadrculaCOPA894">
    <w:name w:val="Tabla con cuadrícula COPA89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D876FD"/>
  </w:style>
  <w:style w:type="table" w:customStyle="1" w:styleId="TablaconcuadrculaCOPA994">
    <w:name w:val="Tabla con cuadrícula COPA99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D876FD"/>
  </w:style>
  <w:style w:type="table" w:customStyle="1" w:styleId="TablaconcuadrculaCOPA704">
    <w:name w:val="Tabla con cuadrícula COPA70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D876FD"/>
  </w:style>
  <w:style w:type="numbering" w:customStyle="1" w:styleId="Sinlista2134">
    <w:name w:val="Sin lista2134"/>
    <w:next w:val="Sinlista"/>
    <w:uiPriority w:val="99"/>
    <w:semiHidden/>
    <w:unhideWhenUsed/>
    <w:rsid w:val="00D876FD"/>
  </w:style>
  <w:style w:type="table" w:customStyle="1" w:styleId="TablaconcuadrculaCOPA2124">
    <w:name w:val="Tabla con cuadrícula COPA21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D876FD"/>
  </w:style>
  <w:style w:type="table" w:customStyle="1" w:styleId="TablaconcuadrculaCOPA3115">
    <w:name w:val="Tabla con cuadrícula COPA31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D876FD"/>
  </w:style>
  <w:style w:type="table" w:customStyle="1" w:styleId="TablaconcuadrculaCOPA4115">
    <w:name w:val="Tabla con cuadrícula COPA41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D876FD"/>
  </w:style>
  <w:style w:type="table" w:customStyle="1" w:styleId="TablaconcuadrculaCOPA5115">
    <w:name w:val="Tabla con cuadrícula COPA51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D876FD"/>
  </w:style>
  <w:style w:type="table" w:customStyle="1" w:styleId="TablaconcuadrculaCOPA6115">
    <w:name w:val="Tabla con cuadrícula COPA61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D876FD"/>
  </w:style>
  <w:style w:type="table" w:customStyle="1" w:styleId="Tablaconcuadrcula1104">
    <w:name w:val="Tabla con cuadrícula110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D876FD"/>
  </w:style>
  <w:style w:type="table" w:customStyle="1" w:styleId="TablaconcuadrculaCOPA7104">
    <w:name w:val="Tabla con cuadrícula COPA710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D876FD"/>
  </w:style>
  <w:style w:type="table" w:customStyle="1" w:styleId="TablaconcuadrculaCOPA8104">
    <w:name w:val="Tabla con cuadrícula COPA810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D876FD"/>
  </w:style>
  <w:style w:type="table" w:customStyle="1" w:styleId="TablaconcuadrculaCOPA9104">
    <w:name w:val="Tabla con cuadrícula COPA910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D876FD"/>
  </w:style>
  <w:style w:type="table" w:customStyle="1" w:styleId="TablaconcuadrculaCOPA804">
    <w:name w:val="Tabla con cuadrícula COPA80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D876FD"/>
  </w:style>
  <w:style w:type="numbering" w:customStyle="1" w:styleId="Sinlista11154">
    <w:name w:val="Sin lista11154"/>
    <w:next w:val="Sinlista"/>
    <w:uiPriority w:val="99"/>
    <w:semiHidden/>
    <w:unhideWhenUsed/>
    <w:rsid w:val="00D876FD"/>
  </w:style>
  <w:style w:type="numbering" w:customStyle="1" w:styleId="Sinlista2144">
    <w:name w:val="Sin lista2144"/>
    <w:next w:val="Sinlista"/>
    <w:uiPriority w:val="99"/>
    <w:semiHidden/>
    <w:unhideWhenUsed/>
    <w:rsid w:val="00D876FD"/>
  </w:style>
  <w:style w:type="table" w:customStyle="1" w:styleId="TablaconcuadrculaCOPA2134">
    <w:name w:val="Tabla con cuadrícula COPA21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D876FD"/>
  </w:style>
  <w:style w:type="table" w:customStyle="1" w:styleId="TablaconcuadrculaCOPA3124">
    <w:name w:val="Tabla con cuadrícula COPA31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D876FD"/>
  </w:style>
  <w:style w:type="table" w:customStyle="1" w:styleId="TablaconcuadrculaCOPA4124">
    <w:name w:val="Tabla con cuadrícula COPA41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D876FD"/>
  </w:style>
  <w:style w:type="table" w:customStyle="1" w:styleId="TablaconcuadrculaCOPA5124">
    <w:name w:val="Tabla con cuadrícula COPA51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D876FD"/>
  </w:style>
  <w:style w:type="table" w:customStyle="1" w:styleId="TablaconcuadrculaCOPA6124">
    <w:name w:val="Tabla con cuadrícula COPA61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D876FD"/>
  </w:style>
  <w:style w:type="table" w:customStyle="1" w:styleId="Tablaconcuadrcula1115">
    <w:name w:val="Tabla con cuadrícula1115"/>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D876FD"/>
  </w:style>
  <w:style w:type="table" w:customStyle="1" w:styleId="TablaconcuadrculaCOPA7115">
    <w:name w:val="Tabla con cuadrícula COPA71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D876FD"/>
  </w:style>
  <w:style w:type="table" w:customStyle="1" w:styleId="TablaconcuadrculaCOPA8115">
    <w:name w:val="Tabla con cuadrícula COPA81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D876FD"/>
  </w:style>
  <w:style w:type="table" w:customStyle="1" w:styleId="TablaconcuadrculaCOPA9115">
    <w:name w:val="Tabla con cuadrícula COPA9115"/>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D876FD"/>
  </w:style>
  <w:style w:type="table" w:customStyle="1" w:styleId="TablaconcuadrculaCOPA904">
    <w:name w:val="Tabla con cuadrícula COPA90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D876FD"/>
  </w:style>
  <w:style w:type="table" w:customStyle="1" w:styleId="TablaconcuadrculaCOPA1174">
    <w:name w:val="Tabla con cuadrícula COPA1174"/>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D876FD"/>
  </w:style>
  <w:style w:type="numbering" w:customStyle="1" w:styleId="Sinlista11174">
    <w:name w:val="Sin lista11174"/>
    <w:next w:val="Sinlista"/>
    <w:uiPriority w:val="99"/>
    <w:semiHidden/>
    <w:unhideWhenUsed/>
    <w:rsid w:val="00D876FD"/>
  </w:style>
  <w:style w:type="numbering" w:customStyle="1" w:styleId="Sinlista2154">
    <w:name w:val="Sin lista2154"/>
    <w:next w:val="Sinlista"/>
    <w:uiPriority w:val="99"/>
    <w:semiHidden/>
    <w:unhideWhenUsed/>
    <w:rsid w:val="00D876FD"/>
  </w:style>
  <w:style w:type="table" w:customStyle="1" w:styleId="TablaconcuadrculaCOPA2144">
    <w:name w:val="Tabla con cuadrícula COPA21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D876FD"/>
  </w:style>
  <w:style w:type="table" w:customStyle="1" w:styleId="TablaconcuadrculaCOPA3134">
    <w:name w:val="Tabla con cuadrícula COPA31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D876FD"/>
  </w:style>
  <w:style w:type="table" w:customStyle="1" w:styleId="TablaconcuadrculaCOPA4134">
    <w:name w:val="Tabla con cuadrícula COPA41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D876FD"/>
  </w:style>
  <w:style w:type="table" w:customStyle="1" w:styleId="TablaconcuadrculaCOPA5134">
    <w:name w:val="Tabla con cuadrícula COPA51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D876FD"/>
  </w:style>
  <w:style w:type="table" w:customStyle="1" w:styleId="TablaconcuadrculaCOPA6134">
    <w:name w:val="Tabla con cuadrícula COPA61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D876FD"/>
  </w:style>
  <w:style w:type="table" w:customStyle="1" w:styleId="Tablaconcuadrcula1124">
    <w:name w:val="Tabla con cuadrícula112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D876FD"/>
  </w:style>
  <w:style w:type="table" w:customStyle="1" w:styleId="TablaconcuadrculaCOPA7124">
    <w:name w:val="Tabla con cuadrícula COPA71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D876FD"/>
  </w:style>
  <w:style w:type="table" w:customStyle="1" w:styleId="TablaconcuadrculaCOPA8124">
    <w:name w:val="Tabla con cuadrícula COPA81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D876FD"/>
  </w:style>
  <w:style w:type="table" w:customStyle="1" w:styleId="TablaconcuadrculaCOPA9124">
    <w:name w:val="Tabla con cuadrícula COPA912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D876FD"/>
  </w:style>
  <w:style w:type="table" w:customStyle="1" w:styleId="TablaconcuadrculaCOPA1004">
    <w:name w:val="Tabla con cuadrícula COPA100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D876FD"/>
  </w:style>
  <w:style w:type="table" w:customStyle="1" w:styleId="TablaconcuadrculaCOPA1184">
    <w:name w:val="Tabla con cuadrícula COPA118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D876FD"/>
  </w:style>
  <w:style w:type="numbering" w:customStyle="1" w:styleId="Sinlista2164">
    <w:name w:val="Sin lista2164"/>
    <w:next w:val="Sinlista"/>
    <w:uiPriority w:val="99"/>
    <w:semiHidden/>
    <w:unhideWhenUsed/>
    <w:rsid w:val="00D876FD"/>
  </w:style>
  <w:style w:type="table" w:customStyle="1" w:styleId="TablaconcuadrculaCOPA2154">
    <w:name w:val="Tabla con cuadrícula COPA21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D876FD"/>
  </w:style>
  <w:style w:type="table" w:customStyle="1" w:styleId="TablaconcuadrculaCOPA3144">
    <w:name w:val="Tabla con cuadrícula COPA31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D876FD"/>
  </w:style>
  <w:style w:type="table" w:customStyle="1" w:styleId="TablaconcuadrculaCOPA4144">
    <w:name w:val="Tabla con cuadrícula COPA41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D876FD"/>
  </w:style>
  <w:style w:type="table" w:customStyle="1" w:styleId="TablaconcuadrculaCOPA5144">
    <w:name w:val="Tabla con cuadrícula COPA51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D876FD"/>
  </w:style>
  <w:style w:type="table" w:customStyle="1" w:styleId="TablaconcuadrculaCOPA6144">
    <w:name w:val="Tabla con cuadrícula COPA61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D876FD"/>
  </w:style>
  <w:style w:type="table" w:customStyle="1" w:styleId="Tablaconcuadrcula1134">
    <w:name w:val="Tabla con cuadrícula113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D876FD"/>
  </w:style>
  <w:style w:type="table" w:customStyle="1" w:styleId="TablaconcuadrculaCOPA7134">
    <w:name w:val="Tabla con cuadrícula COPA71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D876FD"/>
  </w:style>
  <w:style w:type="table" w:customStyle="1" w:styleId="TablaconcuadrculaCOPA8134">
    <w:name w:val="Tabla con cuadrícula COPA81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D876FD"/>
  </w:style>
  <w:style w:type="table" w:customStyle="1" w:styleId="TablaconcuadrculaCOPA9134">
    <w:name w:val="Tabla con cuadrícula COPA913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D876FD"/>
  </w:style>
  <w:style w:type="table" w:customStyle="1" w:styleId="TablaconcuadrculaCOPA1017">
    <w:name w:val="Tabla con cuadrícula COPA1017"/>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D876FD"/>
  </w:style>
  <w:style w:type="table" w:customStyle="1" w:styleId="TablaconcuadrculaCOPA1194">
    <w:name w:val="Tabla con cuadrícula COPA119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D876FD"/>
  </w:style>
  <w:style w:type="numbering" w:customStyle="1" w:styleId="Sinlista2174">
    <w:name w:val="Sin lista2174"/>
    <w:next w:val="Sinlista"/>
    <w:uiPriority w:val="99"/>
    <w:semiHidden/>
    <w:unhideWhenUsed/>
    <w:rsid w:val="00D876FD"/>
  </w:style>
  <w:style w:type="table" w:customStyle="1" w:styleId="TablaconcuadrculaCOPA2164">
    <w:name w:val="Tabla con cuadrícula COPA216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D876FD"/>
  </w:style>
  <w:style w:type="table" w:customStyle="1" w:styleId="TablaconcuadrculaCOPA3154">
    <w:name w:val="Tabla con cuadrícula COPA31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D876FD"/>
  </w:style>
  <w:style w:type="table" w:customStyle="1" w:styleId="TablaconcuadrculaCOPA4154">
    <w:name w:val="Tabla con cuadrícula COPA41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D876FD"/>
  </w:style>
  <w:style w:type="table" w:customStyle="1" w:styleId="TablaconcuadrculaCOPA5154">
    <w:name w:val="Tabla con cuadrícula COPA51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D876FD"/>
  </w:style>
  <w:style w:type="table" w:customStyle="1" w:styleId="TablaconcuadrculaCOPA6154">
    <w:name w:val="Tabla con cuadrícula COPA615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D876FD"/>
  </w:style>
  <w:style w:type="table" w:customStyle="1" w:styleId="Tablaconcuadrcula1144">
    <w:name w:val="Tabla con cuadrícula1144"/>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D876FD"/>
  </w:style>
  <w:style w:type="table" w:customStyle="1" w:styleId="TablaconcuadrculaCOPA7144">
    <w:name w:val="Tabla con cuadrícula COPA71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D876FD"/>
  </w:style>
  <w:style w:type="table" w:customStyle="1" w:styleId="TablaconcuadrculaCOPA8144">
    <w:name w:val="Tabla con cuadrícula COPA81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D876FD"/>
  </w:style>
  <w:style w:type="table" w:customStyle="1" w:styleId="TablaconcuadrculaCOPA9144">
    <w:name w:val="Tabla con cuadrícula COPA9144"/>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D876FD"/>
  </w:style>
  <w:style w:type="table" w:customStyle="1" w:styleId="TablaconcuadrculaCOPA1024">
    <w:name w:val="Tabla con cuadrícula COPA102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D876FD"/>
  </w:style>
  <w:style w:type="table" w:customStyle="1" w:styleId="TablaconcuadrculaCOPA1034">
    <w:name w:val="Tabla con cuadrícula COPA103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D876FD"/>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D876FD"/>
  </w:style>
  <w:style w:type="table" w:customStyle="1" w:styleId="TablaconcuadrculaCOPA1044">
    <w:name w:val="Tabla con cuadrícula COPA104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D876FD"/>
  </w:style>
  <w:style w:type="table" w:customStyle="1" w:styleId="TablaconcuadrculaCOPA1054">
    <w:name w:val="Tabla con cuadrícula COPA1054"/>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D876FD"/>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D876FD"/>
  </w:style>
  <w:style w:type="table" w:customStyle="1" w:styleId="TablaconcuadrculaCOPA1062">
    <w:name w:val="Tabla con cuadrícula COPA106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D876FD"/>
  </w:style>
  <w:style w:type="table" w:customStyle="1" w:styleId="TablaconcuadrculaCOPA1072">
    <w:name w:val="Tabla con cuadrícula COPA107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D876FD"/>
  </w:style>
  <w:style w:type="table" w:customStyle="1" w:styleId="TablaconcuadrculaCOPA1082">
    <w:name w:val="Tabla con cuadrícula COPA108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D876FD"/>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D876FD"/>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D876FD"/>
  </w:style>
  <w:style w:type="table" w:customStyle="1" w:styleId="TablaconcuadrculaCOPA1092">
    <w:name w:val="Tabla con cuadrícula COPA1092"/>
    <w:basedOn w:val="Tablanormal"/>
    <w:next w:val="Tablaconcuadrcula"/>
    <w:uiPriority w:val="5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D876FD"/>
  </w:style>
  <w:style w:type="table" w:customStyle="1" w:styleId="TablaconcuadrculaCOPA1202">
    <w:name w:val="Tabla con cuadrícula COPA120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D876FD"/>
  </w:style>
  <w:style w:type="numbering" w:customStyle="1" w:styleId="Sinlista2182">
    <w:name w:val="Sin lista2182"/>
    <w:next w:val="Sinlista"/>
    <w:uiPriority w:val="99"/>
    <w:semiHidden/>
    <w:unhideWhenUsed/>
    <w:rsid w:val="00D876FD"/>
  </w:style>
  <w:style w:type="table" w:customStyle="1" w:styleId="TablaconcuadrculaCOPA2172">
    <w:name w:val="Tabla con cuadrícula COPA21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D876FD"/>
  </w:style>
  <w:style w:type="table" w:customStyle="1" w:styleId="TablaconcuadrculaCOPA3162">
    <w:name w:val="Tabla con cuadrícula COPA31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D876FD"/>
  </w:style>
  <w:style w:type="table" w:customStyle="1" w:styleId="TablaconcuadrculaCOPA4162">
    <w:name w:val="Tabla con cuadrícula COPA41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D876FD"/>
  </w:style>
  <w:style w:type="table" w:customStyle="1" w:styleId="TablaconcuadrculaCOPA5162">
    <w:name w:val="Tabla con cuadrícula COPA51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D876FD"/>
  </w:style>
  <w:style w:type="table" w:customStyle="1" w:styleId="TablaconcuadrculaCOPA6162">
    <w:name w:val="Tabla con cuadrícula COPA61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D876FD"/>
  </w:style>
  <w:style w:type="table" w:customStyle="1" w:styleId="Tablaconcuadrcula1152">
    <w:name w:val="Tabla con cuadrícula115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D876FD"/>
  </w:style>
  <w:style w:type="table" w:customStyle="1" w:styleId="TablaconcuadrculaCOPA7152">
    <w:name w:val="Tabla con cuadrícula COPA71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D876FD"/>
  </w:style>
  <w:style w:type="table" w:customStyle="1" w:styleId="TablaconcuadrculaCOPA8152">
    <w:name w:val="Tabla con cuadrícula COPA81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D876FD"/>
  </w:style>
  <w:style w:type="table" w:customStyle="1" w:styleId="TablaconcuadrculaCOPA9152">
    <w:name w:val="Tabla con cuadrícula COPA915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D876FD"/>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D876FD"/>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D876FD"/>
  </w:style>
  <w:style w:type="table" w:customStyle="1" w:styleId="TablaconcuadrculaCOPA10102">
    <w:name w:val="Tabla con cuadrícula COPA1010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D876FD"/>
  </w:style>
  <w:style w:type="table" w:customStyle="1" w:styleId="TablaconcuadrculaCOPA11102">
    <w:name w:val="Tabla con cuadrícula COPA1110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D876FD"/>
  </w:style>
  <w:style w:type="numbering" w:customStyle="1" w:styleId="Sinlista2192">
    <w:name w:val="Sin lista2192"/>
    <w:next w:val="Sinlista"/>
    <w:uiPriority w:val="99"/>
    <w:semiHidden/>
    <w:unhideWhenUsed/>
    <w:rsid w:val="00D876FD"/>
  </w:style>
  <w:style w:type="table" w:customStyle="1" w:styleId="TablaconcuadrculaCOPA2182">
    <w:name w:val="Tabla con cuadrícula COPA218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D876FD"/>
  </w:style>
  <w:style w:type="table" w:customStyle="1" w:styleId="TablaconcuadrculaCOPA3172">
    <w:name w:val="Tabla con cuadrícula COPA31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D876FD"/>
  </w:style>
  <w:style w:type="table" w:customStyle="1" w:styleId="TablaconcuadrculaCOPA4172">
    <w:name w:val="Tabla con cuadrícula COPA41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D876FD"/>
  </w:style>
  <w:style w:type="table" w:customStyle="1" w:styleId="TablaconcuadrculaCOPA5172">
    <w:name w:val="Tabla con cuadrícula COPA51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D876FD"/>
  </w:style>
  <w:style w:type="table" w:customStyle="1" w:styleId="TablaconcuadrculaCOPA6172">
    <w:name w:val="Tabla con cuadrícula COPA617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D876FD"/>
  </w:style>
  <w:style w:type="table" w:customStyle="1" w:styleId="Tablaconcuadrcula1162">
    <w:name w:val="Tabla con cuadrícula116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D876FD"/>
  </w:style>
  <w:style w:type="table" w:customStyle="1" w:styleId="TablaconcuadrculaCOPA7162">
    <w:name w:val="Tabla con cuadrícula COPA71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D876FD"/>
  </w:style>
  <w:style w:type="table" w:customStyle="1" w:styleId="TablaconcuadrculaCOPA8162">
    <w:name w:val="Tabla con cuadrícula COPA81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D876FD"/>
  </w:style>
  <w:style w:type="table" w:customStyle="1" w:styleId="TablaconcuadrculaCOPA9162">
    <w:name w:val="Tabla con cuadrícula COPA916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D876FD"/>
  </w:style>
  <w:style w:type="table" w:customStyle="1" w:styleId="TablaconcuadrculaCOPA1212">
    <w:name w:val="Tabla con cuadrícula COPA12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D876FD"/>
  </w:style>
  <w:style w:type="table" w:customStyle="1" w:styleId="TablaconcuadrculaCOPA1312">
    <w:name w:val="Tabla con cuadrícula COPA13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D876FD"/>
  </w:style>
  <w:style w:type="numbering" w:customStyle="1" w:styleId="Sinlista2212">
    <w:name w:val="Sin lista2212"/>
    <w:next w:val="Sinlista"/>
    <w:uiPriority w:val="99"/>
    <w:semiHidden/>
    <w:unhideWhenUsed/>
    <w:rsid w:val="00D876FD"/>
  </w:style>
  <w:style w:type="table" w:customStyle="1" w:styleId="TablaconcuadrculaCOPA2212">
    <w:name w:val="Tabla con cuadrícula COPA22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D876FD"/>
  </w:style>
  <w:style w:type="table" w:customStyle="1" w:styleId="TablaconcuadrculaCOPA3212">
    <w:name w:val="Tabla con cuadrícula COPA32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D876FD"/>
  </w:style>
  <w:style w:type="table" w:customStyle="1" w:styleId="TablaconcuadrculaCOPA4212">
    <w:name w:val="Tabla con cuadrícula COPA42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D876FD"/>
  </w:style>
  <w:style w:type="table" w:customStyle="1" w:styleId="TablaconcuadrculaCOPA5212">
    <w:name w:val="Tabla con cuadrícula COPA52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D876FD"/>
  </w:style>
  <w:style w:type="table" w:customStyle="1" w:styleId="TablaconcuadrculaCOPA6212">
    <w:name w:val="Tabla con cuadrícula COPA62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D876FD"/>
  </w:style>
  <w:style w:type="table" w:customStyle="1" w:styleId="Tablaconcuadrcula1212">
    <w:name w:val="Tabla con cuadrícula121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D876FD"/>
  </w:style>
  <w:style w:type="table" w:customStyle="1" w:styleId="TablaconcuadrculaCOPA7212">
    <w:name w:val="Tabla con cuadrícula COPA72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D876FD"/>
  </w:style>
  <w:style w:type="table" w:customStyle="1" w:styleId="TablaconcuadrculaCOPA8212">
    <w:name w:val="Tabla con cuadrícula COPA82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D876FD"/>
  </w:style>
  <w:style w:type="table" w:customStyle="1" w:styleId="TablaconcuadrculaCOPA9212">
    <w:name w:val="Tabla con cuadrícula COPA92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D876FD"/>
  </w:style>
  <w:style w:type="table" w:customStyle="1" w:styleId="TablaconcuadrculaCOPA1412">
    <w:name w:val="Tabla con cuadrícula COPA141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D876FD"/>
  </w:style>
  <w:style w:type="table" w:customStyle="1" w:styleId="TablaconcuadrculaCOPA1512">
    <w:name w:val="Tabla con cuadrícula COPA151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D876FD"/>
  </w:style>
  <w:style w:type="table" w:customStyle="1" w:styleId="TablaconcuadrculaCOPA1612">
    <w:name w:val="Tabla con cuadrícula COPA1612"/>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D876FD"/>
  </w:style>
  <w:style w:type="table" w:customStyle="1" w:styleId="TablaconcuadrculaCOPA1712">
    <w:name w:val="Tabla con cuadrícula COPA17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D876FD"/>
  </w:style>
  <w:style w:type="numbering" w:customStyle="1" w:styleId="Sinlista2312">
    <w:name w:val="Sin lista2312"/>
    <w:next w:val="Sinlista"/>
    <w:uiPriority w:val="99"/>
    <w:semiHidden/>
    <w:unhideWhenUsed/>
    <w:rsid w:val="00D876FD"/>
  </w:style>
  <w:style w:type="table" w:customStyle="1" w:styleId="TablaconcuadrculaCOPA2312">
    <w:name w:val="Tabla con cuadrícula COPA2312"/>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D876FD"/>
  </w:style>
  <w:style w:type="table" w:customStyle="1" w:styleId="TablaconcuadrculaCOPA3312">
    <w:name w:val="Tabla con cuadrícula COPA33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D876FD"/>
  </w:style>
  <w:style w:type="table" w:customStyle="1" w:styleId="TablaconcuadrculaCOPA4312">
    <w:name w:val="Tabla con cuadrícula COPA4312"/>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D876FD"/>
  </w:style>
  <w:style w:type="table" w:customStyle="1" w:styleId="TablaconcuadrculaCOPA5312">
    <w:name w:val="Tabla con cuadrícula COPA53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D876FD"/>
  </w:style>
  <w:style w:type="table" w:customStyle="1" w:styleId="TablaconcuadrculaCOPA6312">
    <w:name w:val="Tabla con cuadrícula COPA63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D876FD"/>
  </w:style>
  <w:style w:type="table" w:customStyle="1" w:styleId="Tablaconcuadrcula1312">
    <w:name w:val="Tabla con cuadrícula131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D876FD"/>
  </w:style>
  <w:style w:type="table" w:customStyle="1" w:styleId="TablaconcuadrculaCOPA7312">
    <w:name w:val="Tabla con cuadrícula COPA73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D876FD"/>
  </w:style>
  <w:style w:type="table" w:customStyle="1" w:styleId="TablaconcuadrculaCOPA8312">
    <w:name w:val="Tabla con cuadrícula COPA83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D876FD"/>
  </w:style>
  <w:style w:type="table" w:customStyle="1" w:styleId="TablaconcuadrculaCOPA9312">
    <w:name w:val="Tabla con cuadrícula COPA9312"/>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D876FD"/>
  </w:style>
  <w:style w:type="table" w:customStyle="1" w:styleId="TablaconcuadrculaCOPA1812">
    <w:name w:val="Tabla con cuadrícula COPA18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D876FD"/>
  </w:style>
  <w:style w:type="table" w:customStyle="1" w:styleId="TablaconcuadrculaCOPA1912">
    <w:name w:val="Tabla con cuadrícula COPA19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D876FD"/>
  </w:style>
  <w:style w:type="numbering" w:customStyle="1" w:styleId="Sinlista2412">
    <w:name w:val="Sin lista2412"/>
    <w:next w:val="Sinlista"/>
    <w:uiPriority w:val="99"/>
    <w:semiHidden/>
    <w:unhideWhenUsed/>
    <w:rsid w:val="00D876FD"/>
  </w:style>
  <w:style w:type="table" w:customStyle="1" w:styleId="TablaconcuadrculaCOPA2412">
    <w:name w:val="Tabla con cuadrícula COPA24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D876FD"/>
  </w:style>
  <w:style w:type="table" w:customStyle="1" w:styleId="TablaconcuadrculaCOPA3412">
    <w:name w:val="Tabla con cuadrícula COPA34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D876FD"/>
  </w:style>
  <w:style w:type="table" w:customStyle="1" w:styleId="TablaconcuadrculaCOPA4412">
    <w:name w:val="Tabla con cuadrícula COPA44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D876FD"/>
  </w:style>
  <w:style w:type="table" w:customStyle="1" w:styleId="TablaconcuadrculaCOPA5412">
    <w:name w:val="Tabla con cuadrícula COPA54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D876FD"/>
  </w:style>
  <w:style w:type="table" w:customStyle="1" w:styleId="TablaconcuadrculaCOPA6412">
    <w:name w:val="Tabla con cuadrícula COPA64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D876FD"/>
  </w:style>
  <w:style w:type="table" w:customStyle="1" w:styleId="Tablaconcuadrcula1412">
    <w:name w:val="Tabla con cuadrícula141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D876FD"/>
  </w:style>
  <w:style w:type="table" w:customStyle="1" w:styleId="TablaconcuadrculaCOPA7412">
    <w:name w:val="Tabla con cuadrícula COPA74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D876FD"/>
  </w:style>
  <w:style w:type="table" w:customStyle="1" w:styleId="TablaconcuadrculaCOPA8412">
    <w:name w:val="Tabla con cuadrícula COPA84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D876FD"/>
  </w:style>
  <w:style w:type="table" w:customStyle="1" w:styleId="TablaconcuadrculaCOPA9412">
    <w:name w:val="Tabla con cuadrícula COPA94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D876FD"/>
  </w:style>
  <w:style w:type="table" w:customStyle="1" w:styleId="TablaconcuadrculaCOPA2012">
    <w:name w:val="Tabla con cuadrícula COPA2012"/>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D876FD"/>
  </w:style>
  <w:style w:type="table" w:customStyle="1" w:styleId="TablaconcuadrculaCOPA11012">
    <w:name w:val="Tabla con cuadrícula COPA11012"/>
    <w:basedOn w:val="Tablanormal"/>
    <w:next w:val="Tablaconcuadrcula"/>
    <w:uiPriority w:val="39"/>
    <w:locked/>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D876FD"/>
  </w:style>
  <w:style w:type="numbering" w:customStyle="1" w:styleId="Sinlista2612">
    <w:name w:val="Sin lista2612"/>
    <w:next w:val="Sinlista"/>
    <w:uiPriority w:val="99"/>
    <w:semiHidden/>
    <w:unhideWhenUsed/>
    <w:rsid w:val="00D876FD"/>
  </w:style>
  <w:style w:type="table" w:customStyle="1" w:styleId="TablaconcuadrculaCOPA2512">
    <w:name w:val="Tabla con cuadrícula COPA25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D876FD"/>
  </w:style>
  <w:style w:type="table" w:customStyle="1" w:styleId="TablaconcuadrculaCOPA3512">
    <w:name w:val="Tabla con cuadrícula COPA35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D876FD"/>
  </w:style>
  <w:style w:type="table" w:customStyle="1" w:styleId="TablaconcuadrculaCOPA4512">
    <w:name w:val="Tabla con cuadrícula COPA45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D876FD"/>
  </w:style>
  <w:style w:type="table" w:customStyle="1" w:styleId="TablaconcuadrculaCOPA5512">
    <w:name w:val="Tabla con cuadrícula COPA55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D876FD"/>
  </w:style>
  <w:style w:type="table" w:customStyle="1" w:styleId="TablaconcuadrculaCOPA6512">
    <w:name w:val="Tabla con cuadrícula COPA65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D876FD"/>
  </w:style>
  <w:style w:type="table" w:customStyle="1" w:styleId="Tablaconcuadrcula1512">
    <w:name w:val="Tabla con cuadrícula151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D876FD"/>
  </w:style>
  <w:style w:type="table" w:customStyle="1" w:styleId="TablaconcuadrculaCOPA7512">
    <w:name w:val="Tabla con cuadrícula COPA7512"/>
    <w:basedOn w:val="Tablanormal"/>
    <w:next w:val="Tablaconcuadrcula"/>
    <w:uiPriority w:val="39"/>
    <w:locked/>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D876FD"/>
  </w:style>
  <w:style w:type="table" w:customStyle="1" w:styleId="TablaconcuadrculaCOPA8512">
    <w:name w:val="Tabla con cuadrícula COPA85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D876FD"/>
  </w:style>
  <w:style w:type="table" w:customStyle="1" w:styleId="TablaconcuadrculaCOPA9512">
    <w:name w:val="Tabla con cuadrícula COPA95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D876FD"/>
  </w:style>
  <w:style w:type="table" w:customStyle="1" w:styleId="TablaconcuadrculaCOPA2612">
    <w:name w:val="Tabla con cuadrícula COPA26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D876FD"/>
  </w:style>
  <w:style w:type="table" w:customStyle="1" w:styleId="TablaconcuadrculaCOPA11112">
    <w:name w:val="Tabla con cuadrícula COPA111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D876FD"/>
  </w:style>
  <w:style w:type="numbering" w:customStyle="1" w:styleId="Sinlista2812">
    <w:name w:val="Sin lista2812"/>
    <w:next w:val="Sinlista"/>
    <w:uiPriority w:val="99"/>
    <w:semiHidden/>
    <w:unhideWhenUsed/>
    <w:rsid w:val="00D876FD"/>
  </w:style>
  <w:style w:type="table" w:customStyle="1" w:styleId="TablaconcuadrculaCOPA2712">
    <w:name w:val="Tabla con cuadrícula COPA27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D876FD"/>
  </w:style>
  <w:style w:type="table" w:customStyle="1" w:styleId="TablaconcuadrculaCOPA3612">
    <w:name w:val="Tabla con cuadrícula COPA36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D876FD"/>
  </w:style>
  <w:style w:type="table" w:customStyle="1" w:styleId="TablaconcuadrculaCOPA4612">
    <w:name w:val="Tabla con cuadrícula COPA46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D876FD"/>
  </w:style>
  <w:style w:type="table" w:customStyle="1" w:styleId="TablaconcuadrculaCOPA5612">
    <w:name w:val="Tabla con cuadrícula COPA56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D876FD"/>
  </w:style>
  <w:style w:type="table" w:customStyle="1" w:styleId="TablaconcuadrculaCOPA6612">
    <w:name w:val="Tabla con cuadrícula COPA66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D876FD"/>
  </w:style>
  <w:style w:type="table" w:customStyle="1" w:styleId="Tablaconcuadrcula1612">
    <w:name w:val="Tabla con cuadrícula161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D876FD"/>
  </w:style>
  <w:style w:type="table" w:customStyle="1" w:styleId="TablaconcuadrculaCOPA7612">
    <w:name w:val="Tabla con cuadrícula COPA76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D876FD"/>
  </w:style>
  <w:style w:type="table" w:customStyle="1" w:styleId="TablaconcuadrculaCOPA8612">
    <w:name w:val="Tabla con cuadrícula COPA86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D876FD"/>
  </w:style>
  <w:style w:type="table" w:customStyle="1" w:styleId="TablaconcuadrculaCOPA9612">
    <w:name w:val="Tabla con cuadrícula COPA96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D876FD"/>
  </w:style>
  <w:style w:type="table" w:customStyle="1" w:styleId="TablaconcuadrculaCOPA2812">
    <w:name w:val="Tabla con cuadrícula COPA28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D876FD"/>
  </w:style>
  <w:style w:type="table" w:customStyle="1" w:styleId="TablaconcuadrculaCOPA11212">
    <w:name w:val="Tabla con cuadrícula COPA112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D876FD"/>
  </w:style>
  <w:style w:type="numbering" w:customStyle="1" w:styleId="Sinlista21012">
    <w:name w:val="Sin lista21012"/>
    <w:next w:val="Sinlista"/>
    <w:uiPriority w:val="99"/>
    <w:semiHidden/>
    <w:unhideWhenUsed/>
    <w:rsid w:val="00D876FD"/>
  </w:style>
  <w:style w:type="table" w:customStyle="1" w:styleId="TablaconcuadrculaCOPA2912">
    <w:name w:val="Tabla con cuadrícula COPA29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D876FD"/>
  </w:style>
  <w:style w:type="table" w:customStyle="1" w:styleId="TablaconcuadrculaCOPA3712">
    <w:name w:val="Tabla con cuadrícula COPA37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D876FD"/>
  </w:style>
  <w:style w:type="table" w:customStyle="1" w:styleId="TablaconcuadrculaCOPA4712">
    <w:name w:val="Tabla con cuadrícula COPA47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D876FD"/>
  </w:style>
  <w:style w:type="table" w:customStyle="1" w:styleId="TablaconcuadrculaCOPA5712">
    <w:name w:val="Tabla con cuadrícula COPA57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D876FD"/>
  </w:style>
  <w:style w:type="table" w:customStyle="1" w:styleId="TablaconcuadrculaCOPA6712">
    <w:name w:val="Tabla con cuadrícula COPA67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D876FD"/>
  </w:style>
  <w:style w:type="table" w:customStyle="1" w:styleId="Tablaconcuadrcula1712">
    <w:name w:val="Tabla con cuadrícula171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D876FD"/>
  </w:style>
  <w:style w:type="table" w:customStyle="1" w:styleId="TablaconcuadrculaCOPA7712">
    <w:name w:val="Tabla con cuadrícula COPA77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D876FD"/>
  </w:style>
  <w:style w:type="table" w:customStyle="1" w:styleId="TablaconcuadrculaCOPA8712">
    <w:name w:val="Tabla con cuadrícula COPA87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D876FD"/>
  </w:style>
  <w:style w:type="table" w:customStyle="1" w:styleId="TablaconcuadrculaCOPA9712">
    <w:name w:val="Tabla con cuadrícula COPA97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D876FD"/>
  </w:style>
  <w:style w:type="table" w:customStyle="1" w:styleId="TablaconcuadrculaCOPA3012">
    <w:name w:val="Tabla con cuadrícula COPA30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D876FD"/>
  </w:style>
  <w:style w:type="table" w:customStyle="1" w:styleId="TablaconcuadrculaCOPA11312">
    <w:name w:val="Tabla con cuadrícula COPA113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D876FD"/>
  </w:style>
  <w:style w:type="numbering" w:customStyle="1" w:styleId="Sinlista21112">
    <w:name w:val="Sin lista21112"/>
    <w:next w:val="Sinlista"/>
    <w:uiPriority w:val="99"/>
    <w:semiHidden/>
    <w:unhideWhenUsed/>
    <w:rsid w:val="00D876FD"/>
  </w:style>
  <w:style w:type="table" w:customStyle="1" w:styleId="TablaconcuadrculaCOPA21012">
    <w:name w:val="Tabla con cuadrícula COPA210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D876FD"/>
  </w:style>
  <w:style w:type="table" w:customStyle="1" w:styleId="TablaconcuadrculaCOPA3812">
    <w:name w:val="Tabla con cuadrícula COPA38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D876FD"/>
  </w:style>
  <w:style w:type="table" w:customStyle="1" w:styleId="TablaconcuadrculaCOPA4812">
    <w:name w:val="Tabla con cuadrícula COPA48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D876FD"/>
  </w:style>
  <w:style w:type="table" w:customStyle="1" w:styleId="TablaconcuadrculaCOPA5812">
    <w:name w:val="Tabla con cuadrícula COPA58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D876FD"/>
  </w:style>
  <w:style w:type="table" w:customStyle="1" w:styleId="TablaconcuadrculaCOPA6812">
    <w:name w:val="Tabla con cuadrícula COPA68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D876FD"/>
  </w:style>
  <w:style w:type="table" w:customStyle="1" w:styleId="Tablaconcuadrcula1812">
    <w:name w:val="Tabla con cuadrícula181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D876FD"/>
  </w:style>
  <w:style w:type="table" w:customStyle="1" w:styleId="TablaconcuadrculaCOPA7812">
    <w:name w:val="Tabla con cuadrícula COPA78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D876FD"/>
  </w:style>
  <w:style w:type="table" w:customStyle="1" w:styleId="TablaconcuadrculaCOPA8812">
    <w:name w:val="Tabla con cuadrícula COPA88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D876FD"/>
  </w:style>
  <w:style w:type="table" w:customStyle="1" w:styleId="TablaconcuadrculaCOPA9812">
    <w:name w:val="Tabla con cuadrícula COPA98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D876FD"/>
  </w:style>
  <w:style w:type="table" w:customStyle="1" w:styleId="TablaconcuadrculaCOPA3912">
    <w:name w:val="Tabla con cuadrícula COPA391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D876FD"/>
  </w:style>
  <w:style w:type="table" w:customStyle="1" w:styleId="TablaconcuadrculaCOPA4012">
    <w:name w:val="Tabla con cuadrícula COPA401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D876FD"/>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D876FD"/>
  </w:style>
  <w:style w:type="table" w:customStyle="1" w:styleId="TablaconcuadrculaCOPA4912">
    <w:name w:val="Tabla con cuadrícula COPA491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D876FD"/>
  </w:style>
  <w:style w:type="table" w:customStyle="1" w:styleId="TablaconcuadrculaCOPA5012">
    <w:name w:val="Tabla con cuadrícula COPA501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D876FD"/>
  </w:style>
  <w:style w:type="table" w:customStyle="1" w:styleId="TablaconcuadrculaCOPA5912">
    <w:name w:val="Tabla con cuadrícula COPA591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D876FD"/>
  </w:style>
  <w:style w:type="table" w:customStyle="1" w:styleId="TablaconcuadrculaCOPA6012">
    <w:name w:val="Tabla con cuadrícula COPA6012"/>
    <w:basedOn w:val="Tablanormal"/>
    <w:next w:val="Tablaconcuadrcula"/>
    <w:uiPriority w:val="59"/>
    <w:rsid w:val="00D876F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D876FD"/>
  </w:style>
  <w:style w:type="table" w:customStyle="1" w:styleId="TablaconcuadrculaCOPA6912">
    <w:name w:val="Tabla con cuadrícula COPA69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D876FD"/>
  </w:style>
  <w:style w:type="table" w:customStyle="1" w:styleId="TablaconcuadrculaCOPA11412">
    <w:name w:val="Tabla con cuadrícula COPA11412"/>
    <w:basedOn w:val="Tablanormal"/>
    <w:next w:val="Tablaconcuadrcula"/>
    <w:uiPriority w:val="39"/>
    <w:rsid w:val="00D876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D876FD"/>
  </w:style>
  <w:style w:type="numbering" w:customStyle="1" w:styleId="Sinlista21212">
    <w:name w:val="Sin lista21212"/>
    <w:next w:val="Sinlista"/>
    <w:uiPriority w:val="99"/>
    <w:semiHidden/>
    <w:unhideWhenUsed/>
    <w:rsid w:val="00D876FD"/>
  </w:style>
  <w:style w:type="table" w:customStyle="1" w:styleId="TablaconcuadrculaCOPA21112">
    <w:name w:val="Tabla con cuadrícula COPA211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D876FD"/>
  </w:style>
  <w:style w:type="table" w:customStyle="1" w:styleId="TablaconcuadrculaCOPA31012">
    <w:name w:val="Tabla con cuadrícula COPA310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D876FD"/>
  </w:style>
  <w:style w:type="table" w:customStyle="1" w:styleId="TablaconcuadrculaCOPA41012">
    <w:name w:val="Tabla con cuadrícula COPA410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D876FD"/>
  </w:style>
  <w:style w:type="table" w:customStyle="1" w:styleId="TablaconcuadrculaCOPA51012">
    <w:name w:val="Tabla con cuadrícula COPA510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D876FD"/>
  </w:style>
  <w:style w:type="table" w:customStyle="1" w:styleId="TablaconcuadrculaCOPA61012">
    <w:name w:val="Tabla con cuadrícula COPA610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D876FD"/>
  </w:style>
  <w:style w:type="table" w:customStyle="1" w:styleId="Tablaconcuadrcula1912">
    <w:name w:val="Tabla con cuadrícula1912"/>
    <w:basedOn w:val="Tablanormal"/>
    <w:next w:val="Tablaconcuadrcula"/>
    <w:uiPriority w:val="5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D876FD"/>
  </w:style>
  <w:style w:type="table" w:customStyle="1" w:styleId="TablaconcuadrculaCOPA7912">
    <w:name w:val="Tabla con cuadrícula COPA79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D876FD"/>
  </w:style>
  <w:style w:type="table" w:customStyle="1" w:styleId="TablaconcuadrculaCOPA8912">
    <w:name w:val="Tabla con cuadrícula COPA89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D876FD"/>
  </w:style>
  <w:style w:type="table" w:customStyle="1" w:styleId="TablaconcuadrculaCOPA9912">
    <w:name w:val="Tabla con cuadrícula COPA9912"/>
    <w:basedOn w:val="Tablanormal"/>
    <w:next w:val="Tablaconcuadrcula"/>
    <w:uiPriority w:val="39"/>
    <w:rsid w:val="00D876F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emf"/><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emf"/><Relationship Id="rId68" Type="http://schemas.openxmlformats.org/officeDocument/2006/relationships/image" Target="media/image60.png"/><Relationship Id="rId84" Type="http://schemas.openxmlformats.org/officeDocument/2006/relationships/hyperlink" Target="https://es.wikipedia.org/wiki/Cinta_adhesiva" TargetMode="External"/><Relationship Id="rId89" Type="http://schemas.openxmlformats.org/officeDocument/2006/relationships/hyperlink" Target="https://es.wikipedia.org/wiki/Cinta_adhesiva" TargetMode="External"/><Relationship Id="rId16" Type="http://schemas.openxmlformats.org/officeDocument/2006/relationships/image" Target="media/image8.emf"/><Relationship Id="rId107" Type="http://schemas.openxmlformats.org/officeDocument/2006/relationships/footer" Target="footer3.xml"/><Relationship Id="rId11" Type="http://schemas.openxmlformats.org/officeDocument/2006/relationships/image" Target="media/image3.png"/><Relationship Id="rId32" Type="http://schemas.openxmlformats.org/officeDocument/2006/relationships/image" Target="media/image24.emf"/><Relationship Id="rId37" Type="http://schemas.openxmlformats.org/officeDocument/2006/relationships/image" Target="media/image29.emf"/><Relationship Id="rId53" Type="http://schemas.openxmlformats.org/officeDocument/2006/relationships/image" Target="media/image45.emf"/><Relationship Id="rId58" Type="http://schemas.openxmlformats.org/officeDocument/2006/relationships/image" Target="media/image50.emf"/><Relationship Id="rId74" Type="http://schemas.openxmlformats.org/officeDocument/2006/relationships/image" Target="media/image65.png"/><Relationship Id="rId79" Type="http://schemas.openxmlformats.org/officeDocument/2006/relationships/hyperlink" Target="https://es.wikipedia.org/wiki/Cinta_adhesiva" TargetMode="External"/><Relationship Id="rId102"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hyperlink" Target="https://es.wikipedia.org/wiki/Aislamiento_el%C3%A9ctrico" TargetMode="External"/><Relationship Id="rId95" Type="http://schemas.openxmlformats.org/officeDocument/2006/relationships/hyperlink" Target="https://es.wikipedia.org/wiki/Aislamiento_el%C3%A9ctrico" TargetMode="External"/><Relationship Id="rId22" Type="http://schemas.openxmlformats.org/officeDocument/2006/relationships/image" Target="media/image14.emf"/><Relationship Id="rId27" Type="http://schemas.openxmlformats.org/officeDocument/2006/relationships/image" Target="media/image19.emf"/><Relationship Id="rId43" Type="http://schemas.openxmlformats.org/officeDocument/2006/relationships/image" Target="media/image35.emf"/><Relationship Id="rId48" Type="http://schemas.openxmlformats.org/officeDocument/2006/relationships/image" Target="media/image40.emf"/><Relationship Id="rId64" Type="http://schemas.openxmlformats.org/officeDocument/2006/relationships/image" Target="media/image56.emf"/><Relationship Id="rId69" Type="http://schemas.openxmlformats.org/officeDocument/2006/relationships/image" Target="media/image61.png"/><Relationship Id="rId80" Type="http://schemas.openxmlformats.org/officeDocument/2006/relationships/hyperlink" Target="https://es.wikipedia.org/wiki/Aislamiento_el%C3%A9ctrico" TargetMode="External"/><Relationship Id="rId85" Type="http://schemas.openxmlformats.org/officeDocument/2006/relationships/hyperlink" Target="https://es.wikipedia.org/wiki/Aislamiento_el%C3%A9ctrico" TargetMode="External"/><Relationship Id="rId12" Type="http://schemas.openxmlformats.org/officeDocument/2006/relationships/image" Target="media/image4.png"/><Relationship Id="rId17" Type="http://schemas.openxmlformats.org/officeDocument/2006/relationships/image" Target="media/image9.emf"/><Relationship Id="rId33" Type="http://schemas.openxmlformats.org/officeDocument/2006/relationships/image" Target="media/image25.emf"/><Relationship Id="rId38" Type="http://schemas.openxmlformats.org/officeDocument/2006/relationships/image" Target="media/image30.emf"/><Relationship Id="rId59" Type="http://schemas.openxmlformats.org/officeDocument/2006/relationships/image" Target="media/image51.emf"/><Relationship Id="rId103" Type="http://schemas.openxmlformats.org/officeDocument/2006/relationships/footer" Target="footer1.xml"/><Relationship Id="rId108" Type="http://schemas.openxmlformats.org/officeDocument/2006/relationships/fontTable" Target="fontTable.xml"/><Relationship Id="rId54" Type="http://schemas.openxmlformats.org/officeDocument/2006/relationships/image" Target="media/image46.emf"/><Relationship Id="rId70" Type="http://schemas.openxmlformats.org/officeDocument/2006/relationships/image" Target="media/image62.png"/><Relationship Id="rId75" Type="http://schemas.openxmlformats.org/officeDocument/2006/relationships/image" Target="media/image66.png"/><Relationship Id="rId91" Type="http://schemas.openxmlformats.org/officeDocument/2006/relationships/hyperlink" Target="https://es.wikipedia.org/wiki/Cable_el%C3%A9ctrico" TargetMode="External"/><Relationship Id="rId96" Type="http://schemas.openxmlformats.org/officeDocument/2006/relationships/hyperlink" Target="https://es.wikipedia.org/wiki/Cable_el%C3%A9ctric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6" Type="http://schemas.openxmlformats.org/officeDocument/2006/relationships/header" Target="header3.xml"/><Relationship Id="rId10" Type="http://schemas.openxmlformats.org/officeDocument/2006/relationships/image" Target="media/image2.png"/><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4.png"/><Relationship Id="rId78" Type="http://schemas.microsoft.com/office/2007/relationships/hdphoto" Target="media/hdphoto2.wdp"/><Relationship Id="rId81" Type="http://schemas.openxmlformats.org/officeDocument/2006/relationships/hyperlink" Target="https://es.wikipedia.org/wiki/Cable_el%C3%A9ctrico" TargetMode="External"/><Relationship Id="rId86" Type="http://schemas.openxmlformats.org/officeDocument/2006/relationships/hyperlink" Target="https://es.wikipedia.org/wiki/Cable_el%C3%A9ctrico" TargetMode="External"/><Relationship Id="rId94" Type="http://schemas.openxmlformats.org/officeDocument/2006/relationships/hyperlink" Target="https://es.wikipedia.org/wiki/Cinta_adhesiva" TargetMode="External"/><Relationship Id="rId99" Type="http://schemas.openxmlformats.org/officeDocument/2006/relationships/image" Target="media/image69.png"/><Relationship Id="rId101" Type="http://schemas.microsoft.com/office/2007/relationships/hdphoto" Target="media/hdphoto3.wdp"/><Relationship Id="rId4" Type="http://schemas.openxmlformats.org/officeDocument/2006/relationships/settings" Target="settings.xml"/><Relationship Id="rId9" Type="http://schemas.openxmlformats.org/officeDocument/2006/relationships/hyperlink" Target="https://meet.google.com/oax-cyqu-hey" TargetMode="External"/><Relationship Id="rId13" Type="http://schemas.openxmlformats.org/officeDocument/2006/relationships/image" Target="media/image5.png"/><Relationship Id="rId18" Type="http://schemas.openxmlformats.org/officeDocument/2006/relationships/image" Target="media/image10.emf"/><Relationship Id="rId39" Type="http://schemas.openxmlformats.org/officeDocument/2006/relationships/image" Target="media/image31.emf"/><Relationship Id="rId109" Type="http://schemas.openxmlformats.org/officeDocument/2006/relationships/theme" Target="theme/theme1.xml"/><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7.png"/><Relationship Id="rId97" Type="http://schemas.openxmlformats.org/officeDocument/2006/relationships/hyperlink" Target="https://es.wikipedia.org/wiki/Voltaje" TargetMode="External"/><Relationship Id="rId104"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hyperlink" Target="https://es.wikipedia.org/wiki/Voltaje" TargetMode="External"/><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emf"/><Relationship Id="rId40" Type="http://schemas.openxmlformats.org/officeDocument/2006/relationships/image" Target="media/image32.emf"/><Relationship Id="rId45" Type="http://schemas.openxmlformats.org/officeDocument/2006/relationships/image" Target="media/image37.emf"/><Relationship Id="rId66" Type="http://schemas.openxmlformats.org/officeDocument/2006/relationships/image" Target="media/image58.png"/><Relationship Id="rId87" Type="http://schemas.openxmlformats.org/officeDocument/2006/relationships/hyperlink" Target="https://es.wikipedia.org/wiki/Voltaje" TargetMode="External"/><Relationship Id="rId61" Type="http://schemas.openxmlformats.org/officeDocument/2006/relationships/image" Target="media/image53.emf"/><Relationship Id="rId82" Type="http://schemas.openxmlformats.org/officeDocument/2006/relationships/hyperlink" Target="https://es.wikipedia.org/wiki/Voltaje" TargetMode="External"/><Relationship Id="rId19" Type="http://schemas.openxmlformats.org/officeDocument/2006/relationships/image" Target="media/image11.emf"/><Relationship Id="rId14" Type="http://schemas.openxmlformats.org/officeDocument/2006/relationships/image" Target="media/image6.emf"/><Relationship Id="rId30" Type="http://schemas.openxmlformats.org/officeDocument/2006/relationships/image" Target="media/image22.emf"/><Relationship Id="rId35" Type="http://schemas.openxmlformats.org/officeDocument/2006/relationships/image" Target="media/image27.emf"/><Relationship Id="rId56" Type="http://schemas.openxmlformats.org/officeDocument/2006/relationships/image" Target="media/image48.emf"/><Relationship Id="rId77" Type="http://schemas.openxmlformats.org/officeDocument/2006/relationships/image" Target="media/image68.png"/><Relationship Id="rId100" Type="http://schemas.openxmlformats.org/officeDocument/2006/relationships/image" Target="media/image70.png"/><Relationship Id="rId105"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43.emf"/><Relationship Id="rId72" Type="http://schemas.microsoft.com/office/2007/relationships/hdphoto" Target="media/hdphoto1.wdp"/><Relationship Id="rId93" Type="http://schemas.openxmlformats.org/officeDocument/2006/relationships/hyperlink" Target="https://es.wikipedia.org/wiki/PVC" TargetMode="External"/><Relationship Id="rId98" Type="http://schemas.openxmlformats.org/officeDocument/2006/relationships/hyperlink" Target="https://es.wikipedia.org/wiki/PVC" TargetMode="External"/><Relationship Id="rId3" Type="http://schemas.openxmlformats.org/officeDocument/2006/relationships/styles" Target="styles.xml"/><Relationship Id="rId25" Type="http://schemas.openxmlformats.org/officeDocument/2006/relationships/image" Target="media/image17.emf"/><Relationship Id="rId46" Type="http://schemas.openxmlformats.org/officeDocument/2006/relationships/image" Target="media/image38.emf"/><Relationship Id="rId67" Type="http://schemas.openxmlformats.org/officeDocument/2006/relationships/image" Target="media/image59.png"/><Relationship Id="rId20" Type="http://schemas.openxmlformats.org/officeDocument/2006/relationships/image" Target="media/image12.emf"/><Relationship Id="rId41" Type="http://schemas.openxmlformats.org/officeDocument/2006/relationships/image" Target="media/image33.emf"/><Relationship Id="rId62" Type="http://schemas.openxmlformats.org/officeDocument/2006/relationships/image" Target="media/image54.emf"/><Relationship Id="rId83" Type="http://schemas.openxmlformats.org/officeDocument/2006/relationships/hyperlink" Target="https://es.wikipedia.org/wiki/PVC" TargetMode="External"/><Relationship Id="rId88" Type="http://schemas.openxmlformats.org/officeDocument/2006/relationships/hyperlink" Target="https://es.wikipedia.org/wiki/PVC"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39F69-0CA3-4EB7-AD23-BAFDEEC68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146</Pages>
  <Words>99600</Words>
  <Characters>547803</Characters>
  <Application>Microsoft Office Word</Application>
  <DocSecurity>0</DocSecurity>
  <Lines>4565</Lines>
  <Paragraphs>1292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646111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27</cp:revision>
  <cp:lastPrinted>2024-02-29T23:50:00Z</cp:lastPrinted>
  <dcterms:created xsi:type="dcterms:W3CDTF">2023-10-27T12:48:00Z</dcterms:created>
  <dcterms:modified xsi:type="dcterms:W3CDTF">2024-03-01T01:41:00Z</dcterms:modified>
</cp:coreProperties>
</file>