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57E8E" w:rsidRPr="00335F1B" w:rsidRDefault="00A57E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57E8E" w:rsidRDefault="00A57E8E" w:rsidP="00DC0E2D">
                            <w:pPr>
                              <w:jc w:val="center"/>
                              <w:rPr>
                                <w:rFonts w:ascii="Century Gothic" w:hAnsi="Century Gothic" w:cs="Arial"/>
                                <w:b/>
                                <w:color w:val="000000" w:themeColor="text1"/>
                                <w:sz w:val="22"/>
                              </w:rPr>
                            </w:pPr>
                          </w:p>
                          <w:p w14:paraId="41A235BA" w14:textId="6A2934DE" w:rsidR="00A57E8E" w:rsidRDefault="00A57E8E" w:rsidP="00DC0E2D">
                            <w:pPr>
                              <w:jc w:val="center"/>
                              <w:rPr>
                                <w:rFonts w:ascii="Century Gothic" w:hAnsi="Century Gothic" w:cs="Arial"/>
                                <w:b/>
                                <w:color w:val="0000FF"/>
                                <w:sz w:val="28"/>
                              </w:rPr>
                            </w:pPr>
                            <w:r w:rsidRPr="00F13DDC">
                              <w:rPr>
                                <w:rFonts w:ascii="Century Gothic" w:hAnsi="Century Gothic" w:cs="Arial"/>
                                <w:b/>
                                <w:color w:val="0000FF"/>
                                <w:sz w:val="28"/>
                              </w:rPr>
                              <w:t xml:space="preserve">PROYECTO DE VIVIENDA CUALITATIVA EN EL MUNICIPIO DE SICA </w:t>
                            </w:r>
                            <w:proofErr w:type="spellStart"/>
                            <w:r w:rsidRPr="00F13DDC">
                              <w:rPr>
                                <w:rFonts w:ascii="Century Gothic" w:hAnsi="Century Gothic" w:cs="Arial"/>
                                <w:b/>
                                <w:color w:val="0000FF"/>
                                <w:sz w:val="28"/>
                              </w:rPr>
                              <w:t>SICA</w:t>
                            </w:r>
                            <w:proofErr w:type="spellEnd"/>
                            <w:r w:rsidRPr="00F13DDC">
                              <w:rPr>
                                <w:rFonts w:ascii="Century Gothic" w:hAnsi="Century Gothic" w:cs="Arial"/>
                                <w:b/>
                                <w:color w:val="0000FF"/>
                                <w:sz w:val="28"/>
                              </w:rPr>
                              <w:t xml:space="preserve">  -FASE</w:t>
                            </w:r>
                            <w:r>
                              <w:rPr>
                                <w:rFonts w:ascii="Century Gothic" w:hAnsi="Century Gothic" w:cs="Arial"/>
                                <w:b/>
                                <w:color w:val="0000FF"/>
                                <w:sz w:val="28"/>
                              </w:rPr>
                              <w:t xml:space="preserve"> </w:t>
                            </w:r>
                            <w:r w:rsidRPr="00F13DDC">
                              <w:rPr>
                                <w:rFonts w:ascii="Century Gothic" w:hAnsi="Century Gothic" w:cs="Arial"/>
                                <w:b/>
                                <w:color w:val="0000FF"/>
                                <w:sz w:val="28"/>
                              </w:rPr>
                              <w:t>(VIII) 2024- LA PAZ</w:t>
                            </w:r>
                          </w:p>
                          <w:p w14:paraId="49DE2614" w14:textId="77777777" w:rsidR="00A57E8E" w:rsidRDefault="00A57E8E" w:rsidP="00DC0E2D">
                            <w:pPr>
                              <w:jc w:val="center"/>
                              <w:rPr>
                                <w:rFonts w:ascii="Century Gothic" w:hAnsi="Century Gothic" w:cs="Arial"/>
                                <w:b/>
                                <w:color w:val="000000" w:themeColor="text1"/>
                                <w:sz w:val="32"/>
                              </w:rPr>
                            </w:pPr>
                          </w:p>
                          <w:p w14:paraId="06F40773" w14:textId="77777777" w:rsidR="00A57E8E" w:rsidRDefault="00A57E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57E8E" w:rsidRPr="00335F1B" w:rsidRDefault="00A57E8E" w:rsidP="00DC0E2D">
                            <w:pPr>
                              <w:jc w:val="center"/>
                              <w:rPr>
                                <w:rFonts w:ascii="Century Gothic" w:hAnsi="Century Gothic" w:cs="Arial"/>
                                <w:b/>
                                <w:color w:val="000000" w:themeColor="text1"/>
                                <w:sz w:val="32"/>
                              </w:rPr>
                            </w:pPr>
                          </w:p>
                          <w:p w14:paraId="4076A74A" w14:textId="77777777" w:rsidR="00A57E8E" w:rsidRPr="00226A9B" w:rsidRDefault="00A57E8E" w:rsidP="00DC0E2D">
                            <w:pPr>
                              <w:rPr>
                                <w:rFonts w:ascii="Century Gothic" w:hAnsi="Century Gothic" w:cs="Arial"/>
                                <w:b/>
                                <w:color w:val="FF0000"/>
                                <w:sz w:val="12"/>
                              </w:rPr>
                            </w:pPr>
                          </w:p>
                          <w:p w14:paraId="22FCAAEF" w14:textId="0D6C334A" w:rsidR="00A57E8E" w:rsidRPr="004669A0" w:rsidRDefault="00A57E8E"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139/2024 </w:t>
                            </w:r>
                          </w:p>
                          <w:p w14:paraId="52365FA0" w14:textId="77777777" w:rsidR="00A57E8E" w:rsidRPr="004669A0" w:rsidRDefault="00A57E8E" w:rsidP="00DC0E2D">
                            <w:pPr>
                              <w:jc w:val="center"/>
                              <w:rPr>
                                <w:rFonts w:ascii="Century Gothic" w:hAnsi="Century Gothic"/>
                                <w:b/>
                                <w:color w:val="0000FF"/>
                                <w:sz w:val="32"/>
                                <w:lang w:val="es-AR"/>
                              </w:rPr>
                            </w:pPr>
                          </w:p>
                          <w:p w14:paraId="01C36761" w14:textId="77777777" w:rsidR="00A57E8E" w:rsidRPr="00EF589C" w:rsidRDefault="00A57E8E" w:rsidP="00DC0E2D">
                            <w:pPr>
                              <w:jc w:val="center"/>
                              <w:rPr>
                                <w:rFonts w:ascii="Century Gothic" w:hAnsi="Century Gothic" w:cs="Arial"/>
                                <w:b/>
                                <w:color w:val="000000" w:themeColor="text1"/>
                                <w:sz w:val="24"/>
                              </w:rPr>
                            </w:pPr>
                          </w:p>
                          <w:p w14:paraId="4061A7A4" w14:textId="69972F01" w:rsidR="00A57E8E" w:rsidRDefault="00A57E8E" w:rsidP="00F13DDC">
                            <w:pPr>
                              <w:jc w:val="center"/>
                              <w:rPr>
                                <w:rFonts w:ascii="Century Gothic" w:hAnsi="Century Gothic"/>
                                <w:b/>
                                <w:color w:val="FF0000"/>
                                <w:sz w:val="32"/>
                                <w:lang w:val="es-AR"/>
                              </w:rPr>
                            </w:pPr>
                            <w:r>
                              <w:rPr>
                                <w:rFonts w:ascii="Century Gothic" w:hAnsi="Century Gothic"/>
                                <w:b/>
                                <w:color w:val="FF0000"/>
                                <w:sz w:val="32"/>
                                <w:lang w:val="es-AR"/>
                              </w:rPr>
                              <w:t xml:space="preserve">2 DA. </w:t>
                            </w:r>
                            <w:r w:rsidRPr="00311682">
                              <w:rPr>
                                <w:rFonts w:ascii="Century Gothic" w:hAnsi="Century Gothic"/>
                                <w:b/>
                                <w:color w:val="FF0000"/>
                                <w:sz w:val="32"/>
                                <w:lang w:val="es-AR"/>
                              </w:rPr>
                              <w:t>CONVOCATORIA</w:t>
                            </w:r>
                          </w:p>
                          <w:p w14:paraId="7D690948" w14:textId="77777777" w:rsidR="00A57E8E" w:rsidRDefault="00A57E8E" w:rsidP="00DC0E2D">
                            <w:pPr>
                              <w:jc w:val="center"/>
                              <w:rPr>
                                <w:rFonts w:ascii="Century Gothic" w:hAnsi="Century Gothic"/>
                                <w:b/>
                                <w:sz w:val="32"/>
                                <w:lang w:val="es-AR"/>
                              </w:rPr>
                            </w:pPr>
                          </w:p>
                          <w:p w14:paraId="419603AC" w14:textId="77777777" w:rsidR="00A57E8E" w:rsidRPr="0016594B" w:rsidRDefault="00A57E8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57E8E" w:rsidRDefault="00A57E8E" w:rsidP="00DC0E2D">
                            <w:pPr>
                              <w:jc w:val="center"/>
                              <w:rPr>
                                <w:rFonts w:ascii="Century Gothic" w:hAnsi="Century Gothic"/>
                                <w:b/>
                                <w:sz w:val="32"/>
                                <w:lang w:val="es-AR"/>
                              </w:rPr>
                            </w:pPr>
                          </w:p>
                          <w:p w14:paraId="2CBBE109" w14:textId="77777777" w:rsidR="00A57E8E" w:rsidRDefault="00A57E8E" w:rsidP="00DC0E2D">
                            <w:pPr>
                              <w:jc w:val="center"/>
                              <w:rPr>
                                <w:rFonts w:ascii="Century Gothic" w:hAnsi="Century Gothic"/>
                                <w:b/>
                                <w:sz w:val="32"/>
                                <w:lang w:val="es-AR"/>
                              </w:rPr>
                            </w:pPr>
                          </w:p>
                          <w:p w14:paraId="3EB4F2A8" w14:textId="77777777" w:rsidR="00A57E8E" w:rsidRDefault="00A57E8E" w:rsidP="00DC0E2D">
                            <w:pPr>
                              <w:jc w:val="center"/>
                              <w:rPr>
                                <w:rFonts w:ascii="Century Gothic" w:hAnsi="Century Gothic"/>
                                <w:b/>
                                <w:sz w:val="32"/>
                                <w:lang w:val="es-AR"/>
                              </w:rPr>
                            </w:pPr>
                          </w:p>
                          <w:p w14:paraId="3ECDEF72" w14:textId="77777777" w:rsidR="00A57E8E" w:rsidRDefault="00A57E8E" w:rsidP="00DC0E2D">
                            <w:pPr>
                              <w:jc w:val="center"/>
                              <w:rPr>
                                <w:rFonts w:ascii="Century Gothic" w:hAnsi="Century Gothic"/>
                                <w:b/>
                                <w:sz w:val="32"/>
                                <w:lang w:val="es-AR"/>
                              </w:rPr>
                            </w:pPr>
                          </w:p>
                          <w:p w14:paraId="7D67CF23" w14:textId="77777777" w:rsidR="00A57E8E" w:rsidRDefault="00A57E8E" w:rsidP="00DC0E2D">
                            <w:pPr>
                              <w:jc w:val="center"/>
                              <w:rPr>
                                <w:rFonts w:ascii="Century Gothic" w:hAnsi="Century Gothic"/>
                                <w:b/>
                                <w:sz w:val="32"/>
                                <w:lang w:val="es-AR"/>
                              </w:rPr>
                            </w:pPr>
                          </w:p>
                          <w:p w14:paraId="1282730B" w14:textId="77777777" w:rsidR="00A57E8E" w:rsidRDefault="00A57E8E" w:rsidP="00DC0E2D">
                            <w:pPr>
                              <w:jc w:val="center"/>
                              <w:rPr>
                                <w:rFonts w:ascii="Century Gothic" w:hAnsi="Century Gothic"/>
                                <w:b/>
                                <w:sz w:val="32"/>
                                <w:lang w:val="es-AR"/>
                              </w:rPr>
                            </w:pPr>
                          </w:p>
                          <w:p w14:paraId="31843441" w14:textId="77777777" w:rsidR="00A57E8E" w:rsidRPr="00335F1B" w:rsidRDefault="00A57E8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57E8E" w:rsidRPr="00335F1B" w:rsidRDefault="00A57E8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57E8E" w:rsidRPr="00335F1B" w:rsidRDefault="00A57E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57E8E" w:rsidRDefault="00A57E8E" w:rsidP="00DC0E2D">
                      <w:pPr>
                        <w:jc w:val="center"/>
                        <w:rPr>
                          <w:rFonts w:ascii="Century Gothic" w:hAnsi="Century Gothic" w:cs="Arial"/>
                          <w:b/>
                          <w:color w:val="000000" w:themeColor="text1"/>
                          <w:sz w:val="22"/>
                        </w:rPr>
                      </w:pPr>
                    </w:p>
                    <w:p w14:paraId="41A235BA" w14:textId="6A2934DE" w:rsidR="00A57E8E" w:rsidRDefault="00A57E8E" w:rsidP="00DC0E2D">
                      <w:pPr>
                        <w:jc w:val="center"/>
                        <w:rPr>
                          <w:rFonts w:ascii="Century Gothic" w:hAnsi="Century Gothic" w:cs="Arial"/>
                          <w:b/>
                          <w:color w:val="0000FF"/>
                          <w:sz w:val="28"/>
                        </w:rPr>
                      </w:pPr>
                      <w:r w:rsidRPr="00F13DDC">
                        <w:rPr>
                          <w:rFonts w:ascii="Century Gothic" w:hAnsi="Century Gothic" w:cs="Arial"/>
                          <w:b/>
                          <w:color w:val="0000FF"/>
                          <w:sz w:val="28"/>
                        </w:rPr>
                        <w:t xml:space="preserve">PROYECTO DE VIVIENDA CUALITATIVA EN EL MUNICIPIO DE SICA </w:t>
                      </w:r>
                      <w:proofErr w:type="spellStart"/>
                      <w:r w:rsidRPr="00F13DDC">
                        <w:rPr>
                          <w:rFonts w:ascii="Century Gothic" w:hAnsi="Century Gothic" w:cs="Arial"/>
                          <w:b/>
                          <w:color w:val="0000FF"/>
                          <w:sz w:val="28"/>
                        </w:rPr>
                        <w:t>SICA</w:t>
                      </w:r>
                      <w:proofErr w:type="spellEnd"/>
                      <w:r w:rsidRPr="00F13DDC">
                        <w:rPr>
                          <w:rFonts w:ascii="Century Gothic" w:hAnsi="Century Gothic" w:cs="Arial"/>
                          <w:b/>
                          <w:color w:val="0000FF"/>
                          <w:sz w:val="28"/>
                        </w:rPr>
                        <w:t xml:space="preserve">  -FASE</w:t>
                      </w:r>
                      <w:r>
                        <w:rPr>
                          <w:rFonts w:ascii="Century Gothic" w:hAnsi="Century Gothic" w:cs="Arial"/>
                          <w:b/>
                          <w:color w:val="0000FF"/>
                          <w:sz w:val="28"/>
                        </w:rPr>
                        <w:t xml:space="preserve"> </w:t>
                      </w:r>
                      <w:r w:rsidRPr="00F13DDC">
                        <w:rPr>
                          <w:rFonts w:ascii="Century Gothic" w:hAnsi="Century Gothic" w:cs="Arial"/>
                          <w:b/>
                          <w:color w:val="0000FF"/>
                          <w:sz w:val="28"/>
                        </w:rPr>
                        <w:t>(VIII) 2024- LA PAZ</w:t>
                      </w:r>
                    </w:p>
                    <w:p w14:paraId="49DE2614" w14:textId="77777777" w:rsidR="00A57E8E" w:rsidRDefault="00A57E8E" w:rsidP="00DC0E2D">
                      <w:pPr>
                        <w:jc w:val="center"/>
                        <w:rPr>
                          <w:rFonts w:ascii="Century Gothic" w:hAnsi="Century Gothic" w:cs="Arial"/>
                          <w:b/>
                          <w:color w:val="000000" w:themeColor="text1"/>
                          <w:sz w:val="32"/>
                        </w:rPr>
                      </w:pPr>
                    </w:p>
                    <w:p w14:paraId="06F40773" w14:textId="77777777" w:rsidR="00A57E8E" w:rsidRDefault="00A57E8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57E8E" w:rsidRPr="00335F1B" w:rsidRDefault="00A57E8E" w:rsidP="00DC0E2D">
                      <w:pPr>
                        <w:jc w:val="center"/>
                        <w:rPr>
                          <w:rFonts w:ascii="Century Gothic" w:hAnsi="Century Gothic" w:cs="Arial"/>
                          <w:b/>
                          <w:color w:val="000000" w:themeColor="text1"/>
                          <w:sz w:val="32"/>
                        </w:rPr>
                      </w:pPr>
                    </w:p>
                    <w:p w14:paraId="4076A74A" w14:textId="77777777" w:rsidR="00A57E8E" w:rsidRPr="00226A9B" w:rsidRDefault="00A57E8E" w:rsidP="00DC0E2D">
                      <w:pPr>
                        <w:rPr>
                          <w:rFonts w:ascii="Century Gothic" w:hAnsi="Century Gothic" w:cs="Arial"/>
                          <w:b/>
                          <w:color w:val="FF0000"/>
                          <w:sz w:val="12"/>
                        </w:rPr>
                      </w:pPr>
                    </w:p>
                    <w:p w14:paraId="22FCAAEF" w14:textId="0D6C334A" w:rsidR="00A57E8E" w:rsidRPr="004669A0" w:rsidRDefault="00A57E8E"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139/2024 </w:t>
                      </w:r>
                    </w:p>
                    <w:p w14:paraId="52365FA0" w14:textId="77777777" w:rsidR="00A57E8E" w:rsidRPr="004669A0" w:rsidRDefault="00A57E8E" w:rsidP="00DC0E2D">
                      <w:pPr>
                        <w:jc w:val="center"/>
                        <w:rPr>
                          <w:rFonts w:ascii="Century Gothic" w:hAnsi="Century Gothic"/>
                          <w:b/>
                          <w:color w:val="0000FF"/>
                          <w:sz w:val="32"/>
                          <w:lang w:val="es-AR"/>
                        </w:rPr>
                      </w:pPr>
                    </w:p>
                    <w:p w14:paraId="01C36761" w14:textId="77777777" w:rsidR="00A57E8E" w:rsidRPr="00EF589C" w:rsidRDefault="00A57E8E" w:rsidP="00DC0E2D">
                      <w:pPr>
                        <w:jc w:val="center"/>
                        <w:rPr>
                          <w:rFonts w:ascii="Century Gothic" w:hAnsi="Century Gothic" w:cs="Arial"/>
                          <w:b/>
                          <w:color w:val="000000" w:themeColor="text1"/>
                          <w:sz w:val="24"/>
                        </w:rPr>
                      </w:pPr>
                    </w:p>
                    <w:p w14:paraId="4061A7A4" w14:textId="69972F01" w:rsidR="00A57E8E" w:rsidRDefault="00A57E8E" w:rsidP="00F13DDC">
                      <w:pPr>
                        <w:jc w:val="center"/>
                        <w:rPr>
                          <w:rFonts w:ascii="Century Gothic" w:hAnsi="Century Gothic"/>
                          <w:b/>
                          <w:color w:val="FF0000"/>
                          <w:sz w:val="32"/>
                          <w:lang w:val="es-AR"/>
                        </w:rPr>
                      </w:pPr>
                      <w:r>
                        <w:rPr>
                          <w:rFonts w:ascii="Century Gothic" w:hAnsi="Century Gothic"/>
                          <w:b/>
                          <w:color w:val="FF0000"/>
                          <w:sz w:val="32"/>
                          <w:lang w:val="es-AR"/>
                        </w:rPr>
                        <w:t xml:space="preserve">2 DA. </w:t>
                      </w:r>
                      <w:r w:rsidRPr="00311682">
                        <w:rPr>
                          <w:rFonts w:ascii="Century Gothic" w:hAnsi="Century Gothic"/>
                          <w:b/>
                          <w:color w:val="FF0000"/>
                          <w:sz w:val="32"/>
                          <w:lang w:val="es-AR"/>
                        </w:rPr>
                        <w:t>CONVOCATORIA</w:t>
                      </w:r>
                    </w:p>
                    <w:p w14:paraId="7D690948" w14:textId="77777777" w:rsidR="00A57E8E" w:rsidRDefault="00A57E8E" w:rsidP="00DC0E2D">
                      <w:pPr>
                        <w:jc w:val="center"/>
                        <w:rPr>
                          <w:rFonts w:ascii="Century Gothic" w:hAnsi="Century Gothic"/>
                          <w:b/>
                          <w:sz w:val="32"/>
                          <w:lang w:val="es-AR"/>
                        </w:rPr>
                      </w:pPr>
                    </w:p>
                    <w:p w14:paraId="419603AC" w14:textId="77777777" w:rsidR="00A57E8E" w:rsidRPr="0016594B" w:rsidRDefault="00A57E8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57E8E" w:rsidRDefault="00A57E8E" w:rsidP="00DC0E2D">
                      <w:pPr>
                        <w:jc w:val="center"/>
                        <w:rPr>
                          <w:rFonts w:ascii="Century Gothic" w:hAnsi="Century Gothic"/>
                          <w:b/>
                          <w:sz w:val="32"/>
                          <w:lang w:val="es-AR"/>
                        </w:rPr>
                      </w:pPr>
                    </w:p>
                    <w:p w14:paraId="2CBBE109" w14:textId="77777777" w:rsidR="00A57E8E" w:rsidRDefault="00A57E8E" w:rsidP="00DC0E2D">
                      <w:pPr>
                        <w:jc w:val="center"/>
                        <w:rPr>
                          <w:rFonts w:ascii="Century Gothic" w:hAnsi="Century Gothic"/>
                          <w:b/>
                          <w:sz w:val="32"/>
                          <w:lang w:val="es-AR"/>
                        </w:rPr>
                      </w:pPr>
                    </w:p>
                    <w:p w14:paraId="3EB4F2A8" w14:textId="77777777" w:rsidR="00A57E8E" w:rsidRDefault="00A57E8E" w:rsidP="00DC0E2D">
                      <w:pPr>
                        <w:jc w:val="center"/>
                        <w:rPr>
                          <w:rFonts w:ascii="Century Gothic" w:hAnsi="Century Gothic"/>
                          <w:b/>
                          <w:sz w:val="32"/>
                          <w:lang w:val="es-AR"/>
                        </w:rPr>
                      </w:pPr>
                    </w:p>
                    <w:p w14:paraId="3ECDEF72" w14:textId="77777777" w:rsidR="00A57E8E" w:rsidRDefault="00A57E8E" w:rsidP="00DC0E2D">
                      <w:pPr>
                        <w:jc w:val="center"/>
                        <w:rPr>
                          <w:rFonts w:ascii="Century Gothic" w:hAnsi="Century Gothic"/>
                          <w:b/>
                          <w:sz w:val="32"/>
                          <w:lang w:val="es-AR"/>
                        </w:rPr>
                      </w:pPr>
                    </w:p>
                    <w:p w14:paraId="7D67CF23" w14:textId="77777777" w:rsidR="00A57E8E" w:rsidRDefault="00A57E8E" w:rsidP="00DC0E2D">
                      <w:pPr>
                        <w:jc w:val="center"/>
                        <w:rPr>
                          <w:rFonts w:ascii="Century Gothic" w:hAnsi="Century Gothic"/>
                          <w:b/>
                          <w:sz w:val="32"/>
                          <w:lang w:val="es-AR"/>
                        </w:rPr>
                      </w:pPr>
                    </w:p>
                    <w:p w14:paraId="1282730B" w14:textId="77777777" w:rsidR="00A57E8E" w:rsidRDefault="00A57E8E" w:rsidP="00DC0E2D">
                      <w:pPr>
                        <w:jc w:val="center"/>
                        <w:rPr>
                          <w:rFonts w:ascii="Century Gothic" w:hAnsi="Century Gothic"/>
                          <w:b/>
                          <w:sz w:val="32"/>
                          <w:lang w:val="es-AR"/>
                        </w:rPr>
                      </w:pPr>
                    </w:p>
                    <w:p w14:paraId="31843441" w14:textId="77777777" w:rsidR="00A57E8E" w:rsidRPr="00335F1B" w:rsidRDefault="00A57E8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57E8E" w:rsidRPr="00335F1B" w:rsidRDefault="00A57E8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56BAB79A" w14:textId="77777777" w:rsidR="00A57E8E" w:rsidRDefault="00A57E8E" w:rsidP="00A57E8E">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57E8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57E8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57E8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07399">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67F329AE" w:rsidR="00FF508F" w:rsidRPr="00653C8D" w:rsidRDefault="00B955B7" w:rsidP="00F13DDC">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07399">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07399">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07399">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2"/>
        <w:gridCol w:w="58"/>
        <w:gridCol w:w="1683"/>
      </w:tblGrid>
      <w:tr w:rsidR="00FA28A3" w:rsidRPr="00AD6FF4" w14:paraId="13E7B25D" w14:textId="77777777" w:rsidTr="00F13DD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3DD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3DDC">
            <w:pPr>
              <w:rPr>
                <w:rFonts w:ascii="Arial" w:hAnsi="Arial" w:cs="Arial"/>
                <w:b/>
                <w:sz w:val="16"/>
                <w:szCs w:val="16"/>
                <w:lang w:val="es-BO"/>
              </w:rPr>
            </w:pPr>
          </w:p>
        </w:tc>
      </w:tr>
      <w:tr w:rsidR="00FA28A3" w:rsidRPr="00AD6FF4" w14:paraId="5A4BA222" w14:textId="77777777" w:rsidTr="00F13DD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3D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CF7DA02" w:rsidR="00FA28A3" w:rsidRPr="006516E0" w:rsidRDefault="00F13DDC" w:rsidP="00F13DDC">
            <w:pPr>
              <w:ind w:left="142" w:right="243"/>
              <w:jc w:val="center"/>
              <w:rPr>
                <w:rFonts w:ascii="Verdana" w:hAnsi="Verdana" w:cs="Arial"/>
                <w:b/>
                <w:sz w:val="14"/>
                <w:szCs w:val="14"/>
                <w:lang w:val="es-ES_tradnl"/>
              </w:rPr>
            </w:pPr>
            <w:r w:rsidRPr="00F13DDC">
              <w:rPr>
                <w:rFonts w:ascii="Verdana" w:hAnsi="Verdana" w:cs="Arial"/>
                <w:b/>
                <w:sz w:val="14"/>
                <w:szCs w:val="14"/>
                <w:lang w:val="es-ES_tradnl"/>
              </w:rPr>
              <w:t xml:space="preserve">PROYECTO DE VIVIENDA CUALITATIVA EN EL MUNICIPIO DE SICA </w:t>
            </w:r>
            <w:proofErr w:type="spellStart"/>
            <w:r w:rsidRPr="00F13DDC">
              <w:rPr>
                <w:rFonts w:ascii="Verdana" w:hAnsi="Verdana" w:cs="Arial"/>
                <w:b/>
                <w:sz w:val="14"/>
                <w:szCs w:val="14"/>
                <w:lang w:val="es-ES_tradnl"/>
              </w:rPr>
              <w:t>SICA</w:t>
            </w:r>
            <w:proofErr w:type="spellEnd"/>
            <w:r w:rsidRPr="00F13DDC">
              <w:rPr>
                <w:rFonts w:ascii="Verdana" w:hAnsi="Verdana" w:cs="Arial"/>
                <w:b/>
                <w:sz w:val="14"/>
                <w:szCs w:val="14"/>
                <w:lang w:val="es-ES_tradnl"/>
              </w:rPr>
              <w:t xml:space="preserve">  -FASE(VIII) 2024- LA PAZ</w:t>
            </w:r>
          </w:p>
        </w:tc>
        <w:tc>
          <w:tcPr>
            <w:tcW w:w="89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3DDC">
            <w:pPr>
              <w:rPr>
                <w:rFonts w:ascii="Arial" w:hAnsi="Arial" w:cs="Arial"/>
                <w:sz w:val="16"/>
                <w:szCs w:val="16"/>
                <w:lang w:val="es-BO"/>
              </w:rPr>
            </w:pPr>
          </w:p>
        </w:tc>
      </w:tr>
      <w:tr w:rsidR="00FA28A3" w:rsidRPr="00AD6FF4" w14:paraId="68E7BAF4" w14:textId="77777777" w:rsidTr="00F13DD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3DDC">
            <w:pPr>
              <w:rPr>
                <w:rFonts w:ascii="Arial" w:hAnsi="Arial" w:cs="Arial"/>
                <w:sz w:val="16"/>
                <w:szCs w:val="16"/>
                <w:lang w:val="es-BO"/>
              </w:rPr>
            </w:pPr>
          </w:p>
        </w:tc>
      </w:tr>
      <w:tr w:rsidR="00FA28A3" w:rsidRPr="00AD6FF4" w14:paraId="5E9B2998" w14:textId="77777777" w:rsidTr="00F13DD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3DDC">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3B3FE43" w:rsidR="00FA28A3" w:rsidRPr="00AD6FF4" w:rsidRDefault="00F13DDC" w:rsidP="00F13DDC">
            <w:pPr>
              <w:rPr>
                <w:rFonts w:ascii="Arial" w:hAnsi="Arial" w:cs="Arial"/>
                <w:sz w:val="16"/>
                <w:szCs w:val="16"/>
                <w:lang w:val="es-BO"/>
              </w:rPr>
            </w:pPr>
            <w:r>
              <w:rPr>
                <w:rFonts w:ascii="Arial" w:hAnsi="Arial" w:cs="Arial"/>
                <w:sz w:val="16"/>
                <w:szCs w:val="16"/>
                <w:lang w:val="es-BO"/>
              </w:rPr>
              <w:t>AEV-LP-DC 139/2024 (1RA .CONVOCATORIA)</w:t>
            </w:r>
          </w:p>
        </w:tc>
        <w:tc>
          <w:tcPr>
            <w:tcW w:w="927"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3DDC">
            <w:pPr>
              <w:rPr>
                <w:rFonts w:ascii="Arial" w:hAnsi="Arial" w:cs="Arial"/>
                <w:sz w:val="16"/>
                <w:szCs w:val="16"/>
                <w:lang w:val="es-BO"/>
              </w:rPr>
            </w:pPr>
          </w:p>
        </w:tc>
      </w:tr>
      <w:tr w:rsidR="00FA28A3" w:rsidRPr="00AD6FF4" w14:paraId="14176726" w14:textId="77777777" w:rsidTr="00F13DD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3DDC">
            <w:pPr>
              <w:rPr>
                <w:rFonts w:ascii="Arial" w:hAnsi="Arial" w:cs="Arial"/>
                <w:sz w:val="16"/>
                <w:szCs w:val="16"/>
                <w:lang w:val="es-BO"/>
              </w:rPr>
            </w:pPr>
          </w:p>
        </w:tc>
      </w:tr>
      <w:tr w:rsidR="00FA28A3" w:rsidRPr="00AD6FF4" w14:paraId="152DBE73" w14:textId="77777777" w:rsidTr="00F13DD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3DD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3DD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F13DD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3DDC">
            <w:pPr>
              <w:rPr>
                <w:rFonts w:ascii="Arial" w:hAnsi="Arial" w:cs="Arial"/>
                <w:sz w:val="16"/>
                <w:szCs w:val="16"/>
                <w:lang w:val="es-BO"/>
              </w:rPr>
            </w:pPr>
          </w:p>
        </w:tc>
      </w:tr>
      <w:tr w:rsidR="00FA28A3" w:rsidRPr="00AD6FF4" w14:paraId="0CADBF50" w14:textId="77777777" w:rsidTr="00F13D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3DDC">
            <w:pPr>
              <w:rPr>
                <w:rFonts w:ascii="Arial" w:hAnsi="Arial" w:cs="Arial"/>
                <w:sz w:val="16"/>
                <w:szCs w:val="16"/>
                <w:lang w:val="es-BO"/>
              </w:rPr>
            </w:pPr>
          </w:p>
        </w:tc>
      </w:tr>
      <w:tr w:rsidR="00FA28A3" w:rsidRPr="00AD6FF4" w14:paraId="63BCE1E4" w14:textId="77777777" w:rsidTr="00F13DD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3DD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3DD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3D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A20A71E" w:rsidR="00FA28A3" w:rsidRPr="00C60BCF" w:rsidRDefault="00F13DDC" w:rsidP="00F13DDC">
            <w:r w:rsidRPr="00E07974">
              <w:rPr>
                <w:rFonts w:ascii="Tahoma" w:hAnsi="Tahoma" w:cs="Tahoma"/>
                <w:b/>
                <w:color w:val="FF0000"/>
              </w:rPr>
              <w:t>Bs 2.976.532,32 (Dos millones  novecientos setenta y seis mil quinientos treinta y dos 32/100 bolivianos).</w:t>
            </w:r>
          </w:p>
        </w:tc>
        <w:tc>
          <w:tcPr>
            <w:tcW w:w="89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3DDC">
            <w:pPr>
              <w:rPr>
                <w:rFonts w:ascii="Arial" w:hAnsi="Arial" w:cs="Arial"/>
                <w:sz w:val="16"/>
                <w:szCs w:val="16"/>
                <w:lang w:val="es-BO"/>
              </w:rPr>
            </w:pPr>
          </w:p>
        </w:tc>
      </w:tr>
      <w:tr w:rsidR="00FA28A3" w:rsidRPr="00AD6FF4" w14:paraId="4D796008" w14:textId="77777777" w:rsidTr="00F13DD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3DDC">
            <w:pPr>
              <w:rPr>
                <w:rFonts w:ascii="Arial" w:hAnsi="Arial" w:cs="Arial"/>
                <w:b/>
                <w:sz w:val="16"/>
                <w:szCs w:val="16"/>
                <w:lang w:val="es-BO"/>
              </w:rPr>
            </w:pPr>
          </w:p>
        </w:tc>
      </w:tr>
      <w:tr w:rsidR="00FA28A3" w:rsidRPr="00AD6FF4" w14:paraId="5E5199CB" w14:textId="77777777" w:rsidTr="00F13DD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3D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842F29" w14:textId="77777777" w:rsidR="00F13DDC" w:rsidRPr="00E07974" w:rsidRDefault="00F13DDC" w:rsidP="00F13DDC">
            <w:pPr>
              <w:spacing w:line="260" w:lineRule="atLeast"/>
              <w:jc w:val="both"/>
              <w:rPr>
                <w:rFonts w:ascii="Tahoma" w:hAnsi="Tahoma" w:cs="Tahoma"/>
                <w:color w:val="000000"/>
              </w:rPr>
            </w:pPr>
            <w:r w:rsidRPr="00E07974">
              <w:rPr>
                <w:rFonts w:ascii="Tahoma" w:hAnsi="Tahoma" w:cs="Tahoma"/>
              </w:rPr>
              <w:t xml:space="preserve">El plazo total para el desarrollo del servicio de consultoría es la sumatoria de los plazos establecidos para cada producto del proyecto, el mismo que es de </w:t>
            </w:r>
            <w:r w:rsidRPr="00E07974">
              <w:rPr>
                <w:rFonts w:ascii="Tahoma" w:hAnsi="Tahoma" w:cs="Tahoma"/>
                <w:b/>
                <w:color w:val="FF0000"/>
              </w:rPr>
              <w:t>165 (Ciento sesenta y cinco)</w:t>
            </w:r>
            <w:r w:rsidRPr="00E07974">
              <w:rPr>
                <w:rFonts w:ascii="Tahoma" w:hAnsi="Tahoma" w:cs="Tahoma"/>
              </w:rPr>
              <w:t xml:space="preserve"> días calendario a partir de la fecha de la Orden de Proceder emitida por el Inspector del Proyecto. Considerando lo establecido en el </w:t>
            </w:r>
            <w:r w:rsidRPr="00E07974">
              <w:rPr>
                <w:rFonts w:ascii="Tahoma" w:hAnsi="Tahoma" w:cs="Tahoma"/>
                <w:color w:val="000000"/>
              </w:rPr>
              <w:t xml:space="preserve">cronograma de plazos de la consultoría. El Plazo de ejecución de la consultoría y el cronograma de plazos para cada producto, </w:t>
            </w:r>
            <w:r w:rsidRPr="00E07974">
              <w:rPr>
                <w:rFonts w:ascii="Tahoma" w:hAnsi="Tahoma" w:cs="Tahoma"/>
                <w:b/>
                <w:color w:val="000000"/>
              </w:rPr>
              <w:t xml:space="preserve">no </w:t>
            </w:r>
            <w:r w:rsidRPr="00E07974">
              <w:rPr>
                <w:rFonts w:ascii="Tahoma" w:hAnsi="Tahoma" w:cs="Tahoma"/>
                <w:color w:val="000000"/>
              </w:rPr>
              <w:t>podrá ser ajustado por el proponente.</w:t>
            </w:r>
          </w:p>
          <w:p w14:paraId="514411BF" w14:textId="77777777" w:rsidR="00FA28A3" w:rsidRPr="00AD6FF4" w:rsidRDefault="00FA28A3" w:rsidP="00F13DDC">
            <w:pPr>
              <w:rPr>
                <w:rFonts w:ascii="Arial" w:hAnsi="Arial" w:cs="Arial"/>
                <w:sz w:val="16"/>
                <w:szCs w:val="16"/>
                <w:lang w:val="es-BO"/>
              </w:rPr>
            </w:pPr>
          </w:p>
        </w:tc>
        <w:tc>
          <w:tcPr>
            <w:tcW w:w="89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3DDC">
            <w:pPr>
              <w:rPr>
                <w:rFonts w:ascii="Arial" w:hAnsi="Arial" w:cs="Arial"/>
                <w:sz w:val="16"/>
                <w:szCs w:val="16"/>
                <w:lang w:val="es-BO"/>
              </w:rPr>
            </w:pPr>
          </w:p>
        </w:tc>
      </w:tr>
      <w:tr w:rsidR="00FA28A3" w:rsidRPr="00AD6FF4" w14:paraId="5DB8E4FD" w14:textId="77777777" w:rsidTr="00F13DD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3DD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3DDC">
            <w:pPr>
              <w:rPr>
                <w:rFonts w:ascii="Arial" w:hAnsi="Arial" w:cs="Arial"/>
                <w:sz w:val="16"/>
                <w:szCs w:val="16"/>
                <w:lang w:val="es-BO"/>
              </w:rPr>
            </w:pPr>
          </w:p>
        </w:tc>
      </w:tr>
      <w:tr w:rsidR="00FA28A3" w:rsidRPr="00AD6FF4" w14:paraId="18F6858E" w14:textId="77777777" w:rsidTr="00F13DD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F13DDC">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F13DDC">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3DDC">
            <w:pPr>
              <w:rPr>
                <w:rFonts w:ascii="Arial" w:hAnsi="Arial" w:cs="Arial"/>
                <w:sz w:val="16"/>
                <w:szCs w:val="16"/>
                <w:lang w:val="es-BO"/>
              </w:rPr>
            </w:pPr>
          </w:p>
        </w:tc>
      </w:tr>
      <w:tr w:rsidR="00FA28A3" w:rsidRPr="00AD6FF4" w14:paraId="4EDE48E1" w14:textId="77777777" w:rsidTr="00F13DDC">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3DD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3DDC">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3DDC">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F13DDC">
            <w:pPr>
              <w:rPr>
                <w:rFonts w:ascii="Arial" w:hAnsi="Arial" w:cs="Arial"/>
                <w:sz w:val="16"/>
                <w:szCs w:val="16"/>
                <w:lang w:val="es-BO"/>
              </w:rPr>
            </w:pPr>
          </w:p>
        </w:tc>
      </w:tr>
      <w:tr w:rsidR="00FA28A3" w:rsidRPr="00AD6FF4" w14:paraId="7992A328" w14:textId="77777777" w:rsidTr="00F13DDC">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F13DDC">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F13DDC">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3DDC">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F13DDC">
            <w:pPr>
              <w:rPr>
                <w:rFonts w:ascii="Arial" w:hAnsi="Arial" w:cs="Arial"/>
                <w:sz w:val="16"/>
                <w:szCs w:val="16"/>
                <w:lang w:val="es-BO"/>
              </w:rPr>
            </w:pPr>
          </w:p>
        </w:tc>
      </w:tr>
      <w:tr w:rsidR="00FA28A3" w:rsidRPr="00AD6FF4" w14:paraId="37DD40DD" w14:textId="77777777" w:rsidTr="00F13D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3DDC">
            <w:pPr>
              <w:rPr>
                <w:rFonts w:ascii="Arial" w:hAnsi="Arial" w:cs="Arial"/>
                <w:sz w:val="16"/>
                <w:szCs w:val="16"/>
                <w:lang w:val="es-BO"/>
              </w:rPr>
            </w:pPr>
          </w:p>
        </w:tc>
      </w:tr>
      <w:tr w:rsidR="00FA28A3" w:rsidRPr="00AD6FF4" w14:paraId="42EC7A17" w14:textId="77777777" w:rsidTr="00F13D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F13DD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3DD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3DD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3DDC">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3DDC">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F13DDC">
            <w:pPr>
              <w:rPr>
                <w:rFonts w:ascii="Arial" w:hAnsi="Arial" w:cs="Arial"/>
                <w:sz w:val="16"/>
                <w:szCs w:val="16"/>
                <w:lang w:val="es-BO"/>
              </w:rPr>
            </w:pPr>
          </w:p>
        </w:tc>
      </w:tr>
      <w:tr w:rsidR="00FA28A3" w:rsidRPr="00AD6FF4" w14:paraId="4FA61B47" w14:textId="77777777" w:rsidTr="00F13DDC">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3DDC">
            <w:pPr>
              <w:rPr>
                <w:rFonts w:ascii="Arial" w:hAnsi="Arial" w:cs="Arial"/>
                <w:sz w:val="16"/>
                <w:szCs w:val="16"/>
                <w:lang w:val="es-BO"/>
              </w:rPr>
            </w:pPr>
          </w:p>
        </w:tc>
      </w:tr>
      <w:tr w:rsidR="00FA28A3" w:rsidRPr="00AD6FF4" w14:paraId="76F3A51F" w14:textId="77777777" w:rsidTr="00F13DDC">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3DD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F13DD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3D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13DD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3DD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3DD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F13DD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3D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13DD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F13DD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3D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13DDC">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3DDC">
            <w:pPr>
              <w:rPr>
                <w:rFonts w:ascii="Arial" w:hAnsi="Arial" w:cs="Arial"/>
                <w:b/>
                <w:sz w:val="16"/>
                <w:szCs w:val="16"/>
                <w:lang w:val="es-BO"/>
              </w:rPr>
            </w:pPr>
          </w:p>
          <w:p w14:paraId="0648BA8E" w14:textId="77777777" w:rsidR="00FA28A3" w:rsidRPr="00AD6FF4" w:rsidRDefault="00FA28A3" w:rsidP="00F13DD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13DDC">
            <w:pPr>
              <w:rPr>
                <w:rFonts w:ascii="Arial" w:hAnsi="Arial" w:cs="Arial"/>
                <w:b/>
                <w:sz w:val="16"/>
                <w:szCs w:val="16"/>
                <w:lang w:val="es-BO"/>
              </w:rPr>
            </w:pPr>
          </w:p>
          <w:p w14:paraId="661B873E"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3DDC">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3DDC">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 de Financiamiento</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3DDC">
            <w:pPr>
              <w:rPr>
                <w:rFonts w:ascii="Arial" w:hAnsi="Arial" w:cs="Arial"/>
                <w:sz w:val="16"/>
                <w:szCs w:val="16"/>
                <w:lang w:val="es-BO"/>
              </w:rPr>
            </w:pPr>
          </w:p>
        </w:tc>
      </w:tr>
      <w:tr w:rsidR="00FA28A3" w:rsidRPr="00AD6FF4" w14:paraId="699F8903" w14:textId="77777777" w:rsidTr="00F13DDC">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3DD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3DD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F13DDC">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3DDC">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F13DDC">
            <w:pPr>
              <w:jc w:val="center"/>
              <w:rPr>
                <w:rFonts w:ascii="Arial" w:hAnsi="Arial" w:cs="Arial"/>
                <w:sz w:val="16"/>
                <w:szCs w:val="16"/>
                <w:lang w:val="es-BO"/>
              </w:rPr>
            </w:pPr>
            <w:r w:rsidRPr="0097301E">
              <w:rPr>
                <w:rFonts w:ascii="Arial" w:hAnsi="Arial" w:cs="Arial"/>
                <w:sz w:val="16"/>
                <w:szCs w:val="16"/>
                <w:lang w:val="es-BO"/>
              </w:rPr>
              <w:t>100%</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3DDC">
            <w:pPr>
              <w:rPr>
                <w:rFonts w:ascii="Arial" w:hAnsi="Arial" w:cs="Arial"/>
                <w:sz w:val="16"/>
                <w:szCs w:val="16"/>
                <w:lang w:val="es-BO"/>
              </w:rPr>
            </w:pPr>
          </w:p>
        </w:tc>
      </w:tr>
      <w:tr w:rsidR="00FA28A3" w:rsidRPr="00AD6FF4" w14:paraId="309A9179" w14:textId="77777777" w:rsidTr="00F13DD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13DD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13DDC">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F13DD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97301E">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F13DD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F13DDC">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F13DDC">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F13DDC">
            <w:pPr>
              <w:rPr>
                <w:rFonts w:ascii="Arial" w:hAnsi="Arial" w:cs="Arial"/>
                <w:sz w:val="16"/>
                <w:szCs w:val="16"/>
                <w:lang w:val="es-BO"/>
              </w:rPr>
            </w:pPr>
          </w:p>
        </w:tc>
      </w:tr>
      <w:tr w:rsidR="0097301E" w:rsidRPr="00653C8D" w14:paraId="40819D24" w14:textId="77777777" w:rsidTr="00F13DD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F13DD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F13DDC">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F13DDC">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F13DDC">
            <w:pPr>
              <w:rPr>
                <w:rFonts w:ascii="Arial" w:hAnsi="Arial" w:cs="Arial"/>
                <w:sz w:val="16"/>
                <w:szCs w:val="16"/>
                <w:lang w:val="es-BO"/>
              </w:rPr>
            </w:pPr>
          </w:p>
        </w:tc>
      </w:tr>
      <w:tr w:rsidR="0097301E" w:rsidRPr="00653C8D" w14:paraId="0C967FA5" w14:textId="77777777" w:rsidTr="00F13DD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F13DDC">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F13DDC">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F13DDC">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F13DDC">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F13DDC">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F13DDC">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F13DDC">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F13DDC">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F13DDC">
            <w:pPr>
              <w:rPr>
                <w:i/>
                <w:sz w:val="16"/>
                <w:szCs w:val="16"/>
                <w:lang w:val="es-BO"/>
              </w:rPr>
            </w:pPr>
          </w:p>
        </w:tc>
      </w:tr>
      <w:tr w:rsidR="0097301E" w:rsidRPr="00653C8D" w14:paraId="4AD1BC9C" w14:textId="77777777" w:rsidTr="00F13DD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F13DDC">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F13DD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F13DDC">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F13DDC">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F13DDC">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F13DDC">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F13DDC">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F13DDC">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F13DDC">
            <w:pPr>
              <w:rPr>
                <w:rFonts w:ascii="Arial" w:hAnsi="Arial" w:cs="Arial"/>
                <w:sz w:val="16"/>
                <w:szCs w:val="16"/>
                <w:lang w:val="es-BO"/>
              </w:rPr>
            </w:pPr>
          </w:p>
        </w:tc>
      </w:tr>
      <w:tr w:rsidR="0097301E" w:rsidRPr="00653C8D" w14:paraId="4F31D049" w14:textId="77777777" w:rsidTr="00F13DD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F13DDC">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F13DDC">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F13DDC">
            <w:pPr>
              <w:rPr>
                <w:rFonts w:ascii="Arial" w:hAnsi="Arial" w:cs="Arial"/>
                <w:sz w:val="16"/>
                <w:szCs w:val="16"/>
                <w:lang w:val="es-BO"/>
              </w:rPr>
            </w:pPr>
          </w:p>
        </w:tc>
      </w:tr>
      <w:tr w:rsidR="0097301E" w:rsidRPr="00653C8D" w14:paraId="5415D9DB" w14:textId="77777777" w:rsidTr="00F13DD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F13DDC">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F13DDC">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F13DDC">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F13DD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72783F39" w:rsidR="0097301E" w:rsidRPr="00653C8D" w:rsidRDefault="00E94E80" w:rsidP="00F13DDC">
            <w:pPr>
              <w:jc w:val="center"/>
              <w:rPr>
                <w:rFonts w:ascii="Arial" w:hAnsi="Arial" w:cs="Arial"/>
                <w:sz w:val="16"/>
                <w:szCs w:val="16"/>
                <w:lang w:val="es-BO"/>
              </w:rPr>
            </w:pPr>
            <w:r w:rsidRPr="00E94E80">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F13DDC">
            <w:pPr>
              <w:rPr>
                <w:rFonts w:ascii="Arial" w:hAnsi="Arial" w:cs="Arial"/>
                <w:sz w:val="16"/>
                <w:szCs w:val="16"/>
                <w:lang w:val="es-BO"/>
              </w:rPr>
            </w:pPr>
          </w:p>
        </w:tc>
      </w:tr>
      <w:tr w:rsidR="0097301E" w:rsidRPr="00653C8D" w14:paraId="53450FA8" w14:textId="77777777" w:rsidTr="00F13DD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F13DDC">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F13DDC">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F13DDC">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F13DD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97301E">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F13DDC">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F13DDC">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F13DDC">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F13DDC">
            <w:pPr>
              <w:jc w:val="center"/>
              <w:rPr>
                <w:sz w:val="16"/>
                <w:szCs w:val="16"/>
                <w:lang w:val="es-BO"/>
              </w:rPr>
            </w:pPr>
          </w:p>
        </w:tc>
      </w:tr>
      <w:tr w:rsidR="0097301E" w:rsidRPr="00653C8D" w14:paraId="3F062BA0" w14:textId="77777777" w:rsidTr="00F13DD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F13D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F13D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F13D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F13D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F13D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F13D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F13DD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F13D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F13DDC">
            <w:pPr>
              <w:rPr>
                <w:rFonts w:ascii="Arial" w:hAnsi="Arial" w:cs="Arial"/>
                <w:sz w:val="16"/>
                <w:szCs w:val="16"/>
                <w:lang w:val="es-BO"/>
              </w:rPr>
            </w:pPr>
          </w:p>
        </w:tc>
      </w:tr>
      <w:tr w:rsidR="0097301E" w:rsidRPr="00653C8D" w14:paraId="2AB4FC26" w14:textId="77777777" w:rsidTr="00F13DD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F13DD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F13DDC">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F13DDC">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F13DD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F13DDC">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F13DDC">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F13DDC">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F13DD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F13DDC">
            <w:pPr>
              <w:rPr>
                <w:rFonts w:ascii="Arial" w:hAnsi="Arial" w:cs="Arial"/>
                <w:sz w:val="16"/>
                <w:szCs w:val="16"/>
                <w:lang w:val="es-BO"/>
              </w:rPr>
            </w:pPr>
          </w:p>
        </w:tc>
      </w:tr>
      <w:tr w:rsidR="0097301E" w:rsidRPr="00653C8D" w14:paraId="3258D5DE" w14:textId="77777777" w:rsidTr="00F13DD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F13DD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F13DDC">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F13DD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F13DDC">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F13DD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F13DD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F13DD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F13DD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F13DDC">
            <w:pPr>
              <w:jc w:val="center"/>
              <w:rPr>
                <w:sz w:val="16"/>
                <w:szCs w:val="16"/>
                <w:lang w:val="es-BO"/>
              </w:rPr>
            </w:pPr>
          </w:p>
        </w:tc>
      </w:tr>
      <w:tr w:rsidR="0097301E" w:rsidRPr="00653C8D" w14:paraId="67305708" w14:textId="77777777" w:rsidTr="00F13DD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F13D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F13D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F13D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F13D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F13D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F13D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F13DD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F13D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F13DDC">
            <w:pPr>
              <w:rPr>
                <w:rFonts w:ascii="Arial" w:hAnsi="Arial" w:cs="Arial"/>
                <w:sz w:val="16"/>
                <w:szCs w:val="16"/>
                <w:lang w:val="es-BO"/>
              </w:rPr>
            </w:pPr>
          </w:p>
        </w:tc>
      </w:tr>
      <w:tr w:rsidR="0097301E" w:rsidRPr="00653C8D" w14:paraId="4A03BE61" w14:textId="77777777" w:rsidTr="00F13DD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F13DD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F13D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F13D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F13DDC">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F13DDC">
            <w:pPr>
              <w:rPr>
                <w:rFonts w:ascii="Arial" w:hAnsi="Arial" w:cs="Arial"/>
                <w:sz w:val="16"/>
                <w:szCs w:val="16"/>
                <w:lang w:val="es-BO"/>
              </w:rPr>
            </w:pPr>
          </w:p>
        </w:tc>
      </w:tr>
      <w:tr w:rsidR="0097301E" w:rsidRPr="00653C8D" w14:paraId="21C2818F" w14:textId="77777777" w:rsidTr="00F13DD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F13DD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F13DDC">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F13DD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F13DDC">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F13DD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F13DD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F13DD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F13DD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F13DDC">
            <w:pPr>
              <w:jc w:val="center"/>
              <w:rPr>
                <w:sz w:val="16"/>
                <w:szCs w:val="16"/>
                <w:lang w:val="es-BO"/>
              </w:rPr>
            </w:pPr>
          </w:p>
        </w:tc>
      </w:tr>
      <w:tr w:rsidR="0097301E" w:rsidRPr="00653C8D" w14:paraId="28A45AA7" w14:textId="77777777" w:rsidTr="00F13DD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F13D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F13D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F13D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F13D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F13D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F13D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F13DD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F13D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F13DDC">
            <w:pPr>
              <w:rPr>
                <w:rFonts w:ascii="Arial" w:hAnsi="Arial" w:cs="Arial"/>
                <w:sz w:val="16"/>
                <w:szCs w:val="16"/>
                <w:lang w:val="es-BO"/>
              </w:rPr>
            </w:pPr>
          </w:p>
        </w:tc>
      </w:tr>
      <w:tr w:rsidR="0097301E" w:rsidRPr="00653C8D" w14:paraId="0AD7E9C4" w14:textId="77777777" w:rsidTr="00F13DD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F13DD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F13D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F13D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F13DD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F13DDC">
            <w:pPr>
              <w:rPr>
                <w:rFonts w:ascii="Arial" w:hAnsi="Arial" w:cs="Arial"/>
                <w:sz w:val="16"/>
                <w:szCs w:val="16"/>
                <w:lang w:val="es-BO"/>
              </w:rPr>
            </w:pPr>
          </w:p>
        </w:tc>
      </w:tr>
      <w:tr w:rsidR="0097301E" w:rsidRPr="00653C8D" w14:paraId="708FF149" w14:textId="77777777" w:rsidTr="00F13DD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E94E80" w:rsidRDefault="0097301E" w:rsidP="00F13DD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E94E80" w:rsidRDefault="0097301E" w:rsidP="00F13DDC">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1A0BF65"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E94E80" w:rsidRDefault="0097301E" w:rsidP="00F13D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EDB3DD0"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E94E80" w:rsidRDefault="0097301E" w:rsidP="00F13D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1BDF3047"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 xml:space="preserve">MARIA DE LOS ANGELES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E94E80" w:rsidRDefault="0097301E" w:rsidP="00F13DD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5C4BD3DB"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 xml:space="preserve">PROFESIONAL I EN NUEVOS DISEÑO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F13DDC">
            <w:pPr>
              <w:rPr>
                <w:rFonts w:ascii="Arial" w:hAnsi="Arial" w:cs="Arial"/>
                <w:sz w:val="16"/>
                <w:szCs w:val="16"/>
                <w:lang w:val="es-BO"/>
              </w:rPr>
            </w:pPr>
          </w:p>
        </w:tc>
      </w:tr>
      <w:tr w:rsidR="0097301E" w:rsidRPr="00653C8D" w14:paraId="0B5475C1" w14:textId="77777777" w:rsidTr="00F13DDC">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F13DD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F13D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F13DDC">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F13D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F13DDC">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F13D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F13DDC">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F13DDC">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F13DDC">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F13DD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F13DDC">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F13DDC">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F13DDC">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F13DDC">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F13DDC">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F13DDC">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F13DDC">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F13DDC">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F13DDC">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F13DDC">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F13DDC">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F13DDC">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F13DDC">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F13DDC">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F13DDC">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F13DDC">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F13DDC">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F13DDC">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95CC5CC" w14:textId="77777777" w:rsidTr="00F13DDC">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5ADB9C94"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3612B029"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5FCD8EF"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09D5020F"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44D623C9" w14:textId="77777777" w:rsidTr="00F13DDC">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F13DDC">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F13DD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3956F78F" w14:textId="77777777" w:rsidTr="00F13DDC">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08B9DE5A"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F13DDC">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F13DD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B2E5B36" w14:textId="77777777" w:rsidTr="00F13DDC">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3D59A44"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48C09CF"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B60FB47"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7C3F7D28"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F13DD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F13DDC">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F13DDC">
            <w:pPr>
              <w:adjustRightInd w:val="0"/>
              <w:snapToGrid w:val="0"/>
              <w:jc w:val="center"/>
              <w:rPr>
                <w:rFonts w:ascii="Arial" w:hAnsi="Arial" w:cs="Arial"/>
                <w:b/>
                <w:sz w:val="16"/>
                <w:szCs w:val="16"/>
                <w:lang w:val="es-BO"/>
              </w:rPr>
            </w:pPr>
          </w:p>
          <w:p w14:paraId="57A1271B" w14:textId="77777777" w:rsidR="0097301E" w:rsidRPr="004E03AF" w:rsidRDefault="0097301E" w:rsidP="00F13DDC">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F13DDC">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F13DDC">
            <w:pPr>
              <w:adjustRightInd w:val="0"/>
              <w:snapToGrid w:val="0"/>
              <w:rPr>
                <w:rFonts w:ascii="Arial" w:hAnsi="Arial" w:cs="Arial"/>
                <w:sz w:val="16"/>
                <w:szCs w:val="16"/>
                <w:lang w:val="es-BO"/>
              </w:rPr>
            </w:pPr>
          </w:p>
        </w:tc>
      </w:tr>
      <w:tr w:rsidR="0097301E" w:rsidRPr="004E03AF" w14:paraId="2BDD5CDF" w14:textId="77777777" w:rsidTr="00F13DDC">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70B7C221" w:rsidR="0097301E" w:rsidRPr="00E169D4" w:rsidRDefault="0097301E" w:rsidP="00F13DDC">
            <w:pPr>
              <w:adjustRightInd w:val="0"/>
              <w:snapToGrid w:val="0"/>
              <w:jc w:val="center"/>
              <w:rPr>
                <w:rFonts w:ascii="Arial" w:hAnsi="Arial" w:cs="Arial"/>
                <w:sz w:val="16"/>
                <w:szCs w:val="16"/>
                <w:lang w:val="es-BO"/>
              </w:rPr>
            </w:pPr>
            <w:r>
              <w:rPr>
                <w:rFonts w:ascii="Arial" w:hAnsi="Arial" w:cs="Arial"/>
                <w:sz w:val="16"/>
                <w:szCs w:val="16"/>
                <w:lang w:val="es-BO"/>
              </w:rPr>
              <w:t>1</w:t>
            </w:r>
            <w:r w:rsidR="00873EDB">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F13DD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F13DDC">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F13DDC">
            <w:pPr>
              <w:adjustRightInd w:val="0"/>
              <w:snapToGrid w:val="0"/>
              <w:jc w:val="center"/>
              <w:rPr>
                <w:rFonts w:ascii="Arial" w:hAnsi="Arial" w:cs="Arial"/>
                <w:b/>
                <w:sz w:val="16"/>
                <w:szCs w:val="16"/>
                <w:lang w:val="es-BO"/>
              </w:rPr>
            </w:pPr>
          </w:p>
          <w:p w14:paraId="53A59E4D" w14:textId="77777777" w:rsidR="0097301E" w:rsidRPr="004E03AF" w:rsidRDefault="0097301E" w:rsidP="00F13DDC">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F13DDC">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7EC2A10F" w:rsidR="0097301E" w:rsidRPr="004E03AF" w:rsidRDefault="00A57E8E" w:rsidP="00F13DDC">
            <w:pPr>
              <w:adjustRightInd w:val="0"/>
              <w:snapToGrid w:val="0"/>
              <w:jc w:val="center"/>
              <w:rPr>
                <w:rFonts w:ascii="Arial" w:hAnsi="Arial" w:cs="Arial"/>
                <w:b/>
                <w:sz w:val="16"/>
                <w:szCs w:val="16"/>
                <w:lang w:val="es-BO"/>
              </w:rPr>
            </w:pPr>
            <w:hyperlink r:id="rId10" w:history="1">
              <w:r w:rsidR="00873EDB" w:rsidRPr="008D5C88">
                <w:rPr>
                  <w:rStyle w:val="Hipervnculo"/>
                  <w:rFonts w:ascii="Arial" w:hAnsi="Arial" w:cs="Arial"/>
                  <w:b/>
                  <w:sz w:val="16"/>
                  <w:szCs w:val="16"/>
                  <w:lang w:val="es-BO"/>
                </w:rPr>
                <w:t xml:space="preserve">https://meet.google.com/fxa-vvwj-wwu </w:t>
              </w:r>
            </w:hyperlink>
          </w:p>
          <w:p w14:paraId="74DDCECD" w14:textId="77777777" w:rsidR="0097301E" w:rsidRPr="004E03AF"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35CC0053"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6B1E7E6C"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F13DDC">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1ED47D5C" w14:textId="77777777" w:rsidTr="00F13DDC">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549F6C90"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0314C4D4"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ECFBDCD"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25305D1" w14:textId="77777777" w:rsidTr="00F13DDC">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01228590" w14:textId="77777777" w:rsidTr="00F13DDC">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F13DD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F13DD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F13DDC">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F13DDC">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F13DDC">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F13DDC">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F13DDC">
            <w:pPr>
              <w:adjustRightInd w:val="0"/>
              <w:snapToGrid w:val="0"/>
              <w:rPr>
                <w:rFonts w:ascii="Arial" w:hAnsi="Arial" w:cs="Arial"/>
                <w:sz w:val="14"/>
                <w:szCs w:val="14"/>
                <w:lang w:val="es-BO"/>
              </w:rPr>
            </w:pPr>
          </w:p>
        </w:tc>
      </w:tr>
      <w:tr w:rsidR="0097301E" w:rsidRPr="00E169D4" w14:paraId="7135FFC2" w14:textId="77777777" w:rsidTr="00F13DDC">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12B13194"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32C7A58D"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3026E133"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33EB47C1"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7C68FE47"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F13DD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4C5A0498" w14:textId="77777777" w:rsidTr="00F13DDC">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5E9A263C"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AB9BB4A"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2252EA83"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718608A" w14:textId="77777777" w:rsidTr="00F13DDC">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F13DD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F13DD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F13DD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F13DD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F13DD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0EA15E81"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3D76FC43"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F13DD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F13DD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6A3B0994" w14:textId="77777777" w:rsidTr="00F13DDC">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61FB7B41"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07B45A63"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CFC3F6A"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62266FCE"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2F059702"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F13DD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F13DD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45012337" w14:textId="77777777" w:rsidTr="00F13DDC">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F13DDC">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F13DD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641988DE"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42A491CD"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3E7A478E"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6517726B" w14:textId="77777777" w:rsidTr="00F13DDC">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F13DDC">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F13DDC">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F13DD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F13DD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bookmarkStart w:id="25" w:name="_GoBack"/>
      <w:bookmarkEnd w:id="25"/>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E77829C" w14:textId="77777777" w:rsidR="00873EDB" w:rsidRPr="00873EDB" w:rsidRDefault="00873EDB" w:rsidP="00873EDB">
      <w:pPr>
        <w:tabs>
          <w:tab w:val="left" w:pos="6348"/>
        </w:tabs>
        <w:autoSpaceDE w:val="0"/>
        <w:autoSpaceDN w:val="0"/>
        <w:adjustRightInd w:val="0"/>
        <w:spacing w:line="360" w:lineRule="auto"/>
        <w:jc w:val="center"/>
        <w:rPr>
          <w:rFonts w:ascii="Verdana" w:eastAsia="Calibri" w:hAnsi="Verdana" w:cs="Tahoma"/>
          <w:b/>
          <w:sz w:val="18"/>
          <w:szCs w:val="18"/>
        </w:rPr>
      </w:pPr>
      <w:r w:rsidRPr="00873EDB">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3EDB" w:rsidRPr="00873EDB" w14:paraId="07DACF22" w14:textId="77777777" w:rsidTr="00A57E8E">
        <w:trPr>
          <w:trHeight w:val="615"/>
        </w:trPr>
        <w:tc>
          <w:tcPr>
            <w:tcW w:w="8788" w:type="dxa"/>
            <w:shd w:val="clear" w:color="auto" w:fill="2E74B5" w:themeFill="accent1" w:themeFillShade="BF"/>
            <w:vAlign w:val="center"/>
          </w:tcPr>
          <w:p w14:paraId="39DA5425" w14:textId="77777777" w:rsidR="00873EDB" w:rsidRPr="00873EDB" w:rsidRDefault="00873EDB" w:rsidP="00A57E8E">
            <w:pPr>
              <w:autoSpaceDE w:val="0"/>
              <w:autoSpaceDN w:val="0"/>
              <w:adjustRightInd w:val="0"/>
              <w:jc w:val="center"/>
              <w:rPr>
                <w:rFonts w:ascii="Verdana" w:eastAsia="Calibri" w:hAnsi="Verdana" w:cs="Tahoma"/>
                <w:b/>
                <w:bCs/>
                <w:sz w:val="18"/>
                <w:szCs w:val="18"/>
              </w:rPr>
            </w:pPr>
            <w:r w:rsidRPr="00873EDB">
              <w:rPr>
                <w:rFonts w:ascii="Verdana" w:hAnsi="Verdana" w:cs="Tahoma"/>
                <w:b/>
                <w:color w:val="FFFFFF" w:themeColor="background1"/>
                <w:sz w:val="18"/>
                <w:szCs w:val="18"/>
              </w:rPr>
              <w:t xml:space="preserve">PROYECTO DE VIVIENDA CUALITATIVA EN EL MUNICIPIO DE SICA </w:t>
            </w:r>
            <w:proofErr w:type="spellStart"/>
            <w:r w:rsidRPr="00873EDB">
              <w:rPr>
                <w:rFonts w:ascii="Verdana" w:hAnsi="Verdana" w:cs="Tahoma"/>
                <w:b/>
                <w:color w:val="FFFFFF" w:themeColor="background1"/>
                <w:sz w:val="18"/>
                <w:szCs w:val="18"/>
              </w:rPr>
              <w:t>SICA</w:t>
            </w:r>
            <w:proofErr w:type="spellEnd"/>
            <w:r w:rsidRPr="00873EDB">
              <w:rPr>
                <w:rFonts w:ascii="Verdana" w:hAnsi="Verdana" w:cs="Tahoma"/>
                <w:b/>
                <w:color w:val="FFFFFF" w:themeColor="background1"/>
                <w:sz w:val="18"/>
                <w:szCs w:val="18"/>
              </w:rPr>
              <w:t xml:space="preserve">  -FASE(VIII) 2024- LA PAZ</w:t>
            </w:r>
          </w:p>
        </w:tc>
      </w:tr>
    </w:tbl>
    <w:p w14:paraId="70490DF6" w14:textId="77777777" w:rsidR="00873EDB" w:rsidRPr="00873EDB" w:rsidRDefault="00873EDB" w:rsidP="00873EDB">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3EDB" w:rsidRPr="00873EDB" w14:paraId="21A31EB4" w14:textId="77777777" w:rsidTr="00A57E8E">
        <w:tc>
          <w:tcPr>
            <w:tcW w:w="5070" w:type="dxa"/>
            <w:shd w:val="clear" w:color="auto" w:fill="auto"/>
            <w:vAlign w:val="center"/>
          </w:tcPr>
          <w:p w14:paraId="3DA98290"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Modalidad de Proyecto:</w:t>
            </w:r>
          </w:p>
        </w:tc>
        <w:tc>
          <w:tcPr>
            <w:tcW w:w="3365" w:type="dxa"/>
            <w:shd w:val="clear" w:color="auto" w:fill="auto"/>
            <w:vAlign w:val="center"/>
          </w:tcPr>
          <w:p w14:paraId="2B02B33E"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A Iniciativa</w:t>
            </w:r>
          </w:p>
        </w:tc>
      </w:tr>
      <w:tr w:rsidR="00873EDB" w:rsidRPr="00873EDB" w14:paraId="6483CA26" w14:textId="77777777" w:rsidTr="00A57E8E">
        <w:tc>
          <w:tcPr>
            <w:tcW w:w="5070" w:type="dxa"/>
            <w:shd w:val="clear" w:color="auto" w:fill="auto"/>
            <w:vAlign w:val="center"/>
          </w:tcPr>
          <w:p w14:paraId="09DD9651"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Tipo de Proponente:</w:t>
            </w:r>
          </w:p>
        </w:tc>
        <w:tc>
          <w:tcPr>
            <w:tcW w:w="3365" w:type="dxa"/>
            <w:shd w:val="clear" w:color="auto" w:fill="auto"/>
            <w:vAlign w:val="center"/>
          </w:tcPr>
          <w:p w14:paraId="14DC5A60"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Persona Jurídica</w:t>
            </w:r>
          </w:p>
        </w:tc>
      </w:tr>
      <w:tr w:rsidR="00873EDB" w:rsidRPr="00873EDB" w14:paraId="6A9BFA39" w14:textId="77777777" w:rsidTr="00A57E8E">
        <w:tc>
          <w:tcPr>
            <w:tcW w:w="5070" w:type="dxa"/>
            <w:shd w:val="clear" w:color="auto" w:fill="auto"/>
            <w:vAlign w:val="center"/>
          </w:tcPr>
          <w:p w14:paraId="2EEEF344"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Método de Selección y adjudicación:</w:t>
            </w:r>
          </w:p>
        </w:tc>
        <w:tc>
          <w:tcPr>
            <w:tcW w:w="3365" w:type="dxa"/>
            <w:shd w:val="clear" w:color="auto" w:fill="auto"/>
            <w:vAlign w:val="center"/>
          </w:tcPr>
          <w:p w14:paraId="1FF73AEB"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Calidad, Propuesta Técnica, Costo</w:t>
            </w:r>
          </w:p>
        </w:tc>
      </w:tr>
      <w:tr w:rsidR="00873EDB" w:rsidRPr="00873EDB" w14:paraId="682EBCE4" w14:textId="77777777" w:rsidTr="00A57E8E">
        <w:tc>
          <w:tcPr>
            <w:tcW w:w="5070" w:type="dxa"/>
            <w:shd w:val="clear" w:color="auto" w:fill="auto"/>
            <w:vAlign w:val="center"/>
          </w:tcPr>
          <w:p w14:paraId="7CDB4707"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Forma de Adjudicación:</w:t>
            </w:r>
          </w:p>
        </w:tc>
        <w:tc>
          <w:tcPr>
            <w:tcW w:w="3365" w:type="dxa"/>
            <w:shd w:val="clear" w:color="auto" w:fill="auto"/>
            <w:vAlign w:val="center"/>
          </w:tcPr>
          <w:p w14:paraId="0340CE15"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Por el Total</w:t>
            </w:r>
          </w:p>
        </w:tc>
      </w:tr>
    </w:tbl>
    <w:p w14:paraId="641158AF" w14:textId="77777777" w:rsidR="00873EDB" w:rsidRPr="00873EDB" w:rsidRDefault="00873EDB" w:rsidP="00873EDB">
      <w:pPr>
        <w:rPr>
          <w:rFonts w:ascii="Verdana" w:hAnsi="Verdana" w:cs="Tahoma"/>
          <w:sz w:val="18"/>
          <w:szCs w:val="18"/>
        </w:rPr>
      </w:pPr>
    </w:p>
    <w:p w14:paraId="08842AF6" w14:textId="77777777" w:rsidR="00873EDB" w:rsidRPr="00873EDB" w:rsidRDefault="00873EDB" w:rsidP="00873EDB">
      <w:pPr>
        <w:rPr>
          <w:rFonts w:ascii="Verdana" w:hAnsi="Verdana" w:cs="Tahoma"/>
          <w:sz w:val="18"/>
          <w:szCs w:val="18"/>
        </w:rPr>
      </w:pPr>
    </w:p>
    <w:p w14:paraId="5170DCBC" w14:textId="77777777" w:rsidR="00873EDB" w:rsidRPr="00873EDB" w:rsidRDefault="00873EDB" w:rsidP="00873EDB">
      <w:pPr>
        <w:rPr>
          <w:rFonts w:ascii="Verdana" w:hAnsi="Verdana" w:cs="Tahoma"/>
          <w:sz w:val="18"/>
          <w:szCs w:val="18"/>
        </w:rPr>
      </w:pPr>
    </w:p>
    <w:p w14:paraId="71D0E911" w14:textId="77777777" w:rsidR="00873EDB" w:rsidRPr="00873EDB" w:rsidRDefault="00873EDB" w:rsidP="00873EDB">
      <w:pPr>
        <w:rPr>
          <w:rFonts w:ascii="Verdana" w:hAnsi="Verdana" w:cs="Tahoma"/>
          <w:sz w:val="18"/>
          <w:szCs w:val="18"/>
        </w:rPr>
      </w:pPr>
    </w:p>
    <w:p w14:paraId="768A2A08" w14:textId="77777777" w:rsidR="00873EDB" w:rsidRPr="00873EDB" w:rsidRDefault="00873EDB" w:rsidP="00873EDB">
      <w:pPr>
        <w:rPr>
          <w:rFonts w:ascii="Verdana" w:hAnsi="Verdana" w:cs="Tahoma"/>
          <w:sz w:val="18"/>
          <w:szCs w:val="18"/>
        </w:rPr>
      </w:pPr>
    </w:p>
    <w:p w14:paraId="2D7B74A9" w14:textId="77777777" w:rsidR="00873EDB" w:rsidRPr="00873EDB" w:rsidRDefault="00873EDB" w:rsidP="00873EDB">
      <w:pPr>
        <w:rPr>
          <w:rFonts w:ascii="Verdana" w:hAnsi="Verdana" w:cs="Tahoma"/>
          <w:sz w:val="18"/>
          <w:szCs w:val="18"/>
        </w:rPr>
      </w:pPr>
    </w:p>
    <w:p w14:paraId="743745B1" w14:textId="77777777" w:rsidR="00873EDB" w:rsidRPr="00873EDB" w:rsidRDefault="00873EDB" w:rsidP="00873EDB">
      <w:pPr>
        <w:rPr>
          <w:rFonts w:ascii="Verdana" w:hAnsi="Verdana" w:cs="Tahoma"/>
          <w:b/>
          <w:sz w:val="18"/>
          <w:szCs w:val="18"/>
          <w:u w:val="single"/>
        </w:rPr>
      </w:pPr>
      <w:r w:rsidRPr="00873EDB">
        <w:rPr>
          <w:rFonts w:ascii="Verdana" w:hAnsi="Verdana" w:cs="Tahoma"/>
          <w:b/>
          <w:sz w:val="18"/>
          <w:szCs w:val="18"/>
          <w:u w:val="single"/>
        </w:rPr>
        <w:t>CONDICIONES GENERALES:</w:t>
      </w:r>
    </w:p>
    <w:p w14:paraId="07799064"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873EDB">
        <w:rPr>
          <w:rFonts w:ascii="Verdana" w:hAnsi="Verdana" w:cs="Tahoma"/>
          <w:b/>
          <w:bCs/>
          <w:color w:val="000000"/>
          <w:kern w:val="32"/>
          <w:sz w:val="18"/>
          <w:szCs w:val="18"/>
        </w:rPr>
        <w:t>ANTECEDENTES</w:t>
      </w:r>
      <w:r w:rsidRPr="00873EDB">
        <w:rPr>
          <w:rFonts w:ascii="Verdana" w:hAnsi="Verdana" w:cs="Tahoma"/>
          <w:bCs/>
          <w:color w:val="000000"/>
          <w:kern w:val="32"/>
          <w:sz w:val="18"/>
          <w:szCs w:val="18"/>
        </w:rPr>
        <w:t>.</w:t>
      </w:r>
      <w:bookmarkEnd w:id="27"/>
    </w:p>
    <w:p w14:paraId="5DA4EDD2"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Mediante Decreto Supremo Nº 0986 del 21 de septiembre de 2011, se creó la </w:t>
      </w:r>
      <w:r w:rsidRPr="00873EDB">
        <w:rPr>
          <w:rFonts w:ascii="Verdana" w:hAnsi="Verdana" w:cs="Tahoma"/>
          <w:b/>
          <w:sz w:val="18"/>
          <w:szCs w:val="18"/>
        </w:rPr>
        <w:t>Agencia Estatal de Vivienda - AEVIVIENDA,</w:t>
      </w:r>
      <w:r w:rsidRPr="00873EDB">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B44728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BEB35D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Los proyectos de vivienda social a ser ejecutados por la AEVIVIENDA están encaminados a hacer frente de manera planificada y concertada la problemática del </w:t>
      </w:r>
      <w:r w:rsidRPr="00873EDB">
        <w:rPr>
          <w:rFonts w:ascii="Verdana" w:hAnsi="Verdana" w:cs="Tahoma"/>
          <w:b/>
          <w:sz w:val="18"/>
          <w:szCs w:val="18"/>
        </w:rPr>
        <w:t>déficit habitacional en el Estado Plurinacional de Bolivia</w:t>
      </w:r>
      <w:r w:rsidRPr="00873EDB">
        <w:rPr>
          <w:rFonts w:ascii="Verdana" w:hAnsi="Verdana" w:cs="Tahoma"/>
          <w:sz w:val="18"/>
          <w:szCs w:val="18"/>
        </w:rPr>
        <w:t xml:space="preserve">, mismo que se fracciona en dos tipos: </w:t>
      </w:r>
      <w:r w:rsidRPr="00873EDB">
        <w:rPr>
          <w:rFonts w:ascii="Verdana" w:hAnsi="Verdana" w:cs="Tahoma"/>
          <w:b/>
          <w:sz w:val="18"/>
          <w:szCs w:val="18"/>
        </w:rPr>
        <w:t>Cualitativo y Cuantitativo</w:t>
      </w:r>
      <w:r w:rsidRPr="00873EDB">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73EDB">
        <w:rPr>
          <w:rFonts w:ascii="Verdana" w:hAnsi="Verdana" w:cs="Tahoma"/>
          <w:b/>
          <w:sz w:val="18"/>
          <w:szCs w:val="18"/>
        </w:rPr>
        <w:t>Plan Plurianual de Reducción del Déficit Habitacional</w:t>
      </w:r>
      <w:r w:rsidRPr="00873EDB">
        <w:rPr>
          <w:rFonts w:ascii="Verdana" w:hAnsi="Verdana" w:cs="Tahoma"/>
          <w:sz w:val="18"/>
          <w:szCs w:val="18"/>
        </w:rPr>
        <w:t xml:space="preserve"> con participación de instancias públicas y privadas involucradas, en el cual se definirán metas de reducción del </w:t>
      </w:r>
      <w:r w:rsidRPr="00873EDB">
        <w:rPr>
          <w:rFonts w:ascii="Verdana" w:hAnsi="Verdana" w:cs="Tahoma"/>
          <w:b/>
          <w:sz w:val="18"/>
          <w:szCs w:val="18"/>
        </w:rPr>
        <w:t>déficit habitacional por municipio</w:t>
      </w:r>
      <w:r w:rsidRPr="00873EDB">
        <w:rPr>
          <w:rFonts w:ascii="Verdana" w:hAnsi="Verdana" w:cs="Tahoma"/>
          <w:sz w:val="18"/>
          <w:szCs w:val="18"/>
        </w:rPr>
        <w:t>, considerando prioritariamente criterios de equidad, atención de sectores de menores ingresos, mujeres jefas de hogar y población beneficiaria que cuente con terreno propio”.</w:t>
      </w:r>
    </w:p>
    <w:p w14:paraId="797DF9F5"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sz w:val="18"/>
          <w:szCs w:val="18"/>
        </w:rPr>
        <w:t>En este sentido</w:t>
      </w:r>
      <w:r w:rsidRPr="00873EDB">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873EDB">
        <w:rPr>
          <w:rFonts w:ascii="Verdana" w:hAnsi="Verdana" w:cs="Tahoma"/>
          <w:b/>
          <w:color w:val="000000"/>
          <w:sz w:val="18"/>
          <w:szCs w:val="18"/>
        </w:rPr>
        <w:t xml:space="preserve"> cualitativo </w:t>
      </w:r>
      <w:r w:rsidRPr="00873EDB">
        <w:rPr>
          <w:rFonts w:ascii="Verdana" w:hAnsi="Verdana" w:cs="Tahoma"/>
          <w:color w:val="000000"/>
          <w:sz w:val="18"/>
          <w:szCs w:val="18"/>
        </w:rPr>
        <w:t xml:space="preserve">se aprobó el proyecto: </w:t>
      </w:r>
    </w:p>
    <w:p w14:paraId="70EB1F51" w14:textId="77777777" w:rsidR="00873EDB" w:rsidRPr="00873EDB" w:rsidRDefault="00873EDB" w:rsidP="00873E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873EDB">
        <w:rPr>
          <w:rFonts w:ascii="Verdana" w:hAnsi="Verdana" w:cs="Tahoma"/>
          <w:b/>
          <w:sz w:val="18"/>
          <w:szCs w:val="18"/>
        </w:rPr>
        <w:t xml:space="preserve">PROYECTO DE VIVIENDA CUALITATIVA EN EL MUNICIPIO DE SICA </w:t>
      </w:r>
      <w:proofErr w:type="spellStart"/>
      <w:r w:rsidRPr="00873EDB">
        <w:rPr>
          <w:rFonts w:ascii="Verdana" w:hAnsi="Verdana" w:cs="Tahoma"/>
          <w:b/>
          <w:sz w:val="18"/>
          <w:szCs w:val="18"/>
        </w:rPr>
        <w:t>SICA</w:t>
      </w:r>
      <w:proofErr w:type="spellEnd"/>
      <w:r w:rsidRPr="00873EDB">
        <w:rPr>
          <w:rFonts w:ascii="Verdana" w:hAnsi="Verdana" w:cs="Tahoma"/>
          <w:b/>
          <w:sz w:val="18"/>
          <w:szCs w:val="18"/>
        </w:rPr>
        <w:t xml:space="preserve">  -</w:t>
      </w:r>
      <w:proofErr w:type="gramStart"/>
      <w:r w:rsidRPr="00873EDB">
        <w:rPr>
          <w:rFonts w:ascii="Verdana" w:hAnsi="Verdana" w:cs="Tahoma"/>
          <w:b/>
          <w:sz w:val="18"/>
          <w:szCs w:val="18"/>
        </w:rPr>
        <w:t>FASE(</w:t>
      </w:r>
      <w:proofErr w:type="gramEnd"/>
      <w:r w:rsidRPr="00873EDB">
        <w:rPr>
          <w:rFonts w:ascii="Verdana" w:hAnsi="Verdana" w:cs="Tahoma"/>
          <w:b/>
          <w:sz w:val="18"/>
          <w:szCs w:val="18"/>
        </w:rPr>
        <w:t>VIII) 2024- LA PAZ</w:t>
      </w:r>
    </w:p>
    <w:p w14:paraId="071D5540" w14:textId="77777777" w:rsidR="00873EDB" w:rsidRPr="00873EDB" w:rsidRDefault="00873EDB" w:rsidP="00F07399">
      <w:pPr>
        <w:keepNext/>
        <w:numPr>
          <w:ilvl w:val="0"/>
          <w:numId w:val="44"/>
        </w:numPr>
        <w:spacing w:line="260" w:lineRule="atLeast"/>
        <w:ind w:left="360" w:hanging="360"/>
        <w:outlineLvl w:val="0"/>
        <w:rPr>
          <w:rFonts w:ascii="Verdana" w:hAnsi="Verdana" w:cs="Tahoma"/>
          <w:bCs/>
          <w:color w:val="000000"/>
          <w:kern w:val="32"/>
          <w:sz w:val="18"/>
          <w:szCs w:val="18"/>
        </w:rPr>
      </w:pPr>
      <w:r w:rsidRPr="00873EDB">
        <w:rPr>
          <w:rFonts w:ascii="Verdana" w:hAnsi="Verdana" w:cs="Tahoma"/>
          <w:b/>
          <w:bCs/>
          <w:color w:val="000000"/>
          <w:kern w:val="32"/>
          <w:sz w:val="18"/>
          <w:szCs w:val="18"/>
        </w:rPr>
        <w:t>JUSTIFICACIÓN</w:t>
      </w:r>
      <w:r w:rsidRPr="00873EDB">
        <w:rPr>
          <w:rFonts w:ascii="Verdana" w:hAnsi="Verdana" w:cs="Tahoma"/>
          <w:bCs/>
          <w:color w:val="000000"/>
          <w:kern w:val="32"/>
          <w:sz w:val="18"/>
          <w:szCs w:val="18"/>
        </w:rPr>
        <w:t>.</w:t>
      </w:r>
      <w:bookmarkEnd w:id="28"/>
    </w:p>
    <w:p w14:paraId="0B5C1E3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Municipio de </w:t>
      </w:r>
      <w:r w:rsidRPr="00873EDB">
        <w:rPr>
          <w:rFonts w:ascii="Verdana" w:hAnsi="Verdana" w:cs="Tahoma"/>
          <w:b/>
          <w:bCs/>
          <w:color w:val="FF0000"/>
          <w:sz w:val="18"/>
          <w:szCs w:val="18"/>
          <w:lang w:val="es-ES_tradnl"/>
        </w:rPr>
        <w:t xml:space="preserve">SICA </w:t>
      </w:r>
      <w:proofErr w:type="spellStart"/>
      <w:r w:rsidRPr="00873EDB">
        <w:rPr>
          <w:rFonts w:ascii="Verdana" w:hAnsi="Verdana" w:cs="Tahoma"/>
          <w:b/>
          <w:bCs/>
          <w:color w:val="FF0000"/>
          <w:sz w:val="18"/>
          <w:szCs w:val="18"/>
          <w:lang w:val="es-ES_tradnl"/>
        </w:rPr>
        <w:t>SICA</w:t>
      </w:r>
      <w:proofErr w:type="spellEnd"/>
      <w:r w:rsidRPr="00873EDB">
        <w:rPr>
          <w:rFonts w:ascii="Verdana" w:hAnsi="Verdana" w:cs="Tahoma"/>
          <w:b/>
          <w:bCs/>
          <w:color w:val="FF0000"/>
          <w:sz w:val="18"/>
          <w:szCs w:val="18"/>
          <w:lang w:val="es-ES_tradnl"/>
        </w:rPr>
        <w:t xml:space="preserve"> </w:t>
      </w:r>
      <w:r w:rsidRPr="00873EDB">
        <w:rPr>
          <w:rFonts w:ascii="Verdana" w:hAnsi="Verdana" w:cs="Tahoma"/>
          <w:color w:val="FF0000"/>
          <w:sz w:val="18"/>
          <w:szCs w:val="18"/>
          <w:lang w:val="es-ES_tradnl"/>
        </w:rPr>
        <w:t xml:space="preserve">del Departamento de </w:t>
      </w:r>
      <w:r w:rsidRPr="00873EDB">
        <w:rPr>
          <w:rFonts w:ascii="Verdana" w:hAnsi="Verdana" w:cs="Tahoma"/>
          <w:b/>
          <w:bCs/>
          <w:color w:val="FF0000"/>
          <w:sz w:val="18"/>
          <w:szCs w:val="18"/>
          <w:lang w:val="es-ES_tradnl"/>
        </w:rPr>
        <w:t>La Paz</w:t>
      </w:r>
      <w:r w:rsidRPr="00873EDB">
        <w:rPr>
          <w:rFonts w:ascii="Verdana" w:hAnsi="Verdana" w:cs="Tahoma"/>
          <w:i/>
          <w:color w:val="FF0000"/>
          <w:sz w:val="18"/>
          <w:szCs w:val="18"/>
        </w:rPr>
        <w:t xml:space="preserve"> </w:t>
      </w:r>
      <w:r w:rsidRPr="00873EDB">
        <w:rPr>
          <w:rFonts w:ascii="Verdana" w:hAnsi="Verdana" w:cs="Tahoma"/>
          <w:sz w:val="18"/>
          <w:szCs w:val="18"/>
        </w:rPr>
        <w:t xml:space="preserve">se encuentra inscrito en el </w:t>
      </w:r>
      <w:r w:rsidRPr="00873EDB">
        <w:rPr>
          <w:rFonts w:ascii="Verdana" w:hAnsi="Verdana" w:cs="Tahoma"/>
          <w:b/>
          <w:sz w:val="18"/>
          <w:szCs w:val="18"/>
        </w:rPr>
        <w:t xml:space="preserve">Plan Plurianual de Reducción del Déficit Habitacional – PPRDH </w:t>
      </w:r>
      <w:r w:rsidRPr="00873EDB">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873EDB">
        <w:rPr>
          <w:rFonts w:ascii="Verdana" w:hAnsi="Verdana" w:cs="Tahoma"/>
          <w:b/>
          <w:sz w:val="18"/>
          <w:szCs w:val="18"/>
        </w:rPr>
        <w:t>Criterios de Priorización</w:t>
      </w:r>
      <w:r w:rsidRPr="00873EDB">
        <w:rPr>
          <w:rFonts w:ascii="Verdana" w:hAnsi="Verdana" w:cs="Tahoma"/>
          <w:sz w:val="18"/>
          <w:szCs w:val="18"/>
        </w:rPr>
        <w:t xml:space="preserve">: </w:t>
      </w:r>
    </w:p>
    <w:p w14:paraId="6800E785"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Número de miembros del núcleo familiar, en estado de hacinamiento,</w:t>
      </w:r>
    </w:p>
    <w:p w14:paraId="05BEBF99"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lastRenderedPageBreak/>
        <w:t>Discapacidad del solicitante o de algún miembro de la familia,</w:t>
      </w:r>
    </w:p>
    <w:p w14:paraId="01C901BD"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Padre o madre soltera/o;</w:t>
      </w:r>
    </w:p>
    <w:p w14:paraId="17546922"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Adulto mayor dependiente del solicitante</w:t>
      </w:r>
    </w:p>
    <w:p w14:paraId="1C51FD0C"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Adulto mayor en situación de abandono</w:t>
      </w:r>
    </w:p>
    <w:p w14:paraId="1065689D"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Bajos ingresos económicos</w:t>
      </w:r>
    </w:p>
    <w:p w14:paraId="1D6B0BCE" w14:textId="77777777" w:rsidR="00873EDB" w:rsidRPr="00873EDB" w:rsidRDefault="00873EDB" w:rsidP="00F07399">
      <w:pPr>
        <w:keepNext/>
        <w:numPr>
          <w:ilvl w:val="0"/>
          <w:numId w:val="44"/>
        </w:numPr>
        <w:spacing w:after="60"/>
        <w:ind w:left="360" w:hanging="360"/>
        <w:outlineLvl w:val="0"/>
        <w:rPr>
          <w:rFonts w:ascii="Verdana" w:hAnsi="Verdana" w:cs="Tahoma"/>
          <w:bCs/>
          <w:color w:val="000000"/>
          <w:kern w:val="32"/>
          <w:sz w:val="18"/>
          <w:szCs w:val="18"/>
        </w:rPr>
      </w:pPr>
      <w:bookmarkStart w:id="29" w:name="_Toc71811145"/>
      <w:r w:rsidRPr="00873EDB">
        <w:rPr>
          <w:rFonts w:ascii="Verdana" w:hAnsi="Verdana" w:cs="Tahoma"/>
          <w:b/>
          <w:bCs/>
          <w:color w:val="000000"/>
          <w:kern w:val="32"/>
          <w:sz w:val="18"/>
          <w:szCs w:val="18"/>
        </w:rPr>
        <w:t>DESCRIPCIÓN DEL PROYECTO</w:t>
      </w:r>
      <w:r w:rsidRPr="00873EDB">
        <w:rPr>
          <w:rFonts w:ascii="Verdana" w:hAnsi="Verdana" w:cs="Tahoma"/>
          <w:bCs/>
          <w:color w:val="000000"/>
          <w:kern w:val="32"/>
          <w:sz w:val="18"/>
          <w:szCs w:val="18"/>
        </w:rPr>
        <w:t>.</w:t>
      </w:r>
      <w:bookmarkEnd w:id="29"/>
    </w:p>
    <w:p w14:paraId="2EB09D3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presente es un </w:t>
      </w:r>
      <w:r w:rsidRPr="00873EDB">
        <w:rPr>
          <w:rFonts w:ascii="Verdana" w:hAnsi="Verdana" w:cs="Tahoma"/>
          <w:b/>
          <w:sz w:val="18"/>
          <w:szCs w:val="18"/>
        </w:rPr>
        <w:t>Proyecto de Vivienda Cualitativa A Iniciativa</w:t>
      </w:r>
      <w:r w:rsidRPr="00873EDB">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873EDB">
        <w:rPr>
          <w:rFonts w:ascii="Verdana" w:hAnsi="Verdana" w:cs="Tahoma"/>
          <w:b/>
          <w:sz w:val="18"/>
          <w:szCs w:val="18"/>
        </w:rPr>
        <w:t>Instruida</w:t>
      </w:r>
      <w:r w:rsidRPr="00873EDB">
        <w:rPr>
          <w:rFonts w:ascii="Verdana" w:hAnsi="Verdana" w:cs="Tahoma"/>
          <w:sz w:val="18"/>
          <w:szCs w:val="18"/>
        </w:rPr>
        <w:t xml:space="preserve">, con la Modalidad de Financiamiento – </w:t>
      </w:r>
      <w:r w:rsidRPr="00873EDB">
        <w:rPr>
          <w:rFonts w:ascii="Verdana" w:hAnsi="Verdana" w:cs="Tahoma"/>
          <w:b/>
          <w:sz w:val="18"/>
          <w:szCs w:val="18"/>
        </w:rPr>
        <w:t>Subsidio</w:t>
      </w:r>
      <w:r w:rsidRPr="00873EDB">
        <w:rPr>
          <w:rFonts w:ascii="Verdana" w:hAnsi="Verdana" w:cs="Tahoma"/>
          <w:sz w:val="18"/>
          <w:szCs w:val="18"/>
        </w:rPr>
        <w:t xml:space="preserve">, contempla las siguientes Modalidades de Intervención en las viviendas: </w:t>
      </w:r>
      <w:r w:rsidRPr="00873EDB">
        <w:rPr>
          <w:rFonts w:ascii="Verdana" w:hAnsi="Verdana" w:cs="Tahoma"/>
          <w:b/>
          <w:color w:val="FF0000"/>
          <w:sz w:val="18"/>
          <w:szCs w:val="18"/>
        </w:rPr>
        <w:t>mejoramiento, ampliación y mejoramiento + ampliación, renovación</w:t>
      </w:r>
      <w:r w:rsidRPr="00873EDB">
        <w:rPr>
          <w:rFonts w:ascii="Verdana" w:hAnsi="Verdana" w:cs="Tahoma"/>
          <w:color w:val="FF0000"/>
          <w:sz w:val="18"/>
          <w:szCs w:val="18"/>
        </w:rPr>
        <w:t>.</w:t>
      </w:r>
    </w:p>
    <w:p w14:paraId="488C872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proyecto se caracteriza por ser realizado mediante procesos de </w:t>
      </w:r>
      <w:r w:rsidRPr="00873EDB">
        <w:rPr>
          <w:rFonts w:ascii="Verdana" w:hAnsi="Verdana" w:cs="Tahoma"/>
          <w:b/>
          <w:sz w:val="18"/>
          <w:szCs w:val="18"/>
        </w:rPr>
        <w:t>Autoconstrucción Asistida</w:t>
      </w:r>
      <w:r w:rsidRPr="00873EDB">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2A794D" w14:textId="77777777" w:rsidR="00873EDB" w:rsidRPr="00873EDB" w:rsidRDefault="00873EDB" w:rsidP="00873EDB">
      <w:pPr>
        <w:spacing w:line="260" w:lineRule="atLeast"/>
        <w:jc w:val="both"/>
        <w:rPr>
          <w:rFonts w:ascii="Verdana" w:hAnsi="Verdana" w:cs="Tahoma"/>
          <w:b/>
          <w:color w:val="FF0000"/>
          <w:sz w:val="18"/>
          <w:szCs w:val="18"/>
          <w:lang w:eastAsia="es-ES"/>
        </w:rPr>
      </w:pPr>
      <w:r w:rsidRPr="00873EDB">
        <w:rPr>
          <w:rFonts w:ascii="Verdana" w:hAnsi="Verdana" w:cs="Tahoma"/>
          <w:b/>
          <w:sz w:val="18"/>
          <w:szCs w:val="18"/>
          <w:lang w:eastAsia="es-ES"/>
        </w:rPr>
        <w:t>MODULO: RENOVACION TIPO 2</w:t>
      </w:r>
      <w:r w:rsidRPr="00873EDB">
        <w:rPr>
          <w:rFonts w:ascii="Verdana" w:hAnsi="Verdana" w:cs="Tahoma"/>
          <w:b/>
          <w:color w:val="FF0000"/>
          <w:sz w:val="18"/>
          <w:szCs w:val="18"/>
          <w:lang w:eastAsia="es-ES"/>
        </w:rPr>
        <w:t xml:space="preserve"> – </w:t>
      </w:r>
      <w:r w:rsidRPr="00873EDB">
        <w:rPr>
          <w:rFonts w:ascii="Verdana" w:hAnsi="Verdana" w:cs="Tahoma"/>
          <w:b/>
          <w:sz w:val="18"/>
          <w:szCs w:val="18"/>
          <w:lang w:eastAsia="es-ES"/>
        </w:rPr>
        <w:t>CANTIDAD DE VIVIENDAS</w:t>
      </w:r>
      <w:r w:rsidRPr="00873EDB">
        <w:rPr>
          <w:rFonts w:ascii="Verdana" w:hAnsi="Verdana" w:cs="Tahoma"/>
          <w:b/>
          <w:color w:val="FF0000"/>
          <w:sz w:val="18"/>
          <w:szCs w:val="18"/>
          <w:lang w:eastAsia="es-ES"/>
        </w:rPr>
        <w:t xml:space="preserve"> 40</w:t>
      </w:r>
    </w:p>
    <w:p w14:paraId="427C6267" w14:textId="77777777" w:rsidR="00873EDB" w:rsidRPr="00873EDB" w:rsidRDefault="00873EDB" w:rsidP="00873EDB">
      <w:pPr>
        <w:spacing w:line="260" w:lineRule="atLeast"/>
        <w:jc w:val="both"/>
        <w:rPr>
          <w:rFonts w:ascii="Verdana" w:hAnsi="Verdana" w:cs="Tahoma"/>
          <w:b/>
          <w:color w:val="FF0000"/>
          <w:sz w:val="18"/>
          <w:szCs w:val="18"/>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3EDB" w:rsidRPr="00873EDB" w14:paraId="6195919D" w14:textId="77777777" w:rsidTr="00A57E8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D7E4AE" w14:textId="77777777" w:rsidR="00873EDB" w:rsidRPr="00873EDB" w:rsidRDefault="00873EDB" w:rsidP="00A57E8E">
            <w:pPr>
              <w:jc w:val="center"/>
              <w:rPr>
                <w:rFonts w:ascii="Verdana" w:hAnsi="Verdana" w:cs="Tahoma"/>
                <w:b/>
                <w:color w:val="FFFFFF"/>
                <w:sz w:val="18"/>
                <w:szCs w:val="18"/>
                <w:lang w:eastAsia="es-BO"/>
              </w:rPr>
            </w:pPr>
            <w:r w:rsidRPr="00873EDB">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6CCA31" w14:textId="77777777" w:rsidR="00873EDB" w:rsidRPr="00873EDB" w:rsidRDefault="00873EDB" w:rsidP="00A57E8E">
            <w:pPr>
              <w:jc w:val="center"/>
              <w:rPr>
                <w:rFonts w:ascii="Verdana" w:hAnsi="Verdana" w:cs="Tahoma"/>
                <w:b/>
                <w:color w:val="FFFFFF"/>
                <w:sz w:val="18"/>
                <w:szCs w:val="18"/>
                <w:lang w:eastAsia="es-BO"/>
              </w:rPr>
            </w:pPr>
            <w:r w:rsidRPr="00873EDB">
              <w:rPr>
                <w:rFonts w:ascii="Verdana" w:hAnsi="Verdana" w:cs="Tahoma"/>
                <w:b/>
                <w:color w:val="FFFFFF"/>
                <w:sz w:val="18"/>
                <w:szCs w:val="18"/>
                <w:lang w:eastAsia="es-BO"/>
              </w:rPr>
              <w:t>Área Útil (M2)</w:t>
            </w:r>
          </w:p>
        </w:tc>
      </w:tr>
      <w:tr w:rsidR="00873EDB" w:rsidRPr="00873EDB" w14:paraId="2090C855"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002FBE"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346198"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11.52</w:t>
            </w:r>
          </w:p>
        </w:tc>
      </w:tr>
      <w:tr w:rsidR="00873EDB" w:rsidRPr="00873EDB" w14:paraId="24676F2B"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621CA0"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F1055B"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11.52</w:t>
            </w:r>
          </w:p>
        </w:tc>
      </w:tr>
      <w:tr w:rsidR="00873EDB" w:rsidRPr="00873EDB" w14:paraId="75FA8B1E"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2088CF"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2D2BEB"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9.49</w:t>
            </w:r>
          </w:p>
        </w:tc>
      </w:tr>
      <w:tr w:rsidR="00873EDB" w:rsidRPr="00873EDB" w14:paraId="61B2A828"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B7F94F"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E40578"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5.01</w:t>
            </w:r>
          </w:p>
        </w:tc>
      </w:tr>
      <w:tr w:rsidR="00873EDB" w:rsidRPr="00873EDB" w14:paraId="7E09686E"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E9DF06"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301DB083"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21.62</w:t>
            </w:r>
          </w:p>
        </w:tc>
      </w:tr>
      <w:tr w:rsidR="00873EDB" w:rsidRPr="00873EDB" w14:paraId="580D7C61"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F831CE" w14:textId="77777777" w:rsidR="00873EDB" w:rsidRPr="00873EDB" w:rsidRDefault="00873EDB" w:rsidP="00A57E8E">
            <w:pPr>
              <w:rPr>
                <w:rFonts w:ascii="Verdana" w:hAnsi="Verdana" w:cs="Tahoma"/>
                <w:b/>
                <w:color w:val="FF0000"/>
                <w:sz w:val="18"/>
                <w:szCs w:val="18"/>
                <w:lang w:eastAsia="es-BO"/>
              </w:rPr>
            </w:pPr>
            <w:r w:rsidRPr="00873EDB">
              <w:rPr>
                <w:rFonts w:ascii="Verdana" w:hAnsi="Verdana"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19B90C3" w14:textId="77777777" w:rsidR="00873EDB" w:rsidRPr="00873EDB" w:rsidRDefault="00873EDB" w:rsidP="00A57E8E">
            <w:pPr>
              <w:jc w:val="right"/>
              <w:rPr>
                <w:rFonts w:ascii="Verdana" w:hAnsi="Verdana" w:cs="Tahoma"/>
                <w:b/>
                <w:color w:val="FFFFFF" w:themeColor="background1"/>
                <w:sz w:val="18"/>
                <w:szCs w:val="18"/>
                <w:lang w:eastAsia="es-BO"/>
              </w:rPr>
            </w:pPr>
            <w:r w:rsidRPr="00873EDB">
              <w:rPr>
                <w:rFonts w:ascii="Verdana" w:hAnsi="Verdana" w:cs="Tahoma"/>
                <w:b/>
                <w:color w:val="FFFFFF" w:themeColor="background1"/>
                <w:sz w:val="18"/>
                <w:szCs w:val="18"/>
                <w:lang w:eastAsia="es-BO"/>
              </w:rPr>
              <w:t>59.16</w:t>
            </w:r>
          </w:p>
        </w:tc>
      </w:tr>
    </w:tbl>
    <w:p w14:paraId="18697287" w14:textId="77777777" w:rsidR="00873EDB" w:rsidRPr="00873EDB" w:rsidRDefault="00873EDB" w:rsidP="00873EDB">
      <w:pPr>
        <w:spacing w:line="260" w:lineRule="atLeast"/>
        <w:jc w:val="both"/>
        <w:rPr>
          <w:rFonts w:ascii="Verdana" w:hAnsi="Verdana" w:cs="Tahoma"/>
          <w:b/>
          <w:color w:val="FF0000"/>
          <w:sz w:val="18"/>
          <w:szCs w:val="18"/>
          <w:lang w:eastAsia="es-ES"/>
        </w:rPr>
      </w:pPr>
    </w:p>
    <w:p w14:paraId="205B5DFE" w14:textId="77777777" w:rsidR="00873EDB" w:rsidRPr="00873EDB" w:rsidRDefault="00873EDB" w:rsidP="00F07399">
      <w:pPr>
        <w:numPr>
          <w:ilvl w:val="0"/>
          <w:numId w:val="75"/>
        </w:numPr>
        <w:ind w:left="284"/>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realizar y presentar el llenado del Formulario de </w:t>
      </w:r>
      <w:r w:rsidRPr="00873EDB">
        <w:rPr>
          <w:rFonts w:ascii="Verdana" w:hAnsi="Verdana" w:cs="Tahoma"/>
          <w:b/>
          <w:sz w:val="18"/>
          <w:szCs w:val="18"/>
          <w:lang w:eastAsia="es-ES"/>
        </w:rPr>
        <w:t>Registro Único de Beneficiarios (RUB)</w:t>
      </w:r>
      <w:r w:rsidRPr="00873EDB">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6C318E8C" w14:textId="77777777" w:rsidR="00873EDB" w:rsidRPr="00873EDB" w:rsidRDefault="00873EDB" w:rsidP="00873EDB">
      <w:pPr>
        <w:jc w:val="both"/>
        <w:rPr>
          <w:rFonts w:ascii="Verdana" w:hAnsi="Verdana" w:cs="Tahoma"/>
          <w:sz w:val="18"/>
          <w:szCs w:val="18"/>
          <w:lang w:eastAsia="es-ES"/>
        </w:rPr>
      </w:pPr>
    </w:p>
    <w:p w14:paraId="44367051" w14:textId="77777777" w:rsidR="00873EDB" w:rsidRPr="00873EDB" w:rsidRDefault="00873EDB" w:rsidP="00F07399">
      <w:pPr>
        <w:numPr>
          <w:ilvl w:val="0"/>
          <w:numId w:val="75"/>
        </w:numPr>
        <w:ind w:left="284"/>
        <w:jc w:val="both"/>
        <w:rPr>
          <w:rFonts w:ascii="Verdana" w:hAnsi="Verdana" w:cs="Tahoma"/>
          <w:sz w:val="18"/>
          <w:szCs w:val="18"/>
          <w:u w:val="single"/>
        </w:rPr>
      </w:pPr>
      <w:bookmarkStart w:id="30" w:name="_Hlk163833719"/>
      <w:r w:rsidRPr="00873EDB">
        <w:rPr>
          <w:rFonts w:ascii="Verdana" w:hAnsi="Verdana" w:cs="Tahoma"/>
          <w:color w:val="000000" w:themeColor="text1"/>
          <w:sz w:val="18"/>
          <w:szCs w:val="18"/>
        </w:rPr>
        <w:t xml:space="preserve">La </w:t>
      </w:r>
      <w:r w:rsidRPr="00873EDB">
        <w:rPr>
          <w:rFonts w:ascii="Verdana" w:hAnsi="Verdana" w:cs="Tahoma"/>
          <w:sz w:val="18"/>
          <w:szCs w:val="18"/>
          <w:lang w:eastAsia="es-ES"/>
        </w:rPr>
        <w:t>Entidad Ejecutora</w:t>
      </w:r>
      <w:r w:rsidRPr="00873EDB">
        <w:rPr>
          <w:rFonts w:ascii="Verdana" w:hAnsi="Verdana" w:cs="Tahoma"/>
          <w:color w:val="000000" w:themeColor="text1"/>
          <w:sz w:val="18"/>
          <w:szCs w:val="18"/>
        </w:rPr>
        <w:t xml:space="preserve">, gestionará los certificados de no propiedad a Nivel Nacional de los </w:t>
      </w:r>
      <w:r w:rsidRPr="00873EDB">
        <w:rPr>
          <w:rFonts w:ascii="Verdana" w:hAnsi="Verdana" w:cs="Tahoma"/>
          <w:b/>
          <w:bCs/>
          <w:color w:val="FF0000"/>
          <w:sz w:val="18"/>
          <w:szCs w:val="18"/>
        </w:rPr>
        <w:t xml:space="preserve">40 </w:t>
      </w:r>
      <w:r w:rsidRPr="00873EDB">
        <w:rPr>
          <w:rFonts w:ascii="Verdana" w:hAnsi="Verdana" w:cs="Tahoma"/>
          <w:color w:val="FF0000"/>
          <w:sz w:val="18"/>
          <w:szCs w:val="18"/>
        </w:rPr>
        <w:t xml:space="preserve">beneficiarios </w:t>
      </w:r>
      <w:r w:rsidRPr="00873EDB">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777FBD26" w14:textId="77777777" w:rsidR="00873EDB" w:rsidRPr="00873EDB" w:rsidRDefault="00873EDB" w:rsidP="00873EDB">
      <w:pPr>
        <w:ind w:left="284"/>
        <w:jc w:val="both"/>
        <w:rPr>
          <w:rFonts w:ascii="Verdana" w:hAnsi="Verdana" w:cs="Tahoma"/>
          <w:sz w:val="18"/>
          <w:szCs w:val="18"/>
          <w:u w:val="single"/>
        </w:rPr>
      </w:pPr>
    </w:p>
    <w:p w14:paraId="7A883FF4" w14:textId="77777777" w:rsidR="00873EDB" w:rsidRPr="00873EDB" w:rsidRDefault="00873EDB" w:rsidP="00873EDB">
      <w:pPr>
        <w:pStyle w:val="Prrafodelista"/>
        <w:jc w:val="center"/>
        <w:rPr>
          <w:rFonts w:ascii="Verdana" w:hAnsi="Verdana" w:cs="Tahoma"/>
          <w:sz w:val="18"/>
          <w:szCs w:val="18"/>
          <w:u w:val="single"/>
          <w:lang w:val="es-BO"/>
        </w:rPr>
      </w:pPr>
      <w:r w:rsidRPr="00873EDB">
        <w:rPr>
          <w:rFonts w:ascii="Verdana" w:hAnsi="Verdana" w:cs="Tahoma"/>
          <w:sz w:val="18"/>
          <w:szCs w:val="18"/>
          <w:u w:val="single"/>
          <w:lang w:val="es-BO"/>
        </w:rPr>
        <w:t xml:space="preserve">PLANOS REFERENCIALES DE LA VIVIENDA </w:t>
      </w:r>
    </w:p>
    <w:p w14:paraId="580A7C3C" w14:textId="77777777" w:rsidR="00873EDB" w:rsidRPr="00873EDB" w:rsidRDefault="00873EDB" w:rsidP="00873EDB">
      <w:pPr>
        <w:jc w:val="center"/>
        <w:rPr>
          <w:rFonts w:ascii="Verdana" w:hAnsi="Verdana" w:cs="Tahoma"/>
          <w:bCs/>
          <w:noProof/>
          <w:sz w:val="18"/>
          <w:szCs w:val="18"/>
          <w:lang w:eastAsia="es-BO"/>
        </w:rPr>
      </w:pPr>
    </w:p>
    <w:p w14:paraId="254CE8BC" w14:textId="77777777" w:rsidR="00873EDB" w:rsidRPr="00873EDB" w:rsidRDefault="00873EDB" w:rsidP="00873EDB">
      <w:pPr>
        <w:jc w:val="center"/>
        <w:rPr>
          <w:rFonts w:ascii="Verdana" w:hAnsi="Verdana" w:cs="Tahoma"/>
          <w:bCs/>
          <w:noProof/>
          <w:sz w:val="18"/>
          <w:szCs w:val="18"/>
          <w:lang w:eastAsia="es-BO"/>
        </w:rPr>
      </w:pPr>
      <w:r w:rsidRPr="00873EDB">
        <w:rPr>
          <w:rFonts w:ascii="Verdana" w:hAnsi="Verdana" w:cs="Tahoma"/>
          <w:noProof/>
          <w:sz w:val="18"/>
          <w:szCs w:val="18"/>
          <w:lang w:val="es-BO" w:eastAsia="es-BO"/>
        </w:rPr>
        <w:drawing>
          <wp:inline distT="0" distB="0" distL="0" distR="0" wp14:anchorId="45CBF4CF" wp14:editId="3C7B7BC5">
            <wp:extent cx="1967023" cy="13350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851" cy="1346454"/>
                    </a:xfrm>
                    <a:prstGeom prst="rect">
                      <a:avLst/>
                    </a:prstGeom>
                  </pic:spPr>
                </pic:pic>
              </a:graphicData>
            </a:graphic>
          </wp:inline>
        </w:drawing>
      </w:r>
      <w:r w:rsidRPr="00873EDB">
        <w:rPr>
          <w:rFonts w:ascii="Verdana" w:hAnsi="Verdana" w:cs="Tahoma"/>
          <w:noProof/>
          <w:sz w:val="18"/>
          <w:szCs w:val="18"/>
          <w:lang w:val="es-BO" w:eastAsia="es-BO"/>
        </w:rPr>
        <w:drawing>
          <wp:inline distT="0" distB="0" distL="0" distR="0" wp14:anchorId="684814D9" wp14:editId="3054B255">
            <wp:extent cx="1490761" cy="12440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9" t="4266"/>
                    <a:stretch/>
                  </pic:blipFill>
                  <pic:spPr bwMode="auto">
                    <a:xfrm>
                      <a:off x="0" y="0"/>
                      <a:ext cx="1504852" cy="1255769"/>
                    </a:xfrm>
                    <a:prstGeom prst="rect">
                      <a:avLst/>
                    </a:prstGeom>
                    <a:ln>
                      <a:noFill/>
                    </a:ln>
                    <a:extLst>
                      <a:ext uri="{53640926-AAD7-44D8-BBD7-CCE9431645EC}">
                        <a14:shadowObscured xmlns:a14="http://schemas.microsoft.com/office/drawing/2010/main"/>
                      </a:ext>
                    </a:extLst>
                  </pic:spPr>
                </pic:pic>
              </a:graphicData>
            </a:graphic>
          </wp:inline>
        </w:drawing>
      </w:r>
      <w:r w:rsidRPr="00873EDB">
        <w:rPr>
          <w:rFonts w:ascii="Verdana" w:hAnsi="Verdana" w:cs="Tahoma"/>
          <w:noProof/>
          <w:sz w:val="18"/>
          <w:szCs w:val="18"/>
          <w:lang w:val="es-BO" w:eastAsia="es-BO"/>
        </w:rPr>
        <w:drawing>
          <wp:inline distT="0" distB="0" distL="0" distR="0" wp14:anchorId="3C4A3721" wp14:editId="0631B513">
            <wp:extent cx="1765789" cy="1404519"/>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5479" cy="1436089"/>
                    </a:xfrm>
                    <a:prstGeom prst="rect">
                      <a:avLst/>
                    </a:prstGeom>
                  </pic:spPr>
                </pic:pic>
              </a:graphicData>
            </a:graphic>
          </wp:inline>
        </w:drawing>
      </w:r>
    </w:p>
    <w:p w14:paraId="12892D18" w14:textId="77777777" w:rsidR="00873EDB" w:rsidRPr="00873EDB" w:rsidRDefault="00873EDB" w:rsidP="00873EDB">
      <w:pPr>
        <w:jc w:val="center"/>
        <w:rPr>
          <w:rFonts w:ascii="Verdana" w:hAnsi="Verdana" w:cs="Tahoma"/>
          <w:bCs/>
          <w:noProof/>
          <w:sz w:val="18"/>
          <w:szCs w:val="18"/>
          <w:lang w:eastAsia="es-BO"/>
        </w:rPr>
      </w:pPr>
    </w:p>
    <w:p w14:paraId="3393BF6C" w14:textId="77777777" w:rsidR="00873EDB" w:rsidRPr="00873EDB" w:rsidRDefault="00873EDB" w:rsidP="00873EDB">
      <w:pPr>
        <w:jc w:val="center"/>
        <w:rPr>
          <w:rFonts w:ascii="Verdana" w:hAnsi="Verdana" w:cs="Tahoma"/>
          <w:bCs/>
          <w:noProof/>
          <w:sz w:val="18"/>
          <w:szCs w:val="18"/>
          <w:lang w:eastAsia="es-BO"/>
        </w:rPr>
      </w:pPr>
    </w:p>
    <w:p w14:paraId="46235392" w14:textId="77777777" w:rsidR="00873EDB" w:rsidRPr="00873EDB" w:rsidRDefault="00873EDB" w:rsidP="00F07399">
      <w:pPr>
        <w:numPr>
          <w:ilvl w:val="0"/>
          <w:numId w:val="47"/>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873EDB">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5449F0DD" w14:textId="77777777" w:rsidR="00873EDB" w:rsidRPr="00873EDB" w:rsidRDefault="00873EDB" w:rsidP="00873EDB">
      <w:pPr>
        <w:autoSpaceDE w:val="0"/>
        <w:autoSpaceDN w:val="0"/>
        <w:adjustRightInd w:val="0"/>
        <w:ind w:left="1080"/>
        <w:contextualSpacing/>
        <w:jc w:val="both"/>
        <w:rPr>
          <w:rFonts w:ascii="Verdana" w:hAnsi="Verdana" w:cs="Tahoma"/>
          <w:bCs/>
          <w:sz w:val="18"/>
          <w:szCs w:val="18"/>
          <w:lang w:eastAsia="es-ES_tradnl"/>
        </w:rPr>
      </w:pPr>
    </w:p>
    <w:p w14:paraId="33AA2C8C" w14:textId="77777777" w:rsidR="00873EDB" w:rsidRPr="00873EDB" w:rsidRDefault="00873EDB" w:rsidP="00F07399">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873EDB">
        <w:rPr>
          <w:rFonts w:ascii="Verdana" w:hAnsi="Verdana" w:cs="Tahoma"/>
          <w:bCs/>
          <w:sz w:val="18"/>
          <w:szCs w:val="18"/>
          <w:lang w:val="es-BO"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27BBDAB" w14:textId="77777777" w:rsidR="00873EDB" w:rsidRPr="00873EDB" w:rsidRDefault="00873EDB" w:rsidP="00873EDB">
      <w:pPr>
        <w:pStyle w:val="Prrafodelista"/>
        <w:adjustRightInd w:val="0"/>
        <w:ind w:left="1080"/>
        <w:contextualSpacing/>
        <w:jc w:val="both"/>
        <w:rPr>
          <w:rFonts w:ascii="Verdana" w:hAnsi="Verdana" w:cs="Tahoma"/>
          <w:bCs/>
          <w:sz w:val="18"/>
          <w:szCs w:val="18"/>
          <w:lang w:val="es-BO" w:eastAsia="es-ES_tradnl"/>
        </w:rPr>
      </w:pPr>
    </w:p>
    <w:p w14:paraId="0028158D" w14:textId="77777777" w:rsidR="00873EDB" w:rsidRPr="00873EDB" w:rsidRDefault="00873EDB" w:rsidP="00F07399">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873EDB">
        <w:rPr>
          <w:rFonts w:ascii="Verdana" w:hAnsi="Verdana" w:cs="Tahoma"/>
          <w:bCs/>
          <w:sz w:val="18"/>
          <w:szCs w:val="18"/>
          <w:lang w:val="es-BO" w:eastAsia="es-ES_tradnl"/>
        </w:rPr>
        <w:t>Por lo tanto puede haber modificaciones y reordenamiento de volúmenes para considerar módulos de 1, 2 y 3 dormitorios.</w:t>
      </w:r>
    </w:p>
    <w:bookmarkEnd w:id="31"/>
    <w:p w14:paraId="1CCF8031"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UBICACIÓN GEOGRÁFICA DEL PROYECTO.</w:t>
      </w:r>
      <w:bookmarkEnd w:id="32"/>
    </w:p>
    <w:p w14:paraId="5F759398" w14:textId="77777777" w:rsidR="00873EDB" w:rsidRPr="00873EDB" w:rsidRDefault="00873EDB" w:rsidP="00873EDB">
      <w:pPr>
        <w:keepNext/>
        <w:spacing w:before="240" w:after="60" w:line="260" w:lineRule="atLeast"/>
        <w:outlineLvl w:val="0"/>
        <w:rPr>
          <w:rFonts w:ascii="Verdana" w:eastAsia="Arial" w:hAnsi="Verdana" w:cs="Tahoma"/>
          <w:noProof/>
          <w:color w:val="FF0000"/>
          <w:sz w:val="18"/>
          <w:szCs w:val="18"/>
          <w:lang w:eastAsia="es-BO"/>
        </w:rPr>
      </w:pPr>
      <w:bookmarkStart w:id="33" w:name="_Toc71811147"/>
      <w:r w:rsidRPr="00873EDB">
        <w:rPr>
          <w:rFonts w:ascii="Verdana" w:eastAsia="Arial" w:hAnsi="Verdana" w:cs="Tahoma"/>
          <w:noProof/>
          <w:color w:val="FF0000"/>
          <w:sz w:val="18"/>
          <w:szCs w:val="18"/>
          <w:lang w:eastAsia="es-BO"/>
        </w:rPr>
        <w:t>El municipio de SICA SICA se encuentra en la provincia Aroma, del departamento de La Paz limita al norte con los municipios Luribay y Yaco, de la provincia Loayza; al sur con los Municipios Papel Pampa, provincia Gualberto Villarroel y Eucaliptus de la provincia Tomás Barrón; al este con los municipios Yaco provincia Loayza y Caracollo, provincia Cercado del departamento de Oruro; y al oeste con los municipios de Umala y Patacamaya, provincia Aroma del departamento de La Paz.</w:t>
      </w:r>
    </w:p>
    <w:p w14:paraId="3CAC147F" w14:textId="77777777" w:rsidR="00873EDB" w:rsidRPr="00873EDB" w:rsidRDefault="00873EDB" w:rsidP="00873EDB">
      <w:pPr>
        <w:keepNext/>
        <w:spacing w:before="240" w:after="60" w:line="260" w:lineRule="atLeast"/>
        <w:jc w:val="center"/>
        <w:outlineLvl w:val="0"/>
        <w:rPr>
          <w:rFonts w:ascii="Verdana" w:eastAsia="Arial" w:hAnsi="Verdana" w:cs="Tahoma"/>
          <w:noProof/>
          <w:color w:val="FF0000"/>
          <w:sz w:val="18"/>
          <w:szCs w:val="18"/>
          <w:lang w:eastAsia="es-BO"/>
        </w:rPr>
      </w:pPr>
      <w:r w:rsidRPr="00873EDB">
        <w:rPr>
          <w:rFonts w:ascii="Verdana" w:hAnsi="Verdana" w:cs="Tahoma"/>
          <w:noProof/>
          <w:sz w:val="18"/>
          <w:szCs w:val="18"/>
          <w:lang w:val="es-BO" w:eastAsia="es-BO"/>
        </w:rPr>
        <w:drawing>
          <wp:inline distT="0" distB="0" distL="0" distR="0" wp14:anchorId="3BFC4357" wp14:editId="57B0253D">
            <wp:extent cx="3021673" cy="2533650"/>
            <wp:effectExtent l="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6821" name=""/>
                    <pic:cNvPicPr/>
                  </pic:nvPicPr>
                  <pic:blipFill rotWithShape="1">
                    <a:blip r:embed="rId14"/>
                    <a:srcRect l="44844" t="30580" r="32137" b="12813"/>
                    <a:stretch/>
                  </pic:blipFill>
                  <pic:spPr bwMode="auto">
                    <a:xfrm>
                      <a:off x="0" y="0"/>
                      <a:ext cx="3073572" cy="2577167"/>
                    </a:xfrm>
                    <a:prstGeom prst="rect">
                      <a:avLst/>
                    </a:prstGeom>
                    <a:ln>
                      <a:noFill/>
                    </a:ln>
                    <a:extLst>
                      <a:ext uri="{53640926-AAD7-44D8-BBD7-CCE9431645EC}">
                        <a14:shadowObscured xmlns:a14="http://schemas.microsoft.com/office/drawing/2010/main"/>
                      </a:ext>
                    </a:extLst>
                  </pic:spPr>
                </pic:pic>
              </a:graphicData>
            </a:graphic>
          </wp:inline>
        </w:drawing>
      </w:r>
    </w:p>
    <w:p w14:paraId="309B23A7"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FF0000"/>
          <w:kern w:val="32"/>
          <w:sz w:val="18"/>
          <w:szCs w:val="18"/>
        </w:rPr>
      </w:pPr>
      <w:r w:rsidRPr="00873EDB">
        <w:rPr>
          <w:rFonts w:ascii="Verdana" w:hAnsi="Verdana" w:cs="Tahoma"/>
          <w:b/>
          <w:bCs/>
          <w:color w:val="FF0000"/>
          <w:kern w:val="32"/>
          <w:sz w:val="18"/>
          <w:szCs w:val="18"/>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3EDB" w:rsidRPr="00873EDB" w14:paraId="1A0BD15D" w14:textId="77777777" w:rsidTr="00A57E8E">
        <w:trPr>
          <w:trHeight w:val="490"/>
        </w:trPr>
        <w:tc>
          <w:tcPr>
            <w:tcW w:w="478" w:type="dxa"/>
            <w:shd w:val="clear" w:color="auto" w:fill="1F4E79"/>
          </w:tcPr>
          <w:p w14:paraId="4AB39D80" w14:textId="77777777" w:rsidR="00873EDB" w:rsidRPr="00873EDB" w:rsidRDefault="00873EDB" w:rsidP="00A57E8E">
            <w:pPr>
              <w:jc w:val="center"/>
              <w:rPr>
                <w:rFonts w:ascii="Verdana" w:hAnsi="Verdana" w:cs="Tahoma"/>
                <w:b/>
                <w:bCs/>
                <w:color w:val="FFFFFF"/>
                <w:sz w:val="18"/>
                <w:szCs w:val="18"/>
                <w:lang w:eastAsia="es-BO"/>
              </w:rPr>
            </w:pPr>
            <w:r w:rsidRPr="00873EDB">
              <w:rPr>
                <w:rFonts w:ascii="Verdana" w:hAnsi="Verdana" w:cs="Tahoma"/>
                <w:b/>
                <w:bCs/>
                <w:color w:val="FFFFFF"/>
                <w:sz w:val="18"/>
                <w:szCs w:val="18"/>
                <w:lang w:eastAsia="es-BO"/>
              </w:rPr>
              <w:t>Nº</w:t>
            </w:r>
          </w:p>
        </w:tc>
        <w:tc>
          <w:tcPr>
            <w:tcW w:w="4341" w:type="dxa"/>
            <w:shd w:val="clear" w:color="auto" w:fill="1F4E79"/>
          </w:tcPr>
          <w:p w14:paraId="67AE1D8D" w14:textId="77777777" w:rsidR="00873EDB" w:rsidRPr="00873EDB" w:rsidRDefault="00873EDB" w:rsidP="00A57E8E">
            <w:pPr>
              <w:jc w:val="center"/>
              <w:rPr>
                <w:rFonts w:ascii="Verdana" w:hAnsi="Verdana" w:cs="Tahoma"/>
                <w:b/>
                <w:bCs/>
                <w:color w:val="FF0000"/>
                <w:sz w:val="18"/>
                <w:szCs w:val="18"/>
                <w:lang w:eastAsia="es-BO"/>
              </w:rPr>
            </w:pPr>
            <w:r w:rsidRPr="00873EDB">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1DB09333" w14:textId="77777777" w:rsidR="00873EDB" w:rsidRPr="00873EDB" w:rsidRDefault="00873EDB" w:rsidP="00A57E8E">
            <w:pPr>
              <w:jc w:val="center"/>
              <w:rPr>
                <w:rFonts w:ascii="Verdana" w:hAnsi="Verdana" w:cs="Tahoma"/>
                <w:b/>
                <w:bCs/>
                <w:color w:val="FFFFFF"/>
                <w:sz w:val="18"/>
                <w:szCs w:val="18"/>
                <w:lang w:eastAsia="es-BO"/>
              </w:rPr>
            </w:pPr>
            <w:r w:rsidRPr="00873EDB">
              <w:rPr>
                <w:rFonts w:ascii="Verdana" w:hAnsi="Verdana" w:cs="Tahoma"/>
                <w:b/>
                <w:bCs/>
                <w:color w:val="FFFFFF"/>
                <w:sz w:val="18"/>
                <w:szCs w:val="18"/>
                <w:lang w:eastAsia="es-BO"/>
              </w:rPr>
              <w:t>Número de SH.</w:t>
            </w:r>
          </w:p>
        </w:tc>
      </w:tr>
      <w:tr w:rsidR="00873EDB" w:rsidRPr="00873EDB" w14:paraId="6E52C2EA" w14:textId="77777777" w:rsidTr="00A57E8E">
        <w:trPr>
          <w:trHeight w:val="113"/>
        </w:trPr>
        <w:tc>
          <w:tcPr>
            <w:tcW w:w="478" w:type="dxa"/>
            <w:shd w:val="clear" w:color="auto" w:fill="auto"/>
          </w:tcPr>
          <w:p w14:paraId="526B9B59" w14:textId="77777777" w:rsidR="00873EDB" w:rsidRPr="00873EDB" w:rsidRDefault="00873EDB" w:rsidP="00A57E8E">
            <w:pPr>
              <w:spacing w:line="276" w:lineRule="auto"/>
              <w:rPr>
                <w:rFonts w:ascii="Verdana" w:hAnsi="Verdana" w:cs="Tahoma"/>
                <w:color w:val="FF0000"/>
                <w:sz w:val="18"/>
                <w:szCs w:val="18"/>
                <w:lang w:eastAsia="es-BO"/>
              </w:rPr>
            </w:pPr>
            <w:r w:rsidRPr="00873EDB">
              <w:rPr>
                <w:rFonts w:ascii="Verdana" w:hAnsi="Verdana" w:cs="Tahoma"/>
                <w:color w:val="FF0000"/>
                <w:sz w:val="18"/>
                <w:szCs w:val="18"/>
                <w:lang w:eastAsia="es-BO"/>
              </w:rPr>
              <w:t>1</w:t>
            </w:r>
          </w:p>
        </w:tc>
        <w:tc>
          <w:tcPr>
            <w:tcW w:w="4341" w:type="dxa"/>
            <w:shd w:val="clear" w:color="auto" w:fill="auto"/>
            <w:vAlign w:val="bottom"/>
          </w:tcPr>
          <w:p w14:paraId="053398E0" w14:textId="77777777" w:rsidR="00873EDB" w:rsidRPr="00873EDB" w:rsidRDefault="00873EDB" w:rsidP="00A57E8E">
            <w:pPr>
              <w:jc w:val="center"/>
              <w:rPr>
                <w:rFonts w:ascii="Verdana" w:hAnsi="Verdana" w:cs="Tahoma"/>
                <w:iCs/>
                <w:color w:val="FF0000"/>
                <w:sz w:val="18"/>
                <w:szCs w:val="18"/>
              </w:rPr>
            </w:pPr>
            <w:r w:rsidRPr="00873EDB">
              <w:rPr>
                <w:rFonts w:ascii="Verdana" w:hAnsi="Verdana" w:cs="Tahoma"/>
                <w:color w:val="FF0000"/>
                <w:sz w:val="18"/>
                <w:szCs w:val="18"/>
                <w:lang w:val="es-ES_tradnl" w:eastAsia="es-BO"/>
              </w:rPr>
              <w:t>TARUCAMARCA</w:t>
            </w:r>
          </w:p>
        </w:tc>
        <w:tc>
          <w:tcPr>
            <w:tcW w:w="1431" w:type="dxa"/>
            <w:vMerge w:val="restart"/>
            <w:shd w:val="clear" w:color="auto" w:fill="auto"/>
            <w:vAlign w:val="center"/>
          </w:tcPr>
          <w:p w14:paraId="277C804D"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r w:rsidRPr="00873EDB">
              <w:rPr>
                <w:rFonts w:ascii="Verdana" w:hAnsi="Verdana" w:cs="Tahoma"/>
                <w:b/>
                <w:color w:val="FF0000"/>
                <w:sz w:val="18"/>
                <w:szCs w:val="18"/>
                <w:lang w:eastAsia="es-BO"/>
              </w:rPr>
              <w:t>40</w:t>
            </w:r>
          </w:p>
        </w:tc>
      </w:tr>
      <w:tr w:rsidR="00873EDB" w:rsidRPr="00873EDB" w14:paraId="7E20F247" w14:textId="77777777" w:rsidTr="00A57E8E">
        <w:trPr>
          <w:trHeight w:val="113"/>
        </w:trPr>
        <w:tc>
          <w:tcPr>
            <w:tcW w:w="478" w:type="dxa"/>
            <w:shd w:val="clear" w:color="auto" w:fill="auto"/>
          </w:tcPr>
          <w:p w14:paraId="780C8D01"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2</w:t>
            </w:r>
          </w:p>
        </w:tc>
        <w:tc>
          <w:tcPr>
            <w:tcW w:w="4341" w:type="dxa"/>
            <w:shd w:val="clear" w:color="auto" w:fill="auto"/>
            <w:vAlign w:val="bottom"/>
          </w:tcPr>
          <w:p w14:paraId="148A6543"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HUANOCOLLO</w:t>
            </w:r>
          </w:p>
        </w:tc>
        <w:tc>
          <w:tcPr>
            <w:tcW w:w="1431" w:type="dxa"/>
            <w:vMerge/>
            <w:shd w:val="clear" w:color="auto" w:fill="auto"/>
            <w:vAlign w:val="center"/>
          </w:tcPr>
          <w:p w14:paraId="1C5B8599"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0E26E5F2" w14:textId="77777777" w:rsidTr="00A57E8E">
        <w:trPr>
          <w:trHeight w:val="113"/>
        </w:trPr>
        <w:tc>
          <w:tcPr>
            <w:tcW w:w="478" w:type="dxa"/>
            <w:shd w:val="clear" w:color="auto" w:fill="auto"/>
          </w:tcPr>
          <w:p w14:paraId="50FB9ABB"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3</w:t>
            </w:r>
          </w:p>
        </w:tc>
        <w:tc>
          <w:tcPr>
            <w:tcW w:w="4341" w:type="dxa"/>
            <w:shd w:val="clear" w:color="auto" w:fill="auto"/>
          </w:tcPr>
          <w:p w14:paraId="5F6BEB66"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bCs/>
                <w:color w:val="FF0000"/>
                <w:sz w:val="18"/>
                <w:szCs w:val="18"/>
                <w:lang w:eastAsia="es-BO"/>
              </w:rPr>
              <w:t>CHOJNACOLLO</w:t>
            </w:r>
          </w:p>
        </w:tc>
        <w:tc>
          <w:tcPr>
            <w:tcW w:w="1431" w:type="dxa"/>
            <w:vMerge/>
            <w:shd w:val="clear" w:color="auto" w:fill="auto"/>
            <w:vAlign w:val="center"/>
          </w:tcPr>
          <w:p w14:paraId="4A327E5F"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49621968" w14:textId="77777777" w:rsidTr="00A57E8E">
        <w:trPr>
          <w:trHeight w:val="113"/>
        </w:trPr>
        <w:tc>
          <w:tcPr>
            <w:tcW w:w="478" w:type="dxa"/>
            <w:shd w:val="clear" w:color="auto" w:fill="auto"/>
          </w:tcPr>
          <w:p w14:paraId="055029D1"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4</w:t>
            </w:r>
          </w:p>
        </w:tc>
        <w:tc>
          <w:tcPr>
            <w:tcW w:w="4341" w:type="dxa"/>
            <w:shd w:val="clear" w:color="auto" w:fill="auto"/>
            <w:vAlign w:val="bottom"/>
          </w:tcPr>
          <w:p w14:paraId="6F60F38A"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KESPUMA</w:t>
            </w:r>
          </w:p>
        </w:tc>
        <w:tc>
          <w:tcPr>
            <w:tcW w:w="1431" w:type="dxa"/>
            <w:vMerge/>
            <w:shd w:val="clear" w:color="auto" w:fill="auto"/>
            <w:vAlign w:val="center"/>
          </w:tcPr>
          <w:p w14:paraId="756BF34F"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51707F5A" w14:textId="77777777" w:rsidTr="00A57E8E">
        <w:trPr>
          <w:trHeight w:val="113"/>
        </w:trPr>
        <w:tc>
          <w:tcPr>
            <w:tcW w:w="478" w:type="dxa"/>
            <w:shd w:val="clear" w:color="auto" w:fill="auto"/>
          </w:tcPr>
          <w:p w14:paraId="5375806C"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5</w:t>
            </w:r>
          </w:p>
        </w:tc>
        <w:tc>
          <w:tcPr>
            <w:tcW w:w="4341" w:type="dxa"/>
            <w:shd w:val="clear" w:color="auto" w:fill="auto"/>
            <w:vAlign w:val="bottom"/>
          </w:tcPr>
          <w:p w14:paraId="5DCCA0AD"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AYZACOLLO</w:t>
            </w:r>
          </w:p>
        </w:tc>
        <w:tc>
          <w:tcPr>
            <w:tcW w:w="1431" w:type="dxa"/>
            <w:vMerge/>
            <w:shd w:val="clear" w:color="auto" w:fill="auto"/>
            <w:vAlign w:val="center"/>
          </w:tcPr>
          <w:p w14:paraId="0E3CE6D7"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51934BC1" w14:textId="77777777" w:rsidTr="00A57E8E">
        <w:trPr>
          <w:trHeight w:val="113"/>
        </w:trPr>
        <w:tc>
          <w:tcPr>
            <w:tcW w:w="478" w:type="dxa"/>
            <w:shd w:val="clear" w:color="auto" w:fill="auto"/>
          </w:tcPr>
          <w:p w14:paraId="63D270D7"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6</w:t>
            </w:r>
          </w:p>
        </w:tc>
        <w:tc>
          <w:tcPr>
            <w:tcW w:w="4341" w:type="dxa"/>
            <w:shd w:val="clear" w:color="auto" w:fill="auto"/>
            <w:vAlign w:val="bottom"/>
          </w:tcPr>
          <w:p w14:paraId="1B3FDD72"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VILAQUE</w:t>
            </w:r>
          </w:p>
        </w:tc>
        <w:tc>
          <w:tcPr>
            <w:tcW w:w="1431" w:type="dxa"/>
            <w:vMerge/>
            <w:shd w:val="clear" w:color="auto" w:fill="auto"/>
            <w:vAlign w:val="center"/>
          </w:tcPr>
          <w:p w14:paraId="7C1F231F"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301B11A4" w14:textId="77777777" w:rsidTr="00A57E8E">
        <w:tc>
          <w:tcPr>
            <w:tcW w:w="478" w:type="dxa"/>
            <w:shd w:val="clear" w:color="auto" w:fill="1F4E79"/>
          </w:tcPr>
          <w:p w14:paraId="1ACE0FBF" w14:textId="77777777" w:rsidR="00873EDB" w:rsidRPr="00873EDB" w:rsidRDefault="00873EDB" w:rsidP="00A57E8E">
            <w:pPr>
              <w:jc w:val="center"/>
              <w:rPr>
                <w:rFonts w:ascii="Verdana" w:hAnsi="Verdana" w:cs="Tahoma"/>
                <w:b/>
                <w:bCs/>
                <w:color w:val="FFFFFF"/>
                <w:sz w:val="18"/>
                <w:szCs w:val="18"/>
                <w:lang w:eastAsia="es-BO"/>
              </w:rPr>
            </w:pPr>
          </w:p>
        </w:tc>
        <w:tc>
          <w:tcPr>
            <w:tcW w:w="4341" w:type="dxa"/>
            <w:shd w:val="clear" w:color="auto" w:fill="1F4E79"/>
          </w:tcPr>
          <w:p w14:paraId="6E3EC3B0" w14:textId="77777777" w:rsidR="00873EDB" w:rsidRPr="00873EDB" w:rsidRDefault="00873EDB" w:rsidP="00A57E8E">
            <w:pPr>
              <w:jc w:val="center"/>
              <w:rPr>
                <w:rFonts w:ascii="Verdana" w:hAnsi="Verdana" w:cs="Tahoma"/>
                <w:b/>
                <w:bCs/>
                <w:color w:val="FFFFFF"/>
                <w:sz w:val="18"/>
                <w:szCs w:val="18"/>
                <w:highlight w:val="yellow"/>
                <w:lang w:eastAsia="es-BO"/>
              </w:rPr>
            </w:pPr>
          </w:p>
        </w:tc>
        <w:tc>
          <w:tcPr>
            <w:tcW w:w="1431" w:type="dxa"/>
            <w:shd w:val="clear" w:color="auto" w:fill="002060"/>
          </w:tcPr>
          <w:p w14:paraId="78E624B4" w14:textId="77777777" w:rsidR="00873EDB" w:rsidRPr="00873EDB" w:rsidRDefault="00873EDB" w:rsidP="00A57E8E">
            <w:pPr>
              <w:jc w:val="center"/>
              <w:rPr>
                <w:rFonts w:ascii="Verdana" w:hAnsi="Verdana" w:cs="Tahoma"/>
                <w:b/>
                <w:bCs/>
                <w:color w:val="FFFFFF"/>
                <w:sz w:val="18"/>
                <w:szCs w:val="18"/>
                <w:lang w:eastAsia="es-BO"/>
              </w:rPr>
            </w:pPr>
            <w:r w:rsidRPr="00873EDB">
              <w:rPr>
                <w:rFonts w:ascii="Verdana" w:hAnsi="Verdana" w:cs="Tahoma"/>
                <w:b/>
                <w:bCs/>
                <w:color w:val="FFFFFF"/>
                <w:sz w:val="18"/>
                <w:szCs w:val="18"/>
                <w:lang w:eastAsia="es-BO"/>
              </w:rPr>
              <w:t>40</w:t>
            </w:r>
          </w:p>
        </w:tc>
      </w:tr>
    </w:tbl>
    <w:p w14:paraId="19808AFC"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7360A72E"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5DFA9468"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711C4DFE"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65E8FEE9"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36881161" w14:textId="77777777" w:rsidR="00873EDB" w:rsidRPr="00873EDB" w:rsidRDefault="00873EDB" w:rsidP="00F07399">
      <w:pPr>
        <w:pStyle w:val="Prrafodelista"/>
        <w:keepNext/>
        <w:widowControl w:val="0"/>
        <w:numPr>
          <w:ilvl w:val="0"/>
          <w:numId w:val="47"/>
        </w:numPr>
        <w:autoSpaceDE w:val="0"/>
        <w:autoSpaceDN w:val="0"/>
        <w:jc w:val="both"/>
        <w:outlineLvl w:val="0"/>
        <w:rPr>
          <w:rFonts w:ascii="Verdana" w:hAnsi="Verdana" w:cs="Tahoma"/>
          <w:i/>
          <w:iCs/>
          <w:sz w:val="18"/>
          <w:szCs w:val="18"/>
          <w:lang w:val="es-BO"/>
        </w:rPr>
      </w:pPr>
      <w:r w:rsidRPr="00873EDB">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D0F7CD3" w14:textId="77777777" w:rsidR="00873EDB" w:rsidRPr="00873EDB" w:rsidRDefault="00873EDB" w:rsidP="00F07399">
      <w:pPr>
        <w:pStyle w:val="Prrafodelista"/>
        <w:keepNext/>
        <w:widowControl w:val="0"/>
        <w:numPr>
          <w:ilvl w:val="0"/>
          <w:numId w:val="47"/>
        </w:numPr>
        <w:autoSpaceDE w:val="0"/>
        <w:autoSpaceDN w:val="0"/>
        <w:jc w:val="both"/>
        <w:outlineLvl w:val="0"/>
        <w:rPr>
          <w:rFonts w:ascii="Verdana" w:hAnsi="Verdana" w:cs="Tahoma"/>
          <w:i/>
          <w:iCs/>
          <w:sz w:val="18"/>
          <w:szCs w:val="18"/>
          <w:lang w:val="es-BO"/>
        </w:rPr>
      </w:pPr>
      <w:r w:rsidRPr="00873EDB">
        <w:rPr>
          <w:rFonts w:ascii="Verdana" w:hAnsi="Verdana" w:cs="Tahoma"/>
          <w:i/>
          <w:iCs/>
          <w:sz w:val="18"/>
          <w:szCs w:val="18"/>
          <w:lang w:val="es-BO"/>
        </w:rPr>
        <w:t xml:space="preserve">Los casos de sustitución podrán contemplar las mismas comunidades/barrios/zonas/urbanizaciones/otros  u </w:t>
      </w:r>
      <w:r w:rsidRPr="00873EDB">
        <w:rPr>
          <w:rFonts w:ascii="Verdana" w:hAnsi="Verdana" w:cs="Tahoma"/>
          <w:b/>
          <w:bCs/>
          <w:i/>
          <w:iCs/>
          <w:sz w:val="18"/>
          <w:szCs w:val="18"/>
          <w:u w:val="single"/>
          <w:lang w:val="es-BO"/>
        </w:rPr>
        <w:t>otras aledañas</w:t>
      </w:r>
      <w:r w:rsidRPr="00873EDB">
        <w:rPr>
          <w:rFonts w:ascii="Verdana" w:hAnsi="Verdana" w:cs="Tahoma"/>
          <w:i/>
          <w:iCs/>
          <w:sz w:val="18"/>
          <w:szCs w:val="18"/>
          <w:lang w:val="es-BO"/>
        </w:rPr>
        <w:t xml:space="preserve"> al sector de intervención previa justificación técnica-social de la Entidad Ejecutora e Inspectoría, </w:t>
      </w:r>
      <w:r w:rsidRPr="00873EDB">
        <w:rPr>
          <w:rFonts w:ascii="Verdana" w:hAnsi="Verdana" w:cs="Tahoma"/>
          <w:i/>
          <w:iCs/>
          <w:sz w:val="18"/>
          <w:szCs w:val="18"/>
          <w:lang w:val="es-BO"/>
        </w:rPr>
        <w:lastRenderedPageBreak/>
        <w:t>autorizada por la AEVIVIENDA</w:t>
      </w:r>
      <w:r w:rsidRPr="00873EDB">
        <w:rPr>
          <w:rFonts w:ascii="Verdana" w:hAnsi="Verdana" w:cs="Tahoma"/>
          <w:i/>
          <w:sz w:val="18"/>
          <w:szCs w:val="18"/>
          <w:lang w:val="es-BO"/>
        </w:rPr>
        <w:t>.</w:t>
      </w:r>
    </w:p>
    <w:p w14:paraId="7634622C" w14:textId="77777777" w:rsidR="00873EDB" w:rsidRPr="00873EDB" w:rsidRDefault="00873EDB" w:rsidP="00F07399">
      <w:pPr>
        <w:keepNext/>
        <w:numPr>
          <w:ilvl w:val="0"/>
          <w:numId w:val="44"/>
        </w:numPr>
        <w:spacing w:before="240" w:after="60"/>
        <w:ind w:left="360" w:hanging="360"/>
        <w:jc w:val="both"/>
        <w:outlineLvl w:val="0"/>
        <w:rPr>
          <w:rFonts w:ascii="Verdana" w:hAnsi="Verdana" w:cs="Tahoma"/>
          <w:b/>
          <w:bCs/>
          <w:color w:val="000000"/>
          <w:kern w:val="32"/>
          <w:sz w:val="18"/>
          <w:szCs w:val="18"/>
        </w:rPr>
      </w:pPr>
      <w:bookmarkStart w:id="34" w:name="_Toc71811148"/>
      <w:r w:rsidRPr="00873EDB">
        <w:rPr>
          <w:rFonts w:ascii="Verdana" w:hAnsi="Verdana" w:cs="Tahoma"/>
          <w:b/>
          <w:bCs/>
          <w:color w:val="000000"/>
          <w:kern w:val="32"/>
          <w:sz w:val="18"/>
          <w:szCs w:val="18"/>
        </w:rPr>
        <w:t>ACCESO A LAS COMUNIDADES O BARRIO/ZONA/URBANIZACIÓN/JUNTA VECINAL BENEFICIADAS</w:t>
      </w:r>
      <w:bookmarkEnd w:id="34"/>
    </w:p>
    <w:tbl>
      <w:tblPr>
        <w:tblStyle w:val="TableNormal"/>
        <w:tblW w:w="9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0"/>
        <w:gridCol w:w="1660"/>
        <w:gridCol w:w="2497"/>
        <w:gridCol w:w="1489"/>
        <w:gridCol w:w="1485"/>
        <w:gridCol w:w="1479"/>
      </w:tblGrid>
      <w:tr w:rsidR="00873EDB" w:rsidRPr="00873EDB" w14:paraId="6AAF2F5D" w14:textId="77777777" w:rsidTr="00A57E8E">
        <w:trPr>
          <w:trHeight w:val="102"/>
        </w:trPr>
        <w:tc>
          <w:tcPr>
            <w:tcW w:w="64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2A722AD" w14:textId="77777777" w:rsidR="00873EDB" w:rsidRPr="00873EDB" w:rsidRDefault="00873EDB" w:rsidP="00A57E8E">
            <w:pPr>
              <w:rPr>
                <w:rFonts w:ascii="Verdana" w:hAnsi="Verdana" w:cs="Tahoma"/>
                <w:sz w:val="18"/>
                <w:szCs w:val="18"/>
              </w:rPr>
            </w:pPr>
            <w:r w:rsidRPr="00873EDB">
              <w:rPr>
                <w:rFonts w:ascii="Verdana" w:hAnsi="Verdana" w:cs="Tahoma"/>
                <w:b/>
                <w:bCs/>
                <w:color w:val="FFFFFF"/>
                <w:sz w:val="18"/>
                <w:szCs w:val="18"/>
                <w:u w:color="FFFFFF"/>
                <w:lang w:val="es-ES_tradnl"/>
              </w:rPr>
              <w:t>Nº</w:t>
            </w:r>
          </w:p>
        </w:tc>
        <w:tc>
          <w:tcPr>
            <w:tcW w:w="166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0EA27E1"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Desde</w:t>
            </w:r>
          </w:p>
        </w:tc>
        <w:tc>
          <w:tcPr>
            <w:tcW w:w="249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208C531"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Hasta</w:t>
            </w:r>
          </w:p>
        </w:tc>
        <w:tc>
          <w:tcPr>
            <w:tcW w:w="148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581DCB8"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 xml:space="preserve">Distancia </w:t>
            </w:r>
          </w:p>
        </w:tc>
        <w:tc>
          <w:tcPr>
            <w:tcW w:w="148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1FD323E"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Tiempo</w:t>
            </w:r>
          </w:p>
        </w:tc>
        <w:tc>
          <w:tcPr>
            <w:tcW w:w="147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97D6597"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Tipo de Rodadura</w:t>
            </w:r>
          </w:p>
        </w:tc>
      </w:tr>
      <w:tr w:rsidR="00873EDB" w:rsidRPr="00873EDB" w14:paraId="61CDAA1C" w14:textId="77777777" w:rsidTr="00A57E8E">
        <w:trPr>
          <w:trHeight w:val="237"/>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8F6FF"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lang w:val="es-ES_tradnl"/>
              </w:rPr>
              <w:t>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88A47"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D8003"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 xml:space="preserve">CHOJÑACOLLO </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4D219"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136 KILÓMETROS</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CEF37"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52MIN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1B447"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6A6175E0" w14:textId="77777777" w:rsidTr="00A57E8E">
        <w:trPr>
          <w:trHeight w:val="237"/>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3D55B"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2</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CCE16"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B0D84"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KESPUMA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24D9B"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136 KILÓMETROS</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8062F"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52MIN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1E880"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1BE6E7E4"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40A7C"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lang w:val="es-ES_tradnl"/>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31768"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5BAE3"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TARUCAMARCA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F6297"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144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B629AD"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2h 10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99E34"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6AF3E6A6"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AD5BF"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2BC6B18B"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5DAF8"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HUANOCOLLO</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E1BC9"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CB0A2"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53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10830"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552E4508"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46242"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399A4815"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C19C1"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AYZACOLLO</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4EFEF"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131,5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5702E"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49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D4BB5"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70FCB27A"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B1B6C"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6</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09F7DE12"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F184F"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VILAQUE</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431EB"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134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BC616"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52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AF8EE"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bl>
    <w:p w14:paraId="2957E15E" w14:textId="77777777" w:rsidR="00873EDB" w:rsidRPr="00873EDB" w:rsidRDefault="00873EDB" w:rsidP="00F07399">
      <w:pPr>
        <w:pStyle w:val="Prrafodelista"/>
        <w:widowControl w:val="0"/>
        <w:numPr>
          <w:ilvl w:val="0"/>
          <w:numId w:val="47"/>
        </w:numPr>
        <w:autoSpaceDE w:val="0"/>
        <w:autoSpaceDN w:val="0"/>
        <w:rPr>
          <w:rFonts w:ascii="Verdana" w:hAnsi="Verdana" w:cs="Tahoma"/>
          <w:bCs/>
          <w:i/>
          <w:iCs/>
          <w:sz w:val="18"/>
          <w:szCs w:val="18"/>
          <w:lang w:val="es-BO"/>
        </w:rPr>
      </w:pPr>
      <w:bookmarkStart w:id="35" w:name="_Toc49530406"/>
      <w:bookmarkStart w:id="36" w:name="_Toc49531233"/>
      <w:bookmarkStart w:id="37" w:name="_Toc100250568"/>
      <w:bookmarkStart w:id="38" w:name="_Toc71811149"/>
      <w:r w:rsidRPr="00873EDB">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2B6D8E1E" w14:textId="77777777" w:rsidR="00873EDB" w:rsidRPr="00873EDB" w:rsidRDefault="00873EDB" w:rsidP="00F07399">
      <w:pPr>
        <w:keepNext/>
        <w:numPr>
          <w:ilvl w:val="0"/>
          <w:numId w:val="44"/>
        </w:numPr>
        <w:spacing w:after="60" w:line="260" w:lineRule="atLeast"/>
        <w:ind w:left="360" w:hanging="360"/>
        <w:outlineLvl w:val="0"/>
        <w:rPr>
          <w:rFonts w:ascii="Verdana" w:hAnsi="Verdana" w:cs="Tahoma"/>
          <w:bCs/>
          <w:color w:val="000000"/>
          <w:kern w:val="32"/>
          <w:sz w:val="18"/>
          <w:szCs w:val="18"/>
        </w:rPr>
      </w:pPr>
      <w:r w:rsidRPr="00873EDB">
        <w:rPr>
          <w:rFonts w:ascii="Verdana" w:hAnsi="Verdana" w:cs="Tahoma"/>
          <w:b/>
          <w:bCs/>
          <w:color w:val="000000"/>
          <w:kern w:val="32"/>
          <w:sz w:val="18"/>
          <w:szCs w:val="18"/>
        </w:rPr>
        <w:t>OBJETIVO DE LA CONSULTORÍA</w:t>
      </w:r>
      <w:r w:rsidRPr="00873EDB">
        <w:rPr>
          <w:rFonts w:ascii="Verdana" w:hAnsi="Verdana" w:cs="Tahoma"/>
          <w:bCs/>
          <w:color w:val="000000"/>
          <w:kern w:val="32"/>
          <w:sz w:val="18"/>
          <w:szCs w:val="18"/>
        </w:rPr>
        <w:t>.</w:t>
      </w:r>
      <w:bookmarkEnd w:id="38"/>
    </w:p>
    <w:p w14:paraId="24F1ECDE"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GENERAL</w:t>
      </w:r>
    </w:p>
    <w:p w14:paraId="7018BD90" w14:textId="77777777" w:rsidR="00873EDB" w:rsidRPr="00873EDB" w:rsidRDefault="00873EDB" w:rsidP="00873EDB">
      <w:pPr>
        <w:spacing w:line="300" w:lineRule="auto"/>
        <w:jc w:val="both"/>
        <w:rPr>
          <w:rFonts w:ascii="Verdana" w:hAnsi="Verdana" w:cs="Tahoma"/>
          <w:sz w:val="18"/>
          <w:szCs w:val="18"/>
        </w:rPr>
      </w:pPr>
      <w:r w:rsidRPr="00873EDB">
        <w:rPr>
          <w:rFonts w:ascii="Verdana" w:hAnsi="Verdana" w:cs="Tahoma"/>
          <w:sz w:val="18"/>
          <w:szCs w:val="18"/>
        </w:rPr>
        <w:t xml:space="preserve">Ejecutar el </w:t>
      </w:r>
      <w:r w:rsidRPr="00873EDB">
        <w:rPr>
          <w:rFonts w:ascii="Verdana" w:hAnsi="Verdana" w:cs="Tahoma"/>
          <w:b/>
          <w:color w:val="FF0000"/>
          <w:sz w:val="18"/>
          <w:szCs w:val="18"/>
        </w:rPr>
        <w:t xml:space="preserve">PROYECTO DE VIVIENDA CUALITATIVA EN EL MUNICIPIO DE SICA </w:t>
      </w:r>
      <w:proofErr w:type="spellStart"/>
      <w:r w:rsidRPr="00873EDB">
        <w:rPr>
          <w:rFonts w:ascii="Verdana" w:hAnsi="Verdana" w:cs="Tahoma"/>
          <w:b/>
          <w:color w:val="FF0000"/>
          <w:sz w:val="18"/>
          <w:szCs w:val="18"/>
        </w:rPr>
        <w:t>SICA</w:t>
      </w:r>
      <w:proofErr w:type="spellEnd"/>
      <w:r w:rsidRPr="00873EDB">
        <w:rPr>
          <w:rFonts w:ascii="Verdana" w:hAnsi="Verdana" w:cs="Tahoma"/>
          <w:b/>
          <w:color w:val="FF0000"/>
          <w:sz w:val="18"/>
          <w:szCs w:val="18"/>
        </w:rPr>
        <w:t xml:space="preserve">  -FASE (VIII) 2024- LA PAZ</w:t>
      </w:r>
      <w:r w:rsidRPr="00873EDB">
        <w:rPr>
          <w:rFonts w:ascii="Verdana" w:hAnsi="Verdana" w:cs="Tahoma"/>
          <w:color w:val="FF0000"/>
          <w:sz w:val="18"/>
          <w:szCs w:val="18"/>
        </w:rPr>
        <w:t>, en,</w:t>
      </w:r>
      <w:r w:rsidRPr="00873EDB">
        <w:rPr>
          <w:rFonts w:ascii="Verdana" w:hAnsi="Verdana" w:cs="Tahoma"/>
          <w:b/>
          <w:color w:val="FF0000"/>
          <w:sz w:val="18"/>
          <w:szCs w:val="18"/>
        </w:rPr>
        <w:t xml:space="preserve"> </w:t>
      </w:r>
      <w:r w:rsidRPr="00873EDB">
        <w:rPr>
          <w:rFonts w:ascii="Verdana" w:hAnsi="Verdana" w:cs="Tahoma"/>
          <w:color w:val="FF0000"/>
          <w:sz w:val="18"/>
          <w:szCs w:val="18"/>
        </w:rPr>
        <w:t>en</w:t>
      </w:r>
      <w:r w:rsidRPr="00873EDB">
        <w:rPr>
          <w:rFonts w:ascii="Verdana" w:hAnsi="Verdana" w:cs="Tahoma"/>
          <w:b/>
          <w:color w:val="FF0000"/>
          <w:sz w:val="18"/>
          <w:szCs w:val="18"/>
        </w:rPr>
        <w:t xml:space="preserve"> 40  </w:t>
      </w:r>
      <w:r w:rsidRPr="00873EDB">
        <w:rPr>
          <w:rFonts w:ascii="Verdana" w:hAnsi="Verdana" w:cs="Tahoma"/>
          <w:bCs/>
          <w:sz w:val="18"/>
          <w:szCs w:val="18"/>
        </w:rPr>
        <w:t>viviendas.</w:t>
      </w:r>
      <w:r w:rsidRPr="00873EDB">
        <w:rPr>
          <w:rFonts w:ascii="Verdana" w:hAnsi="Verdana" w:cs="Tahoma"/>
          <w:b/>
          <w:sz w:val="18"/>
          <w:szCs w:val="18"/>
        </w:rPr>
        <w:t xml:space="preserve"> </w:t>
      </w:r>
    </w:p>
    <w:p w14:paraId="002D3102"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ESPECIFICO</w:t>
      </w:r>
    </w:p>
    <w:p w14:paraId="60BDB839"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Desarrollar adecuadamente todos los componentes que comprenden la ejecución del proyecto:</w:t>
      </w:r>
    </w:p>
    <w:p w14:paraId="695139C6" w14:textId="77777777" w:rsidR="00873EDB" w:rsidRPr="00873EDB" w:rsidRDefault="00873EDB" w:rsidP="00F07399">
      <w:pPr>
        <w:numPr>
          <w:ilvl w:val="0"/>
          <w:numId w:val="63"/>
        </w:numPr>
        <w:spacing w:line="260" w:lineRule="atLeast"/>
        <w:jc w:val="both"/>
        <w:rPr>
          <w:rFonts w:ascii="Verdana" w:hAnsi="Verdana" w:cs="Tahoma"/>
          <w:sz w:val="18"/>
          <w:szCs w:val="18"/>
        </w:rPr>
      </w:pPr>
      <w:r w:rsidRPr="00873EDB">
        <w:rPr>
          <w:rFonts w:ascii="Verdana" w:hAnsi="Verdana" w:cs="Tahoma"/>
          <w:sz w:val="18"/>
          <w:szCs w:val="18"/>
        </w:rPr>
        <w:t xml:space="preserve">Capacitación, Asistencia Técnica y Seguimiento  </w:t>
      </w:r>
    </w:p>
    <w:p w14:paraId="6C224BB3" w14:textId="77777777" w:rsidR="00873EDB" w:rsidRPr="00873EDB" w:rsidRDefault="00873EDB" w:rsidP="00F07399">
      <w:pPr>
        <w:numPr>
          <w:ilvl w:val="0"/>
          <w:numId w:val="63"/>
        </w:numPr>
        <w:spacing w:line="260" w:lineRule="atLeast"/>
        <w:jc w:val="both"/>
        <w:rPr>
          <w:rFonts w:ascii="Verdana" w:hAnsi="Verdana" w:cs="Tahoma"/>
          <w:sz w:val="18"/>
          <w:szCs w:val="18"/>
        </w:rPr>
      </w:pPr>
      <w:r w:rsidRPr="00873EDB">
        <w:rPr>
          <w:rFonts w:ascii="Verdana" w:hAnsi="Verdana" w:cs="Tahoma"/>
          <w:sz w:val="18"/>
          <w:szCs w:val="18"/>
        </w:rPr>
        <w:t xml:space="preserve">Provisión y Dotación de Materiales de Construcción </w:t>
      </w:r>
    </w:p>
    <w:p w14:paraId="7ABF0C02" w14:textId="77777777" w:rsidR="00873EDB" w:rsidRPr="00873EDB" w:rsidRDefault="00873EDB" w:rsidP="00873EDB">
      <w:pPr>
        <w:spacing w:line="260" w:lineRule="atLeast"/>
        <w:contextualSpacing/>
        <w:jc w:val="both"/>
        <w:rPr>
          <w:rFonts w:ascii="Verdana" w:hAnsi="Verdana" w:cs="Tahoma"/>
          <w:sz w:val="18"/>
          <w:szCs w:val="18"/>
        </w:rPr>
      </w:pPr>
      <w:bookmarkStart w:id="39" w:name="_Hlk163833898"/>
      <w:r w:rsidRPr="00873EDB">
        <w:rPr>
          <w:rFonts w:ascii="Verdana" w:hAnsi="Verdana" w:cs="Tahoma"/>
          <w:sz w:val="18"/>
          <w:szCs w:val="18"/>
        </w:rPr>
        <w:t xml:space="preserve">La Entidad Ejecutora, deberá gestionar los Certificados de no Propiedad a Nivel Nacional de los </w:t>
      </w:r>
      <w:r w:rsidRPr="00873EDB">
        <w:rPr>
          <w:rFonts w:ascii="Verdana" w:hAnsi="Verdana" w:cs="Tahoma"/>
          <w:b/>
          <w:bCs/>
          <w:color w:val="FF0000"/>
          <w:sz w:val="18"/>
          <w:szCs w:val="18"/>
        </w:rPr>
        <w:t xml:space="preserve">40 </w:t>
      </w:r>
      <w:r w:rsidRPr="00873EDB">
        <w:rPr>
          <w:rFonts w:ascii="Verdana" w:hAnsi="Verdana" w:cs="Tahoma"/>
          <w:sz w:val="18"/>
          <w:szCs w:val="18"/>
        </w:rPr>
        <w:t>beneficiarios emitidos por Derechos Reales, correspondientes al presente proyecto.</w:t>
      </w:r>
    </w:p>
    <w:bookmarkEnd w:id="39"/>
    <w:p w14:paraId="0E3C9DD8" w14:textId="77777777" w:rsidR="00873EDB" w:rsidRPr="00873EDB" w:rsidRDefault="00873EDB" w:rsidP="00873EDB">
      <w:pPr>
        <w:spacing w:line="260" w:lineRule="atLeast"/>
        <w:contextualSpacing/>
        <w:jc w:val="both"/>
        <w:rPr>
          <w:rFonts w:ascii="Verdana" w:hAnsi="Verdana" w:cs="Tahoma"/>
          <w:b/>
          <w:sz w:val="18"/>
          <w:szCs w:val="18"/>
        </w:rPr>
      </w:pPr>
      <w:r w:rsidRPr="00873EDB">
        <w:rPr>
          <w:rFonts w:ascii="Verdana" w:hAnsi="Verdana" w:cs="Tahoma"/>
          <w:sz w:val="18"/>
          <w:szCs w:val="18"/>
        </w:rPr>
        <w:t>Con la participación activa de los beneficiarios del proyecto mediante un proceso de autoconstrucción asistida, para lograr una mejora en sus condiciones de calidad de vida.</w:t>
      </w:r>
    </w:p>
    <w:p w14:paraId="46801759"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40" w:name="_Toc71811150"/>
      <w:r w:rsidRPr="00873EDB">
        <w:rPr>
          <w:rFonts w:ascii="Verdana" w:hAnsi="Verdana" w:cs="Tahoma"/>
          <w:b/>
          <w:bCs/>
          <w:color w:val="000000"/>
          <w:kern w:val="32"/>
          <w:sz w:val="18"/>
          <w:szCs w:val="18"/>
        </w:rPr>
        <w:t>ALCANCE DE LA CONSULTORÍA.</w:t>
      </w:r>
      <w:bookmarkEnd w:id="40"/>
    </w:p>
    <w:p w14:paraId="3B0C8DC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A nivel enunciativo y no limitativo, los alcances de la consultoría son:</w:t>
      </w:r>
    </w:p>
    <w:p w14:paraId="6BA88421" w14:textId="77777777" w:rsidR="00873EDB" w:rsidRPr="00873EDB" w:rsidRDefault="00873EDB" w:rsidP="00873EDB">
      <w:pPr>
        <w:spacing w:line="260" w:lineRule="atLeast"/>
        <w:jc w:val="both"/>
        <w:rPr>
          <w:rFonts w:ascii="Verdana" w:hAnsi="Verdana" w:cs="Tahoma"/>
          <w:sz w:val="18"/>
          <w:szCs w:val="18"/>
        </w:rPr>
      </w:pPr>
    </w:p>
    <w:p w14:paraId="3AE1C898" w14:textId="77777777" w:rsidR="00873EDB" w:rsidRPr="00873EDB" w:rsidRDefault="00873EDB" w:rsidP="00873EDB">
      <w:pPr>
        <w:tabs>
          <w:tab w:val="num" w:pos="720"/>
        </w:tabs>
        <w:spacing w:line="260" w:lineRule="atLeast"/>
        <w:contextualSpacing/>
        <w:jc w:val="both"/>
        <w:rPr>
          <w:rFonts w:ascii="Verdana" w:hAnsi="Verdana" w:cs="Tahoma"/>
          <w:b/>
          <w:color w:val="000000"/>
          <w:sz w:val="18"/>
          <w:szCs w:val="18"/>
        </w:rPr>
      </w:pPr>
      <w:r w:rsidRPr="00873EDB">
        <w:rPr>
          <w:rFonts w:ascii="Verdana" w:hAnsi="Verdana" w:cs="Tahoma"/>
          <w:b/>
          <w:color w:val="000000"/>
          <w:sz w:val="18"/>
          <w:szCs w:val="18"/>
        </w:rPr>
        <w:t>- SELECCIÓN DE BENEFICIARIOS</w:t>
      </w:r>
    </w:p>
    <w:p w14:paraId="02D94A8F" w14:textId="77777777" w:rsidR="00873EDB" w:rsidRPr="00873EDB" w:rsidRDefault="00873EDB" w:rsidP="00F07399">
      <w:pPr>
        <w:numPr>
          <w:ilvl w:val="0"/>
          <w:numId w:val="76"/>
        </w:numPr>
        <w:spacing w:line="300" w:lineRule="auto"/>
        <w:ind w:left="284"/>
        <w:jc w:val="both"/>
        <w:rPr>
          <w:rFonts w:ascii="Verdana" w:hAnsi="Verdana" w:cs="Tahoma"/>
          <w:color w:val="000000"/>
          <w:sz w:val="18"/>
          <w:szCs w:val="18"/>
        </w:rPr>
      </w:pPr>
      <w:r w:rsidRPr="00873EDB">
        <w:rPr>
          <w:rFonts w:ascii="Verdana" w:hAnsi="Verdana" w:cs="Tahoma"/>
          <w:sz w:val="18"/>
          <w:szCs w:val="18"/>
        </w:rPr>
        <w:t>Suscrito el contrato administrativo, el Inspector Asignado al proyecto emitirá la Orden de Proceder a la Entidad Ejecutora, quien deberá realizar</w:t>
      </w:r>
      <w:r w:rsidRPr="00873EDB">
        <w:rPr>
          <w:rFonts w:ascii="Verdana" w:hAnsi="Verdana" w:cs="Tahoma"/>
          <w:color w:val="000000" w:themeColor="text1"/>
          <w:sz w:val="18"/>
          <w:szCs w:val="18"/>
        </w:rPr>
        <w:t xml:space="preserve"> </w:t>
      </w:r>
      <w:r w:rsidRPr="00873EDB">
        <w:rPr>
          <w:rFonts w:ascii="Verdana" w:hAnsi="Verdana" w:cs="Tahoma"/>
          <w:sz w:val="18"/>
          <w:szCs w:val="18"/>
        </w:rPr>
        <w:t>la selección y Evaluación de solicitantes para postular a ser beneficiario, bajo los siguientes plazos:</w:t>
      </w:r>
    </w:p>
    <w:p w14:paraId="650E1388" w14:textId="77777777" w:rsidR="00873EDB" w:rsidRPr="00873EDB" w:rsidRDefault="00873EDB" w:rsidP="00F07399">
      <w:pPr>
        <w:numPr>
          <w:ilvl w:val="1"/>
          <w:numId w:val="77"/>
        </w:numPr>
        <w:spacing w:line="300" w:lineRule="auto"/>
        <w:contextualSpacing/>
        <w:jc w:val="both"/>
        <w:rPr>
          <w:rFonts w:ascii="Verdana" w:hAnsi="Verdana" w:cs="Tahoma"/>
          <w:color w:val="000000"/>
          <w:sz w:val="18"/>
          <w:szCs w:val="18"/>
          <w:lang w:val="es-ES_tradnl"/>
        </w:rPr>
      </w:pPr>
      <w:r w:rsidRPr="00873EDB">
        <w:rPr>
          <w:rFonts w:ascii="Verdana" w:hAnsi="Verdana" w:cs="Tahoma"/>
          <w:color w:val="FF0000"/>
          <w:sz w:val="18"/>
          <w:szCs w:val="18"/>
          <w:lang w:val="es-ES_tradnl"/>
        </w:rPr>
        <w:t xml:space="preserve">Hasta </w:t>
      </w:r>
      <w:r w:rsidRPr="00873EDB">
        <w:rPr>
          <w:rFonts w:ascii="Verdana" w:hAnsi="Verdana" w:cs="Tahoma"/>
          <w:b/>
          <w:bCs/>
          <w:color w:val="FF0000"/>
          <w:sz w:val="18"/>
          <w:szCs w:val="18"/>
          <w:lang w:val="es-ES_tradnl"/>
        </w:rPr>
        <w:t xml:space="preserve">55 </w:t>
      </w:r>
      <w:r w:rsidRPr="00873EDB">
        <w:rPr>
          <w:rFonts w:ascii="Verdana" w:hAnsi="Verdana" w:cs="Tahoma"/>
          <w:color w:val="FF0000"/>
          <w:sz w:val="18"/>
          <w:szCs w:val="18"/>
          <w:lang w:val="es-ES_tradnl"/>
        </w:rPr>
        <w:t>días calendario si el proyecto contempla desde 31 hasta 50 Soluciones Habitacionales</w:t>
      </w:r>
      <w:r w:rsidRPr="00873EDB">
        <w:rPr>
          <w:rFonts w:ascii="Verdana" w:hAnsi="Verdana" w:cs="Tahoma"/>
          <w:color w:val="000000"/>
          <w:sz w:val="18"/>
          <w:szCs w:val="18"/>
          <w:lang w:val="es-ES_tradnl"/>
        </w:rPr>
        <w:t>.</w:t>
      </w:r>
    </w:p>
    <w:p w14:paraId="68104277" w14:textId="77777777" w:rsidR="00873EDB" w:rsidRPr="00873EDB" w:rsidRDefault="00873EDB" w:rsidP="00F07399">
      <w:pPr>
        <w:numPr>
          <w:ilvl w:val="0"/>
          <w:numId w:val="76"/>
        </w:numPr>
        <w:spacing w:line="300" w:lineRule="auto"/>
        <w:ind w:left="284"/>
        <w:jc w:val="both"/>
        <w:rPr>
          <w:rFonts w:ascii="Verdana" w:hAnsi="Verdana" w:cs="Tahoma"/>
          <w:sz w:val="18"/>
          <w:szCs w:val="18"/>
        </w:rPr>
      </w:pPr>
      <w:bookmarkStart w:id="41" w:name="_Hlk180157718"/>
      <w:r w:rsidRPr="00873EDB">
        <w:rPr>
          <w:rFonts w:ascii="Verdana" w:hAnsi="Verdana" w:cs="Tahoma"/>
          <w:sz w:val="18"/>
          <w:szCs w:val="18"/>
        </w:rPr>
        <w:t xml:space="preserve">En el plazo establecido la Entidad Ejecutora deberá realizar la </w:t>
      </w:r>
      <w:r w:rsidRPr="00873EDB">
        <w:rPr>
          <w:rFonts w:ascii="Verdana" w:hAnsi="Verdana" w:cs="Tahoma"/>
          <w:b/>
          <w:sz w:val="18"/>
          <w:szCs w:val="18"/>
        </w:rPr>
        <w:t>socialización y evaluación</w:t>
      </w:r>
      <w:r w:rsidRPr="00873EDB">
        <w:rPr>
          <w:rFonts w:ascii="Verdana" w:hAnsi="Verdana" w:cs="Tahoma"/>
          <w:sz w:val="18"/>
          <w:szCs w:val="18"/>
        </w:rPr>
        <w:t xml:space="preserve"> a los solicitantes en las COMUNIDADES/BARRIO/ZONA/URBANIZACIÓN/JUNTA VECINAL U OTROS de intervención, </w:t>
      </w:r>
      <w:r w:rsidRPr="00873EDB">
        <w:rPr>
          <w:rFonts w:ascii="Verdana" w:hAnsi="Verdana" w:cs="Tahoma"/>
          <w:b/>
          <w:sz w:val="18"/>
          <w:szCs w:val="18"/>
        </w:rPr>
        <w:t>de manera conjunta</w:t>
      </w:r>
      <w:r w:rsidRPr="00873EDB">
        <w:rPr>
          <w:rFonts w:ascii="Verdana" w:hAnsi="Verdana" w:cs="Tahoma"/>
          <w:sz w:val="18"/>
          <w:szCs w:val="18"/>
        </w:rPr>
        <w:t xml:space="preserve"> con la AEVIVIENDA, de acuerdo a normativa vigente referida a </w:t>
      </w:r>
      <w:r w:rsidRPr="00873EDB">
        <w:rPr>
          <w:rFonts w:ascii="Verdana" w:hAnsi="Verdana" w:cs="Tahoma"/>
          <w:b/>
          <w:sz w:val="18"/>
          <w:szCs w:val="18"/>
          <w:u w:val="single"/>
        </w:rPr>
        <w:t>SELECCIÓN DE BENEFICIARIOS</w:t>
      </w:r>
      <w:r w:rsidRPr="00873EDB">
        <w:rPr>
          <w:rFonts w:ascii="Verdana" w:hAnsi="Verdana" w:cs="Tahoma"/>
          <w:sz w:val="18"/>
          <w:szCs w:val="18"/>
        </w:rPr>
        <w:t xml:space="preserve"> y la aplicación del Sistema de Gestión Social (SIGES), </w:t>
      </w:r>
      <w:r w:rsidRPr="00873EDB">
        <w:rPr>
          <w:rFonts w:ascii="Verdana" w:hAnsi="Verdana" w:cs="Tahoma"/>
          <w:sz w:val="18"/>
          <w:szCs w:val="18"/>
        </w:rPr>
        <w:lastRenderedPageBreak/>
        <w:t xml:space="preserve">Evaluación Técnica mediante el llenado del ANEXO 14 y recabar el certificado de no Propiedad a Nivel Nacional para obtener la lista de Beneficiarios APROBADOS del proyecto. </w:t>
      </w:r>
    </w:p>
    <w:bookmarkEnd w:id="41"/>
    <w:p w14:paraId="52D2BBF3" w14:textId="77777777" w:rsidR="00873EDB" w:rsidRPr="00873EDB" w:rsidRDefault="00873EDB" w:rsidP="00F07399">
      <w:pPr>
        <w:numPr>
          <w:ilvl w:val="0"/>
          <w:numId w:val="76"/>
        </w:numPr>
        <w:spacing w:line="300" w:lineRule="auto"/>
        <w:ind w:left="284"/>
        <w:jc w:val="both"/>
        <w:rPr>
          <w:rFonts w:ascii="Verdana" w:hAnsi="Verdana" w:cs="Tahoma"/>
          <w:sz w:val="18"/>
          <w:szCs w:val="18"/>
        </w:rPr>
      </w:pPr>
      <w:r w:rsidRPr="00873EDB">
        <w:rPr>
          <w:rFonts w:ascii="Verdana" w:hAnsi="Verdana" w:cs="Tahoma"/>
          <w:sz w:val="18"/>
          <w:szCs w:val="18"/>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81489E" w14:textId="77777777" w:rsidR="00873EDB" w:rsidRPr="00873EDB" w:rsidRDefault="00873EDB" w:rsidP="00F07399">
      <w:pPr>
        <w:numPr>
          <w:ilvl w:val="0"/>
          <w:numId w:val="76"/>
        </w:numPr>
        <w:spacing w:line="300" w:lineRule="auto"/>
        <w:ind w:left="284"/>
        <w:jc w:val="both"/>
        <w:rPr>
          <w:rFonts w:ascii="Verdana" w:hAnsi="Verdana" w:cs="Tahoma"/>
          <w:sz w:val="18"/>
          <w:szCs w:val="18"/>
        </w:rPr>
      </w:pPr>
      <w:r w:rsidRPr="00873EDB">
        <w:rPr>
          <w:rFonts w:ascii="Verdana" w:hAnsi="Verdana" w:cs="Tahoma"/>
          <w:sz w:val="18"/>
          <w:szCs w:val="18"/>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873EDB">
        <w:rPr>
          <w:rFonts w:ascii="Verdana" w:hAnsi="Verdana" w:cs="Tahoma"/>
          <w:sz w:val="18"/>
          <w:szCs w:val="18"/>
        </w:rPr>
        <w:t>TDR´s</w:t>
      </w:r>
      <w:proofErr w:type="spellEnd"/>
      <w:r w:rsidRPr="00873EDB">
        <w:rPr>
          <w:rFonts w:ascii="Verdana" w:hAnsi="Verdana" w:cs="Tahoma"/>
          <w:sz w:val="18"/>
          <w:szCs w:val="18"/>
        </w:rPr>
        <w:t>. no descartándose la posibilidad de que se presenten situaciones ajenas a la Entidad Ejecutora las cuales deben ser debidamente respaldadas para considerar una posible ampliación en esta etapa.</w:t>
      </w:r>
    </w:p>
    <w:p w14:paraId="6FCBD273" w14:textId="77777777" w:rsidR="00873EDB" w:rsidRPr="00873EDB" w:rsidRDefault="00873EDB" w:rsidP="00873EDB">
      <w:pPr>
        <w:tabs>
          <w:tab w:val="num" w:pos="720"/>
        </w:tabs>
        <w:spacing w:line="260" w:lineRule="atLeast"/>
        <w:contextualSpacing/>
        <w:jc w:val="both"/>
        <w:rPr>
          <w:rFonts w:ascii="Verdana" w:hAnsi="Verdana" w:cs="Tahoma"/>
          <w:b/>
          <w:vanish/>
          <w:sz w:val="18"/>
          <w:szCs w:val="18"/>
        </w:rPr>
      </w:pPr>
    </w:p>
    <w:p w14:paraId="79558C1F" w14:textId="77777777" w:rsidR="00873EDB" w:rsidRPr="00873EDB" w:rsidRDefault="00873EDB" w:rsidP="00F07399">
      <w:pPr>
        <w:numPr>
          <w:ilvl w:val="0"/>
          <w:numId w:val="48"/>
        </w:numPr>
        <w:tabs>
          <w:tab w:val="num" w:pos="720"/>
        </w:tabs>
        <w:spacing w:line="260" w:lineRule="atLeast"/>
        <w:ind w:left="0"/>
        <w:contextualSpacing/>
        <w:jc w:val="both"/>
        <w:rPr>
          <w:rFonts w:ascii="Verdana" w:hAnsi="Verdana" w:cs="Tahoma"/>
          <w:b/>
          <w:vanish/>
          <w:sz w:val="18"/>
          <w:szCs w:val="18"/>
        </w:rPr>
      </w:pPr>
    </w:p>
    <w:p w14:paraId="61ED7553"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color w:val="000000"/>
          <w:sz w:val="18"/>
          <w:szCs w:val="18"/>
        </w:rPr>
        <w:t>- CAPACITACIÓN</w:t>
      </w:r>
      <w:r w:rsidRPr="00873EDB">
        <w:rPr>
          <w:rFonts w:ascii="Verdana" w:hAnsi="Verdana" w:cs="Tahoma"/>
          <w:b/>
          <w:sz w:val="18"/>
          <w:szCs w:val="18"/>
        </w:rPr>
        <w:t>:</w:t>
      </w:r>
    </w:p>
    <w:p w14:paraId="6DBAD8ED" w14:textId="77777777" w:rsidR="00873EDB" w:rsidRPr="00873EDB" w:rsidRDefault="00873EDB" w:rsidP="00F07399">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Realizar las gestiones para el inicio del trámite del Certificado de no Propiedad, para poder dar inicio a la obra física.</w:t>
      </w:r>
    </w:p>
    <w:p w14:paraId="3420EBE4"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Diseñar, elaborar y distribuir el </w:t>
      </w:r>
      <w:r w:rsidRPr="00873EDB">
        <w:rPr>
          <w:rFonts w:ascii="Verdana" w:hAnsi="Verdana" w:cs="Tahoma"/>
          <w:b/>
          <w:sz w:val="18"/>
          <w:szCs w:val="18"/>
        </w:rPr>
        <w:t>material educativo</w:t>
      </w:r>
      <w:r w:rsidRPr="00873EDB">
        <w:rPr>
          <w:rFonts w:ascii="Verdana" w:hAnsi="Verdana" w:cs="Tahoma"/>
          <w:sz w:val="18"/>
          <w:szCs w:val="18"/>
        </w:rPr>
        <w:t xml:space="preserve"> para realizar la capacitación con enfoque étnico-cultural, género y generacional, concordantes con el presente Proyecto, para cada módulo y/o actividad constructiva, y propuestos por el equipo técnico y social.</w:t>
      </w:r>
    </w:p>
    <w:p w14:paraId="6E0663F7"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Elaborar y distribuir el </w:t>
      </w:r>
      <w:r w:rsidRPr="00873EDB">
        <w:rPr>
          <w:rFonts w:ascii="Verdana" w:hAnsi="Verdana" w:cs="Tahoma"/>
          <w:b/>
          <w:sz w:val="18"/>
          <w:szCs w:val="18"/>
        </w:rPr>
        <w:t>material comunicacional</w:t>
      </w:r>
      <w:r w:rsidRPr="00873EDB">
        <w:rPr>
          <w:rFonts w:ascii="Verdana" w:hAnsi="Verdana" w:cs="Tahoma"/>
          <w:sz w:val="18"/>
          <w:szCs w:val="18"/>
        </w:rPr>
        <w:t xml:space="preserve"> </w:t>
      </w:r>
      <w:r w:rsidRPr="00873EDB">
        <w:rPr>
          <w:rFonts w:ascii="Verdana" w:hAnsi="Verdana" w:cs="Tahoma"/>
          <w:b/>
          <w:sz w:val="18"/>
          <w:szCs w:val="18"/>
        </w:rPr>
        <w:t xml:space="preserve">educativo (manuales de capacitación de acuerdo a los talleres realizados por parte del TOA, y Educador Social) </w:t>
      </w:r>
      <w:r w:rsidRPr="00873EDB">
        <w:rPr>
          <w:rFonts w:ascii="Verdana" w:hAnsi="Verdana" w:cs="Tahoma"/>
          <w:sz w:val="18"/>
          <w:szCs w:val="18"/>
        </w:rPr>
        <w:t>para realizar la socialización y difusión de la ejecución del proyecto, conforme a lineamientos establecidos por la AEVIVIENDA.</w:t>
      </w:r>
    </w:p>
    <w:p w14:paraId="0635E848" w14:textId="77777777" w:rsidR="00873EDB" w:rsidRPr="00873EDB" w:rsidRDefault="00873EDB" w:rsidP="00F07399">
      <w:pPr>
        <w:numPr>
          <w:ilvl w:val="0"/>
          <w:numId w:val="49"/>
        </w:numPr>
        <w:spacing w:line="260" w:lineRule="atLeast"/>
        <w:ind w:left="284" w:hanging="283"/>
        <w:contextualSpacing/>
        <w:jc w:val="both"/>
        <w:rPr>
          <w:rFonts w:ascii="Verdana" w:hAnsi="Verdana" w:cs="Tahoma"/>
          <w:color w:val="000000"/>
          <w:sz w:val="18"/>
          <w:szCs w:val="18"/>
        </w:rPr>
      </w:pPr>
      <w:r w:rsidRPr="00873EDB">
        <w:rPr>
          <w:rFonts w:ascii="Verdana" w:hAnsi="Verdana" w:cs="Tahoma"/>
          <w:b/>
          <w:color w:val="000000"/>
          <w:sz w:val="18"/>
          <w:szCs w:val="18"/>
        </w:rPr>
        <w:t>Capacitar</w:t>
      </w:r>
      <w:r w:rsidRPr="00873EDB">
        <w:rPr>
          <w:rFonts w:ascii="Verdana" w:hAnsi="Verdana" w:cs="Tahoma"/>
          <w:color w:val="000000"/>
          <w:sz w:val="18"/>
          <w:szCs w:val="18"/>
        </w:rPr>
        <w:t xml:space="preserve"> a su </w:t>
      </w:r>
      <w:r w:rsidRPr="00873EDB">
        <w:rPr>
          <w:rFonts w:ascii="Verdana" w:hAnsi="Verdana" w:cs="Tahoma"/>
          <w:b/>
          <w:color w:val="000000"/>
          <w:sz w:val="18"/>
          <w:szCs w:val="18"/>
        </w:rPr>
        <w:t xml:space="preserve">equipo técnico-social y si hubiere a los </w:t>
      </w:r>
      <w:r w:rsidRPr="00873EDB">
        <w:rPr>
          <w:rFonts w:ascii="Verdana" w:hAnsi="Verdana" w:cs="Tahoma"/>
          <w:b/>
          <w:sz w:val="18"/>
          <w:szCs w:val="18"/>
        </w:rPr>
        <w:t>promotores y almaceneros comunales</w:t>
      </w:r>
      <w:r w:rsidRPr="00873EDB">
        <w:rPr>
          <w:rFonts w:ascii="Verdana" w:hAnsi="Verdana" w:cs="Tahoma"/>
          <w:color w:val="000000"/>
          <w:sz w:val="18"/>
          <w:szCs w:val="18"/>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D1CB4D9"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b/>
          <w:sz w:val="18"/>
          <w:szCs w:val="18"/>
        </w:rPr>
        <w:t>Brindar toda la información</w:t>
      </w:r>
      <w:r w:rsidRPr="00873EDB">
        <w:rPr>
          <w:rFonts w:ascii="Verdana" w:hAnsi="Verdana" w:cs="Tahoma"/>
          <w:sz w:val="18"/>
          <w:szCs w:val="18"/>
        </w:rPr>
        <w:t xml:space="preserve"> necesaria de los objetivos y alcances del </w:t>
      </w:r>
      <w:r w:rsidRPr="00873EDB">
        <w:rPr>
          <w:rFonts w:ascii="Verdana" w:hAnsi="Verdana" w:cs="Tahoma"/>
          <w:color w:val="000000"/>
          <w:sz w:val="18"/>
          <w:szCs w:val="18"/>
        </w:rPr>
        <w:t xml:space="preserve">Proyecto a los beneficiarios, enfatizando sus </w:t>
      </w:r>
      <w:r w:rsidRPr="00873EDB">
        <w:rPr>
          <w:rFonts w:ascii="Verdana" w:hAnsi="Verdana" w:cs="Tahoma"/>
          <w:sz w:val="18"/>
          <w:szCs w:val="18"/>
        </w:rPr>
        <w:t>responsabilidades, para una adecuada identificación de promotores y almaceneros locales.</w:t>
      </w:r>
    </w:p>
    <w:p w14:paraId="3152C67E"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b/>
          <w:sz w:val="18"/>
          <w:szCs w:val="18"/>
        </w:rPr>
        <w:t>Desarrollar</w:t>
      </w:r>
      <w:r w:rsidRPr="00873EDB">
        <w:rPr>
          <w:rFonts w:ascii="Verdana" w:hAnsi="Verdana" w:cs="Tahoma"/>
          <w:sz w:val="18"/>
          <w:szCs w:val="18"/>
        </w:rPr>
        <w:t xml:space="preserve"> al menos, </w:t>
      </w:r>
      <w:r w:rsidRPr="00873EDB">
        <w:rPr>
          <w:rFonts w:ascii="Verdana" w:hAnsi="Verdana" w:cs="Tahoma"/>
          <w:b/>
          <w:sz w:val="18"/>
          <w:szCs w:val="18"/>
        </w:rPr>
        <w:t xml:space="preserve">5 talleres </w:t>
      </w:r>
      <w:r w:rsidRPr="00873EDB">
        <w:rPr>
          <w:rFonts w:ascii="Verdana" w:hAnsi="Verdana" w:cs="Tahoma"/>
          <w:sz w:val="18"/>
          <w:szCs w:val="18"/>
        </w:rPr>
        <w:t>de capacitación social educativa a los beneficiarios por cada grupo de comunidades o frentes de trabajo para los beneficiarios (padres y/o hijos u otros).</w:t>
      </w:r>
    </w:p>
    <w:p w14:paraId="4F95AB8F" w14:textId="77777777" w:rsidR="00873EDB" w:rsidRPr="00873EDB" w:rsidRDefault="00873EDB" w:rsidP="00873EDB">
      <w:pPr>
        <w:spacing w:line="260" w:lineRule="atLeast"/>
        <w:ind w:left="284"/>
        <w:contextualSpacing/>
        <w:jc w:val="both"/>
        <w:rPr>
          <w:rFonts w:ascii="Verdana" w:hAnsi="Verdana" w:cs="Tahoma"/>
          <w:sz w:val="18"/>
          <w:szCs w:val="18"/>
        </w:rPr>
      </w:pPr>
      <w:r w:rsidRPr="00873EDB">
        <w:rPr>
          <w:rFonts w:ascii="Verdana" w:hAnsi="Verdana" w:cs="Tahoma"/>
          <w:sz w:val="18"/>
          <w:szCs w:val="18"/>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BE37A58" w14:textId="77777777" w:rsidR="00873EDB" w:rsidRPr="00873EDB" w:rsidRDefault="00873EDB" w:rsidP="00873EDB">
      <w:pPr>
        <w:spacing w:line="260" w:lineRule="atLeast"/>
        <w:ind w:left="284"/>
        <w:contextualSpacing/>
        <w:jc w:val="both"/>
        <w:rPr>
          <w:rFonts w:ascii="Verdana" w:hAnsi="Verdana" w:cs="Tahoma"/>
          <w:sz w:val="18"/>
          <w:szCs w:val="18"/>
        </w:rPr>
      </w:pPr>
      <w:r w:rsidRPr="00873EDB">
        <w:rPr>
          <w:rFonts w:ascii="Verdana" w:hAnsi="Verdana" w:cs="Tahoma"/>
          <w:sz w:val="18"/>
          <w:szCs w:val="18"/>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0D9634E" w14:textId="77777777" w:rsidR="00873EDB" w:rsidRPr="00873EDB" w:rsidRDefault="00873EDB" w:rsidP="00873EDB">
      <w:pPr>
        <w:spacing w:line="260" w:lineRule="atLeast"/>
        <w:ind w:left="284"/>
        <w:contextualSpacing/>
        <w:jc w:val="both"/>
        <w:rPr>
          <w:rFonts w:ascii="Verdana" w:hAnsi="Verdana" w:cs="Tahoma"/>
          <w:sz w:val="18"/>
          <w:szCs w:val="18"/>
        </w:rPr>
      </w:pPr>
      <w:r w:rsidRPr="00873EDB">
        <w:rPr>
          <w:rFonts w:ascii="Verdana" w:hAnsi="Verdana" w:cs="Tahoma"/>
          <w:sz w:val="18"/>
          <w:szCs w:val="18"/>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C358F0" w14:textId="77777777" w:rsidR="00873EDB" w:rsidRPr="00873EDB" w:rsidRDefault="00873EDB" w:rsidP="00873EDB">
      <w:pPr>
        <w:spacing w:line="260" w:lineRule="atLeast"/>
        <w:ind w:firstLine="284"/>
        <w:contextualSpacing/>
        <w:jc w:val="both"/>
        <w:rPr>
          <w:rFonts w:ascii="Verdana" w:hAnsi="Verdana" w:cs="Tahoma"/>
          <w:sz w:val="18"/>
          <w:szCs w:val="18"/>
        </w:rPr>
      </w:pPr>
      <w:r w:rsidRPr="00873EDB">
        <w:rPr>
          <w:rFonts w:ascii="Verdana" w:hAnsi="Verdana" w:cs="Tahoma"/>
          <w:sz w:val="18"/>
          <w:szCs w:val="18"/>
        </w:rPr>
        <w:t>Temáticas a desarrollar:</w:t>
      </w:r>
    </w:p>
    <w:p w14:paraId="3737D278"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Educación Socio ambiental y la importancia en los servicios ambientales.</w:t>
      </w:r>
    </w:p>
    <w:p w14:paraId="739212EB"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 xml:space="preserve">Higiene, salubridad y bioseguridad </w:t>
      </w:r>
    </w:p>
    <w:p w14:paraId="45ECAC98"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lastRenderedPageBreak/>
        <w:t>Saneamiento Básico</w:t>
      </w:r>
    </w:p>
    <w:p w14:paraId="23A61A5D"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Equidad de género y generacional, Prevención de violencia intrafamiliar.</w:t>
      </w:r>
    </w:p>
    <w:p w14:paraId="364E1EC7"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Hábitat, calidad de vida, hábitos saludables y el cumplimento de la función social de la vivienda.</w:t>
      </w:r>
    </w:p>
    <w:p w14:paraId="6DFF8C96"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Otros a requerimiento de la AEVIVIENDA.</w:t>
      </w:r>
    </w:p>
    <w:p w14:paraId="7FC13D97" w14:textId="77777777" w:rsidR="00873EDB" w:rsidRPr="00873EDB" w:rsidRDefault="00873EDB" w:rsidP="00F07399">
      <w:pPr>
        <w:numPr>
          <w:ilvl w:val="0"/>
          <w:numId w:val="49"/>
        </w:numPr>
        <w:spacing w:line="260" w:lineRule="atLeast"/>
        <w:ind w:left="284" w:hanging="283"/>
        <w:contextualSpacing/>
        <w:jc w:val="both"/>
        <w:rPr>
          <w:rFonts w:ascii="Verdana" w:hAnsi="Verdana" w:cs="Tahoma"/>
          <w:color w:val="000000"/>
          <w:sz w:val="18"/>
          <w:szCs w:val="18"/>
        </w:rPr>
      </w:pPr>
      <w:r w:rsidRPr="00873EDB">
        <w:rPr>
          <w:rFonts w:ascii="Verdana" w:hAnsi="Verdana" w:cs="Tahoma"/>
          <w:b/>
          <w:sz w:val="18"/>
          <w:szCs w:val="18"/>
        </w:rPr>
        <w:t>Desarrollar</w:t>
      </w:r>
      <w:r w:rsidRPr="00873EDB">
        <w:rPr>
          <w:rFonts w:ascii="Verdana" w:hAnsi="Verdana" w:cs="Tahoma"/>
          <w:sz w:val="18"/>
          <w:szCs w:val="18"/>
        </w:rPr>
        <w:t xml:space="preserve"> al menos </w:t>
      </w:r>
      <w:r w:rsidRPr="00873EDB">
        <w:rPr>
          <w:rFonts w:ascii="Verdana" w:hAnsi="Verdana" w:cs="Tahoma"/>
          <w:b/>
          <w:sz w:val="18"/>
          <w:szCs w:val="18"/>
        </w:rPr>
        <w:t xml:space="preserve">6 talleres </w:t>
      </w:r>
      <w:r w:rsidRPr="00873EDB">
        <w:rPr>
          <w:rFonts w:ascii="Verdana" w:hAnsi="Verdana" w:cs="Tahoma"/>
          <w:sz w:val="18"/>
          <w:szCs w:val="18"/>
        </w:rPr>
        <w:t>de capacitación técnica por cada grupo de comunidades o frentes de trabajo para los beneficiarios (padres y/o hijos u otros) que realizarán las acciones de autoconstrucción asistida en:</w:t>
      </w:r>
    </w:p>
    <w:p w14:paraId="3364C7A9" w14:textId="77777777" w:rsidR="00873EDB" w:rsidRPr="00873EDB" w:rsidRDefault="00873EDB" w:rsidP="00F07399">
      <w:pPr>
        <w:numPr>
          <w:ilvl w:val="0"/>
          <w:numId w:val="70"/>
        </w:numPr>
        <w:spacing w:line="260" w:lineRule="atLeast"/>
        <w:contextualSpacing/>
        <w:jc w:val="both"/>
        <w:rPr>
          <w:rFonts w:ascii="Verdana" w:hAnsi="Verdana" w:cs="Tahoma"/>
          <w:color w:val="000000"/>
          <w:sz w:val="18"/>
          <w:szCs w:val="18"/>
        </w:rPr>
      </w:pPr>
      <w:r w:rsidRPr="00873EDB">
        <w:rPr>
          <w:rFonts w:ascii="Verdana" w:hAnsi="Verdana" w:cs="Tahoma"/>
          <w:sz w:val="18"/>
          <w:szCs w:val="18"/>
        </w:rPr>
        <w:t>Métodos constructivos (</w:t>
      </w:r>
      <w:r w:rsidRPr="00873EDB">
        <w:rPr>
          <w:rFonts w:ascii="Verdana" w:hAnsi="Verdana" w:cs="Tahoma"/>
          <w:color w:val="000000"/>
          <w:sz w:val="18"/>
          <w:szCs w:val="18"/>
        </w:rPr>
        <w:t>seguridad laboral e higiene en el trabajo),</w:t>
      </w:r>
    </w:p>
    <w:p w14:paraId="3C4C7756" w14:textId="77777777" w:rsidR="00873EDB" w:rsidRPr="00873EDB" w:rsidRDefault="00873EDB" w:rsidP="00F07399">
      <w:pPr>
        <w:numPr>
          <w:ilvl w:val="0"/>
          <w:numId w:val="70"/>
        </w:numPr>
        <w:spacing w:line="260" w:lineRule="atLeast"/>
        <w:contextualSpacing/>
        <w:jc w:val="both"/>
        <w:rPr>
          <w:rFonts w:ascii="Verdana" w:hAnsi="Verdana" w:cs="Tahoma"/>
          <w:color w:val="000000"/>
          <w:sz w:val="18"/>
          <w:szCs w:val="18"/>
        </w:rPr>
      </w:pPr>
      <w:r w:rsidRPr="00873EDB">
        <w:rPr>
          <w:rFonts w:ascii="Verdana" w:hAnsi="Verdana" w:cs="Tahoma"/>
          <w:color w:val="000000"/>
          <w:sz w:val="18"/>
          <w:szCs w:val="18"/>
        </w:rPr>
        <w:t>Análisis de riesgo y planes de contingencia y uso y equipo de protección personal (repeticiones semanales),</w:t>
      </w:r>
    </w:p>
    <w:p w14:paraId="5C8AE905"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 xml:space="preserve">Obra Gruesa, </w:t>
      </w:r>
    </w:p>
    <w:p w14:paraId="581A494B"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 xml:space="preserve">Materiales Prefabricados, </w:t>
      </w:r>
    </w:p>
    <w:p w14:paraId="037AB258"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 xml:space="preserve">Obra Fina, </w:t>
      </w:r>
    </w:p>
    <w:p w14:paraId="15188342"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Instalaciones Sanitaria /Agua Potable, Instalación Eléctrica</w:t>
      </w:r>
    </w:p>
    <w:p w14:paraId="687031AC" w14:textId="77777777" w:rsidR="00873EDB" w:rsidRPr="00873EDB" w:rsidRDefault="00873EDB" w:rsidP="00873EDB">
      <w:pPr>
        <w:spacing w:line="260" w:lineRule="atLeast"/>
        <w:ind w:left="284"/>
        <w:contextualSpacing/>
        <w:jc w:val="both"/>
        <w:rPr>
          <w:rFonts w:ascii="Verdana" w:hAnsi="Verdana" w:cs="Tahoma"/>
          <w:color w:val="000000"/>
          <w:sz w:val="18"/>
          <w:szCs w:val="18"/>
        </w:rPr>
      </w:pPr>
      <w:r w:rsidRPr="00873EDB">
        <w:rPr>
          <w:rFonts w:ascii="Verdana" w:hAnsi="Verdana" w:cs="Tahoma"/>
          <w:sz w:val="18"/>
          <w:szCs w:val="18"/>
        </w:rPr>
        <w:t xml:space="preserve">Las capacitaciones en técnicas constructivas deben considerar tecnologías apropiadas (dependiendo el piso ecológico) y concordantes con las exigencias de la autoconstrucción asistida durante la ejecución del </w:t>
      </w:r>
      <w:r w:rsidRPr="00873EDB">
        <w:rPr>
          <w:rFonts w:ascii="Verdana" w:hAnsi="Verdana" w:cs="Tahoma"/>
          <w:color w:val="000000"/>
          <w:sz w:val="18"/>
          <w:szCs w:val="18"/>
        </w:rPr>
        <w:t>Proyecto.</w:t>
      </w:r>
    </w:p>
    <w:p w14:paraId="332E8441" w14:textId="77777777" w:rsidR="00873EDB" w:rsidRPr="00873EDB" w:rsidRDefault="00873EDB" w:rsidP="00F07399">
      <w:pPr>
        <w:numPr>
          <w:ilvl w:val="0"/>
          <w:numId w:val="49"/>
        </w:numPr>
        <w:spacing w:line="260" w:lineRule="atLeast"/>
        <w:ind w:left="284" w:hanging="283"/>
        <w:contextualSpacing/>
        <w:jc w:val="both"/>
        <w:rPr>
          <w:rFonts w:ascii="Verdana" w:hAnsi="Verdana" w:cs="Tahoma"/>
          <w:color w:val="000000"/>
          <w:sz w:val="18"/>
          <w:szCs w:val="18"/>
        </w:rPr>
      </w:pPr>
      <w:r w:rsidRPr="00873EDB">
        <w:rPr>
          <w:rFonts w:ascii="Verdana" w:hAnsi="Verdana" w:cs="Tahoma"/>
          <w:b/>
          <w:sz w:val="18"/>
          <w:szCs w:val="18"/>
        </w:rPr>
        <w:t>Capacitar</w:t>
      </w:r>
      <w:r w:rsidRPr="00873EDB">
        <w:rPr>
          <w:rFonts w:ascii="Verdana" w:hAnsi="Verdana" w:cs="Tahoma"/>
          <w:sz w:val="18"/>
          <w:szCs w:val="18"/>
        </w:rPr>
        <w:t xml:space="preserve"> a los beneficiarios en acciones de </w:t>
      </w:r>
      <w:r w:rsidRPr="00873EDB">
        <w:rPr>
          <w:rFonts w:ascii="Verdana" w:hAnsi="Verdana" w:cs="Tahoma"/>
          <w:b/>
          <w:sz w:val="18"/>
          <w:szCs w:val="18"/>
        </w:rPr>
        <w:t>mantenimiento preventivo</w:t>
      </w:r>
      <w:r w:rsidRPr="00873EDB">
        <w:rPr>
          <w:rFonts w:ascii="Verdana" w:hAnsi="Verdana" w:cs="Tahoma"/>
          <w:sz w:val="18"/>
          <w:szCs w:val="18"/>
        </w:rPr>
        <w:t>, adecuado uso y limpieza de la vivienda una vez que hayan concluido las acciones de autoconstrucción.</w:t>
      </w:r>
    </w:p>
    <w:p w14:paraId="1A947341" w14:textId="77777777" w:rsidR="00873EDB" w:rsidRPr="00873EDB" w:rsidRDefault="00873EDB" w:rsidP="00F07399">
      <w:pPr>
        <w:numPr>
          <w:ilvl w:val="0"/>
          <w:numId w:val="49"/>
        </w:numPr>
        <w:spacing w:line="260" w:lineRule="atLeast"/>
        <w:ind w:left="284" w:hanging="284"/>
        <w:contextualSpacing/>
        <w:jc w:val="both"/>
        <w:rPr>
          <w:rFonts w:ascii="Verdana" w:hAnsi="Verdana" w:cs="Tahoma"/>
          <w:color w:val="000000"/>
          <w:sz w:val="18"/>
          <w:szCs w:val="18"/>
        </w:rPr>
      </w:pPr>
      <w:bookmarkStart w:id="42" w:name="_Hlk180334535"/>
      <w:r w:rsidRPr="00873EDB">
        <w:rPr>
          <w:rFonts w:ascii="Verdana" w:hAnsi="Verdana" w:cs="Tahoma"/>
          <w:sz w:val="18"/>
          <w:szCs w:val="18"/>
        </w:rPr>
        <w:t>Capacitar y Comunicar a los beneficiarios para el inicio de los tramites de los certificados de no Propiedad previo a la ejecución física de la obra.</w:t>
      </w:r>
    </w:p>
    <w:bookmarkEnd w:id="42"/>
    <w:p w14:paraId="4C163C96" w14:textId="77777777" w:rsidR="00873EDB" w:rsidRPr="00873EDB" w:rsidRDefault="00873EDB" w:rsidP="00873EDB">
      <w:pPr>
        <w:spacing w:line="260" w:lineRule="atLeast"/>
        <w:contextualSpacing/>
        <w:jc w:val="both"/>
        <w:rPr>
          <w:rFonts w:ascii="Verdana" w:hAnsi="Verdana" w:cs="Tahoma"/>
          <w:sz w:val="18"/>
          <w:szCs w:val="18"/>
        </w:rPr>
      </w:pPr>
    </w:p>
    <w:p w14:paraId="0C1F1445"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sz w:val="18"/>
          <w:szCs w:val="18"/>
        </w:rPr>
        <w:t>- ASISTENCIA TÉCNICA:</w:t>
      </w:r>
    </w:p>
    <w:p w14:paraId="1F596360" w14:textId="77777777" w:rsidR="00873EDB" w:rsidRPr="00873EDB" w:rsidRDefault="00873EDB" w:rsidP="00F07399">
      <w:pPr>
        <w:pStyle w:val="Prrafodelista"/>
        <w:numPr>
          <w:ilvl w:val="0"/>
          <w:numId w:val="50"/>
        </w:numPr>
        <w:spacing w:line="260" w:lineRule="atLeast"/>
        <w:ind w:left="284" w:hanging="283"/>
        <w:contextualSpacing/>
        <w:jc w:val="both"/>
        <w:rPr>
          <w:rFonts w:ascii="Verdana" w:hAnsi="Verdana" w:cs="Tahoma"/>
          <w:sz w:val="18"/>
          <w:szCs w:val="18"/>
          <w:lang w:val="es-BO"/>
        </w:rPr>
      </w:pPr>
      <w:bookmarkStart w:id="43" w:name="_Hlk180157759"/>
      <w:r w:rsidRPr="00873EDB">
        <w:rPr>
          <w:rFonts w:ascii="Verdana" w:hAnsi="Verdana" w:cs="Tahoma"/>
          <w:sz w:val="18"/>
          <w:szCs w:val="18"/>
          <w:lang w:val="es-BO"/>
        </w:rPr>
        <w:t xml:space="preserve">Realizar el </w:t>
      </w:r>
      <w:r w:rsidRPr="00873EDB">
        <w:rPr>
          <w:rFonts w:ascii="Verdana" w:hAnsi="Verdana" w:cs="Tahoma"/>
          <w:b/>
          <w:sz w:val="18"/>
          <w:szCs w:val="18"/>
          <w:lang w:val="es-BO"/>
        </w:rPr>
        <w:t>Diagnóstico Habitacional</w:t>
      </w:r>
      <w:r w:rsidRPr="00873EDB">
        <w:rPr>
          <w:rFonts w:ascii="Verdana" w:hAnsi="Verdana" w:cs="Tahoma"/>
          <w:sz w:val="18"/>
          <w:szCs w:val="18"/>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873EDB">
        <w:rPr>
          <w:rFonts w:ascii="Verdana" w:hAnsi="Verdana" w:cs="Tahoma"/>
          <w:color w:val="000000"/>
          <w:sz w:val="18"/>
          <w:szCs w:val="18"/>
          <w:lang w:val="es-BO"/>
        </w:rPr>
        <w:t>mejoramiento, ampliación, mejoramiento + ampliación o renovación).</w:t>
      </w:r>
    </w:p>
    <w:p w14:paraId="43461837" w14:textId="77777777" w:rsidR="00873EDB" w:rsidRPr="00873EDB" w:rsidRDefault="00873EDB" w:rsidP="00873EDB">
      <w:pPr>
        <w:spacing w:line="260" w:lineRule="atLeast"/>
        <w:ind w:left="284"/>
        <w:contextualSpacing/>
        <w:jc w:val="both"/>
        <w:rPr>
          <w:rFonts w:ascii="Verdana" w:hAnsi="Verdana" w:cs="Tahoma"/>
          <w:sz w:val="18"/>
          <w:szCs w:val="18"/>
        </w:rPr>
      </w:pPr>
      <w:bookmarkStart w:id="44" w:name="_Hlk180057022"/>
      <w:r w:rsidRPr="00873EDB">
        <w:rPr>
          <w:rFonts w:ascii="Verdana" w:hAnsi="Verdana" w:cs="Tahoma"/>
          <w:sz w:val="18"/>
          <w:szCs w:val="18"/>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873EDB">
        <w:rPr>
          <w:rFonts w:ascii="Verdana" w:hAnsi="Verdana" w:cs="Tahoma"/>
          <w:sz w:val="18"/>
          <w:szCs w:val="18"/>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873EDB">
        <w:rPr>
          <w:rFonts w:ascii="Verdana" w:hAnsi="Verdana" w:cs="Tahoma"/>
          <w:sz w:val="18"/>
          <w:szCs w:val="18"/>
        </w:rPr>
        <w:t>, mediante visitas al sitio, aprobado por el Inspector</w:t>
      </w:r>
      <w:bookmarkStart w:id="46" w:name="_Hlk113371329"/>
      <w:r w:rsidRPr="00873EDB">
        <w:rPr>
          <w:rFonts w:ascii="Verdana" w:hAnsi="Verdana" w:cs="Tahoma"/>
          <w:sz w:val="18"/>
          <w:szCs w:val="18"/>
        </w:rPr>
        <w:t>, y validado por el Fiscal del Proyecto, previo acompañamiento.</w:t>
      </w:r>
      <w:bookmarkStart w:id="47" w:name="_Hlk146287826"/>
      <w:bookmarkStart w:id="48" w:name="_Hlk146287105"/>
      <w:bookmarkEnd w:id="43"/>
      <w:bookmarkEnd w:id="44"/>
      <w:bookmarkEnd w:id="46"/>
    </w:p>
    <w:p w14:paraId="731BD49D" w14:textId="77777777" w:rsidR="00873EDB" w:rsidRPr="00873EDB" w:rsidRDefault="00873EDB" w:rsidP="00F07399">
      <w:pPr>
        <w:pStyle w:val="Prrafodelista"/>
        <w:widowControl w:val="0"/>
        <w:numPr>
          <w:ilvl w:val="0"/>
          <w:numId w:val="50"/>
        </w:numPr>
        <w:autoSpaceDE w:val="0"/>
        <w:autoSpaceDN w:val="0"/>
        <w:spacing w:line="260" w:lineRule="atLeast"/>
        <w:ind w:left="284"/>
        <w:contextualSpacing/>
        <w:jc w:val="both"/>
        <w:rPr>
          <w:rFonts w:ascii="Verdana" w:hAnsi="Verdana" w:cs="Tahoma"/>
          <w:sz w:val="18"/>
          <w:szCs w:val="18"/>
          <w:lang w:val="es-BO"/>
        </w:rPr>
      </w:pPr>
      <w:r w:rsidRPr="00873EDB">
        <w:rPr>
          <w:rFonts w:ascii="Verdana" w:hAnsi="Verdana" w:cs="Tahoma"/>
          <w:sz w:val="18"/>
          <w:szCs w:val="18"/>
          <w:lang w:val="es-BO"/>
        </w:rPr>
        <w:t xml:space="preserve">Presentar al Inspector del Proyecto un documento detallando las técnicas constructivas a utilizar </w:t>
      </w:r>
      <w:r w:rsidRPr="00A57E8E">
        <w:rPr>
          <w:rFonts w:ascii="Verdana" w:hAnsi="Verdana" w:cs="Tahoma"/>
          <w:sz w:val="18"/>
          <w:szCs w:val="18"/>
          <w:lang w:val="es-BO"/>
        </w:rPr>
        <w:t xml:space="preserve">para la ejecución de los ítems del proyecto, hasta diez días </w:t>
      </w:r>
      <w:r w:rsidRPr="00A57E8E">
        <w:rPr>
          <w:rFonts w:ascii="Verdana" w:hAnsi="Verdana" w:cs="Tahoma"/>
          <w:sz w:val="18"/>
          <w:szCs w:val="18"/>
          <w:shd w:val="clear" w:color="auto" w:fill="FFFFFF" w:themeFill="background1"/>
          <w:lang w:val="es-BO"/>
        </w:rPr>
        <w:t xml:space="preserve">CALENDARIO </w:t>
      </w:r>
      <w:r w:rsidRPr="00A57E8E">
        <w:rPr>
          <w:rFonts w:ascii="Verdana" w:hAnsi="Verdana" w:cs="Tahoma"/>
          <w:sz w:val="18"/>
          <w:szCs w:val="18"/>
          <w:lang w:val="es-BO"/>
        </w:rPr>
        <w:t xml:space="preserve">a partir de la entrega de la </w:t>
      </w:r>
      <w:r w:rsidRPr="00A57E8E">
        <w:rPr>
          <w:rFonts w:ascii="Verdana" w:hAnsi="Verdana" w:cs="Tahoma"/>
          <w:sz w:val="18"/>
          <w:szCs w:val="18"/>
          <w:shd w:val="clear" w:color="auto" w:fill="FFFFFF" w:themeFill="background1"/>
          <w:lang w:val="es-BO"/>
        </w:rPr>
        <w:t xml:space="preserve">Lista </w:t>
      </w:r>
      <w:r w:rsidRPr="00A57E8E">
        <w:rPr>
          <w:rFonts w:ascii="Verdana" w:hAnsi="Verdana" w:cs="Tahoma"/>
          <w:sz w:val="18"/>
          <w:szCs w:val="18"/>
          <w:lang w:val="es-BO"/>
        </w:rPr>
        <w:t>Oficial de</w:t>
      </w:r>
      <w:r w:rsidRPr="00A57E8E">
        <w:rPr>
          <w:rFonts w:ascii="Verdana" w:hAnsi="Verdana" w:cs="Tahoma"/>
          <w:sz w:val="18"/>
          <w:szCs w:val="18"/>
          <w:shd w:val="clear" w:color="auto" w:fill="FFFFFF" w:themeFill="background1"/>
          <w:lang w:val="es-BO"/>
        </w:rPr>
        <w:t xml:space="preserve"> Beneficiarios</w:t>
      </w:r>
      <w:r w:rsidRPr="00873EDB">
        <w:rPr>
          <w:rFonts w:ascii="Verdana" w:hAnsi="Verdana" w:cs="Tahoma"/>
          <w:sz w:val="18"/>
          <w:szCs w:val="18"/>
          <w:shd w:val="clear" w:color="auto" w:fill="FFFFFF" w:themeFill="background1"/>
          <w:lang w:val="es-BO"/>
        </w:rPr>
        <w:t>.</w:t>
      </w:r>
      <w:bookmarkEnd w:id="47"/>
      <w:bookmarkEnd w:id="48"/>
    </w:p>
    <w:p w14:paraId="0DB874B0"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Solicitar al Fiscal del Proyecto a través del Inspector, se entregue oficialmente a la Entidad Ejecutora una fotocopia de la Licencia Ambiental Vigente y copia en formato digital de los documentos ambientales correspondientes (PPM-PASA).</w:t>
      </w:r>
    </w:p>
    <w:p w14:paraId="78613BE8" w14:textId="77777777" w:rsidR="00873EDB" w:rsidRPr="00873EDB" w:rsidRDefault="00873EDB" w:rsidP="00F07399">
      <w:pPr>
        <w:numPr>
          <w:ilvl w:val="0"/>
          <w:numId w:val="50"/>
        </w:numPr>
        <w:spacing w:line="260" w:lineRule="atLeast"/>
        <w:ind w:left="284" w:hanging="283"/>
        <w:contextualSpacing/>
        <w:jc w:val="both"/>
        <w:rPr>
          <w:rFonts w:ascii="Verdana" w:hAnsi="Verdana" w:cs="Tahoma"/>
          <w:color w:val="000000" w:themeColor="text1"/>
          <w:sz w:val="18"/>
          <w:szCs w:val="18"/>
        </w:rPr>
      </w:pPr>
      <w:r w:rsidRPr="00873EDB">
        <w:rPr>
          <w:rFonts w:ascii="Verdana" w:hAnsi="Verdana" w:cs="Tahoma"/>
          <w:color w:val="000000" w:themeColor="text1"/>
          <w:sz w:val="18"/>
          <w:szCs w:val="18"/>
        </w:rPr>
        <w:t xml:space="preserve">La Entidad Ejecutora, en coordinación con la Inspectoría, gestionará los certificados de no propiedad a Nivel Nacional </w:t>
      </w:r>
      <w:r w:rsidRPr="00873EDB">
        <w:rPr>
          <w:rFonts w:ascii="Verdana" w:hAnsi="Verdana" w:cs="Tahoma"/>
          <w:b/>
          <w:bCs/>
          <w:color w:val="FF0000"/>
          <w:sz w:val="18"/>
          <w:szCs w:val="18"/>
        </w:rPr>
        <w:t>de los 40 beneficiarios</w:t>
      </w:r>
      <w:r w:rsidRPr="00873EDB">
        <w:rPr>
          <w:rFonts w:ascii="Verdana" w:hAnsi="Verdana" w:cs="Tahoma"/>
          <w:color w:val="FF0000"/>
          <w:sz w:val="18"/>
          <w:szCs w:val="18"/>
        </w:rPr>
        <w:t xml:space="preserve"> </w:t>
      </w:r>
      <w:r w:rsidRPr="00873EDB">
        <w:rPr>
          <w:rFonts w:ascii="Verdana" w:hAnsi="Verdana" w:cs="Tahoma"/>
          <w:color w:val="000000" w:themeColor="text1"/>
          <w:sz w:val="18"/>
          <w:szCs w:val="18"/>
        </w:rPr>
        <w:t xml:space="preserve">emitido por Derechos Reales, (asumiendo los costos), del titular y su conyugue (si corresponde), y presentar a la AEVIVIENDA hasta antes de iniciar con la ejecución física del proyecto. </w:t>
      </w:r>
    </w:p>
    <w:p w14:paraId="4544276C"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La Entidad Ejecutora remitirá al Inspector del Proyecto los Formularios de autorización de Ingreso a Áreas Protegidas Nacionales o Sub Nacionales (cuando corresponda).</w:t>
      </w:r>
    </w:p>
    <w:p w14:paraId="62A922B0" w14:textId="77777777" w:rsidR="00873EDB" w:rsidRPr="00873EDB" w:rsidRDefault="00873EDB" w:rsidP="00F07399">
      <w:pPr>
        <w:numPr>
          <w:ilvl w:val="0"/>
          <w:numId w:val="50"/>
        </w:numPr>
        <w:spacing w:line="260" w:lineRule="atLeast"/>
        <w:ind w:left="284" w:hanging="284"/>
        <w:jc w:val="both"/>
        <w:rPr>
          <w:rFonts w:ascii="Verdana" w:hAnsi="Verdana" w:cs="Tahoma"/>
          <w:sz w:val="18"/>
          <w:szCs w:val="18"/>
        </w:rPr>
      </w:pPr>
      <w:bookmarkStart w:id="49" w:name="_Hlk145489069"/>
      <w:bookmarkStart w:id="50" w:name="_Hlk145577011"/>
      <w:r w:rsidRPr="00873EDB">
        <w:rPr>
          <w:rFonts w:ascii="Verdana" w:hAnsi="Verdana" w:cs="Tahoma"/>
          <w:sz w:val="18"/>
          <w:szCs w:val="18"/>
        </w:rPr>
        <w:t xml:space="preserve">La Entidad Ejecutora debe verificar la zona de intervención y el derecho propietario de los terrenos considerando los requisitos del área de intervención: </w:t>
      </w:r>
      <w:r w:rsidRPr="00873EDB">
        <w:rPr>
          <w:rFonts w:ascii="Verdana" w:hAnsi="Verdana" w:cs="Tahoma"/>
          <w:b/>
          <w:bCs/>
          <w:sz w:val="18"/>
          <w:szCs w:val="18"/>
        </w:rPr>
        <w:t>urbano</w:t>
      </w:r>
      <w:r w:rsidRPr="00873EDB">
        <w:rPr>
          <w:rFonts w:ascii="Verdana" w:hAnsi="Verdana" w:cs="Tahoma"/>
          <w:sz w:val="18"/>
          <w:szCs w:val="18"/>
        </w:rPr>
        <w:t xml:space="preserve"> o </w:t>
      </w:r>
      <w:r w:rsidRPr="00873EDB">
        <w:rPr>
          <w:rFonts w:ascii="Verdana" w:hAnsi="Verdana" w:cs="Tahoma"/>
          <w:b/>
          <w:bCs/>
          <w:sz w:val="18"/>
          <w:szCs w:val="18"/>
        </w:rPr>
        <w:t>rural</w:t>
      </w:r>
      <w:r w:rsidRPr="00873EDB">
        <w:rPr>
          <w:rFonts w:ascii="Verdana" w:hAnsi="Verdana" w:cs="Tahoma"/>
          <w:sz w:val="18"/>
          <w:szCs w:val="18"/>
        </w:rPr>
        <w:t xml:space="preserve">, no debiendo emplazar las </w:t>
      </w:r>
      <w:r w:rsidRPr="00873EDB">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bookmarkEnd w:id="49"/>
    </w:p>
    <w:bookmarkEnd w:id="50"/>
    <w:p w14:paraId="0DA4AC95"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7D8029"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73EDB">
        <w:rPr>
          <w:rFonts w:ascii="Verdana" w:hAnsi="Verdana" w:cs="Tahoma"/>
          <w:sz w:val="18"/>
          <w:szCs w:val="18"/>
        </w:rPr>
        <w:t>E.P.P.s</w:t>
      </w:r>
      <w:proofErr w:type="spellEnd"/>
      <w:r w:rsidRPr="00873EDB">
        <w:rPr>
          <w:rFonts w:ascii="Verdana" w:hAnsi="Verdana" w:cs="Tahoma"/>
          <w:sz w:val="18"/>
          <w:szCs w:val="18"/>
        </w:rPr>
        <w:t>) y de carteles de prevención contra accidentes y cuidado del medio ambiente; 6.- Limpieza general (cierre y abandono de la etapa de ejecución).</w:t>
      </w:r>
    </w:p>
    <w:p w14:paraId="46AA68EE"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bookmarkStart w:id="51" w:name="_Hlk126076405"/>
      <w:r w:rsidRPr="00873EDB">
        <w:rPr>
          <w:rFonts w:ascii="Verdana" w:hAnsi="Verdana" w:cs="Tahoma"/>
          <w:sz w:val="18"/>
          <w:szCs w:val="18"/>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88499B"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Remitir informes ambientales al inicio, al 50 % de avance y en el informe final, contemplando un acápite referido a Seguridad y Salud Ocupacional con los respectivos respaldos.</w:t>
      </w:r>
    </w:p>
    <w:p w14:paraId="117C87C4"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Cumplir con el personal técnico multidisciplinario de la Entidad Ejecutora </w:t>
      </w:r>
      <w:bookmarkStart w:id="52" w:name="_Hlk126076662"/>
      <w:r w:rsidRPr="00873EDB">
        <w:rPr>
          <w:rFonts w:ascii="Verdana" w:hAnsi="Verdana" w:cs="Tahoma"/>
          <w:sz w:val="18"/>
          <w:szCs w:val="18"/>
        </w:rPr>
        <w:t xml:space="preserve">en la implantación de </w:t>
      </w:r>
      <w:bookmarkEnd w:id="52"/>
      <w:r w:rsidRPr="00873EDB">
        <w:rPr>
          <w:rFonts w:ascii="Verdana" w:hAnsi="Verdana" w:cs="Tahoma"/>
          <w:sz w:val="18"/>
          <w:szCs w:val="18"/>
        </w:rPr>
        <w:t xml:space="preserve">la Seguridad y Salud Ocupacional, dotación y uso de los Equipos de Protección Personal – </w:t>
      </w:r>
      <w:proofErr w:type="spellStart"/>
      <w:r w:rsidRPr="00873EDB">
        <w:rPr>
          <w:rFonts w:ascii="Verdana" w:hAnsi="Verdana" w:cs="Tahoma"/>
          <w:sz w:val="18"/>
          <w:szCs w:val="18"/>
        </w:rPr>
        <w:t>EPP´s</w:t>
      </w:r>
      <w:proofErr w:type="spellEnd"/>
      <w:r w:rsidRPr="00873EDB">
        <w:rPr>
          <w:rFonts w:ascii="Verdana" w:hAnsi="Verdana" w:cs="Tahoma"/>
          <w:sz w:val="18"/>
          <w:szCs w:val="18"/>
        </w:rPr>
        <w:t xml:space="preserve"> (cascos, botines punta de acero, guantes de trabajo, lentes, protectores auditivos); ropa de trabajo (overoles, chalecos con </w:t>
      </w:r>
      <w:proofErr w:type="spellStart"/>
      <w:r w:rsidRPr="00873EDB">
        <w:rPr>
          <w:rFonts w:ascii="Verdana" w:hAnsi="Verdana" w:cs="Tahoma"/>
          <w:sz w:val="18"/>
          <w:szCs w:val="18"/>
        </w:rPr>
        <w:t>reflectivos</w:t>
      </w:r>
      <w:proofErr w:type="spellEnd"/>
      <w:r w:rsidRPr="00873EDB">
        <w:rPr>
          <w:rFonts w:ascii="Verdana" w:hAnsi="Verdana" w:cs="Tahoma"/>
          <w:sz w:val="18"/>
          <w:szCs w:val="18"/>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171367A" w14:textId="77777777" w:rsidR="00873EDB" w:rsidRPr="00873EDB" w:rsidRDefault="00873EDB" w:rsidP="00F07399">
      <w:pPr>
        <w:pStyle w:val="Prrafodelista"/>
        <w:numPr>
          <w:ilvl w:val="0"/>
          <w:numId w:val="50"/>
        </w:numPr>
        <w:spacing w:line="260" w:lineRule="atLeast"/>
        <w:ind w:left="284" w:hanging="283"/>
        <w:contextualSpacing/>
        <w:jc w:val="both"/>
        <w:rPr>
          <w:rFonts w:ascii="Verdana" w:hAnsi="Verdana" w:cs="Tahoma"/>
          <w:sz w:val="18"/>
          <w:szCs w:val="18"/>
          <w:lang w:val="es-BO"/>
        </w:rPr>
      </w:pPr>
      <w:r w:rsidRPr="00873EDB">
        <w:rPr>
          <w:rFonts w:ascii="Verdana" w:hAnsi="Verdana" w:cs="Tahoma"/>
          <w:sz w:val="18"/>
          <w:szCs w:val="18"/>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43E314"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En el caso de área rural, realizar el sembrado de al menos un </w:t>
      </w:r>
      <w:proofErr w:type="spellStart"/>
      <w:r w:rsidRPr="00873EDB">
        <w:rPr>
          <w:rFonts w:ascii="Verdana" w:hAnsi="Verdana" w:cs="Tahoma"/>
          <w:sz w:val="18"/>
          <w:szCs w:val="18"/>
        </w:rPr>
        <w:t>plantín</w:t>
      </w:r>
      <w:proofErr w:type="spellEnd"/>
      <w:r w:rsidRPr="00873EDB">
        <w:rPr>
          <w:rFonts w:ascii="Verdana" w:hAnsi="Verdana" w:cs="Tahoma"/>
          <w:sz w:val="18"/>
          <w:szCs w:val="18"/>
        </w:rPr>
        <w:t xml:space="preserve"> de una especie arbórea nativa de altura y de copa mediana por vivienda, como medida ambiental de carácter paisajístico, que aporte a las características ambientales del sitio del proyecto (cuando corresponda). </w:t>
      </w:r>
    </w:p>
    <w:p w14:paraId="0A6B3A61"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Presentar </w:t>
      </w:r>
      <w:r w:rsidRPr="00873EDB">
        <w:rPr>
          <w:rFonts w:ascii="Verdana" w:hAnsi="Verdana" w:cs="Tahoma"/>
          <w:b/>
          <w:sz w:val="18"/>
          <w:szCs w:val="18"/>
        </w:rPr>
        <w:t>evaluaciones técnicas</w:t>
      </w:r>
      <w:r w:rsidRPr="00873EDB">
        <w:rPr>
          <w:rFonts w:ascii="Verdana" w:hAnsi="Verdana" w:cs="Tahoma"/>
          <w:sz w:val="18"/>
          <w:szCs w:val="18"/>
        </w:rPr>
        <w:t xml:space="preserve"> a requerimiento de la AEVIVIENDA. </w:t>
      </w:r>
    </w:p>
    <w:p w14:paraId="4EAB52FC"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Contar con </w:t>
      </w:r>
      <w:r w:rsidRPr="00873EDB">
        <w:rPr>
          <w:rFonts w:ascii="Verdana" w:hAnsi="Verdana" w:cs="Tahoma"/>
          <w:b/>
          <w:sz w:val="18"/>
          <w:szCs w:val="18"/>
        </w:rPr>
        <w:t>personal idóneo</w:t>
      </w:r>
      <w:r w:rsidRPr="00873EDB">
        <w:rPr>
          <w:rFonts w:ascii="Verdana" w:hAnsi="Verdana" w:cs="Tahoma"/>
          <w:sz w:val="18"/>
          <w:szCs w:val="18"/>
        </w:rPr>
        <w:t xml:space="preserve"> conforme lo establecido en los presentes términos de referencia, el mismo deberá estar </w:t>
      </w:r>
      <w:r w:rsidRPr="00873EDB">
        <w:rPr>
          <w:rFonts w:ascii="Verdana" w:hAnsi="Verdana" w:cs="Tahoma"/>
          <w:b/>
          <w:sz w:val="18"/>
          <w:szCs w:val="18"/>
        </w:rPr>
        <w:t>permanentemente</w:t>
      </w:r>
      <w:r w:rsidRPr="00873EDB">
        <w:rPr>
          <w:rFonts w:ascii="Verdana" w:hAnsi="Verdana" w:cs="Tahoma"/>
          <w:sz w:val="18"/>
          <w:szCs w:val="18"/>
        </w:rPr>
        <w:t xml:space="preserve"> en el proyecto para ejecutar las actividades de asistencia técnica individualizada en la autoconstrucción asistida a todas las familias beneficiarias, garantizando el correcto y adecuado uso de los materiales de construcción.</w:t>
      </w:r>
    </w:p>
    <w:p w14:paraId="1D9B6CC8"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Garantizar que todos los </w:t>
      </w:r>
      <w:r w:rsidRPr="00873EDB">
        <w:rPr>
          <w:rFonts w:ascii="Verdana" w:hAnsi="Verdana" w:cs="Tahoma"/>
          <w:b/>
          <w:sz w:val="18"/>
          <w:szCs w:val="18"/>
        </w:rPr>
        <w:t>ítems</w:t>
      </w:r>
      <w:r w:rsidRPr="00873EDB">
        <w:rPr>
          <w:rFonts w:ascii="Verdana" w:hAnsi="Verdana" w:cs="Tahoma"/>
          <w:sz w:val="18"/>
          <w:szCs w:val="18"/>
        </w:rPr>
        <w:t xml:space="preserve"> ejecutados cumplan con </w:t>
      </w:r>
      <w:r w:rsidRPr="00873EDB">
        <w:rPr>
          <w:rFonts w:ascii="Verdana" w:hAnsi="Verdana" w:cs="Tahoma"/>
          <w:b/>
          <w:sz w:val="18"/>
          <w:szCs w:val="18"/>
        </w:rPr>
        <w:t>requerimientos adecuados</w:t>
      </w:r>
      <w:r w:rsidRPr="00873EDB">
        <w:rPr>
          <w:rFonts w:ascii="Verdana" w:hAnsi="Verdana" w:cs="Tahoma"/>
          <w:sz w:val="18"/>
          <w:szCs w:val="18"/>
        </w:rPr>
        <w:t xml:space="preserve"> de construcción y lo indicado en las especificaciones técnicas.</w:t>
      </w:r>
    </w:p>
    <w:p w14:paraId="6EA90953"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Garantizar que las </w:t>
      </w:r>
      <w:r w:rsidRPr="00873EDB">
        <w:rPr>
          <w:rFonts w:ascii="Verdana" w:hAnsi="Verdana" w:cs="Tahoma"/>
          <w:b/>
          <w:sz w:val="18"/>
          <w:szCs w:val="18"/>
        </w:rPr>
        <w:t>herramientas de albañilería</w:t>
      </w:r>
      <w:r w:rsidRPr="00873EDB">
        <w:rPr>
          <w:rFonts w:ascii="Verdana" w:hAnsi="Verdana" w:cs="Tahoma"/>
          <w:sz w:val="18"/>
          <w:szCs w:val="18"/>
        </w:rPr>
        <w:t xml:space="preserve"> estén en buen estado, según la cantidad establecida en el proyecto, como insumos para los talleres de capacitación técnica y acciones de construcción, durante los procesos constructivos. Estas herramientas serán dadas en calidad de </w:t>
      </w:r>
      <w:r w:rsidRPr="00873EDB">
        <w:rPr>
          <w:rFonts w:ascii="Verdana" w:hAnsi="Verdana" w:cs="Tahoma"/>
          <w:sz w:val="18"/>
          <w:szCs w:val="18"/>
        </w:rPr>
        <w:lastRenderedPageBreak/>
        <w:t>préstamo a los beneficiarios más vulnerables, para su uso según avance físico de los ítems de la vivienda.</w:t>
      </w:r>
    </w:p>
    <w:p w14:paraId="65D798BB"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Garantizar que el equipo mínimo comprometido de la propuesta técnica del proponente (Mezcladora, vibradora, otros) para el proyecto sea debidamente compartido por los beneficiarios (cuando corresponda).</w:t>
      </w:r>
    </w:p>
    <w:p w14:paraId="1B0B2736"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5EBFDF7"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Apoyo en mano de obra calificada a las familias de alta vulnerabilidad identificadas por la AEVIVIENDA y por parte de la Entidad Ejecutora, la Inspectoría de proyecto debe controlar y monitorear el cumplimiento.</w:t>
      </w:r>
    </w:p>
    <w:p w14:paraId="197A9AD0"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91EC3E"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Elaborar los </w:t>
      </w:r>
      <w:r w:rsidRPr="00873EDB">
        <w:rPr>
          <w:rFonts w:ascii="Verdana" w:hAnsi="Verdana" w:cs="Tahoma"/>
          <w:b/>
          <w:sz w:val="18"/>
          <w:szCs w:val="18"/>
        </w:rPr>
        <w:t>planos AS BUILT</w:t>
      </w:r>
      <w:r w:rsidRPr="00873EDB">
        <w:rPr>
          <w:rFonts w:ascii="Verdana" w:hAnsi="Verdana" w:cs="Tahoma"/>
          <w:sz w:val="18"/>
          <w:szCs w:val="18"/>
        </w:rPr>
        <w:t xml:space="preserve"> </w:t>
      </w:r>
      <w:r w:rsidRPr="00873EDB">
        <w:rPr>
          <w:rFonts w:ascii="Verdana" w:hAnsi="Verdana" w:cs="Tahoma"/>
          <w:b/>
          <w:sz w:val="18"/>
          <w:szCs w:val="18"/>
        </w:rPr>
        <w:t>de cada una de las viviendas</w:t>
      </w:r>
      <w:r w:rsidRPr="00873EDB">
        <w:rPr>
          <w:rFonts w:ascii="Verdana" w:hAnsi="Verdana" w:cs="Tahoma"/>
          <w:sz w:val="18"/>
          <w:szCs w:val="18"/>
        </w:rPr>
        <w:t>.</w:t>
      </w:r>
    </w:p>
    <w:p w14:paraId="6C20AF5B"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color w:val="000000"/>
          <w:sz w:val="18"/>
          <w:szCs w:val="18"/>
        </w:rPr>
        <w:t>-</w:t>
      </w:r>
      <w:r w:rsidRPr="00873EDB">
        <w:rPr>
          <w:rFonts w:ascii="Verdana" w:hAnsi="Verdana" w:cs="Tahoma"/>
          <w:b/>
          <w:sz w:val="18"/>
          <w:szCs w:val="18"/>
        </w:rPr>
        <w:t>SEGUIMIENTO:</w:t>
      </w:r>
    </w:p>
    <w:p w14:paraId="3CF43609" w14:textId="77777777" w:rsidR="00873EDB" w:rsidRPr="00873EDB" w:rsidRDefault="00873EDB" w:rsidP="00F07399">
      <w:pPr>
        <w:numPr>
          <w:ilvl w:val="0"/>
          <w:numId w:val="51"/>
        </w:numPr>
        <w:spacing w:line="260" w:lineRule="atLeast"/>
        <w:ind w:left="284"/>
        <w:contextualSpacing/>
        <w:jc w:val="both"/>
        <w:rPr>
          <w:rFonts w:ascii="Verdana" w:hAnsi="Verdana" w:cs="Tahoma"/>
          <w:sz w:val="18"/>
          <w:szCs w:val="18"/>
        </w:rPr>
      </w:pPr>
      <w:r w:rsidRPr="00873EDB">
        <w:rPr>
          <w:rFonts w:ascii="Verdana" w:hAnsi="Verdana" w:cs="Tahoma"/>
          <w:sz w:val="18"/>
          <w:szCs w:val="18"/>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FC9DA65" w14:textId="77777777" w:rsidR="00873EDB" w:rsidRPr="00873EDB" w:rsidRDefault="00873EDB" w:rsidP="00F07399">
      <w:pPr>
        <w:numPr>
          <w:ilvl w:val="0"/>
          <w:numId w:val="51"/>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CC60CE"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Solicitar a la AEVIVIENDA de manera oportuna y fundamentada la </w:t>
      </w:r>
      <w:r w:rsidRPr="00873EDB">
        <w:rPr>
          <w:rFonts w:ascii="Verdana" w:hAnsi="Verdana" w:cs="Tahoma"/>
          <w:b/>
          <w:sz w:val="18"/>
          <w:szCs w:val="18"/>
        </w:rPr>
        <w:t>sustitución de beneficiarios</w:t>
      </w:r>
      <w:r w:rsidRPr="00873EDB">
        <w:rPr>
          <w:rFonts w:ascii="Verdana" w:hAnsi="Verdana" w:cs="Tahoma"/>
          <w:sz w:val="18"/>
          <w:szCs w:val="18"/>
        </w:rPr>
        <w:t xml:space="preserve"> (el proceso se sujeta al cumplimiento de la normativa de la AEVIVIENDA):</w:t>
      </w:r>
    </w:p>
    <w:p w14:paraId="24AAB274"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Por renuncia escrita del beneficiario. </w:t>
      </w:r>
    </w:p>
    <w:p w14:paraId="438CCA1B"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Por </w:t>
      </w:r>
      <w:bookmarkStart w:id="53" w:name="_Hlk158992379"/>
      <w:r w:rsidRPr="00873EDB">
        <w:rPr>
          <w:rFonts w:ascii="Verdana" w:hAnsi="Verdana" w:cs="Tahoma"/>
          <w:sz w:val="18"/>
          <w:szCs w:val="18"/>
        </w:rPr>
        <w:t>incumplimiento de aporte propio, a la tercera notificación de incumplimiento.</w:t>
      </w:r>
      <w:bookmarkEnd w:id="53"/>
    </w:p>
    <w:p w14:paraId="0B324FF8"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caso de comprobarse que el beneficiario y su familia no habiten permanentemente en la vivienda.</w:t>
      </w:r>
    </w:p>
    <w:p w14:paraId="24328EA0"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caso de comprobarse inconsistencia en la veracidad de la información contenida en el formulario de solicitud o declaración jurada.</w:t>
      </w:r>
    </w:p>
    <w:p w14:paraId="42964613" w14:textId="77777777" w:rsidR="00873EDB" w:rsidRPr="00873EDB" w:rsidRDefault="00873EDB" w:rsidP="00F07399">
      <w:pPr>
        <w:numPr>
          <w:ilvl w:val="0"/>
          <w:numId w:val="62"/>
        </w:numPr>
        <w:spacing w:line="260" w:lineRule="atLeast"/>
        <w:ind w:left="851"/>
        <w:contextualSpacing/>
        <w:jc w:val="both"/>
        <w:rPr>
          <w:rFonts w:ascii="Verdana" w:hAnsi="Verdana" w:cs="Tahoma"/>
          <w:sz w:val="18"/>
          <w:szCs w:val="18"/>
        </w:rPr>
      </w:pPr>
      <w:r w:rsidRPr="00873EDB">
        <w:rPr>
          <w:rFonts w:ascii="Verdana" w:hAnsi="Verdana" w:cs="Tahoma"/>
          <w:sz w:val="18"/>
          <w:szCs w:val="18"/>
        </w:rPr>
        <w:t>Por abandono del proyecto sin justificación y comunicación alguna.</w:t>
      </w:r>
    </w:p>
    <w:p w14:paraId="1A0B185A" w14:textId="77777777" w:rsidR="00873EDB" w:rsidRPr="00873EDB" w:rsidRDefault="00873EDB" w:rsidP="00F07399">
      <w:pPr>
        <w:numPr>
          <w:ilvl w:val="0"/>
          <w:numId w:val="62"/>
        </w:numPr>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En </w:t>
      </w:r>
      <w:bookmarkStart w:id="54" w:name="_Hlk158992404"/>
      <w:r w:rsidRPr="00873EDB">
        <w:rPr>
          <w:rFonts w:ascii="Verdana" w:hAnsi="Verdana" w:cs="Tahoma"/>
          <w:color w:val="000000" w:themeColor="text1"/>
          <w:sz w:val="18"/>
          <w:szCs w:val="18"/>
        </w:rPr>
        <w:t>otro tipo de casos, no previstos en el proyecto, la Dirección Departamental previo análisis social y jurídico, definirá la sustitución del beneficiario.</w:t>
      </w:r>
      <w:bookmarkEnd w:id="54"/>
    </w:p>
    <w:p w14:paraId="36B1F92E" w14:textId="77777777" w:rsidR="00873EDB" w:rsidRPr="00873EDB" w:rsidRDefault="00873EDB" w:rsidP="00873EDB">
      <w:pPr>
        <w:spacing w:line="260" w:lineRule="atLeast"/>
        <w:contextualSpacing/>
        <w:jc w:val="both"/>
        <w:rPr>
          <w:rFonts w:ascii="Verdana" w:hAnsi="Verdana" w:cs="Tahoma"/>
          <w:sz w:val="18"/>
          <w:szCs w:val="18"/>
        </w:rPr>
      </w:pPr>
      <w:r w:rsidRPr="00873EDB">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B1344C" w14:textId="77777777" w:rsidR="00873EDB" w:rsidRPr="00873EDB" w:rsidRDefault="00873EDB" w:rsidP="00873EDB">
      <w:pPr>
        <w:spacing w:line="260" w:lineRule="atLeast"/>
        <w:contextualSpacing/>
        <w:jc w:val="both"/>
        <w:rPr>
          <w:rFonts w:ascii="Verdana" w:hAnsi="Verdana" w:cs="Tahoma"/>
          <w:sz w:val="18"/>
          <w:szCs w:val="18"/>
        </w:rPr>
      </w:pPr>
      <w:r w:rsidRPr="00873EDB">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D303899" w14:textId="77777777" w:rsidR="00873EDB" w:rsidRPr="00873EDB" w:rsidRDefault="00873EDB" w:rsidP="00873EDB">
      <w:pPr>
        <w:spacing w:line="260" w:lineRule="atLeast"/>
        <w:contextualSpacing/>
        <w:jc w:val="both"/>
        <w:rPr>
          <w:rFonts w:ascii="Verdana" w:hAnsi="Verdana" w:cs="Tahoma"/>
          <w:sz w:val="18"/>
          <w:szCs w:val="18"/>
        </w:rPr>
      </w:pPr>
      <w:r w:rsidRPr="00873EDB">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873EDB">
        <w:rPr>
          <w:rFonts w:ascii="Verdana" w:hAnsi="Verdana" w:cs="Tahoma"/>
          <w:b/>
          <w:bCs/>
          <w:color w:val="FF0000"/>
          <w:sz w:val="18"/>
          <w:szCs w:val="18"/>
          <w:shd w:val="clear" w:color="auto" w:fill="FFFFFF" w:themeFill="background1"/>
        </w:rPr>
        <w:t>20</w:t>
      </w:r>
      <w:r w:rsidRPr="00873EDB">
        <w:rPr>
          <w:rFonts w:ascii="Verdana" w:hAnsi="Verdana" w:cs="Tahoma"/>
          <w:sz w:val="18"/>
          <w:szCs w:val="18"/>
          <w:shd w:val="clear" w:color="auto" w:fill="FFFFFF" w:themeFill="background1"/>
        </w:rPr>
        <w:t xml:space="preserve"> d</w:t>
      </w:r>
      <w:r w:rsidRPr="00873EDB">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3DF8427D"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Solicitar a la AEVIVIENDA de manera oportuna y fundamentada el </w:t>
      </w:r>
      <w:r w:rsidRPr="00873EDB">
        <w:rPr>
          <w:rFonts w:ascii="Verdana" w:hAnsi="Verdana" w:cs="Tahoma"/>
          <w:b/>
          <w:sz w:val="18"/>
          <w:szCs w:val="18"/>
        </w:rPr>
        <w:t>cambio de titular del beneficio</w:t>
      </w:r>
      <w:r w:rsidRPr="00873EDB">
        <w:rPr>
          <w:rFonts w:ascii="Verdana" w:hAnsi="Verdana" w:cs="Tahoma"/>
          <w:sz w:val="18"/>
          <w:szCs w:val="18"/>
        </w:rPr>
        <w:t xml:space="preserve"> (el proceso se sujeta al cumplimiento de la normativa de la AEVIVIENDA).</w:t>
      </w:r>
    </w:p>
    <w:p w14:paraId="781B8774"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Por fallecimiento del beneficiario titular, debiendo procederse al cambio de nombre a favor de sus descendientes, ascendientes o colaterales, respetando ese orden legal, que cumplan los requisitos exigidos por la AEVIVIENDA para ser beneficiario.</w:t>
      </w:r>
    </w:p>
    <w:p w14:paraId="5328695F"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lastRenderedPageBreak/>
        <w:t xml:space="preserve">Ruptura de la relación conyugal o de convivencia, en cuyo caso el beneficio será prioritariamente, a favor del cónyuge o conviviente que este con la tutela de los hijos. </w:t>
      </w:r>
    </w:p>
    <w:p w14:paraId="505F41A5"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caso de abandono de los padres el beneficio será a favor del hijo/a que asuma la carga familiar.</w:t>
      </w:r>
    </w:p>
    <w:p w14:paraId="71663280"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8AC575A"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otro tipo de casos, no previstos en este reglamento, la Dirección Departamental previo análisis social y jurídico, definirá el cambio de beneficiario.</w:t>
      </w:r>
    </w:p>
    <w:p w14:paraId="06A00578"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Garantizar el </w:t>
      </w:r>
      <w:r w:rsidRPr="00873EDB">
        <w:rPr>
          <w:rFonts w:ascii="Verdana" w:hAnsi="Verdana" w:cs="Tahoma"/>
          <w:b/>
          <w:sz w:val="18"/>
          <w:szCs w:val="18"/>
        </w:rPr>
        <w:t>uso adecuado de los materiales de construcción,</w:t>
      </w:r>
      <w:r w:rsidRPr="00873EDB">
        <w:rPr>
          <w:rFonts w:ascii="Verdana" w:hAnsi="Verdana" w:cs="Tahoma"/>
          <w:sz w:val="18"/>
          <w:szCs w:val="18"/>
        </w:rPr>
        <w:t xml:space="preserve"> tanto de los financiados por la AEVIVIENDA como de los de aporte propio.</w:t>
      </w:r>
    </w:p>
    <w:p w14:paraId="43FE841E"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Asegurar el </w:t>
      </w:r>
      <w:r w:rsidRPr="00873EDB">
        <w:rPr>
          <w:rFonts w:ascii="Verdana" w:hAnsi="Verdana" w:cs="Tahoma"/>
          <w:b/>
          <w:sz w:val="18"/>
          <w:szCs w:val="18"/>
        </w:rPr>
        <w:t>cumplimiento del aporte propio</w:t>
      </w:r>
      <w:r w:rsidRPr="00873EDB">
        <w:rPr>
          <w:rFonts w:ascii="Verdana" w:hAnsi="Verdana" w:cs="Tahoma"/>
          <w:sz w:val="18"/>
          <w:szCs w:val="18"/>
        </w:rPr>
        <w:t xml:space="preserve"> por parte de los Beneficiarios</w:t>
      </w:r>
      <w:r w:rsidRPr="00873EDB">
        <w:rPr>
          <w:rFonts w:ascii="Verdana" w:hAnsi="Verdana" w:cs="Tahoma"/>
          <w:color w:val="000000"/>
          <w:sz w:val="18"/>
          <w:szCs w:val="18"/>
        </w:rPr>
        <w:t>.</w:t>
      </w:r>
    </w:p>
    <w:p w14:paraId="161F3D3B"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Cumplir el</w:t>
      </w:r>
      <w:r w:rsidRPr="00873EDB">
        <w:rPr>
          <w:rFonts w:ascii="Verdana" w:hAnsi="Verdana" w:cs="Tahoma"/>
          <w:b/>
          <w:sz w:val="18"/>
          <w:szCs w:val="18"/>
        </w:rPr>
        <w:t xml:space="preserve"> cronograma de plazos </w:t>
      </w:r>
      <w:r w:rsidRPr="00873EDB">
        <w:rPr>
          <w:rFonts w:ascii="Verdana" w:hAnsi="Verdana" w:cs="Tahoma"/>
          <w:sz w:val="18"/>
          <w:szCs w:val="18"/>
        </w:rPr>
        <w:t>de la consultoría, (cumplimiento de los productos) asegurando la Recepción Provisional y definitiva de las viviendas según normativa de la AEVIVIENDA, programando recepciones provisionales parciales (cuando corresponda).</w:t>
      </w:r>
    </w:p>
    <w:p w14:paraId="477CBB1A" w14:textId="77777777" w:rsidR="00873EDB" w:rsidRPr="00873EDB" w:rsidRDefault="00873EDB" w:rsidP="00F07399">
      <w:pPr>
        <w:numPr>
          <w:ilvl w:val="0"/>
          <w:numId w:val="51"/>
        </w:numPr>
        <w:spacing w:line="260" w:lineRule="atLeast"/>
        <w:ind w:left="284" w:hanging="283"/>
        <w:contextualSpacing/>
        <w:jc w:val="both"/>
        <w:rPr>
          <w:rFonts w:ascii="Verdana" w:hAnsi="Verdana" w:cs="Tahoma"/>
          <w:color w:val="000000"/>
          <w:sz w:val="18"/>
          <w:szCs w:val="18"/>
        </w:rPr>
      </w:pPr>
      <w:r w:rsidRPr="00873EDB">
        <w:rPr>
          <w:rFonts w:ascii="Verdana" w:hAnsi="Verdana" w:cs="Tahoma"/>
          <w:sz w:val="18"/>
          <w:szCs w:val="18"/>
        </w:rPr>
        <w:t xml:space="preserve">Realizar el </w:t>
      </w:r>
      <w:r w:rsidRPr="00873EDB">
        <w:rPr>
          <w:rFonts w:ascii="Verdana" w:hAnsi="Verdana" w:cs="Tahoma"/>
          <w:b/>
          <w:sz w:val="18"/>
          <w:szCs w:val="18"/>
        </w:rPr>
        <w:t xml:space="preserve">reporte fotográfico </w:t>
      </w:r>
      <w:r w:rsidRPr="00873EDB">
        <w:rPr>
          <w:rFonts w:ascii="Verdana" w:hAnsi="Verdana" w:cs="Tahoma"/>
          <w:bCs/>
          <w:sz w:val="18"/>
          <w:szCs w:val="18"/>
        </w:rPr>
        <w:t>(con buena resolución de imagen)</w:t>
      </w:r>
      <w:r w:rsidRPr="00873EDB">
        <w:rPr>
          <w:rFonts w:ascii="Verdana" w:hAnsi="Verdana" w:cs="Tahoma"/>
          <w:sz w:val="18"/>
          <w:szCs w:val="18"/>
        </w:rPr>
        <w:t xml:space="preserve"> del estado inicial y post intervención de la totalidad de las </w:t>
      </w:r>
      <w:r w:rsidRPr="00873EDB">
        <w:rPr>
          <w:rFonts w:ascii="Verdana" w:hAnsi="Verdana" w:cs="Tahoma"/>
          <w:color w:val="000000"/>
          <w:sz w:val="18"/>
          <w:szCs w:val="18"/>
        </w:rPr>
        <w:t>viviendas.</w:t>
      </w:r>
    </w:p>
    <w:p w14:paraId="1722B6E7" w14:textId="77777777" w:rsidR="00873EDB" w:rsidRPr="00873EDB" w:rsidRDefault="00873EDB" w:rsidP="00F07399">
      <w:pPr>
        <w:numPr>
          <w:ilvl w:val="0"/>
          <w:numId w:val="51"/>
        </w:numPr>
        <w:spacing w:line="260" w:lineRule="atLeast"/>
        <w:ind w:left="284" w:hanging="283"/>
        <w:contextualSpacing/>
        <w:jc w:val="both"/>
        <w:rPr>
          <w:rFonts w:ascii="Verdana" w:hAnsi="Verdana" w:cs="Tahoma"/>
          <w:color w:val="000000"/>
          <w:sz w:val="18"/>
          <w:szCs w:val="18"/>
        </w:rPr>
      </w:pPr>
      <w:r w:rsidRPr="00873EDB">
        <w:rPr>
          <w:rFonts w:ascii="Verdana" w:hAnsi="Verdana" w:cs="Tahoma"/>
          <w:b/>
          <w:color w:val="000000"/>
          <w:sz w:val="18"/>
          <w:szCs w:val="18"/>
        </w:rPr>
        <w:t xml:space="preserve">Utilizar </w:t>
      </w:r>
      <w:r w:rsidRPr="00873EDB">
        <w:rPr>
          <w:rFonts w:ascii="Verdana" w:hAnsi="Verdana" w:cs="Tahoma"/>
          <w:color w:val="000000"/>
          <w:sz w:val="18"/>
          <w:szCs w:val="18"/>
        </w:rPr>
        <w:t xml:space="preserve">los </w:t>
      </w:r>
      <w:r w:rsidRPr="00873EDB">
        <w:rPr>
          <w:rFonts w:ascii="Verdana" w:hAnsi="Verdana" w:cs="Tahoma"/>
          <w:b/>
          <w:color w:val="000000"/>
          <w:sz w:val="18"/>
          <w:szCs w:val="18"/>
        </w:rPr>
        <w:t>instrumentos</w:t>
      </w:r>
      <w:r w:rsidRPr="00873EDB">
        <w:rPr>
          <w:rFonts w:ascii="Verdana" w:hAnsi="Verdana" w:cs="Tahoma"/>
          <w:color w:val="000000"/>
          <w:sz w:val="18"/>
          <w:szCs w:val="18"/>
        </w:rPr>
        <w:t xml:space="preserve"> físicos y digitales de seguimiento y monitoreo de la ejecución del proyecto (ej. manejo de almacenes, dotación de materiales de construcción, seguimiento al avance físico etc.)</w:t>
      </w:r>
    </w:p>
    <w:p w14:paraId="29CF8952"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Verificar la </w:t>
      </w:r>
      <w:r w:rsidRPr="00873EDB">
        <w:rPr>
          <w:rFonts w:ascii="Verdana" w:hAnsi="Verdana" w:cs="Tahoma"/>
          <w:b/>
          <w:sz w:val="18"/>
          <w:szCs w:val="18"/>
        </w:rPr>
        <w:t>culminación</w:t>
      </w:r>
      <w:r w:rsidRPr="00873EDB">
        <w:rPr>
          <w:rFonts w:ascii="Verdana" w:hAnsi="Verdana" w:cs="Tahoma"/>
          <w:sz w:val="18"/>
          <w:szCs w:val="18"/>
        </w:rPr>
        <w:t xml:space="preserve"> de las </w:t>
      </w:r>
      <w:r w:rsidRPr="00873EDB">
        <w:rPr>
          <w:rFonts w:ascii="Verdana" w:hAnsi="Verdana" w:cs="Tahoma"/>
          <w:b/>
          <w:sz w:val="18"/>
          <w:szCs w:val="18"/>
        </w:rPr>
        <w:t>actividades de autoconstrucción</w:t>
      </w:r>
      <w:r w:rsidRPr="00873EDB">
        <w:rPr>
          <w:rFonts w:ascii="Verdana" w:hAnsi="Verdana" w:cs="Tahoma"/>
          <w:sz w:val="18"/>
          <w:szCs w:val="18"/>
        </w:rPr>
        <w:t>.</w:t>
      </w:r>
    </w:p>
    <w:p w14:paraId="19D3DA9F"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La Entidad Ejecutora debe garantizar y asegurar la culminación de la intervención en todas las viviendas y la conclusión integral del proyecto.</w:t>
      </w:r>
    </w:p>
    <w:p w14:paraId="6F76B257"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A lo largo del proyecto, ir obteniendo y registrando los datos técnicos ambientales necesarios para el llenado de las Planillas Ambientales, principalmente las evidencias necesarias.</w:t>
      </w:r>
    </w:p>
    <w:p w14:paraId="37A4B6BB"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 Efectuar el</w:t>
      </w:r>
      <w:r w:rsidRPr="00873EDB">
        <w:rPr>
          <w:rFonts w:ascii="Verdana" w:hAnsi="Verdana" w:cs="Tahoma"/>
          <w:b/>
          <w:sz w:val="18"/>
          <w:szCs w:val="18"/>
        </w:rPr>
        <w:t xml:space="preserve"> </w:t>
      </w:r>
      <w:r w:rsidRPr="00873EDB">
        <w:rPr>
          <w:rFonts w:ascii="Verdana" w:hAnsi="Verdana" w:cs="Tahoma"/>
          <w:sz w:val="18"/>
          <w:szCs w:val="18"/>
        </w:rPr>
        <w:t xml:space="preserve">cumplimiento de productos por parte de la consultoría durante y a la finalización de la Recepción Definitiva de las viviendas según normativa de la AEVIVIENDA. </w:t>
      </w:r>
    </w:p>
    <w:p w14:paraId="4502F8FA"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sz w:val="18"/>
          <w:szCs w:val="18"/>
        </w:rPr>
        <w:t>- PROVISIÓN Y DOTACIÓN DE MATERIALES DE CONSTRUCCIÓN:</w:t>
      </w:r>
    </w:p>
    <w:p w14:paraId="1E166EE1" w14:textId="77777777" w:rsidR="00873EDB" w:rsidRPr="00873EDB" w:rsidRDefault="00873EDB" w:rsidP="00F07399">
      <w:pPr>
        <w:numPr>
          <w:ilvl w:val="0"/>
          <w:numId w:val="58"/>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Elaborar y ejecutar la</w:t>
      </w:r>
      <w:r w:rsidRPr="00873EDB">
        <w:rPr>
          <w:rFonts w:ascii="Verdana" w:hAnsi="Verdana" w:cs="Tahoma"/>
          <w:b/>
          <w:sz w:val="18"/>
          <w:szCs w:val="18"/>
        </w:rPr>
        <w:t xml:space="preserve"> Programación</w:t>
      </w:r>
      <w:r w:rsidRPr="00873EDB">
        <w:rPr>
          <w:rFonts w:ascii="Verdana" w:hAnsi="Verdana" w:cs="Tahoma"/>
          <w:sz w:val="18"/>
          <w:szCs w:val="18"/>
        </w:rPr>
        <w:t xml:space="preserve"> de la </w:t>
      </w:r>
      <w:r w:rsidRPr="00873EDB">
        <w:rPr>
          <w:rFonts w:ascii="Verdana" w:hAnsi="Verdana" w:cs="Tahoma"/>
          <w:b/>
          <w:sz w:val="18"/>
          <w:szCs w:val="18"/>
        </w:rPr>
        <w:t>provisión y dotación de materiales de construcción</w:t>
      </w:r>
      <w:r w:rsidRPr="00873EDB">
        <w:rPr>
          <w:rFonts w:ascii="Verdana" w:hAnsi="Verdana" w:cs="Tahoma"/>
          <w:sz w:val="18"/>
          <w:szCs w:val="18"/>
        </w:rPr>
        <w:t xml:space="preserve"> por producto, de acuerdo al avance del proyecto</w:t>
      </w:r>
      <w:r w:rsidRPr="00873EDB">
        <w:rPr>
          <w:rFonts w:ascii="Verdana" w:hAnsi="Verdana" w:cs="Tahoma"/>
          <w:color w:val="000000"/>
          <w:sz w:val="18"/>
          <w:szCs w:val="18"/>
        </w:rPr>
        <w:t>.</w:t>
      </w:r>
    </w:p>
    <w:p w14:paraId="5DA88255" w14:textId="77777777" w:rsidR="00873EDB" w:rsidRPr="00873EDB" w:rsidRDefault="00873EDB" w:rsidP="00F07399">
      <w:pPr>
        <w:numPr>
          <w:ilvl w:val="0"/>
          <w:numId w:val="58"/>
        </w:numPr>
        <w:spacing w:line="260" w:lineRule="atLeast"/>
        <w:ind w:left="284" w:hanging="284"/>
        <w:contextualSpacing/>
        <w:jc w:val="both"/>
        <w:rPr>
          <w:rFonts w:ascii="Verdana" w:hAnsi="Verdana" w:cs="Tahoma"/>
          <w:color w:val="000000"/>
          <w:sz w:val="18"/>
          <w:szCs w:val="18"/>
        </w:rPr>
      </w:pPr>
      <w:r w:rsidRPr="00873EDB">
        <w:rPr>
          <w:rFonts w:ascii="Verdana" w:hAnsi="Verdana" w:cs="Tahoma"/>
          <w:sz w:val="18"/>
          <w:szCs w:val="18"/>
        </w:rPr>
        <w:t xml:space="preserve">Realizar y garantizar la provisión y dotación </w:t>
      </w:r>
      <w:r w:rsidRPr="00873EDB">
        <w:rPr>
          <w:rFonts w:ascii="Verdana" w:hAnsi="Verdana" w:cs="Tahoma"/>
          <w:color w:val="000000"/>
          <w:sz w:val="18"/>
          <w:szCs w:val="18"/>
        </w:rPr>
        <w:t xml:space="preserve">de materiales de construcción mínimas requeridas </w:t>
      </w:r>
      <w:r w:rsidRPr="00873EDB">
        <w:rPr>
          <w:rFonts w:ascii="Verdana" w:hAnsi="Verdana" w:cs="Tahoma"/>
          <w:b/>
          <w:color w:val="000000"/>
          <w:sz w:val="18"/>
          <w:szCs w:val="18"/>
        </w:rPr>
        <w:t>según</w:t>
      </w:r>
      <w:r w:rsidRPr="00873EDB">
        <w:rPr>
          <w:rFonts w:ascii="Verdana" w:hAnsi="Verdana" w:cs="Tahoma"/>
          <w:color w:val="000000"/>
          <w:sz w:val="18"/>
          <w:szCs w:val="18"/>
        </w:rPr>
        <w:t xml:space="preserve"> las </w:t>
      </w:r>
      <w:r w:rsidRPr="00873EDB">
        <w:rPr>
          <w:rFonts w:ascii="Verdana" w:hAnsi="Verdana" w:cs="Tahoma"/>
          <w:b/>
          <w:color w:val="000000"/>
          <w:sz w:val="18"/>
          <w:szCs w:val="18"/>
        </w:rPr>
        <w:t xml:space="preserve">especificaciones técnicas </w:t>
      </w:r>
      <w:r w:rsidRPr="00873EDB">
        <w:rPr>
          <w:rFonts w:ascii="Verdana" w:hAnsi="Verdana" w:cs="Tahoma"/>
          <w:color w:val="000000"/>
          <w:sz w:val="18"/>
          <w:szCs w:val="18"/>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49CD37E" w14:textId="77777777" w:rsidR="00873EDB" w:rsidRPr="00873EDB" w:rsidRDefault="00873EDB" w:rsidP="00F07399">
      <w:pPr>
        <w:numPr>
          <w:ilvl w:val="0"/>
          <w:numId w:val="58"/>
        </w:numPr>
        <w:spacing w:line="260" w:lineRule="atLeast"/>
        <w:ind w:left="284" w:hanging="284"/>
        <w:contextualSpacing/>
        <w:jc w:val="both"/>
        <w:rPr>
          <w:rFonts w:ascii="Verdana" w:hAnsi="Verdana" w:cs="Tahoma"/>
          <w:color w:val="000000"/>
          <w:sz w:val="18"/>
          <w:szCs w:val="18"/>
        </w:rPr>
      </w:pPr>
      <w:r w:rsidRPr="00873EDB">
        <w:rPr>
          <w:rFonts w:ascii="Verdana" w:hAnsi="Verdana" w:cs="Tahoma"/>
          <w:color w:val="000000"/>
          <w:sz w:val="18"/>
          <w:szCs w:val="18"/>
        </w:rPr>
        <w:t xml:space="preserve">Garantizar la implementación y el correcto funcionamiento de </w:t>
      </w:r>
      <w:r w:rsidRPr="00873EDB">
        <w:rPr>
          <w:rFonts w:ascii="Verdana" w:hAnsi="Verdana" w:cs="Tahoma"/>
          <w:b/>
          <w:color w:val="000000"/>
          <w:sz w:val="18"/>
          <w:szCs w:val="18"/>
        </w:rPr>
        <w:t>almacenes</w:t>
      </w:r>
      <w:r w:rsidRPr="00873EDB">
        <w:rPr>
          <w:rFonts w:ascii="Verdana" w:hAnsi="Verdana" w:cs="Tahoma"/>
          <w:color w:val="000000"/>
          <w:sz w:val="18"/>
          <w:szCs w:val="18"/>
        </w:rPr>
        <w:t xml:space="preserve"> destinados para el almacenamiento de los materiales de construcción</w:t>
      </w:r>
      <w:r w:rsidRPr="00873EDB">
        <w:rPr>
          <w:rFonts w:ascii="Verdana" w:hAnsi="Verdana" w:cs="Tahoma"/>
          <w:color w:val="000000"/>
          <w:sz w:val="18"/>
          <w:szCs w:val="18"/>
          <w:shd w:val="clear" w:color="auto" w:fill="FFFFFF" w:themeFill="background1"/>
        </w:rPr>
        <w:t xml:space="preserve">, el funcionamiento del mismo se realizará con la aplicación de boletas de ingreso de material, inventario, </w:t>
      </w:r>
      <w:proofErr w:type="spellStart"/>
      <w:r w:rsidRPr="00873EDB">
        <w:rPr>
          <w:rFonts w:ascii="Verdana" w:hAnsi="Verdana" w:cs="Tahoma"/>
          <w:color w:val="000000"/>
          <w:sz w:val="18"/>
          <w:szCs w:val="18"/>
          <w:shd w:val="clear" w:color="auto" w:fill="FFFFFF" w:themeFill="background1"/>
        </w:rPr>
        <w:t>kardex</w:t>
      </w:r>
      <w:proofErr w:type="spellEnd"/>
      <w:r w:rsidRPr="00873EDB">
        <w:rPr>
          <w:rFonts w:ascii="Verdana" w:hAnsi="Verdana" w:cs="Tahoma"/>
          <w:color w:val="000000"/>
          <w:sz w:val="18"/>
          <w:szCs w:val="18"/>
          <w:shd w:val="clear" w:color="auto" w:fill="FFFFFF" w:themeFill="background1"/>
        </w:rPr>
        <w:t xml:space="preserve"> y constancia de entrega de materiales de construcción</w:t>
      </w:r>
      <w:r w:rsidRPr="00873EDB">
        <w:rPr>
          <w:rFonts w:ascii="Verdana" w:hAnsi="Verdana" w:cs="Tahoma"/>
          <w:color w:val="000000"/>
          <w:sz w:val="18"/>
          <w:szCs w:val="18"/>
        </w:rPr>
        <w:t>.</w:t>
      </w:r>
    </w:p>
    <w:p w14:paraId="2F6A4FBB" w14:textId="77777777" w:rsidR="00873EDB" w:rsidRPr="00873EDB" w:rsidRDefault="00873EDB" w:rsidP="00F07399">
      <w:pPr>
        <w:numPr>
          <w:ilvl w:val="0"/>
          <w:numId w:val="58"/>
        </w:numPr>
        <w:spacing w:line="260" w:lineRule="atLeast"/>
        <w:ind w:left="284" w:hanging="284"/>
        <w:contextualSpacing/>
        <w:jc w:val="both"/>
        <w:rPr>
          <w:rFonts w:ascii="Verdana" w:hAnsi="Verdana" w:cs="Tahoma"/>
          <w:color w:val="000000"/>
          <w:sz w:val="18"/>
          <w:szCs w:val="18"/>
        </w:rPr>
      </w:pPr>
      <w:r w:rsidRPr="00873EDB">
        <w:rPr>
          <w:rFonts w:ascii="Verdana" w:hAnsi="Verdana" w:cs="Tahoma"/>
          <w:color w:val="000000"/>
          <w:sz w:val="18"/>
          <w:szCs w:val="18"/>
        </w:rPr>
        <w:t xml:space="preserve">Asegurar que los beneficiarios reciban los </w:t>
      </w:r>
      <w:r w:rsidRPr="00873EDB">
        <w:rPr>
          <w:rFonts w:ascii="Verdana" w:hAnsi="Verdana" w:cs="Tahoma"/>
          <w:b/>
          <w:color w:val="000000"/>
          <w:sz w:val="18"/>
          <w:szCs w:val="18"/>
        </w:rPr>
        <w:t>materiales de construcción en óptimas condiciones</w:t>
      </w:r>
      <w:r w:rsidRPr="00873EDB">
        <w:rPr>
          <w:rFonts w:ascii="Verdana" w:hAnsi="Verdana" w:cs="Tahoma"/>
          <w:color w:val="000000"/>
          <w:sz w:val="18"/>
          <w:szCs w:val="18"/>
        </w:rPr>
        <w:t xml:space="preserve"> según el </w:t>
      </w:r>
      <w:r w:rsidRPr="00873EDB">
        <w:rPr>
          <w:rFonts w:ascii="Verdana" w:hAnsi="Verdana" w:cs="Tahoma"/>
          <w:b/>
          <w:color w:val="000000"/>
          <w:sz w:val="18"/>
          <w:szCs w:val="18"/>
        </w:rPr>
        <w:t>proyecto aprobado y/o modificaciones</w:t>
      </w:r>
      <w:r w:rsidRPr="00873EDB">
        <w:rPr>
          <w:rFonts w:ascii="Verdana" w:hAnsi="Verdana" w:cs="Tahoma"/>
          <w:color w:val="000000"/>
          <w:sz w:val="18"/>
          <w:szCs w:val="18"/>
        </w:rPr>
        <w:t xml:space="preserve"> realizadas, respetando las </w:t>
      </w:r>
      <w:bookmarkStart w:id="55" w:name="_Hlk126076967"/>
      <w:r w:rsidRPr="00873EDB">
        <w:rPr>
          <w:rFonts w:ascii="Verdana" w:hAnsi="Verdana" w:cs="Tahoma"/>
          <w:color w:val="000000"/>
          <w:sz w:val="18"/>
          <w:szCs w:val="18"/>
        </w:rPr>
        <w:t xml:space="preserve">cantidades asignadas </w:t>
      </w:r>
      <w:bookmarkEnd w:id="55"/>
      <w:r w:rsidRPr="00873EDB">
        <w:rPr>
          <w:rFonts w:ascii="Verdana" w:hAnsi="Verdana" w:cs="Tahoma"/>
          <w:color w:val="000000"/>
          <w:sz w:val="18"/>
          <w:szCs w:val="18"/>
        </w:rPr>
        <w:t xml:space="preserve">y garantizando su adecuado uso. </w:t>
      </w:r>
    </w:p>
    <w:p w14:paraId="1C81934D"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56" w:name="_Toc71811151"/>
      <w:r w:rsidRPr="00873EDB">
        <w:rPr>
          <w:rFonts w:ascii="Verdana" w:hAnsi="Verdana" w:cs="Tahoma"/>
          <w:b/>
          <w:bCs/>
          <w:color w:val="000000"/>
          <w:kern w:val="32"/>
          <w:sz w:val="18"/>
          <w:szCs w:val="18"/>
        </w:rPr>
        <w:t>FASES DE LA CONSULTORÍA.</w:t>
      </w:r>
      <w:bookmarkEnd w:id="56"/>
    </w:p>
    <w:p w14:paraId="31FCA6B3" w14:textId="77777777" w:rsidR="00873EDB" w:rsidRPr="00873EDB" w:rsidRDefault="00873EDB" w:rsidP="00873EDB">
      <w:pPr>
        <w:tabs>
          <w:tab w:val="left" w:pos="2255"/>
        </w:tabs>
        <w:spacing w:line="260" w:lineRule="atLeast"/>
        <w:jc w:val="both"/>
        <w:rPr>
          <w:rFonts w:ascii="Verdana" w:hAnsi="Verdana" w:cs="Tahoma"/>
          <w:sz w:val="18"/>
          <w:szCs w:val="18"/>
        </w:rPr>
      </w:pPr>
      <w:r w:rsidRPr="00873EDB">
        <w:rPr>
          <w:rFonts w:ascii="Verdana" w:hAnsi="Verdana" w:cs="Tahoma"/>
          <w:sz w:val="18"/>
          <w:szCs w:val="18"/>
        </w:rPr>
        <w:t>La consultoría del proyecto, se divide en tres fases:</w:t>
      </w:r>
    </w:p>
    <w:p w14:paraId="4493DD92" w14:textId="77777777" w:rsidR="00873EDB" w:rsidRPr="00873EDB" w:rsidRDefault="00873EDB" w:rsidP="00873EDB">
      <w:pPr>
        <w:spacing w:line="300" w:lineRule="auto"/>
        <w:jc w:val="both"/>
        <w:rPr>
          <w:rFonts w:ascii="Verdana" w:hAnsi="Verdana" w:cs="Tahoma"/>
          <w:sz w:val="18"/>
          <w:szCs w:val="18"/>
        </w:rPr>
      </w:pPr>
      <w:r w:rsidRPr="00873EDB">
        <w:rPr>
          <w:rFonts w:ascii="Verdana" w:hAnsi="Verdana" w:cs="Tahoma"/>
          <w:noProof/>
          <w:sz w:val="18"/>
          <w:szCs w:val="18"/>
          <w:lang w:val="es-BO" w:eastAsia="es-BO"/>
        </w:rPr>
        <mc:AlternateContent>
          <mc:Choice Requires="wps">
            <w:drawing>
              <wp:anchor distT="0" distB="0" distL="114300" distR="114300" simplePos="0" relativeHeight="251677696" behindDoc="0" locked="0" layoutInCell="1" allowOverlap="1" wp14:anchorId="1B917DB0" wp14:editId="378F8B5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3C2B88" w14:textId="77777777" w:rsidR="00A57E8E" w:rsidRPr="00845632" w:rsidRDefault="00A57E8E" w:rsidP="00873EDB">
                            <w:pPr>
                              <w:jc w:val="center"/>
                              <w:rPr>
                                <w:rFonts w:ascii="Tahoma" w:hAnsi="Tahoma" w:cs="Tahoma"/>
                                <w:b/>
                                <w:color w:val="FFFFFF"/>
                              </w:rPr>
                            </w:pPr>
                            <w:r w:rsidRPr="00845632">
                              <w:rPr>
                                <w:rFonts w:ascii="Tahoma" w:hAnsi="Tahoma" w:cs="Tahoma"/>
                                <w:b/>
                                <w:color w:val="FFFFFF"/>
                              </w:rPr>
                              <w:t>FASE 1</w:t>
                            </w:r>
                          </w:p>
                          <w:p w14:paraId="2C5EF9A4" w14:textId="77777777" w:rsidR="00A57E8E" w:rsidRPr="00845632" w:rsidRDefault="00A57E8E" w:rsidP="00873ED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917DB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13C2B88" w14:textId="77777777" w:rsidR="00A57E8E" w:rsidRPr="00845632" w:rsidRDefault="00A57E8E" w:rsidP="00873EDB">
                      <w:pPr>
                        <w:jc w:val="center"/>
                        <w:rPr>
                          <w:rFonts w:ascii="Tahoma" w:hAnsi="Tahoma" w:cs="Tahoma"/>
                          <w:b/>
                          <w:color w:val="FFFFFF"/>
                        </w:rPr>
                      </w:pPr>
                      <w:r w:rsidRPr="00845632">
                        <w:rPr>
                          <w:rFonts w:ascii="Tahoma" w:hAnsi="Tahoma" w:cs="Tahoma"/>
                          <w:b/>
                          <w:color w:val="FFFFFF"/>
                        </w:rPr>
                        <w:t>FASE 1</w:t>
                      </w:r>
                    </w:p>
                    <w:p w14:paraId="2C5EF9A4" w14:textId="77777777" w:rsidR="00A57E8E" w:rsidRPr="00845632" w:rsidRDefault="00A57E8E" w:rsidP="00873ED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73EDB">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18E0C672" wp14:editId="0229CE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9BDE85" w14:textId="77777777" w:rsidR="00A57E8E" w:rsidRPr="00845632" w:rsidRDefault="00A57E8E" w:rsidP="00873EDB">
                            <w:pPr>
                              <w:jc w:val="center"/>
                              <w:rPr>
                                <w:rFonts w:ascii="Tahoma" w:hAnsi="Tahoma" w:cs="Tahoma"/>
                                <w:b/>
                                <w:color w:val="FFFFFF"/>
                              </w:rPr>
                            </w:pPr>
                            <w:r w:rsidRPr="00845632">
                              <w:rPr>
                                <w:rFonts w:ascii="Tahoma" w:hAnsi="Tahoma" w:cs="Tahoma"/>
                                <w:b/>
                                <w:color w:val="FFFFFF"/>
                              </w:rPr>
                              <w:t>FASE 2</w:t>
                            </w:r>
                          </w:p>
                          <w:p w14:paraId="40B47B45" w14:textId="77777777" w:rsidR="00A57E8E" w:rsidRPr="00845632" w:rsidRDefault="00A57E8E" w:rsidP="00873ED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E0C67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29BDE85" w14:textId="77777777" w:rsidR="00A57E8E" w:rsidRPr="00845632" w:rsidRDefault="00A57E8E" w:rsidP="00873EDB">
                      <w:pPr>
                        <w:jc w:val="center"/>
                        <w:rPr>
                          <w:rFonts w:ascii="Tahoma" w:hAnsi="Tahoma" w:cs="Tahoma"/>
                          <w:b/>
                          <w:color w:val="FFFFFF"/>
                        </w:rPr>
                      </w:pPr>
                      <w:r w:rsidRPr="00845632">
                        <w:rPr>
                          <w:rFonts w:ascii="Tahoma" w:hAnsi="Tahoma" w:cs="Tahoma"/>
                          <w:b/>
                          <w:color w:val="FFFFFF"/>
                        </w:rPr>
                        <w:t>FASE 2</w:t>
                      </w:r>
                    </w:p>
                    <w:p w14:paraId="40B47B45" w14:textId="77777777" w:rsidR="00A57E8E" w:rsidRPr="00845632" w:rsidRDefault="00A57E8E" w:rsidP="00873ED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73EDB">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18DDD206" wp14:editId="10CEF1A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B6B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7A7FAE2" w14:textId="77777777" w:rsidR="00873EDB" w:rsidRPr="00873EDB" w:rsidRDefault="00873EDB" w:rsidP="00873EDB">
      <w:pPr>
        <w:spacing w:line="300" w:lineRule="auto"/>
        <w:jc w:val="both"/>
        <w:rPr>
          <w:rFonts w:ascii="Verdana" w:hAnsi="Verdana" w:cs="Tahoma"/>
          <w:b/>
          <w:sz w:val="18"/>
          <w:szCs w:val="18"/>
        </w:rPr>
      </w:pPr>
      <w:r w:rsidRPr="00873EDB">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6E1A1485" wp14:editId="799225A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008FF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73EDB">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76BA804E" wp14:editId="6BD9230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E9CF92" w14:textId="77777777" w:rsidR="00A57E8E" w:rsidRPr="00845632" w:rsidRDefault="00A57E8E" w:rsidP="00873EDB">
                            <w:pPr>
                              <w:jc w:val="center"/>
                              <w:rPr>
                                <w:rFonts w:ascii="Tahoma" w:hAnsi="Tahoma" w:cs="Tahoma"/>
                                <w:b/>
                                <w:color w:val="FFFFFF"/>
                              </w:rPr>
                            </w:pPr>
                            <w:r w:rsidRPr="00845632">
                              <w:rPr>
                                <w:rFonts w:ascii="Tahoma" w:hAnsi="Tahoma" w:cs="Tahoma"/>
                                <w:b/>
                                <w:color w:val="FFFFFF"/>
                              </w:rPr>
                              <w:t>FASE 3</w:t>
                            </w:r>
                          </w:p>
                          <w:p w14:paraId="32CCF526" w14:textId="77777777" w:rsidR="00A57E8E" w:rsidRPr="00845632" w:rsidRDefault="00A57E8E" w:rsidP="00873ED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BA804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6E9CF92" w14:textId="77777777" w:rsidR="00A57E8E" w:rsidRPr="00845632" w:rsidRDefault="00A57E8E" w:rsidP="00873EDB">
                      <w:pPr>
                        <w:jc w:val="center"/>
                        <w:rPr>
                          <w:rFonts w:ascii="Tahoma" w:hAnsi="Tahoma" w:cs="Tahoma"/>
                          <w:b/>
                          <w:color w:val="FFFFFF"/>
                        </w:rPr>
                      </w:pPr>
                      <w:r w:rsidRPr="00845632">
                        <w:rPr>
                          <w:rFonts w:ascii="Tahoma" w:hAnsi="Tahoma" w:cs="Tahoma"/>
                          <w:b/>
                          <w:color w:val="FFFFFF"/>
                        </w:rPr>
                        <w:t>FASE 3</w:t>
                      </w:r>
                    </w:p>
                    <w:p w14:paraId="32CCF526" w14:textId="77777777" w:rsidR="00A57E8E" w:rsidRPr="00845632" w:rsidRDefault="00A57E8E" w:rsidP="00873ED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250AFEF" w14:textId="77777777" w:rsidR="00873EDB" w:rsidRPr="00873EDB" w:rsidRDefault="00873EDB" w:rsidP="00873EDB">
      <w:pPr>
        <w:spacing w:line="260" w:lineRule="atLeast"/>
        <w:jc w:val="both"/>
        <w:rPr>
          <w:rFonts w:ascii="Verdana" w:hAnsi="Verdana" w:cs="Tahoma"/>
          <w:sz w:val="18"/>
          <w:szCs w:val="18"/>
        </w:rPr>
      </w:pPr>
    </w:p>
    <w:p w14:paraId="6C7A12CD" w14:textId="77777777" w:rsidR="00873EDB" w:rsidRPr="00873EDB" w:rsidRDefault="00873EDB" w:rsidP="00873EDB">
      <w:pPr>
        <w:spacing w:line="260" w:lineRule="atLeast"/>
        <w:jc w:val="both"/>
        <w:rPr>
          <w:rFonts w:ascii="Verdana" w:hAnsi="Verdana" w:cs="Tahoma"/>
          <w:sz w:val="18"/>
          <w:szCs w:val="18"/>
        </w:rPr>
      </w:pPr>
    </w:p>
    <w:p w14:paraId="22303E69" w14:textId="77777777" w:rsidR="00873EDB" w:rsidRPr="00873EDB" w:rsidRDefault="00873EDB" w:rsidP="00873EDB">
      <w:pPr>
        <w:spacing w:line="260" w:lineRule="atLeast"/>
        <w:jc w:val="both"/>
        <w:rPr>
          <w:rFonts w:ascii="Verdana" w:hAnsi="Verdana" w:cs="Tahoma"/>
          <w:sz w:val="18"/>
          <w:szCs w:val="18"/>
        </w:rPr>
      </w:pPr>
    </w:p>
    <w:p w14:paraId="3D1A4F67" w14:textId="77777777" w:rsidR="00A57E8E" w:rsidRDefault="00A57E8E" w:rsidP="00873EDB">
      <w:pPr>
        <w:spacing w:line="260" w:lineRule="atLeast"/>
        <w:jc w:val="both"/>
        <w:rPr>
          <w:rFonts w:ascii="Verdana" w:hAnsi="Verdana" w:cs="Tahoma"/>
          <w:sz w:val="18"/>
          <w:szCs w:val="18"/>
        </w:rPr>
      </w:pPr>
    </w:p>
    <w:p w14:paraId="2FD6F6F8"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4CD641B" w14:textId="77777777" w:rsidR="00873EDB" w:rsidRPr="00873EDB" w:rsidRDefault="00873EDB" w:rsidP="00873EDB">
      <w:pPr>
        <w:spacing w:line="260" w:lineRule="atLeast"/>
        <w:jc w:val="both"/>
        <w:rPr>
          <w:rFonts w:ascii="Verdana" w:hAnsi="Verdana" w:cs="Tahoma"/>
          <w:sz w:val="18"/>
          <w:szCs w:val="18"/>
        </w:rPr>
      </w:pPr>
    </w:p>
    <w:p w14:paraId="36863BBF"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 xml:space="preserve">FASE 1 - ACTIVIDADES PRELIMINARES: </w:t>
      </w:r>
    </w:p>
    <w:p w14:paraId="56AEE35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Inicio:</w:t>
      </w:r>
      <w:r w:rsidRPr="00873EDB">
        <w:rPr>
          <w:rFonts w:ascii="Verdana" w:hAnsi="Verdana" w:cs="Tahoma"/>
          <w:sz w:val="18"/>
          <w:szCs w:val="18"/>
        </w:rPr>
        <w:t xml:space="preserve"> Orden de Proceder emitida por el Inspector del proyecto</w:t>
      </w:r>
    </w:p>
    <w:p w14:paraId="0E54F327"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 xml:space="preserve">Fin: </w:t>
      </w:r>
      <w:r w:rsidRPr="00873EDB">
        <w:rPr>
          <w:rFonts w:ascii="Verdana" w:hAnsi="Verdana" w:cs="Tahoma"/>
          <w:sz w:val="18"/>
          <w:szCs w:val="18"/>
        </w:rPr>
        <w:t>Diagnóstico Inicial – Producto 1</w:t>
      </w:r>
    </w:p>
    <w:p w14:paraId="6C00D184"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873EDB">
        <w:rPr>
          <w:rFonts w:ascii="Verdana" w:hAnsi="Verdana" w:cs="Tahoma"/>
          <w:b/>
          <w:bCs/>
          <w:sz w:val="18"/>
          <w:szCs w:val="18"/>
        </w:rPr>
        <w:t>SOCIALIZACIÓN</w:t>
      </w:r>
      <w:r w:rsidRPr="00873EDB">
        <w:rPr>
          <w:rFonts w:ascii="Verdana" w:hAnsi="Verdana" w:cs="Tahoma"/>
          <w:sz w:val="18"/>
          <w:szCs w:val="18"/>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w:t>
      </w:r>
      <w:proofErr w:type="spellStart"/>
      <w:r w:rsidRPr="00873EDB">
        <w:rPr>
          <w:rFonts w:ascii="Verdana" w:hAnsi="Verdana" w:cs="Tahoma"/>
          <w:sz w:val="18"/>
          <w:szCs w:val="18"/>
        </w:rPr>
        <w:t>preaprobados</w:t>
      </w:r>
      <w:proofErr w:type="spellEnd"/>
      <w:r w:rsidRPr="00873EDB">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7672B78D" w14:textId="77777777" w:rsidR="00873EDB" w:rsidRPr="00873EDB" w:rsidRDefault="00873EDB" w:rsidP="00873EDB">
      <w:pPr>
        <w:spacing w:line="260" w:lineRule="atLeast"/>
        <w:jc w:val="both"/>
        <w:rPr>
          <w:rFonts w:ascii="Verdana" w:hAnsi="Verdana" w:cs="Tahoma"/>
          <w:sz w:val="18"/>
          <w:szCs w:val="18"/>
        </w:rPr>
      </w:pPr>
    </w:p>
    <w:p w14:paraId="29F88D24"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4B6DBA" w14:textId="77777777" w:rsidR="00873EDB" w:rsidRPr="00873EDB" w:rsidRDefault="00873EDB" w:rsidP="00873EDB">
      <w:pPr>
        <w:spacing w:line="260" w:lineRule="atLeast"/>
        <w:jc w:val="both"/>
        <w:rPr>
          <w:rFonts w:ascii="Verdana" w:hAnsi="Verdana" w:cs="Tahoma"/>
          <w:sz w:val="18"/>
          <w:szCs w:val="18"/>
        </w:rPr>
      </w:pPr>
    </w:p>
    <w:p w14:paraId="4BBD55A2"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Resultados principales de la FASE 1:</w:t>
      </w:r>
    </w:p>
    <w:p w14:paraId="398AF242"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bookmarkStart w:id="57" w:name="_Hlk164185315"/>
      <w:r w:rsidRPr="00873EDB">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873EDB">
        <w:rPr>
          <w:rFonts w:ascii="Verdana" w:hAnsi="Verdana" w:cs="Tahoma"/>
          <w:sz w:val="18"/>
          <w:szCs w:val="18"/>
        </w:rPr>
        <w:t>preaprobados</w:t>
      </w:r>
      <w:proofErr w:type="spellEnd"/>
      <w:r w:rsidRPr="00873EDB">
        <w:rPr>
          <w:rFonts w:ascii="Verdana" w:hAnsi="Verdana" w:cs="Tahoma"/>
          <w:sz w:val="18"/>
          <w:szCs w:val="18"/>
        </w:rPr>
        <w:t xml:space="preserve"> del proyecto.</w:t>
      </w:r>
    </w:p>
    <w:p w14:paraId="227C8F9E"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cuenta con el Anexo 15, se ha consolidado y emitido la lista oficial de beneficiarios.</w:t>
      </w:r>
    </w:p>
    <w:bookmarkEnd w:id="57"/>
    <w:p w14:paraId="1F9E585F"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ha elaborado el Diagnóstico Inicial, con aprobación del Inspector, previo acompañamiento del mismo.</w:t>
      </w:r>
    </w:p>
    <w:p w14:paraId="18B1024A"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tienen acuerdos y carpetas familiares entregadas al total de las familias beneficiarias.</w:t>
      </w:r>
    </w:p>
    <w:p w14:paraId="59B19930"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Los beneficiarios conocen el alcance y los requisitos Técnicos-Sociales del Proyecto; su duración, forma de asignación y entrega de materiales de construcción por familia para su respectivo control y seguimiento. </w:t>
      </w:r>
    </w:p>
    <w:p w14:paraId="0D4EAB25"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Se tiene la/s oficina/s </w:t>
      </w:r>
      <w:proofErr w:type="spellStart"/>
      <w:r w:rsidRPr="00873EDB">
        <w:rPr>
          <w:rFonts w:ascii="Verdana" w:hAnsi="Verdana" w:cs="Tahoma"/>
          <w:sz w:val="18"/>
          <w:szCs w:val="18"/>
        </w:rPr>
        <w:t>aperturada</w:t>
      </w:r>
      <w:proofErr w:type="spellEnd"/>
      <w:r w:rsidRPr="00873EDB">
        <w:rPr>
          <w:rFonts w:ascii="Verdana" w:hAnsi="Verdana" w:cs="Tahoma"/>
          <w:sz w:val="18"/>
          <w:szCs w:val="18"/>
        </w:rPr>
        <w:t>/s y con el equipamiento e insumos necesarios establecidos en este documento.</w:t>
      </w:r>
    </w:p>
    <w:p w14:paraId="1E0862B7" w14:textId="77777777" w:rsidR="00873EDB" w:rsidRPr="00873EDB" w:rsidRDefault="00873EDB" w:rsidP="00873EDB">
      <w:pPr>
        <w:spacing w:line="260" w:lineRule="atLeast"/>
        <w:ind w:left="284"/>
        <w:contextualSpacing/>
        <w:jc w:val="both"/>
        <w:rPr>
          <w:rFonts w:ascii="Verdana" w:hAnsi="Verdana" w:cs="Tahoma"/>
          <w:sz w:val="18"/>
          <w:szCs w:val="18"/>
        </w:rPr>
      </w:pPr>
    </w:p>
    <w:p w14:paraId="42BFC9C4"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FASE 2 - EJECUCIÓN FÍSICA DEL PROYECTO:</w:t>
      </w:r>
    </w:p>
    <w:p w14:paraId="52AC4263"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 xml:space="preserve">Inicio: </w:t>
      </w:r>
      <w:r w:rsidRPr="00873EDB">
        <w:rPr>
          <w:rFonts w:ascii="Verdana" w:hAnsi="Verdana" w:cs="Tahoma"/>
          <w:sz w:val="18"/>
          <w:szCs w:val="18"/>
        </w:rPr>
        <w:t>Diagnóstico Inicial – Producto 1</w:t>
      </w:r>
    </w:p>
    <w:p w14:paraId="357BB62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Fin:</w:t>
      </w:r>
      <w:r w:rsidRPr="00873EDB">
        <w:rPr>
          <w:rFonts w:ascii="Verdana" w:hAnsi="Verdana" w:cs="Tahoma"/>
          <w:sz w:val="18"/>
          <w:szCs w:val="18"/>
        </w:rPr>
        <w:t xml:space="preserve"> Acta de Recepción Provisional del Proyecto – </w:t>
      </w:r>
      <w:r w:rsidRPr="00873EDB">
        <w:rPr>
          <w:rFonts w:ascii="Verdana" w:hAnsi="Verdana" w:cs="Tahoma"/>
          <w:bCs/>
          <w:sz w:val="18"/>
          <w:szCs w:val="18"/>
        </w:rPr>
        <w:t>informe de avance al 100% de ejecución física</w:t>
      </w:r>
    </w:p>
    <w:p w14:paraId="6A5E3593" w14:textId="2A9C9DBC"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3A2E15"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Resultados principales de la FASE 2:</w:t>
      </w:r>
    </w:p>
    <w:p w14:paraId="4206A1C3"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la Evaluación de Medio Término y su respectiva aprobación.</w:t>
      </w:r>
    </w:p>
    <w:p w14:paraId="13789048"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distribuido el 100% del material de construcción adquirido a los beneficiarios.</w:t>
      </w:r>
    </w:p>
    <w:p w14:paraId="1343D6DA"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la Asistencia Técnica al 100% de las familias de los beneficiarios.</w:t>
      </w:r>
    </w:p>
    <w:p w14:paraId="2C96219E"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lastRenderedPageBreak/>
        <w:t>Se ha realizado el seguimiento social al 100% de las familias y beneficiarios.</w:t>
      </w:r>
    </w:p>
    <w:p w14:paraId="16947BA0"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han realizado el 100% de los talleres técnicos y talleres socio-educativos programados.</w:t>
      </w:r>
    </w:p>
    <w:p w14:paraId="595758B4"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tiene la memoria fotográfica del antes y después de la intervención.</w:t>
      </w:r>
    </w:p>
    <w:p w14:paraId="06F2D859"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 xml:space="preserve">Se tiene la documentación de almacenes ordenada y cerrada; </w:t>
      </w:r>
      <w:proofErr w:type="spellStart"/>
      <w:r w:rsidRPr="00873EDB">
        <w:rPr>
          <w:rFonts w:ascii="Verdana" w:hAnsi="Verdana" w:cs="Tahoma"/>
          <w:sz w:val="18"/>
          <w:szCs w:val="18"/>
          <w:lang w:val="es-BO"/>
        </w:rPr>
        <w:t>Kardex</w:t>
      </w:r>
      <w:proofErr w:type="spellEnd"/>
      <w:r w:rsidRPr="00873EDB">
        <w:rPr>
          <w:rFonts w:ascii="Verdana" w:hAnsi="Verdana" w:cs="Tahoma"/>
          <w:sz w:val="18"/>
          <w:szCs w:val="18"/>
          <w:lang w:val="es-BO"/>
        </w:rPr>
        <w:t xml:space="preserve"> de Ingreso y Salida de Materiales de Construcción </w:t>
      </w:r>
    </w:p>
    <w:p w14:paraId="2D62717A"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la Recepción Provisional de las viviendas.</w:t>
      </w:r>
    </w:p>
    <w:p w14:paraId="34A81011" w14:textId="77777777" w:rsidR="00873EDB" w:rsidRPr="00873EDB" w:rsidRDefault="00873EDB" w:rsidP="00873EDB">
      <w:pPr>
        <w:spacing w:line="260" w:lineRule="atLeast"/>
        <w:jc w:val="both"/>
        <w:rPr>
          <w:rFonts w:ascii="Verdana" w:hAnsi="Verdana" w:cs="Tahoma"/>
          <w:sz w:val="18"/>
          <w:szCs w:val="18"/>
        </w:rPr>
      </w:pPr>
    </w:p>
    <w:p w14:paraId="2E7D1F3D"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FASE 3 - CIERRE ADMINISTRATIVO DEL PROYECTO:</w:t>
      </w:r>
    </w:p>
    <w:p w14:paraId="11243071"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 xml:space="preserve">Inicio: </w:t>
      </w:r>
      <w:r w:rsidRPr="00873EDB">
        <w:rPr>
          <w:rFonts w:ascii="Verdana" w:hAnsi="Verdana" w:cs="Tahoma"/>
          <w:sz w:val="18"/>
          <w:szCs w:val="18"/>
        </w:rPr>
        <w:t xml:space="preserve">Acta de </w:t>
      </w:r>
      <w:bookmarkStart w:id="58" w:name="_Hlk180060078"/>
      <w:r w:rsidRPr="00873EDB">
        <w:rPr>
          <w:rFonts w:ascii="Verdana" w:hAnsi="Verdana" w:cs="Tahoma"/>
          <w:sz w:val="18"/>
          <w:szCs w:val="18"/>
        </w:rPr>
        <w:t xml:space="preserve">Recepción </w:t>
      </w:r>
      <w:bookmarkEnd w:id="58"/>
      <w:r w:rsidRPr="00873EDB">
        <w:rPr>
          <w:rFonts w:ascii="Verdana" w:hAnsi="Verdana" w:cs="Tahoma"/>
          <w:sz w:val="18"/>
          <w:szCs w:val="18"/>
        </w:rPr>
        <w:t>Provisional del Proyecto</w:t>
      </w:r>
      <w:r w:rsidRPr="00873EDB">
        <w:rPr>
          <w:rFonts w:ascii="Verdana" w:hAnsi="Verdana" w:cs="Tahoma"/>
          <w:b/>
          <w:sz w:val="18"/>
          <w:szCs w:val="18"/>
        </w:rPr>
        <w:t xml:space="preserve">- </w:t>
      </w:r>
      <w:r w:rsidRPr="00873EDB">
        <w:rPr>
          <w:rFonts w:ascii="Verdana" w:hAnsi="Verdana" w:cs="Tahoma"/>
          <w:bCs/>
          <w:sz w:val="18"/>
          <w:szCs w:val="18"/>
        </w:rPr>
        <w:t>informe de avance al 100% de ejecución física.</w:t>
      </w:r>
    </w:p>
    <w:p w14:paraId="34632B41"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 xml:space="preserve">Fin: </w:t>
      </w:r>
      <w:r w:rsidRPr="00873EDB">
        <w:rPr>
          <w:rFonts w:ascii="Verdana" w:hAnsi="Verdana" w:cs="Tahoma"/>
          <w:sz w:val="18"/>
          <w:szCs w:val="18"/>
        </w:rPr>
        <w:t xml:space="preserve">Acta de Recepción Definitiva de Proyecto – </w:t>
      </w:r>
      <w:r w:rsidRPr="00873EDB">
        <w:rPr>
          <w:rFonts w:ascii="Verdana" w:hAnsi="Verdana" w:cs="Tahoma"/>
          <w:bCs/>
          <w:sz w:val="18"/>
          <w:szCs w:val="18"/>
        </w:rPr>
        <w:t>informe de producto final</w:t>
      </w:r>
      <w:r w:rsidRPr="00873EDB">
        <w:rPr>
          <w:rFonts w:ascii="Verdana" w:hAnsi="Verdana" w:cs="Tahoma"/>
          <w:sz w:val="18"/>
          <w:szCs w:val="18"/>
        </w:rPr>
        <w:t xml:space="preserve"> y Certificado de Cumplimiento de Contrato.</w:t>
      </w:r>
    </w:p>
    <w:p w14:paraId="5B7F2C09"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8C943CA" w14:textId="77777777" w:rsidR="00873EDB" w:rsidRPr="00873EDB" w:rsidRDefault="00873EDB" w:rsidP="00873EDB">
      <w:pPr>
        <w:spacing w:line="260" w:lineRule="atLeast"/>
        <w:jc w:val="both"/>
        <w:rPr>
          <w:rFonts w:ascii="Verdana" w:hAnsi="Verdana" w:cs="Tahoma"/>
          <w:sz w:val="18"/>
          <w:szCs w:val="18"/>
        </w:rPr>
      </w:pPr>
    </w:p>
    <w:p w14:paraId="1C3A7327"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 xml:space="preserve">Resultados principales de la FASE 3: </w:t>
      </w:r>
    </w:p>
    <w:p w14:paraId="09605FAF"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Se ha realizado la entrega de las Actas de Entrega Individual a los beneficiarios del proyecto en la </w:t>
      </w:r>
      <w:proofErr w:type="spellStart"/>
      <w:r w:rsidRPr="00873EDB">
        <w:rPr>
          <w:rFonts w:ascii="Verdana" w:hAnsi="Verdana" w:cs="Tahoma"/>
          <w:sz w:val="18"/>
          <w:szCs w:val="18"/>
        </w:rPr>
        <w:t>Recepcion</w:t>
      </w:r>
      <w:proofErr w:type="spellEnd"/>
      <w:r w:rsidRPr="00873EDB">
        <w:rPr>
          <w:rFonts w:ascii="Verdana" w:hAnsi="Verdana" w:cs="Tahoma"/>
          <w:sz w:val="18"/>
          <w:szCs w:val="18"/>
        </w:rPr>
        <w:t xml:space="preserve"> Definitiva del proyecto.</w:t>
      </w:r>
    </w:p>
    <w:p w14:paraId="51437F1C"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La Entidad Ejecutora cuenta con el Producto Final, debidamente aprobado.</w:t>
      </w:r>
    </w:p>
    <w:p w14:paraId="25703A67"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Se tienen las carpetas familiares con planos de construcción individualizado (ASBUILT), </w:t>
      </w:r>
    </w:p>
    <w:p w14:paraId="5D7D441A"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tiene el detalle final de Asignación de materiales de construcción por vivienda.</w:t>
      </w:r>
    </w:p>
    <w:p w14:paraId="29AA8C9D"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ha realizado la Recepción Definitiva del Proyecto.</w:t>
      </w:r>
    </w:p>
    <w:p w14:paraId="0EE11D7C"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tiene el Formulario Registro Único de Beneficiarios (RUB), debidamente llenado con cada uno de los beneficiarios.</w:t>
      </w:r>
    </w:p>
    <w:p w14:paraId="6D34C53B" w14:textId="77777777" w:rsidR="00873EDB" w:rsidRPr="00873EDB" w:rsidRDefault="00873EDB" w:rsidP="00873EDB">
      <w:pPr>
        <w:spacing w:line="260" w:lineRule="atLeast"/>
        <w:ind w:left="284"/>
        <w:contextualSpacing/>
        <w:jc w:val="both"/>
        <w:rPr>
          <w:rFonts w:ascii="Verdana" w:hAnsi="Verdana" w:cs="Tahoma"/>
          <w:sz w:val="18"/>
          <w:szCs w:val="18"/>
        </w:rPr>
      </w:pPr>
    </w:p>
    <w:p w14:paraId="1C7F6890" w14:textId="77777777" w:rsidR="00873EDB" w:rsidRPr="00873EDB" w:rsidRDefault="00873EDB" w:rsidP="00873EDB">
      <w:pPr>
        <w:spacing w:line="260" w:lineRule="atLeast"/>
        <w:rPr>
          <w:rFonts w:ascii="Verdana" w:hAnsi="Verdana" w:cs="Tahoma"/>
          <w:b/>
          <w:sz w:val="18"/>
          <w:szCs w:val="18"/>
          <w:u w:val="single"/>
        </w:rPr>
      </w:pPr>
      <w:r w:rsidRPr="00873EDB">
        <w:rPr>
          <w:rFonts w:ascii="Verdana" w:hAnsi="Verdana" w:cs="Tahoma"/>
          <w:b/>
          <w:sz w:val="18"/>
          <w:szCs w:val="18"/>
          <w:u w:val="single"/>
        </w:rPr>
        <w:t>CONDICIONES ADMINISTRATIVA:</w:t>
      </w:r>
    </w:p>
    <w:p w14:paraId="5EDB272A"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59" w:name="_Toc71811152"/>
      <w:r w:rsidRPr="00873EDB">
        <w:rPr>
          <w:rFonts w:ascii="Verdana" w:hAnsi="Verdana" w:cs="Tahoma"/>
          <w:b/>
          <w:bCs/>
          <w:color w:val="000000"/>
          <w:kern w:val="32"/>
          <w:sz w:val="18"/>
          <w:szCs w:val="18"/>
        </w:rPr>
        <w:t>PLAZO DE EJECUCIÓN DE LA CONSULTORÍA</w:t>
      </w:r>
      <w:bookmarkEnd w:id="59"/>
    </w:p>
    <w:p w14:paraId="187A61B5"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sz w:val="18"/>
          <w:szCs w:val="18"/>
        </w:rPr>
        <w:t xml:space="preserve">El plazo total para el desarrollo del servicio de consultoría es la sumatoria de los plazos establecidos para cada producto del proyecto, el mismo que es de </w:t>
      </w:r>
      <w:r w:rsidRPr="00873EDB">
        <w:rPr>
          <w:rFonts w:ascii="Verdana" w:hAnsi="Verdana" w:cs="Tahoma"/>
          <w:b/>
          <w:color w:val="FF0000"/>
          <w:sz w:val="18"/>
          <w:szCs w:val="18"/>
        </w:rPr>
        <w:t>165 (Ciento sesenta y cinco)</w:t>
      </w:r>
      <w:r w:rsidRPr="00873EDB">
        <w:rPr>
          <w:rFonts w:ascii="Verdana" w:hAnsi="Verdana" w:cs="Tahoma"/>
          <w:sz w:val="18"/>
          <w:szCs w:val="18"/>
        </w:rPr>
        <w:t xml:space="preserve"> días calendario a partir de la fecha de la Orden de Proceder emitida por el Inspector del Proyecto. Considerando lo establecido en el </w:t>
      </w:r>
      <w:r w:rsidRPr="00873EDB">
        <w:rPr>
          <w:rFonts w:ascii="Verdana" w:hAnsi="Verdana" w:cs="Tahoma"/>
          <w:color w:val="000000"/>
          <w:sz w:val="18"/>
          <w:szCs w:val="18"/>
        </w:rPr>
        <w:t xml:space="preserve">cronograma de plazos de la consultoría. El Plazo de ejecución de la consultoría y el cronograma de plazos para cada producto, </w:t>
      </w:r>
      <w:r w:rsidRPr="00873EDB">
        <w:rPr>
          <w:rFonts w:ascii="Verdana" w:hAnsi="Verdana" w:cs="Tahoma"/>
          <w:b/>
          <w:color w:val="000000"/>
          <w:sz w:val="18"/>
          <w:szCs w:val="18"/>
        </w:rPr>
        <w:t xml:space="preserve">no </w:t>
      </w:r>
      <w:r w:rsidRPr="00873EDB">
        <w:rPr>
          <w:rFonts w:ascii="Verdana" w:hAnsi="Verdana" w:cs="Tahoma"/>
          <w:color w:val="000000"/>
          <w:sz w:val="18"/>
          <w:szCs w:val="18"/>
        </w:rPr>
        <w:t>podrá ser ajustado por el proponente.</w:t>
      </w:r>
    </w:p>
    <w:p w14:paraId="2A03225D"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0" w:name="_Toc71811153"/>
      <w:r w:rsidRPr="00873EDB">
        <w:rPr>
          <w:rFonts w:ascii="Verdana" w:hAnsi="Verdana" w:cs="Tahoma"/>
          <w:b/>
          <w:bCs/>
          <w:color w:val="000000"/>
          <w:kern w:val="32"/>
          <w:sz w:val="18"/>
          <w:szCs w:val="18"/>
        </w:rPr>
        <w:t>CRONOGRAMA DE PLAZOS DE LA CONSULTORÍA</w:t>
      </w:r>
      <w:bookmarkEnd w:id="60"/>
    </w:p>
    <w:p w14:paraId="554A19C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Para fines de este Proyecto, el enfoque del cronograma de plazos de la Consultoría debe estar orientado bajo el método y concepto de RUTA CRITICA (CPM), e</w:t>
      </w:r>
      <w:r w:rsidRPr="00873ED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73EDB">
        <w:rPr>
          <w:rFonts w:ascii="Verdana" w:hAnsi="Verdana" w:cs="Tahoma"/>
          <w:sz w:val="18"/>
          <w:szCs w:val="18"/>
        </w:rPr>
        <w:t xml:space="preserve"> el requisito de ejecución física (Recepción Provisional) y el plazo total de la Consultoría (Recepción Definitiva).</w:t>
      </w:r>
    </w:p>
    <w:p w14:paraId="4FAF75D2" w14:textId="7B9BFF43" w:rsidR="00873EDB" w:rsidRPr="00873EDB" w:rsidRDefault="00873EDB" w:rsidP="00873EDB">
      <w:pPr>
        <w:spacing w:line="260" w:lineRule="atLeast"/>
        <w:jc w:val="both"/>
        <w:rPr>
          <w:rFonts w:ascii="Verdana" w:hAnsi="Verdana" w:cs="Tahoma"/>
          <w:sz w:val="18"/>
          <w:szCs w:val="18"/>
        </w:rPr>
      </w:pPr>
      <w:bookmarkStart w:id="61" w:name="_Hlk163836004"/>
      <w:r w:rsidRPr="00873ED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873EDB">
        <w:rPr>
          <w:rFonts w:ascii="Verdana" w:hAnsi="Verdana" w:cs="Tahoma"/>
          <w:sz w:val="18"/>
          <w:szCs w:val="18"/>
        </w:rPr>
        <w:t>Diagnostico</w:t>
      </w:r>
      <w:proofErr w:type="spellEnd"/>
      <w:r w:rsidRPr="00873EDB">
        <w:rPr>
          <w:rFonts w:ascii="Verdana" w:hAnsi="Verdana" w:cs="Tahoma"/>
          <w:sz w:val="18"/>
          <w:szCs w:val="18"/>
        </w:rPr>
        <w:t xml:space="preserve"> Inicial (Producto n°1) como una actividad preliminar.</w:t>
      </w:r>
      <w:bookmarkEnd w:id="61"/>
    </w:p>
    <w:p w14:paraId="1947E32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873EDB" w:rsidRPr="00A57E8E" w14:paraId="79E1BFD1" w14:textId="77777777" w:rsidTr="00A57E8E">
        <w:trPr>
          <w:trHeight w:val="961"/>
          <w:jc w:val="center"/>
        </w:trPr>
        <w:tc>
          <w:tcPr>
            <w:tcW w:w="364" w:type="pct"/>
            <w:shd w:val="clear" w:color="auto" w:fill="D9E2F3" w:themeFill="accent5" w:themeFillTint="33"/>
            <w:vAlign w:val="center"/>
          </w:tcPr>
          <w:p w14:paraId="75E28EFB" w14:textId="77777777" w:rsidR="00873EDB" w:rsidRPr="00A57E8E" w:rsidRDefault="00873EDB" w:rsidP="00A57E8E">
            <w:pPr>
              <w:jc w:val="center"/>
              <w:rPr>
                <w:rFonts w:ascii="Verdana" w:hAnsi="Verdana" w:cs="Tahoma"/>
                <w:b/>
                <w:bCs/>
                <w:sz w:val="14"/>
                <w:szCs w:val="18"/>
                <w:lang w:eastAsia="es-BO"/>
              </w:rPr>
            </w:pPr>
            <w:bookmarkStart w:id="62" w:name="_Hlk180157972"/>
            <w:r w:rsidRPr="00A57E8E">
              <w:rPr>
                <w:rFonts w:ascii="Verdana" w:hAnsi="Verdana" w:cs="Tahoma"/>
                <w:b/>
                <w:bCs/>
                <w:sz w:val="14"/>
                <w:szCs w:val="18"/>
                <w:lang w:eastAsia="es-BO"/>
              </w:rPr>
              <w:t>Fase</w:t>
            </w:r>
          </w:p>
        </w:tc>
        <w:tc>
          <w:tcPr>
            <w:tcW w:w="1155" w:type="pct"/>
            <w:shd w:val="clear" w:color="auto" w:fill="D9E2F3" w:themeFill="accent5" w:themeFillTint="33"/>
            <w:vAlign w:val="center"/>
          </w:tcPr>
          <w:p w14:paraId="0F943364" w14:textId="77777777" w:rsidR="00873EDB" w:rsidRPr="00A57E8E" w:rsidRDefault="00873EDB" w:rsidP="00A57E8E">
            <w:pPr>
              <w:jc w:val="center"/>
              <w:rPr>
                <w:rFonts w:ascii="Verdana" w:hAnsi="Verdana" w:cs="Tahoma"/>
                <w:b/>
                <w:bCs/>
                <w:sz w:val="14"/>
                <w:szCs w:val="18"/>
                <w:lang w:eastAsia="es-BO"/>
              </w:rPr>
            </w:pPr>
            <w:r w:rsidRPr="00A57E8E">
              <w:rPr>
                <w:rFonts w:ascii="Verdana" w:hAnsi="Verdana" w:cs="Tahoma"/>
                <w:b/>
                <w:bCs/>
                <w:sz w:val="14"/>
                <w:szCs w:val="18"/>
                <w:lang w:eastAsia="es-BO"/>
              </w:rPr>
              <w:t>Detalle</w:t>
            </w:r>
          </w:p>
        </w:tc>
        <w:tc>
          <w:tcPr>
            <w:tcW w:w="969" w:type="pct"/>
            <w:shd w:val="clear" w:color="auto" w:fill="D9E2F3" w:themeFill="accent5" w:themeFillTint="33"/>
          </w:tcPr>
          <w:p w14:paraId="43842EB6" w14:textId="77777777" w:rsidR="00873EDB" w:rsidRPr="00A57E8E" w:rsidRDefault="00873EDB" w:rsidP="00A57E8E">
            <w:pPr>
              <w:spacing w:line="320" w:lineRule="exact"/>
              <w:jc w:val="center"/>
              <w:rPr>
                <w:rFonts w:ascii="Verdana" w:hAnsi="Verdana" w:cs="Tahoma"/>
                <w:b/>
                <w:bCs/>
                <w:sz w:val="14"/>
                <w:szCs w:val="18"/>
                <w:lang w:eastAsia="es-BO"/>
              </w:rPr>
            </w:pPr>
            <w:r w:rsidRPr="00A57E8E">
              <w:rPr>
                <w:rFonts w:ascii="Verdana" w:hAnsi="Verdana" w:cs="Tahoma"/>
                <w:b/>
                <w:sz w:val="14"/>
                <w:szCs w:val="18"/>
              </w:rPr>
              <w:t>Plazo del producto</w:t>
            </w:r>
          </w:p>
          <w:p w14:paraId="4100DC7A" w14:textId="77777777" w:rsidR="00873EDB" w:rsidRPr="00A57E8E" w:rsidRDefault="00873EDB" w:rsidP="00A57E8E">
            <w:pPr>
              <w:spacing w:line="320" w:lineRule="exact"/>
              <w:jc w:val="center"/>
              <w:rPr>
                <w:rFonts w:ascii="Verdana" w:hAnsi="Verdana" w:cs="Tahoma"/>
                <w:b/>
                <w:bCs/>
                <w:sz w:val="14"/>
                <w:szCs w:val="18"/>
                <w:lang w:eastAsia="es-BO"/>
              </w:rPr>
            </w:pPr>
            <w:r w:rsidRPr="00A57E8E">
              <w:rPr>
                <w:rFonts w:ascii="Verdana" w:hAnsi="Verdana" w:cs="Tahoma"/>
                <w:b/>
                <w:sz w:val="14"/>
                <w:szCs w:val="18"/>
              </w:rPr>
              <w:t>(Días Calendario)</w:t>
            </w:r>
          </w:p>
        </w:tc>
        <w:tc>
          <w:tcPr>
            <w:tcW w:w="2512" w:type="pct"/>
            <w:shd w:val="clear" w:color="auto" w:fill="D9E2F3" w:themeFill="accent5" w:themeFillTint="33"/>
          </w:tcPr>
          <w:p w14:paraId="5916FE6C" w14:textId="77777777" w:rsidR="00873EDB" w:rsidRPr="00A57E8E" w:rsidRDefault="00873EDB" w:rsidP="00A57E8E">
            <w:pPr>
              <w:spacing w:line="320" w:lineRule="exact"/>
              <w:jc w:val="center"/>
              <w:rPr>
                <w:rFonts w:ascii="Verdana" w:hAnsi="Verdana" w:cs="Tahoma"/>
                <w:b/>
                <w:sz w:val="14"/>
                <w:szCs w:val="18"/>
              </w:rPr>
            </w:pPr>
          </w:p>
          <w:p w14:paraId="622B67B9" w14:textId="77777777" w:rsidR="00873EDB" w:rsidRPr="00A57E8E" w:rsidRDefault="00873EDB" w:rsidP="00A57E8E">
            <w:pPr>
              <w:spacing w:line="320" w:lineRule="exact"/>
              <w:jc w:val="center"/>
              <w:rPr>
                <w:rFonts w:ascii="Verdana" w:hAnsi="Verdana" w:cs="Tahoma"/>
                <w:b/>
                <w:sz w:val="14"/>
                <w:szCs w:val="18"/>
              </w:rPr>
            </w:pPr>
            <w:r w:rsidRPr="00A57E8E">
              <w:rPr>
                <w:rFonts w:ascii="Verdana" w:hAnsi="Verdana" w:cs="Tahoma"/>
                <w:b/>
                <w:sz w:val="14"/>
                <w:szCs w:val="18"/>
              </w:rPr>
              <w:t>RUTA CRÍTICA (Detalle Gráfico)</w:t>
            </w:r>
          </w:p>
          <w:p w14:paraId="36371307" w14:textId="77777777" w:rsidR="00873EDB" w:rsidRPr="00A57E8E" w:rsidRDefault="00873EDB" w:rsidP="00A57E8E">
            <w:pPr>
              <w:spacing w:line="320" w:lineRule="exact"/>
              <w:jc w:val="center"/>
              <w:rPr>
                <w:rFonts w:ascii="Verdana" w:hAnsi="Verdana" w:cs="Tahoma"/>
                <w:b/>
                <w:sz w:val="14"/>
                <w:szCs w:val="18"/>
              </w:rPr>
            </w:pPr>
          </w:p>
        </w:tc>
      </w:tr>
      <w:tr w:rsidR="00873EDB" w:rsidRPr="00A57E8E" w14:paraId="53D612DE" w14:textId="77777777" w:rsidTr="00A57E8E">
        <w:trPr>
          <w:trHeight w:val="427"/>
          <w:jc w:val="center"/>
        </w:trPr>
        <w:tc>
          <w:tcPr>
            <w:tcW w:w="364" w:type="pct"/>
            <w:vMerge w:val="restart"/>
            <w:shd w:val="clear" w:color="auto" w:fill="auto"/>
            <w:noWrap/>
            <w:vAlign w:val="center"/>
          </w:tcPr>
          <w:p w14:paraId="6488B1AE"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sz w:val="14"/>
                <w:szCs w:val="18"/>
              </w:rPr>
              <w:lastRenderedPageBreak/>
              <w:t>1</w:t>
            </w:r>
          </w:p>
        </w:tc>
        <w:tc>
          <w:tcPr>
            <w:tcW w:w="1155" w:type="pct"/>
            <w:vMerge w:val="restart"/>
            <w:shd w:val="clear" w:color="auto" w:fill="auto"/>
            <w:noWrap/>
            <w:vAlign w:val="center"/>
          </w:tcPr>
          <w:p w14:paraId="6B154AAF" w14:textId="77777777" w:rsidR="00873EDB" w:rsidRPr="00A57E8E" w:rsidRDefault="00873EDB" w:rsidP="00A57E8E">
            <w:pPr>
              <w:spacing w:line="300" w:lineRule="auto"/>
              <w:rPr>
                <w:rFonts w:ascii="Verdana" w:hAnsi="Verdana" w:cs="Tahoma"/>
                <w:sz w:val="14"/>
                <w:szCs w:val="18"/>
              </w:rPr>
            </w:pPr>
            <w:r w:rsidRPr="00A57E8E">
              <w:rPr>
                <w:rFonts w:ascii="Verdana" w:hAnsi="Verdana" w:cs="Tahoma"/>
                <w:b/>
                <w:sz w:val="14"/>
                <w:szCs w:val="18"/>
              </w:rPr>
              <w:t xml:space="preserve">Producto 1 - </w:t>
            </w:r>
            <w:r w:rsidRPr="00A57E8E">
              <w:rPr>
                <w:rFonts w:ascii="Verdana" w:hAnsi="Verdana" w:cs="Tahoma"/>
                <w:sz w:val="14"/>
                <w:szCs w:val="18"/>
              </w:rPr>
              <w:t>Informe inicial.</w:t>
            </w:r>
          </w:p>
        </w:tc>
        <w:tc>
          <w:tcPr>
            <w:tcW w:w="969" w:type="pct"/>
            <w:vAlign w:val="center"/>
          </w:tcPr>
          <w:p w14:paraId="2ADEF9B0" w14:textId="77777777" w:rsidR="00873EDB" w:rsidRPr="00A57E8E" w:rsidRDefault="00873EDB" w:rsidP="00A57E8E">
            <w:pPr>
              <w:spacing w:line="200" w:lineRule="exact"/>
              <w:jc w:val="center"/>
              <w:rPr>
                <w:rFonts w:ascii="Verdana" w:hAnsi="Verdana" w:cs="Tahoma"/>
                <w:b/>
                <w:bCs/>
                <w:color w:val="FF0000"/>
                <w:sz w:val="14"/>
                <w:szCs w:val="18"/>
              </w:rPr>
            </w:pPr>
            <w:r w:rsidRPr="00A57E8E">
              <w:rPr>
                <w:rFonts w:ascii="Verdana" w:hAnsi="Verdana" w:cs="Tahoma"/>
                <w:color w:val="FF0000"/>
                <w:sz w:val="14"/>
                <w:szCs w:val="18"/>
              </w:rPr>
              <w:t xml:space="preserve">45 </w:t>
            </w:r>
            <w:r w:rsidRPr="00A57E8E">
              <w:rPr>
                <w:rFonts w:ascii="Verdana" w:hAnsi="Verdana" w:cs="Tahoma"/>
                <w:sz w:val="14"/>
                <w:szCs w:val="18"/>
              </w:rPr>
              <w:t>(Plazo establecido según lo señalado en el numeral VIII)</w:t>
            </w:r>
          </w:p>
        </w:tc>
        <w:tc>
          <w:tcPr>
            <w:tcW w:w="2512" w:type="pct"/>
            <w:vMerge w:val="restart"/>
          </w:tcPr>
          <w:p w14:paraId="471D8DCF"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298" distR="114298" simplePos="0" relativeHeight="251692032" behindDoc="0" locked="0" layoutInCell="1" allowOverlap="1" wp14:anchorId="0422872A" wp14:editId="3BA7F6DA">
                      <wp:simplePos x="0" y="0"/>
                      <wp:positionH relativeFrom="column">
                        <wp:posOffset>608965</wp:posOffset>
                      </wp:positionH>
                      <wp:positionV relativeFrom="paragraph">
                        <wp:posOffset>512445</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3CBFA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n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ypQLn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93056" behindDoc="0" locked="0" layoutInCell="1" allowOverlap="1" wp14:anchorId="35B5E38F" wp14:editId="1DE7C10A">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9D045"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73EDB" w:rsidRPr="00A57E8E" w14:paraId="117385B9" w14:textId="77777777" w:rsidTr="00A57E8E">
        <w:trPr>
          <w:trHeight w:hRule="exact" w:val="1264"/>
          <w:jc w:val="center"/>
        </w:trPr>
        <w:tc>
          <w:tcPr>
            <w:tcW w:w="364" w:type="pct"/>
            <w:vMerge/>
            <w:shd w:val="clear" w:color="auto" w:fill="auto"/>
            <w:noWrap/>
            <w:vAlign w:val="center"/>
          </w:tcPr>
          <w:p w14:paraId="569EB23A" w14:textId="77777777" w:rsidR="00873EDB" w:rsidRPr="00A57E8E" w:rsidRDefault="00873EDB" w:rsidP="00A57E8E">
            <w:pPr>
              <w:spacing w:line="300" w:lineRule="auto"/>
              <w:jc w:val="both"/>
              <w:rPr>
                <w:rFonts w:ascii="Verdana" w:hAnsi="Verdana" w:cs="Tahoma"/>
                <w:sz w:val="14"/>
                <w:szCs w:val="18"/>
              </w:rPr>
            </w:pPr>
          </w:p>
        </w:tc>
        <w:tc>
          <w:tcPr>
            <w:tcW w:w="1155" w:type="pct"/>
            <w:vMerge/>
            <w:shd w:val="clear" w:color="auto" w:fill="auto"/>
            <w:noWrap/>
            <w:vAlign w:val="center"/>
          </w:tcPr>
          <w:p w14:paraId="21284446" w14:textId="77777777" w:rsidR="00873EDB" w:rsidRPr="00A57E8E" w:rsidRDefault="00873EDB" w:rsidP="00A57E8E">
            <w:pPr>
              <w:spacing w:line="300" w:lineRule="auto"/>
              <w:rPr>
                <w:rFonts w:ascii="Verdana" w:hAnsi="Verdana" w:cs="Tahoma"/>
                <w:b/>
                <w:sz w:val="14"/>
                <w:szCs w:val="18"/>
              </w:rPr>
            </w:pPr>
          </w:p>
        </w:tc>
        <w:tc>
          <w:tcPr>
            <w:tcW w:w="969" w:type="pct"/>
            <w:vAlign w:val="center"/>
          </w:tcPr>
          <w:p w14:paraId="20CFE5CF"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sz w:val="14"/>
                <w:szCs w:val="18"/>
              </w:rPr>
              <w:t xml:space="preserve">10 </w:t>
            </w:r>
          </w:p>
        </w:tc>
        <w:tc>
          <w:tcPr>
            <w:tcW w:w="2512" w:type="pct"/>
            <w:vMerge/>
          </w:tcPr>
          <w:p w14:paraId="62AFE866" w14:textId="77777777" w:rsidR="00873EDB" w:rsidRPr="00A57E8E" w:rsidRDefault="00873EDB" w:rsidP="00A57E8E">
            <w:pPr>
              <w:spacing w:line="300" w:lineRule="auto"/>
              <w:jc w:val="both"/>
              <w:rPr>
                <w:rFonts w:ascii="Verdana" w:hAnsi="Verdana" w:cs="Tahoma"/>
                <w:noProof/>
                <w:sz w:val="14"/>
                <w:szCs w:val="18"/>
                <w:lang w:eastAsia="es-BO"/>
              </w:rPr>
            </w:pPr>
          </w:p>
        </w:tc>
      </w:tr>
      <w:tr w:rsidR="00873EDB" w:rsidRPr="00A57E8E" w14:paraId="535DA783" w14:textId="77777777" w:rsidTr="00A57E8E">
        <w:trPr>
          <w:trHeight w:hRule="exact" w:val="859"/>
          <w:jc w:val="center"/>
        </w:trPr>
        <w:tc>
          <w:tcPr>
            <w:tcW w:w="364" w:type="pct"/>
            <w:vMerge w:val="restart"/>
            <w:shd w:val="clear" w:color="auto" w:fill="auto"/>
            <w:noWrap/>
            <w:vAlign w:val="center"/>
          </w:tcPr>
          <w:p w14:paraId="17DDB691"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sz w:val="14"/>
                <w:szCs w:val="18"/>
              </w:rPr>
              <w:t>2</w:t>
            </w:r>
          </w:p>
        </w:tc>
        <w:tc>
          <w:tcPr>
            <w:tcW w:w="1155" w:type="pct"/>
            <w:shd w:val="clear" w:color="auto" w:fill="auto"/>
            <w:noWrap/>
            <w:vAlign w:val="center"/>
          </w:tcPr>
          <w:p w14:paraId="2FB1A089" w14:textId="77777777" w:rsidR="00873EDB" w:rsidRPr="00A57E8E" w:rsidRDefault="00873EDB" w:rsidP="00A57E8E">
            <w:pPr>
              <w:spacing w:line="300" w:lineRule="auto"/>
              <w:rPr>
                <w:rFonts w:ascii="Verdana" w:hAnsi="Verdana" w:cs="Tahoma"/>
                <w:sz w:val="14"/>
                <w:szCs w:val="18"/>
              </w:rPr>
            </w:pPr>
            <w:r w:rsidRPr="00A57E8E">
              <w:rPr>
                <w:rFonts w:ascii="Verdana" w:hAnsi="Verdana" w:cs="Tahoma"/>
                <w:b/>
                <w:sz w:val="14"/>
                <w:szCs w:val="18"/>
              </w:rPr>
              <w:t>Producto 2</w:t>
            </w:r>
            <w:r w:rsidRPr="00A57E8E">
              <w:rPr>
                <w:rFonts w:ascii="Verdana" w:hAnsi="Verdana" w:cs="Tahoma"/>
                <w:sz w:val="14"/>
                <w:szCs w:val="18"/>
              </w:rPr>
              <w:t xml:space="preserve"> - Informe de avance al 50% de ejecución física.</w:t>
            </w:r>
          </w:p>
        </w:tc>
        <w:tc>
          <w:tcPr>
            <w:tcW w:w="969" w:type="pct"/>
            <w:vAlign w:val="center"/>
          </w:tcPr>
          <w:p w14:paraId="4C6862AA"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color w:val="FF0000"/>
                <w:sz w:val="14"/>
                <w:szCs w:val="18"/>
              </w:rPr>
              <w:t>50</w:t>
            </w:r>
          </w:p>
        </w:tc>
        <w:tc>
          <w:tcPr>
            <w:tcW w:w="2512" w:type="pct"/>
          </w:tcPr>
          <w:p w14:paraId="5B9DE4C1"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298" distR="114298" simplePos="0" relativeHeight="251685888" behindDoc="0" locked="0" layoutInCell="1" allowOverlap="1" wp14:anchorId="5EE5592C" wp14:editId="1F9AE433">
                      <wp:simplePos x="0" y="0"/>
                      <wp:positionH relativeFrom="column">
                        <wp:posOffset>1413246</wp:posOffset>
                      </wp:positionH>
                      <wp:positionV relativeFrom="paragraph">
                        <wp:posOffset>335915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0EEB62"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" strokecolor="#ed7d31" strokeweight="2.5pt">
                      <v:stroke endarrow="block"/>
                      <v:shadow color="#868686"/>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3840" behindDoc="0" locked="0" layoutInCell="1" allowOverlap="1" wp14:anchorId="14312BA2" wp14:editId="3D6394A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BE575DD" w14:textId="77777777" w:rsidR="00A57E8E" w:rsidRDefault="00A57E8E" w:rsidP="00873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12BA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BE575DD" w14:textId="77777777" w:rsidR="00A57E8E" w:rsidRDefault="00A57E8E" w:rsidP="00873EDB"/>
                        </w:txbxContent>
                      </v:textbox>
                    </v:roundrect>
                  </w:pict>
                </mc:Fallback>
              </mc:AlternateContent>
            </w:r>
          </w:p>
        </w:tc>
      </w:tr>
      <w:tr w:rsidR="00873EDB" w:rsidRPr="00A57E8E" w14:paraId="103AD9D6" w14:textId="77777777" w:rsidTr="00A57E8E">
        <w:trPr>
          <w:trHeight w:val="1122"/>
          <w:jc w:val="center"/>
        </w:trPr>
        <w:tc>
          <w:tcPr>
            <w:tcW w:w="364" w:type="pct"/>
            <w:vMerge/>
            <w:shd w:val="clear" w:color="auto" w:fill="auto"/>
            <w:noWrap/>
            <w:vAlign w:val="center"/>
          </w:tcPr>
          <w:p w14:paraId="4AF03FE7"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7DD06FA9" w14:textId="77777777" w:rsidR="00873EDB" w:rsidRPr="00A57E8E" w:rsidRDefault="00873EDB" w:rsidP="00A57E8E">
            <w:pPr>
              <w:rPr>
                <w:rFonts w:ascii="Verdana" w:hAnsi="Verdana" w:cs="Tahoma"/>
                <w:sz w:val="14"/>
                <w:szCs w:val="18"/>
              </w:rPr>
            </w:pPr>
            <w:r w:rsidRPr="00A57E8E">
              <w:rPr>
                <w:rFonts w:ascii="Verdana" w:hAnsi="Verdana" w:cs="Tahoma"/>
                <w:b/>
                <w:sz w:val="14"/>
                <w:szCs w:val="18"/>
              </w:rPr>
              <w:t>Producto 3</w:t>
            </w:r>
            <w:r w:rsidRPr="00A57E8E">
              <w:rPr>
                <w:rFonts w:ascii="Verdana" w:hAnsi="Verdana" w:cs="Tahoma"/>
                <w:sz w:val="14"/>
                <w:szCs w:val="18"/>
              </w:rPr>
              <w:t xml:space="preserve"> – Informe de avance al 100% de ejecución física.</w:t>
            </w:r>
          </w:p>
        </w:tc>
        <w:tc>
          <w:tcPr>
            <w:tcW w:w="969" w:type="pct"/>
            <w:vAlign w:val="center"/>
          </w:tcPr>
          <w:p w14:paraId="40589211"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color w:val="FF0000"/>
                <w:sz w:val="14"/>
                <w:szCs w:val="18"/>
              </w:rPr>
              <w:t>45</w:t>
            </w:r>
          </w:p>
        </w:tc>
        <w:tc>
          <w:tcPr>
            <w:tcW w:w="2512" w:type="pct"/>
          </w:tcPr>
          <w:p w14:paraId="20E870C4"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300" distR="114300" simplePos="0" relativeHeight="251688960" behindDoc="0" locked="0" layoutInCell="1" allowOverlap="1" wp14:anchorId="304BC535" wp14:editId="65D94E9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97516"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73EDB" w:rsidRPr="00A57E8E" w14:paraId="6E6CBA2E" w14:textId="77777777" w:rsidTr="00A57E8E">
        <w:trPr>
          <w:trHeight w:hRule="exact" w:val="761"/>
          <w:jc w:val="center"/>
        </w:trPr>
        <w:tc>
          <w:tcPr>
            <w:tcW w:w="364" w:type="pct"/>
            <w:vMerge/>
            <w:shd w:val="clear" w:color="auto" w:fill="auto"/>
            <w:noWrap/>
            <w:vAlign w:val="center"/>
          </w:tcPr>
          <w:p w14:paraId="3CC396EC"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3681ADB5" w14:textId="77777777" w:rsidR="00873EDB" w:rsidRPr="00A57E8E" w:rsidRDefault="00873EDB" w:rsidP="00A57E8E">
            <w:pPr>
              <w:rPr>
                <w:rFonts w:ascii="Verdana" w:hAnsi="Verdana" w:cs="Tahoma"/>
                <w:b/>
                <w:sz w:val="14"/>
                <w:szCs w:val="18"/>
              </w:rPr>
            </w:pPr>
            <w:r w:rsidRPr="00A57E8E">
              <w:rPr>
                <w:rFonts w:ascii="Verdana" w:hAnsi="Verdana" w:cs="Tahoma"/>
                <w:b/>
                <w:sz w:val="14"/>
                <w:szCs w:val="18"/>
              </w:rPr>
              <w:t xml:space="preserve">Plazo de ejecución del Proyecto </w:t>
            </w:r>
          </w:p>
        </w:tc>
        <w:tc>
          <w:tcPr>
            <w:tcW w:w="969" w:type="pct"/>
            <w:vAlign w:val="center"/>
          </w:tcPr>
          <w:p w14:paraId="27F1C7A8" w14:textId="77777777" w:rsidR="00873EDB" w:rsidRPr="00A57E8E" w:rsidRDefault="00873EDB" w:rsidP="00A57E8E">
            <w:pPr>
              <w:spacing w:line="200" w:lineRule="exact"/>
              <w:jc w:val="center"/>
              <w:rPr>
                <w:rFonts w:ascii="Verdana" w:hAnsi="Verdana" w:cs="Tahoma"/>
                <w:b/>
                <w:color w:val="FF0000"/>
                <w:sz w:val="14"/>
                <w:szCs w:val="18"/>
              </w:rPr>
            </w:pPr>
            <w:r w:rsidRPr="00A57E8E">
              <w:rPr>
                <w:rFonts w:ascii="Verdana" w:hAnsi="Verdana" w:cs="Tahoma"/>
                <w:b/>
                <w:color w:val="FF0000"/>
                <w:sz w:val="14"/>
                <w:szCs w:val="18"/>
              </w:rPr>
              <w:t>150</w:t>
            </w:r>
          </w:p>
        </w:tc>
        <w:tc>
          <w:tcPr>
            <w:tcW w:w="2512" w:type="pct"/>
          </w:tcPr>
          <w:p w14:paraId="018535C7"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300" distR="114300" simplePos="0" relativeHeight="251691008" behindDoc="0" locked="0" layoutInCell="1" allowOverlap="1" wp14:anchorId="5CA96DAB" wp14:editId="6AE11F6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E78EEE" w14:textId="77777777" w:rsidR="00A57E8E" w:rsidRDefault="00A57E8E" w:rsidP="00873E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96DA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CE78EEE" w14:textId="77777777" w:rsidR="00A57E8E" w:rsidRDefault="00A57E8E" w:rsidP="00873E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4864" behindDoc="0" locked="0" layoutInCell="1" allowOverlap="1" wp14:anchorId="597E6392" wp14:editId="60BEB7D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CEF7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73EDB" w:rsidRPr="00A57E8E" w14:paraId="4D6EF65C" w14:textId="77777777" w:rsidTr="00A57E8E">
        <w:trPr>
          <w:trHeight w:val="760"/>
          <w:jc w:val="center"/>
        </w:trPr>
        <w:tc>
          <w:tcPr>
            <w:tcW w:w="364" w:type="pct"/>
            <w:vMerge w:val="restart"/>
            <w:shd w:val="clear" w:color="auto" w:fill="auto"/>
            <w:noWrap/>
            <w:vAlign w:val="center"/>
          </w:tcPr>
          <w:p w14:paraId="5C2F5AF7"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sz w:val="14"/>
                <w:szCs w:val="18"/>
              </w:rPr>
              <w:t>3</w:t>
            </w:r>
          </w:p>
          <w:p w14:paraId="1FC19C76"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619C0F77" w14:textId="77777777" w:rsidR="00873EDB" w:rsidRPr="00A57E8E" w:rsidRDefault="00873EDB" w:rsidP="00A57E8E">
            <w:pPr>
              <w:rPr>
                <w:rFonts w:ascii="Verdana" w:hAnsi="Verdana" w:cs="Tahoma"/>
                <w:b/>
                <w:sz w:val="14"/>
                <w:szCs w:val="18"/>
              </w:rPr>
            </w:pPr>
            <w:r w:rsidRPr="00A57E8E">
              <w:rPr>
                <w:rFonts w:ascii="Verdana" w:hAnsi="Verdana" w:cs="Tahoma"/>
                <w:b/>
                <w:sz w:val="14"/>
                <w:szCs w:val="18"/>
              </w:rPr>
              <w:t>Producto 4</w:t>
            </w:r>
            <w:r w:rsidRPr="00A57E8E">
              <w:rPr>
                <w:rFonts w:ascii="Verdana" w:hAnsi="Verdana" w:cs="Tahoma"/>
                <w:sz w:val="14"/>
                <w:szCs w:val="18"/>
              </w:rPr>
              <w:t xml:space="preserve"> – Informe de Producto final.</w:t>
            </w:r>
          </w:p>
        </w:tc>
        <w:tc>
          <w:tcPr>
            <w:tcW w:w="969" w:type="pct"/>
            <w:vAlign w:val="center"/>
          </w:tcPr>
          <w:p w14:paraId="3B0A35B4" w14:textId="77777777" w:rsidR="00873EDB" w:rsidRPr="00A57E8E" w:rsidRDefault="00873EDB" w:rsidP="00A57E8E">
            <w:pPr>
              <w:spacing w:line="200" w:lineRule="exact"/>
              <w:jc w:val="center"/>
              <w:rPr>
                <w:rFonts w:ascii="Verdana" w:hAnsi="Verdana" w:cs="Tahoma"/>
                <w:sz w:val="14"/>
                <w:szCs w:val="18"/>
              </w:rPr>
            </w:pPr>
            <w:r w:rsidRPr="00A57E8E">
              <w:rPr>
                <w:rFonts w:ascii="Verdana" w:hAnsi="Verdana" w:cs="Tahoma"/>
                <w:color w:val="FF0000"/>
                <w:sz w:val="14"/>
                <w:szCs w:val="18"/>
              </w:rPr>
              <w:t xml:space="preserve">Hasta 15 </w:t>
            </w:r>
          </w:p>
        </w:tc>
        <w:tc>
          <w:tcPr>
            <w:tcW w:w="2512" w:type="pct"/>
          </w:tcPr>
          <w:p w14:paraId="11BAFC55" w14:textId="77777777" w:rsidR="00873EDB" w:rsidRPr="00A57E8E" w:rsidRDefault="00873EDB" w:rsidP="00A57E8E">
            <w:pPr>
              <w:spacing w:line="300" w:lineRule="auto"/>
              <w:jc w:val="both"/>
              <w:rPr>
                <w:rFonts w:ascii="Verdana" w:hAnsi="Verdana" w:cs="Tahoma"/>
                <w:noProof/>
                <w:sz w:val="14"/>
                <w:szCs w:val="18"/>
                <w:lang w:eastAsia="es-BO"/>
              </w:rPr>
            </w:pPr>
            <w:r w:rsidRPr="00A57E8E">
              <w:rPr>
                <w:rFonts w:ascii="Verdana" w:hAnsi="Verdana" w:cs="Tahoma"/>
                <w:noProof/>
                <w:sz w:val="14"/>
                <w:szCs w:val="18"/>
                <w:lang w:val="es-BO" w:eastAsia="es-BO"/>
              </w:rPr>
              <mc:AlternateContent>
                <mc:Choice Requires="wps">
                  <w:drawing>
                    <wp:anchor distT="0" distB="0" distL="114300" distR="114300" simplePos="0" relativeHeight="251689984" behindDoc="0" locked="0" layoutInCell="1" allowOverlap="1" wp14:anchorId="0FA0CC11" wp14:editId="26C16AC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F71F50"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2816" behindDoc="0" locked="0" layoutInCell="1" allowOverlap="1" wp14:anchorId="652A8D37" wp14:editId="2C785BE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3A320"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73EDB" w:rsidRPr="00A57E8E" w14:paraId="0F5380BD" w14:textId="77777777" w:rsidTr="00A57E8E">
        <w:trPr>
          <w:trHeight w:hRule="exact" w:val="708"/>
          <w:jc w:val="center"/>
        </w:trPr>
        <w:tc>
          <w:tcPr>
            <w:tcW w:w="364" w:type="pct"/>
            <w:vMerge/>
            <w:shd w:val="clear" w:color="auto" w:fill="auto"/>
            <w:noWrap/>
            <w:vAlign w:val="center"/>
          </w:tcPr>
          <w:p w14:paraId="34EE0B14"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2B2BC812" w14:textId="77777777" w:rsidR="00873EDB" w:rsidRPr="00A57E8E" w:rsidRDefault="00873EDB" w:rsidP="00A57E8E">
            <w:pPr>
              <w:spacing w:line="300" w:lineRule="auto"/>
              <w:rPr>
                <w:rFonts w:ascii="Verdana" w:hAnsi="Verdana" w:cs="Tahoma"/>
                <w:b/>
                <w:sz w:val="14"/>
                <w:szCs w:val="18"/>
              </w:rPr>
            </w:pPr>
            <w:r w:rsidRPr="00A57E8E">
              <w:rPr>
                <w:rFonts w:ascii="Verdana" w:hAnsi="Verdana" w:cs="Tahoma"/>
                <w:b/>
                <w:sz w:val="14"/>
                <w:szCs w:val="18"/>
              </w:rPr>
              <w:t>Plazo de Ejecución de la Consultoría</w:t>
            </w:r>
          </w:p>
        </w:tc>
        <w:tc>
          <w:tcPr>
            <w:tcW w:w="969" w:type="pct"/>
            <w:vAlign w:val="center"/>
          </w:tcPr>
          <w:p w14:paraId="49A73128"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color w:val="FF0000"/>
                <w:sz w:val="14"/>
                <w:szCs w:val="18"/>
              </w:rPr>
              <w:t>165</w:t>
            </w:r>
          </w:p>
        </w:tc>
        <w:tc>
          <w:tcPr>
            <w:tcW w:w="2512" w:type="pct"/>
          </w:tcPr>
          <w:p w14:paraId="2E15A479" w14:textId="77777777" w:rsidR="00873EDB" w:rsidRPr="00A57E8E" w:rsidRDefault="00873EDB" w:rsidP="00A57E8E">
            <w:pPr>
              <w:spacing w:line="300" w:lineRule="auto"/>
              <w:jc w:val="both"/>
              <w:rPr>
                <w:rFonts w:ascii="Verdana" w:hAnsi="Verdana" w:cs="Tahoma"/>
                <w:noProof/>
                <w:color w:val="FF0000"/>
                <w:sz w:val="14"/>
                <w:szCs w:val="18"/>
                <w:lang w:eastAsia="es-ES"/>
              </w:rPr>
            </w:pPr>
            <w:r w:rsidRPr="00A57E8E">
              <w:rPr>
                <w:rFonts w:ascii="Verdana" w:hAnsi="Verdana" w:cs="Tahoma"/>
                <w:noProof/>
                <w:sz w:val="14"/>
                <w:szCs w:val="18"/>
                <w:lang w:val="es-BO" w:eastAsia="es-BO"/>
              </w:rPr>
              <mc:AlternateContent>
                <mc:Choice Requires="wps">
                  <w:drawing>
                    <wp:anchor distT="0" distB="0" distL="114300" distR="114300" simplePos="0" relativeHeight="251687936" behindDoc="0" locked="0" layoutInCell="1" allowOverlap="1" wp14:anchorId="206AC6D3" wp14:editId="3B5A439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630CD0" w14:textId="77777777" w:rsidR="00A57E8E" w:rsidRDefault="00A57E8E" w:rsidP="00873E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C6D3"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A630CD0" w14:textId="77777777" w:rsidR="00A57E8E" w:rsidRDefault="00A57E8E" w:rsidP="00873E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6912" behindDoc="0" locked="0" layoutInCell="1" allowOverlap="1" wp14:anchorId="10DF3DB7" wp14:editId="5F4F4AC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0EF9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117E90C7" w14:textId="77777777" w:rsidR="00873EDB" w:rsidRPr="00873EDB" w:rsidRDefault="00873EDB" w:rsidP="00873EDB">
      <w:pPr>
        <w:spacing w:line="260" w:lineRule="atLeast"/>
        <w:jc w:val="both"/>
        <w:rPr>
          <w:rFonts w:ascii="Verdana" w:hAnsi="Verdana" w:cs="Tahoma"/>
          <w:sz w:val="18"/>
          <w:szCs w:val="18"/>
        </w:rPr>
      </w:pPr>
    </w:p>
    <w:p w14:paraId="3F84EC06" w14:textId="77777777" w:rsidR="00873EDB" w:rsidRPr="00873EDB" w:rsidRDefault="00873EDB" w:rsidP="00873EDB">
      <w:pPr>
        <w:spacing w:line="300" w:lineRule="auto"/>
        <w:jc w:val="both"/>
        <w:rPr>
          <w:rFonts w:ascii="Verdana" w:hAnsi="Verdana" w:cs="Tahoma"/>
          <w:b/>
          <w:color w:val="000000"/>
          <w:sz w:val="18"/>
          <w:szCs w:val="18"/>
        </w:rPr>
      </w:pPr>
      <w:r w:rsidRPr="00873EDB">
        <w:rPr>
          <w:rFonts w:ascii="Verdana" w:hAnsi="Verdana" w:cs="Tahoma"/>
          <w:b/>
          <w:color w:val="000000"/>
          <w:sz w:val="18"/>
          <w:szCs w:val="18"/>
        </w:rPr>
        <w:t>Notas:</w:t>
      </w:r>
    </w:p>
    <w:p w14:paraId="695F71D4"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bookmarkStart w:id="63" w:name="_Toc71811154"/>
      <w:r w:rsidRPr="00873EDB">
        <w:rPr>
          <w:rFonts w:ascii="Verdana" w:hAnsi="Verdana" w:cs="Tahoma"/>
          <w:sz w:val="18"/>
          <w:szCs w:val="18"/>
        </w:rPr>
        <w:t>El método de la ruta crítica (CPM) programa los alcances de la consultoría basado en:</w:t>
      </w:r>
    </w:p>
    <w:p w14:paraId="0D9EAF14" w14:textId="77777777" w:rsidR="00873EDB" w:rsidRPr="00873EDB" w:rsidRDefault="00873EDB" w:rsidP="00F07399">
      <w:pPr>
        <w:numPr>
          <w:ilvl w:val="2"/>
          <w:numId w:val="67"/>
        </w:numPr>
        <w:spacing w:line="240" w:lineRule="atLeast"/>
        <w:ind w:left="709"/>
        <w:jc w:val="both"/>
        <w:rPr>
          <w:rFonts w:ascii="Verdana" w:hAnsi="Verdana" w:cs="Tahoma"/>
          <w:sz w:val="18"/>
          <w:szCs w:val="18"/>
        </w:rPr>
      </w:pPr>
      <w:r w:rsidRPr="00873EDB">
        <w:rPr>
          <w:rFonts w:ascii="Verdana" w:hAnsi="Verdana" w:cs="Tahoma"/>
          <w:sz w:val="18"/>
          <w:szCs w:val="18"/>
        </w:rPr>
        <w:t>Lista de productos necesarios para finalizar el proyecto,</w:t>
      </w:r>
    </w:p>
    <w:p w14:paraId="1BAF5CAC" w14:textId="77777777" w:rsidR="00873EDB" w:rsidRPr="00873EDB" w:rsidRDefault="00873EDB" w:rsidP="00F07399">
      <w:pPr>
        <w:numPr>
          <w:ilvl w:val="2"/>
          <w:numId w:val="67"/>
        </w:numPr>
        <w:spacing w:line="240" w:lineRule="atLeast"/>
        <w:ind w:left="709"/>
        <w:jc w:val="both"/>
        <w:rPr>
          <w:rFonts w:ascii="Verdana" w:hAnsi="Verdana" w:cs="Tahoma"/>
          <w:sz w:val="18"/>
          <w:szCs w:val="18"/>
        </w:rPr>
      </w:pPr>
      <w:r w:rsidRPr="00873EDB">
        <w:rPr>
          <w:rFonts w:ascii="Verdana" w:hAnsi="Verdana" w:cs="Tahoma"/>
          <w:sz w:val="18"/>
          <w:szCs w:val="18"/>
        </w:rPr>
        <w:t>Las dependencias entre los mismos,</w:t>
      </w:r>
    </w:p>
    <w:p w14:paraId="3182F41F" w14:textId="77777777" w:rsidR="00873EDB" w:rsidRPr="00873EDB" w:rsidRDefault="00873EDB" w:rsidP="00F07399">
      <w:pPr>
        <w:numPr>
          <w:ilvl w:val="2"/>
          <w:numId w:val="67"/>
        </w:numPr>
        <w:spacing w:line="240" w:lineRule="atLeast"/>
        <w:ind w:left="709"/>
        <w:jc w:val="both"/>
        <w:rPr>
          <w:rFonts w:ascii="Verdana" w:hAnsi="Verdana" w:cs="Tahoma"/>
          <w:sz w:val="18"/>
          <w:szCs w:val="18"/>
        </w:rPr>
      </w:pPr>
      <w:r w:rsidRPr="00873EDB">
        <w:rPr>
          <w:rFonts w:ascii="Verdana" w:hAnsi="Verdana" w:cs="Tahoma"/>
          <w:sz w:val="18"/>
          <w:szCs w:val="18"/>
        </w:rPr>
        <w:t>El tiempo (plazo) para alcanzar cada producto.</w:t>
      </w:r>
    </w:p>
    <w:p w14:paraId="07DC279A"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r w:rsidRPr="00873EDB">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E7E65C"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r w:rsidRPr="00873EDB">
        <w:rPr>
          <w:rFonts w:ascii="Verdana" w:hAnsi="Verdana" w:cs="Tahoma"/>
          <w:sz w:val="18"/>
          <w:szCs w:val="18"/>
        </w:rPr>
        <w:t>Este proceso también determina qué actividades son "críticas" (es decir, pueden alargar la ruta del proyecto).</w:t>
      </w:r>
    </w:p>
    <w:p w14:paraId="127D1FBB"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La Entidad Ejecutora contara con un plazo de </w:t>
      </w:r>
      <w:r w:rsidRPr="00873EDB">
        <w:rPr>
          <w:rFonts w:ascii="Verdana" w:hAnsi="Verdana" w:cs="Tahoma"/>
          <w:b/>
          <w:sz w:val="18"/>
          <w:szCs w:val="18"/>
          <w:lang w:val="es-BO"/>
        </w:rPr>
        <w:t>20 días</w:t>
      </w:r>
      <w:r w:rsidRPr="00873EDB">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5370746" w14:textId="77777777" w:rsidR="00873EDB" w:rsidRPr="00873EDB" w:rsidRDefault="00873EDB" w:rsidP="00873EDB">
      <w:pPr>
        <w:pStyle w:val="Prrafodelista"/>
        <w:rPr>
          <w:rFonts w:ascii="Verdana" w:hAnsi="Verdana" w:cs="Tahoma"/>
          <w:sz w:val="18"/>
          <w:szCs w:val="18"/>
          <w:lang w:val="es-BO"/>
        </w:rPr>
      </w:pPr>
    </w:p>
    <w:p w14:paraId="0B1EE711"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873EDB">
        <w:rPr>
          <w:rFonts w:ascii="Verdana" w:hAnsi="Verdana" w:cs="Tahoma"/>
          <w:b/>
          <w:sz w:val="18"/>
          <w:szCs w:val="18"/>
          <w:u w:val="single"/>
          <w:lang w:val="es-BO"/>
        </w:rPr>
        <w:t xml:space="preserve">hasta el día 21 </w:t>
      </w:r>
      <w:r w:rsidRPr="00873EDB">
        <w:rPr>
          <w:rFonts w:ascii="Verdana" w:hAnsi="Verdana" w:cs="Tahoma"/>
          <w:b/>
          <w:sz w:val="18"/>
          <w:szCs w:val="18"/>
          <w:lang w:val="es-BO"/>
        </w:rPr>
        <w:t>(calendario).</w:t>
      </w:r>
    </w:p>
    <w:p w14:paraId="3B933A76" w14:textId="77777777" w:rsidR="00873EDB" w:rsidRPr="00873EDB" w:rsidRDefault="00873EDB" w:rsidP="00873EDB">
      <w:pPr>
        <w:pStyle w:val="Prrafodelista"/>
        <w:rPr>
          <w:rFonts w:ascii="Verdana" w:hAnsi="Verdana" w:cs="Tahoma"/>
          <w:sz w:val="18"/>
          <w:szCs w:val="18"/>
          <w:lang w:val="es-BO"/>
        </w:rPr>
      </w:pPr>
    </w:p>
    <w:p w14:paraId="1A369F0E"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 Considerando como plazo máximo de presentación de este documento (Certificado de No Propiedad) hasta </w:t>
      </w:r>
      <w:r w:rsidRPr="00873EDB">
        <w:rPr>
          <w:rFonts w:ascii="Verdana" w:hAnsi="Verdana" w:cs="Tahoma"/>
          <w:b/>
          <w:sz w:val="18"/>
          <w:szCs w:val="18"/>
          <w:u w:val="single"/>
          <w:lang w:val="es-BO"/>
        </w:rPr>
        <w:t>34 días calendario a partir de la Orden de PROCEDER.</w:t>
      </w:r>
    </w:p>
    <w:p w14:paraId="3C809BED" w14:textId="77777777" w:rsidR="00873EDB" w:rsidRPr="00873EDB" w:rsidRDefault="00873EDB" w:rsidP="00873EDB">
      <w:pPr>
        <w:pStyle w:val="Prrafodelista"/>
        <w:rPr>
          <w:rFonts w:ascii="Verdana" w:hAnsi="Verdana" w:cs="Tahoma"/>
          <w:sz w:val="18"/>
          <w:szCs w:val="18"/>
          <w:lang w:val="es-BO"/>
        </w:rPr>
      </w:pPr>
    </w:p>
    <w:p w14:paraId="2CEAA3A6"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La Agencia Estatal de Vivienda y su Área jurídica deberán </w:t>
      </w:r>
      <w:proofErr w:type="spellStart"/>
      <w:r w:rsidRPr="00873EDB">
        <w:rPr>
          <w:rFonts w:ascii="Verdana" w:hAnsi="Verdana" w:cs="Tahoma"/>
          <w:sz w:val="18"/>
          <w:szCs w:val="18"/>
          <w:lang w:val="es-BO"/>
        </w:rPr>
        <w:t>recepcionar</w:t>
      </w:r>
      <w:proofErr w:type="spellEnd"/>
      <w:r w:rsidRPr="00873EDB">
        <w:rPr>
          <w:rFonts w:ascii="Verdana" w:hAnsi="Verdana" w:cs="Tahoma"/>
          <w:sz w:val="18"/>
          <w:szCs w:val="18"/>
          <w:lang w:val="es-BO"/>
        </w:rPr>
        <w:t xml:space="preserve"> las carpetas de los postulantes con toda la documentación establecida de acuerdo a normativa vigente hasta el </w:t>
      </w:r>
      <w:r w:rsidRPr="00873EDB">
        <w:rPr>
          <w:rFonts w:ascii="Verdana" w:hAnsi="Verdana" w:cs="Tahoma"/>
          <w:b/>
          <w:sz w:val="18"/>
          <w:szCs w:val="18"/>
          <w:u w:val="single"/>
          <w:lang w:val="es-BO"/>
        </w:rPr>
        <w:t xml:space="preserve">día 35 </w:t>
      </w:r>
      <w:r w:rsidRPr="00873EDB">
        <w:rPr>
          <w:rFonts w:ascii="Verdana" w:hAnsi="Verdana" w:cs="Tahoma"/>
          <w:b/>
          <w:sz w:val="18"/>
          <w:szCs w:val="18"/>
          <w:lang w:val="es-BO"/>
        </w:rPr>
        <w:t>(calendario)</w:t>
      </w:r>
      <w:r w:rsidRPr="00873EDB">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w:t>
      </w:r>
      <w:r w:rsidRPr="00873EDB">
        <w:rPr>
          <w:rFonts w:ascii="Verdana" w:hAnsi="Verdana" w:cs="Tahoma"/>
          <w:sz w:val="18"/>
          <w:szCs w:val="18"/>
          <w:lang w:val="es-BO"/>
        </w:rPr>
        <w:lastRenderedPageBreak/>
        <w:t>emisión de la lista oficial.</w:t>
      </w:r>
    </w:p>
    <w:p w14:paraId="4094D4E5" w14:textId="77777777" w:rsidR="00873EDB" w:rsidRPr="00873EDB" w:rsidRDefault="00873EDB" w:rsidP="00873EDB">
      <w:pPr>
        <w:pStyle w:val="Prrafodelista"/>
        <w:rPr>
          <w:rFonts w:ascii="Verdana" w:hAnsi="Verdana" w:cs="Tahoma"/>
          <w:sz w:val="18"/>
          <w:szCs w:val="18"/>
          <w:highlight w:val="green"/>
          <w:lang w:val="es-BO"/>
        </w:rPr>
      </w:pPr>
    </w:p>
    <w:p w14:paraId="28B83ADF"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Todas estas actividades preliminares </w:t>
      </w:r>
      <w:r w:rsidRPr="00873EDB">
        <w:rPr>
          <w:rFonts w:ascii="Verdana" w:hAnsi="Verdana" w:cs="Tahoma"/>
          <w:sz w:val="18"/>
          <w:szCs w:val="18"/>
          <w:shd w:val="clear" w:color="auto" w:fill="FFFFFF" w:themeFill="background1"/>
          <w:lang w:val="es-BO"/>
        </w:rPr>
        <w:t>hasta el cierre de la lista de beneficiarios</w:t>
      </w:r>
      <w:r w:rsidRPr="00873EDB">
        <w:rPr>
          <w:rFonts w:ascii="Verdana" w:hAnsi="Verdana" w:cs="Tahoma"/>
          <w:sz w:val="18"/>
          <w:szCs w:val="18"/>
          <w:lang w:val="es-BO"/>
        </w:rPr>
        <w:t xml:space="preserve"> deberán contemplar un plazo máximo total de </w:t>
      </w:r>
      <w:r w:rsidRPr="00873EDB">
        <w:rPr>
          <w:rFonts w:ascii="Verdana" w:hAnsi="Verdana" w:cs="Tahoma"/>
          <w:b/>
          <w:bCs/>
          <w:color w:val="FF0000"/>
          <w:sz w:val="18"/>
          <w:szCs w:val="18"/>
          <w:lang w:val="es-BO"/>
        </w:rPr>
        <w:t>55</w:t>
      </w:r>
      <w:r w:rsidRPr="00873EDB">
        <w:rPr>
          <w:rFonts w:ascii="Verdana" w:hAnsi="Verdana" w:cs="Tahoma"/>
          <w:sz w:val="18"/>
          <w:szCs w:val="18"/>
          <w:lang w:val="es-BO"/>
        </w:rPr>
        <w:t xml:space="preserve"> días calendario.</w:t>
      </w:r>
    </w:p>
    <w:p w14:paraId="3EB74325" w14:textId="77777777" w:rsidR="00873EDB" w:rsidRPr="00873EDB" w:rsidRDefault="00873EDB" w:rsidP="00873EDB">
      <w:pPr>
        <w:spacing w:line="240" w:lineRule="atLeast"/>
        <w:jc w:val="both"/>
        <w:rPr>
          <w:rFonts w:ascii="Verdana" w:hAnsi="Verdana" w:cs="Tahoma"/>
          <w:sz w:val="18"/>
          <w:szCs w:val="18"/>
        </w:rPr>
      </w:pPr>
    </w:p>
    <w:p w14:paraId="1797BCE2" w14:textId="77777777" w:rsidR="00873EDB" w:rsidRPr="00873EDB" w:rsidRDefault="00873EDB" w:rsidP="00873EDB">
      <w:pPr>
        <w:spacing w:line="240" w:lineRule="atLeast"/>
        <w:ind w:left="426"/>
        <w:jc w:val="both"/>
        <w:rPr>
          <w:rFonts w:ascii="Verdana" w:hAnsi="Verdana" w:cs="Tahoma"/>
          <w:sz w:val="18"/>
          <w:szCs w:val="18"/>
        </w:rPr>
      </w:pPr>
      <w:r w:rsidRPr="00873EDB">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w:t>
      </w:r>
      <w:r w:rsidRPr="00A57E8E">
        <w:rPr>
          <w:rFonts w:ascii="Verdana" w:hAnsi="Verdana" w:cs="Tahoma"/>
          <w:sz w:val="18"/>
          <w:szCs w:val="18"/>
        </w:rPr>
        <w:t xml:space="preserve">el Fiscal del proyecto analizará la posible </w:t>
      </w:r>
      <w:r w:rsidRPr="00A57E8E">
        <w:rPr>
          <w:rFonts w:ascii="Verdana" w:hAnsi="Verdana" w:cs="Tahoma"/>
          <w:b/>
          <w:bCs/>
          <w:sz w:val="18"/>
          <w:szCs w:val="18"/>
        </w:rPr>
        <w:t>SUSPENSIÓN TEMPORAL</w:t>
      </w:r>
      <w:r w:rsidRPr="00A57E8E">
        <w:rPr>
          <w:rFonts w:ascii="Verdana" w:hAnsi="Verdana" w:cs="Tahoma"/>
          <w:sz w:val="18"/>
          <w:szCs w:val="18"/>
        </w:rPr>
        <w:t xml:space="preserve"> O </w:t>
      </w:r>
      <w:r w:rsidRPr="00A57E8E">
        <w:rPr>
          <w:rFonts w:ascii="Verdana" w:hAnsi="Verdana" w:cs="Tahoma"/>
          <w:b/>
          <w:bCs/>
          <w:sz w:val="18"/>
          <w:szCs w:val="18"/>
        </w:rPr>
        <w:t>AMPLIACIÓN DE PLAZO</w:t>
      </w:r>
      <w:r w:rsidRPr="00A57E8E">
        <w:rPr>
          <w:rFonts w:ascii="Verdana" w:hAnsi="Verdana" w:cs="Tahoma"/>
          <w:sz w:val="18"/>
          <w:szCs w:val="18"/>
        </w:rPr>
        <w:t xml:space="preserve"> del proyecto a cuyo efecto, el inspector preparará la respectiva Orden de Cambio.</w:t>
      </w:r>
    </w:p>
    <w:p w14:paraId="3335E6CB" w14:textId="77777777" w:rsidR="00873EDB" w:rsidRPr="00873EDB" w:rsidRDefault="00873EDB" w:rsidP="00873EDB">
      <w:pPr>
        <w:spacing w:line="240" w:lineRule="atLeast"/>
        <w:ind w:left="426"/>
        <w:jc w:val="both"/>
        <w:rPr>
          <w:rFonts w:ascii="Verdana" w:hAnsi="Verdana" w:cs="Tahoma"/>
          <w:sz w:val="18"/>
          <w:szCs w:val="18"/>
        </w:rPr>
      </w:pPr>
    </w:p>
    <w:p w14:paraId="35E3D888"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bookmarkStart w:id="64" w:name="_Hlk180334785"/>
      <w:bookmarkStart w:id="65" w:name="_Hlk180160536"/>
      <w:bookmarkStart w:id="66" w:name="_Hlk170197918"/>
      <w:r w:rsidRPr="00873EDB">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0F6AAA2" w14:textId="77777777" w:rsidR="00873EDB" w:rsidRPr="00873EDB" w:rsidRDefault="00873EDB" w:rsidP="00873EDB">
      <w:pPr>
        <w:spacing w:line="240" w:lineRule="atLeast"/>
        <w:ind w:left="426"/>
        <w:jc w:val="both"/>
        <w:rPr>
          <w:rFonts w:ascii="Verdana" w:hAnsi="Verdana" w:cs="Tahoma"/>
          <w:sz w:val="18"/>
          <w:szCs w:val="18"/>
        </w:rPr>
      </w:pPr>
    </w:p>
    <w:bookmarkEnd w:id="64"/>
    <w:bookmarkEnd w:id="65"/>
    <w:p w14:paraId="11FCB86F"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Periodo constructivo de la obra.</w:t>
      </w:r>
    </w:p>
    <w:p w14:paraId="273C3AEA"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Periodo administrativo de la consultoría.</w:t>
      </w:r>
    </w:p>
    <w:p w14:paraId="4CACF803"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En caso de que se necesite una ampliación de plazo en algún producto, se realizará una Orden de Cambio por ampliación de plazo o Contrato Modificatorio según corresponda.</w:t>
      </w:r>
    </w:p>
    <w:p w14:paraId="22B37AD9"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xml:space="preserve">Las multas se constituyen en un instrumento sancionatorio que no modifica </w:t>
      </w:r>
      <w:r w:rsidRPr="00873EDB">
        <w:rPr>
          <w:rFonts w:ascii="Verdana" w:hAnsi="Verdana" w:cs="Tahoma"/>
          <w:b/>
          <w:bCs/>
          <w:sz w:val="18"/>
          <w:szCs w:val="18"/>
        </w:rPr>
        <w:t>el plazo de ejecución del Proyecto.</w:t>
      </w:r>
    </w:p>
    <w:bookmarkEnd w:id="66"/>
    <w:p w14:paraId="5A7C9A44"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PRECIO REFERENCIAL</w:t>
      </w:r>
      <w:bookmarkEnd w:id="63"/>
    </w:p>
    <w:p w14:paraId="79370ED2"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xml:space="preserve">El Precio Referencial destinado al Objeto de Contratación es de </w:t>
      </w:r>
      <w:r w:rsidRPr="00873EDB">
        <w:rPr>
          <w:rFonts w:ascii="Verdana" w:hAnsi="Verdana" w:cs="Tahoma"/>
          <w:b/>
          <w:color w:val="FF0000"/>
          <w:sz w:val="18"/>
          <w:szCs w:val="18"/>
        </w:rPr>
        <w:t>Bs 2.976.532,32 (Dos millones  novecientos setenta y seis mil quinientos treinta y dos 32/100 bolivianos).</w:t>
      </w:r>
      <w:r w:rsidRPr="00873EDB">
        <w:rPr>
          <w:rFonts w:ascii="Verdana" w:hAnsi="Verdana" w:cs="Tahoma"/>
          <w:color w:val="FF0000"/>
          <w:sz w:val="18"/>
          <w:szCs w:val="18"/>
        </w:rPr>
        <w:t xml:space="preserve"> </w:t>
      </w:r>
      <w:r w:rsidRPr="00873EDB">
        <w:rPr>
          <w:rFonts w:ascii="Verdana" w:hAnsi="Verdana" w:cs="Tahoma"/>
          <w:sz w:val="18"/>
          <w:szCs w:val="18"/>
        </w:rPr>
        <w:t>Que contempla los costos de todos los componentes del Proyecto de: Capacitación, Asistencia Técnica y Seguimiento y Provisión/Dotación de Materiales de Construcción.</w:t>
      </w:r>
    </w:p>
    <w:p w14:paraId="5040929D"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7" w:name="_Toc71811155"/>
      <w:r w:rsidRPr="00873EDB">
        <w:rPr>
          <w:rFonts w:ascii="Verdana" w:hAnsi="Verdana" w:cs="Tahoma"/>
          <w:b/>
          <w:bCs/>
          <w:color w:val="000000"/>
          <w:kern w:val="32"/>
          <w:sz w:val="18"/>
          <w:szCs w:val="18"/>
        </w:rPr>
        <w:t>FORMA DE PAGO.</w:t>
      </w:r>
      <w:bookmarkEnd w:id="67"/>
    </w:p>
    <w:p w14:paraId="5845627B" w14:textId="77777777" w:rsidR="00873EDB" w:rsidRPr="00873EDB" w:rsidRDefault="00873EDB" w:rsidP="00873EDB">
      <w:pPr>
        <w:spacing w:line="300" w:lineRule="auto"/>
        <w:jc w:val="both"/>
        <w:rPr>
          <w:rFonts w:ascii="Verdana" w:hAnsi="Verdana" w:cs="Tahoma"/>
          <w:sz w:val="18"/>
          <w:szCs w:val="18"/>
        </w:rPr>
      </w:pPr>
      <w:r w:rsidRPr="00873EDB">
        <w:rPr>
          <w:rFonts w:ascii="Verdana" w:hAnsi="Verdana" w:cs="Tahoma"/>
          <w:sz w:val="18"/>
          <w:szCs w:val="18"/>
        </w:rPr>
        <w:t>Se realizará el pago según el siguiente detalle:</w:t>
      </w:r>
    </w:p>
    <w:tbl>
      <w:tblPr>
        <w:tblW w:w="9267" w:type="dxa"/>
        <w:tblCellMar>
          <w:left w:w="70" w:type="dxa"/>
          <w:right w:w="70" w:type="dxa"/>
        </w:tblCellMar>
        <w:tblLook w:val="04A0" w:firstRow="1" w:lastRow="0" w:firstColumn="1" w:lastColumn="0" w:noHBand="0" w:noVBand="1"/>
      </w:tblPr>
      <w:tblGrid>
        <w:gridCol w:w="721"/>
        <w:gridCol w:w="908"/>
        <w:gridCol w:w="1166"/>
        <w:gridCol w:w="908"/>
        <w:gridCol w:w="1338"/>
        <w:gridCol w:w="1338"/>
        <w:gridCol w:w="3191"/>
      </w:tblGrid>
      <w:tr w:rsidR="00873EDB" w:rsidRPr="00A57E8E" w14:paraId="55E58ABF" w14:textId="77777777" w:rsidTr="00A57E8E">
        <w:trPr>
          <w:trHeight w:val="241"/>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8DFF387"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N° de </w:t>
            </w:r>
            <w:r w:rsidRPr="00A57E8E">
              <w:rPr>
                <w:rFonts w:ascii="Verdana" w:hAnsi="Verdana" w:cs="Tahoma"/>
                <w:b/>
                <w:bCs/>
                <w:color w:val="FFFFFF" w:themeColor="background1"/>
                <w:sz w:val="16"/>
                <w:szCs w:val="18"/>
                <w:lang w:eastAsia="es-BO"/>
              </w:rPr>
              <w:br/>
              <w:t xml:space="preserve"> Pago</w:t>
            </w:r>
          </w:p>
        </w:tc>
        <w:tc>
          <w:tcPr>
            <w:tcW w:w="4143"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28E82FF"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Componentes de Financiamiento</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0443B56"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TOTAL</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4A5561F"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Requisito para proceder con el pago </w:t>
            </w:r>
            <w:r w:rsidRPr="00A57E8E">
              <w:rPr>
                <w:rFonts w:ascii="Verdana" w:hAnsi="Verdana" w:cs="Tahoma"/>
                <w:b/>
                <w:bCs/>
                <w:color w:val="FFFFFF" w:themeColor="background1"/>
                <w:sz w:val="16"/>
                <w:szCs w:val="18"/>
                <w:lang w:eastAsia="es-BO"/>
              </w:rPr>
              <w:br/>
              <w:t>(*)</w:t>
            </w:r>
          </w:p>
        </w:tc>
      </w:tr>
      <w:tr w:rsidR="00873EDB" w:rsidRPr="00A57E8E" w14:paraId="2F277D06" w14:textId="77777777" w:rsidTr="00A57E8E">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6208B706" w14:textId="77777777" w:rsidR="00873EDB" w:rsidRPr="00A57E8E" w:rsidRDefault="00873EDB" w:rsidP="00A57E8E">
            <w:pPr>
              <w:rPr>
                <w:rFonts w:ascii="Verdana" w:hAnsi="Verdana" w:cs="Tahoma"/>
                <w:b/>
                <w:bCs/>
                <w:color w:val="000000"/>
                <w:sz w:val="16"/>
                <w:szCs w:val="18"/>
                <w:lang w:eastAsia="es-BO"/>
              </w:rPr>
            </w:pPr>
          </w:p>
        </w:tc>
        <w:tc>
          <w:tcPr>
            <w:tcW w:w="4143" w:type="dxa"/>
            <w:gridSpan w:val="4"/>
            <w:vMerge/>
            <w:tcBorders>
              <w:top w:val="single" w:sz="4" w:space="0" w:color="000000"/>
              <w:left w:val="single" w:sz="4" w:space="0" w:color="000000"/>
              <w:bottom w:val="single" w:sz="4" w:space="0" w:color="000000"/>
              <w:right w:val="single" w:sz="4" w:space="0" w:color="000000"/>
            </w:tcBorders>
            <w:vAlign w:val="center"/>
            <w:hideMark/>
          </w:tcPr>
          <w:p w14:paraId="036241C4" w14:textId="77777777" w:rsidR="00873EDB" w:rsidRPr="00A57E8E" w:rsidRDefault="00873EDB" w:rsidP="00A57E8E">
            <w:pPr>
              <w:rPr>
                <w:rFonts w:ascii="Verdana" w:hAnsi="Verdana" w:cs="Tahoma"/>
                <w:b/>
                <w:bCs/>
                <w:color w:val="000000"/>
                <w:sz w:val="16"/>
                <w:szCs w:val="18"/>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6B81B4D9" w14:textId="77777777" w:rsidR="00873EDB" w:rsidRPr="00A57E8E" w:rsidRDefault="00873EDB" w:rsidP="00A57E8E">
            <w:pPr>
              <w:rPr>
                <w:rFonts w:ascii="Verdana" w:hAnsi="Verdana" w:cs="Tahoma"/>
                <w:b/>
                <w:bCs/>
                <w:color w:val="000000"/>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6A03CEF5"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2871C10F" w14:textId="77777777" w:rsidTr="00A57E8E">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18F417DD" w14:textId="77777777" w:rsidR="00873EDB" w:rsidRPr="00A57E8E" w:rsidRDefault="00873EDB" w:rsidP="00A57E8E">
            <w:pPr>
              <w:rPr>
                <w:rFonts w:ascii="Verdana" w:hAnsi="Verdana" w:cs="Tahoma"/>
                <w:b/>
                <w:bCs/>
                <w:color w:val="000000"/>
                <w:sz w:val="16"/>
                <w:szCs w:val="18"/>
                <w:lang w:eastAsia="es-BO"/>
              </w:rPr>
            </w:pPr>
          </w:p>
        </w:tc>
        <w:tc>
          <w:tcPr>
            <w:tcW w:w="196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744341A"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Capacitación, Asistencia </w:t>
            </w:r>
            <w:r w:rsidRPr="00A57E8E">
              <w:rPr>
                <w:rFonts w:ascii="Verdana" w:hAnsi="Verdana" w:cs="Tahoma"/>
                <w:b/>
                <w:bCs/>
                <w:color w:val="FFFFFF" w:themeColor="background1"/>
                <w:sz w:val="16"/>
                <w:szCs w:val="18"/>
                <w:lang w:eastAsia="es-BO"/>
              </w:rPr>
              <w:br/>
              <w:t xml:space="preserve"> Técnica, Seguimiento</w:t>
            </w: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E8FB9D7"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Provisión/dotación de </w:t>
            </w:r>
            <w:r w:rsidRPr="00A57E8E">
              <w:rPr>
                <w:rFonts w:ascii="Verdana" w:hAnsi="Verdana" w:cs="Tahoma"/>
                <w:b/>
                <w:bCs/>
                <w:color w:val="FFFFFF" w:themeColor="background1"/>
                <w:sz w:val="16"/>
                <w:szCs w:val="18"/>
                <w:lang w:eastAsia="es-BO"/>
              </w:rPr>
              <w:br/>
              <w:t xml:space="preserve"> Materiales de </w:t>
            </w:r>
            <w:r w:rsidRPr="00A57E8E">
              <w:rPr>
                <w:rFonts w:ascii="Verdana" w:hAnsi="Verdana" w:cs="Tahoma"/>
                <w:b/>
                <w:bCs/>
                <w:color w:val="FFFFFF" w:themeColor="background1"/>
                <w:sz w:val="16"/>
                <w:szCs w:val="18"/>
                <w:lang w:eastAsia="es-BO"/>
              </w:rPr>
              <w:br/>
              <w:t xml:space="preserve"> Construcción </w:t>
            </w:r>
            <w:r w:rsidRPr="00A57E8E">
              <w:rPr>
                <w:rFonts w:ascii="Verdana" w:hAnsi="Verdana" w:cs="Tahoma"/>
                <w:b/>
                <w:bCs/>
                <w:color w:val="FFFFFF" w:themeColor="background1"/>
                <w:sz w:val="16"/>
                <w:szCs w:val="18"/>
                <w:lang w:eastAsia="es-BO"/>
              </w:rPr>
              <w:br/>
              <w:t xml:space="preserve"> (referencial) **</w:t>
            </w: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AD93244" w14:textId="77777777" w:rsidR="00873EDB" w:rsidRPr="00A57E8E" w:rsidRDefault="00873EDB" w:rsidP="00A57E8E">
            <w:pPr>
              <w:rPr>
                <w:rFonts w:ascii="Verdana" w:hAnsi="Verdana" w:cs="Tahoma"/>
                <w:b/>
                <w:bCs/>
                <w:color w:val="FFFFFF" w:themeColor="background1"/>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696A2747"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6886D26B" w14:textId="77777777" w:rsidTr="00A57E8E">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2F08365D" w14:textId="77777777" w:rsidR="00873EDB" w:rsidRPr="00A57E8E" w:rsidRDefault="00873EDB" w:rsidP="00A57E8E">
            <w:pPr>
              <w:rPr>
                <w:rFonts w:ascii="Verdana" w:hAnsi="Verdana" w:cs="Tahoma"/>
                <w:b/>
                <w:bCs/>
                <w:color w:val="000000"/>
                <w:sz w:val="16"/>
                <w:szCs w:val="18"/>
                <w:lang w:eastAsia="es-BO"/>
              </w:rPr>
            </w:pPr>
          </w:p>
        </w:tc>
        <w:tc>
          <w:tcPr>
            <w:tcW w:w="196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91A666C" w14:textId="77777777" w:rsidR="00873EDB" w:rsidRPr="00A57E8E" w:rsidRDefault="00873EDB" w:rsidP="00A57E8E">
            <w:pPr>
              <w:rPr>
                <w:rFonts w:ascii="Verdana" w:hAnsi="Verdana" w:cs="Tahoma"/>
                <w:b/>
                <w:bCs/>
                <w:color w:val="FFFFFF" w:themeColor="background1"/>
                <w:sz w:val="16"/>
                <w:szCs w:val="18"/>
                <w:lang w:eastAsia="es-BO"/>
              </w:rPr>
            </w:pPr>
          </w:p>
        </w:tc>
        <w:tc>
          <w:tcPr>
            <w:tcW w:w="218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4D838DE" w14:textId="77777777" w:rsidR="00873EDB" w:rsidRPr="00A57E8E" w:rsidRDefault="00873EDB" w:rsidP="00A57E8E">
            <w:pPr>
              <w:rPr>
                <w:rFonts w:ascii="Verdana" w:hAnsi="Verdana" w:cs="Tahoma"/>
                <w:b/>
                <w:bCs/>
                <w:color w:val="FFFFFF" w:themeColor="background1"/>
                <w:sz w:val="16"/>
                <w:szCs w:val="18"/>
                <w:lang w:eastAsia="es-BO"/>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60A6B3F" w14:textId="77777777" w:rsidR="00873EDB" w:rsidRPr="00A57E8E" w:rsidRDefault="00873EDB" w:rsidP="00A57E8E">
            <w:pPr>
              <w:rPr>
                <w:rFonts w:ascii="Verdana" w:hAnsi="Verdana" w:cs="Tahoma"/>
                <w:b/>
                <w:bCs/>
                <w:color w:val="FFFFFF" w:themeColor="background1"/>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38C13E7B"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6288642F" w14:textId="77777777" w:rsidTr="00A57E8E">
        <w:trPr>
          <w:trHeight w:val="7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174335A1" w14:textId="77777777" w:rsidR="00873EDB" w:rsidRPr="00A57E8E" w:rsidRDefault="00873EDB" w:rsidP="00A57E8E">
            <w:pPr>
              <w:rPr>
                <w:rFonts w:ascii="Verdana" w:hAnsi="Verdana" w:cs="Tahoma"/>
                <w:b/>
                <w:bCs/>
                <w:color w:val="000000"/>
                <w:sz w:val="16"/>
                <w:szCs w:val="18"/>
                <w:lang w:eastAsia="es-BO"/>
              </w:rPr>
            </w:pP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086D2467"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w:t>
            </w:r>
          </w:p>
        </w:tc>
        <w:tc>
          <w:tcPr>
            <w:tcW w:w="1055" w:type="dxa"/>
            <w:tcBorders>
              <w:top w:val="nil"/>
              <w:left w:val="nil"/>
              <w:bottom w:val="single" w:sz="4" w:space="0" w:color="000000"/>
              <w:right w:val="single" w:sz="4" w:space="0" w:color="000000"/>
            </w:tcBorders>
            <w:shd w:val="clear" w:color="auto" w:fill="1F3864" w:themeFill="accent5" w:themeFillShade="80"/>
            <w:noWrap/>
            <w:vAlign w:val="center"/>
            <w:hideMark/>
          </w:tcPr>
          <w:p w14:paraId="5E1A3EC2"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Bs.</w:t>
            </w: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2FE69349"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3BAD2632"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Bs.</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7C9F1B5C"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Bs.</w:t>
            </w: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7EE99865"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4D6F8C30" w14:textId="77777777" w:rsidTr="00A57E8E">
        <w:trPr>
          <w:trHeight w:val="236"/>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7844E7"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F825FE"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D62D1A"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37.606,42</w:t>
            </w:r>
          </w:p>
        </w:tc>
        <w:tc>
          <w:tcPr>
            <w:tcW w:w="908" w:type="dxa"/>
            <w:tcBorders>
              <w:top w:val="single" w:sz="4" w:space="0" w:color="000000"/>
              <w:left w:val="nil"/>
              <w:bottom w:val="single" w:sz="4" w:space="0" w:color="000000"/>
              <w:right w:val="single" w:sz="4" w:space="0" w:color="000000"/>
            </w:tcBorders>
            <w:shd w:val="clear" w:color="auto" w:fill="auto"/>
            <w:vAlign w:val="bottom"/>
            <w:hideMark/>
          </w:tcPr>
          <w:p w14:paraId="6E8D489C"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Hasta</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2786C7"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1.300.234,07</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6A4EBF"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1.337.840,49</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5BAFA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Aprobación del informe Inicial</w:t>
            </w:r>
          </w:p>
        </w:tc>
      </w:tr>
      <w:tr w:rsidR="00873EDB" w:rsidRPr="00A57E8E" w14:paraId="02935CC7" w14:textId="77777777" w:rsidTr="00A57E8E">
        <w:trPr>
          <w:trHeight w:val="236"/>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B61EF85"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single" w:sz="4" w:space="0" w:color="000000"/>
              <w:left w:val="single" w:sz="4" w:space="0" w:color="000000"/>
              <w:bottom w:val="single" w:sz="4" w:space="0" w:color="000000"/>
              <w:right w:val="single" w:sz="4" w:space="0" w:color="000000"/>
            </w:tcBorders>
            <w:vAlign w:val="center"/>
            <w:hideMark/>
          </w:tcPr>
          <w:p w14:paraId="072E923E"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20AD0E98" w14:textId="77777777" w:rsidR="00873EDB" w:rsidRPr="00A57E8E" w:rsidRDefault="00873EDB" w:rsidP="00A57E8E">
            <w:pPr>
              <w:jc w:val="right"/>
              <w:rPr>
                <w:rFonts w:ascii="Verdana" w:hAnsi="Verdana" w:cs="Tahoma"/>
                <w:color w:val="000000"/>
                <w:sz w:val="16"/>
                <w:szCs w:val="18"/>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2A15AE4B"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50%</w:t>
            </w: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1CCC3B41"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6209F571"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3319DF2C" w14:textId="77777777" w:rsidR="00873EDB" w:rsidRPr="00A57E8E" w:rsidRDefault="00873EDB" w:rsidP="00A57E8E">
            <w:pPr>
              <w:rPr>
                <w:rFonts w:ascii="Verdana" w:hAnsi="Verdana" w:cs="Tahoma"/>
                <w:color w:val="000000"/>
                <w:sz w:val="16"/>
                <w:szCs w:val="18"/>
                <w:lang w:eastAsia="es-BO"/>
              </w:rPr>
            </w:pPr>
          </w:p>
        </w:tc>
      </w:tr>
      <w:tr w:rsidR="00873EDB" w:rsidRPr="00A57E8E" w14:paraId="67DD3C2B" w14:textId="77777777" w:rsidTr="00A57E8E">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ADDD6"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D46A4"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BE1A3"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75.212,84</w:t>
            </w:r>
          </w:p>
        </w:tc>
        <w:tc>
          <w:tcPr>
            <w:tcW w:w="908" w:type="dxa"/>
            <w:tcBorders>
              <w:top w:val="nil"/>
              <w:left w:val="nil"/>
              <w:bottom w:val="single" w:sz="4" w:space="0" w:color="000000"/>
              <w:right w:val="single" w:sz="4" w:space="0" w:color="000000"/>
            </w:tcBorders>
            <w:shd w:val="clear" w:color="auto" w:fill="auto"/>
            <w:vAlign w:val="bottom"/>
            <w:hideMark/>
          </w:tcPr>
          <w:p w14:paraId="0E5BFED0"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B27CF"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1.300.234,06</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31D85"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1.375.446,90</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051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Aprobación del informe de avance al 50%</w:t>
            </w:r>
          </w:p>
        </w:tc>
      </w:tr>
      <w:tr w:rsidR="00873EDB" w:rsidRPr="00A57E8E" w14:paraId="613CF061" w14:textId="77777777" w:rsidTr="00A57E8E">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2D5A1C68"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75009300"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214634F" w14:textId="77777777" w:rsidR="00873EDB" w:rsidRPr="00A57E8E" w:rsidRDefault="00873EDB" w:rsidP="00A57E8E">
            <w:pPr>
              <w:jc w:val="right"/>
              <w:rPr>
                <w:rFonts w:ascii="Verdana" w:hAnsi="Verdana" w:cs="Tahoma"/>
                <w:color w:val="000000"/>
                <w:sz w:val="16"/>
                <w:szCs w:val="18"/>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53328E5D"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50%</w:t>
            </w:r>
          </w:p>
        </w:tc>
        <w:tc>
          <w:tcPr>
            <w:tcW w:w="1272" w:type="dxa"/>
            <w:vMerge/>
            <w:tcBorders>
              <w:top w:val="nil"/>
              <w:left w:val="single" w:sz="4" w:space="0" w:color="000000"/>
              <w:bottom w:val="single" w:sz="4" w:space="0" w:color="000000"/>
              <w:right w:val="single" w:sz="4" w:space="0" w:color="000000"/>
            </w:tcBorders>
            <w:vAlign w:val="center"/>
            <w:hideMark/>
          </w:tcPr>
          <w:p w14:paraId="558C5642"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3D5FEF7"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43A30D2B" w14:textId="77777777" w:rsidR="00873EDB" w:rsidRPr="00A57E8E" w:rsidRDefault="00873EDB" w:rsidP="00A57E8E">
            <w:pPr>
              <w:rPr>
                <w:rFonts w:ascii="Verdana" w:hAnsi="Verdana" w:cs="Tahoma"/>
                <w:color w:val="000000"/>
                <w:sz w:val="16"/>
                <w:szCs w:val="18"/>
                <w:lang w:eastAsia="es-BO"/>
              </w:rPr>
            </w:pPr>
          </w:p>
        </w:tc>
      </w:tr>
      <w:tr w:rsidR="00873EDB" w:rsidRPr="00A57E8E" w14:paraId="35FAAB18" w14:textId="77777777" w:rsidTr="00A57E8E">
        <w:trPr>
          <w:trHeight w:val="241"/>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E9732"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5B50D2"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88BA4"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75.212,84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1D616"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EFD15"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FE878"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75.212,84</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6154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Aprobación del informe de avance al </w:t>
            </w:r>
            <w:r w:rsidRPr="00A57E8E">
              <w:rPr>
                <w:rFonts w:ascii="Verdana" w:hAnsi="Verdana" w:cs="Tahoma"/>
                <w:color w:val="000000"/>
                <w:sz w:val="16"/>
                <w:szCs w:val="18"/>
              </w:rPr>
              <w:br/>
              <w:t>100%</w:t>
            </w:r>
          </w:p>
        </w:tc>
      </w:tr>
      <w:tr w:rsidR="00873EDB" w:rsidRPr="00A57E8E" w14:paraId="0FF9CEF7" w14:textId="77777777" w:rsidTr="00A57E8E">
        <w:trPr>
          <w:trHeight w:val="241"/>
        </w:trPr>
        <w:tc>
          <w:tcPr>
            <w:tcW w:w="661" w:type="dxa"/>
            <w:vMerge/>
            <w:tcBorders>
              <w:top w:val="nil"/>
              <w:left w:val="single" w:sz="4" w:space="0" w:color="000000"/>
              <w:bottom w:val="single" w:sz="4" w:space="0" w:color="000000"/>
              <w:right w:val="single" w:sz="4" w:space="0" w:color="000000"/>
            </w:tcBorders>
            <w:vAlign w:val="center"/>
            <w:hideMark/>
          </w:tcPr>
          <w:p w14:paraId="6C8285F1"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665960AA"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0DDE4C2D" w14:textId="77777777" w:rsidR="00873EDB" w:rsidRPr="00A57E8E" w:rsidRDefault="00873EDB" w:rsidP="00A57E8E">
            <w:pPr>
              <w:jc w:val="right"/>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241D1BD6" w14:textId="77777777" w:rsidR="00873EDB" w:rsidRPr="00A57E8E" w:rsidRDefault="00873EDB" w:rsidP="00A57E8E">
            <w:pPr>
              <w:jc w:val="right"/>
              <w:rPr>
                <w:rFonts w:ascii="Verdana" w:hAnsi="Verdana" w:cs="Tahoma"/>
                <w:b/>
                <w:bCs/>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BC1B125"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20B58819"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6F32EEA3" w14:textId="77777777" w:rsidR="00873EDB" w:rsidRPr="00A57E8E" w:rsidRDefault="00873EDB" w:rsidP="00A57E8E">
            <w:pPr>
              <w:rPr>
                <w:rFonts w:ascii="Verdana" w:hAnsi="Verdana" w:cs="Tahoma"/>
                <w:color w:val="000000"/>
                <w:sz w:val="16"/>
                <w:szCs w:val="18"/>
                <w:lang w:eastAsia="es-BO"/>
              </w:rPr>
            </w:pPr>
          </w:p>
        </w:tc>
      </w:tr>
      <w:tr w:rsidR="00873EDB" w:rsidRPr="00A57E8E" w14:paraId="0322E393" w14:textId="77777777" w:rsidTr="00A57E8E">
        <w:trPr>
          <w:trHeight w:val="241"/>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594FF"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1EE7B"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169144"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188.032,09</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FBA77"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313C20"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DC69C0"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188.032,09</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1A13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Aprobación del informe de Producto final</w:t>
            </w:r>
          </w:p>
        </w:tc>
      </w:tr>
      <w:tr w:rsidR="00873EDB" w:rsidRPr="00A57E8E" w14:paraId="6662199A" w14:textId="77777777" w:rsidTr="00A57E8E">
        <w:trPr>
          <w:trHeight w:val="241"/>
        </w:trPr>
        <w:tc>
          <w:tcPr>
            <w:tcW w:w="661" w:type="dxa"/>
            <w:vMerge/>
            <w:tcBorders>
              <w:top w:val="nil"/>
              <w:left w:val="single" w:sz="4" w:space="0" w:color="000000"/>
              <w:bottom w:val="single" w:sz="4" w:space="0" w:color="000000"/>
              <w:right w:val="single" w:sz="4" w:space="0" w:color="000000"/>
            </w:tcBorders>
            <w:vAlign w:val="center"/>
            <w:hideMark/>
          </w:tcPr>
          <w:p w14:paraId="6C812609"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319D2AD9"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75818FE2" w14:textId="77777777" w:rsidR="00873EDB" w:rsidRPr="00A57E8E" w:rsidRDefault="00873EDB" w:rsidP="00A57E8E">
            <w:pPr>
              <w:jc w:val="right"/>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679D521" w14:textId="77777777" w:rsidR="00873EDB" w:rsidRPr="00A57E8E" w:rsidRDefault="00873EDB" w:rsidP="00A57E8E">
            <w:pPr>
              <w:jc w:val="right"/>
              <w:rPr>
                <w:rFonts w:ascii="Verdana" w:hAnsi="Verdana" w:cs="Tahoma"/>
                <w:b/>
                <w:bCs/>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AF20891"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23F5149"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521E103F" w14:textId="77777777" w:rsidR="00873EDB" w:rsidRPr="00A57E8E" w:rsidRDefault="00873EDB" w:rsidP="00A57E8E">
            <w:pPr>
              <w:rPr>
                <w:rFonts w:ascii="Verdana" w:hAnsi="Verdana" w:cs="Tahoma"/>
                <w:color w:val="000000"/>
                <w:sz w:val="16"/>
                <w:szCs w:val="18"/>
                <w:lang w:eastAsia="es-BO"/>
              </w:rPr>
            </w:pPr>
          </w:p>
        </w:tc>
      </w:tr>
      <w:tr w:rsidR="00873EDB" w:rsidRPr="00A57E8E" w14:paraId="7F4F6BD3" w14:textId="77777777" w:rsidTr="00A57E8E">
        <w:trPr>
          <w:trHeight w:val="236"/>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C7D1C2F"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46AF1EDA"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473F5AA0"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376.064,19</w:t>
            </w:r>
          </w:p>
        </w:tc>
        <w:tc>
          <w:tcPr>
            <w:tcW w:w="908" w:type="dxa"/>
            <w:tcBorders>
              <w:top w:val="nil"/>
              <w:left w:val="nil"/>
              <w:bottom w:val="single" w:sz="4" w:space="0" w:color="000000"/>
              <w:right w:val="single" w:sz="4" w:space="0" w:color="000000"/>
            </w:tcBorders>
            <w:shd w:val="clear" w:color="auto" w:fill="auto"/>
            <w:noWrap/>
            <w:vAlign w:val="bottom"/>
            <w:hideMark/>
          </w:tcPr>
          <w:p w14:paraId="64848643"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100%</w:t>
            </w:r>
          </w:p>
        </w:tc>
        <w:tc>
          <w:tcPr>
            <w:tcW w:w="1272" w:type="dxa"/>
            <w:tcBorders>
              <w:top w:val="nil"/>
              <w:left w:val="nil"/>
              <w:bottom w:val="single" w:sz="4" w:space="0" w:color="000000"/>
              <w:right w:val="single" w:sz="4" w:space="0" w:color="000000"/>
            </w:tcBorders>
            <w:shd w:val="clear" w:color="auto" w:fill="auto"/>
            <w:noWrap/>
            <w:vAlign w:val="bottom"/>
            <w:hideMark/>
          </w:tcPr>
          <w:p w14:paraId="4B1FA5E2"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2.600.468,13</w:t>
            </w:r>
          </w:p>
        </w:tc>
        <w:tc>
          <w:tcPr>
            <w:tcW w:w="1272" w:type="dxa"/>
            <w:tcBorders>
              <w:top w:val="nil"/>
              <w:left w:val="nil"/>
              <w:bottom w:val="single" w:sz="4" w:space="0" w:color="000000"/>
              <w:right w:val="single" w:sz="4" w:space="0" w:color="000000"/>
            </w:tcBorders>
            <w:shd w:val="clear" w:color="auto" w:fill="auto"/>
            <w:noWrap/>
            <w:vAlign w:val="bottom"/>
            <w:hideMark/>
          </w:tcPr>
          <w:p w14:paraId="182BBE5F"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2.976.532,32</w:t>
            </w:r>
          </w:p>
        </w:tc>
        <w:tc>
          <w:tcPr>
            <w:tcW w:w="3191" w:type="dxa"/>
            <w:tcBorders>
              <w:top w:val="nil"/>
              <w:left w:val="nil"/>
              <w:bottom w:val="single" w:sz="4" w:space="0" w:color="000000"/>
              <w:right w:val="single" w:sz="4" w:space="0" w:color="000000"/>
            </w:tcBorders>
            <w:shd w:val="clear" w:color="auto" w:fill="auto"/>
            <w:noWrap/>
            <w:vAlign w:val="bottom"/>
            <w:hideMark/>
          </w:tcPr>
          <w:p w14:paraId="6133123C"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 </w:t>
            </w:r>
          </w:p>
        </w:tc>
      </w:tr>
    </w:tbl>
    <w:p w14:paraId="24E86A4D" w14:textId="77777777" w:rsidR="00873EDB" w:rsidRPr="00873EDB" w:rsidRDefault="00873EDB" w:rsidP="00873EDB">
      <w:pPr>
        <w:spacing w:line="260" w:lineRule="atLeast"/>
        <w:jc w:val="both"/>
        <w:rPr>
          <w:rFonts w:ascii="Verdana" w:hAnsi="Verdana" w:cs="Tahoma"/>
          <w:b/>
          <w:color w:val="000000"/>
          <w:sz w:val="18"/>
          <w:szCs w:val="18"/>
        </w:rPr>
      </w:pPr>
      <w:r w:rsidRPr="00873EDB">
        <w:rPr>
          <w:rFonts w:ascii="Verdana" w:hAnsi="Verdana" w:cs="Tahoma"/>
          <w:b/>
          <w:color w:val="000000"/>
          <w:sz w:val="18"/>
          <w:szCs w:val="18"/>
        </w:rPr>
        <w:t>Notas:</w:t>
      </w:r>
    </w:p>
    <w:p w14:paraId="0342CE23"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b/>
          <w:sz w:val="18"/>
          <w:szCs w:val="18"/>
        </w:rPr>
        <w:t>- (*)</w:t>
      </w:r>
      <w:r w:rsidRPr="00873EDB">
        <w:rPr>
          <w:rFonts w:ascii="Verdana" w:hAnsi="Verdana" w:cs="Tahoma"/>
          <w:sz w:val="18"/>
          <w:szCs w:val="18"/>
        </w:rPr>
        <w:t xml:space="preserve"> El requisito para proceder con el pago se refiere a la aprobación del informe/producto por parte de la Entidad Contratante.</w:t>
      </w:r>
    </w:p>
    <w:p w14:paraId="34EAD71A"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b/>
          <w:sz w:val="18"/>
          <w:szCs w:val="18"/>
        </w:rPr>
        <w:lastRenderedPageBreak/>
        <w:t xml:space="preserve">- (**) </w:t>
      </w:r>
      <w:r w:rsidRPr="00873ED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04AD7BE"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Para el pago de cada informe/producto, la entidad ejecutora deberá presentar la nota fiscal (factura) correspondiente, a nombre del Fideicomiso AEVIVIENDA.</w:t>
      </w:r>
    </w:p>
    <w:p w14:paraId="42434F97"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El periodo del producto final no contempla provisión y dotación de materiales de construcción salvo casos especiales y debidamente justificados.</w:t>
      </w:r>
    </w:p>
    <w:p w14:paraId="2B513D35"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8" w:name="_Toc71811156"/>
      <w:r w:rsidRPr="00873EDB">
        <w:rPr>
          <w:rFonts w:ascii="Verdana" w:hAnsi="Verdana" w:cs="Tahoma"/>
          <w:b/>
          <w:bCs/>
          <w:color w:val="000000"/>
          <w:kern w:val="32"/>
          <w:sz w:val="18"/>
          <w:szCs w:val="18"/>
        </w:rPr>
        <w:t>SEGUROS</w:t>
      </w:r>
      <w:bookmarkEnd w:id="68"/>
    </w:p>
    <w:p w14:paraId="66A5DC90" w14:textId="77777777" w:rsidR="00873EDB" w:rsidRPr="00873EDB" w:rsidRDefault="00873EDB" w:rsidP="00873EDB">
      <w:pPr>
        <w:autoSpaceDE w:val="0"/>
        <w:autoSpaceDN w:val="0"/>
        <w:adjustRightInd w:val="0"/>
        <w:spacing w:line="260" w:lineRule="atLeast"/>
        <w:jc w:val="both"/>
        <w:rPr>
          <w:rFonts w:ascii="Verdana" w:hAnsi="Verdana" w:cs="Tahoma"/>
          <w:sz w:val="18"/>
          <w:szCs w:val="18"/>
          <w:lang w:eastAsia="es-BO"/>
        </w:rPr>
      </w:pPr>
      <w:r w:rsidRPr="00873ED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0B7701" w14:textId="77777777" w:rsidR="00873EDB" w:rsidRPr="00873EDB" w:rsidRDefault="00873EDB" w:rsidP="00F07399">
      <w:pPr>
        <w:numPr>
          <w:ilvl w:val="0"/>
          <w:numId w:val="68"/>
        </w:numPr>
        <w:autoSpaceDE w:val="0"/>
        <w:autoSpaceDN w:val="0"/>
        <w:adjustRightInd w:val="0"/>
        <w:spacing w:line="260" w:lineRule="atLeast"/>
        <w:jc w:val="both"/>
        <w:rPr>
          <w:rFonts w:ascii="Verdana" w:hAnsi="Verdana" w:cs="Tahoma"/>
          <w:sz w:val="18"/>
          <w:szCs w:val="18"/>
          <w:lang w:eastAsia="es-BO"/>
        </w:rPr>
      </w:pPr>
      <w:r w:rsidRPr="00873EDB">
        <w:rPr>
          <w:rFonts w:ascii="Verdana" w:hAnsi="Verdana" w:cs="Tahoma"/>
          <w:sz w:val="18"/>
          <w:szCs w:val="18"/>
          <w:lang w:eastAsia="es-BO"/>
        </w:rPr>
        <w:t xml:space="preserve">Accidentes o incapacidad para el personal del CONSULTOR, de acuerdo a la Ley General del Trabajo del Estado Plurinacional de Bolivia. </w:t>
      </w:r>
    </w:p>
    <w:p w14:paraId="46E10A0D" w14:textId="77777777" w:rsidR="00873EDB" w:rsidRPr="00873EDB" w:rsidRDefault="00873EDB" w:rsidP="00F07399">
      <w:pPr>
        <w:numPr>
          <w:ilvl w:val="0"/>
          <w:numId w:val="68"/>
        </w:numPr>
        <w:autoSpaceDE w:val="0"/>
        <w:autoSpaceDN w:val="0"/>
        <w:adjustRightInd w:val="0"/>
        <w:spacing w:line="260" w:lineRule="atLeast"/>
        <w:jc w:val="both"/>
        <w:rPr>
          <w:rFonts w:ascii="Verdana" w:hAnsi="Verdana" w:cs="Tahoma"/>
          <w:sz w:val="18"/>
          <w:szCs w:val="18"/>
        </w:rPr>
      </w:pPr>
      <w:r w:rsidRPr="00873EDB">
        <w:rPr>
          <w:rFonts w:ascii="Verdana" w:hAnsi="Verdana" w:cs="Tahoma"/>
          <w:sz w:val="18"/>
          <w:szCs w:val="18"/>
          <w:lang w:eastAsia="es-BO"/>
        </w:rPr>
        <w:t>Seguro contra todo riesgo, de los vehículos y equipo asignados al servicio.</w:t>
      </w:r>
    </w:p>
    <w:p w14:paraId="424B6067" w14:textId="77777777" w:rsidR="00873EDB" w:rsidRPr="00873EDB" w:rsidRDefault="00873EDB" w:rsidP="00F07399">
      <w:pPr>
        <w:numPr>
          <w:ilvl w:val="0"/>
          <w:numId w:val="68"/>
        </w:numPr>
        <w:autoSpaceDE w:val="0"/>
        <w:autoSpaceDN w:val="0"/>
        <w:adjustRightInd w:val="0"/>
        <w:spacing w:line="260" w:lineRule="atLeast"/>
        <w:jc w:val="both"/>
        <w:rPr>
          <w:rFonts w:ascii="Verdana" w:hAnsi="Verdana" w:cs="Tahoma"/>
          <w:sz w:val="18"/>
          <w:szCs w:val="18"/>
        </w:rPr>
      </w:pPr>
      <w:r w:rsidRPr="00873EDB">
        <w:rPr>
          <w:rFonts w:ascii="Verdana" w:hAnsi="Verdana" w:cs="Tahoma"/>
          <w:sz w:val="18"/>
          <w:szCs w:val="18"/>
          <w:lang w:eastAsia="es-BO"/>
        </w:rPr>
        <w:t>Seguro de salud a su personal.</w:t>
      </w:r>
    </w:p>
    <w:p w14:paraId="60BE146D" w14:textId="77777777" w:rsidR="00873EDB" w:rsidRPr="00873EDB" w:rsidRDefault="00873EDB" w:rsidP="00873EDB">
      <w:pPr>
        <w:autoSpaceDE w:val="0"/>
        <w:autoSpaceDN w:val="0"/>
        <w:adjustRightInd w:val="0"/>
        <w:spacing w:line="260" w:lineRule="atLeast"/>
        <w:jc w:val="both"/>
        <w:rPr>
          <w:rFonts w:ascii="Verdana" w:hAnsi="Verdana" w:cs="Tahoma"/>
          <w:sz w:val="18"/>
          <w:szCs w:val="18"/>
        </w:rPr>
      </w:pPr>
      <w:r w:rsidRPr="00873EDB">
        <w:rPr>
          <w:rFonts w:ascii="Verdana" w:hAnsi="Verdana" w:cs="Tahoma"/>
          <w:sz w:val="18"/>
          <w:szCs w:val="18"/>
          <w:lang w:eastAsia="es-BO"/>
        </w:rPr>
        <w:t xml:space="preserve">Estos seguros deberán presentarse al Fiscal del Proyecto hasta los 5 días </w:t>
      </w:r>
      <w:bookmarkStart w:id="69" w:name="_Hlk144978880"/>
      <w:r w:rsidRPr="00873EDB">
        <w:rPr>
          <w:rFonts w:ascii="Verdana" w:hAnsi="Verdana" w:cs="Tahoma"/>
          <w:sz w:val="18"/>
          <w:szCs w:val="18"/>
          <w:lang w:eastAsia="es-BO"/>
        </w:rPr>
        <w:t xml:space="preserve">hábiles </w:t>
      </w:r>
      <w:bookmarkEnd w:id="69"/>
      <w:r w:rsidRPr="00873EDB">
        <w:rPr>
          <w:rFonts w:ascii="Verdana" w:hAnsi="Verdana" w:cs="Tahoma"/>
          <w:sz w:val="18"/>
          <w:szCs w:val="18"/>
          <w:lang w:eastAsia="es-BO"/>
        </w:rPr>
        <w:t>después de emitida la orden de proceder.</w:t>
      </w:r>
    </w:p>
    <w:p w14:paraId="77227E99"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bookmarkStart w:id="70" w:name="_Toc71811157"/>
      <w:r w:rsidRPr="00873EDB">
        <w:rPr>
          <w:rFonts w:ascii="Verdana" w:hAnsi="Verdana" w:cs="Tahoma"/>
          <w:b/>
          <w:bCs/>
          <w:color w:val="000000"/>
          <w:kern w:val="32"/>
          <w:sz w:val="18"/>
          <w:szCs w:val="18"/>
        </w:rPr>
        <w:t>PAGO DE IMPUESTOS</w:t>
      </w:r>
      <w:bookmarkEnd w:id="70"/>
    </w:p>
    <w:p w14:paraId="015FAE18"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pago de impuestos de ley es responsabilidad exclusiva de la Entidad Ejecutora, quien deberá presentar factura emitida a favor del Fideicomiso AEVIVIENDA.</w:t>
      </w:r>
      <w:bookmarkStart w:id="71" w:name="_Toc71811158"/>
    </w:p>
    <w:p w14:paraId="4EA68198"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APORTES AL SISTEMA INTEGRADO DE PENSIONES</w:t>
      </w:r>
      <w:bookmarkEnd w:id="71"/>
    </w:p>
    <w:p w14:paraId="64C68AD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FCA6C79"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bookmarkStart w:id="72" w:name="_Hlk132898907"/>
      <w:r w:rsidRPr="00873EDB">
        <w:rPr>
          <w:rFonts w:ascii="Verdana" w:hAnsi="Verdana" w:cs="Tahoma"/>
          <w:b/>
          <w:bCs/>
          <w:color w:val="000000"/>
          <w:kern w:val="32"/>
          <w:sz w:val="18"/>
          <w:szCs w:val="18"/>
        </w:rPr>
        <w:t>GARANTÍAS</w:t>
      </w:r>
    </w:p>
    <w:p w14:paraId="03B0212C" w14:textId="77777777" w:rsidR="00873EDB" w:rsidRPr="00873EDB" w:rsidRDefault="00873EDB" w:rsidP="00873EDB">
      <w:pPr>
        <w:jc w:val="both"/>
        <w:rPr>
          <w:rFonts w:ascii="Verdana" w:hAnsi="Verdana" w:cs="Tahoma"/>
          <w:sz w:val="18"/>
          <w:szCs w:val="18"/>
        </w:rPr>
      </w:pPr>
      <w:bookmarkStart w:id="73" w:name="_Toc81229595"/>
      <w:bookmarkStart w:id="74" w:name="_Toc81314437"/>
      <w:bookmarkStart w:id="75" w:name="_Hlk180160903"/>
      <w:bookmarkEnd w:id="72"/>
      <w:r w:rsidRPr="00873EDB">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873EDB">
        <w:rPr>
          <w:rFonts w:ascii="Verdana" w:hAnsi="Verdana" w:cs="Tahoma"/>
          <w:sz w:val="18"/>
          <w:szCs w:val="18"/>
          <w:lang w:eastAsia="es-BO"/>
        </w:rPr>
        <w:t xml:space="preserve">se establece las </w:t>
      </w:r>
      <w:bookmarkEnd w:id="73"/>
      <w:bookmarkEnd w:id="74"/>
      <w:bookmarkEnd w:id="76"/>
      <w:r w:rsidRPr="00873EDB">
        <w:rPr>
          <w:rFonts w:ascii="Verdana" w:hAnsi="Verdana" w:cs="Tahoma"/>
          <w:sz w:val="18"/>
          <w:szCs w:val="18"/>
          <w:lang w:eastAsia="es-BO"/>
        </w:rPr>
        <w:t>garantías según el objeto, las cuales deberán ser presentadas de acuerdo a lo solicitado en el DCD.</w:t>
      </w:r>
    </w:p>
    <w:p w14:paraId="16F545D7" w14:textId="77777777" w:rsidR="00873EDB" w:rsidRPr="00873EDB" w:rsidRDefault="00873EDB" w:rsidP="00873EDB">
      <w:pPr>
        <w:rPr>
          <w:rFonts w:ascii="Verdana" w:hAnsi="Verdana" w:cs="Tahoma"/>
          <w:b/>
          <w:sz w:val="18"/>
          <w:szCs w:val="18"/>
        </w:rPr>
      </w:pPr>
      <w:bookmarkStart w:id="77" w:name="_Toc81314438"/>
      <w:bookmarkStart w:id="78" w:name="_Toc100250575"/>
      <w:bookmarkEnd w:id="75"/>
      <w:r w:rsidRPr="00873EDB">
        <w:rPr>
          <w:rFonts w:ascii="Verdana" w:hAnsi="Verdana" w:cs="Tahoma"/>
          <w:b/>
          <w:sz w:val="18"/>
          <w:szCs w:val="18"/>
        </w:rPr>
        <w:t>GARANTÍA DE SERIEDAD DE PROPUESTA:</w:t>
      </w:r>
      <w:bookmarkEnd w:id="77"/>
      <w:bookmarkEnd w:id="78"/>
    </w:p>
    <w:p w14:paraId="5A850D10" w14:textId="77777777" w:rsidR="00873EDB" w:rsidRPr="00873EDB" w:rsidRDefault="00873EDB" w:rsidP="00873EDB">
      <w:pPr>
        <w:spacing w:line="260" w:lineRule="atLeast"/>
        <w:jc w:val="both"/>
        <w:rPr>
          <w:rFonts w:ascii="Verdana" w:hAnsi="Verdana" w:cs="Tahoma"/>
          <w:sz w:val="18"/>
          <w:szCs w:val="18"/>
          <w:lang w:eastAsia="es-BO"/>
        </w:rPr>
      </w:pPr>
      <w:bookmarkStart w:id="79" w:name="_Toc81229597"/>
      <w:bookmarkStart w:id="80" w:name="_Toc81314439"/>
      <w:r w:rsidRPr="00873EDB">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873EDB">
        <w:rPr>
          <w:rFonts w:ascii="Verdana" w:hAnsi="Verdana" w:cs="Tahoma"/>
          <w:sz w:val="18"/>
          <w:szCs w:val="18"/>
          <w:lang w:eastAsia="es-BO"/>
        </w:rPr>
        <w:t xml:space="preserve">cero punto cinco por ciento (0.5%) </w:t>
      </w:r>
      <w:bookmarkEnd w:id="81"/>
      <w:r w:rsidRPr="00873EDB">
        <w:rPr>
          <w:rFonts w:ascii="Verdana" w:hAnsi="Verdana" w:cs="Tahoma"/>
          <w:sz w:val="18"/>
          <w:szCs w:val="18"/>
          <w:lang w:eastAsia="es-BO"/>
        </w:rPr>
        <w:t xml:space="preserve">del precio referencial de la contratación.  </w:t>
      </w:r>
    </w:p>
    <w:p w14:paraId="3D531559" w14:textId="77777777" w:rsidR="00873EDB" w:rsidRPr="00873EDB" w:rsidRDefault="00873EDB" w:rsidP="00873EDB">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873EDB">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766DECF" w14:textId="77777777" w:rsidR="00873EDB" w:rsidRPr="00873EDB" w:rsidRDefault="00873EDB" w:rsidP="00873EDB">
      <w:pPr>
        <w:spacing w:line="260" w:lineRule="atLeast"/>
        <w:jc w:val="both"/>
        <w:rPr>
          <w:rFonts w:ascii="Verdana" w:hAnsi="Verdana" w:cs="Tahoma"/>
          <w:sz w:val="18"/>
          <w:szCs w:val="18"/>
          <w:lang w:eastAsia="es-BO"/>
        </w:rPr>
      </w:pPr>
      <w:bookmarkStart w:id="84" w:name="_Toc81229599"/>
      <w:bookmarkStart w:id="85" w:name="_Toc81314441"/>
      <w:r w:rsidRPr="00873EDB">
        <w:rPr>
          <w:rFonts w:ascii="Verdana" w:hAnsi="Verdana" w:cs="Tahoma"/>
          <w:sz w:val="18"/>
          <w:szCs w:val="18"/>
          <w:lang w:eastAsia="es-BO"/>
        </w:rPr>
        <w:t>La Garantía de Seriedad de Propuesta será devuelta conforme a lo establecido en el DCD.</w:t>
      </w:r>
      <w:bookmarkEnd w:id="84"/>
      <w:bookmarkEnd w:id="85"/>
    </w:p>
    <w:p w14:paraId="007E7F20" w14:textId="77777777" w:rsidR="00873EDB" w:rsidRPr="00873EDB" w:rsidRDefault="00873EDB" w:rsidP="00873EDB">
      <w:pPr>
        <w:spacing w:line="260" w:lineRule="atLeast"/>
        <w:jc w:val="both"/>
        <w:rPr>
          <w:rFonts w:ascii="Verdana" w:hAnsi="Verdana" w:cs="Tahoma"/>
          <w:sz w:val="18"/>
          <w:szCs w:val="18"/>
          <w:lang w:eastAsia="es-BO"/>
        </w:rPr>
      </w:pPr>
    </w:p>
    <w:p w14:paraId="0FDF8C86" w14:textId="77777777" w:rsidR="00873EDB" w:rsidRPr="00873EDB" w:rsidRDefault="00873EDB" w:rsidP="00873EDB">
      <w:pPr>
        <w:rPr>
          <w:rFonts w:ascii="Verdana" w:hAnsi="Verdana" w:cs="Tahoma"/>
          <w:b/>
          <w:bCs/>
          <w:color w:val="000000"/>
          <w:kern w:val="32"/>
          <w:sz w:val="18"/>
          <w:szCs w:val="18"/>
        </w:rPr>
      </w:pPr>
      <w:bookmarkStart w:id="86" w:name="_Toc71811161"/>
      <w:r w:rsidRPr="00873EDB">
        <w:rPr>
          <w:rFonts w:ascii="Verdana" w:hAnsi="Verdana" w:cs="Tahoma"/>
          <w:b/>
          <w:bCs/>
          <w:color w:val="000000"/>
          <w:kern w:val="32"/>
          <w:sz w:val="18"/>
          <w:szCs w:val="18"/>
        </w:rPr>
        <w:t>GARANTÍA DE CUMPLIMIENTO DE CONTRATO</w:t>
      </w:r>
      <w:bookmarkEnd w:id="86"/>
    </w:p>
    <w:p w14:paraId="0E1EB65E" w14:textId="77777777" w:rsidR="00873EDB" w:rsidRPr="00873EDB" w:rsidRDefault="00873EDB" w:rsidP="00873EDB">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873ED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46F047" w14:textId="77777777" w:rsidR="00873EDB" w:rsidRPr="00873EDB" w:rsidRDefault="00873EDB" w:rsidP="00873EDB">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873EDB">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B7CB7DB" w14:textId="77777777" w:rsidR="00873EDB" w:rsidRPr="00873EDB" w:rsidRDefault="00873EDB" w:rsidP="00873EDB">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873EDB">
        <w:rPr>
          <w:rFonts w:ascii="Verdana" w:eastAsia="Calibri" w:hAnsi="Verdana" w:cs="Tahoma"/>
          <w:sz w:val="18"/>
          <w:szCs w:val="18"/>
          <w:lang w:eastAsia="es-BO"/>
        </w:rPr>
        <w:t>La garantía, será devuelta a la Entidad Ejecutora, una vez que se cuente con el pago final del servicio de consultoría</w:t>
      </w:r>
      <w:bookmarkEnd w:id="89"/>
      <w:r w:rsidRPr="00873EDB">
        <w:rPr>
          <w:rFonts w:ascii="Verdana" w:eastAsia="Calibri" w:hAnsi="Verdana" w:cs="Tahoma"/>
          <w:sz w:val="18"/>
          <w:szCs w:val="18"/>
          <w:lang w:eastAsia="es-BO"/>
        </w:rPr>
        <w:t>.</w:t>
      </w:r>
    </w:p>
    <w:bookmarkEnd w:id="87"/>
    <w:bookmarkEnd w:id="88"/>
    <w:p w14:paraId="7AA64FD4" w14:textId="77777777" w:rsidR="00873EDB" w:rsidRPr="00873EDB" w:rsidRDefault="00873EDB" w:rsidP="00873EDB">
      <w:pPr>
        <w:autoSpaceDE w:val="0"/>
        <w:autoSpaceDN w:val="0"/>
        <w:adjustRightInd w:val="0"/>
        <w:spacing w:line="260" w:lineRule="atLeast"/>
        <w:jc w:val="both"/>
        <w:rPr>
          <w:rFonts w:ascii="Verdana" w:eastAsia="Calibri" w:hAnsi="Verdana" w:cs="Tahoma"/>
          <w:sz w:val="18"/>
          <w:szCs w:val="18"/>
          <w:lang w:eastAsia="es-BO"/>
        </w:rPr>
      </w:pPr>
    </w:p>
    <w:p w14:paraId="59518135" w14:textId="77777777" w:rsidR="00873EDB" w:rsidRPr="00873EDB" w:rsidRDefault="00873EDB" w:rsidP="00873EDB">
      <w:pPr>
        <w:rPr>
          <w:rFonts w:ascii="Verdana" w:hAnsi="Verdana" w:cs="Tahoma"/>
          <w:b/>
          <w:bCs/>
          <w:color w:val="000000"/>
          <w:kern w:val="32"/>
          <w:sz w:val="18"/>
          <w:szCs w:val="18"/>
        </w:rPr>
      </w:pPr>
      <w:bookmarkStart w:id="90" w:name="_Toc71811159"/>
      <w:r w:rsidRPr="00873EDB">
        <w:rPr>
          <w:rFonts w:ascii="Verdana" w:hAnsi="Verdana" w:cs="Tahoma"/>
          <w:b/>
          <w:bCs/>
          <w:color w:val="000000"/>
          <w:kern w:val="32"/>
          <w:sz w:val="18"/>
          <w:szCs w:val="18"/>
        </w:rPr>
        <w:t>GARANTÍA DE CORRECTA INVERSIÓN DE ANTICIPO PARA EL COMPONENTE DE PROVISIÓN/DOTACIÓN DE MATERIALES DE CONSTRUCCIÓN</w:t>
      </w:r>
      <w:bookmarkEnd w:id="90"/>
    </w:p>
    <w:p w14:paraId="26D6BE93"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759CB98"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E456EA"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4E740E6" w14:textId="77777777" w:rsidR="00873EDB" w:rsidRPr="00873EDB" w:rsidRDefault="00873EDB" w:rsidP="00873EDB">
      <w:pPr>
        <w:autoSpaceDE w:val="0"/>
        <w:autoSpaceDN w:val="0"/>
        <w:adjustRightInd w:val="0"/>
        <w:spacing w:line="260" w:lineRule="atLeast"/>
        <w:jc w:val="both"/>
        <w:rPr>
          <w:rFonts w:ascii="Verdana" w:hAnsi="Verdana" w:cs="Tahoma"/>
          <w:sz w:val="18"/>
          <w:szCs w:val="18"/>
          <w:lang w:eastAsia="es-BO"/>
        </w:rPr>
      </w:pPr>
      <w:bookmarkStart w:id="91" w:name="_Hlk144979014"/>
      <w:r w:rsidRPr="00873EDB">
        <w:rPr>
          <w:rFonts w:ascii="Verdana" w:eastAsia="Calibri" w:hAnsi="Verdana" w:cs="Tahoma"/>
          <w:color w:val="000000"/>
          <w:sz w:val="18"/>
          <w:szCs w:val="18"/>
        </w:rPr>
        <w:t xml:space="preserve">La Entidad Ejecutora contratada podrá solicitar el Anticipo </w:t>
      </w:r>
      <w:r w:rsidRPr="00873EDB">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873EDB">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873EDB">
        <w:rPr>
          <w:rFonts w:ascii="Verdana" w:hAnsi="Verdana" w:cs="Tahoma"/>
          <w:sz w:val="18"/>
          <w:szCs w:val="18"/>
          <w:lang w:eastAsia="es-BO"/>
        </w:rPr>
        <w:t>.</w:t>
      </w:r>
    </w:p>
    <w:p w14:paraId="46B194FD" w14:textId="77777777" w:rsidR="00873EDB" w:rsidRPr="00873EDB" w:rsidRDefault="00873EDB" w:rsidP="00873EDB">
      <w:pPr>
        <w:autoSpaceDE w:val="0"/>
        <w:autoSpaceDN w:val="0"/>
        <w:adjustRightInd w:val="0"/>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5AD9B28" w14:textId="77777777" w:rsidR="00873EDB" w:rsidRPr="00873EDB" w:rsidRDefault="00873EDB" w:rsidP="00F07399">
      <w:pPr>
        <w:numPr>
          <w:ilvl w:val="1"/>
          <w:numId w:val="59"/>
        </w:numPr>
        <w:autoSpaceDE w:val="0"/>
        <w:autoSpaceDN w:val="0"/>
        <w:adjustRightInd w:val="0"/>
        <w:spacing w:line="260" w:lineRule="atLeast"/>
        <w:ind w:left="567"/>
        <w:jc w:val="both"/>
        <w:rPr>
          <w:rFonts w:ascii="Verdana" w:eastAsia="Calibri" w:hAnsi="Verdana" w:cs="Tahoma"/>
          <w:sz w:val="18"/>
          <w:szCs w:val="18"/>
        </w:rPr>
      </w:pPr>
      <w:r w:rsidRPr="00873EDB">
        <w:rPr>
          <w:rFonts w:ascii="Verdana" w:eastAsia="Calibri" w:hAnsi="Verdana" w:cs="Tahoma"/>
          <w:sz w:val="18"/>
          <w:szCs w:val="18"/>
        </w:rPr>
        <w:t>Detalle de la lista de materiales de construcción a ser adquiridos con el anticipo, aprobado por el Inspector del proyecto.</w:t>
      </w:r>
    </w:p>
    <w:p w14:paraId="102620EE" w14:textId="77777777" w:rsidR="00873EDB" w:rsidRPr="00873EDB" w:rsidRDefault="00873EDB" w:rsidP="00F07399">
      <w:pPr>
        <w:numPr>
          <w:ilvl w:val="1"/>
          <w:numId w:val="59"/>
        </w:numPr>
        <w:autoSpaceDE w:val="0"/>
        <w:autoSpaceDN w:val="0"/>
        <w:adjustRightInd w:val="0"/>
        <w:spacing w:line="260" w:lineRule="atLeast"/>
        <w:ind w:left="567"/>
        <w:jc w:val="both"/>
        <w:rPr>
          <w:rFonts w:ascii="Verdana" w:eastAsia="Calibri" w:hAnsi="Verdana" w:cs="Tahoma"/>
          <w:color w:val="000000"/>
          <w:sz w:val="18"/>
          <w:szCs w:val="18"/>
        </w:rPr>
      </w:pPr>
      <w:r w:rsidRPr="00873ED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1CA044F"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873EDB">
        <w:rPr>
          <w:rFonts w:ascii="Verdana" w:hAnsi="Verdana" w:cs="Tahoma"/>
          <w:bCs/>
          <w:sz w:val="18"/>
          <w:szCs w:val="18"/>
        </w:rPr>
        <w:t>Informe de avance al 100% de ejecución física)</w:t>
      </w:r>
      <w:r w:rsidRPr="00873EDB">
        <w:rPr>
          <w:rFonts w:ascii="Verdana" w:eastAsia="Calibri" w:hAnsi="Verdana" w:cs="Tahoma"/>
          <w:color w:val="000000"/>
          <w:sz w:val="18"/>
          <w:szCs w:val="18"/>
        </w:rPr>
        <w:t>.</w:t>
      </w:r>
    </w:p>
    <w:p w14:paraId="5E1406DD"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873EDB">
        <w:rPr>
          <w:rFonts w:ascii="Verdana" w:eastAsia="Calibri" w:hAnsi="Verdana" w:cs="Tahoma"/>
          <w:b/>
          <w:color w:val="000000"/>
          <w:sz w:val="18"/>
          <w:szCs w:val="18"/>
        </w:rPr>
        <w:t xml:space="preserve">quince 15 días hábiles </w:t>
      </w:r>
      <w:r w:rsidRPr="00873EDB">
        <w:rPr>
          <w:rFonts w:ascii="Verdana" w:eastAsia="Calibri" w:hAnsi="Verdana" w:cs="Tahoma"/>
          <w:color w:val="000000"/>
          <w:sz w:val="18"/>
          <w:szCs w:val="18"/>
        </w:rPr>
        <w:t>mediante nota expresa</w:t>
      </w:r>
      <w:r w:rsidRPr="00873EDB">
        <w:rPr>
          <w:rFonts w:ascii="Verdana" w:eastAsia="Calibri" w:hAnsi="Verdana" w:cs="Tahoma"/>
          <w:b/>
          <w:color w:val="000000"/>
          <w:sz w:val="18"/>
          <w:szCs w:val="18"/>
        </w:rPr>
        <w:t xml:space="preserve"> </w:t>
      </w:r>
      <w:r w:rsidRPr="00873ED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1584705"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2" w:name="_Toc71811160"/>
      <w:r w:rsidRPr="00873EDB">
        <w:rPr>
          <w:rFonts w:ascii="Verdana" w:hAnsi="Verdana" w:cs="Tahoma"/>
          <w:b/>
          <w:bCs/>
          <w:color w:val="000000"/>
          <w:kern w:val="32"/>
          <w:sz w:val="18"/>
          <w:szCs w:val="18"/>
        </w:rPr>
        <w:t>LIBERACIÓN DE GARANTÍA DE ANTICIPO</w:t>
      </w:r>
      <w:bookmarkEnd w:id="92"/>
    </w:p>
    <w:p w14:paraId="72A95285" w14:textId="77777777" w:rsidR="00873EDB" w:rsidRPr="00873EDB" w:rsidRDefault="00873EDB" w:rsidP="00873EDB">
      <w:pPr>
        <w:autoSpaceDE w:val="0"/>
        <w:autoSpaceDN w:val="0"/>
        <w:adjustRightInd w:val="0"/>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73EDB">
        <w:rPr>
          <w:rFonts w:ascii="Verdana" w:eastAsia="Calibri" w:hAnsi="Verdana" w:cs="Tahoma"/>
          <w:b/>
          <w:color w:val="000000"/>
          <w:sz w:val="18"/>
          <w:szCs w:val="18"/>
        </w:rPr>
        <w:t>“Garantía de Correcta Inversión de Anticipo para la Provisión/Dotación de Materiales de Construcción”</w:t>
      </w:r>
      <w:r w:rsidRPr="00873EDB">
        <w:rPr>
          <w:rFonts w:ascii="Verdana" w:eastAsia="Calibri" w:hAnsi="Verdana" w:cs="Tahoma"/>
          <w:color w:val="000000"/>
          <w:sz w:val="18"/>
          <w:szCs w:val="18"/>
        </w:rPr>
        <w:t>.</w:t>
      </w:r>
    </w:p>
    <w:p w14:paraId="64CFB1FF"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3" w:name="_Toc71811162"/>
      <w:r w:rsidRPr="00873EDB">
        <w:rPr>
          <w:rFonts w:ascii="Verdana" w:hAnsi="Verdana" w:cs="Tahoma"/>
          <w:b/>
          <w:bCs/>
          <w:color w:val="000000"/>
          <w:kern w:val="32"/>
          <w:sz w:val="18"/>
          <w:szCs w:val="18"/>
        </w:rPr>
        <w:t>MULTAS</w:t>
      </w:r>
      <w:bookmarkEnd w:id="93"/>
      <w:r w:rsidRPr="00873EDB">
        <w:rPr>
          <w:rFonts w:ascii="Verdana" w:hAnsi="Verdana" w:cs="Tahoma"/>
          <w:b/>
          <w:bCs/>
          <w:color w:val="000000"/>
          <w:kern w:val="32"/>
          <w:sz w:val="18"/>
          <w:szCs w:val="18"/>
        </w:rPr>
        <w:t xml:space="preserve"> Y SANCIONES</w:t>
      </w:r>
    </w:p>
    <w:p w14:paraId="0EEC833E" w14:textId="77777777" w:rsidR="00873EDB" w:rsidRPr="00873EDB" w:rsidRDefault="00873EDB" w:rsidP="00F07399">
      <w:pPr>
        <w:numPr>
          <w:ilvl w:val="1"/>
          <w:numId w:val="56"/>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A la Entidad Ejecutora contratada, se aplicará una multa de: el equivalente al </w:t>
      </w:r>
      <w:r w:rsidRPr="00873EDB">
        <w:rPr>
          <w:rFonts w:ascii="Verdana" w:hAnsi="Verdana" w:cs="Tahoma"/>
          <w:b/>
          <w:bCs/>
          <w:sz w:val="18"/>
          <w:szCs w:val="18"/>
        </w:rPr>
        <w:t>1</w:t>
      </w:r>
      <w:r w:rsidRPr="00873EDB">
        <w:rPr>
          <w:rFonts w:ascii="Verdana" w:hAnsi="Verdana" w:cs="Tahoma"/>
          <w:b/>
          <w:bCs/>
          <w:sz w:val="18"/>
          <w:szCs w:val="18"/>
          <w:lang w:eastAsia="es-BO"/>
        </w:rPr>
        <w:t xml:space="preserve"> </w:t>
      </w:r>
      <w:r w:rsidRPr="00873EDB">
        <w:rPr>
          <w:rFonts w:ascii="Verdana" w:hAnsi="Verdana" w:cs="Tahoma"/>
          <w:b/>
          <w:bCs/>
          <w:sz w:val="18"/>
          <w:szCs w:val="18"/>
        </w:rPr>
        <w:t>por 1.000</w:t>
      </w:r>
      <w:r w:rsidRPr="00873EDB">
        <w:rPr>
          <w:rFonts w:ascii="Verdana" w:hAnsi="Verdana" w:cs="Tahoma"/>
          <w:sz w:val="18"/>
          <w:szCs w:val="18"/>
        </w:rPr>
        <w:t xml:space="preserve"> </w:t>
      </w:r>
      <w:r w:rsidRPr="00873EDB">
        <w:rPr>
          <w:rFonts w:ascii="Verdana" w:hAnsi="Verdana" w:cs="Tahoma"/>
          <w:b/>
          <w:bCs/>
          <w:sz w:val="18"/>
          <w:szCs w:val="18"/>
        </w:rPr>
        <w:t>del monto total del Contrato</w:t>
      </w:r>
      <w:r w:rsidRPr="00873EDB">
        <w:rPr>
          <w:rFonts w:ascii="Verdana" w:hAnsi="Verdana" w:cs="Tahoma"/>
          <w:sz w:val="18"/>
          <w:szCs w:val="18"/>
        </w:rPr>
        <w:t xml:space="preserve">, por cada día calendario. </w:t>
      </w:r>
    </w:p>
    <w:p w14:paraId="2273A1D0" w14:textId="77777777" w:rsidR="00873EDB" w:rsidRPr="00873EDB" w:rsidRDefault="00873EDB" w:rsidP="00873EDB">
      <w:pPr>
        <w:spacing w:line="260" w:lineRule="atLeast"/>
        <w:ind w:left="567" w:hanging="283"/>
        <w:jc w:val="both"/>
        <w:rPr>
          <w:rFonts w:ascii="Verdana" w:hAnsi="Verdana" w:cs="Tahoma"/>
          <w:sz w:val="18"/>
          <w:szCs w:val="18"/>
        </w:rPr>
      </w:pPr>
      <w:r w:rsidRPr="00873EDB">
        <w:rPr>
          <w:rFonts w:ascii="Verdana" w:hAnsi="Verdana" w:cs="Tahoma"/>
          <w:sz w:val="18"/>
          <w:szCs w:val="18"/>
        </w:rPr>
        <w:t>Las causales para la aplicación de multas son las siguientes:</w:t>
      </w:r>
    </w:p>
    <w:p w14:paraId="49137C8F" w14:textId="77777777" w:rsidR="00873EDB" w:rsidRPr="00873EDB" w:rsidRDefault="00873EDB" w:rsidP="00873EDB">
      <w:pPr>
        <w:spacing w:line="260" w:lineRule="atLeast"/>
        <w:ind w:left="567" w:hanging="283"/>
        <w:jc w:val="both"/>
        <w:rPr>
          <w:rFonts w:ascii="Verdana" w:hAnsi="Verdana" w:cs="Tahoma"/>
          <w:sz w:val="18"/>
          <w:szCs w:val="18"/>
        </w:rPr>
      </w:pPr>
    </w:p>
    <w:p w14:paraId="0B9E452E" w14:textId="77777777" w:rsidR="00873EDB" w:rsidRPr="00873EDB" w:rsidRDefault="00873EDB" w:rsidP="00F07399">
      <w:pPr>
        <w:pStyle w:val="Prrafodelista"/>
        <w:widowControl w:val="0"/>
        <w:numPr>
          <w:ilvl w:val="0"/>
          <w:numId w:val="45"/>
        </w:numPr>
        <w:autoSpaceDE w:val="0"/>
        <w:autoSpaceDN w:val="0"/>
        <w:spacing w:line="260" w:lineRule="atLeast"/>
        <w:ind w:left="567"/>
        <w:jc w:val="both"/>
        <w:rPr>
          <w:rFonts w:ascii="Verdana" w:hAnsi="Verdana" w:cs="Tahoma"/>
          <w:sz w:val="18"/>
          <w:szCs w:val="18"/>
          <w:lang w:val="es-BO"/>
        </w:rPr>
      </w:pPr>
      <w:r w:rsidRPr="00873EDB">
        <w:rPr>
          <w:rFonts w:ascii="Verdana" w:hAnsi="Verdana" w:cs="Tahoma"/>
          <w:sz w:val="18"/>
          <w:szCs w:val="18"/>
          <w:lang w:val="es-BO"/>
        </w:rPr>
        <w:t>Cuando la demora en la evaluación y selección de beneficiarios sea a causa de la falta de acción y/o negligencia de la Entidad Ejecutora.</w:t>
      </w:r>
    </w:p>
    <w:p w14:paraId="51D0B746"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bookmarkStart w:id="94" w:name="_Hlk118649982"/>
      <w:r w:rsidRPr="00873EDB">
        <w:rPr>
          <w:rFonts w:ascii="Verdana" w:hAnsi="Verdana" w:cs="Tahoma"/>
          <w:sz w:val="18"/>
          <w:szCs w:val="18"/>
        </w:rPr>
        <w:t>Cuando la Entidad Ejecutora, no cumpla con la entrega de los productos en los plazos establecidos.</w:t>
      </w:r>
    </w:p>
    <w:p w14:paraId="4F13CFCC"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179702"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208EFA9"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Cuando la Entidad Ejecutora demorare más de </w:t>
      </w:r>
      <w:r w:rsidRPr="00873EDB">
        <w:rPr>
          <w:rFonts w:ascii="Verdana" w:hAnsi="Verdana" w:cs="Tahoma"/>
          <w:b/>
          <w:bCs/>
          <w:sz w:val="18"/>
          <w:szCs w:val="18"/>
        </w:rPr>
        <w:t>cinco (5) días calendario</w:t>
      </w:r>
      <w:r w:rsidRPr="00873EDB">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7BDEE841"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Cuando la Entidad Ejecutora contratada, retrase, incumpla o </w:t>
      </w:r>
      <w:bookmarkStart w:id="95" w:name="_Hlk144979071"/>
      <w:r w:rsidRPr="00873EDB">
        <w:rPr>
          <w:rFonts w:ascii="Verdana" w:hAnsi="Verdana" w:cs="Tahoma"/>
          <w:sz w:val="18"/>
          <w:szCs w:val="18"/>
        </w:rPr>
        <w:t xml:space="preserve">no implemente en obra </w:t>
      </w:r>
      <w:bookmarkEnd w:id="95"/>
      <w:r w:rsidRPr="00873EDB">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180F8DB" w14:textId="77777777" w:rsidR="00873EDB" w:rsidRPr="00873EDB" w:rsidRDefault="00873EDB" w:rsidP="00873EDB">
      <w:pPr>
        <w:spacing w:line="260" w:lineRule="atLeast"/>
        <w:jc w:val="both"/>
        <w:rPr>
          <w:rFonts w:ascii="Verdana" w:hAnsi="Verdana" w:cs="Tahoma"/>
          <w:strike/>
          <w:color w:val="000000" w:themeColor="text1"/>
          <w:sz w:val="18"/>
          <w:szCs w:val="18"/>
        </w:rPr>
      </w:pPr>
      <w:bookmarkStart w:id="96" w:name="_Hlk118650022"/>
    </w:p>
    <w:p w14:paraId="3BD7AB1F" w14:textId="77777777" w:rsidR="00873EDB" w:rsidRPr="00873EDB" w:rsidRDefault="00873EDB" w:rsidP="00F07399">
      <w:pPr>
        <w:numPr>
          <w:ilvl w:val="1"/>
          <w:numId w:val="56"/>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A la Entidad Ejecutora contratada, se aplicará una multa de: el equivalente </w:t>
      </w:r>
      <w:bookmarkStart w:id="97" w:name="_Hlk180163074"/>
      <w:r w:rsidRPr="00873EDB">
        <w:rPr>
          <w:rFonts w:ascii="Verdana" w:hAnsi="Verdana" w:cs="Tahoma"/>
          <w:sz w:val="18"/>
          <w:szCs w:val="18"/>
        </w:rPr>
        <w:t xml:space="preserve">al </w:t>
      </w:r>
      <w:r w:rsidRPr="00873EDB">
        <w:rPr>
          <w:rFonts w:ascii="Verdana" w:hAnsi="Verdana" w:cs="Tahoma"/>
          <w:b/>
          <w:bCs/>
          <w:sz w:val="18"/>
          <w:szCs w:val="18"/>
        </w:rPr>
        <w:t>3</w:t>
      </w:r>
      <w:r w:rsidRPr="00873EDB">
        <w:rPr>
          <w:rFonts w:ascii="Verdana" w:hAnsi="Verdana" w:cs="Tahoma"/>
          <w:b/>
          <w:bCs/>
          <w:sz w:val="18"/>
          <w:szCs w:val="18"/>
          <w:lang w:eastAsia="es-BO"/>
        </w:rPr>
        <w:t xml:space="preserve"> </w:t>
      </w:r>
      <w:r w:rsidRPr="00873EDB">
        <w:rPr>
          <w:rFonts w:ascii="Verdana" w:hAnsi="Verdana" w:cs="Tahoma"/>
          <w:b/>
          <w:bCs/>
          <w:sz w:val="18"/>
          <w:szCs w:val="18"/>
        </w:rPr>
        <w:t>por 1.000</w:t>
      </w:r>
      <w:r w:rsidRPr="00873EDB">
        <w:rPr>
          <w:rFonts w:ascii="Verdana" w:hAnsi="Verdana" w:cs="Tahoma"/>
          <w:sz w:val="18"/>
          <w:szCs w:val="18"/>
        </w:rPr>
        <w:t xml:space="preserve"> </w:t>
      </w:r>
      <w:r w:rsidRPr="00873EDB">
        <w:rPr>
          <w:rFonts w:ascii="Verdana" w:hAnsi="Verdana" w:cs="Tahoma"/>
          <w:b/>
          <w:bCs/>
          <w:sz w:val="18"/>
          <w:szCs w:val="18"/>
        </w:rPr>
        <w:t>del monto total del Contrato</w:t>
      </w:r>
      <w:r w:rsidRPr="00873EDB">
        <w:rPr>
          <w:rFonts w:ascii="Verdana" w:hAnsi="Verdana" w:cs="Tahoma"/>
          <w:sz w:val="18"/>
          <w:szCs w:val="18"/>
        </w:rPr>
        <w:t>, en las siguientes acciones:</w:t>
      </w:r>
      <w:bookmarkEnd w:id="97"/>
    </w:p>
    <w:p w14:paraId="5BCC9BA0" w14:textId="77777777" w:rsidR="00873EDB" w:rsidRPr="00873EDB" w:rsidRDefault="00873EDB" w:rsidP="00873EDB">
      <w:pPr>
        <w:ind w:left="720"/>
        <w:rPr>
          <w:rFonts w:ascii="Verdana" w:hAnsi="Verdana" w:cs="Tahoma"/>
          <w:sz w:val="18"/>
          <w:szCs w:val="18"/>
        </w:rPr>
      </w:pPr>
    </w:p>
    <w:p w14:paraId="537B4162"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A883AE6"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se verifique la ausencia, la mala administración y la falta de actualización de las carpetas familiares por parte de la Entidad Ejecutora.</w:t>
      </w:r>
    </w:p>
    <w:p w14:paraId="17484B6B" w14:textId="77777777" w:rsidR="00873EDB" w:rsidRPr="00873EDB" w:rsidRDefault="00873EDB" w:rsidP="00F07399">
      <w:pPr>
        <w:numPr>
          <w:ilvl w:val="1"/>
          <w:numId w:val="56"/>
        </w:numPr>
        <w:spacing w:line="260" w:lineRule="atLeast"/>
        <w:ind w:left="567" w:hanging="283"/>
        <w:jc w:val="both"/>
        <w:rPr>
          <w:rFonts w:ascii="Verdana" w:hAnsi="Verdana" w:cs="Tahoma"/>
          <w:color w:val="000000"/>
          <w:sz w:val="18"/>
          <w:szCs w:val="18"/>
          <w:lang w:eastAsia="es-BO"/>
        </w:rPr>
      </w:pPr>
      <w:r w:rsidRPr="00873EDB">
        <w:rPr>
          <w:rFonts w:ascii="Verdana" w:hAnsi="Verdana" w:cs="Tahoma"/>
          <w:color w:val="000000"/>
          <w:sz w:val="18"/>
          <w:szCs w:val="18"/>
          <w:lang w:eastAsia="es-BO"/>
        </w:rPr>
        <w:t>A la Entidad Ejecutora contratada, se aplicará una multa de: el equivalente al </w:t>
      </w:r>
      <w:r w:rsidRPr="00873EDB">
        <w:rPr>
          <w:rFonts w:ascii="Verdana" w:hAnsi="Verdana" w:cs="Tahoma"/>
          <w:b/>
          <w:bCs/>
          <w:color w:val="000000"/>
          <w:sz w:val="18"/>
          <w:szCs w:val="18"/>
          <w:lang w:eastAsia="es-BO"/>
        </w:rPr>
        <w:t>5 por 1.000</w:t>
      </w:r>
      <w:r w:rsidRPr="00873EDB">
        <w:rPr>
          <w:rFonts w:ascii="Verdana" w:hAnsi="Verdana" w:cs="Tahoma"/>
          <w:color w:val="000000"/>
          <w:sz w:val="18"/>
          <w:szCs w:val="18"/>
          <w:lang w:eastAsia="es-BO"/>
        </w:rPr>
        <w:t> </w:t>
      </w:r>
      <w:r w:rsidRPr="00873EDB">
        <w:rPr>
          <w:rFonts w:ascii="Verdana" w:hAnsi="Verdana" w:cs="Tahoma"/>
          <w:b/>
          <w:bCs/>
          <w:color w:val="000000"/>
          <w:sz w:val="18"/>
          <w:szCs w:val="18"/>
          <w:lang w:eastAsia="es-BO"/>
        </w:rPr>
        <w:t>del monto total del Contrato</w:t>
      </w:r>
      <w:r w:rsidRPr="00873EDB">
        <w:rPr>
          <w:rFonts w:ascii="Verdana" w:hAnsi="Verdana" w:cs="Tahoma"/>
          <w:color w:val="000000"/>
          <w:sz w:val="18"/>
          <w:szCs w:val="18"/>
          <w:lang w:eastAsia="es-BO"/>
        </w:rPr>
        <w:t>, en las siguientes acciones: </w:t>
      </w:r>
    </w:p>
    <w:p w14:paraId="4B8214BF"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no cumpla con la Recepción Provisional en los plazos contractuales establecidos.</w:t>
      </w:r>
    </w:p>
    <w:p w14:paraId="5862CB29"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no cumpla con la Recepción Definitiva en los plazos contractuales establecidos.</w:t>
      </w:r>
    </w:p>
    <w:bookmarkEnd w:id="96"/>
    <w:p w14:paraId="6118D3B0"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 xml:space="preserve">Nota: </w:t>
      </w:r>
    </w:p>
    <w:p w14:paraId="107DE114"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No se deberá cobrar doble multa por las mismas causales en la entrega de los productos.</w:t>
      </w:r>
    </w:p>
    <w:p w14:paraId="48308373"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 xml:space="preserve">Se realizarán llamadas de atención cuando evidencien las causas y/o motivos del incumplimiento. </w:t>
      </w:r>
    </w:p>
    <w:p w14:paraId="082F9BB0" w14:textId="77777777" w:rsidR="00873EDB" w:rsidRPr="00873EDB" w:rsidRDefault="00873EDB" w:rsidP="00873EDB">
      <w:pPr>
        <w:spacing w:line="260" w:lineRule="atLeast"/>
        <w:jc w:val="both"/>
        <w:rPr>
          <w:rFonts w:ascii="Verdana" w:hAnsi="Verdana" w:cs="Tahoma"/>
          <w:i/>
          <w:sz w:val="18"/>
          <w:szCs w:val="18"/>
        </w:rPr>
      </w:pPr>
    </w:p>
    <w:p w14:paraId="2574584D" w14:textId="77777777" w:rsidR="00873EDB" w:rsidRPr="00873EDB" w:rsidRDefault="00873EDB" w:rsidP="00F07399">
      <w:pPr>
        <w:numPr>
          <w:ilvl w:val="1"/>
          <w:numId w:val="56"/>
        </w:numPr>
        <w:spacing w:line="260" w:lineRule="atLeast"/>
        <w:ind w:left="567" w:hanging="283"/>
        <w:jc w:val="both"/>
        <w:rPr>
          <w:rFonts w:ascii="Verdana" w:hAnsi="Verdana" w:cs="Tahoma"/>
          <w:b/>
          <w:bCs/>
          <w:sz w:val="18"/>
          <w:szCs w:val="18"/>
        </w:rPr>
      </w:pPr>
      <w:r w:rsidRPr="00873EDB">
        <w:rPr>
          <w:rFonts w:ascii="Verdana" w:hAnsi="Verdana" w:cs="Tahoma"/>
          <w:b/>
          <w:bCs/>
          <w:sz w:val="18"/>
          <w:szCs w:val="18"/>
        </w:rPr>
        <w:t>Llamadas de Atención:</w:t>
      </w:r>
    </w:p>
    <w:p w14:paraId="7B6C3FA3" w14:textId="77777777" w:rsidR="00873EDB" w:rsidRPr="00873EDB" w:rsidRDefault="00873EDB" w:rsidP="00873EDB">
      <w:pPr>
        <w:widowControl w:val="0"/>
        <w:spacing w:line="260" w:lineRule="atLeast"/>
        <w:ind w:firstLine="283"/>
        <w:jc w:val="both"/>
        <w:rPr>
          <w:rFonts w:ascii="Verdana" w:eastAsia="Calibri" w:hAnsi="Verdana" w:cs="Tahoma"/>
          <w:i/>
          <w:sz w:val="18"/>
          <w:szCs w:val="18"/>
        </w:rPr>
      </w:pPr>
      <w:r w:rsidRPr="00873EDB">
        <w:rPr>
          <w:rFonts w:ascii="Verdana" w:eastAsia="Calibri" w:hAnsi="Verdana" w:cs="Tahoma"/>
          <w:iCs/>
          <w:sz w:val="18"/>
          <w:szCs w:val="18"/>
        </w:rPr>
        <w:t>El Inspector del proyecto podrá emitir llamadas de atención a la Entidad Ejecutora por:</w:t>
      </w:r>
    </w:p>
    <w:p w14:paraId="02D23CDD"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 xml:space="preserve">Incumplimiento a las instrucciones impartidas por el </w:t>
      </w:r>
      <w:r w:rsidRPr="00873EDB">
        <w:rPr>
          <w:rFonts w:ascii="Verdana" w:eastAsia="Calibri" w:hAnsi="Verdana" w:cs="Tahoma"/>
          <w:iCs/>
          <w:sz w:val="18"/>
          <w:szCs w:val="18"/>
        </w:rPr>
        <w:t>Inspector del proyecto</w:t>
      </w:r>
      <w:r w:rsidRPr="00873EDB">
        <w:rPr>
          <w:rFonts w:ascii="Verdana" w:hAnsi="Verdana" w:cs="Tahoma"/>
          <w:iCs/>
          <w:sz w:val="18"/>
          <w:szCs w:val="18"/>
        </w:rPr>
        <w:t>.</w:t>
      </w:r>
    </w:p>
    <w:p w14:paraId="5675AC72"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Incumplimiento en la cantidad y plazo de movilización del equipo comprometido en su propuesta para la ejecución del proyecto.</w:t>
      </w:r>
    </w:p>
    <w:p w14:paraId="7B657A2A"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Incumplimiento en el porcentaje de participación del personal femenino en el proyecto.</w:t>
      </w:r>
    </w:p>
    <w:p w14:paraId="7F0C8B8C"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Incumplimiento en uno o más puntos del Formulario C-2.</w:t>
      </w:r>
    </w:p>
    <w:p w14:paraId="1F528873"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bookmarkStart w:id="98" w:name="_Hlk163836233"/>
      <w:r w:rsidRPr="00873ED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3C4970BB" w14:textId="77777777" w:rsidR="00873EDB" w:rsidRPr="00873EDB" w:rsidRDefault="00873EDB" w:rsidP="00873EDB">
      <w:pPr>
        <w:widowControl w:val="0"/>
        <w:spacing w:line="260" w:lineRule="atLeast"/>
        <w:ind w:firstLine="283"/>
        <w:jc w:val="both"/>
        <w:rPr>
          <w:rFonts w:ascii="Verdana" w:hAnsi="Verdana" w:cs="Tahoma"/>
          <w:i/>
          <w:iCs/>
          <w:sz w:val="18"/>
          <w:szCs w:val="18"/>
        </w:rPr>
      </w:pPr>
      <w:r w:rsidRPr="00873EDB">
        <w:rPr>
          <w:rFonts w:ascii="Verdana" w:hAnsi="Verdana" w:cs="Tahoma"/>
          <w:i/>
          <w:iCs/>
          <w:sz w:val="18"/>
          <w:szCs w:val="18"/>
        </w:rPr>
        <w:t xml:space="preserve">NOTA: La tercera llamada de atención por la misma causal, se podrá constituir en una causal para la Resolución de Contrato </w:t>
      </w:r>
    </w:p>
    <w:p w14:paraId="68767E50" w14:textId="77777777" w:rsidR="00873EDB" w:rsidRPr="00873EDB" w:rsidRDefault="00873EDB" w:rsidP="00873EDB">
      <w:pPr>
        <w:spacing w:line="260" w:lineRule="atLeast"/>
        <w:jc w:val="both"/>
        <w:rPr>
          <w:rFonts w:ascii="Verdana" w:hAnsi="Verdana" w:cs="Tahoma"/>
          <w:i/>
          <w:sz w:val="18"/>
          <w:szCs w:val="18"/>
        </w:rPr>
      </w:pPr>
      <w:bookmarkStart w:id="99" w:name="_Hlk144979166"/>
    </w:p>
    <w:p w14:paraId="24D8AEBD" w14:textId="77777777" w:rsidR="00873EDB" w:rsidRPr="00873EDB" w:rsidRDefault="00873EDB" w:rsidP="00F07399">
      <w:pPr>
        <w:widowControl w:val="0"/>
        <w:numPr>
          <w:ilvl w:val="1"/>
          <w:numId w:val="56"/>
        </w:numPr>
        <w:spacing w:line="276" w:lineRule="auto"/>
        <w:ind w:left="567"/>
        <w:contextualSpacing/>
        <w:jc w:val="both"/>
        <w:rPr>
          <w:rFonts w:ascii="Verdana" w:hAnsi="Verdana" w:cs="Tahoma"/>
          <w:sz w:val="18"/>
          <w:szCs w:val="18"/>
        </w:rPr>
      </w:pPr>
      <w:r w:rsidRPr="00873EDB">
        <w:rPr>
          <w:rFonts w:ascii="Verdana" w:eastAsia="Calibri" w:hAnsi="Verdana" w:cs="Tahoma"/>
          <w:b/>
          <w:iCs/>
          <w:sz w:val="18"/>
          <w:szCs w:val="18"/>
        </w:rPr>
        <w:t>Resolución de Contrato:</w:t>
      </w:r>
    </w:p>
    <w:bookmarkEnd w:id="99"/>
    <w:p w14:paraId="27B43CD0" w14:textId="77777777" w:rsidR="00873EDB" w:rsidRPr="00873EDB" w:rsidRDefault="00873EDB" w:rsidP="00873EDB">
      <w:pPr>
        <w:widowControl w:val="0"/>
        <w:ind w:left="207"/>
        <w:contextualSpacing/>
        <w:jc w:val="both"/>
        <w:rPr>
          <w:rFonts w:ascii="Verdana" w:hAnsi="Verdana" w:cs="Tahoma"/>
          <w:sz w:val="18"/>
          <w:szCs w:val="18"/>
        </w:rPr>
      </w:pPr>
      <w:r w:rsidRPr="00873EDB">
        <w:rPr>
          <w:rFonts w:ascii="Verdana" w:hAnsi="Verdana" w:cs="Tahoma"/>
          <w:sz w:val="18"/>
          <w:szCs w:val="18"/>
        </w:rPr>
        <w:lastRenderedPageBreak/>
        <w:t>Se procederá al trámite de resolución del Contrato, cuando:</w:t>
      </w:r>
    </w:p>
    <w:p w14:paraId="488DBB39"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0545460"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35921C"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NOTA: Las multas serán aplicadas de acuerdo al último contrato vigente.</w:t>
      </w:r>
    </w:p>
    <w:p w14:paraId="28330E99" w14:textId="77777777" w:rsidR="00873EDB" w:rsidRPr="00873EDB" w:rsidRDefault="00873EDB" w:rsidP="00F07399">
      <w:pPr>
        <w:keepNext/>
        <w:numPr>
          <w:ilvl w:val="0"/>
          <w:numId w:val="44"/>
        </w:numPr>
        <w:spacing w:before="240"/>
        <w:ind w:left="360" w:hanging="360"/>
        <w:outlineLvl w:val="0"/>
        <w:rPr>
          <w:rFonts w:ascii="Verdana" w:hAnsi="Verdana" w:cs="Tahoma"/>
          <w:sz w:val="18"/>
          <w:szCs w:val="18"/>
        </w:rPr>
      </w:pPr>
      <w:bookmarkStart w:id="100" w:name="_Toc71811163"/>
      <w:r w:rsidRPr="00873EDB">
        <w:rPr>
          <w:rFonts w:ascii="Verdana" w:hAnsi="Verdana" w:cs="Tahoma"/>
          <w:b/>
          <w:bCs/>
          <w:color w:val="000000"/>
          <w:kern w:val="32"/>
          <w:sz w:val="18"/>
          <w:szCs w:val="18"/>
        </w:rPr>
        <w:t>MODIFICACIONES AL CONTRATO</w:t>
      </w:r>
      <w:bookmarkEnd w:id="100"/>
    </w:p>
    <w:p w14:paraId="49C3BDF3" w14:textId="77777777" w:rsidR="00873EDB" w:rsidRPr="00873EDB" w:rsidRDefault="00873EDB" w:rsidP="00F07399">
      <w:pPr>
        <w:numPr>
          <w:ilvl w:val="0"/>
          <w:numId w:val="65"/>
        </w:numPr>
        <w:spacing w:line="260" w:lineRule="atLeast"/>
        <w:ind w:left="284" w:hanging="284"/>
        <w:jc w:val="both"/>
        <w:rPr>
          <w:rFonts w:ascii="Verdana" w:hAnsi="Verdana" w:cs="Tahoma"/>
          <w:b/>
          <w:color w:val="000000"/>
          <w:sz w:val="18"/>
          <w:szCs w:val="18"/>
        </w:rPr>
      </w:pPr>
      <w:r w:rsidRPr="00873EDB">
        <w:rPr>
          <w:rFonts w:ascii="Verdana" w:hAnsi="Verdana" w:cs="Tahoma"/>
          <w:b/>
          <w:color w:val="000000"/>
          <w:sz w:val="18"/>
          <w:szCs w:val="18"/>
        </w:rPr>
        <w:t>ORDEN DE CAMBIO PARA PROYECTOS DE VIVIENDA CUALITATIVA</w:t>
      </w:r>
    </w:p>
    <w:p w14:paraId="755B0038"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873EDB">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3F246898"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Las modificaciones aplicaran únicamente al componente de provisión y dotación de materiales. </w:t>
      </w:r>
    </w:p>
    <w:p w14:paraId="72CD599F"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F410C3"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El documento denominado Orden de Cambio deberá contener mínimamente, número correlativo, fecha y objeto, debiendo ser elaborado con los sustentos técnicos.</w:t>
      </w:r>
    </w:p>
    <w:p w14:paraId="1033E72E"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“Orden de Cambio para proyectos </w:t>
      </w:r>
      <w:r w:rsidRPr="00873EDB">
        <w:rPr>
          <w:rFonts w:ascii="Verdana" w:hAnsi="Verdana" w:cs="Tahoma"/>
          <w:sz w:val="18"/>
          <w:szCs w:val="18"/>
        </w:rPr>
        <w:t>de vivienda cualitativa</w:t>
      </w:r>
      <w:r w:rsidRPr="00873EDB">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238772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La Orden de Cambio no deberá ejecutarse en tanto no sea aprobada por las instancias correspondientes.</w:t>
      </w:r>
    </w:p>
    <w:p w14:paraId="3B3ECEE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Orden de Cambio podrá presentarse hasta 10 días calendario antes de la Recepción Provisional del proyecto.</w:t>
      </w:r>
    </w:p>
    <w:p w14:paraId="73956529"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73EDB">
        <w:rPr>
          <w:rFonts w:ascii="Verdana" w:hAnsi="Verdana" w:cs="Tahoma"/>
          <w:b/>
          <w:color w:val="000000"/>
          <w:sz w:val="18"/>
          <w:szCs w:val="18"/>
        </w:rPr>
        <w:t>seis (6) días calendario</w:t>
      </w:r>
      <w:r w:rsidRPr="00873EDB">
        <w:rPr>
          <w:rFonts w:ascii="Verdana" w:hAnsi="Verdana" w:cs="Tahoma"/>
          <w:color w:val="000000"/>
          <w:sz w:val="18"/>
          <w:szCs w:val="18"/>
        </w:rPr>
        <w:t xml:space="preserve"> de </w:t>
      </w:r>
      <w:r w:rsidRPr="00873EDB">
        <w:rPr>
          <w:rFonts w:ascii="Verdana" w:hAnsi="Verdana" w:cs="Tahoma"/>
          <w:b/>
          <w:color w:val="000000"/>
          <w:sz w:val="18"/>
          <w:szCs w:val="18"/>
        </w:rPr>
        <w:t>anticipación</w:t>
      </w:r>
      <w:r w:rsidRPr="00873EDB">
        <w:rPr>
          <w:rFonts w:ascii="Verdana" w:hAnsi="Verdana" w:cs="Tahoma"/>
          <w:color w:val="000000"/>
          <w:sz w:val="18"/>
          <w:szCs w:val="18"/>
        </w:rPr>
        <w:t xml:space="preserve"> al cumplimiento del plazo de entrega del informe/producto correspondiente, </w:t>
      </w:r>
      <w:bookmarkStart w:id="102" w:name="_Hlk146908522"/>
      <w:r w:rsidRPr="00873EDB">
        <w:rPr>
          <w:rFonts w:ascii="Verdana" w:hAnsi="Verdana" w:cs="Tahoma"/>
          <w:color w:val="000000"/>
          <w:sz w:val="18"/>
          <w:szCs w:val="18"/>
        </w:rPr>
        <w:t xml:space="preserve">excepto en el penúltimo producto que podrá ser presentado </w:t>
      </w:r>
      <w:r w:rsidRPr="00873EDB">
        <w:rPr>
          <w:rFonts w:ascii="Verdana" w:hAnsi="Verdana" w:cs="Tahoma"/>
          <w:sz w:val="18"/>
          <w:szCs w:val="18"/>
        </w:rPr>
        <w:t>hasta 10 días calendario antes de la Recepción Provisional</w:t>
      </w:r>
      <w:bookmarkEnd w:id="102"/>
      <w:r w:rsidRPr="00873EDB">
        <w:rPr>
          <w:rFonts w:ascii="Verdana" w:hAnsi="Verdana" w:cs="Tahoma"/>
          <w:color w:val="000000"/>
          <w:sz w:val="18"/>
          <w:szCs w:val="18"/>
        </w:rPr>
        <w:t xml:space="preserve">. El Inspector deberá revisar y aprobar la solicitud en un plazo máximo de </w:t>
      </w:r>
      <w:r w:rsidRPr="00873EDB">
        <w:rPr>
          <w:rFonts w:ascii="Verdana" w:hAnsi="Verdana" w:cs="Tahoma"/>
          <w:b/>
          <w:color w:val="000000"/>
          <w:sz w:val="18"/>
          <w:szCs w:val="18"/>
        </w:rPr>
        <w:t xml:space="preserve">cuatro (4) días calendario, </w:t>
      </w:r>
      <w:r w:rsidRPr="00873EDB">
        <w:rPr>
          <w:rFonts w:ascii="Verdana" w:hAnsi="Verdana" w:cs="Tahoma"/>
          <w:color w:val="000000"/>
          <w:sz w:val="18"/>
          <w:szCs w:val="18"/>
        </w:rPr>
        <w:t xml:space="preserve">debiendo ser entregado al Fiscal del Proyecto con un plazo máximo de </w:t>
      </w:r>
      <w:r w:rsidRPr="00873EDB">
        <w:rPr>
          <w:rFonts w:ascii="Verdana" w:hAnsi="Verdana" w:cs="Tahoma"/>
          <w:b/>
          <w:color w:val="000000"/>
          <w:sz w:val="18"/>
          <w:szCs w:val="18"/>
        </w:rPr>
        <w:t>dos (2) días hábiles</w:t>
      </w:r>
      <w:r w:rsidRPr="00873EDB">
        <w:rPr>
          <w:rFonts w:ascii="Verdana" w:hAnsi="Verdana" w:cs="Tahoma"/>
          <w:color w:val="000000"/>
          <w:sz w:val="18"/>
          <w:szCs w:val="18"/>
        </w:rPr>
        <w:t xml:space="preserve"> de </w:t>
      </w:r>
      <w:r w:rsidRPr="00873EDB">
        <w:rPr>
          <w:rFonts w:ascii="Verdana" w:hAnsi="Verdana" w:cs="Tahoma"/>
          <w:b/>
          <w:color w:val="000000"/>
          <w:sz w:val="18"/>
          <w:szCs w:val="18"/>
        </w:rPr>
        <w:t>anticipación</w:t>
      </w:r>
      <w:r w:rsidRPr="00873EDB">
        <w:rPr>
          <w:rFonts w:ascii="Verdana" w:hAnsi="Verdana" w:cs="Tahoma"/>
          <w:color w:val="000000"/>
          <w:sz w:val="18"/>
          <w:szCs w:val="18"/>
        </w:rPr>
        <w:t xml:space="preserve"> al cumplimiento del plazo de entrega del informe/producto correspondiente.</w:t>
      </w:r>
    </w:p>
    <w:p w14:paraId="4556DAE4" w14:textId="77777777" w:rsidR="00873EDB" w:rsidRPr="00873EDB" w:rsidRDefault="00873EDB" w:rsidP="00F07399">
      <w:pPr>
        <w:numPr>
          <w:ilvl w:val="0"/>
          <w:numId w:val="65"/>
        </w:numPr>
        <w:spacing w:line="260" w:lineRule="atLeast"/>
        <w:ind w:left="284" w:hanging="284"/>
        <w:jc w:val="both"/>
        <w:rPr>
          <w:rFonts w:ascii="Verdana" w:hAnsi="Verdana" w:cs="Tahoma"/>
          <w:b/>
          <w:color w:val="000000"/>
          <w:sz w:val="18"/>
          <w:szCs w:val="18"/>
        </w:rPr>
      </w:pPr>
      <w:r w:rsidRPr="00873EDB">
        <w:rPr>
          <w:rFonts w:ascii="Verdana" w:hAnsi="Verdana" w:cs="Tahoma"/>
          <w:b/>
          <w:color w:val="000000"/>
          <w:sz w:val="18"/>
          <w:szCs w:val="18"/>
        </w:rPr>
        <w:t>CONTRATO MODIFICATORIO</w:t>
      </w:r>
    </w:p>
    <w:p w14:paraId="3018468E"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577461"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El Contrato Modificatorio será suscrito por la MAE o por la autoridad delegada que suscribió el contrato principal y la Entidad Ejecutora.</w:t>
      </w:r>
    </w:p>
    <w:p w14:paraId="6C1868F4" w14:textId="77777777" w:rsidR="00873EDB" w:rsidRPr="00873EDB" w:rsidRDefault="00873EDB" w:rsidP="00873EDB">
      <w:pPr>
        <w:spacing w:line="260" w:lineRule="atLeast"/>
        <w:jc w:val="both"/>
        <w:rPr>
          <w:rFonts w:ascii="Verdana" w:hAnsi="Verdana" w:cs="Tahoma"/>
          <w:color w:val="000000"/>
          <w:sz w:val="18"/>
          <w:szCs w:val="18"/>
        </w:rPr>
      </w:pPr>
      <w:bookmarkStart w:id="103" w:name="_Hlk179909082"/>
      <w:bookmarkStart w:id="104" w:name="_Hlk144979257"/>
      <w:r w:rsidRPr="00873EDB">
        <w:rPr>
          <w:rFonts w:ascii="Verdana" w:hAnsi="Verdana" w:cs="Tahoma"/>
          <w:color w:val="000000"/>
          <w:sz w:val="18"/>
          <w:szCs w:val="18"/>
        </w:rPr>
        <w:t xml:space="preserve">Se </w:t>
      </w:r>
      <w:bookmarkStart w:id="105" w:name="_Hlk180334934"/>
      <w:r w:rsidRPr="00873EDB">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6" w:name="_Hlk179960020"/>
      <w:r w:rsidRPr="00873EDB">
        <w:rPr>
          <w:rFonts w:ascii="Verdana" w:hAnsi="Verdana" w:cs="Tahoma"/>
          <w:color w:val="000000"/>
          <w:sz w:val="18"/>
          <w:szCs w:val="18"/>
        </w:rPr>
        <w:t>en el caso de decremento el porcentaje deberá concertarse con la entidad ejecutora para evitar reclamos posteriores.</w:t>
      </w:r>
      <w:bookmarkEnd w:id="105"/>
      <w:bookmarkEnd w:id="106"/>
    </w:p>
    <w:bookmarkEnd w:id="103"/>
    <w:p w14:paraId="7F7F4FE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contrato modificatorio podrá presentarse hasta 10 días calendario antes de la Recepción Provisional del proyecto.</w:t>
      </w:r>
    </w:p>
    <w:bookmarkEnd w:id="104"/>
    <w:p w14:paraId="522A1788"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3D58D8E" w14:textId="77777777" w:rsidR="00873EDB" w:rsidRPr="00873EDB" w:rsidRDefault="00873EDB" w:rsidP="00F07399">
      <w:pPr>
        <w:numPr>
          <w:ilvl w:val="0"/>
          <w:numId w:val="57"/>
        </w:numPr>
        <w:spacing w:line="260" w:lineRule="atLeast"/>
        <w:ind w:left="0"/>
        <w:jc w:val="both"/>
        <w:rPr>
          <w:rFonts w:ascii="Verdana" w:hAnsi="Verdana" w:cs="Tahoma"/>
          <w:b/>
          <w:color w:val="000000"/>
          <w:sz w:val="18"/>
          <w:szCs w:val="18"/>
        </w:rPr>
      </w:pPr>
      <w:r w:rsidRPr="00873EDB">
        <w:rPr>
          <w:rFonts w:ascii="Verdana" w:hAnsi="Verdana" w:cs="Tahoma"/>
          <w:b/>
          <w:color w:val="000000"/>
          <w:sz w:val="18"/>
          <w:szCs w:val="18"/>
        </w:rPr>
        <w:t xml:space="preserve">CAUSAS DE FUERZA MAYOR Y/O CASO FORTUITO. </w:t>
      </w:r>
    </w:p>
    <w:p w14:paraId="22A44F9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Con el fin de exceptuar a la </w:t>
      </w:r>
      <w:r w:rsidRPr="00873EDB">
        <w:rPr>
          <w:rFonts w:ascii="Verdana" w:hAnsi="Verdana" w:cs="Tahoma"/>
          <w:b/>
          <w:bCs/>
          <w:color w:val="000000"/>
          <w:sz w:val="18"/>
          <w:szCs w:val="18"/>
        </w:rPr>
        <w:t xml:space="preserve">ENTIDAD EJECUTORA </w:t>
      </w:r>
      <w:r w:rsidRPr="00873EDB">
        <w:rPr>
          <w:rFonts w:ascii="Verdana" w:hAnsi="Verdana" w:cs="Tahoma"/>
          <w:color w:val="000000"/>
          <w:sz w:val="18"/>
          <w:szCs w:val="18"/>
        </w:rPr>
        <w:t xml:space="preserve">de determinadas responsabilidades por mora o incumplimiento del presente contrato, la </w:t>
      </w:r>
      <w:r w:rsidRPr="00873EDB">
        <w:rPr>
          <w:rFonts w:ascii="Verdana" w:hAnsi="Verdana" w:cs="Tahoma"/>
          <w:b/>
          <w:bCs/>
          <w:color w:val="000000"/>
          <w:sz w:val="18"/>
          <w:szCs w:val="18"/>
        </w:rPr>
        <w:t xml:space="preserve">INSPECTORÍA </w:t>
      </w:r>
      <w:r w:rsidRPr="00873EDB">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873EDB">
        <w:rPr>
          <w:rFonts w:ascii="Verdana" w:hAnsi="Verdana" w:cs="Tahoma"/>
          <w:color w:val="000000"/>
          <w:sz w:val="18"/>
          <w:szCs w:val="18"/>
        </w:rPr>
        <w:t xml:space="preserve">directa </w:t>
      </w:r>
      <w:bookmarkEnd w:id="107"/>
      <w:r w:rsidRPr="00873EDB">
        <w:rPr>
          <w:rFonts w:ascii="Verdana" w:hAnsi="Verdana" w:cs="Tahoma"/>
          <w:color w:val="000000"/>
          <w:sz w:val="18"/>
          <w:szCs w:val="18"/>
        </w:rPr>
        <w:t xml:space="preserve">consecuencia sobre el cumplimiento del presente Contrato. </w:t>
      </w:r>
    </w:p>
    <w:p w14:paraId="148D0C06"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873EDB">
        <w:rPr>
          <w:rFonts w:ascii="Verdana" w:hAnsi="Verdana" w:cs="Tahoma"/>
          <w:b/>
          <w:bCs/>
          <w:color w:val="000000"/>
          <w:sz w:val="18"/>
          <w:szCs w:val="18"/>
          <w:u w:val="single"/>
        </w:rPr>
        <w:t>con cumplimiento de requisitos</w:t>
      </w:r>
      <w:r w:rsidRPr="00873EDB">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873EDB">
        <w:rPr>
          <w:rFonts w:ascii="Verdana" w:hAnsi="Verdana" w:cs="Tahoma"/>
          <w:color w:val="000000"/>
          <w:sz w:val="18"/>
          <w:szCs w:val="18"/>
        </w:rPr>
        <w:t>la</w:t>
      </w:r>
      <w:proofErr w:type="gramEnd"/>
      <w:r w:rsidRPr="00873ED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2130B5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Para que cualquiera de estos hechos puedan constituirse en justificación de impedimento o demora en el cumplimiento de la </w:t>
      </w:r>
      <w:r w:rsidRPr="00873EDB">
        <w:rPr>
          <w:rFonts w:ascii="Verdana" w:hAnsi="Verdana" w:cs="Tahoma"/>
          <w:b/>
          <w:bCs/>
          <w:color w:val="000000"/>
          <w:sz w:val="18"/>
          <w:szCs w:val="18"/>
        </w:rPr>
        <w:t xml:space="preserve">CONSULTORÍA </w:t>
      </w:r>
      <w:r w:rsidRPr="00873EDB">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FA5BA54"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Entidad Ejecutora, con la aceptación del impedimento emitida por el Inspector o por aceptación tácita, podrá solicitar a la </w:t>
      </w:r>
      <w:r w:rsidRPr="00873EDB">
        <w:rPr>
          <w:rFonts w:ascii="Verdana" w:hAnsi="Verdana" w:cs="Tahoma"/>
          <w:b/>
          <w:bCs/>
          <w:color w:val="000000"/>
          <w:sz w:val="18"/>
          <w:szCs w:val="18"/>
        </w:rPr>
        <w:t>AEVIVIENDA</w:t>
      </w:r>
      <w:r w:rsidRPr="00873ED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EA003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solicitud del </w:t>
      </w:r>
      <w:r w:rsidRPr="00873EDB">
        <w:rPr>
          <w:rFonts w:ascii="Verdana" w:hAnsi="Verdana" w:cs="Tahoma"/>
          <w:b/>
          <w:bCs/>
          <w:color w:val="000000"/>
          <w:sz w:val="18"/>
          <w:szCs w:val="18"/>
        </w:rPr>
        <w:t>CONSULTOR</w:t>
      </w:r>
      <w:r w:rsidRPr="00873ED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315E97C" w14:textId="77777777" w:rsidR="00873EDB" w:rsidRPr="00873EDB" w:rsidRDefault="00873EDB" w:rsidP="00873EDB">
      <w:pPr>
        <w:spacing w:line="260" w:lineRule="atLeast"/>
        <w:jc w:val="both"/>
        <w:rPr>
          <w:rFonts w:ascii="Verdana" w:hAnsi="Verdana" w:cs="Tahoma"/>
          <w:iCs/>
          <w:sz w:val="18"/>
          <w:szCs w:val="18"/>
        </w:rPr>
      </w:pPr>
      <w:r w:rsidRPr="00873EDB">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873EDB">
        <w:rPr>
          <w:rFonts w:ascii="Verdana" w:hAnsi="Verdana" w:cs="Tahoma"/>
          <w:iCs/>
          <w:sz w:val="18"/>
          <w:szCs w:val="18"/>
        </w:rPr>
        <w:t>en el caso de saturación del terreno post lluvias con la emisión del informe técnico de la institución correspondiente u otro documento técnico certificado.</w:t>
      </w:r>
    </w:p>
    <w:p w14:paraId="3AAB0ECB"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6345EE"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08" w:name="_Toc71811164"/>
      <w:r w:rsidRPr="00873EDB">
        <w:rPr>
          <w:rFonts w:ascii="Verdana" w:hAnsi="Verdana" w:cs="Tahoma"/>
          <w:b/>
          <w:bCs/>
          <w:color w:val="000000"/>
          <w:kern w:val="32"/>
          <w:sz w:val="18"/>
          <w:szCs w:val="18"/>
        </w:rPr>
        <w:t>INFORMES / PRODUCTOS ESPERADOS:</w:t>
      </w:r>
      <w:bookmarkEnd w:id="108"/>
    </w:p>
    <w:p w14:paraId="2E7EA08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Entidad Ejecutora debe entregar los siguientes informes/productos:</w:t>
      </w:r>
    </w:p>
    <w:p w14:paraId="4AE1A93F" w14:textId="77777777" w:rsidR="00873EDB" w:rsidRPr="00873EDB" w:rsidRDefault="00873EDB" w:rsidP="00873EDB">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3EDB" w:rsidRPr="00873EDB" w14:paraId="6E1C5EE8" w14:textId="77777777" w:rsidTr="00A57E8E">
        <w:trPr>
          <w:trHeight w:val="362"/>
          <w:jc w:val="center"/>
        </w:trPr>
        <w:tc>
          <w:tcPr>
            <w:tcW w:w="459" w:type="pct"/>
            <w:shd w:val="clear" w:color="auto" w:fill="D9E2F3" w:themeFill="accent5" w:themeFillTint="33"/>
            <w:vAlign w:val="center"/>
            <w:hideMark/>
          </w:tcPr>
          <w:p w14:paraId="4E26AAEE" w14:textId="77777777" w:rsidR="00873EDB" w:rsidRPr="00873EDB" w:rsidRDefault="00873EDB" w:rsidP="00A57E8E">
            <w:pPr>
              <w:spacing w:line="300" w:lineRule="auto"/>
              <w:jc w:val="center"/>
              <w:rPr>
                <w:rFonts w:ascii="Verdana" w:hAnsi="Verdana" w:cs="Tahoma"/>
                <w:b/>
                <w:bCs/>
                <w:sz w:val="18"/>
                <w:szCs w:val="18"/>
              </w:rPr>
            </w:pPr>
            <w:r w:rsidRPr="00873EDB">
              <w:rPr>
                <w:rFonts w:ascii="Verdana" w:hAnsi="Verdana" w:cs="Tahoma"/>
                <w:b/>
                <w:bCs/>
                <w:sz w:val="18"/>
                <w:szCs w:val="18"/>
              </w:rPr>
              <w:t>Nº</w:t>
            </w:r>
          </w:p>
        </w:tc>
        <w:tc>
          <w:tcPr>
            <w:tcW w:w="4541" w:type="pct"/>
            <w:shd w:val="clear" w:color="auto" w:fill="D9E2F3" w:themeFill="accent5" w:themeFillTint="33"/>
            <w:vAlign w:val="center"/>
            <w:hideMark/>
          </w:tcPr>
          <w:p w14:paraId="3C784C85" w14:textId="77777777" w:rsidR="00873EDB" w:rsidRPr="00873EDB" w:rsidRDefault="00873EDB" w:rsidP="00A57E8E">
            <w:pPr>
              <w:spacing w:line="300" w:lineRule="auto"/>
              <w:jc w:val="center"/>
              <w:rPr>
                <w:rFonts w:ascii="Verdana" w:hAnsi="Verdana" w:cs="Tahoma"/>
                <w:b/>
                <w:bCs/>
                <w:sz w:val="18"/>
                <w:szCs w:val="18"/>
              </w:rPr>
            </w:pPr>
            <w:r w:rsidRPr="00873EDB">
              <w:rPr>
                <w:rFonts w:ascii="Verdana" w:hAnsi="Verdana" w:cs="Tahoma"/>
                <w:b/>
                <w:bCs/>
                <w:sz w:val="18"/>
                <w:szCs w:val="18"/>
              </w:rPr>
              <w:t>INFORMES/ PRODUCTOS</w:t>
            </w:r>
          </w:p>
        </w:tc>
      </w:tr>
      <w:tr w:rsidR="00873EDB" w:rsidRPr="00873EDB" w14:paraId="31148230" w14:textId="77777777" w:rsidTr="00A57E8E">
        <w:trPr>
          <w:trHeight w:val="216"/>
          <w:jc w:val="center"/>
        </w:trPr>
        <w:tc>
          <w:tcPr>
            <w:tcW w:w="459" w:type="pct"/>
            <w:shd w:val="clear" w:color="auto" w:fill="auto"/>
            <w:noWrap/>
            <w:vAlign w:val="center"/>
          </w:tcPr>
          <w:p w14:paraId="5171ED41"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lastRenderedPageBreak/>
              <w:t>1</w:t>
            </w:r>
          </w:p>
        </w:tc>
        <w:tc>
          <w:tcPr>
            <w:tcW w:w="4541" w:type="pct"/>
            <w:shd w:val="clear" w:color="auto" w:fill="auto"/>
            <w:noWrap/>
            <w:vAlign w:val="center"/>
          </w:tcPr>
          <w:p w14:paraId="1AA7C3F0"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 xml:space="preserve">Producto 1 - </w:t>
            </w:r>
            <w:r w:rsidRPr="00873EDB">
              <w:rPr>
                <w:rFonts w:ascii="Verdana" w:hAnsi="Verdana" w:cs="Tahoma"/>
                <w:sz w:val="18"/>
                <w:szCs w:val="18"/>
              </w:rPr>
              <w:t>Informe inicial</w:t>
            </w:r>
          </w:p>
        </w:tc>
      </w:tr>
      <w:tr w:rsidR="00873EDB" w:rsidRPr="00873EDB" w14:paraId="3F14C557" w14:textId="77777777" w:rsidTr="00A57E8E">
        <w:trPr>
          <w:trHeight w:val="216"/>
          <w:jc w:val="center"/>
        </w:trPr>
        <w:tc>
          <w:tcPr>
            <w:tcW w:w="459" w:type="pct"/>
            <w:shd w:val="clear" w:color="auto" w:fill="auto"/>
            <w:noWrap/>
            <w:vAlign w:val="center"/>
          </w:tcPr>
          <w:p w14:paraId="7AD34785"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2</w:t>
            </w:r>
          </w:p>
        </w:tc>
        <w:tc>
          <w:tcPr>
            <w:tcW w:w="4541" w:type="pct"/>
            <w:shd w:val="clear" w:color="auto" w:fill="auto"/>
            <w:noWrap/>
            <w:vAlign w:val="center"/>
          </w:tcPr>
          <w:p w14:paraId="166BC297"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Producto 2</w:t>
            </w:r>
            <w:r w:rsidRPr="00873EDB">
              <w:rPr>
                <w:rFonts w:ascii="Verdana" w:hAnsi="Verdana" w:cs="Tahoma"/>
                <w:sz w:val="18"/>
                <w:szCs w:val="18"/>
              </w:rPr>
              <w:t xml:space="preserve"> - Informe de avance al 50% de ejecución física</w:t>
            </w:r>
          </w:p>
        </w:tc>
      </w:tr>
      <w:tr w:rsidR="00873EDB" w:rsidRPr="00873EDB" w14:paraId="531112ED" w14:textId="77777777" w:rsidTr="00A57E8E">
        <w:trPr>
          <w:trHeight w:val="216"/>
          <w:jc w:val="center"/>
        </w:trPr>
        <w:tc>
          <w:tcPr>
            <w:tcW w:w="459" w:type="pct"/>
            <w:shd w:val="clear" w:color="auto" w:fill="auto"/>
            <w:noWrap/>
            <w:vAlign w:val="center"/>
          </w:tcPr>
          <w:p w14:paraId="1AE37413"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3</w:t>
            </w:r>
          </w:p>
        </w:tc>
        <w:tc>
          <w:tcPr>
            <w:tcW w:w="4541" w:type="pct"/>
            <w:shd w:val="clear" w:color="auto" w:fill="auto"/>
            <w:noWrap/>
            <w:vAlign w:val="center"/>
          </w:tcPr>
          <w:p w14:paraId="22E8ABBC"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Producto 3</w:t>
            </w:r>
            <w:r w:rsidRPr="00873EDB">
              <w:rPr>
                <w:rFonts w:ascii="Verdana" w:hAnsi="Verdana" w:cs="Tahoma"/>
                <w:sz w:val="18"/>
                <w:szCs w:val="18"/>
              </w:rPr>
              <w:t xml:space="preserve"> - </w:t>
            </w:r>
            <w:r w:rsidRPr="00873EDB">
              <w:rPr>
                <w:rFonts w:ascii="Verdana" w:hAnsi="Verdana" w:cs="Tahoma"/>
                <w:bCs/>
                <w:sz w:val="18"/>
                <w:szCs w:val="18"/>
              </w:rPr>
              <w:t>Informe de avance al 100% de ejecución física</w:t>
            </w:r>
          </w:p>
        </w:tc>
      </w:tr>
      <w:tr w:rsidR="00873EDB" w:rsidRPr="00873EDB" w14:paraId="78EF2C02" w14:textId="77777777" w:rsidTr="00A57E8E">
        <w:trPr>
          <w:trHeight w:val="216"/>
          <w:jc w:val="center"/>
        </w:trPr>
        <w:tc>
          <w:tcPr>
            <w:tcW w:w="459" w:type="pct"/>
            <w:shd w:val="clear" w:color="auto" w:fill="auto"/>
            <w:noWrap/>
            <w:vAlign w:val="center"/>
          </w:tcPr>
          <w:p w14:paraId="511000D0"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4</w:t>
            </w:r>
          </w:p>
        </w:tc>
        <w:tc>
          <w:tcPr>
            <w:tcW w:w="4541" w:type="pct"/>
            <w:shd w:val="clear" w:color="auto" w:fill="auto"/>
            <w:noWrap/>
            <w:vAlign w:val="center"/>
          </w:tcPr>
          <w:p w14:paraId="6DFC08EC"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Producto 4</w:t>
            </w:r>
            <w:r w:rsidRPr="00873EDB">
              <w:rPr>
                <w:rFonts w:ascii="Verdana" w:hAnsi="Verdana" w:cs="Tahoma"/>
                <w:sz w:val="18"/>
                <w:szCs w:val="18"/>
              </w:rPr>
              <w:t xml:space="preserve"> - </w:t>
            </w:r>
            <w:r w:rsidRPr="00873EDB">
              <w:rPr>
                <w:rFonts w:ascii="Verdana" w:hAnsi="Verdana" w:cs="Tahoma"/>
                <w:bCs/>
                <w:sz w:val="18"/>
                <w:szCs w:val="18"/>
              </w:rPr>
              <w:t xml:space="preserve">Informe de producto final </w:t>
            </w:r>
          </w:p>
        </w:tc>
      </w:tr>
    </w:tbl>
    <w:p w14:paraId="0A7846A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Cada informe/producto deberá ser presentado en </w:t>
      </w:r>
      <w:r w:rsidRPr="00873EDB">
        <w:rPr>
          <w:rFonts w:ascii="Verdana" w:hAnsi="Verdana" w:cs="Tahoma"/>
          <w:sz w:val="18"/>
          <w:szCs w:val="18"/>
          <w:u w:val="single"/>
        </w:rPr>
        <w:t>2 ejemplares (1 original y 1 copia),</w:t>
      </w:r>
      <w:r w:rsidRPr="00873EDB">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433C6816"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Aprobar el producto: en un plazo máximo de </w:t>
      </w:r>
      <w:r w:rsidRPr="00873EDB">
        <w:rPr>
          <w:rFonts w:ascii="Verdana" w:hAnsi="Verdana" w:cs="Tahoma"/>
          <w:b/>
          <w:sz w:val="18"/>
          <w:szCs w:val="18"/>
        </w:rPr>
        <w:t>cinco (5) días calendario</w:t>
      </w:r>
      <w:r w:rsidRPr="00873ED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F71FCE3"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Devolver con observaciones el producto: en el plazo máximo de </w:t>
      </w:r>
      <w:r w:rsidRPr="00873EDB">
        <w:rPr>
          <w:rFonts w:ascii="Verdana" w:hAnsi="Verdana" w:cs="Tahoma"/>
          <w:b/>
          <w:sz w:val="18"/>
          <w:szCs w:val="18"/>
        </w:rPr>
        <w:t xml:space="preserve">cinco (5) días calendario </w:t>
      </w:r>
      <w:r w:rsidRPr="00873ED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873EDB">
        <w:rPr>
          <w:rFonts w:ascii="Verdana" w:hAnsi="Verdana" w:cs="Tahoma"/>
          <w:b/>
          <w:sz w:val="18"/>
          <w:szCs w:val="18"/>
        </w:rPr>
        <w:t xml:space="preserve"> tres (3) días calendario</w:t>
      </w:r>
      <w:r w:rsidRPr="00873EDB">
        <w:rPr>
          <w:rFonts w:ascii="Verdana" w:hAnsi="Verdana" w:cs="Tahoma"/>
          <w:sz w:val="18"/>
          <w:szCs w:val="18"/>
        </w:rPr>
        <w:t xml:space="preserve">; recibido el producto por el Inspector por segunda vez, este deberá aprobar el mismo en un plazo máximo de </w:t>
      </w:r>
      <w:r w:rsidRPr="00873EDB">
        <w:rPr>
          <w:rFonts w:ascii="Verdana" w:hAnsi="Verdana" w:cs="Tahoma"/>
          <w:b/>
          <w:sz w:val="18"/>
          <w:szCs w:val="18"/>
        </w:rPr>
        <w:t>dos (2) días calendario</w:t>
      </w:r>
      <w:r w:rsidRPr="00873EDB">
        <w:rPr>
          <w:rFonts w:ascii="Verdana" w:hAnsi="Verdana" w:cs="Tahoma"/>
          <w:sz w:val="18"/>
          <w:szCs w:val="18"/>
        </w:rPr>
        <w:t xml:space="preserve"> y deberá ser remitido al Fiscal del Proyecto. En caso de continuar las observaciones deberá ser sujeto a multas. </w:t>
      </w:r>
    </w:p>
    <w:p w14:paraId="52FF9C0E"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Rechazar la presentación del producto: En el plazo máximo de </w:t>
      </w:r>
      <w:r w:rsidRPr="00873EDB">
        <w:rPr>
          <w:rFonts w:ascii="Verdana" w:hAnsi="Verdana" w:cs="Tahoma"/>
          <w:b/>
          <w:sz w:val="18"/>
          <w:szCs w:val="18"/>
        </w:rPr>
        <w:t>dos (2) días calendario</w:t>
      </w:r>
      <w:r w:rsidRPr="00873EDB">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312AE36"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EB22162"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El Fiscal del Proyecto tendrá hasta </w:t>
      </w:r>
      <w:r w:rsidRPr="00873EDB">
        <w:rPr>
          <w:rFonts w:ascii="Verdana" w:hAnsi="Verdana" w:cs="Tahoma"/>
          <w:b/>
          <w:sz w:val="18"/>
          <w:szCs w:val="18"/>
        </w:rPr>
        <w:t>cinco (5) días hábiles</w:t>
      </w:r>
      <w:r w:rsidRPr="00873ED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2B7AFA7"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El Fiscal del Proyecto podrá hacer observaciones al producto presentado dentro de los </w:t>
      </w:r>
      <w:r w:rsidRPr="00873EDB">
        <w:rPr>
          <w:rFonts w:ascii="Verdana" w:hAnsi="Verdana" w:cs="Tahoma"/>
          <w:b/>
          <w:sz w:val="18"/>
          <w:szCs w:val="18"/>
        </w:rPr>
        <w:t>cinco (5) días hábiles</w:t>
      </w:r>
      <w:r w:rsidRPr="00873EDB">
        <w:rPr>
          <w:rFonts w:ascii="Verdana" w:hAnsi="Verdana" w:cs="Tahoma"/>
          <w:sz w:val="18"/>
          <w:szCs w:val="18"/>
        </w:rPr>
        <w:t xml:space="preserve"> y devolver al Inspector para su corrección. La Entidad Ejecutora tiene </w:t>
      </w:r>
      <w:r w:rsidRPr="00873EDB">
        <w:rPr>
          <w:rFonts w:ascii="Verdana" w:hAnsi="Verdana" w:cs="Tahoma"/>
          <w:b/>
          <w:sz w:val="18"/>
          <w:szCs w:val="18"/>
        </w:rPr>
        <w:t>tres (3) días calendario</w:t>
      </w:r>
      <w:r w:rsidRPr="00873EDB">
        <w:rPr>
          <w:rFonts w:ascii="Verdana" w:hAnsi="Verdana" w:cs="Tahoma"/>
          <w:sz w:val="18"/>
          <w:szCs w:val="18"/>
        </w:rPr>
        <w:t xml:space="preserve"> para sus correcciones y la </w:t>
      </w:r>
      <w:r w:rsidRPr="00873EDB">
        <w:rPr>
          <w:rFonts w:ascii="Verdana" w:hAnsi="Verdana" w:cs="Tahoma"/>
          <w:b/>
          <w:sz w:val="18"/>
          <w:szCs w:val="18"/>
        </w:rPr>
        <w:t xml:space="preserve">Inspectoría dos (2) días calendario </w:t>
      </w:r>
      <w:r w:rsidRPr="00873EDB">
        <w:rPr>
          <w:rFonts w:ascii="Verdana" w:hAnsi="Verdana" w:cs="Tahoma"/>
          <w:sz w:val="18"/>
          <w:szCs w:val="18"/>
        </w:rPr>
        <w:t xml:space="preserve">para su reingreso a la AEVIVIENDA. </w:t>
      </w:r>
    </w:p>
    <w:p w14:paraId="1BDA67AC"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Si hubiera </w:t>
      </w:r>
      <w:r w:rsidRPr="00873EDB">
        <w:rPr>
          <w:rFonts w:ascii="Verdana" w:hAnsi="Verdana" w:cs="Tahoma"/>
          <w:b/>
          <w:sz w:val="18"/>
          <w:szCs w:val="18"/>
        </w:rPr>
        <w:t>observaciones al producto por segunda vez</w:t>
      </w:r>
      <w:r w:rsidRPr="00873EDB">
        <w:rPr>
          <w:rFonts w:ascii="Verdana" w:hAnsi="Verdana" w:cs="Tahoma"/>
          <w:sz w:val="18"/>
          <w:szCs w:val="18"/>
        </w:rPr>
        <w:t xml:space="preserve"> por parte del Fiscal del Proyecto antes de ser remitido a otra instancia, dentro de </w:t>
      </w:r>
      <w:r w:rsidRPr="00873EDB">
        <w:rPr>
          <w:rFonts w:ascii="Verdana" w:hAnsi="Verdana" w:cs="Tahoma"/>
          <w:b/>
          <w:sz w:val="18"/>
          <w:szCs w:val="18"/>
        </w:rPr>
        <w:t xml:space="preserve">tres (3) días hábiles </w:t>
      </w:r>
      <w:r w:rsidRPr="00873EDB">
        <w:rPr>
          <w:rFonts w:ascii="Verdana" w:hAnsi="Verdana" w:cs="Tahoma"/>
          <w:sz w:val="18"/>
          <w:szCs w:val="18"/>
        </w:rPr>
        <w:t>este deberá notificar tal situación y sancionar al Inspector y a la Entidad Ejecutora, según lo señalado en el punto MULTAS Y SANCIONES.</w:t>
      </w:r>
    </w:p>
    <w:p w14:paraId="24C7E855" w14:textId="77777777" w:rsidR="00873EDB" w:rsidRPr="00873EDB" w:rsidRDefault="00873EDB" w:rsidP="00873EDB">
      <w:pPr>
        <w:spacing w:line="260" w:lineRule="atLeast"/>
        <w:ind w:left="720"/>
        <w:jc w:val="both"/>
        <w:rPr>
          <w:rFonts w:ascii="Verdana" w:hAnsi="Verdana" w:cs="Tahoma"/>
          <w:sz w:val="18"/>
          <w:szCs w:val="18"/>
        </w:rPr>
      </w:pPr>
    </w:p>
    <w:p w14:paraId="2428DD39"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4EBB8D1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Estos informes/productos de manera indicativa y no restrictiva, deberán contar con el siguiente contenido mínimo:</w:t>
      </w:r>
    </w:p>
    <w:p w14:paraId="0C20FD88" w14:textId="77777777" w:rsidR="00873EDB" w:rsidRPr="00873EDB" w:rsidRDefault="00873EDB" w:rsidP="00873EDB">
      <w:pPr>
        <w:spacing w:line="260" w:lineRule="atLeast"/>
        <w:jc w:val="both"/>
        <w:rPr>
          <w:rFonts w:ascii="Verdana" w:hAnsi="Verdana" w:cs="Tahoma"/>
          <w:sz w:val="18"/>
          <w:szCs w:val="18"/>
        </w:rPr>
      </w:pPr>
    </w:p>
    <w:p w14:paraId="68AB1123" w14:textId="77777777" w:rsidR="00873EDB" w:rsidRPr="00873EDB" w:rsidRDefault="00873EDB" w:rsidP="00873EDB">
      <w:pPr>
        <w:spacing w:line="260" w:lineRule="atLeast"/>
        <w:contextualSpacing/>
        <w:jc w:val="both"/>
        <w:rPr>
          <w:rFonts w:ascii="Verdana" w:hAnsi="Verdana" w:cs="Tahoma"/>
          <w:b/>
          <w:bCs/>
          <w:sz w:val="18"/>
          <w:szCs w:val="18"/>
        </w:rPr>
      </w:pPr>
      <w:r w:rsidRPr="00873EDB">
        <w:rPr>
          <w:rFonts w:ascii="Verdana" w:hAnsi="Verdana" w:cs="Tahoma"/>
          <w:b/>
          <w:bCs/>
          <w:sz w:val="18"/>
          <w:szCs w:val="18"/>
        </w:rPr>
        <w:t>PRODUCTO 1- INFORME INICIAL</w:t>
      </w:r>
    </w:p>
    <w:p w14:paraId="05BD578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4BD40B38"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bookmarkStart w:id="109" w:name="_Hlk163836728"/>
      <w:r w:rsidRPr="00873EDB">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873EDB">
        <w:rPr>
          <w:rFonts w:ascii="Verdana" w:hAnsi="Verdana" w:cs="Tahoma"/>
          <w:b/>
          <w:bCs/>
          <w:sz w:val="18"/>
          <w:szCs w:val="18"/>
          <w:shd w:val="clear" w:color="auto" w:fill="FFFFFF" w:themeFill="background1"/>
        </w:rPr>
        <w:t>APROBADOS</w:t>
      </w:r>
      <w:r w:rsidRPr="00873EDB">
        <w:rPr>
          <w:rFonts w:ascii="Verdana" w:hAnsi="Verdana" w:cs="Tahoma"/>
          <w:sz w:val="18"/>
          <w:szCs w:val="18"/>
        </w:rPr>
        <w:t>, a través de un informe especial que demuestre el cumplimiento del requerimiento solicitado en el proyecto.</w:t>
      </w:r>
      <w:bookmarkEnd w:id="109"/>
    </w:p>
    <w:p w14:paraId="20BF4521"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CBB809"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Nota de Consolidación de la lista de Beneficiarios emitida por la AEVIVIENDA (copia simple).</w:t>
      </w:r>
    </w:p>
    <w:p w14:paraId="7660222F"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bookmarkStart w:id="110" w:name="_Hlk126939647"/>
      <w:r w:rsidRPr="00873EDB">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873EDB">
        <w:rPr>
          <w:rFonts w:ascii="Verdana" w:hAnsi="Verdana" w:cs="Tahoma"/>
          <w:sz w:val="18"/>
          <w:szCs w:val="18"/>
          <w:u w:val="single"/>
        </w:rPr>
        <w:t>Diagnostico Medioambiental Inicial</w:t>
      </w:r>
      <w:r w:rsidRPr="00873EDB">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10C5B02"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Respaldo de Instalación del letrero del proyecto de acuerdo al formato dotado por la AEVIVIENDA (adjuntar fotografía y mapa georreferenciado).</w:t>
      </w:r>
    </w:p>
    <w:p w14:paraId="320C5855"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873EDB">
        <w:rPr>
          <w:rFonts w:ascii="Verdana" w:hAnsi="Verdana" w:cs="Tahoma"/>
          <w:b/>
          <w:sz w:val="18"/>
          <w:szCs w:val="18"/>
        </w:rPr>
        <w:t>tipología</w:t>
      </w:r>
      <w:r w:rsidRPr="00873EDB">
        <w:rPr>
          <w:rFonts w:ascii="Verdana" w:hAnsi="Verdana" w:cs="Tahoma"/>
          <w:sz w:val="18"/>
          <w:szCs w:val="18"/>
        </w:rPr>
        <w:t xml:space="preserve"> de intervención de cada una de las mismas en formato físico y digital que demuestre la condición inicial del proyecto, por vivienda.</w:t>
      </w:r>
    </w:p>
    <w:p w14:paraId="1EA59158"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C595FD"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Programación de provisión/dotación de materiales de construcción inicial y hasta la finalización del proyecto.</w:t>
      </w:r>
    </w:p>
    <w:p w14:paraId="4717ED84"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FFBC4A"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Identificación de la ubicación de los almacenes, debidamente geo-referenciados, en mapa impreso y el acta de apertura de los mismos.</w:t>
      </w:r>
    </w:p>
    <w:p w14:paraId="1CE74CD5"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Detalle de ubicación de las oficinas de la Entidad Ejecutora en la zona de intervención, debidamente geo-referenciadas, en mapa impreso y el acta de apertura de los mismos.</w:t>
      </w:r>
    </w:p>
    <w:p w14:paraId="707B5B39"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Detalle (organigrama y fotocopia de cedula de identidad) del personal contratado por la Entidad Ejecutora para desarrollar el Proyecto, según propuesta presentada.</w:t>
      </w:r>
    </w:p>
    <w:p w14:paraId="47677D5D"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del detalle del material adquirido en el periodo con recursos propios o anticipo, registrando el ingreso y salida del material en el almacén (control de materiales en almacén correspondientes al periodo si hubiere).</w:t>
      </w:r>
    </w:p>
    <w:p w14:paraId="684122BD" w14:textId="77777777" w:rsidR="00873EDB" w:rsidRPr="00873EDB" w:rsidRDefault="00873EDB" w:rsidP="00F07399">
      <w:pPr>
        <w:numPr>
          <w:ilvl w:val="0"/>
          <w:numId w:val="54"/>
        </w:numPr>
        <w:spacing w:line="260" w:lineRule="atLeast"/>
        <w:ind w:left="426" w:hanging="425"/>
        <w:jc w:val="both"/>
        <w:rPr>
          <w:rFonts w:ascii="Verdana" w:hAnsi="Verdana" w:cs="Tahoma"/>
          <w:strike/>
          <w:sz w:val="18"/>
          <w:szCs w:val="18"/>
        </w:rPr>
      </w:pPr>
      <w:r w:rsidRPr="00873EDB">
        <w:rPr>
          <w:rFonts w:ascii="Verdana" w:hAnsi="Verdana" w:cs="Tahoma"/>
          <w:sz w:val="18"/>
          <w:szCs w:val="18"/>
        </w:rPr>
        <w:t>Acta y lista de entrega de los acuerdos de aceptación de los beneficiarios, adjunto a las carpetas familiares. (carpeta rotulada).</w:t>
      </w:r>
    </w:p>
    <w:p w14:paraId="25DE9137" w14:textId="77777777" w:rsidR="00873EDB" w:rsidRPr="00873EDB" w:rsidRDefault="00873EDB" w:rsidP="00F07399">
      <w:pPr>
        <w:numPr>
          <w:ilvl w:val="0"/>
          <w:numId w:val="54"/>
        </w:numPr>
        <w:autoSpaceDE w:val="0"/>
        <w:autoSpaceDN w:val="0"/>
        <w:adjustRightInd w:val="0"/>
        <w:contextualSpacing/>
        <w:jc w:val="both"/>
        <w:rPr>
          <w:rFonts w:ascii="Verdana" w:hAnsi="Verdana" w:cs="Tahoma"/>
          <w:bCs/>
          <w:sz w:val="18"/>
          <w:szCs w:val="18"/>
          <w:lang w:eastAsia="es-ES_tradnl"/>
        </w:rPr>
      </w:pPr>
      <w:bookmarkStart w:id="111" w:name="_Hlk170198030"/>
      <w:r w:rsidRPr="00873EDB">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1"/>
    </w:p>
    <w:p w14:paraId="6675BBAD"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ADCDBD"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Al incumplimiento de los puntos anteriormente señalados el producto no deberá ser aprobado por parte de la Inspectoría.</w:t>
      </w:r>
    </w:p>
    <w:p w14:paraId="1FBAA919" w14:textId="77777777" w:rsidR="00873EDB" w:rsidRPr="00873EDB" w:rsidRDefault="00873EDB" w:rsidP="00873EDB">
      <w:pPr>
        <w:spacing w:line="260" w:lineRule="atLeast"/>
        <w:jc w:val="both"/>
        <w:rPr>
          <w:rFonts w:ascii="Verdana" w:hAnsi="Verdana" w:cs="Tahoma"/>
          <w:sz w:val="18"/>
          <w:szCs w:val="18"/>
        </w:rPr>
      </w:pPr>
    </w:p>
    <w:p w14:paraId="56F5EAF7" w14:textId="77777777" w:rsidR="00873EDB" w:rsidRPr="00873EDB" w:rsidRDefault="00873EDB" w:rsidP="00873EDB">
      <w:pPr>
        <w:tabs>
          <w:tab w:val="num" w:pos="360"/>
          <w:tab w:val="num" w:pos="1260"/>
        </w:tabs>
        <w:spacing w:line="260" w:lineRule="atLeast"/>
        <w:rPr>
          <w:rFonts w:ascii="Verdana" w:hAnsi="Verdana" w:cs="Tahoma"/>
          <w:sz w:val="18"/>
          <w:szCs w:val="18"/>
        </w:rPr>
      </w:pPr>
      <w:r w:rsidRPr="00873EDB">
        <w:rPr>
          <w:rFonts w:ascii="Verdana" w:hAnsi="Verdana" w:cs="Tahoma"/>
          <w:b/>
          <w:sz w:val="18"/>
          <w:szCs w:val="18"/>
        </w:rPr>
        <w:t>PRODUCTO 2 - INFORME DE AVANCE Al 50% DE EJECUCIÓN FÍSICA</w:t>
      </w:r>
    </w:p>
    <w:p w14:paraId="3343D920" w14:textId="77777777" w:rsidR="00873EDB" w:rsidRPr="00873EDB" w:rsidRDefault="00873EDB" w:rsidP="00873EDB">
      <w:pPr>
        <w:tabs>
          <w:tab w:val="num" w:pos="360"/>
          <w:tab w:val="num" w:pos="1260"/>
        </w:tabs>
        <w:spacing w:line="260" w:lineRule="atLeast"/>
        <w:jc w:val="both"/>
        <w:rPr>
          <w:rFonts w:ascii="Verdana" w:hAnsi="Verdana" w:cs="Tahoma"/>
          <w:sz w:val="18"/>
          <w:szCs w:val="18"/>
        </w:rPr>
      </w:pPr>
      <w:r w:rsidRPr="00873EDB">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ED80D5"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744DE9"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bookmarkStart w:id="112" w:name="_Hlk126939683"/>
      <w:r w:rsidRPr="00873EDB">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EDDB803"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7AE93928"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 ingreso y salida del material en el almacén (control de materiales de construcción en almacén correspondientes al periodo)</w:t>
      </w:r>
    </w:p>
    <w:p w14:paraId="6042AD37"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Matriz de seguimiento físico que refleje el avance porcentual por cada ítem ejecutado en las viviendas y el avance físico total requerido para el presente producto. (50%)</w:t>
      </w:r>
    </w:p>
    <w:p w14:paraId="78FBF038"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Ficha Técnica con memoria fotográfica en formato físico y digital que demuestre el porcentaje de avance por vivienda.</w:t>
      </w:r>
    </w:p>
    <w:p w14:paraId="743B7AFE" w14:textId="77777777" w:rsidR="00873EDB" w:rsidRPr="00873EDB" w:rsidRDefault="00873EDB" w:rsidP="00873EDB">
      <w:pPr>
        <w:spacing w:line="260" w:lineRule="atLeast"/>
        <w:ind w:left="-11"/>
        <w:contextualSpacing/>
        <w:jc w:val="both"/>
        <w:rPr>
          <w:rFonts w:ascii="Verdana" w:hAnsi="Verdana" w:cs="Tahoma"/>
          <w:sz w:val="18"/>
          <w:szCs w:val="18"/>
        </w:rPr>
      </w:pPr>
      <w:r w:rsidRPr="00873EDB">
        <w:rPr>
          <w:rFonts w:ascii="Verdana" w:hAnsi="Verdana" w:cs="Tahoma"/>
          <w:sz w:val="18"/>
          <w:szCs w:val="18"/>
        </w:rPr>
        <w:t>Al incumplimiento de los puntos anteriormente señalados el producto no deberá ser aprobado por parte de la Inspectoría.</w:t>
      </w:r>
    </w:p>
    <w:p w14:paraId="28EA5CC8" w14:textId="77777777" w:rsidR="00873EDB" w:rsidRPr="00873EDB" w:rsidRDefault="00873EDB" w:rsidP="00873EDB">
      <w:pPr>
        <w:spacing w:line="260" w:lineRule="atLeast"/>
        <w:contextualSpacing/>
        <w:jc w:val="both"/>
        <w:rPr>
          <w:rFonts w:ascii="Verdana" w:hAnsi="Verdana" w:cs="Tahoma"/>
          <w:sz w:val="18"/>
          <w:szCs w:val="18"/>
        </w:rPr>
      </w:pPr>
    </w:p>
    <w:p w14:paraId="41F63DE5" w14:textId="77777777" w:rsidR="00873EDB" w:rsidRPr="00873EDB" w:rsidRDefault="00873EDB" w:rsidP="00873EDB">
      <w:pPr>
        <w:spacing w:line="260" w:lineRule="atLeast"/>
        <w:rPr>
          <w:rFonts w:ascii="Verdana" w:hAnsi="Verdana" w:cs="Tahoma"/>
          <w:b/>
          <w:bCs/>
          <w:sz w:val="18"/>
          <w:szCs w:val="18"/>
        </w:rPr>
      </w:pPr>
      <w:r w:rsidRPr="00873EDB">
        <w:rPr>
          <w:rFonts w:ascii="Verdana" w:hAnsi="Verdana" w:cs="Tahoma"/>
          <w:b/>
          <w:bCs/>
          <w:sz w:val="18"/>
          <w:szCs w:val="18"/>
        </w:rPr>
        <w:t>PRODUCTO 3 - INFORME DE AVANCE AL 100% DE EJECUCIÓN FÍSICA.</w:t>
      </w:r>
    </w:p>
    <w:p w14:paraId="1EB160D8"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DD1277" w14:textId="77777777" w:rsidR="00873EDB" w:rsidRPr="00873EDB" w:rsidRDefault="00873EDB" w:rsidP="00873EDB">
      <w:pPr>
        <w:spacing w:line="260" w:lineRule="atLeast"/>
        <w:jc w:val="both"/>
        <w:rPr>
          <w:rFonts w:ascii="Verdana" w:hAnsi="Verdana" w:cs="Tahoma"/>
          <w:sz w:val="18"/>
          <w:szCs w:val="18"/>
        </w:rPr>
      </w:pPr>
    </w:p>
    <w:p w14:paraId="5D1A2A75" w14:textId="77777777" w:rsidR="00873EDB" w:rsidRPr="00873EDB" w:rsidRDefault="00873EDB" w:rsidP="00873EDB">
      <w:pPr>
        <w:jc w:val="both"/>
        <w:rPr>
          <w:rFonts w:ascii="Verdana" w:hAnsi="Verdana" w:cs="Tahoma"/>
          <w:sz w:val="18"/>
          <w:szCs w:val="18"/>
          <w:lang w:eastAsia="es-ES"/>
        </w:rPr>
      </w:pPr>
      <w:bookmarkStart w:id="113" w:name="_Hlk158993206"/>
      <w:bookmarkStart w:id="114" w:name="_Hlk128047540"/>
      <w:r w:rsidRPr="00873EDB">
        <w:rPr>
          <w:rFonts w:ascii="Verdana" w:hAnsi="Verdana" w:cs="Tahoma"/>
          <w:color w:val="000000"/>
          <w:sz w:val="18"/>
          <w:szCs w:val="18"/>
        </w:rPr>
        <w:t xml:space="preserve">La Entidad Ejecutora deberá solicitar la </w:t>
      </w:r>
      <w:r w:rsidRPr="00873EDB">
        <w:rPr>
          <w:rFonts w:ascii="Verdana" w:hAnsi="Verdana" w:cs="Tahoma"/>
          <w:sz w:val="18"/>
          <w:szCs w:val="18"/>
        </w:rPr>
        <w:t xml:space="preserve">RECEPCIÓN </w:t>
      </w:r>
      <w:r w:rsidRPr="00873EDB">
        <w:rPr>
          <w:rFonts w:ascii="Verdana" w:hAnsi="Verdana" w:cs="Tahoma"/>
          <w:color w:val="000000"/>
          <w:sz w:val="18"/>
          <w:szCs w:val="18"/>
        </w:rPr>
        <w:t xml:space="preserve">PROVISIONAL de las Viviendas Sociales al Inspector del Proyecto en un plazo máximo de </w:t>
      </w:r>
      <w:r w:rsidRPr="00873EDB">
        <w:rPr>
          <w:rFonts w:ascii="Verdana" w:hAnsi="Verdana" w:cs="Tahoma"/>
          <w:b/>
          <w:sz w:val="18"/>
          <w:szCs w:val="18"/>
        </w:rPr>
        <w:t xml:space="preserve">cinco (5) </w:t>
      </w:r>
      <w:r w:rsidRPr="00873EDB">
        <w:rPr>
          <w:rFonts w:ascii="Verdana" w:hAnsi="Verdana" w:cs="Tahoma"/>
          <w:b/>
          <w:color w:val="000000"/>
          <w:sz w:val="18"/>
          <w:szCs w:val="18"/>
        </w:rPr>
        <w:t xml:space="preserve">días calendario </w:t>
      </w:r>
      <w:r w:rsidRPr="00873EDB">
        <w:rPr>
          <w:rFonts w:ascii="Verdana" w:hAnsi="Verdana" w:cs="Tahoma"/>
          <w:bCs/>
          <w:color w:val="000000"/>
          <w:sz w:val="18"/>
          <w:szCs w:val="18"/>
        </w:rPr>
        <w:t>de anticipación al cumplimiento del plazo de la Recepción Provisional</w:t>
      </w:r>
      <w:r w:rsidRPr="00873EDB">
        <w:rPr>
          <w:rFonts w:ascii="Verdana" w:hAnsi="Verdana" w:cs="Tahoma"/>
          <w:color w:val="000000"/>
          <w:sz w:val="18"/>
          <w:szCs w:val="18"/>
        </w:rPr>
        <w:t>, el Inspector deberá revisar y validar la solicitud,</w:t>
      </w:r>
      <w:r w:rsidRPr="00873EDB">
        <w:rPr>
          <w:rFonts w:ascii="Verdana" w:hAnsi="Verdana" w:cs="Tahoma"/>
          <w:b/>
          <w:color w:val="000000"/>
          <w:sz w:val="18"/>
          <w:szCs w:val="18"/>
        </w:rPr>
        <w:t xml:space="preserve"> </w:t>
      </w:r>
      <w:r w:rsidRPr="00873EDB">
        <w:rPr>
          <w:rFonts w:ascii="Verdana" w:hAnsi="Verdana" w:cs="Tahoma"/>
          <w:color w:val="000000"/>
          <w:sz w:val="18"/>
          <w:szCs w:val="18"/>
        </w:rPr>
        <w:t xml:space="preserve">debiendo remitir la nota de solicitud de </w:t>
      </w:r>
      <w:r w:rsidRPr="00873EDB">
        <w:rPr>
          <w:rFonts w:ascii="Verdana" w:hAnsi="Verdana" w:cs="Tahoma"/>
          <w:bCs/>
          <w:color w:val="000000"/>
          <w:sz w:val="18"/>
          <w:szCs w:val="18"/>
        </w:rPr>
        <w:t xml:space="preserve">Recepción </w:t>
      </w:r>
      <w:r w:rsidRPr="00873EDB">
        <w:rPr>
          <w:rFonts w:ascii="Verdana" w:hAnsi="Verdana" w:cs="Tahoma"/>
          <w:color w:val="000000"/>
          <w:sz w:val="18"/>
          <w:szCs w:val="18"/>
        </w:rPr>
        <w:t xml:space="preserve">Provisional a la AEVIVIENDA en un plazo máximo de </w:t>
      </w:r>
      <w:r w:rsidRPr="00873EDB">
        <w:rPr>
          <w:rFonts w:ascii="Verdana" w:hAnsi="Verdana" w:cs="Tahoma"/>
          <w:b/>
          <w:bCs/>
          <w:color w:val="000000"/>
          <w:sz w:val="18"/>
          <w:szCs w:val="18"/>
        </w:rPr>
        <w:t>dos (2) días calendario</w:t>
      </w:r>
      <w:r w:rsidRPr="00873EDB">
        <w:rPr>
          <w:rFonts w:ascii="Verdana" w:hAnsi="Verdana" w:cs="Tahoma"/>
          <w:color w:val="000000"/>
          <w:sz w:val="18"/>
          <w:szCs w:val="18"/>
        </w:rPr>
        <w:t xml:space="preserve"> </w:t>
      </w:r>
      <w:bookmarkStart w:id="115" w:name="_Hlk158887837"/>
      <w:r w:rsidRPr="00873EDB">
        <w:rPr>
          <w:rFonts w:ascii="Verdana" w:hAnsi="Verdana" w:cs="Tahoma"/>
          <w:color w:val="000000"/>
          <w:sz w:val="18"/>
          <w:szCs w:val="18"/>
        </w:rPr>
        <w:t>posteriores a la recepción de la solicitud</w:t>
      </w:r>
      <w:bookmarkEnd w:id="115"/>
      <w:r w:rsidRPr="00873EDB">
        <w:rPr>
          <w:rFonts w:ascii="Verdana" w:hAnsi="Verdana" w:cs="Tahoma"/>
          <w:color w:val="000000"/>
          <w:sz w:val="18"/>
          <w:szCs w:val="18"/>
        </w:rPr>
        <w:t xml:space="preserve">. </w:t>
      </w:r>
      <w:r w:rsidRPr="00873EDB">
        <w:rPr>
          <w:rFonts w:ascii="Verdana" w:hAnsi="Verdana" w:cs="Tahoma"/>
          <w:sz w:val="18"/>
          <w:szCs w:val="18"/>
          <w:lang w:eastAsia="es-ES"/>
        </w:rPr>
        <w:t xml:space="preserve">El Fiscal del Proyecto deberá solicitar la conformación de la comisión de recepción del Proyecto, debiendo llevarse a cabo el acto de </w:t>
      </w:r>
      <w:r w:rsidRPr="00873EDB">
        <w:rPr>
          <w:rFonts w:ascii="Verdana" w:hAnsi="Verdana" w:cs="Tahoma"/>
          <w:bCs/>
          <w:color w:val="000000"/>
          <w:sz w:val="18"/>
          <w:szCs w:val="18"/>
        </w:rPr>
        <w:t xml:space="preserve">Recepción </w:t>
      </w:r>
      <w:r w:rsidRPr="00873EDB">
        <w:rPr>
          <w:rFonts w:ascii="Verdana" w:hAnsi="Verdana" w:cs="Tahoma"/>
          <w:sz w:val="18"/>
          <w:szCs w:val="18"/>
          <w:lang w:eastAsia="es-ES"/>
        </w:rPr>
        <w:t>Provisional hasta la fecha establecida en el cronograma.</w:t>
      </w:r>
    </w:p>
    <w:p w14:paraId="4FDBB26E" w14:textId="77777777" w:rsidR="00873EDB" w:rsidRPr="00873EDB" w:rsidRDefault="00873EDB" w:rsidP="00873EDB">
      <w:pPr>
        <w:jc w:val="both"/>
        <w:rPr>
          <w:rFonts w:ascii="Verdana" w:hAnsi="Verdana" w:cs="Tahoma"/>
          <w:sz w:val="18"/>
          <w:szCs w:val="18"/>
          <w:lang w:eastAsia="es-ES"/>
        </w:rPr>
      </w:pPr>
    </w:p>
    <w:bookmarkEnd w:id="113"/>
    <w:bookmarkEnd w:id="114"/>
    <w:p w14:paraId="3A58FD54"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 xml:space="preserve">En caso que la Comisión de Recepción rechazará la </w:t>
      </w:r>
      <w:r w:rsidRPr="00873EDB">
        <w:rPr>
          <w:rFonts w:ascii="Verdana" w:hAnsi="Verdana" w:cs="Tahoma"/>
          <w:bCs/>
          <w:color w:val="000000"/>
          <w:sz w:val="18"/>
          <w:szCs w:val="18"/>
        </w:rPr>
        <w:t xml:space="preserve">Recepción </w:t>
      </w:r>
      <w:r w:rsidRPr="00873EDB">
        <w:rPr>
          <w:rFonts w:ascii="Verdana" w:hAnsi="Verdana" w:cs="Tahoma"/>
          <w:sz w:val="18"/>
          <w:szCs w:val="18"/>
        </w:rPr>
        <w:t>Provisional del proyecto, se aplicará las multas correspondientes por incumplimiento al plazo de presentación del producto.</w:t>
      </w:r>
    </w:p>
    <w:p w14:paraId="02FB516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Aprobada y realizada la </w:t>
      </w:r>
      <w:r w:rsidRPr="00873EDB">
        <w:rPr>
          <w:rFonts w:ascii="Verdana" w:hAnsi="Verdana" w:cs="Tahoma"/>
          <w:bCs/>
          <w:color w:val="000000"/>
          <w:sz w:val="18"/>
          <w:szCs w:val="18"/>
        </w:rPr>
        <w:t xml:space="preserve">Recepción </w:t>
      </w:r>
      <w:r w:rsidRPr="00873EDB">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73EDB">
        <w:rPr>
          <w:rFonts w:ascii="Verdana" w:hAnsi="Verdana" w:cs="Tahoma"/>
          <w:bCs/>
          <w:color w:val="000000"/>
          <w:sz w:val="18"/>
          <w:szCs w:val="18"/>
        </w:rPr>
        <w:t>Recepción D</w:t>
      </w:r>
      <w:r w:rsidRPr="00873EDB">
        <w:rPr>
          <w:rFonts w:ascii="Verdana" w:hAnsi="Verdana" w:cs="Tahoma"/>
          <w:sz w:val="18"/>
          <w:szCs w:val="18"/>
        </w:rPr>
        <w:t>efinitiva, considerando el plazo señalado según cronograma.</w:t>
      </w:r>
    </w:p>
    <w:p w14:paraId="7E6F176F" w14:textId="77777777" w:rsidR="00873EDB" w:rsidRPr="00873EDB" w:rsidRDefault="00873EDB" w:rsidP="00873EDB">
      <w:pPr>
        <w:spacing w:line="260" w:lineRule="atLeast"/>
        <w:jc w:val="both"/>
        <w:rPr>
          <w:rFonts w:ascii="Verdana" w:hAnsi="Verdana" w:cs="Tahoma"/>
          <w:sz w:val="18"/>
          <w:szCs w:val="18"/>
        </w:rPr>
      </w:pPr>
    </w:p>
    <w:p w14:paraId="06E30BEB" w14:textId="77777777" w:rsidR="00873EDB" w:rsidRPr="00873EDB" w:rsidRDefault="00873EDB" w:rsidP="00873EDB">
      <w:pPr>
        <w:spacing w:line="260" w:lineRule="atLeast"/>
        <w:jc w:val="both"/>
        <w:rPr>
          <w:rFonts w:ascii="Verdana" w:hAnsi="Verdana" w:cs="Tahoma"/>
          <w:sz w:val="18"/>
          <w:szCs w:val="18"/>
        </w:rPr>
      </w:pPr>
      <w:bookmarkStart w:id="116" w:name="_Hlk126147331"/>
      <w:r w:rsidRPr="00873EDB">
        <w:rPr>
          <w:rFonts w:ascii="Verdana" w:hAnsi="Verdana" w:cs="Tahoma"/>
          <w:sz w:val="18"/>
          <w:szCs w:val="18"/>
        </w:rPr>
        <w:t xml:space="preserve">Para la presentación del producto, la Entidad Ejecutora deberá alcanzar </w:t>
      </w:r>
      <w:r w:rsidRPr="00873EDB">
        <w:rPr>
          <w:rFonts w:ascii="Verdana" w:hAnsi="Verdana" w:cs="Tahoma"/>
          <w:b/>
          <w:sz w:val="18"/>
          <w:szCs w:val="18"/>
        </w:rPr>
        <w:t>el requisito del 100%</w:t>
      </w:r>
      <w:r w:rsidRPr="00873EDB">
        <w:rPr>
          <w:rFonts w:ascii="Verdana" w:hAnsi="Verdana" w:cs="Tahoma"/>
          <w:sz w:val="18"/>
          <w:szCs w:val="18"/>
        </w:rPr>
        <w:t xml:space="preserve"> de ejecución Física de las viviendas sociales. </w:t>
      </w:r>
    </w:p>
    <w:bookmarkEnd w:id="116"/>
    <w:p w14:paraId="4F4CF3E3" w14:textId="77777777" w:rsidR="00873EDB" w:rsidRPr="00873EDB" w:rsidRDefault="00873EDB" w:rsidP="00873EDB">
      <w:pPr>
        <w:tabs>
          <w:tab w:val="num" w:pos="360"/>
          <w:tab w:val="num" w:pos="1260"/>
        </w:tabs>
        <w:spacing w:line="260" w:lineRule="atLeast"/>
        <w:jc w:val="both"/>
        <w:rPr>
          <w:rFonts w:ascii="Verdana" w:hAnsi="Verdana" w:cs="Tahoma"/>
          <w:sz w:val="18"/>
          <w:szCs w:val="18"/>
        </w:rPr>
      </w:pPr>
      <w:r w:rsidRPr="00873EDB">
        <w:rPr>
          <w:rFonts w:ascii="Verdana" w:hAnsi="Verdana" w:cs="Tahoma"/>
          <w:sz w:val="18"/>
          <w:szCs w:val="18"/>
        </w:rPr>
        <w:t>Dicho informe deberá contener mínimamente el siguiente detalle:</w:t>
      </w:r>
    </w:p>
    <w:p w14:paraId="56352A2C" w14:textId="77777777" w:rsidR="00873EDB" w:rsidRPr="00873EDB" w:rsidRDefault="00873EDB" w:rsidP="00873EDB">
      <w:pPr>
        <w:tabs>
          <w:tab w:val="num" w:pos="360"/>
          <w:tab w:val="num" w:pos="1260"/>
        </w:tabs>
        <w:spacing w:line="260" w:lineRule="atLeast"/>
        <w:jc w:val="both"/>
        <w:rPr>
          <w:rFonts w:ascii="Verdana" w:hAnsi="Verdana" w:cs="Tahoma"/>
          <w:sz w:val="18"/>
          <w:szCs w:val="18"/>
        </w:rPr>
      </w:pPr>
    </w:p>
    <w:p w14:paraId="509FCA9A"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2C5003"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bookmarkStart w:id="117" w:name="_Hlk180582744"/>
      <w:r w:rsidRPr="00873EDB">
        <w:rPr>
          <w:rFonts w:ascii="Verdana" w:hAnsi="Verdana" w:cs="Tahoma"/>
          <w:sz w:val="18"/>
          <w:szCs w:val="18"/>
        </w:rPr>
        <w:t>Acta de aprobación de Evaluación de medio término. (</w:t>
      </w:r>
      <w:r w:rsidRPr="00873EDB">
        <w:rPr>
          <w:rFonts w:ascii="Verdana" w:hAnsi="Verdana" w:cs="Tahoma"/>
          <w:color w:val="000000"/>
          <w:sz w:val="18"/>
          <w:szCs w:val="18"/>
        </w:rPr>
        <w:t>El Acta de aprobación deberá ser suscrita por el Fiscal del Proyecto, Entidad Ejecutora e Inspectoría</w:t>
      </w:r>
      <w:r w:rsidRPr="00873EDB">
        <w:rPr>
          <w:rFonts w:ascii="Verdana" w:hAnsi="Verdana" w:cs="Tahoma"/>
          <w:sz w:val="18"/>
          <w:szCs w:val="18"/>
        </w:rPr>
        <w:t>).</w:t>
      </w:r>
    </w:p>
    <w:p w14:paraId="4806434E" w14:textId="77777777" w:rsidR="00873EDB" w:rsidRPr="00873EDB" w:rsidRDefault="00873EDB" w:rsidP="00F07399">
      <w:pPr>
        <w:pStyle w:val="Prrafodelista"/>
        <w:widowControl w:val="0"/>
        <w:numPr>
          <w:ilvl w:val="0"/>
          <w:numId w:val="55"/>
        </w:numPr>
        <w:autoSpaceDE w:val="0"/>
        <w:autoSpaceDN w:val="0"/>
        <w:ind w:left="426" w:hanging="426"/>
        <w:jc w:val="both"/>
        <w:rPr>
          <w:rFonts w:ascii="Verdana" w:hAnsi="Verdana" w:cs="Tahoma"/>
          <w:sz w:val="18"/>
          <w:szCs w:val="18"/>
          <w:lang w:val="es-BO"/>
        </w:rPr>
      </w:pPr>
      <w:bookmarkStart w:id="118" w:name="_Hlk179909116"/>
      <w:bookmarkEnd w:id="117"/>
      <w:r w:rsidRPr="00873EDB">
        <w:rPr>
          <w:rFonts w:ascii="Verdana" w:hAnsi="Verdana" w:cs="Tahoma"/>
          <w:sz w:val="18"/>
          <w:szCs w:val="18"/>
          <w:lang w:val="es-BO"/>
        </w:rPr>
        <w:t>Cuadro de Balance final (en medio físico y digital) que se realizó (desde el 30% hasta el 70% de avance de la ejecución Física del Proyecto).</w:t>
      </w:r>
    </w:p>
    <w:bookmarkEnd w:id="118"/>
    <w:p w14:paraId="3350D45D"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Lista Final de Beneficiarios con los que cierra el proyecto y las coordenadas geo referenciadas de las viviendas intervenidas, en el sistema de coordenadas WGS 84 (UTM).</w:t>
      </w:r>
    </w:p>
    <w:p w14:paraId="3EEFC322"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Original de Nota de Instrucción de cierre de Almacenes del Inspector a la Entidad Ejecutora y Original del Acta de Cierre de Almacenes.</w:t>
      </w:r>
    </w:p>
    <w:p w14:paraId="0F1DD6E8"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Planilla de entrega de materiales de construcción por familia beneficiaria, correspondiente al último periodo.</w:t>
      </w:r>
    </w:p>
    <w:p w14:paraId="06CA36CF"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Balance de cierre de almacén que verifique las cantidades finales de materiales de construcción adquiridos para el proyecto.</w:t>
      </w:r>
    </w:p>
    <w:p w14:paraId="16A56357"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 ingreso y salida del material en el almacén (control de materiales de construcción en almacén correspondientes al periodo)</w:t>
      </w:r>
    </w:p>
    <w:p w14:paraId="61E0C6A9"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Matriz de seguimiento físico que refleje el avance porcentual por cada ítem ejecutado en las viviendas y el avance físico total requerido para el presente producto. (100%)</w:t>
      </w:r>
    </w:p>
    <w:p w14:paraId="07323B3B"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Presentación del Acta de Recepción Provisional del proyecto (3 ejemplares en original)</w:t>
      </w:r>
    </w:p>
    <w:p w14:paraId="2D170740"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Ficha Técnica con memoria fotográfica en formato físico y digital que demuestre el porcentaje de avance por vivienda.</w:t>
      </w:r>
    </w:p>
    <w:p w14:paraId="677DDA4B" w14:textId="77777777" w:rsidR="00873EDB" w:rsidRPr="00873EDB" w:rsidRDefault="00873EDB" w:rsidP="00873EDB">
      <w:pPr>
        <w:spacing w:line="260" w:lineRule="atLeast"/>
        <w:ind w:left="1"/>
        <w:contextualSpacing/>
        <w:jc w:val="both"/>
        <w:rPr>
          <w:rFonts w:ascii="Verdana" w:hAnsi="Verdana" w:cs="Tahoma"/>
          <w:sz w:val="18"/>
          <w:szCs w:val="18"/>
        </w:rPr>
      </w:pPr>
      <w:r w:rsidRPr="00873EDB">
        <w:rPr>
          <w:rFonts w:ascii="Verdana" w:hAnsi="Verdana" w:cs="Tahoma"/>
          <w:sz w:val="18"/>
          <w:szCs w:val="18"/>
        </w:rPr>
        <w:t>Al incumplimiento de los puntos anteriormente señalados el producto no deberá ser aprobado por parte de la Inspectoría.</w:t>
      </w:r>
    </w:p>
    <w:p w14:paraId="622C6A5A" w14:textId="77777777" w:rsidR="00873EDB" w:rsidRPr="00873EDB" w:rsidRDefault="00873EDB" w:rsidP="00873EDB">
      <w:pPr>
        <w:spacing w:line="260" w:lineRule="atLeast"/>
        <w:ind w:left="1"/>
        <w:contextualSpacing/>
        <w:jc w:val="both"/>
        <w:rPr>
          <w:rFonts w:ascii="Verdana" w:hAnsi="Verdana" w:cs="Tahoma"/>
          <w:sz w:val="18"/>
          <w:szCs w:val="18"/>
        </w:rPr>
      </w:pPr>
      <w:bookmarkStart w:id="119" w:name="_Hlk146908551"/>
      <w:r w:rsidRPr="00873ED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873EDB">
        <w:rPr>
          <w:rFonts w:ascii="Verdana" w:hAnsi="Verdana" w:cs="Tahoma"/>
          <w:sz w:val="18"/>
          <w:szCs w:val="18"/>
        </w:rPr>
        <w:t>ultimo</w:t>
      </w:r>
      <w:proofErr w:type="spellEnd"/>
      <w:proofErr w:type="gramEnd"/>
      <w:r w:rsidRPr="00873EDB">
        <w:rPr>
          <w:rFonts w:ascii="Verdana" w:hAnsi="Verdana" w:cs="Tahoma"/>
          <w:sz w:val="18"/>
          <w:szCs w:val="18"/>
        </w:rPr>
        <w:t xml:space="preserve"> producto.</w:t>
      </w:r>
    </w:p>
    <w:bookmarkEnd w:id="119"/>
    <w:p w14:paraId="5CF8E93E" w14:textId="77777777" w:rsidR="00873EDB" w:rsidRPr="00873EDB" w:rsidRDefault="00873EDB" w:rsidP="00873EDB">
      <w:pPr>
        <w:spacing w:line="260" w:lineRule="atLeast"/>
        <w:ind w:left="426"/>
        <w:rPr>
          <w:rFonts w:ascii="Verdana" w:hAnsi="Verdana" w:cs="Tahoma"/>
          <w:sz w:val="18"/>
          <w:szCs w:val="18"/>
        </w:rPr>
      </w:pPr>
    </w:p>
    <w:p w14:paraId="5418D49A" w14:textId="77777777" w:rsidR="00873EDB" w:rsidRPr="00873EDB" w:rsidRDefault="00873EDB" w:rsidP="00873EDB">
      <w:pPr>
        <w:spacing w:line="260" w:lineRule="atLeast"/>
        <w:contextualSpacing/>
        <w:jc w:val="both"/>
        <w:rPr>
          <w:rFonts w:ascii="Verdana" w:hAnsi="Verdana" w:cs="Tahoma"/>
          <w:b/>
          <w:bCs/>
          <w:sz w:val="18"/>
          <w:szCs w:val="18"/>
        </w:rPr>
      </w:pPr>
      <w:r w:rsidRPr="00873EDB">
        <w:rPr>
          <w:rFonts w:ascii="Verdana" w:hAnsi="Verdana" w:cs="Tahoma"/>
          <w:b/>
          <w:bCs/>
          <w:sz w:val="18"/>
          <w:szCs w:val="18"/>
        </w:rPr>
        <w:t xml:space="preserve">PRODUCTO 4 - INFORME DEL PRODUCTO FINAL </w:t>
      </w:r>
    </w:p>
    <w:p w14:paraId="57A0F30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995B7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873EDB">
        <w:rPr>
          <w:rFonts w:ascii="Verdana" w:hAnsi="Verdana" w:cs="Tahoma"/>
          <w:bCs/>
          <w:color w:val="000000"/>
          <w:sz w:val="18"/>
          <w:szCs w:val="18"/>
        </w:rPr>
        <w:t>Recepción P</w:t>
      </w:r>
      <w:r w:rsidRPr="00873EDB">
        <w:rPr>
          <w:rFonts w:ascii="Verdana" w:hAnsi="Verdana" w:cs="Tahoma"/>
          <w:sz w:val="18"/>
          <w:szCs w:val="18"/>
        </w:rPr>
        <w:t xml:space="preserve">rovisional, han sido subsanadas por los beneficiarios con el apoyo y asistencia técnica de la Entidad Ejecutora y se procederá con la </w:t>
      </w:r>
      <w:r w:rsidRPr="00873EDB">
        <w:rPr>
          <w:rFonts w:ascii="Verdana" w:hAnsi="Verdana" w:cs="Tahoma"/>
          <w:b/>
          <w:sz w:val="18"/>
          <w:szCs w:val="18"/>
        </w:rPr>
        <w:t>RECEPCIÓN DEFINITIVA</w:t>
      </w:r>
      <w:r w:rsidRPr="00873EDB">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1A57D0D6" w14:textId="77777777" w:rsidR="00873EDB" w:rsidRPr="00873EDB" w:rsidRDefault="00873EDB" w:rsidP="00873EDB">
      <w:pPr>
        <w:spacing w:line="260" w:lineRule="atLeast"/>
        <w:jc w:val="both"/>
        <w:rPr>
          <w:rFonts w:ascii="Verdana" w:hAnsi="Verdana" w:cs="Tahoma"/>
          <w:sz w:val="18"/>
          <w:szCs w:val="18"/>
        </w:rPr>
      </w:pPr>
    </w:p>
    <w:p w14:paraId="35F34FF9" w14:textId="77777777" w:rsidR="00873EDB" w:rsidRPr="00873EDB" w:rsidRDefault="00873EDB" w:rsidP="00873EDB">
      <w:pPr>
        <w:jc w:val="both"/>
        <w:rPr>
          <w:rFonts w:ascii="Verdana" w:hAnsi="Verdana" w:cs="Tahoma"/>
          <w:sz w:val="18"/>
          <w:szCs w:val="18"/>
          <w:lang w:eastAsia="es-ES"/>
        </w:rPr>
      </w:pPr>
      <w:bookmarkStart w:id="120" w:name="_Hlk158993268"/>
      <w:r w:rsidRPr="00873EDB">
        <w:rPr>
          <w:rFonts w:ascii="Verdana" w:hAnsi="Verdana" w:cs="Tahoma"/>
          <w:color w:val="000000"/>
          <w:sz w:val="18"/>
          <w:szCs w:val="18"/>
        </w:rPr>
        <w:lastRenderedPageBreak/>
        <w:t xml:space="preserve">La Entidad Ejecutora deberá solicitar la </w:t>
      </w:r>
      <w:r w:rsidRPr="00873EDB">
        <w:rPr>
          <w:rFonts w:ascii="Verdana" w:hAnsi="Verdana" w:cs="Tahoma"/>
          <w:b/>
          <w:sz w:val="18"/>
          <w:szCs w:val="18"/>
        </w:rPr>
        <w:t xml:space="preserve">RECEPCIÓN </w:t>
      </w:r>
      <w:r w:rsidRPr="00873EDB">
        <w:rPr>
          <w:rFonts w:ascii="Verdana" w:hAnsi="Verdana" w:cs="Tahoma"/>
          <w:b/>
          <w:bCs/>
          <w:color w:val="000000"/>
          <w:sz w:val="18"/>
          <w:szCs w:val="18"/>
        </w:rPr>
        <w:t>DEFINITIVA</w:t>
      </w:r>
      <w:r w:rsidRPr="00873EDB">
        <w:rPr>
          <w:rFonts w:ascii="Verdana" w:hAnsi="Verdana" w:cs="Tahoma"/>
          <w:color w:val="000000"/>
          <w:sz w:val="18"/>
          <w:szCs w:val="18"/>
        </w:rPr>
        <w:t xml:space="preserve"> de las Viviendas Sociales al Inspector del Proyecto en un plazo máximo de </w:t>
      </w:r>
      <w:r w:rsidRPr="00873EDB">
        <w:rPr>
          <w:rFonts w:ascii="Verdana" w:hAnsi="Verdana" w:cs="Tahoma"/>
          <w:b/>
          <w:sz w:val="18"/>
          <w:szCs w:val="18"/>
        </w:rPr>
        <w:t xml:space="preserve">cinco (5) </w:t>
      </w:r>
      <w:r w:rsidRPr="00873EDB">
        <w:rPr>
          <w:rFonts w:ascii="Verdana" w:hAnsi="Verdana" w:cs="Tahoma"/>
          <w:b/>
          <w:color w:val="000000"/>
          <w:sz w:val="18"/>
          <w:szCs w:val="18"/>
        </w:rPr>
        <w:t xml:space="preserve">días calendario </w:t>
      </w:r>
      <w:r w:rsidRPr="00873EDB">
        <w:rPr>
          <w:rFonts w:ascii="Verdana" w:hAnsi="Verdana" w:cs="Tahoma"/>
          <w:bCs/>
          <w:color w:val="000000"/>
          <w:sz w:val="18"/>
          <w:szCs w:val="18"/>
        </w:rPr>
        <w:t>de anticipación al cumplimiento del plazo establecido en la Recepción Provisional</w:t>
      </w:r>
      <w:r w:rsidRPr="00873EDB">
        <w:rPr>
          <w:rFonts w:ascii="Verdana" w:hAnsi="Verdana" w:cs="Tahoma"/>
          <w:color w:val="000000"/>
          <w:sz w:val="18"/>
          <w:szCs w:val="18"/>
        </w:rPr>
        <w:t>, el Inspector deberá revisar y validar la solicitud,</w:t>
      </w:r>
      <w:r w:rsidRPr="00873EDB">
        <w:rPr>
          <w:rFonts w:ascii="Verdana" w:hAnsi="Verdana" w:cs="Tahoma"/>
          <w:b/>
          <w:color w:val="000000"/>
          <w:sz w:val="18"/>
          <w:szCs w:val="18"/>
        </w:rPr>
        <w:t xml:space="preserve"> </w:t>
      </w:r>
      <w:r w:rsidRPr="00873EDB">
        <w:rPr>
          <w:rFonts w:ascii="Verdana" w:hAnsi="Verdana" w:cs="Tahoma"/>
          <w:color w:val="000000"/>
          <w:sz w:val="18"/>
          <w:szCs w:val="18"/>
        </w:rPr>
        <w:t xml:space="preserve">debiendo remitir la nota de solicitud de </w:t>
      </w:r>
      <w:r w:rsidRPr="00873EDB">
        <w:rPr>
          <w:rFonts w:ascii="Verdana" w:hAnsi="Verdana" w:cs="Tahoma"/>
          <w:bCs/>
          <w:color w:val="000000"/>
          <w:sz w:val="18"/>
          <w:szCs w:val="18"/>
        </w:rPr>
        <w:t xml:space="preserve">Recepción </w:t>
      </w:r>
      <w:r w:rsidRPr="00873EDB">
        <w:rPr>
          <w:rFonts w:ascii="Verdana" w:hAnsi="Verdana" w:cs="Tahoma"/>
          <w:b/>
          <w:bCs/>
          <w:color w:val="000000"/>
          <w:sz w:val="18"/>
          <w:szCs w:val="18"/>
          <w:u w:val="single"/>
        </w:rPr>
        <w:t>DEFINITIVA</w:t>
      </w:r>
      <w:r w:rsidRPr="00873EDB">
        <w:rPr>
          <w:rFonts w:ascii="Verdana" w:hAnsi="Verdana" w:cs="Tahoma"/>
          <w:color w:val="000000"/>
          <w:sz w:val="18"/>
          <w:szCs w:val="18"/>
        </w:rPr>
        <w:t xml:space="preserve"> a la AEVIVIENDA en un plazo máximo de </w:t>
      </w:r>
      <w:bookmarkStart w:id="121" w:name="_Hlk158887966"/>
      <w:r w:rsidRPr="00873EDB">
        <w:rPr>
          <w:rFonts w:ascii="Verdana" w:hAnsi="Verdana" w:cs="Tahoma"/>
          <w:b/>
          <w:bCs/>
          <w:color w:val="000000"/>
          <w:sz w:val="18"/>
          <w:szCs w:val="18"/>
        </w:rPr>
        <w:t>dos (2) días calendario</w:t>
      </w:r>
      <w:r w:rsidRPr="00873EDB">
        <w:rPr>
          <w:rFonts w:ascii="Verdana" w:hAnsi="Verdana" w:cs="Tahoma"/>
          <w:color w:val="000000"/>
          <w:sz w:val="18"/>
          <w:szCs w:val="18"/>
        </w:rPr>
        <w:t xml:space="preserve"> </w:t>
      </w:r>
      <w:bookmarkStart w:id="122" w:name="_Hlk158887989"/>
      <w:bookmarkEnd w:id="121"/>
      <w:r w:rsidRPr="00873EDB">
        <w:rPr>
          <w:rFonts w:ascii="Verdana" w:hAnsi="Verdana" w:cs="Tahoma"/>
          <w:color w:val="000000"/>
          <w:sz w:val="18"/>
          <w:szCs w:val="18"/>
        </w:rPr>
        <w:t>posteriores a la recepción de la solicitud</w:t>
      </w:r>
      <w:bookmarkEnd w:id="122"/>
      <w:r w:rsidRPr="00873EDB">
        <w:rPr>
          <w:rFonts w:ascii="Verdana" w:hAnsi="Verdana" w:cs="Tahoma"/>
          <w:color w:val="000000"/>
          <w:sz w:val="18"/>
          <w:szCs w:val="18"/>
        </w:rPr>
        <w:t xml:space="preserve">. </w:t>
      </w:r>
      <w:r w:rsidRPr="00873EDB">
        <w:rPr>
          <w:rFonts w:ascii="Verdana" w:hAnsi="Verdana" w:cs="Tahoma"/>
          <w:sz w:val="18"/>
          <w:szCs w:val="18"/>
          <w:lang w:eastAsia="es-ES"/>
        </w:rPr>
        <w:t xml:space="preserve">El Fiscal del Proyecto deberá solicitar la conformación de la comisión de recepción del Proyecto, debiendo llevarse a cabo el acto de </w:t>
      </w:r>
      <w:r w:rsidRPr="00873EDB">
        <w:rPr>
          <w:rFonts w:ascii="Verdana" w:hAnsi="Verdana" w:cs="Tahoma"/>
          <w:bCs/>
          <w:color w:val="000000"/>
          <w:sz w:val="18"/>
          <w:szCs w:val="18"/>
        </w:rPr>
        <w:t xml:space="preserve">Recepción </w:t>
      </w:r>
      <w:r w:rsidRPr="00873EDB">
        <w:rPr>
          <w:rFonts w:ascii="Verdana" w:hAnsi="Verdana" w:cs="Tahoma"/>
          <w:sz w:val="18"/>
          <w:szCs w:val="18"/>
          <w:lang w:eastAsia="es-ES"/>
        </w:rPr>
        <w:t>Definitiva hasta la fecha establecida en el cronograma.</w:t>
      </w:r>
    </w:p>
    <w:p w14:paraId="524FE011" w14:textId="77777777" w:rsidR="00873EDB" w:rsidRPr="00873EDB" w:rsidRDefault="00873EDB" w:rsidP="00873EDB">
      <w:pPr>
        <w:jc w:val="both"/>
        <w:rPr>
          <w:rFonts w:ascii="Verdana" w:hAnsi="Verdana" w:cs="Tahoma"/>
          <w:sz w:val="18"/>
          <w:szCs w:val="18"/>
          <w:lang w:eastAsia="es-ES"/>
        </w:rPr>
      </w:pPr>
    </w:p>
    <w:bookmarkEnd w:id="120"/>
    <w:p w14:paraId="5D53D97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En caso que la Comisión de Recepción rechazará la </w:t>
      </w:r>
      <w:r w:rsidRPr="00873EDB">
        <w:rPr>
          <w:rFonts w:ascii="Verdana" w:hAnsi="Verdana" w:cs="Tahoma"/>
          <w:b/>
          <w:sz w:val="18"/>
          <w:szCs w:val="18"/>
        </w:rPr>
        <w:t xml:space="preserve">RECEPCIÓN DEFINITIVA </w:t>
      </w:r>
      <w:r w:rsidRPr="00873EDB">
        <w:rPr>
          <w:rFonts w:ascii="Verdana" w:hAnsi="Verdana" w:cs="Tahoma"/>
          <w:sz w:val="18"/>
          <w:szCs w:val="18"/>
        </w:rPr>
        <w:t>del proyecto, se aplicará las multas correspondientes por incumplimiento al plazo de presentación del producto.</w:t>
      </w:r>
    </w:p>
    <w:p w14:paraId="74CBB77F" w14:textId="77777777" w:rsidR="00873EDB" w:rsidRPr="00873EDB" w:rsidRDefault="00873EDB" w:rsidP="00873EDB">
      <w:pPr>
        <w:spacing w:line="260" w:lineRule="atLeast"/>
        <w:jc w:val="both"/>
        <w:rPr>
          <w:rFonts w:ascii="Verdana" w:hAnsi="Verdana" w:cs="Tahoma"/>
          <w:sz w:val="18"/>
          <w:szCs w:val="18"/>
        </w:rPr>
      </w:pPr>
    </w:p>
    <w:p w14:paraId="464B8596" w14:textId="77777777" w:rsidR="00873EDB" w:rsidRPr="00873EDB" w:rsidRDefault="00873EDB" w:rsidP="00873EDB">
      <w:pPr>
        <w:tabs>
          <w:tab w:val="left" w:pos="709"/>
        </w:tabs>
        <w:spacing w:line="260" w:lineRule="atLeast"/>
        <w:jc w:val="both"/>
        <w:rPr>
          <w:rFonts w:ascii="Verdana" w:hAnsi="Verdana" w:cs="Tahoma"/>
          <w:sz w:val="18"/>
          <w:szCs w:val="18"/>
        </w:rPr>
      </w:pPr>
      <w:r w:rsidRPr="00873EDB">
        <w:rPr>
          <w:rFonts w:ascii="Verdana" w:hAnsi="Verdana" w:cs="Tahoma"/>
          <w:sz w:val="18"/>
          <w:szCs w:val="18"/>
        </w:rPr>
        <w:t>El Producto informe final deberá contener mínimamente el siguiente detalle:</w:t>
      </w:r>
    </w:p>
    <w:p w14:paraId="5A50AE79"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422FC5"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73EDB">
        <w:rPr>
          <w:rFonts w:ascii="Verdana" w:hAnsi="Verdana" w:cs="Tahoma"/>
          <w:sz w:val="18"/>
          <w:szCs w:val="18"/>
        </w:rPr>
        <w:t>built</w:t>
      </w:r>
      <w:proofErr w:type="spellEnd"/>
      <w:r w:rsidRPr="00873EDB">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A2F9446"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bookmarkStart w:id="123" w:name="_Hlk117853558"/>
      <w:r w:rsidRPr="00873EDB">
        <w:rPr>
          <w:rFonts w:ascii="Verdana" w:hAnsi="Verdana" w:cs="Tahoma"/>
          <w:sz w:val="18"/>
          <w:szCs w:val="18"/>
        </w:rPr>
        <w:t xml:space="preserve">Acta de Recepción Definitiva del proyecto (3 ejemplares originales). </w:t>
      </w:r>
    </w:p>
    <w:p w14:paraId="6E5816FF"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bookmarkStart w:id="124" w:name="_Hlk117853529"/>
      <w:bookmarkEnd w:id="123"/>
      <w:r w:rsidRPr="00873EDB">
        <w:rPr>
          <w:rFonts w:ascii="Verdana" w:hAnsi="Verdana" w:cs="Tahoma"/>
          <w:sz w:val="18"/>
          <w:szCs w:val="18"/>
        </w:rPr>
        <w:t xml:space="preserve">Actas de Recepción Individual a los beneficiarios (3 ejemplares originales más fotocopia de carnet de identidad del titular y del cónyuge vigentes). </w:t>
      </w:r>
    </w:p>
    <w:bookmarkEnd w:id="124"/>
    <w:p w14:paraId="44771F1C"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F1535C"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873EDB">
        <w:rPr>
          <w:rFonts w:ascii="Verdana" w:hAnsi="Verdana" w:cs="Tahoma"/>
          <w:bCs/>
          <w:color w:val="000000"/>
          <w:sz w:val="18"/>
          <w:szCs w:val="18"/>
        </w:rPr>
        <w:t xml:space="preserve">Recepción </w:t>
      </w:r>
      <w:r w:rsidRPr="00873EDB">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17B043"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0D1CAE4" w14:textId="77777777" w:rsidR="00873EDB" w:rsidRPr="00873EDB" w:rsidRDefault="00873EDB" w:rsidP="00873EDB">
      <w:pPr>
        <w:tabs>
          <w:tab w:val="left" w:pos="1260"/>
        </w:tabs>
        <w:spacing w:line="260" w:lineRule="atLeast"/>
        <w:jc w:val="both"/>
        <w:rPr>
          <w:rFonts w:ascii="Verdana" w:hAnsi="Verdana" w:cs="Tahoma"/>
          <w:i/>
          <w:color w:val="FF0000"/>
          <w:sz w:val="18"/>
          <w:szCs w:val="18"/>
        </w:rPr>
      </w:pPr>
    </w:p>
    <w:p w14:paraId="2B614A6C" w14:textId="77777777" w:rsidR="00873EDB" w:rsidRPr="00873EDB" w:rsidRDefault="00873EDB" w:rsidP="00873EDB">
      <w:pPr>
        <w:spacing w:line="260" w:lineRule="atLeast"/>
        <w:jc w:val="both"/>
        <w:rPr>
          <w:rFonts w:ascii="Verdana" w:hAnsi="Verdana" w:cs="Tahoma"/>
          <w:b/>
          <w:sz w:val="18"/>
          <w:szCs w:val="18"/>
          <w:u w:val="single"/>
        </w:rPr>
      </w:pPr>
      <w:r w:rsidRPr="00873EDB">
        <w:rPr>
          <w:rFonts w:ascii="Verdana" w:hAnsi="Verdana" w:cs="Tahoma"/>
          <w:sz w:val="18"/>
          <w:szCs w:val="18"/>
        </w:rPr>
        <w:t>Al incumplimiento de los puntos anteriormente señalados el producto no deberá ser aprobado por parte de la Inspectoría.</w:t>
      </w:r>
      <w:r w:rsidRPr="00873EDB">
        <w:rPr>
          <w:rFonts w:ascii="Verdana" w:hAnsi="Verdana" w:cs="Tahoma"/>
          <w:b/>
          <w:sz w:val="18"/>
          <w:szCs w:val="18"/>
          <w:u w:val="single"/>
        </w:rPr>
        <w:t xml:space="preserve"> </w:t>
      </w:r>
    </w:p>
    <w:p w14:paraId="4E70D08C" w14:textId="77777777" w:rsidR="00873EDB" w:rsidRPr="00873EDB" w:rsidRDefault="00873EDB" w:rsidP="00873EDB">
      <w:pPr>
        <w:spacing w:line="260" w:lineRule="atLeast"/>
        <w:jc w:val="both"/>
        <w:rPr>
          <w:rFonts w:ascii="Verdana" w:hAnsi="Verdana" w:cs="Tahoma"/>
          <w:b/>
          <w:sz w:val="18"/>
          <w:szCs w:val="18"/>
          <w:u w:val="single"/>
        </w:rPr>
      </w:pPr>
    </w:p>
    <w:p w14:paraId="58FD775B" w14:textId="77777777" w:rsidR="00873EDB" w:rsidRPr="00873EDB" w:rsidRDefault="00873EDB" w:rsidP="00873EDB">
      <w:pPr>
        <w:rPr>
          <w:rFonts w:ascii="Verdana" w:hAnsi="Verdana" w:cs="Tahoma"/>
          <w:b/>
          <w:sz w:val="18"/>
          <w:szCs w:val="18"/>
          <w:u w:val="single"/>
        </w:rPr>
      </w:pPr>
      <w:r w:rsidRPr="00873EDB">
        <w:rPr>
          <w:rFonts w:ascii="Verdana" w:hAnsi="Verdana" w:cs="Tahoma"/>
          <w:b/>
          <w:sz w:val="18"/>
          <w:szCs w:val="18"/>
          <w:u w:val="single"/>
        </w:rPr>
        <w:t>CONDICIONES TÉCNICAS:</w:t>
      </w:r>
    </w:p>
    <w:p w14:paraId="0ED8B880" w14:textId="77777777" w:rsidR="00873EDB" w:rsidRPr="00873EDB" w:rsidRDefault="00873EDB" w:rsidP="00F07399">
      <w:pPr>
        <w:keepNext/>
        <w:numPr>
          <w:ilvl w:val="0"/>
          <w:numId w:val="44"/>
        </w:numPr>
        <w:spacing w:before="240" w:after="60"/>
        <w:ind w:left="360" w:hanging="360"/>
        <w:outlineLvl w:val="0"/>
        <w:rPr>
          <w:rFonts w:ascii="Verdana" w:hAnsi="Verdana" w:cs="Tahoma"/>
          <w:b/>
          <w:bCs/>
          <w:color w:val="000000"/>
          <w:kern w:val="32"/>
          <w:sz w:val="18"/>
          <w:szCs w:val="18"/>
        </w:rPr>
      </w:pPr>
      <w:bookmarkStart w:id="125" w:name="_Toc536520830"/>
      <w:bookmarkStart w:id="126" w:name="_Toc71811165"/>
      <w:r w:rsidRPr="00873EDB">
        <w:rPr>
          <w:rFonts w:ascii="Verdana" w:hAnsi="Verdana" w:cs="Tahoma"/>
          <w:b/>
          <w:bCs/>
          <w:color w:val="000000"/>
          <w:kern w:val="32"/>
          <w:sz w:val="18"/>
          <w:szCs w:val="18"/>
        </w:rPr>
        <w:t>PERFIL DEL PROPONENTE</w:t>
      </w:r>
      <w:bookmarkEnd w:id="125"/>
      <w:bookmarkEnd w:id="126"/>
    </w:p>
    <w:p w14:paraId="2B2AC332" w14:textId="77777777" w:rsidR="00873EDB" w:rsidRPr="00873EDB" w:rsidRDefault="00873EDB" w:rsidP="00873EDB">
      <w:pPr>
        <w:ind w:firstLine="360"/>
        <w:jc w:val="both"/>
        <w:rPr>
          <w:rFonts w:ascii="Verdana" w:hAnsi="Verdana" w:cs="Tahoma"/>
          <w:b/>
          <w:sz w:val="18"/>
          <w:szCs w:val="18"/>
        </w:rPr>
      </w:pPr>
    </w:p>
    <w:p w14:paraId="228F0D96" w14:textId="77777777" w:rsidR="00873EDB" w:rsidRPr="00873EDB" w:rsidRDefault="00873EDB" w:rsidP="00873EDB">
      <w:pPr>
        <w:ind w:firstLine="426"/>
        <w:jc w:val="both"/>
        <w:rPr>
          <w:rFonts w:ascii="Verdana" w:hAnsi="Verdana" w:cs="Tahoma"/>
          <w:b/>
          <w:sz w:val="18"/>
          <w:szCs w:val="18"/>
        </w:rPr>
      </w:pPr>
      <w:r w:rsidRPr="00873EDB">
        <w:rPr>
          <w:rFonts w:ascii="Verdana" w:hAnsi="Verdana" w:cs="Tahoma"/>
          <w:b/>
          <w:sz w:val="18"/>
          <w:szCs w:val="18"/>
        </w:rPr>
        <w:t>Experiencia de la Entidad Ejecutora.</w:t>
      </w:r>
    </w:p>
    <w:p w14:paraId="650904B6" w14:textId="77777777" w:rsidR="00873EDB" w:rsidRPr="00873EDB" w:rsidRDefault="00873EDB" w:rsidP="00873EDB">
      <w:pPr>
        <w:ind w:firstLine="426"/>
        <w:jc w:val="both"/>
        <w:rPr>
          <w:rFonts w:ascii="Verdana" w:hAnsi="Verdana" w:cs="Tahoma"/>
          <w:b/>
          <w:sz w:val="18"/>
          <w:szCs w:val="18"/>
        </w:rPr>
      </w:pPr>
    </w:p>
    <w:p w14:paraId="2606B66D" w14:textId="77777777" w:rsidR="00873EDB" w:rsidRPr="00873EDB" w:rsidRDefault="00873EDB" w:rsidP="00F07399">
      <w:pPr>
        <w:numPr>
          <w:ilvl w:val="3"/>
          <w:numId w:val="60"/>
        </w:numPr>
        <w:ind w:left="426" w:hanging="426"/>
        <w:jc w:val="both"/>
        <w:rPr>
          <w:rFonts w:ascii="Verdana" w:hAnsi="Verdana" w:cs="Tahoma"/>
          <w:sz w:val="18"/>
          <w:szCs w:val="18"/>
        </w:rPr>
      </w:pPr>
      <w:r w:rsidRPr="00873EDB">
        <w:rPr>
          <w:rFonts w:ascii="Verdana" w:hAnsi="Verdana" w:cs="Tahoma"/>
          <w:b/>
          <w:sz w:val="18"/>
          <w:szCs w:val="18"/>
        </w:rPr>
        <w:lastRenderedPageBreak/>
        <w:t>Experiencia General de la Entidad Ejecutora:</w:t>
      </w:r>
      <w:r w:rsidRPr="00873ED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A91342F"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xml:space="preserve">La Entidad Ejecutora debe demostrar experiencia general por un monto equivalente a </w:t>
      </w:r>
      <w:r w:rsidRPr="00873EDB">
        <w:rPr>
          <w:rFonts w:ascii="Verdana" w:hAnsi="Verdana" w:cs="Tahoma"/>
          <w:b/>
          <w:sz w:val="18"/>
          <w:szCs w:val="18"/>
        </w:rPr>
        <w:t>1 vez</w:t>
      </w:r>
      <w:r w:rsidRPr="00873EDB">
        <w:rPr>
          <w:rFonts w:ascii="Verdana" w:hAnsi="Verdana" w:cs="Tahoma"/>
          <w:sz w:val="18"/>
          <w:szCs w:val="18"/>
        </w:rPr>
        <w:t xml:space="preserve"> el precio referencial.</w:t>
      </w:r>
    </w:p>
    <w:p w14:paraId="5F8BDEF1" w14:textId="77777777" w:rsidR="00873EDB" w:rsidRPr="00873EDB" w:rsidRDefault="00873EDB" w:rsidP="00873EDB">
      <w:pPr>
        <w:spacing w:line="260" w:lineRule="atLeast"/>
        <w:ind w:left="426"/>
        <w:jc w:val="both"/>
        <w:rPr>
          <w:rFonts w:ascii="Verdana" w:hAnsi="Verdana" w:cs="Tahoma"/>
          <w:color w:val="FF0000"/>
          <w:sz w:val="18"/>
          <w:szCs w:val="18"/>
        </w:rPr>
      </w:pPr>
    </w:p>
    <w:p w14:paraId="13F4A4A9" w14:textId="77777777" w:rsidR="00873EDB" w:rsidRPr="00873EDB" w:rsidRDefault="00873EDB" w:rsidP="00F07399">
      <w:pPr>
        <w:numPr>
          <w:ilvl w:val="3"/>
          <w:numId w:val="60"/>
        </w:numPr>
        <w:spacing w:line="260" w:lineRule="atLeast"/>
        <w:ind w:left="426" w:hanging="426"/>
        <w:jc w:val="both"/>
        <w:rPr>
          <w:rFonts w:ascii="Verdana" w:hAnsi="Verdana" w:cs="Tahoma"/>
          <w:color w:val="FF0000"/>
          <w:sz w:val="18"/>
          <w:szCs w:val="18"/>
        </w:rPr>
      </w:pPr>
      <w:r w:rsidRPr="00873EDB">
        <w:rPr>
          <w:rFonts w:ascii="Verdana" w:hAnsi="Verdana" w:cs="Tahoma"/>
          <w:b/>
          <w:sz w:val="18"/>
          <w:szCs w:val="18"/>
        </w:rPr>
        <w:t>Experiencia Específica de la Entidad Ejecutora:</w:t>
      </w:r>
      <w:r w:rsidRPr="00873ED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B5DAA75"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xml:space="preserve">La Entidad Ejecutora debe demostrar experiencia específica por un monto equivalente a </w:t>
      </w:r>
      <w:r w:rsidRPr="00873EDB">
        <w:rPr>
          <w:rFonts w:ascii="Verdana" w:hAnsi="Verdana" w:cs="Tahoma"/>
          <w:b/>
          <w:bCs/>
          <w:sz w:val="18"/>
          <w:szCs w:val="18"/>
        </w:rPr>
        <w:t>0.50</w:t>
      </w:r>
      <w:r w:rsidRPr="00873EDB">
        <w:rPr>
          <w:rFonts w:ascii="Verdana" w:hAnsi="Verdana" w:cs="Tahoma"/>
          <w:sz w:val="18"/>
          <w:szCs w:val="18"/>
        </w:rPr>
        <w:t xml:space="preserve"> </w:t>
      </w:r>
      <w:r w:rsidRPr="00873EDB">
        <w:rPr>
          <w:rFonts w:ascii="Verdana" w:hAnsi="Verdana" w:cs="Tahoma"/>
          <w:b/>
          <w:bCs/>
          <w:sz w:val="18"/>
          <w:szCs w:val="18"/>
        </w:rPr>
        <w:t>veces</w:t>
      </w:r>
      <w:r w:rsidRPr="00873EDB">
        <w:rPr>
          <w:rFonts w:ascii="Verdana" w:hAnsi="Verdana" w:cs="Tahoma"/>
          <w:sz w:val="18"/>
          <w:szCs w:val="18"/>
        </w:rPr>
        <w:t xml:space="preserve"> el precio referencial.</w:t>
      </w:r>
    </w:p>
    <w:p w14:paraId="436113C9" w14:textId="77777777" w:rsidR="00873EDB" w:rsidRPr="00873EDB" w:rsidRDefault="00873EDB" w:rsidP="00873EDB">
      <w:pPr>
        <w:spacing w:line="260" w:lineRule="atLeast"/>
        <w:ind w:left="426"/>
        <w:jc w:val="both"/>
        <w:rPr>
          <w:rFonts w:ascii="Verdana" w:hAnsi="Verdana" w:cs="Tahoma"/>
          <w:b/>
          <w:i/>
          <w:sz w:val="18"/>
          <w:szCs w:val="18"/>
        </w:rPr>
      </w:pPr>
    </w:p>
    <w:p w14:paraId="7E40D238" w14:textId="77777777" w:rsidR="00873EDB" w:rsidRPr="00873EDB" w:rsidRDefault="00873EDB" w:rsidP="00873EDB">
      <w:pPr>
        <w:spacing w:line="260" w:lineRule="atLeast"/>
        <w:ind w:left="426"/>
        <w:jc w:val="both"/>
        <w:rPr>
          <w:rFonts w:ascii="Verdana" w:hAnsi="Verdana" w:cs="Tahoma"/>
          <w:b/>
          <w:i/>
          <w:sz w:val="18"/>
          <w:szCs w:val="18"/>
        </w:rPr>
      </w:pPr>
      <w:r w:rsidRPr="00873EDB">
        <w:rPr>
          <w:rFonts w:ascii="Verdana" w:hAnsi="Verdana" w:cs="Tahoma"/>
          <w:b/>
          <w:i/>
          <w:sz w:val="18"/>
          <w:szCs w:val="18"/>
        </w:rPr>
        <w:t>Nota:</w:t>
      </w:r>
    </w:p>
    <w:p w14:paraId="17CDA422"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OBRAS SIMILARES: Se tienen las siguientes:</w:t>
      </w:r>
    </w:p>
    <w:p w14:paraId="471E7482" w14:textId="77777777" w:rsidR="00873EDB" w:rsidRPr="00873EDB" w:rsidRDefault="00873EDB" w:rsidP="00F07399">
      <w:pPr>
        <w:numPr>
          <w:ilvl w:val="0"/>
          <w:numId w:val="66"/>
        </w:numPr>
        <w:spacing w:line="260" w:lineRule="atLeast"/>
        <w:jc w:val="both"/>
        <w:rPr>
          <w:rFonts w:ascii="Verdana" w:hAnsi="Verdana" w:cs="Tahoma"/>
          <w:sz w:val="18"/>
          <w:szCs w:val="18"/>
        </w:rPr>
      </w:pPr>
      <w:r w:rsidRPr="00873EDB">
        <w:rPr>
          <w:rFonts w:ascii="Verdana" w:hAnsi="Verdana" w:cs="Tahoma"/>
          <w:sz w:val="18"/>
          <w:szCs w:val="18"/>
        </w:rPr>
        <w:t>POR SU SIMILITUD</w:t>
      </w:r>
    </w:p>
    <w:p w14:paraId="766875FE"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837827" w14:textId="77777777" w:rsidR="00873EDB" w:rsidRPr="00873EDB" w:rsidRDefault="00873EDB" w:rsidP="00873EDB">
      <w:pPr>
        <w:spacing w:line="260" w:lineRule="atLeast"/>
        <w:ind w:left="426"/>
        <w:jc w:val="both"/>
        <w:rPr>
          <w:rFonts w:ascii="Verdana" w:hAnsi="Verdana" w:cs="Tahoma"/>
          <w:sz w:val="18"/>
          <w:szCs w:val="18"/>
        </w:rPr>
      </w:pPr>
    </w:p>
    <w:p w14:paraId="6EA532C7"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t xml:space="preserve">POR SU COMPLEJIDAD </w:t>
      </w:r>
    </w:p>
    <w:p w14:paraId="5299E87D"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Obras Hidráulicas: canales, embovedados, regulación de ríos, mantenimiento y reparación de obras hidráulicas, defensivos.</w:t>
      </w:r>
    </w:p>
    <w:p w14:paraId="7578E856"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Obras Viales: Accesos, Puentes, Viaductos.</w:t>
      </w:r>
    </w:p>
    <w:p w14:paraId="3A761EC8" w14:textId="77777777" w:rsidR="00873EDB" w:rsidRPr="00873EDB" w:rsidRDefault="00873EDB" w:rsidP="00873EDB">
      <w:pPr>
        <w:spacing w:line="260" w:lineRule="atLeast"/>
        <w:ind w:left="426"/>
        <w:jc w:val="both"/>
        <w:rPr>
          <w:rFonts w:ascii="Verdana" w:hAnsi="Verdana" w:cs="Tahoma"/>
          <w:sz w:val="18"/>
          <w:szCs w:val="18"/>
        </w:rPr>
      </w:pPr>
    </w:p>
    <w:p w14:paraId="6087BC17" w14:textId="77777777" w:rsidR="00873EDB" w:rsidRPr="00873EDB" w:rsidRDefault="00873EDB" w:rsidP="00873EDB">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873EDB">
        <w:rPr>
          <w:rFonts w:ascii="Verdana" w:hAnsi="Verdana" w:cs="Tahoma"/>
          <w:sz w:val="18"/>
          <w:szCs w:val="18"/>
        </w:rPr>
        <w:t xml:space="preserve">Para la experiencia general y </w:t>
      </w:r>
      <w:proofErr w:type="gramStart"/>
      <w:r w:rsidRPr="00873EDB">
        <w:rPr>
          <w:rFonts w:ascii="Verdana" w:hAnsi="Verdana" w:cs="Tahoma"/>
          <w:sz w:val="18"/>
          <w:szCs w:val="18"/>
        </w:rPr>
        <w:t>especifica</w:t>
      </w:r>
      <w:proofErr w:type="gramEnd"/>
      <w:r w:rsidRPr="00873EDB">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5247AB9A" w14:textId="77777777" w:rsidR="00873EDB" w:rsidRPr="00873EDB" w:rsidRDefault="00873EDB" w:rsidP="00873EDB">
      <w:pPr>
        <w:spacing w:line="260" w:lineRule="atLeast"/>
        <w:jc w:val="both"/>
        <w:rPr>
          <w:rFonts w:ascii="Verdana" w:hAnsi="Verdana" w:cs="Tahoma"/>
          <w:sz w:val="18"/>
          <w:szCs w:val="18"/>
        </w:rPr>
      </w:pPr>
    </w:p>
    <w:bookmarkEnd w:id="127"/>
    <w:p w14:paraId="228F0658" w14:textId="77777777" w:rsidR="00873EDB" w:rsidRPr="00873EDB" w:rsidRDefault="00873EDB" w:rsidP="00F07399">
      <w:pPr>
        <w:pStyle w:val="Prrafodelista"/>
        <w:widowControl w:val="0"/>
        <w:numPr>
          <w:ilvl w:val="0"/>
          <w:numId w:val="78"/>
        </w:numPr>
        <w:autoSpaceDE w:val="0"/>
        <w:autoSpaceDN w:val="0"/>
        <w:spacing w:line="260" w:lineRule="atLeast"/>
        <w:jc w:val="both"/>
        <w:rPr>
          <w:rFonts w:ascii="Verdana" w:hAnsi="Verdana" w:cs="Tahoma"/>
          <w:sz w:val="18"/>
          <w:szCs w:val="18"/>
          <w:lang w:val="es-BO"/>
        </w:rPr>
      </w:pPr>
      <w:r w:rsidRPr="00873EDB">
        <w:rPr>
          <w:rFonts w:ascii="Verdana" w:hAnsi="Verdana" w:cs="Tahoma"/>
          <w:sz w:val="18"/>
          <w:szCs w:val="18"/>
          <w:lang w:val="es-BO"/>
        </w:rPr>
        <w:t xml:space="preserve">Para la experiencia con Entidades Públicas, Actas de Entrega Definitiva, Actas de Recepción Definitiva, Certificados de Terminación de Obra, </w:t>
      </w:r>
      <w:r w:rsidRPr="00873EDB">
        <w:rPr>
          <w:rFonts w:ascii="Verdana" w:hAnsi="Verdana" w:cs="Tahoma"/>
          <w:i/>
          <w:iCs/>
          <w:sz w:val="18"/>
          <w:szCs w:val="18"/>
          <w:lang w:val="es-BO"/>
        </w:rPr>
        <w:t>Contrato con documento de respaldo de conclusión</w:t>
      </w:r>
      <w:r w:rsidRPr="00873EDB">
        <w:rPr>
          <w:rFonts w:ascii="Verdana" w:hAnsi="Verdana" w:cs="Tahoma"/>
          <w:sz w:val="18"/>
          <w:szCs w:val="18"/>
          <w:lang w:val="es-BO"/>
        </w:rPr>
        <w:t xml:space="preserve"> u otro documento que acredite su experiencia. </w:t>
      </w:r>
    </w:p>
    <w:p w14:paraId="63F317D0" w14:textId="77777777" w:rsidR="00873EDB" w:rsidRPr="00873EDB" w:rsidRDefault="00873EDB" w:rsidP="00F07399">
      <w:pPr>
        <w:pStyle w:val="Prrafodelista"/>
        <w:widowControl w:val="0"/>
        <w:numPr>
          <w:ilvl w:val="0"/>
          <w:numId w:val="78"/>
        </w:numPr>
        <w:autoSpaceDE w:val="0"/>
        <w:autoSpaceDN w:val="0"/>
        <w:spacing w:line="260" w:lineRule="atLeast"/>
        <w:jc w:val="both"/>
        <w:rPr>
          <w:rFonts w:ascii="Verdana" w:hAnsi="Verdana" w:cs="Tahoma"/>
          <w:sz w:val="18"/>
          <w:szCs w:val="18"/>
          <w:lang w:val="es-BO"/>
        </w:rPr>
      </w:pPr>
      <w:r w:rsidRPr="00873EDB">
        <w:rPr>
          <w:rFonts w:ascii="Verdana" w:hAnsi="Verdana" w:cs="Tahoma"/>
          <w:sz w:val="18"/>
          <w:szCs w:val="18"/>
          <w:lang w:val="es-BO"/>
        </w:rPr>
        <w:t xml:space="preserve">Para la experiencia con particulares, debe presentar Contrato notariado (con reconocimiento de firmas del periodo que se encontró vigente el contrato), </w:t>
      </w:r>
      <w:r w:rsidRPr="00873EDB">
        <w:rPr>
          <w:rFonts w:ascii="Verdana" w:hAnsi="Verdana" w:cs="Tahoma"/>
          <w:i/>
          <w:iCs/>
          <w:sz w:val="18"/>
          <w:szCs w:val="18"/>
          <w:lang w:val="es-BO"/>
        </w:rPr>
        <w:t>con documento de respaldo de conclusión.</w:t>
      </w:r>
      <w:r w:rsidRPr="00873EDB">
        <w:rPr>
          <w:rFonts w:ascii="Verdana" w:hAnsi="Verdana" w:cs="Tahoma"/>
          <w:sz w:val="18"/>
          <w:szCs w:val="18"/>
          <w:lang w:val="es-BO"/>
        </w:rPr>
        <w:t xml:space="preserve"> </w:t>
      </w:r>
    </w:p>
    <w:p w14:paraId="7FE56917" w14:textId="77777777" w:rsidR="00873EDB" w:rsidRPr="00873EDB" w:rsidRDefault="00873EDB" w:rsidP="00873EDB">
      <w:pPr>
        <w:pStyle w:val="Prrafodelista"/>
        <w:spacing w:line="260" w:lineRule="atLeast"/>
        <w:ind w:left="596"/>
        <w:jc w:val="both"/>
        <w:rPr>
          <w:rFonts w:ascii="Verdana" w:hAnsi="Verdana" w:cs="Tahoma"/>
          <w:sz w:val="18"/>
          <w:szCs w:val="18"/>
          <w:lang w:val="es-BO"/>
        </w:rPr>
      </w:pPr>
      <w:r w:rsidRPr="00873EDB">
        <w:rPr>
          <w:rFonts w:ascii="Verdana" w:hAnsi="Verdana" w:cs="Tahoma"/>
          <w:sz w:val="18"/>
          <w:szCs w:val="18"/>
          <w:lang w:val="es-BO"/>
        </w:rPr>
        <w:t xml:space="preserve"> </w:t>
      </w:r>
    </w:p>
    <w:p w14:paraId="1EFD9217" w14:textId="77777777" w:rsidR="00873EDB" w:rsidRPr="00873EDB" w:rsidRDefault="00873EDB" w:rsidP="00F07399">
      <w:pPr>
        <w:pStyle w:val="Prrafodelista"/>
        <w:widowControl w:val="0"/>
        <w:numPr>
          <w:ilvl w:val="0"/>
          <w:numId w:val="78"/>
        </w:numPr>
        <w:autoSpaceDE w:val="0"/>
        <w:autoSpaceDN w:val="0"/>
        <w:spacing w:line="260" w:lineRule="atLeast"/>
        <w:jc w:val="both"/>
        <w:rPr>
          <w:rFonts w:ascii="Verdana" w:hAnsi="Verdana" w:cs="Tahoma"/>
          <w:sz w:val="18"/>
          <w:szCs w:val="18"/>
          <w:lang w:val="es-BO"/>
        </w:rPr>
      </w:pPr>
      <w:r w:rsidRPr="00873EDB">
        <w:rPr>
          <w:rFonts w:ascii="Verdana" w:hAnsi="Verdana" w:cs="Tahoma"/>
          <w:sz w:val="18"/>
          <w:szCs w:val="18"/>
          <w:lang w:val="es-BO"/>
        </w:rPr>
        <w:t xml:space="preserve">La documentación presentada para la experiencia con Entidades Públicas y Privadas deberá reflejar fechas de </w:t>
      </w:r>
      <w:r w:rsidRPr="00873EDB">
        <w:rPr>
          <w:rFonts w:ascii="Verdana" w:hAnsi="Verdana" w:cs="Tahoma"/>
          <w:b/>
          <w:bCs/>
          <w:sz w:val="18"/>
          <w:szCs w:val="18"/>
          <w:u w:val="single"/>
          <w:lang w:val="es-BO"/>
        </w:rPr>
        <w:t>inicio, fin y monto ejecutado</w:t>
      </w:r>
      <w:r w:rsidRPr="00873EDB">
        <w:rPr>
          <w:rFonts w:ascii="Verdana" w:hAnsi="Verdana" w:cs="Tahoma"/>
          <w:sz w:val="18"/>
          <w:szCs w:val="18"/>
          <w:lang w:val="es-BO"/>
        </w:rPr>
        <w:t>.</w:t>
      </w:r>
    </w:p>
    <w:p w14:paraId="00DA4437" w14:textId="77777777" w:rsidR="00873EDB" w:rsidRPr="00873EDB" w:rsidRDefault="00873EDB" w:rsidP="00873EDB">
      <w:pPr>
        <w:pStyle w:val="Prrafodelista"/>
        <w:rPr>
          <w:rFonts w:ascii="Verdana" w:hAnsi="Verdana" w:cs="Tahoma"/>
          <w:sz w:val="18"/>
          <w:szCs w:val="18"/>
          <w:lang w:val="es-BO"/>
        </w:rPr>
      </w:pPr>
    </w:p>
    <w:p w14:paraId="5077ACE0"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Los respaldos de experiencia general y </w:t>
      </w:r>
      <w:proofErr w:type="gramStart"/>
      <w:r w:rsidRPr="00873EDB">
        <w:rPr>
          <w:rFonts w:ascii="Verdana" w:hAnsi="Verdana" w:cs="Tahoma"/>
          <w:sz w:val="18"/>
          <w:szCs w:val="18"/>
        </w:rPr>
        <w:t>especifica</w:t>
      </w:r>
      <w:proofErr w:type="gramEnd"/>
      <w:r w:rsidRPr="00873EDB">
        <w:rPr>
          <w:rFonts w:ascii="Verdana" w:hAnsi="Verdana" w:cs="Tahoma"/>
          <w:sz w:val="18"/>
          <w:szCs w:val="18"/>
        </w:rPr>
        <w:t xml:space="preserve"> serán cotejados con los originales o fotocopias legalizadas una vez adjudicado el proponente.</w:t>
      </w:r>
    </w:p>
    <w:bookmarkEnd w:id="128"/>
    <w:p w14:paraId="1A2FDE60"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PERSONAL REQUERIDO</w:t>
      </w:r>
      <w:bookmarkEnd w:id="129"/>
      <w:bookmarkEnd w:id="130"/>
    </w:p>
    <w:p w14:paraId="3972D561"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personal debe demostrar formación, experiencia de acuerdo a lo detallado en el siguiente cuadro:</w:t>
      </w:r>
    </w:p>
    <w:p w14:paraId="0570AF2D" w14:textId="77777777" w:rsidR="00873EDB" w:rsidRDefault="00873EDB" w:rsidP="00873EDB">
      <w:pPr>
        <w:spacing w:line="260" w:lineRule="atLeast"/>
        <w:jc w:val="both"/>
        <w:rPr>
          <w:rFonts w:ascii="Verdana" w:hAnsi="Verdana" w:cs="Tahoma"/>
          <w:sz w:val="18"/>
          <w:szCs w:val="18"/>
        </w:rPr>
      </w:pPr>
      <w:bookmarkStart w:id="131" w:name="_Hlk144979420"/>
    </w:p>
    <w:p w14:paraId="555BFA74" w14:textId="77777777" w:rsidR="00A57E8E" w:rsidRDefault="00A57E8E" w:rsidP="00873EDB">
      <w:pPr>
        <w:spacing w:line="260" w:lineRule="atLeast"/>
        <w:jc w:val="both"/>
        <w:rPr>
          <w:rFonts w:ascii="Verdana" w:hAnsi="Verdana" w:cs="Tahoma"/>
          <w:sz w:val="18"/>
          <w:szCs w:val="18"/>
        </w:rPr>
      </w:pPr>
    </w:p>
    <w:p w14:paraId="44A42715" w14:textId="77777777" w:rsidR="00A57E8E" w:rsidRDefault="00A57E8E" w:rsidP="00873EDB">
      <w:pPr>
        <w:spacing w:line="260" w:lineRule="atLeast"/>
        <w:jc w:val="both"/>
        <w:rPr>
          <w:rFonts w:ascii="Verdana" w:hAnsi="Verdana" w:cs="Tahoma"/>
          <w:sz w:val="18"/>
          <w:szCs w:val="18"/>
        </w:rPr>
      </w:pPr>
    </w:p>
    <w:p w14:paraId="687C1C87" w14:textId="77777777" w:rsidR="00A57E8E" w:rsidRDefault="00A57E8E" w:rsidP="00873EDB">
      <w:pPr>
        <w:spacing w:line="260" w:lineRule="atLeast"/>
        <w:jc w:val="both"/>
        <w:rPr>
          <w:rFonts w:ascii="Verdana" w:hAnsi="Verdana" w:cs="Tahoma"/>
          <w:sz w:val="18"/>
          <w:szCs w:val="18"/>
        </w:rPr>
      </w:pPr>
    </w:p>
    <w:p w14:paraId="7C5F6751" w14:textId="77777777" w:rsidR="00A57E8E" w:rsidRDefault="00A57E8E" w:rsidP="00873EDB">
      <w:pPr>
        <w:spacing w:line="260" w:lineRule="atLeast"/>
        <w:jc w:val="both"/>
        <w:rPr>
          <w:rFonts w:ascii="Verdana" w:hAnsi="Verdana" w:cs="Tahoma"/>
          <w:sz w:val="18"/>
          <w:szCs w:val="18"/>
        </w:rPr>
      </w:pPr>
    </w:p>
    <w:p w14:paraId="730B8D6D" w14:textId="77777777" w:rsidR="00A57E8E" w:rsidRDefault="00A57E8E" w:rsidP="00873EDB">
      <w:pPr>
        <w:spacing w:line="260" w:lineRule="atLeast"/>
        <w:jc w:val="both"/>
        <w:rPr>
          <w:rFonts w:ascii="Verdana" w:hAnsi="Verdana" w:cs="Tahoma"/>
          <w:sz w:val="18"/>
          <w:szCs w:val="18"/>
        </w:rPr>
      </w:pPr>
    </w:p>
    <w:p w14:paraId="1D3D8A4F" w14:textId="77777777" w:rsidR="00A57E8E" w:rsidRPr="00873EDB" w:rsidRDefault="00A57E8E" w:rsidP="00873EDB">
      <w:pPr>
        <w:spacing w:line="260" w:lineRule="atLeast"/>
        <w:jc w:val="both"/>
        <w:rPr>
          <w:rFonts w:ascii="Verdana" w:hAnsi="Verdana" w:cs="Tahoma"/>
          <w:sz w:val="18"/>
          <w:szCs w:val="18"/>
        </w:rPr>
      </w:pPr>
    </w:p>
    <w:p w14:paraId="4EFD090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lastRenderedPageBreak/>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125"/>
        <w:gridCol w:w="561"/>
        <w:gridCol w:w="2502"/>
        <w:gridCol w:w="1277"/>
        <w:gridCol w:w="981"/>
        <w:gridCol w:w="740"/>
      </w:tblGrid>
      <w:tr w:rsidR="00873EDB" w:rsidRPr="00A57E8E" w14:paraId="36CE56ED" w14:textId="77777777" w:rsidTr="00A57E8E">
        <w:trPr>
          <w:trHeight w:val="198"/>
        </w:trPr>
        <w:tc>
          <w:tcPr>
            <w:tcW w:w="1117" w:type="pct"/>
            <w:vMerge w:val="restart"/>
            <w:shd w:val="clear" w:color="auto" w:fill="D9E2F3" w:themeFill="accent5" w:themeFillTint="33"/>
            <w:vAlign w:val="center"/>
          </w:tcPr>
          <w:p w14:paraId="5C4FDD15"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Formación</w:t>
            </w:r>
          </w:p>
        </w:tc>
        <w:tc>
          <w:tcPr>
            <w:tcW w:w="608" w:type="pct"/>
            <w:vMerge w:val="restart"/>
            <w:shd w:val="clear" w:color="auto" w:fill="D9E2F3" w:themeFill="accent5" w:themeFillTint="33"/>
            <w:vAlign w:val="center"/>
          </w:tcPr>
          <w:p w14:paraId="7EE1476A"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Cargo a desempeñar</w:t>
            </w:r>
          </w:p>
        </w:tc>
        <w:tc>
          <w:tcPr>
            <w:tcW w:w="303" w:type="pct"/>
            <w:vMerge w:val="restart"/>
            <w:shd w:val="clear" w:color="auto" w:fill="D9E2F3" w:themeFill="accent5" w:themeFillTint="33"/>
            <w:vAlign w:val="center"/>
          </w:tcPr>
          <w:p w14:paraId="237DB714" w14:textId="77777777" w:rsidR="00873EDB" w:rsidRPr="00A57E8E" w:rsidRDefault="00873EDB" w:rsidP="00A57E8E">
            <w:pPr>
              <w:jc w:val="center"/>
              <w:rPr>
                <w:rFonts w:ascii="Verdana" w:hAnsi="Verdana" w:cs="Tahoma"/>
                <w:b/>
                <w:sz w:val="16"/>
                <w:szCs w:val="18"/>
              </w:rPr>
            </w:pPr>
            <w:proofErr w:type="spellStart"/>
            <w:r w:rsidRPr="00A57E8E">
              <w:rPr>
                <w:rFonts w:ascii="Verdana" w:hAnsi="Verdana" w:cs="Tahoma"/>
                <w:b/>
                <w:sz w:val="16"/>
                <w:szCs w:val="18"/>
              </w:rPr>
              <w:t>Cant</w:t>
            </w:r>
            <w:proofErr w:type="spellEnd"/>
            <w:r w:rsidRPr="00A57E8E">
              <w:rPr>
                <w:rFonts w:ascii="Verdana" w:hAnsi="Verdana" w:cs="Tahoma"/>
                <w:b/>
                <w:sz w:val="16"/>
                <w:szCs w:val="18"/>
              </w:rPr>
              <w:t>.</w:t>
            </w:r>
          </w:p>
        </w:tc>
        <w:tc>
          <w:tcPr>
            <w:tcW w:w="1352" w:type="pct"/>
            <w:vMerge w:val="restart"/>
            <w:shd w:val="clear" w:color="auto" w:fill="D9E2F3" w:themeFill="accent5" w:themeFillTint="33"/>
            <w:vAlign w:val="center"/>
          </w:tcPr>
          <w:p w14:paraId="28E540A0"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Área</w:t>
            </w:r>
          </w:p>
        </w:tc>
        <w:tc>
          <w:tcPr>
            <w:tcW w:w="1220" w:type="pct"/>
            <w:gridSpan w:val="2"/>
            <w:shd w:val="clear" w:color="auto" w:fill="D9E2F3" w:themeFill="accent5" w:themeFillTint="33"/>
            <w:vAlign w:val="center"/>
          </w:tcPr>
          <w:p w14:paraId="7DED031A"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EXPERIENCIA</w:t>
            </w:r>
          </w:p>
        </w:tc>
        <w:tc>
          <w:tcPr>
            <w:tcW w:w="400" w:type="pct"/>
            <w:vMerge w:val="restart"/>
            <w:shd w:val="clear" w:color="auto" w:fill="D9E2F3" w:themeFill="accent5" w:themeFillTint="33"/>
            <w:vAlign w:val="center"/>
          </w:tcPr>
          <w:p w14:paraId="089CF981" w14:textId="77777777" w:rsidR="00873EDB" w:rsidRPr="00A57E8E" w:rsidRDefault="00873EDB" w:rsidP="00A57E8E">
            <w:pPr>
              <w:jc w:val="center"/>
              <w:rPr>
                <w:rFonts w:ascii="Verdana" w:hAnsi="Verdana" w:cs="Tahoma"/>
                <w:b/>
                <w:sz w:val="16"/>
                <w:szCs w:val="18"/>
              </w:rPr>
            </w:pPr>
          </w:p>
          <w:p w14:paraId="091C837D" w14:textId="77777777" w:rsidR="00873EDB" w:rsidRPr="00A57E8E" w:rsidRDefault="00873EDB" w:rsidP="00A57E8E">
            <w:pPr>
              <w:jc w:val="center"/>
              <w:rPr>
                <w:rFonts w:ascii="Verdana" w:hAnsi="Verdana" w:cs="Tahoma"/>
                <w:b/>
                <w:sz w:val="16"/>
                <w:szCs w:val="18"/>
              </w:rPr>
            </w:pPr>
          </w:p>
          <w:p w14:paraId="25ECF9AD"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Tiempo de participación en este Proyecto</w:t>
            </w:r>
          </w:p>
          <w:p w14:paraId="0F331C38" w14:textId="5CEFA7FA"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(meses)</w:t>
            </w:r>
          </w:p>
        </w:tc>
      </w:tr>
      <w:tr w:rsidR="00873EDB" w:rsidRPr="00A57E8E" w14:paraId="2ACDD69B" w14:textId="77777777" w:rsidTr="00A57E8E">
        <w:trPr>
          <w:trHeight w:val="633"/>
        </w:trPr>
        <w:tc>
          <w:tcPr>
            <w:tcW w:w="1117" w:type="pct"/>
            <w:vMerge/>
            <w:shd w:val="clear" w:color="auto" w:fill="DBE5F1"/>
            <w:vAlign w:val="center"/>
          </w:tcPr>
          <w:p w14:paraId="24E99FFC" w14:textId="77777777" w:rsidR="00873EDB" w:rsidRPr="00A57E8E" w:rsidRDefault="00873EDB" w:rsidP="00A57E8E">
            <w:pPr>
              <w:jc w:val="center"/>
              <w:rPr>
                <w:rFonts w:ascii="Verdana" w:hAnsi="Verdana" w:cs="Tahoma"/>
                <w:sz w:val="16"/>
                <w:szCs w:val="18"/>
              </w:rPr>
            </w:pPr>
          </w:p>
        </w:tc>
        <w:tc>
          <w:tcPr>
            <w:tcW w:w="608" w:type="pct"/>
            <w:vMerge/>
            <w:shd w:val="clear" w:color="auto" w:fill="DBE5F1"/>
            <w:vAlign w:val="center"/>
          </w:tcPr>
          <w:p w14:paraId="31AB50E0" w14:textId="77777777" w:rsidR="00873EDB" w:rsidRPr="00A57E8E" w:rsidRDefault="00873EDB" w:rsidP="00A57E8E">
            <w:pPr>
              <w:jc w:val="center"/>
              <w:rPr>
                <w:rFonts w:ascii="Verdana" w:hAnsi="Verdana" w:cs="Tahoma"/>
                <w:sz w:val="16"/>
                <w:szCs w:val="18"/>
              </w:rPr>
            </w:pPr>
          </w:p>
        </w:tc>
        <w:tc>
          <w:tcPr>
            <w:tcW w:w="303" w:type="pct"/>
            <w:vMerge/>
            <w:shd w:val="clear" w:color="auto" w:fill="DBE5F1"/>
            <w:vAlign w:val="center"/>
          </w:tcPr>
          <w:p w14:paraId="144A8269" w14:textId="77777777" w:rsidR="00873EDB" w:rsidRPr="00A57E8E" w:rsidRDefault="00873EDB" w:rsidP="00A57E8E">
            <w:pPr>
              <w:jc w:val="center"/>
              <w:rPr>
                <w:rFonts w:ascii="Verdana" w:hAnsi="Verdana" w:cs="Tahoma"/>
                <w:b/>
                <w:sz w:val="16"/>
                <w:szCs w:val="18"/>
              </w:rPr>
            </w:pPr>
          </w:p>
        </w:tc>
        <w:tc>
          <w:tcPr>
            <w:tcW w:w="1352" w:type="pct"/>
            <w:vMerge/>
            <w:shd w:val="clear" w:color="auto" w:fill="DBE5F1"/>
            <w:vAlign w:val="center"/>
          </w:tcPr>
          <w:p w14:paraId="0979B23E" w14:textId="77777777" w:rsidR="00873EDB" w:rsidRPr="00A57E8E" w:rsidRDefault="00873EDB" w:rsidP="00A57E8E">
            <w:pPr>
              <w:jc w:val="center"/>
              <w:rPr>
                <w:rFonts w:ascii="Verdana" w:hAnsi="Verdana" w:cs="Tahoma"/>
                <w:b/>
                <w:sz w:val="16"/>
                <w:szCs w:val="18"/>
              </w:rPr>
            </w:pPr>
          </w:p>
        </w:tc>
        <w:tc>
          <w:tcPr>
            <w:tcW w:w="690" w:type="pct"/>
            <w:shd w:val="clear" w:color="auto" w:fill="D9E2F3" w:themeFill="accent5" w:themeFillTint="33"/>
            <w:vAlign w:val="center"/>
          </w:tcPr>
          <w:p w14:paraId="1CB79B90" w14:textId="77777777" w:rsidR="00873EDB" w:rsidRPr="00A57E8E" w:rsidRDefault="00873EDB" w:rsidP="00A57E8E">
            <w:pPr>
              <w:jc w:val="center"/>
              <w:rPr>
                <w:rFonts w:ascii="Verdana" w:hAnsi="Verdana" w:cs="Tahoma"/>
                <w:b/>
                <w:sz w:val="16"/>
                <w:szCs w:val="18"/>
              </w:rPr>
            </w:pPr>
          </w:p>
          <w:p w14:paraId="4AD7AF24" w14:textId="77777777" w:rsidR="00873EDB" w:rsidRPr="00A57E8E" w:rsidRDefault="00873EDB" w:rsidP="00A57E8E">
            <w:pPr>
              <w:jc w:val="center"/>
              <w:rPr>
                <w:rFonts w:ascii="Verdana" w:hAnsi="Verdana" w:cs="Tahoma"/>
                <w:b/>
                <w:sz w:val="16"/>
                <w:szCs w:val="18"/>
              </w:rPr>
            </w:pPr>
          </w:p>
          <w:p w14:paraId="4F66CB06" w14:textId="710C1342"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Experiencia</w:t>
            </w:r>
          </w:p>
          <w:p w14:paraId="358781F1"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general (en meses)</w:t>
            </w:r>
          </w:p>
        </w:tc>
        <w:tc>
          <w:tcPr>
            <w:tcW w:w="530" w:type="pct"/>
            <w:shd w:val="clear" w:color="auto" w:fill="D9E2F3" w:themeFill="accent5" w:themeFillTint="33"/>
            <w:vAlign w:val="center"/>
          </w:tcPr>
          <w:p w14:paraId="2A90CF72"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Tiempo mínimo de experiencia específica (en meses)</w:t>
            </w:r>
          </w:p>
        </w:tc>
        <w:tc>
          <w:tcPr>
            <w:tcW w:w="400" w:type="pct"/>
            <w:vMerge/>
            <w:shd w:val="clear" w:color="auto" w:fill="DBE5F1"/>
            <w:vAlign w:val="center"/>
          </w:tcPr>
          <w:p w14:paraId="10731A8A" w14:textId="77777777" w:rsidR="00873EDB" w:rsidRPr="00A57E8E" w:rsidRDefault="00873EDB" w:rsidP="00A57E8E">
            <w:pPr>
              <w:jc w:val="center"/>
              <w:rPr>
                <w:rFonts w:ascii="Verdana" w:hAnsi="Verdana" w:cs="Tahoma"/>
                <w:b/>
                <w:sz w:val="16"/>
                <w:szCs w:val="18"/>
              </w:rPr>
            </w:pPr>
          </w:p>
        </w:tc>
      </w:tr>
      <w:tr w:rsidR="00873EDB" w:rsidRPr="00A57E8E" w14:paraId="7286F023" w14:textId="77777777" w:rsidTr="00A57E8E">
        <w:trPr>
          <w:trHeight w:val="1211"/>
        </w:trPr>
        <w:tc>
          <w:tcPr>
            <w:tcW w:w="1117" w:type="pct"/>
            <w:shd w:val="clear" w:color="auto" w:fill="auto"/>
            <w:vAlign w:val="center"/>
          </w:tcPr>
          <w:p w14:paraId="35AED42C" w14:textId="77777777" w:rsidR="00873EDB" w:rsidRPr="00A57E8E" w:rsidRDefault="00873EDB" w:rsidP="00A57E8E">
            <w:pPr>
              <w:jc w:val="center"/>
              <w:rPr>
                <w:rFonts w:ascii="Verdana" w:hAnsi="Verdana" w:cs="Tahoma"/>
                <w:sz w:val="16"/>
                <w:szCs w:val="18"/>
              </w:rPr>
            </w:pPr>
          </w:p>
          <w:p w14:paraId="0F0E69FD" w14:textId="774BCB53"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Ingeniero Civil o Arquitecto</w:t>
            </w:r>
          </w:p>
        </w:tc>
        <w:tc>
          <w:tcPr>
            <w:tcW w:w="608" w:type="pct"/>
            <w:shd w:val="clear" w:color="auto" w:fill="auto"/>
            <w:vAlign w:val="center"/>
          </w:tcPr>
          <w:p w14:paraId="3704C5C2" w14:textId="77777777" w:rsidR="00873EDB" w:rsidRPr="00A57E8E" w:rsidRDefault="00873EDB" w:rsidP="00A57E8E">
            <w:pPr>
              <w:jc w:val="center"/>
              <w:rPr>
                <w:rFonts w:ascii="Verdana" w:hAnsi="Verdana" w:cs="Tahoma"/>
                <w:b/>
                <w:color w:val="0000FF"/>
                <w:sz w:val="16"/>
                <w:szCs w:val="18"/>
              </w:rPr>
            </w:pPr>
            <w:r w:rsidRPr="00A57E8E">
              <w:rPr>
                <w:rFonts w:ascii="Verdana" w:hAnsi="Verdana" w:cs="Tahoma"/>
                <w:b/>
                <w:color w:val="0000FF"/>
                <w:sz w:val="16"/>
                <w:szCs w:val="18"/>
              </w:rPr>
              <w:t>Técnico Operativo de Área (TOA)</w:t>
            </w:r>
          </w:p>
        </w:tc>
        <w:tc>
          <w:tcPr>
            <w:tcW w:w="303" w:type="pct"/>
            <w:vAlign w:val="center"/>
          </w:tcPr>
          <w:p w14:paraId="4D237BD1" w14:textId="77777777" w:rsidR="00873EDB" w:rsidRPr="00A57E8E" w:rsidRDefault="00873EDB" w:rsidP="00A57E8E">
            <w:pPr>
              <w:jc w:val="center"/>
              <w:rPr>
                <w:rFonts w:ascii="Verdana" w:hAnsi="Verdana" w:cs="Tahoma"/>
                <w:b/>
                <w:color w:val="FF0000"/>
                <w:sz w:val="16"/>
                <w:szCs w:val="18"/>
              </w:rPr>
            </w:pPr>
            <w:r w:rsidRPr="00A57E8E">
              <w:rPr>
                <w:rFonts w:ascii="Verdana" w:hAnsi="Verdana" w:cs="Tahoma"/>
                <w:b/>
                <w:color w:val="FF0000"/>
                <w:sz w:val="16"/>
                <w:szCs w:val="18"/>
              </w:rPr>
              <w:t>1</w:t>
            </w:r>
          </w:p>
        </w:tc>
        <w:tc>
          <w:tcPr>
            <w:tcW w:w="1352" w:type="pct"/>
            <w:shd w:val="clear" w:color="auto" w:fill="auto"/>
            <w:vAlign w:val="center"/>
          </w:tcPr>
          <w:p w14:paraId="6551E0AF" w14:textId="77777777" w:rsidR="00873EDB" w:rsidRPr="00A57E8E" w:rsidRDefault="00873EDB" w:rsidP="00A57E8E">
            <w:pPr>
              <w:spacing w:line="300" w:lineRule="auto"/>
              <w:jc w:val="center"/>
              <w:rPr>
                <w:rFonts w:ascii="Verdana" w:hAnsi="Verdana" w:cs="Tahoma"/>
                <w:sz w:val="16"/>
                <w:szCs w:val="18"/>
              </w:rPr>
            </w:pPr>
            <w:r w:rsidRPr="00A57E8E">
              <w:rPr>
                <w:rFonts w:ascii="Verdana" w:hAnsi="Verdana" w:cs="Tahoma"/>
                <w:sz w:val="16"/>
                <w:szCs w:val="18"/>
              </w:rPr>
              <w:t>Supervisión, Fiscalización,</w:t>
            </w:r>
          </w:p>
          <w:p w14:paraId="112578A9" w14:textId="77777777" w:rsidR="00873EDB" w:rsidRPr="00A57E8E" w:rsidRDefault="00873EDB" w:rsidP="00A57E8E">
            <w:pPr>
              <w:jc w:val="center"/>
              <w:rPr>
                <w:rFonts w:ascii="Verdana" w:hAnsi="Verdana" w:cs="Tahoma"/>
                <w:color w:val="0000FF"/>
                <w:sz w:val="16"/>
                <w:szCs w:val="18"/>
              </w:rPr>
            </w:pPr>
            <w:proofErr w:type="gramStart"/>
            <w:r w:rsidRPr="00A57E8E">
              <w:rPr>
                <w:rFonts w:ascii="Verdana" w:hAnsi="Verdana" w:cs="Tahoma"/>
                <w:sz w:val="16"/>
                <w:szCs w:val="18"/>
              </w:rPr>
              <w:t>Asistencia Técnica en construcción, Desarrollo Comunitario, Inspector, Director de obra o residente de obra, Técnico operativo de área, relacionados</w:t>
            </w:r>
            <w:proofErr w:type="gramEnd"/>
            <w:r w:rsidRPr="00A57E8E">
              <w:rPr>
                <w:rFonts w:ascii="Verdana" w:hAnsi="Verdana" w:cs="Tahoma"/>
                <w:sz w:val="16"/>
                <w:szCs w:val="18"/>
              </w:rPr>
              <w:t xml:space="preserve"> a la construcción de obras civiles: viviendas, mercados, escuelas, centros comerciales, locales y otras similares de igual o mayor complejidad.</w:t>
            </w:r>
          </w:p>
        </w:tc>
        <w:tc>
          <w:tcPr>
            <w:tcW w:w="690" w:type="pct"/>
            <w:vAlign w:val="center"/>
          </w:tcPr>
          <w:p w14:paraId="6592B220" w14:textId="77777777" w:rsidR="00873EDB" w:rsidRPr="00A57E8E" w:rsidRDefault="00873EDB" w:rsidP="00A57E8E">
            <w:pPr>
              <w:jc w:val="center"/>
              <w:rPr>
                <w:rFonts w:ascii="Verdana" w:hAnsi="Verdana" w:cs="Tahoma"/>
                <w:b/>
                <w:sz w:val="16"/>
                <w:szCs w:val="18"/>
              </w:rPr>
            </w:pPr>
          </w:p>
          <w:p w14:paraId="47C86172" w14:textId="77777777" w:rsidR="00873EDB" w:rsidRPr="00A57E8E" w:rsidRDefault="00873EDB" w:rsidP="00A57E8E">
            <w:pPr>
              <w:jc w:val="center"/>
              <w:rPr>
                <w:rFonts w:ascii="Verdana" w:hAnsi="Verdana" w:cs="Tahoma"/>
                <w:b/>
                <w:sz w:val="16"/>
                <w:szCs w:val="18"/>
              </w:rPr>
            </w:pPr>
          </w:p>
          <w:p w14:paraId="6D4F3ADD" w14:textId="77777777" w:rsidR="00873EDB" w:rsidRPr="00A57E8E" w:rsidRDefault="00873EDB" w:rsidP="00A57E8E">
            <w:pPr>
              <w:jc w:val="center"/>
              <w:rPr>
                <w:rFonts w:ascii="Verdana" w:hAnsi="Verdana" w:cs="Tahoma"/>
                <w:b/>
                <w:sz w:val="16"/>
                <w:szCs w:val="18"/>
              </w:rPr>
            </w:pPr>
          </w:p>
          <w:p w14:paraId="13921212"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Toda su experiencia en trabajos de su área profesional y/o técnica.</w:t>
            </w:r>
          </w:p>
        </w:tc>
        <w:tc>
          <w:tcPr>
            <w:tcW w:w="530" w:type="pct"/>
            <w:shd w:val="clear" w:color="auto" w:fill="auto"/>
            <w:vAlign w:val="center"/>
          </w:tcPr>
          <w:p w14:paraId="65CBF1A9"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24 meses</w:t>
            </w:r>
          </w:p>
          <w:p w14:paraId="5C02D847" w14:textId="77777777" w:rsidR="00873EDB" w:rsidRPr="00A57E8E" w:rsidRDefault="00873EDB" w:rsidP="00A57E8E">
            <w:pPr>
              <w:jc w:val="center"/>
              <w:rPr>
                <w:rFonts w:ascii="Verdana" w:hAnsi="Verdana" w:cs="Tahoma"/>
                <w:b/>
                <w:sz w:val="16"/>
                <w:szCs w:val="18"/>
              </w:rPr>
            </w:pPr>
          </w:p>
        </w:tc>
        <w:tc>
          <w:tcPr>
            <w:tcW w:w="400" w:type="pct"/>
            <w:vAlign w:val="center"/>
          </w:tcPr>
          <w:p w14:paraId="74300D9B" w14:textId="77777777" w:rsidR="00873EDB" w:rsidRPr="00A57E8E" w:rsidRDefault="00873EDB" w:rsidP="00A57E8E">
            <w:pPr>
              <w:jc w:val="center"/>
              <w:rPr>
                <w:rFonts w:ascii="Verdana" w:hAnsi="Verdana" w:cs="Tahoma"/>
                <w:color w:val="FF0000"/>
                <w:sz w:val="16"/>
                <w:szCs w:val="18"/>
              </w:rPr>
            </w:pPr>
            <w:r w:rsidRPr="00A57E8E">
              <w:rPr>
                <w:rFonts w:ascii="Verdana" w:hAnsi="Verdana" w:cs="Tahoma"/>
                <w:color w:val="FF0000"/>
                <w:sz w:val="16"/>
                <w:szCs w:val="18"/>
              </w:rPr>
              <w:t>5,5  meses</w:t>
            </w:r>
          </w:p>
        </w:tc>
      </w:tr>
      <w:tr w:rsidR="00873EDB" w:rsidRPr="00A57E8E" w14:paraId="2CA08AC4" w14:textId="77777777" w:rsidTr="00A57E8E">
        <w:trPr>
          <w:trHeight w:val="529"/>
        </w:trPr>
        <w:tc>
          <w:tcPr>
            <w:tcW w:w="1117" w:type="pct"/>
            <w:shd w:val="clear" w:color="auto" w:fill="auto"/>
            <w:vAlign w:val="center"/>
          </w:tcPr>
          <w:p w14:paraId="3DB7603B"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Licenciado(a), Psicología, Sociología, Trabajo Social, Pedagogía, Educación, Comunicación, Antropólogo y/o ramas afines a las áreas sociales.</w:t>
            </w:r>
          </w:p>
        </w:tc>
        <w:tc>
          <w:tcPr>
            <w:tcW w:w="608" w:type="pct"/>
            <w:shd w:val="clear" w:color="auto" w:fill="auto"/>
            <w:vAlign w:val="center"/>
          </w:tcPr>
          <w:p w14:paraId="3EF39877" w14:textId="77777777" w:rsidR="00873EDB" w:rsidRPr="00A57E8E" w:rsidRDefault="00873EDB" w:rsidP="00A57E8E">
            <w:pPr>
              <w:jc w:val="center"/>
              <w:rPr>
                <w:rFonts w:ascii="Verdana" w:hAnsi="Verdana" w:cs="Tahoma"/>
                <w:b/>
                <w:color w:val="0000FF"/>
                <w:sz w:val="16"/>
                <w:szCs w:val="18"/>
              </w:rPr>
            </w:pPr>
            <w:r w:rsidRPr="00A57E8E">
              <w:rPr>
                <w:rFonts w:ascii="Verdana" w:hAnsi="Verdana" w:cs="Tahoma"/>
                <w:b/>
                <w:color w:val="0000FF"/>
                <w:sz w:val="16"/>
                <w:szCs w:val="18"/>
              </w:rPr>
              <w:t>Educador Social</w:t>
            </w:r>
          </w:p>
          <w:p w14:paraId="222CEFB0" w14:textId="77777777" w:rsidR="00873EDB" w:rsidRPr="00A57E8E" w:rsidRDefault="00873EDB" w:rsidP="00A57E8E">
            <w:pPr>
              <w:jc w:val="center"/>
              <w:rPr>
                <w:rFonts w:ascii="Verdana" w:hAnsi="Verdana" w:cs="Tahoma"/>
                <w:b/>
                <w:color w:val="0000FF"/>
                <w:sz w:val="16"/>
                <w:szCs w:val="18"/>
              </w:rPr>
            </w:pPr>
          </w:p>
        </w:tc>
        <w:tc>
          <w:tcPr>
            <w:tcW w:w="303" w:type="pct"/>
            <w:shd w:val="clear" w:color="auto" w:fill="auto"/>
            <w:vAlign w:val="center"/>
          </w:tcPr>
          <w:p w14:paraId="30F40057" w14:textId="77777777" w:rsidR="00873EDB" w:rsidRPr="00A57E8E" w:rsidRDefault="00873EDB" w:rsidP="00A57E8E">
            <w:pPr>
              <w:jc w:val="center"/>
              <w:rPr>
                <w:rFonts w:ascii="Verdana" w:hAnsi="Verdana" w:cs="Tahoma"/>
                <w:b/>
                <w:color w:val="FF0000"/>
                <w:sz w:val="16"/>
                <w:szCs w:val="18"/>
              </w:rPr>
            </w:pPr>
            <w:r w:rsidRPr="00A57E8E">
              <w:rPr>
                <w:rFonts w:ascii="Verdana" w:hAnsi="Verdana" w:cs="Tahoma"/>
                <w:b/>
                <w:color w:val="FF0000"/>
                <w:sz w:val="16"/>
                <w:szCs w:val="18"/>
              </w:rPr>
              <w:t>1</w:t>
            </w:r>
          </w:p>
        </w:tc>
        <w:tc>
          <w:tcPr>
            <w:tcW w:w="1352" w:type="pct"/>
            <w:shd w:val="clear" w:color="auto" w:fill="auto"/>
            <w:vAlign w:val="center"/>
          </w:tcPr>
          <w:p w14:paraId="1BBDD56F"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Trabajos relacionados a facilitador, educador y capacitador social, seguimiento, talleres de sensibilización y/o trabajo conjunto con grupos sociales o similares.</w:t>
            </w:r>
          </w:p>
        </w:tc>
        <w:tc>
          <w:tcPr>
            <w:tcW w:w="690" w:type="pct"/>
            <w:vAlign w:val="center"/>
          </w:tcPr>
          <w:p w14:paraId="5CB1D645" w14:textId="77777777" w:rsidR="00873EDB" w:rsidRPr="00A57E8E" w:rsidRDefault="00873EDB" w:rsidP="00A57E8E">
            <w:pPr>
              <w:jc w:val="center"/>
              <w:rPr>
                <w:rFonts w:ascii="Verdana" w:hAnsi="Verdana" w:cs="Tahoma"/>
                <w:b/>
                <w:sz w:val="16"/>
                <w:szCs w:val="18"/>
              </w:rPr>
            </w:pPr>
            <w:r w:rsidRPr="00A57E8E">
              <w:rPr>
                <w:rFonts w:ascii="Verdana" w:hAnsi="Verdana" w:cs="Tahoma"/>
                <w:sz w:val="16"/>
                <w:szCs w:val="18"/>
              </w:rPr>
              <w:t>Toda su experiencia en trabajos de su área profesional y/o técnica.</w:t>
            </w:r>
          </w:p>
        </w:tc>
        <w:tc>
          <w:tcPr>
            <w:tcW w:w="530" w:type="pct"/>
            <w:shd w:val="clear" w:color="auto" w:fill="auto"/>
            <w:vAlign w:val="center"/>
          </w:tcPr>
          <w:p w14:paraId="2D75F1D4" w14:textId="77777777" w:rsidR="00873EDB" w:rsidRPr="00A57E8E" w:rsidRDefault="00873EDB" w:rsidP="00A57E8E">
            <w:pPr>
              <w:jc w:val="center"/>
              <w:rPr>
                <w:rFonts w:ascii="Verdana" w:hAnsi="Verdana" w:cs="Tahoma"/>
                <w:b/>
                <w:sz w:val="16"/>
                <w:szCs w:val="18"/>
                <w:highlight w:val="magenta"/>
              </w:rPr>
            </w:pPr>
            <w:r w:rsidRPr="00A57E8E">
              <w:rPr>
                <w:rFonts w:ascii="Verdana" w:hAnsi="Verdana" w:cs="Tahoma"/>
                <w:b/>
                <w:sz w:val="16"/>
                <w:szCs w:val="18"/>
              </w:rPr>
              <w:t>18 meses</w:t>
            </w:r>
          </w:p>
        </w:tc>
        <w:tc>
          <w:tcPr>
            <w:tcW w:w="400" w:type="pct"/>
            <w:vAlign w:val="center"/>
          </w:tcPr>
          <w:p w14:paraId="20CB26E9" w14:textId="77777777" w:rsidR="00873EDB" w:rsidRPr="00A57E8E" w:rsidRDefault="00873EDB" w:rsidP="00A57E8E">
            <w:pPr>
              <w:jc w:val="center"/>
              <w:rPr>
                <w:rFonts w:ascii="Verdana" w:hAnsi="Verdana" w:cs="Tahoma"/>
                <w:color w:val="FF0000"/>
                <w:sz w:val="16"/>
                <w:szCs w:val="18"/>
              </w:rPr>
            </w:pPr>
            <w:r w:rsidRPr="00A57E8E">
              <w:rPr>
                <w:rFonts w:ascii="Verdana" w:hAnsi="Verdana" w:cs="Tahoma"/>
                <w:color w:val="FF0000"/>
                <w:sz w:val="16"/>
                <w:szCs w:val="18"/>
              </w:rPr>
              <w:t>5,5 meses</w:t>
            </w:r>
          </w:p>
        </w:tc>
      </w:tr>
      <w:tr w:rsidR="00873EDB" w:rsidRPr="00A57E8E" w14:paraId="26643642" w14:textId="77777777" w:rsidTr="00A57E8E">
        <w:trPr>
          <w:trHeight w:val="145"/>
        </w:trPr>
        <w:tc>
          <w:tcPr>
            <w:tcW w:w="1117" w:type="pct"/>
            <w:shd w:val="clear" w:color="auto" w:fill="auto"/>
            <w:vAlign w:val="center"/>
          </w:tcPr>
          <w:p w14:paraId="25F85E0B"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Licenciado, Egresado, técnico superior o medio en Ciencias Económicas y Financieras, Administración, o similar.</w:t>
            </w:r>
          </w:p>
        </w:tc>
        <w:tc>
          <w:tcPr>
            <w:tcW w:w="608" w:type="pct"/>
            <w:shd w:val="clear" w:color="auto" w:fill="auto"/>
            <w:vAlign w:val="center"/>
          </w:tcPr>
          <w:p w14:paraId="443C817F" w14:textId="77777777" w:rsidR="00873EDB" w:rsidRPr="00A57E8E" w:rsidRDefault="00873EDB" w:rsidP="00A57E8E">
            <w:pPr>
              <w:jc w:val="center"/>
              <w:rPr>
                <w:rFonts w:ascii="Verdana" w:hAnsi="Verdana" w:cs="Tahoma"/>
                <w:b/>
                <w:color w:val="0000FF"/>
                <w:sz w:val="16"/>
                <w:szCs w:val="18"/>
              </w:rPr>
            </w:pPr>
            <w:r w:rsidRPr="00A57E8E">
              <w:rPr>
                <w:rFonts w:ascii="Verdana" w:hAnsi="Verdana" w:cs="Tahoma"/>
                <w:b/>
                <w:color w:val="0000FF"/>
                <w:sz w:val="16"/>
                <w:szCs w:val="18"/>
              </w:rPr>
              <w:t>Técnico Almacenero</w:t>
            </w:r>
          </w:p>
          <w:p w14:paraId="6040B323" w14:textId="77777777" w:rsidR="00873EDB" w:rsidRPr="00A57E8E" w:rsidRDefault="00873EDB" w:rsidP="00A57E8E">
            <w:pPr>
              <w:jc w:val="center"/>
              <w:rPr>
                <w:rFonts w:ascii="Verdana" w:hAnsi="Verdana" w:cs="Tahoma"/>
                <w:b/>
                <w:color w:val="0000FF"/>
                <w:sz w:val="16"/>
                <w:szCs w:val="18"/>
              </w:rPr>
            </w:pPr>
          </w:p>
        </w:tc>
        <w:tc>
          <w:tcPr>
            <w:tcW w:w="303" w:type="pct"/>
            <w:vAlign w:val="center"/>
          </w:tcPr>
          <w:p w14:paraId="2D2522ED" w14:textId="77777777" w:rsidR="00873EDB" w:rsidRPr="00A57E8E" w:rsidRDefault="00873EDB" w:rsidP="00A57E8E">
            <w:pPr>
              <w:jc w:val="center"/>
              <w:rPr>
                <w:rFonts w:ascii="Verdana" w:hAnsi="Verdana" w:cs="Tahoma"/>
                <w:b/>
                <w:color w:val="FF0000"/>
                <w:sz w:val="16"/>
                <w:szCs w:val="18"/>
              </w:rPr>
            </w:pPr>
            <w:r w:rsidRPr="00A57E8E">
              <w:rPr>
                <w:rFonts w:ascii="Verdana" w:hAnsi="Verdana" w:cs="Tahoma"/>
                <w:b/>
                <w:color w:val="FF0000"/>
                <w:sz w:val="16"/>
                <w:szCs w:val="18"/>
              </w:rPr>
              <w:t>1</w:t>
            </w:r>
          </w:p>
        </w:tc>
        <w:tc>
          <w:tcPr>
            <w:tcW w:w="1352" w:type="pct"/>
            <w:shd w:val="clear" w:color="auto" w:fill="auto"/>
            <w:vAlign w:val="center"/>
          </w:tcPr>
          <w:p w14:paraId="04B9B671"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Manejo, administración de almacenes, inventarios, documentación o similares</w:t>
            </w:r>
          </w:p>
        </w:tc>
        <w:tc>
          <w:tcPr>
            <w:tcW w:w="690" w:type="pct"/>
            <w:vAlign w:val="center"/>
          </w:tcPr>
          <w:p w14:paraId="6398C672" w14:textId="77777777" w:rsidR="00873EDB" w:rsidRPr="00A57E8E" w:rsidRDefault="00873EDB" w:rsidP="00A57E8E">
            <w:pPr>
              <w:jc w:val="center"/>
              <w:rPr>
                <w:rFonts w:ascii="Verdana" w:hAnsi="Verdana" w:cs="Tahoma"/>
                <w:b/>
                <w:sz w:val="16"/>
                <w:szCs w:val="18"/>
              </w:rPr>
            </w:pPr>
            <w:r w:rsidRPr="00A57E8E">
              <w:rPr>
                <w:rFonts w:ascii="Verdana" w:hAnsi="Verdana" w:cs="Tahoma"/>
                <w:sz w:val="16"/>
                <w:szCs w:val="18"/>
              </w:rPr>
              <w:t>Toda su experiencia en trabajos de su área profesional y/o técnica.</w:t>
            </w:r>
          </w:p>
        </w:tc>
        <w:tc>
          <w:tcPr>
            <w:tcW w:w="530" w:type="pct"/>
            <w:shd w:val="clear" w:color="auto" w:fill="auto"/>
            <w:vAlign w:val="center"/>
          </w:tcPr>
          <w:p w14:paraId="7701E27F"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12 meses</w:t>
            </w:r>
          </w:p>
        </w:tc>
        <w:tc>
          <w:tcPr>
            <w:tcW w:w="400" w:type="pct"/>
            <w:vAlign w:val="center"/>
          </w:tcPr>
          <w:p w14:paraId="1E5B0F3C" w14:textId="77777777" w:rsidR="00873EDB" w:rsidRPr="00A57E8E" w:rsidRDefault="00873EDB" w:rsidP="00A57E8E">
            <w:pPr>
              <w:jc w:val="center"/>
              <w:rPr>
                <w:rFonts w:ascii="Verdana" w:hAnsi="Verdana" w:cs="Tahoma"/>
                <w:color w:val="FF0000"/>
                <w:sz w:val="16"/>
                <w:szCs w:val="18"/>
              </w:rPr>
            </w:pPr>
            <w:r w:rsidRPr="00A57E8E">
              <w:rPr>
                <w:rFonts w:ascii="Verdana" w:hAnsi="Verdana" w:cs="Tahoma"/>
                <w:color w:val="FF0000"/>
                <w:sz w:val="16"/>
                <w:szCs w:val="18"/>
              </w:rPr>
              <w:t>4,5 meses</w:t>
            </w:r>
          </w:p>
        </w:tc>
      </w:tr>
    </w:tbl>
    <w:p w14:paraId="6D824410" w14:textId="77777777" w:rsidR="00873EDB" w:rsidRPr="00873EDB" w:rsidRDefault="00873EDB" w:rsidP="00873EDB">
      <w:pPr>
        <w:jc w:val="both"/>
        <w:rPr>
          <w:rFonts w:ascii="Verdana" w:hAnsi="Verdana" w:cs="Tahoma"/>
          <w:b/>
          <w:sz w:val="18"/>
          <w:szCs w:val="18"/>
        </w:rPr>
      </w:pPr>
    </w:p>
    <w:p w14:paraId="3979FB98" w14:textId="77777777" w:rsidR="00873EDB" w:rsidRPr="00873EDB" w:rsidRDefault="00873EDB" w:rsidP="00873EDB">
      <w:pPr>
        <w:jc w:val="both"/>
        <w:rPr>
          <w:rFonts w:ascii="Verdana" w:hAnsi="Verdana" w:cs="Tahoma"/>
          <w:i/>
          <w:iCs/>
          <w:sz w:val="18"/>
          <w:szCs w:val="18"/>
        </w:rPr>
      </w:pPr>
      <w:r w:rsidRPr="00873EDB">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7B5D1B5" w14:textId="77777777" w:rsidR="00873EDB" w:rsidRPr="00873EDB" w:rsidRDefault="00873EDB" w:rsidP="00873EDB">
      <w:pPr>
        <w:jc w:val="both"/>
        <w:rPr>
          <w:rFonts w:ascii="Verdana" w:hAnsi="Verdana" w:cs="Tahoma"/>
          <w:i/>
          <w:iCs/>
          <w:sz w:val="18"/>
          <w:szCs w:val="18"/>
        </w:rPr>
      </w:pPr>
      <w:proofErr w:type="gramStart"/>
      <w:r w:rsidRPr="00873EDB">
        <w:rPr>
          <w:rFonts w:ascii="Verdana" w:hAnsi="Verdana" w:cs="Tahoma"/>
          <w:i/>
          <w:iCs/>
          <w:sz w:val="18"/>
          <w:szCs w:val="18"/>
        </w:rPr>
        <w:t>o</w:t>
      </w:r>
      <w:proofErr w:type="gramEnd"/>
      <w:r w:rsidRPr="00873EDB">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353ADE47" w14:textId="77777777" w:rsidR="00873EDB" w:rsidRPr="00873EDB" w:rsidRDefault="00873EDB" w:rsidP="00873EDB">
      <w:pPr>
        <w:jc w:val="both"/>
        <w:rPr>
          <w:rFonts w:ascii="Verdana" w:hAnsi="Verdana" w:cs="Tahoma"/>
          <w:i/>
          <w:iCs/>
          <w:sz w:val="18"/>
          <w:szCs w:val="18"/>
        </w:rPr>
      </w:pPr>
      <w:proofErr w:type="gramStart"/>
      <w:r w:rsidRPr="00873EDB">
        <w:rPr>
          <w:rFonts w:ascii="Verdana" w:hAnsi="Verdana" w:cs="Tahoma"/>
          <w:i/>
          <w:iCs/>
          <w:sz w:val="18"/>
          <w:szCs w:val="18"/>
        </w:rPr>
        <w:t>o</w:t>
      </w:r>
      <w:proofErr w:type="gramEnd"/>
      <w:r w:rsidRPr="00873EDB">
        <w:rPr>
          <w:rFonts w:ascii="Verdana" w:hAnsi="Verdana" w:cs="Tahoma"/>
          <w:i/>
          <w:iCs/>
          <w:sz w:val="18"/>
          <w:szCs w:val="18"/>
        </w:rPr>
        <w:tab/>
        <w:t>CONTRATOS CON PARTICULARES: Certificados de Trabajo, Certificados de Terminación de servicio u otro documento que certifique la experiencia laboral requerida.</w:t>
      </w:r>
    </w:p>
    <w:p w14:paraId="2E6E153F" w14:textId="77777777" w:rsidR="00873EDB" w:rsidRPr="00873EDB" w:rsidRDefault="00873EDB" w:rsidP="00873EDB">
      <w:pPr>
        <w:jc w:val="both"/>
        <w:rPr>
          <w:rFonts w:ascii="Verdana" w:hAnsi="Verdana" w:cs="Tahoma"/>
          <w:i/>
          <w:iCs/>
          <w:sz w:val="18"/>
          <w:szCs w:val="18"/>
        </w:rPr>
      </w:pPr>
      <w:r w:rsidRPr="00873EDB">
        <w:rPr>
          <w:rFonts w:ascii="Verdana" w:hAnsi="Verdana" w:cs="Tahoma"/>
          <w:i/>
          <w:iCs/>
          <w:sz w:val="18"/>
          <w:szCs w:val="18"/>
        </w:rPr>
        <w:t>•</w:t>
      </w:r>
      <w:r w:rsidRPr="00873EDB">
        <w:rPr>
          <w:rFonts w:ascii="Verdana" w:hAnsi="Verdana" w:cs="Tahoma"/>
          <w:i/>
          <w:iCs/>
          <w:sz w:val="18"/>
          <w:szCs w:val="18"/>
        </w:rPr>
        <w:tab/>
        <w:t xml:space="preserve">Para la calificación de la Experiencia General y/o </w:t>
      </w:r>
      <w:proofErr w:type="gramStart"/>
      <w:r w:rsidRPr="00873EDB">
        <w:rPr>
          <w:rFonts w:ascii="Verdana" w:hAnsi="Verdana" w:cs="Tahoma"/>
          <w:i/>
          <w:iCs/>
          <w:sz w:val="18"/>
          <w:szCs w:val="18"/>
        </w:rPr>
        <w:t>Especifica</w:t>
      </w:r>
      <w:proofErr w:type="gramEnd"/>
      <w:r w:rsidRPr="00873EDB">
        <w:rPr>
          <w:rFonts w:ascii="Verdana" w:hAnsi="Verdana" w:cs="Tahoma"/>
          <w:i/>
          <w:iCs/>
          <w:sz w:val="18"/>
          <w:szCs w:val="18"/>
        </w:rPr>
        <w:t xml:space="preserve"> solo se considerarán los respaldos que registren </w:t>
      </w:r>
      <w:r w:rsidRPr="00873EDB">
        <w:rPr>
          <w:rFonts w:ascii="Verdana" w:hAnsi="Verdana" w:cs="Tahoma"/>
          <w:b/>
          <w:bCs/>
          <w:i/>
          <w:iCs/>
          <w:sz w:val="18"/>
          <w:szCs w:val="18"/>
          <w:u w:val="single"/>
        </w:rPr>
        <w:t>fecha de inicio y fin</w:t>
      </w:r>
      <w:r w:rsidRPr="00873EDB">
        <w:rPr>
          <w:rFonts w:ascii="Verdana" w:hAnsi="Verdana" w:cs="Tahoma"/>
          <w:i/>
          <w:iCs/>
          <w:sz w:val="18"/>
          <w:szCs w:val="18"/>
        </w:rPr>
        <w:t xml:space="preserve"> del servicio, especificando el monto y/o plazo ejecutado, según corresponda</w:t>
      </w:r>
      <w:r w:rsidRPr="00873EDB">
        <w:rPr>
          <w:rFonts w:ascii="Verdana" w:hAnsi="Verdana" w:cs="Tahoma"/>
          <w:sz w:val="18"/>
          <w:szCs w:val="18"/>
        </w:rPr>
        <w:t>.</w:t>
      </w:r>
    </w:p>
    <w:p w14:paraId="5031E85A" w14:textId="77777777" w:rsidR="00873EDB" w:rsidRPr="00873EDB" w:rsidRDefault="00873EDB" w:rsidP="00873EDB">
      <w:pPr>
        <w:jc w:val="both"/>
        <w:rPr>
          <w:rFonts w:ascii="Verdana" w:hAnsi="Verdana" w:cs="Tahoma"/>
          <w:i/>
          <w:iCs/>
          <w:sz w:val="18"/>
          <w:szCs w:val="18"/>
        </w:rPr>
      </w:pPr>
      <w:r w:rsidRPr="00873EDB">
        <w:rPr>
          <w:rFonts w:ascii="Verdana" w:hAnsi="Verdana" w:cs="Tahoma"/>
          <w:i/>
          <w:iCs/>
          <w:sz w:val="18"/>
          <w:szCs w:val="18"/>
        </w:rPr>
        <w:t>•</w:t>
      </w:r>
      <w:r w:rsidRPr="00873EDB">
        <w:rPr>
          <w:rFonts w:ascii="Verdana" w:hAnsi="Verdana" w:cs="Tahoma"/>
          <w:i/>
          <w:iCs/>
          <w:sz w:val="18"/>
          <w:szCs w:val="18"/>
        </w:rPr>
        <w:tab/>
        <w:t>No se solicita experiencia de la empresa sino del personal.</w:t>
      </w:r>
    </w:p>
    <w:p w14:paraId="31C43533" w14:textId="77777777" w:rsidR="00A57E8E" w:rsidRPr="00873EDB" w:rsidRDefault="00A57E8E" w:rsidP="00873EDB">
      <w:pPr>
        <w:jc w:val="both"/>
        <w:rPr>
          <w:rFonts w:ascii="Verdana" w:hAnsi="Verdana" w:cs="Tahoma"/>
          <w:i/>
          <w:iCs/>
          <w:sz w:val="18"/>
          <w:szCs w:val="18"/>
        </w:rPr>
      </w:pPr>
    </w:p>
    <w:p w14:paraId="477456D5" w14:textId="77777777" w:rsidR="00873EDB" w:rsidRDefault="00873EDB" w:rsidP="00873EDB">
      <w:pPr>
        <w:jc w:val="both"/>
        <w:rPr>
          <w:rFonts w:ascii="Verdana" w:hAnsi="Verdana" w:cs="Tahoma"/>
          <w:b/>
          <w:sz w:val="18"/>
          <w:szCs w:val="18"/>
        </w:rPr>
      </w:pPr>
      <w:r w:rsidRPr="00873EDB">
        <w:rPr>
          <w:rFonts w:ascii="Verdana" w:hAnsi="Verdana" w:cs="Tahoma"/>
          <w:b/>
          <w:sz w:val="18"/>
          <w:szCs w:val="18"/>
        </w:rPr>
        <w:t xml:space="preserve">CONSTRUCTORES Y </w:t>
      </w:r>
      <w:bookmarkStart w:id="132" w:name="_Hlk180329296"/>
      <w:r w:rsidRPr="00873EDB">
        <w:rPr>
          <w:rFonts w:ascii="Verdana" w:hAnsi="Verdana" w:cs="Tahoma"/>
          <w:b/>
          <w:sz w:val="18"/>
          <w:szCs w:val="18"/>
        </w:rPr>
        <w:t>ESPECIALISTAS (NO SE CONSIDERA COMO PERSONAL CLAVE)</w:t>
      </w:r>
      <w:bookmarkEnd w:id="132"/>
    </w:p>
    <w:p w14:paraId="4F39BDB8" w14:textId="77777777" w:rsidR="00A57E8E" w:rsidRDefault="00A57E8E" w:rsidP="00873EDB">
      <w:pPr>
        <w:jc w:val="both"/>
        <w:rPr>
          <w:rFonts w:ascii="Verdana" w:hAnsi="Verdana" w:cs="Tahoma"/>
          <w:b/>
          <w:sz w:val="18"/>
          <w:szCs w:val="18"/>
        </w:rPr>
      </w:pPr>
    </w:p>
    <w:p w14:paraId="75300DAA" w14:textId="77777777" w:rsidR="00A57E8E" w:rsidRDefault="00A57E8E" w:rsidP="00873EDB">
      <w:pPr>
        <w:jc w:val="both"/>
        <w:rPr>
          <w:rFonts w:ascii="Verdana" w:hAnsi="Verdana" w:cs="Tahoma"/>
          <w:b/>
          <w:sz w:val="18"/>
          <w:szCs w:val="18"/>
        </w:rPr>
      </w:pPr>
    </w:p>
    <w:p w14:paraId="4F891A15" w14:textId="77777777" w:rsidR="00A57E8E" w:rsidRDefault="00A57E8E" w:rsidP="00873EDB">
      <w:pPr>
        <w:jc w:val="both"/>
        <w:rPr>
          <w:rFonts w:ascii="Verdana" w:hAnsi="Verdana" w:cs="Tahoma"/>
          <w:b/>
          <w:sz w:val="18"/>
          <w:szCs w:val="18"/>
        </w:rPr>
      </w:pPr>
    </w:p>
    <w:p w14:paraId="59BA840D" w14:textId="77777777" w:rsidR="00A57E8E" w:rsidRDefault="00A57E8E" w:rsidP="00873EDB">
      <w:pPr>
        <w:jc w:val="both"/>
        <w:rPr>
          <w:rFonts w:ascii="Verdana" w:hAnsi="Verdana" w:cs="Tahoma"/>
          <w:b/>
          <w:sz w:val="18"/>
          <w:szCs w:val="18"/>
        </w:rPr>
      </w:pPr>
    </w:p>
    <w:p w14:paraId="6368BA31" w14:textId="77777777" w:rsidR="00A57E8E" w:rsidRDefault="00A57E8E" w:rsidP="00873EDB">
      <w:pPr>
        <w:jc w:val="both"/>
        <w:rPr>
          <w:rFonts w:ascii="Verdana" w:hAnsi="Verdana" w:cs="Tahoma"/>
          <w:b/>
          <w:sz w:val="18"/>
          <w:szCs w:val="18"/>
        </w:rPr>
      </w:pPr>
    </w:p>
    <w:p w14:paraId="43BBD0FA" w14:textId="77777777" w:rsidR="00A57E8E" w:rsidRDefault="00A57E8E" w:rsidP="00873EDB">
      <w:pPr>
        <w:jc w:val="both"/>
        <w:rPr>
          <w:rFonts w:ascii="Verdana" w:hAnsi="Verdana" w:cs="Tahoma"/>
          <w:b/>
          <w:sz w:val="18"/>
          <w:szCs w:val="18"/>
        </w:rPr>
      </w:pPr>
    </w:p>
    <w:p w14:paraId="174CE53C" w14:textId="77777777" w:rsidR="00A57E8E" w:rsidRDefault="00A57E8E" w:rsidP="00873EDB">
      <w:pPr>
        <w:jc w:val="both"/>
        <w:rPr>
          <w:rFonts w:ascii="Verdana" w:hAnsi="Verdana" w:cs="Tahoma"/>
          <w:b/>
          <w:sz w:val="18"/>
          <w:szCs w:val="18"/>
        </w:rPr>
      </w:pPr>
    </w:p>
    <w:p w14:paraId="14EBF1E6" w14:textId="77777777" w:rsidR="00A57E8E" w:rsidRPr="00873EDB" w:rsidRDefault="00A57E8E" w:rsidP="00873EDB">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873EDB" w:rsidRPr="00873EDB" w14:paraId="034FED1B" w14:textId="77777777" w:rsidTr="00A57E8E">
        <w:trPr>
          <w:trHeight w:val="241"/>
        </w:trPr>
        <w:tc>
          <w:tcPr>
            <w:tcW w:w="1018" w:type="pct"/>
            <w:vMerge w:val="restart"/>
            <w:shd w:val="clear" w:color="auto" w:fill="D9E2F3" w:themeFill="accent5" w:themeFillTint="33"/>
            <w:vAlign w:val="center"/>
          </w:tcPr>
          <w:p w14:paraId="55340D1C"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lastRenderedPageBreak/>
              <w:t>Formación</w:t>
            </w:r>
          </w:p>
        </w:tc>
        <w:tc>
          <w:tcPr>
            <w:tcW w:w="1178" w:type="pct"/>
            <w:vMerge w:val="restart"/>
            <w:shd w:val="clear" w:color="auto" w:fill="D9E2F3" w:themeFill="accent5" w:themeFillTint="33"/>
            <w:vAlign w:val="center"/>
          </w:tcPr>
          <w:p w14:paraId="48E7BBF2"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Cargo a desempeñar</w:t>
            </w:r>
          </w:p>
        </w:tc>
        <w:tc>
          <w:tcPr>
            <w:tcW w:w="368" w:type="pct"/>
            <w:vMerge w:val="restart"/>
            <w:shd w:val="clear" w:color="auto" w:fill="D9E2F3" w:themeFill="accent5" w:themeFillTint="33"/>
            <w:vAlign w:val="center"/>
          </w:tcPr>
          <w:p w14:paraId="7D220568" w14:textId="77777777" w:rsidR="00873EDB" w:rsidRPr="00873EDB" w:rsidRDefault="00873EDB" w:rsidP="00A57E8E">
            <w:pPr>
              <w:jc w:val="center"/>
              <w:rPr>
                <w:rFonts w:ascii="Verdana" w:hAnsi="Verdana" w:cs="Tahoma"/>
                <w:b/>
                <w:sz w:val="18"/>
                <w:szCs w:val="18"/>
              </w:rPr>
            </w:pPr>
            <w:proofErr w:type="spellStart"/>
            <w:r w:rsidRPr="00873EDB">
              <w:rPr>
                <w:rFonts w:ascii="Verdana" w:hAnsi="Verdana" w:cs="Tahoma"/>
                <w:b/>
                <w:sz w:val="18"/>
                <w:szCs w:val="18"/>
              </w:rPr>
              <w:t>Cant</w:t>
            </w:r>
            <w:proofErr w:type="spellEnd"/>
            <w:r w:rsidRPr="00873EDB">
              <w:rPr>
                <w:rFonts w:ascii="Verdana" w:hAnsi="Verdana" w:cs="Tahoma"/>
                <w:b/>
                <w:sz w:val="18"/>
                <w:szCs w:val="18"/>
              </w:rPr>
              <w:t>.</w:t>
            </w:r>
          </w:p>
        </w:tc>
        <w:tc>
          <w:tcPr>
            <w:tcW w:w="1778" w:type="pct"/>
            <w:vMerge w:val="restart"/>
            <w:shd w:val="clear" w:color="auto" w:fill="D9E2F3" w:themeFill="accent5" w:themeFillTint="33"/>
            <w:vAlign w:val="center"/>
          </w:tcPr>
          <w:p w14:paraId="1D366676"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Área</w:t>
            </w:r>
          </w:p>
        </w:tc>
        <w:tc>
          <w:tcPr>
            <w:tcW w:w="659" w:type="pct"/>
            <w:vMerge w:val="restart"/>
            <w:shd w:val="clear" w:color="auto" w:fill="D9E2F3" w:themeFill="accent5" w:themeFillTint="33"/>
            <w:vAlign w:val="center"/>
          </w:tcPr>
          <w:p w14:paraId="4B058420"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Tiempo de participación en este Proyecto</w:t>
            </w:r>
          </w:p>
          <w:p w14:paraId="2DAA8F80"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 xml:space="preserve">(meses) </w:t>
            </w:r>
            <w:r w:rsidRPr="00873EDB">
              <w:rPr>
                <w:rFonts w:ascii="Verdana" w:hAnsi="Verdana" w:cs="Tahoma"/>
                <w:b/>
                <w:color w:val="FF0000"/>
                <w:sz w:val="18"/>
                <w:szCs w:val="18"/>
              </w:rPr>
              <w:t>AL MENOS</w:t>
            </w:r>
          </w:p>
        </w:tc>
      </w:tr>
      <w:tr w:rsidR="00873EDB" w:rsidRPr="00873EDB" w14:paraId="7E29D4A4" w14:textId="77777777" w:rsidTr="00A57E8E">
        <w:trPr>
          <w:trHeight w:val="258"/>
        </w:trPr>
        <w:tc>
          <w:tcPr>
            <w:tcW w:w="1018" w:type="pct"/>
            <w:vMerge/>
            <w:shd w:val="clear" w:color="auto" w:fill="DBE5F1"/>
            <w:vAlign w:val="center"/>
          </w:tcPr>
          <w:p w14:paraId="2C47E2DA" w14:textId="77777777" w:rsidR="00873EDB" w:rsidRPr="00873EDB" w:rsidRDefault="00873EDB" w:rsidP="00A57E8E">
            <w:pPr>
              <w:jc w:val="center"/>
              <w:rPr>
                <w:rFonts w:ascii="Verdana" w:hAnsi="Verdana" w:cs="Tahoma"/>
                <w:sz w:val="18"/>
                <w:szCs w:val="18"/>
              </w:rPr>
            </w:pPr>
          </w:p>
        </w:tc>
        <w:tc>
          <w:tcPr>
            <w:tcW w:w="1178" w:type="pct"/>
            <w:vMerge/>
            <w:shd w:val="clear" w:color="auto" w:fill="DBE5F1"/>
            <w:vAlign w:val="center"/>
          </w:tcPr>
          <w:p w14:paraId="5CD687F5" w14:textId="77777777" w:rsidR="00873EDB" w:rsidRPr="00873EDB" w:rsidRDefault="00873EDB" w:rsidP="00A57E8E">
            <w:pPr>
              <w:jc w:val="center"/>
              <w:rPr>
                <w:rFonts w:ascii="Verdana" w:hAnsi="Verdana" w:cs="Tahoma"/>
                <w:sz w:val="18"/>
                <w:szCs w:val="18"/>
              </w:rPr>
            </w:pPr>
          </w:p>
        </w:tc>
        <w:tc>
          <w:tcPr>
            <w:tcW w:w="368" w:type="pct"/>
            <w:vMerge/>
            <w:shd w:val="clear" w:color="auto" w:fill="DBE5F1"/>
            <w:vAlign w:val="center"/>
          </w:tcPr>
          <w:p w14:paraId="2D2AACC7" w14:textId="77777777" w:rsidR="00873EDB" w:rsidRPr="00873EDB" w:rsidRDefault="00873EDB" w:rsidP="00A57E8E">
            <w:pPr>
              <w:jc w:val="center"/>
              <w:rPr>
                <w:rFonts w:ascii="Verdana" w:hAnsi="Verdana" w:cs="Tahoma"/>
                <w:b/>
                <w:sz w:val="18"/>
                <w:szCs w:val="18"/>
              </w:rPr>
            </w:pPr>
          </w:p>
        </w:tc>
        <w:tc>
          <w:tcPr>
            <w:tcW w:w="1778" w:type="pct"/>
            <w:vMerge/>
            <w:shd w:val="clear" w:color="auto" w:fill="DBE5F1"/>
            <w:vAlign w:val="center"/>
          </w:tcPr>
          <w:p w14:paraId="593321E9" w14:textId="77777777" w:rsidR="00873EDB" w:rsidRPr="00873EDB" w:rsidRDefault="00873EDB" w:rsidP="00A57E8E">
            <w:pPr>
              <w:jc w:val="center"/>
              <w:rPr>
                <w:rFonts w:ascii="Verdana" w:hAnsi="Verdana" w:cs="Tahoma"/>
                <w:b/>
                <w:sz w:val="18"/>
                <w:szCs w:val="18"/>
              </w:rPr>
            </w:pPr>
          </w:p>
        </w:tc>
        <w:tc>
          <w:tcPr>
            <w:tcW w:w="659" w:type="pct"/>
            <w:vMerge/>
            <w:shd w:val="clear" w:color="auto" w:fill="DBE5F1"/>
            <w:vAlign w:val="center"/>
          </w:tcPr>
          <w:p w14:paraId="19A8DCC3" w14:textId="77777777" w:rsidR="00873EDB" w:rsidRPr="00873EDB" w:rsidRDefault="00873EDB" w:rsidP="00A57E8E">
            <w:pPr>
              <w:jc w:val="center"/>
              <w:rPr>
                <w:rFonts w:ascii="Verdana" w:hAnsi="Verdana" w:cs="Tahoma"/>
                <w:b/>
                <w:sz w:val="18"/>
                <w:szCs w:val="18"/>
              </w:rPr>
            </w:pPr>
          </w:p>
        </w:tc>
      </w:tr>
      <w:tr w:rsidR="00873EDB" w:rsidRPr="00873EDB" w14:paraId="636AE7D3" w14:textId="77777777" w:rsidTr="00A57E8E">
        <w:trPr>
          <w:trHeight w:val="270"/>
        </w:trPr>
        <w:tc>
          <w:tcPr>
            <w:tcW w:w="1018" w:type="pct"/>
            <w:shd w:val="clear" w:color="auto" w:fill="auto"/>
            <w:vAlign w:val="center"/>
          </w:tcPr>
          <w:p w14:paraId="25CF9370"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tc>
        <w:tc>
          <w:tcPr>
            <w:tcW w:w="1178" w:type="pct"/>
            <w:shd w:val="clear" w:color="auto" w:fill="auto"/>
            <w:vAlign w:val="center"/>
          </w:tcPr>
          <w:p w14:paraId="2757ECE8"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Albañil</w:t>
            </w:r>
          </w:p>
        </w:tc>
        <w:tc>
          <w:tcPr>
            <w:tcW w:w="368" w:type="pct"/>
            <w:vAlign w:val="center"/>
          </w:tcPr>
          <w:p w14:paraId="7328431D"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4</w:t>
            </w:r>
          </w:p>
        </w:tc>
        <w:tc>
          <w:tcPr>
            <w:tcW w:w="1778" w:type="pct"/>
            <w:shd w:val="clear" w:color="auto" w:fill="auto"/>
            <w:vAlign w:val="center"/>
          </w:tcPr>
          <w:p w14:paraId="6AA3B0A2" w14:textId="77777777" w:rsidR="00873EDB" w:rsidRPr="00873EDB" w:rsidRDefault="00873EDB" w:rsidP="00A57E8E">
            <w:pPr>
              <w:jc w:val="center"/>
              <w:rPr>
                <w:rFonts w:ascii="Verdana" w:hAnsi="Verdana" w:cs="Tahoma"/>
                <w:color w:val="0000FF"/>
                <w:sz w:val="18"/>
                <w:szCs w:val="18"/>
              </w:rPr>
            </w:pPr>
            <w:r w:rsidRPr="00873EDB">
              <w:rPr>
                <w:rFonts w:ascii="Verdana" w:hAnsi="Verdana" w:cs="Tahoma"/>
                <w:sz w:val="18"/>
                <w:szCs w:val="18"/>
              </w:rPr>
              <w:t>Construcción albañilería en viviendas u obras civiles de cualquier tipo (albañil)</w:t>
            </w:r>
          </w:p>
        </w:tc>
        <w:tc>
          <w:tcPr>
            <w:tcW w:w="659" w:type="pct"/>
            <w:vAlign w:val="center"/>
          </w:tcPr>
          <w:p w14:paraId="24BC35DB"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4 meses</w:t>
            </w:r>
          </w:p>
        </w:tc>
      </w:tr>
      <w:tr w:rsidR="00873EDB" w:rsidRPr="00873EDB" w14:paraId="6DB39646" w14:textId="77777777" w:rsidTr="00A57E8E">
        <w:trPr>
          <w:trHeight w:val="242"/>
        </w:trPr>
        <w:tc>
          <w:tcPr>
            <w:tcW w:w="1018" w:type="pct"/>
            <w:shd w:val="clear" w:color="auto" w:fill="auto"/>
            <w:vAlign w:val="center"/>
          </w:tcPr>
          <w:p w14:paraId="174C7E9E" w14:textId="77777777" w:rsidR="00873EDB" w:rsidRPr="00873EDB" w:rsidRDefault="00873EDB" w:rsidP="00A57E8E">
            <w:pPr>
              <w:jc w:val="center"/>
              <w:rPr>
                <w:rFonts w:ascii="Verdana" w:hAnsi="Verdana" w:cs="Tahoma"/>
                <w:sz w:val="18"/>
                <w:szCs w:val="18"/>
              </w:rPr>
            </w:pPr>
          </w:p>
          <w:p w14:paraId="6CA23BA0" w14:textId="3AABC36C" w:rsidR="00873EDB" w:rsidRPr="00873EDB" w:rsidRDefault="00873EDB" w:rsidP="00A57E8E">
            <w:pPr>
              <w:jc w:val="center"/>
              <w:rPr>
                <w:rFonts w:ascii="Verdana" w:hAnsi="Verdana" w:cs="Tahoma"/>
                <w:color w:val="FF0000"/>
                <w:sz w:val="18"/>
                <w:szCs w:val="18"/>
              </w:rPr>
            </w:pPr>
            <w:r w:rsidRPr="00873EDB">
              <w:rPr>
                <w:rFonts w:ascii="Verdana" w:hAnsi="Verdana" w:cs="Tahoma"/>
                <w:sz w:val="18"/>
                <w:szCs w:val="18"/>
              </w:rPr>
              <w:t>Formación no excluyente</w:t>
            </w:r>
          </w:p>
        </w:tc>
        <w:tc>
          <w:tcPr>
            <w:tcW w:w="1178" w:type="pct"/>
            <w:shd w:val="clear" w:color="auto" w:fill="auto"/>
            <w:vAlign w:val="center"/>
          </w:tcPr>
          <w:p w14:paraId="26D66D3A"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w:t>
            </w:r>
          </w:p>
          <w:p w14:paraId="0B29068A"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Albañil (Apoyo Social)</w:t>
            </w:r>
          </w:p>
        </w:tc>
        <w:tc>
          <w:tcPr>
            <w:tcW w:w="368" w:type="pct"/>
            <w:vAlign w:val="center"/>
          </w:tcPr>
          <w:p w14:paraId="3FECA603"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2</w:t>
            </w:r>
          </w:p>
        </w:tc>
        <w:tc>
          <w:tcPr>
            <w:tcW w:w="1778" w:type="pct"/>
            <w:shd w:val="clear" w:color="auto" w:fill="auto"/>
            <w:vAlign w:val="center"/>
          </w:tcPr>
          <w:p w14:paraId="74A99EAC"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Construcción albañilería en viviendas u obras civiles de   cualquier tipo (albañil)</w:t>
            </w:r>
          </w:p>
        </w:tc>
        <w:tc>
          <w:tcPr>
            <w:tcW w:w="659" w:type="pct"/>
            <w:vAlign w:val="center"/>
          </w:tcPr>
          <w:p w14:paraId="2A3927AB"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3 meses</w:t>
            </w:r>
          </w:p>
        </w:tc>
      </w:tr>
      <w:tr w:rsidR="00873EDB" w:rsidRPr="00873EDB" w14:paraId="4360C078" w14:textId="77777777" w:rsidTr="00A57E8E">
        <w:trPr>
          <w:trHeight w:val="296"/>
        </w:trPr>
        <w:tc>
          <w:tcPr>
            <w:tcW w:w="1018" w:type="pct"/>
            <w:shd w:val="clear" w:color="auto" w:fill="auto"/>
            <w:vAlign w:val="center"/>
          </w:tcPr>
          <w:p w14:paraId="1D98DC64"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p w14:paraId="0C4B9D9B" w14:textId="77777777" w:rsidR="00873EDB" w:rsidRPr="00873EDB" w:rsidRDefault="00873EDB" w:rsidP="00A57E8E">
            <w:pPr>
              <w:jc w:val="center"/>
              <w:rPr>
                <w:rFonts w:ascii="Verdana" w:hAnsi="Verdana" w:cs="Tahoma"/>
                <w:sz w:val="18"/>
                <w:szCs w:val="18"/>
              </w:rPr>
            </w:pPr>
          </w:p>
        </w:tc>
        <w:tc>
          <w:tcPr>
            <w:tcW w:w="1178" w:type="pct"/>
            <w:shd w:val="clear" w:color="auto" w:fill="auto"/>
            <w:vAlign w:val="center"/>
          </w:tcPr>
          <w:p w14:paraId="4BE9FC67"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Especialista p/instalación eléctrica</w:t>
            </w:r>
          </w:p>
        </w:tc>
        <w:tc>
          <w:tcPr>
            <w:tcW w:w="368" w:type="pct"/>
            <w:shd w:val="clear" w:color="auto" w:fill="auto"/>
            <w:vAlign w:val="center"/>
          </w:tcPr>
          <w:p w14:paraId="6A84E4FD"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1</w:t>
            </w:r>
          </w:p>
        </w:tc>
        <w:tc>
          <w:tcPr>
            <w:tcW w:w="1778" w:type="pct"/>
            <w:shd w:val="clear" w:color="auto" w:fill="auto"/>
            <w:vAlign w:val="center"/>
          </w:tcPr>
          <w:p w14:paraId="0751BB7E"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Instalaciones o conexiones eléctricas en obras civiles de cualquier tipo (electricista)</w:t>
            </w:r>
          </w:p>
        </w:tc>
        <w:tc>
          <w:tcPr>
            <w:tcW w:w="659" w:type="pct"/>
            <w:vAlign w:val="center"/>
          </w:tcPr>
          <w:p w14:paraId="659294BB"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1 mes</w:t>
            </w:r>
          </w:p>
        </w:tc>
      </w:tr>
      <w:tr w:rsidR="00873EDB" w:rsidRPr="00873EDB" w14:paraId="18DB6C33" w14:textId="77777777" w:rsidTr="00A57E8E">
        <w:trPr>
          <w:trHeight w:val="339"/>
        </w:trPr>
        <w:tc>
          <w:tcPr>
            <w:tcW w:w="1018" w:type="pct"/>
            <w:shd w:val="clear" w:color="auto" w:fill="auto"/>
            <w:vAlign w:val="center"/>
          </w:tcPr>
          <w:p w14:paraId="71C4A311"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p w14:paraId="1FB0BD76" w14:textId="77777777" w:rsidR="00873EDB" w:rsidRPr="00873EDB" w:rsidRDefault="00873EDB" w:rsidP="00A57E8E">
            <w:pPr>
              <w:jc w:val="center"/>
              <w:rPr>
                <w:rFonts w:ascii="Verdana" w:hAnsi="Verdana" w:cs="Tahoma"/>
                <w:sz w:val="18"/>
                <w:szCs w:val="18"/>
              </w:rPr>
            </w:pPr>
          </w:p>
        </w:tc>
        <w:tc>
          <w:tcPr>
            <w:tcW w:w="1178" w:type="pct"/>
            <w:shd w:val="clear" w:color="auto" w:fill="auto"/>
            <w:vAlign w:val="center"/>
          </w:tcPr>
          <w:p w14:paraId="5A611C20"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5A80E3AC"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1</w:t>
            </w:r>
          </w:p>
        </w:tc>
        <w:tc>
          <w:tcPr>
            <w:tcW w:w="1778" w:type="pct"/>
            <w:shd w:val="clear" w:color="auto" w:fill="auto"/>
            <w:vAlign w:val="center"/>
          </w:tcPr>
          <w:p w14:paraId="1DAB147B"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Instalaciones o conexiones de agua potable, sanitaria en obras civiles de cualquier tipo (plomero)</w:t>
            </w:r>
          </w:p>
        </w:tc>
        <w:tc>
          <w:tcPr>
            <w:tcW w:w="659" w:type="pct"/>
            <w:vAlign w:val="center"/>
          </w:tcPr>
          <w:p w14:paraId="473D61BD"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1 mes</w:t>
            </w:r>
          </w:p>
        </w:tc>
      </w:tr>
      <w:tr w:rsidR="00873EDB" w:rsidRPr="00873EDB" w14:paraId="7D635B4D" w14:textId="77777777" w:rsidTr="00A57E8E">
        <w:trPr>
          <w:trHeight w:val="340"/>
        </w:trPr>
        <w:tc>
          <w:tcPr>
            <w:tcW w:w="1018" w:type="pct"/>
            <w:shd w:val="clear" w:color="auto" w:fill="auto"/>
            <w:vAlign w:val="center"/>
          </w:tcPr>
          <w:p w14:paraId="34D2A084" w14:textId="6A74C8EB"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tc>
        <w:tc>
          <w:tcPr>
            <w:tcW w:w="1178" w:type="pct"/>
            <w:shd w:val="clear" w:color="auto" w:fill="auto"/>
            <w:vAlign w:val="center"/>
          </w:tcPr>
          <w:p w14:paraId="0F64C671"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281D9267"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1</w:t>
            </w:r>
          </w:p>
        </w:tc>
        <w:tc>
          <w:tcPr>
            <w:tcW w:w="1778" w:type="pct"/>
            <w:shd w:val="clear" w:color="auto" w:fill="auto"/>
            <w:vAlign w:val="center"/>
          </w:tcPr>
          <w:p w14:paraId="1186397C"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Constructores especialistas en materiales prefabricados de cualquier tipo (en viviendas u otras obras civiles)</w:t>
            </w:r>
          </w:p>
        </w:tc>
        <w:tc>
          <w:tcPr>
            <w:tcW w:w="659" w:type="pct"/>
            <w:vAlign w:val="center"/>
          </w:tcPr>
          <w:p w14:paraId="65580922"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1 mes</w:t>
            </w:r>
          </w:p>
        </w:tc>
      </w:tr>
      <w:bookmarkEnd w:id="131"/>
    </w:tbl>
    <w:p w14:paraId="67B2A623" w14:textId="77777777" w:rsidR="00873EDB" w:rsidRPr="00873EDB" w:rsidRDefault="00873EDB" w:rsidP="00873EDB">
      <w:pPr>
        <w:spacing w:line="260" w:lineRule="atLeast"/>
        <w:ind w:left="709"/>
        <w:jc w:val="both"/>
        <w:rPr>
          <w:rFonts w:ascii="Verdana" w:hAnsi="Verdana" w:cs="Tahoma"/>
          <w:b/>
          <w:i/>
          <w:sz w:val="18"/>
          <w:szCs w:val="18"/>
        </w:rPr>
      </w:pPr>
    </w:p>
    <w:p w14:paraId="4B9C6EA5" w14:textId="77777777" w:rsidR="00873EDB" w:rsidRPr="00873EDB" w:rsidRDefault="00873EDB" w:rsidP="00873EDB">
      <w:pPr>
        <w:spacing w:line="260" w:lineRule="atLeast"/>
        <w:jc w:val="both"/>
        <w:rPr>
          <w:rFonts w:ascii="Verdana" w:hAnsi="Verdana" w:cs="Tahoma"/>
          <w:b/>
          <w:i/>
          <w:sz w:val="18"/>
          <w:szCs w:val="18"/>
        </w:rPr>
      </w:pPr>
      <w:r w:rsidRPr="00873EDB">
        <w:rPr>
          <w:rFonts w:ascii="Verdana" w:hAnsi="Verdana" w:cs="Tahoma"/>
          <w:b/>
          <w:i/>
          <w:sz w:val="18"/>
          <w:szCs w:val="18"/>
        </w:rPr>
        <w:t>NOTAS:</w:t>
      </w:r>
    </w:p>
    <w:p w14:paraId="4B4D994A" w14:textId="77777777" w:rsidR="00873EDB" w:rsidRPr="00873EDB" w:rsidRDefault="00873EDB" w:rsidP="00873EDB">
      <w:pPr>
        <w:spacing w:line="260" w:lineRule="atLeast"/>
        <w:ind w:left="708" w:hanging="282"/>
        <w:contextualSpacing/>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r>
      <w:r w:rsidRPr="00873EDB">
        <w:rPr>
          <w:rFonts w:ascii="Verdana" w:hAnsi="Verdana" w:cs="Tahoma"/>
          <w:b/>
          <w:sz w:val="18"/>
          <w:szCs w:val="18"/>
        </w:rPr>
        <w:t>El personal clave</w:t>
      </w:r>
      <w:r w:rsidRPr="00873EDB">
        <w:rPr>
          <w:rFonts w:ascii="Verdana" w:hAnsi="Verdana" w:cs="Tahoma"/>
          <w:sz w:val="18"/>
          <w:szCs w:val="18"/>
        </w:rPr>
        <w:t xml:space="preserve"> (</w:t>
      </w:r>
      <w:r w:rsidRPr="00873EDB">
        <w:rPr>
          <w:rFonts w:ascii="Verdana" w:hAnsi="Verdana" w:cs="Tahoma"/>
          <w:b/>
          <w:color w:val="0000FF"/>
          <w:sz w:val="18"/>
          <w:szCs w:val="18"/>
        </w:rPr>
        <w:t>Técnico Operativo de Área (TOA), Educador Social y Técnico Almacenero</w:t>
      </w:r>
      <w:r w:rsidRPr="00873EDB">
        <w:rPr>
          <w:rFonts w:ascii="Verdana" w:hAnsi="Verdana" w:cs="Tahoma"/>
          <w:sz w:val="18"/>
          <w:szCs w:val="18"/>
        </w:rPr>
        <w:t xml:space="preserve">) </w:t>
      </w:r>
      <w:bookmarkStart w:id="133" w:name="_Hlk179541717"/>
      <w:r w:rsidRPr="00873EDB">
        <w:rPr>
          <w:rFonts w:ascii="Verdana" w:hAnsi="Verdana" w:cs="Tahoma"/>
          <w:sz w:val="18"/>
          <w:szCs w:val="18"/>
        </w:rPr>
        <w:t>debe anexar fotocopia de carnet de identidad y documentos de respaldos declarados en el formulario A-4.</w:t>
      </w:r>
    </w:p>
    <w:p w14:paraId="7AFE948E" w14:textId="77777777" w:rsidR="00873EDB" w:rsidRPr="00873EDB" w:rsidRDefault="00873EDB" w:rsidP="00873EDB">
      <w:pPr>
        <w:spacing w:line="260" w:lineRule="atLeast"/>
        <w:ind w:left="708" w:hanging="282"/>
        <w:contextualSpacing/>
        <w:jc w:val="both"/>
        <w:rPr>
          <w:rFonts w:ascii="Verdana" w:hAnsi="Verdana" w:cs="Tahoma"/>
          <w:b/>
          <w:bCs/>
          <w:sz w:val="18"/>
          <w:szCs w:val="18"/>
        </w:rPr>
      </w:pPr>
      <w:r w:rsidRPr="00873EDB">
        <w:rPr>
          <w:rFonts w:ascii="Verdana" w:hAnsi="Verdana" w:cs="Tahoma"/>
          <w:sz w:val="18"/>
          <w:szCs w:val="18"/>
          <w:shd w:val="clear" w:color="auto" w:fill="FFFFFF" w:themeFill="background1"/>
        </w:rPr>
        <w:t>En caso de Adjudicación de acuerdo al formulario A-1 parágrafo II.-De la Presentación de Documentos   inciso</w:t>
      </w:r>
      <w:r w:rsidRPr="00873EDB">
        <w:rPr>
          <w:rFonts w:ascii="Verdana" w:hAnsi="Verdana" w:cs="Tahoma"/>
          <w:sz w:val="18"/>
          <w:szCs w:val="18"/>
        </w:rPr>
        <w:t xml:space="preserve"> </w:t>
      </w:r>
      <w:r w:rsidRPr="00873EDB">
        <w:rPr>
          <w:rFonts w:ascii="Verdana" w:hAnsi="Verdana" w:cs="Tahoma"/>
          <w:i/>
          <w:iCs/>
          <w:sz w:val="18"/>
          <w:szCs w:val="18"/>
        </w:rPr>
        <w:t xml:space="preserve">“… </w:t>
      </w:r>
      <w:r w:rsidRPr="00873EDB">
        <w:rPr>
          <w:rFonts w:ascii="Verdana" w:hAnsi="Verdana" w:cs="Tahoma"/>
          <w:b/>
          <w:bCs/>
          <w:i/>
          <w:iCs/>
          <w:color w:val="FF0000"/>
          <w:sz w:val="18"/>
          <w:szCs w:val="18"/>
        </w:rPr>
        <w:t>m)</w:t>
      </w:r>
      <w:r w:rsidRPr="00873EDB">
        <w:rPr>
          <w:rFonts w:ascii="Verdana" w:hAnsi="Verdana" w:cs="Tahoma"/>
          <w:i/>
          <w:iCs/>
          <w:sz w:val="18"/>
          <w:szCs w:val="18"/>
        </w:rPr>
        <w:t xml:space="preserve"> Documentación que respalde la Experiencia General y Específica, y Formación del personal propuesto”</w:t>
      </w:r>
      <w:r w:rsidRPr="00873EDB">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13960246" w14:textId="77777777" w:rsidR="00873EDB" w:rsidRPr="00873EDB" w:rsidRDefault="00873EDB" w:rsidP="00873EDB">
      <w:pPr>
        <w:spacing w:line="260" w:lineRule="atLeast"/>
        <w:ind w:left="708" w:hanging="282"/>
        <w:contextualSpacing/>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r>
      <w:r w:rsidRPr="00873EDB">
        <w:rPr>
          <w:rFonts w:ascii="Verdana" w:hAnsi="Verdana" w:cs="Tahoma"/>
          <w:b/>
          <w:bCs/>
          <w:sz w:val="18"/>
          <w:szCs w:val="18"/>
        </w:rPr>
        <w:t>Para el Técnico Operativo de Área (TOA)</w:t>
      </w:r>
      <w:r w:rsidRPr="00873ED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CE2067A" w14:textId="77777777" w:rsidR="00873EDB" w:rsidRPr="00873EDB" w:rsidRDefault="00873EDB" w:rsidP="00F07399">
      <w:pPr>
        <w:numPr>
          <w:ilvl w:val="0"/>
          <w:numId w:val="71"/>
        </w:numPr>
        <w:spacing w:line="260" w:lineRule="atLeast"/>
        <w:ind w:left="709" w:hanging="283"/>
        <w:contextualSpacing/>
        <w:jc w:val="both"/>
        <w:rPr>
          <w:rFonts w:ascii="Verdana" w:hAnsi="Verdana" w:cs="Tahoma"/>
          <w:sz w:val="18"/>
          <w:szCs w:val="18"/>
        </w:rPr>
      </w:pPr>
      <w:r w:rsidRPr="00873EDB">
        <w:rPr>
          <w:rFonts w:ascii="Verdana" w:hAnsi="Verdana" w:cs="Tahoma"/>
          <w:b/>
          <w:sz w:val="18"/>
          <w:szCs w:val="18"/>
        </w:rPr>
        <w:t>El/la Ingeniero Civil o Arquitecto</w:t>
      </w:r>
      <w:r w:rsidRPr="00873EDB">
        <w:rPr>
          <w:rFonts w:ascii="Verdana" w:hAnsi="Verdana" w:cs="Tahoma"/>
          <w:sz w:val="18"/>
          <w:szCs w:val="18"/>
        </w:rPr>
        <w:t>, deberá contar con el número de registro profesional.</w:t>
      </w:r>
    </w:p>
    <w:p w14:paraId="061F685D" w14:textId="77777777" w:rsidR="00873EDB" w:rsidRPr="00873EDB" w:rsidRDefault="00873EDB" w:rsidP="00F07399">
      <w:pPr>
        <w:numPr>
          <w:ilvl w:val="0"/>
          <w:numId w:val="71"/>
        </w:numPr>
        <w:spacing w:line="260" w:lineRule="atLeast"/>
        <w:ind w:left="709" w:hanging="283"/>
        <w:contextualSpacing/>
        <w:jc w:val="both"/>
        <w:rPr>
          <w:rFonts w:ascii="Verdana" w:hAnsi="Verdana" w:cs="Tahoma"/>
          <w:sz w:val="18"/>
          <w:szCs w:val="18"/>
        </w:rPr>
      </w:pPr>
      <w:bookmarkStart w:id="134" w:name="_Hlk179960880"/>
      <w:r w:rsidRPr="00873EDB">
        <w:rPr>
          <w:rFonts w:ascii="Verdana" w:hAnsi="Verdana" w:cs="Tahoma"/>
          <w:b/>
          <w:bCs/>
          <w:sz w:val="18"/>
          <w:szCs w:val="18"/>
        </w:rPr>
        <w:t>Para Técnico Medio o Superior</w:t>
      </w:r>
      <w:r w:rsidRPr="00873EDB">
        <w:rPr>
          <w:rFonts w:ascii="Verdana" w:hAnsi="Verdana" w:cs="Tahoma"/>
          <w:sz w:val="18"/>
          <w:szCs w:val="18"/>
        </w:rPr>
        <w:t xml:space="preserve"> la experiencia será tomada en cuenta a partir desde la obtención de su título profesional respectivamente</w:t>
      </w:r>
      <w:bookmarkEnd w:id="134"/>
      <w:r w:rsidRPr="00873EDB">
        <w:rPr>
          <w:rFonts w:ascii="Verdana" w:hAnsi="Verdana" w:cs="Tahoma"/>
          <w:sz w:val="18"/>
          <w:szCs w:val="18"/>
        </w:rPr>
        <w:t>.</w:t>
      </w:r>
    </w:p>
    <w:p w14:paraId="7DF37CF1" w14:textId="77777777" w:rsidR="00873EDB" w:rsidRPr="00873EDB" w:rsidRDefault="00873EDB" w:rsidP="00873EDB">
      <w:pPr>
        <w:spacing w:line="260" w:lineRule="atLeast"/>
        <w:ind w:left="708" w:hanging="282"/>
        <w:contextualSpacing/>
        <w:jc w:val="both"/>
        <w:rPr>
          <w:rFonts w:ascii="Verdana" w:hAnsi="Verdana" w:cs="Tahoma"/>
          <w:sz w:val="18"/>
          <w:szCs w:val="18"/>
        </w:rPr>
      </w:pPr>
      <w:r w:rsidRPr="00873EDB">
        <w:rPr>
          <w:rFonts w:ascii="Verdana" w:hAnsi="Verdana" w:cs="Tahoma"/>
          <w:sz w:val="18"/>
          <w:szCs w:val="18"/>
        </w:rPr>
        <w:t xml:space="preserve">•  </w:t>
      </w:r>
      <w:r w:rsidRPr="00873EDB">
        <w:rPr>
          <w:rFonts w:ascii="Verdana" w:hAnsi="Verdana" w:cs="Tahoma"/>
          <w:b/>
          <w:sz w:val="18"/>
          <w:szCs w:val="18"/>
        </w:rPr>
        <w:t>En caso de sustitución del personal clave</w:t>
      </w:r>
      <w:r w:rsidRPr="00873EDB">
        <w:rPr>
          <w:rFonts w:ascii="Verdana" w:hAnsi="Verdana" w:cs="Tahoma"/>
          <w:sz w:val="18"/>
          <w:szCs w:val="18"/>
        </w:rPr>
        <w:t xml:space="preserve">, </w:t>
      </w:r>
      <w:bookmarkStart w:id="135" w:name="_Hlk143872192"/>
      <w:r w:rsidRPr="00873EDB">
        <w:rPr>
          <w:rFonts w:ascii="Verdana" w:hAnsi="Verdana" w:cs="Tahoma"/>
          <w:sz w:val="18"/>
          <w:szCs w:val="18"/>
        </w:rPr>
        <w:t>el reemplazante deberá tener un perfil igual o mayor al profesional ofertado en su propuesta.</w:t>
      </w:r>
      <w:bookmarkEnd w:id="135"/>
      <w:r w:rsidRPr="00873EDB">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010D1C7F" w14:textId="77777777" w:rsidR="00873EDB" w:rsidRPr="00873EDB" w:rsidRDefault="00873EDB" w:rsidP="00F07399">
      <w:pPr>
        <w:numPr>
          <w:ilvl w:val="0"/>
          <w:numId w:val="71"/>
        </w:numPr>
        <w:spacing w:line="260" w:lineRule="atLeast"/>
        <w:ind w:left="709" w:hanging="283"/>
        <w:contextualSpacing/>
        <w:jc w:val="both"/>
        <w:rPr>
          <w:rFonts w:ascii="Verdana" w:hAnsi="Verdana" w:cs="Tahoma"/>
          <w:sz w:val="18"/>
          <w:szCs w:val="18"/>
        </w:rPr>
      </w:pPr>
      <w:r w:rsidRPr="00873EDB">
        <w:rPr>
          <w:rFonts w:ascii="Verdana" w:hAnsi="Verdana" w:cs="Tahoma"/>
          <w:b/>
          <w:sz w:val="18"/>
          <w:szCs w:val="18"/>
        </w:rPr>
        <w:t>El/la Educador/a Social</w:t>
      </w:r>
      <w:r w:rsidRPr="00873ED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F0AD9D3" w14:textId="77777777" w:rsidR="00873EDB" w:rsidRPr="00873EDB" w:rsidRDefault="00873EDB" w:rsidP="00873EDB">
      <w:pPr>
        <w:spacing w:line="260" w:lineRule="atLeast"/>
        <w:ind w:left="708"/>
        <w:contextualSpacing/>
        <w:jc w:val="both"/>
        <w:rPr>
          <w:rFonts w:ascii="Verdana" w:hAnsi="Verdana" w:cs="Tahoma"/>
          <w:sz w:val="18"/>
          <w:szCs w:val="18"/>
        </w:rPr>
      </w:pPr>
      <w:r w:rsidRPr="00873ED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873EDB">
        <w:rPr>
          <w:rFonts w:ascii="Verdana" w:hAnsi="Verdana" w:cs="Tahoma"/>
          <w:sz w:val="18"/>
          <w:szCs w:val="18"/>
        </w:rPr>
        <w:lastRenderedPageBreak/>
        <w:t xml:space="preserve">medios didácticos pertinentes a la población de trabajo, que permitan mejorar su calidad de vida. </w:t>
      </w:r>
    </w:p>
    <w:p w14:paraId="0E535B82" w14:textId="77777777" w:rsidR="00873EDB" w:rsidRPr="00873EDB" w:rsidRDefault="00873EDB" w:rsidP="00873EDB">
      <w:pPr>
        <w:spacing w:line="260" w:lineRule="atLeast"/>
        <w:ind w:left="708"/>
        <w:contextualSpacing/>
        <w:jc w:val="both"/>
        <w:rPr>
          <w:rFonts w:ascii="Verdana" w:hAnsi="Verdana" w:cs="Tahoma"/>
          <w:sz w:val="18"/>
          <w:szCs w:val="18"/>
        </w:rPr>
      </w:pPr>
      <w:r w:rsidRPr="00873EDB">
        <w:rPr>
          <w:rFonts w:ascii="Verdana" w:hAnsi="Verdana" w:cs="Tahoma"/>
          <w:sz w:val="18"/>
          <w:szCs w:val="18"/>
        </w:rPr>
        <w:t xml:space="preserve">Este personal debe estar en constante coordinación con el/la Responsable de Seguimiento Social asignado/a por la AEVIVIENDA. </w:t>
      </w:r>
    </w:p>
    <w:p w14:paraId="2EEA3FCD" w14:textId="77777777" w:rsidR="00873EDB" w:rsidRPr="00873EDB" w:rsidRDefault="00873EDB" w:rsidP="00873EDB">
      <w:pPr>
        <w:ind w:left="702"/>
        <w:contextualSpacing/>
        <w:jc w:val="both"/>
        <w:rPr>
          <w:rFonts w:ascii="Verdana" w:hAnsi="Verdana" w:cs="Tahoma"/>
          <w:sz w:val="18"/>
          <w:szCs w:val="18"/>
        </w:rPr>
      </w:pPr>
      <w:r w:rsidRPr="00873ED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B9E7070" w14:textId="77777777" w:rsidR="00873EDB" w:rsidRPr="00873EDB" w:rsidRDefault="00873EDB" w:rsidP="00873EDB">
      <w:pPr>
        <w:spacing w:before="120" w:line="260" w:lineRule="atLeast"/>
        <w:ind w:left="709" w:hanging="283"/>
        <w:contextualSpacing/>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r>
      <w:r w:rsidRPr="00873EDB">
        <w:rPr>
          <w:rFonts w:ascii="Verdana" w:hAnsi="Verdana" w:cs="Tahoma"/>
          <w:b/>
          <w:sz w:val="18"/>
          <w:szCs w:val="18"/>
        </w:rPr>
        <w:t>Constructor Especialista</w:t>
      </w:r>
      <w:r w:rsidRPr="00873EDB">
        <w:rPr>
          <w:rFonts w:ascii="Verdana" w:hAnsi="Verdana" w:cs="Tahoma"/>
          <w:sz w:val="18"/>
          <w:szCs w:val="18"/>
        </w:rPr>
        <w:t xml:space="preserve">. – </w:t>
      </w:r>
    </w:p>
    <w:p w14:paraId="384C7824" w14:textId="77777777" w:rsidR="00873EDB" w:rsidRPr="00873EDB" w:rsidRDefault="00873EDB" w:rsidP="00873EDB">
      <w:pPr>
        <w:spacing w:before="120" w:line="260" w:lineRule="atLeast"/>
        <w:ind w:left="709" w:hanging="1"/>
        <w:contextualSpacing/>
        <w:jc w:val="both"/>
        <w:rPr>
          <w:rFonts w:ascii="Verdana" w:hAnsi="Verdana" w:cs="Tahoma"/>
          <w:sz w:val="18"/>
          <w:szCs w:val="18"/>
        </w:rPr>
      </w:pPr>
      <w:r w:rsidRPr="00873EDB">
        <w:rPr>
          <w:rFonts w:ascii="Verdana" w:hAnsi="Verdana" w:cs="Tahoma"/>
          <w:sz w:val="18"/>
          <w:szCs w:val="18"/>
        </w:rPr>
        <w:t xml:space="preserve">El personal denominado </w:t>
      </w:r>
      <w:r w:rsidRPr="00873EDB">
        <w:rPr>
          <w:rFonts w:ascii="Verdana" w:hAnsi="Verdana" w:cs="Tahoma"/>
          <w:sz w:val="18"/>
          <w:szCs w:val="18"/>
          <w:u w:val="single"/>
        </w:rPr>
        <w:t>Constructor Especialista</w:t>
      </w:r>
      <w:r w:rsidRPr="00873EDB">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8A9D5DE" w14:textId="77777777" w:rsidR="00873EDB" w:rsidRPr="00873EDB" w:rsidRDefault="00873EDB" w:rsidP="00F07399">
      <w:pPr>
        <w:numPr>
          <w:ilvl w:val="0"/>
          <w:numId w:val="71"/>
        </w:numPr>
        <w:spacing w:before="120" w:line="260" w:lineRule="atLeast"/>
        <w:ind w:left="709"/>
        <w:contextualSpacing/>
        <w:jc w:val="both"/>
        <w:rPr>
          <w:rFonts w:ascii="Verdana" w:hAnsi="Verdana" w:cs="Tahoma"/>
          <w:i/>
          <w:sz w:val="18"/>
          <w:szCs w:val="18"/>
          <w:u w:val="single"/>
        </w:rPr>
      </w:pPr>
      <w:r w:rsidRPr="00873EDB">
        <w:rPr>
          <w:rFonts w:ascii="Verdana" w:hAnsi="Verdana" w:cs="Tahoma"/>
          <w:b/>
          <w:sz w:val="18"/>
          <w:szCs w:val="18"/>
        </w:rPr>
        <w:t xml:space="preserve">Constructor Albañil y de Apoyo Social. - </w:t>
      </w:r>
    </w:p>
    <w:p w14:paraId="567E88DA" w14:textId="77777777" w:rsidR="00873EDB" w:rsidRPr="00873EDB" w:rsidRDefault="00873EDB" w:rsidP="00873EDB">
      <w:pPr>
        <w:spacing w:before="120" w:line="260" w:lineRule="atLeast"/>
        <w:ind w:left="709"/>
        <w:contextualSpacing/>
        <w:jc w:val="both"/>
        <w:rPr>
          <w:rFonts w:ascii="Verdana" w:hAnsi="Verdana" w:cs="Tahoma"/>
          <w:sz w:val="18"/>
          <w:szCs w:val="18"/>
        </w:rPr>
      </w:pPr>
      <w:r w:rsidRPr="00873EDB">
        <w:rPr>
          <w:rFonts w:ascii="Verdana" w:hAnsi="Verdana" w:cs="Tahoma"/>
          <w:sz w:val="18"/>
          <w:szCs w:val="18"/>
        </w:rPr>
        <w:t xml:space="preserve">El personal denominado </w:t>
      </w:r>
      <w:r w:rsidRPr="00873EDB">
        <w:rPr>
          <w:rFonts w:ascii="Verdana" w:hAnsi="Verdana" w:cs="Tahoma"/>
          <w:sz w:val="18"/>
          <w:szCs w:val="18"/>
          <w:u w:val="single"/>
        </w:rPr>
        <w:t>Constructor Albañil</w:t>
      </w:r>
      <w:r w:rsidRPr="00873EDB">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4F54FFEA" w14:textId="77777777" w:rsidR="00873EDB" w:rsidRPr="00873EDB" w:rsidRDefault="00873EDB" w:rsidP="00873EDB">
      <w:pPr>
        <w:spacing w:before="120" w:line="260" w:lineRule="atLeast"/>
        <w:ind w:left="709"/>
        <w:contextualSpacing/>
        <w:jc w:val="both"/>
        <w:rPr>
          <w:rFonts w:ascii="Verdana" w:hAnsi="Verdana" w:cs="Tahoma"/>
          <w:sz w:val="18"/>
          <w:szCs w:val="18"/>
        </w:rPr>
      </w:pPr>
      <w:r w:rsidRPr="00873EDB">
        <w:rPr>
          <w:rFonts w:ascii="Verdana" w:hAnsi="Verdana" w:cs="Tahoma"/>
          <w:sz w:val="18"/>
          <w:szCs w:val="18"/>
        </w:rPr>
        <w:t xml:space="preserve">El personal denominado </w:t>
      </w:r>
      <w:r w:rsidRPr="00873EDB">
        <w:rPr>
          <w:rFonts w:ascii="Verdana" w:hAnsi="Verdana" w:cs="Tahoma"/>
          <w:sz w:val="18"/>
          <w:szCs w:val="18"/>
          <w:u w:val="single"/>
        </w:rPr>
        <w:t>Constructor (Albañil apoyo Social)</w:t>
      </w:r>
      <w:r w:rsidRPr="00873EDB">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AEAA35B"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OFICINAS Y ALMACENES.</w:t>
      </w:r>
      <w:bookmarkEnd w:id="136"/>
      <w:bookmarkEnd w:id="137"/>
    </w:p>
    <w:p w14:paraId="66898A63" w14:textId="77777777" w:rsidR="00873EDB" w:rsidRPr="00873EDB" w:rsidRDefault="00873EDB" w:rsidP="00873EDB">
      <w:pPr>
        <w:spacing w:line="260" w:lineRule="atLeast"/>
        <w:jc w:val="both"/>
        <w:rPr>
          <w:rFonts w:ascii="Verdana" w:hAnsi="Verdana" w:cs="Tahoma"/>
          <w:b/>
          <w:sz w:val="18"/>
          <w:szCs w:val="18"/>
          <w:lang w:eastAsia="es-BO"/>
        </w:rPr>
      </w:pPr>
      <w:r w:rsidRPr="00873EDB">
        <w:rPr>
          <w:rFonts w:ascii="Verdana" w:hAnsi="Verdana" w:cs="Tahoma"/>
          <w:sz w:val="18"/>
          <w:szCs w:val="18"/>
          <w:lang w:eastAsia="es-BO"/>
        </w:rPr>
        <w:t>La Entidad Ejecutora deberá implementar oficina y almacenes según el siguiente detalle:</w:t>
      </w:r>
    </w:p>
    <w:p w14:paraId="458ED7DF" w14:textId="77777777" w:rsidR="00873EDB" w:rsidRPr="00873EDB" w:rsidRDefault="00873EDB" w:rsidP="00873ED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080"/>
        <w:gridCol w:w="2879"/>
      </w:tblGrid>
      <w:tr w:rsidR="00873EDB" w:rsidRPr="00873EDB" w14:paraId="69FB9EC4" w14:textId="77777777" w:rsidTr="00A57E8E">
        <w:trPr>
          <w:trHeight w:val="409"/>
          <w:jc w:val="center"/>
        </w:trPr>
        <w:tc>
          <w:tcPr>
            <w:tcW w:w="3236" w:type="dxa"/>
            <w:shd w:val="clear" w:color="auto" w:fill="17365D"/>
            <w:vAlign w:val="center"/>
          </w:tcPr>
          <w:p w14:paraId="13FC7309"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Nombre de la Comunidad</w:t>
            </w:r>
          </w:p>
        </w:tc>
        <w:tc>
          <w:tcPr>
            <w:tcW w:w="2080" w:type="dxa"/>
            <w:shd w:val="clear" w:color="auto" w:fill="17365D"/>
            <w:vAlign w:val="center"/>
          </w:tcPr>
          <w:p w14:paraId="56D5DEC2"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Oficina</w:t>
            </w:r>
          </w:p>
        </w:tc>
        <w:tc>
          <w:tcPr>
            <w:tcW w:w="2879" w:type="dxa"/>
            <w:shd w:val="clear" w:color="auto" w:fill="17365D"/>
            <w:vAlign w:val="center"/>
          </w:tcPr>
          <w:p w14:paraId="65CFA50C"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Almacén</w:t>
            </w:r>
          </w:p>
        </w:tc>
      </w:tr>
      <w:tr w:rsidR="00873EDB" w:rsidRPr="00873EDB" w14:paraId="45EAFC58" w14:textId="77777777" w:rsidTr="00A57E8E">
        <w:trPr>
          <w:trHeight w:hRule="exact" w:val="236"/>
          <w:jc w:val="center"/>
        </w:trPr>
        <w:tc>
          <w:tcPr>
            <w:tcW w:w="3236" w:type="dxa"/>
            <w:shd w:val="clear" w:color="auto" w:fill="auto"/>
            <w:vAlign w:val="bottom"/>
          </w:tcPr>
          <w:p w14:paraId="7506A422" w14:textId="77777777" w:rsidR="00873EDB" w:rsidRPr="00873EDB" w:rsidRDefault="00873EDB" w:rsidP="00A57E8E">
            <w:pPr>
              <w:spacing w:line="300" w:lineRule="auto"/>
              <w:jc w:val="both"/>
              <w:rPr>
                <w:rFonts w:ascii="Verdana" w:hAnsi="Verdana" w:cs="Tahoma"/>
                <w:iCs/>
                <w:sz w:val="18"/>
                <w:szCs w:val="18"/>
              </w:rPr>
            </w:pPr>
            <w:r w:rsidRPr="00873EDB">
              <w:rPr>
                <w:rFonts w:ascii="Verdana" w:hAnsi="Verdana" w:cs="Tahoma"/>
                <w:color w:val="FF0000"/>
                <w:sz w:val="18"/>
                <w:szCs w:val="18"/>
                <w:lang w:val="es-ES_tradnl" w:eastAsia="es-BO"/>
              </w:rPr>
              <w:t>HUANOCOLLO</w:t>
            </w:r>
          </w:p>
        </w:tc>
        <w:tc>
          <w:tcPr>
            <w:tcW w:w="2080" w:type="dxa"/>
            <w:shd w:val="clear" w:color="auto" w:fill="auto"/>
          </w:tcPr>
          <w:p w14:paraId="1AD3B1E0" w14:textId="77777777" w:rsidR="00873EDB" w:rsidRPr="00873EDB" w:rsidRDefault="00873EDB" w:rsidP="00A57E8E">
            <w:pPr>
              <w:spacing w:line="300" w:lineRule="auto"/>
              <w:jc w:val="center"/>
              <w:rPr>
                <w:rFonts w:ascii="Verdana" w:hAnsi="Verdana" w:cs="Tahoma"/>
                <w:color w:val="FF0000"/>
                <w:sz w:val="18"/>
                <w:szCs w:val="18"/>
                <w:lang w:eastAsia="es-ES"/>
              </w:rPr>
            </w:pPr>
            <w:r w:rsidRPr="00873EDB">
              <w:rPr>
                <w:rFonts w:ascii="Verdana" w:hAnsi="Verdana" w:cs="Tahoma"/>
                <w:color w:val="FF0000"/>
                <w:sz w:val="18"/>
                <w:szCs w:val="18"/>
                <w:lang w:eastAsia="es-ES"/>
              </w:rPr>
              <w:t>SI</w:t>
            </w:r>
          </w:p>
        </w:tc>
        <w:tc>
          <w:tcPr>
            <w:tcW w:w="2879" w:type="dxa"/>
            <w:shd w:val="clear" w:color="auto" w:fill="auto"/>
          </w:tcPr>
          <w:p w14:paraId="465BAC3A"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SI</w:t>
            </w:r>
          </w:p>
        </w:tc>
      </w:tr>
      <w:tr w:rsidR="00873EDB" w:rsidRPr="00873EDB" w14:paraId="480612E4" w14:textId="77777777" w:rsidTr="00A57E8E">
        <w:trPr>
          <w:trHeight w:hRule="exact" w:val="236"/>
          <w:jc w:val="center"/>
        </w:trPr>
        <w:tc>
          <w:tcPr>
            <w:tcW w:w="3236" w:type="dxa"/>
            <w:shd w:val="clear" w:color="auto" w:fill="BFBFBF"/>
          </w:tcPr>
          <w:p w14:paraId="62DF9C8D" w14:textId="77777777" w:rsidR="00873EDB" w:rsidRPr="00873EDB" w:rsidRDefault="00873EDB" w:rsidP="00A57E8E">
            <w:pPr>
              <w:spacing w:line="300" w:lineRule="auto"/>
              <w:jc w:val="right"/>
              <w:rPr>
                <w:rFonts w:ascii="Verdana" w:hAnsi="Verdana" w:cs="Tahoma"/>
                <w:b/>
                <w:sz w:val="18"/>
                <w:szCs w:val="18"/>
                <w:lang w:eastAsia="es-ES"/>
              </w:rPr>
            </w:pPr>
            <w:r w:rsidRPr="00873EDB">
              <w:rPr>
                <w:rFonts w:ascii="Verdana" w:hAnsi="Verdana" w:cs="Tahoma"/>
                <w:b/>
                <w:sz w:val="18"/>
                <w:szCs w:val="18"/>
                <w:lang w:eastAsia="es-BO"/>
              </w:rPr>
              <w:t>TOTAL</w:t>
            </w:r>
          </w:p>
        </w:tc>
        <w:tc>
          <w:tcPr>
            <w:tcW w:w="2080" w:type="dxa"/>
            <w:shd w:val="clear" w:color="auto" w:fill="BFBFBF"/>
          </w:tcPr>
          <w:p w14:paraId="3785AC3C" w14:textId="77777777" w:rsidR="00873EDB" w:rsidRPr="00873EDB" w:rsidRDefault="00873EDB" w:rsidP="00A57E8E">
            <w:pPr>
              <w:spacing w:line="300" w:lineRule="auto"/>
              <w:jc w:val="center"/>
              <w:rPr>
                <w:rFonts w:ascii="Verdana" w:hAnsi="Verdana" w:cs="Tahoma"/>
                <w:b/>
                <w:bCs/>
                <w:color w:val="FF0000"/>
                <w:sz w:val="18"/>
                <w:szCs w:val="18"/>
                <w:lang w:eastAsia="es-ES"/>
              </w:rPr>
            </w:pPr>
            <w:r w:rsidRPr="00873EDB">
              <w:rPr>
                <w:rFonts w:ascii="Verdana" w:hAnsi="Verdana" w:cs="Tahoma"/>
                <w:b/>
                <w:bCs/>
                <w:color w:val="FF0000"/>
                <w:sz w:val="18"/>
                <w:szCs w:val="18"/>
                <w:lang w:eastAsia="es-ES"/>
              </w:rPr>
              <w:t>1</w:t>
            </w:r>
          </w:p>
        </w:tc>
        <w:tc>
          <w:tcPr>
            <w:tcW w:w="2879" w:type="dxa"/>
            <w:shd w:val="clear" w:color="auto" w:fill="BFBFBF"/>
          </w:tcPr>
          <w:p w14:paraId="1E2D3990" w14:textId="77777777" w:rsidR="00873EDB" w:rsidRPr="00873EDB" w:rsidRDefault="00873EDB" w:rsidP="00A57E8E">
            <w:pPr>
              <w:jc w:val="center"/>
              <w:rPr>
                <w:rFonts w:ascii="Verdana" w:hAnsi="Verdana" w:cs="Tahoma"/>
                <w:b/>
                <w:bCs/>
                <w:color w:val="FF0000"/>
                <w:sz w:val="18"/>
                <w:szCs w:val="18"/>
              </w:rPr>
            </w:pPr>
            <w:r w:rsidRPr="00873EDB">
              <w:rPr>
                <w:rFonts w:ascii="Verdana" w:hAnsi="Verdana" w:cs="Tahoma"/>
                <w:b/>
                <w:bCs/>
                <w:color w:val="FF0000"/>
                <w:sz w:val="18"/>
                <w:szCs w:val="18"/>
                <w:lang w:eastAsia="es-ES"/>
              </w:rPr>
              <w:t>1</w:t>
            </w:r>
          </w:p>
        </w:tc>
      </w:tr>
    </w:tbl>
    <w:p w14:paraId="2C0F9CE8" w14:textId="77777777" w:rsidR="00873EDB" w:rsidRPr="00873EDB" w:rsidRDefault="00873EDB" w:rsidP="00873EDB">
      <w:pPr>
        <w:spacing w:line="260" w:lineRule="atLeast"/>
        <w:jc w:val="both"/>
        <w:rPr>
          <w:rFonts w:ascii="Verdana" w:hAnsi="Verdana" w:cs="Tahoma"/>
          <w:b/>
          <w:i/>
          <w:color w:val="000000"/>
          <w:sz w:val="18"/>
          <w:szCs w:val="18"/>
        </w:rPr>
      </w:pPr>
      <w:r w:rsidRPr="00873EDB">
        <w:rPr>
          <w:rFonts w:ascii="Verdana" w:hAnsi="Verdana" w:cs="Tahoma"/>
          <w:b/>
          <w:i/>
          <w:color w:val="000000"/>
          <w:sz w:val="18"/>
          <w:szCs w:val="18"/>
        </w:rPr>
        <w:t>Notas:</w:t>
      </w:r>
    </w:p>
    <w:p w14:paraId="6E032F38"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La Entidad Ejecutora deberá instalar una oficina de apoyo logístico en el departamento, obligatoriamente, con la dirección y enlace correspondiente.</w:t>
      </w:r>
    </w:p>
    <w:p w14:paraId="0B37675D"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 xml:space="preserve">Según la necesidad del proyecto se podrán habilitar almacenes comunales. </w:t>
      </w:r>
    </w:p>
    <w:p w14:paraId="6785238A"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 xml:space="preserve">Si existen comunidades alejadas a más de </w:t>
      </w:r>
      <w:r w:rsidRPr="00873EDB">
        <w:rPr>
          <w:rFonts w:ascii="Verdana" w:hAnsi="Verdana" w:cs="Tahoma"/>
          <w:b/>
          <w:color w:val="FF0000"/>
          <w:sz w:val="18"/>
          <w:szCs w:val="18"/>
        </w:rPr>
        <w:t>5 km</w:t>
      </w:r>
      <w:r w:rsidRPr="00873EDB">
        <w:rPr>
          <w:rFonts w:ascii="Verdana" w:hAnsi="Verdana" w:cs="Tahoma"/>
          <w:sz w:val="18"/>
          <w:szCs w:val="18"/>
        </w:rPr>
        <w:t xml:space="preserve"> de el/los almacén/es que coloca la Entidad Ejecutora, entonces deberá organizarse la apertura de </w:t>
      </w:r>
      <w:r w:rsidRPr="00873EDB">
        <w:rPr>
          <w:rFonts w:ascii="Verdana" w:hAnsi="Verdana" w:cs="Tahoma"/>
          <w:b/>
          <w:sz w:val="18"/>
          <w:szCs w:val="18"/>
        </w:rPr>
        <w:t>almacenes comunales</w:t>
      </w:r>
      <w:r w:rsidRPr="00873EDB">
        <w:rPr>
          <w:rFonts w:ascii="Verdana" w:hAnsi="Verdana" w:cs="Tahoma"/>
          <w:sz w:val="18"/>
          <w:szCs w:val="18"/>
        </w:rPr>
        <w:t xml:space="preserve"> por cada comunidad.</w:t>
      </w:r>
    </w:p>
    <w:p w14:paraId="79B14D48"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1EEAF6E"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Tanto la oficina como los almacenes deberán estar debidamente identificados.</w:t>
      </w:r>
    </w:p>
    <w:p w14:paraId="5CCCD491"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kern w:val="32"/>
          <w:sz w:val="18"/>
          <w:szCs w:val="18"/>
        </w:rPr>
      </w:pPr>
      <w:bookmarkStart w:id="138" w:name="_Toc536520833"/>
      <w:bookmarkStart w:id="139" w:name="_Toc71811168"/>
      <w:r w:rsidRPr="00873EDB">
        <w:rPr>
          <w:rFonts w:ascii="Verdana" w:hAnsi="Verdana" w:cs="Tahoma"/>
          <w:b/>
          <w:bCs/>
          <w:color w:val="000000"/>
          <w:kern w:val="32"/>
          <w:sz w:val="18"/>
          <w:szCs w:val="18"/>
        </w:rPr>
        <w:t>EQUIPO, MAQUINARIA, VEHÍCULOS Y OTROS</w:t>
      </w:r>
      <w:bookmarkEnd w:id="138"/>
      <w:bookmarkEnd w:id="139"/>
    </w:p>
    <w:p w14:paraId="3903B510"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Entidad Ejecutora deberá garantizar mínimamente el siguiente equipo, maquinaria, vehículos y otros:</w:t>
      </w:r>
    </w:p>
    <w:p w14:paraId="5E46005A" w14:textId="77777777" w:rsidR="00873EDB" w:rsidRPr="00873EDB" w:rsidRDefault="00873EDB" w:rsidP="00873EDB">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73EDB" w:rsidRPr="00873EDB" w14:paraId="1623106A" w14:textId="77777777" w:rsidTr="00A57E8E">
        <w:trPr>
          <w:jc w:val="center"/>
        </w:trPr>
        <w:tc>
          <w:tcPr>
            <w:tcW w:w="562" w:type="dxa"/>
            <w:shd w:val="clear" w:color="auto" w:fill="D9E2F3" w:themeFill="accent5" w:themeFillTint="33"/>
            <w:vAlign w:val="center"/>
          </w:tcPr>
          <w:p w14:paraId="3E8858DC"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Nº</w:t>
            </w:r>
          </w:p>
        </w:tc>
        <w:tc>
          <w:tcPr>
            <w:tcW w:w="3411" w:type="dxa"/>
            <w:shd w:val="clear" w:color="auto" w:fill="D9E2F3" w:themeFill="accent5" w:themeFillTint="33"/>
            <w:vAlign w:val="center"/>
          </w:tcPr>
          <w:p w14:paraId="0FC5B36F"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TIPO</w:t>
            </w:r>
          </w:p>
        </w:tc>
        <w:tc>
          <w:tcPr>
            <w:tcW w:w="1701" w:type="dxa"/>
            <w:shd w:val="clear" w:color="auto" w:fill="D9E2F3" w:themeFill="accent5" w:themeFillTint="33"/>
            <w:vAlign w:val="center"/>
          </w:tcPr>
          <w:p w14:paraId="2E81760D"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CANTIDAD</w:t>
            </w:r>
          </w:p>
        </w:tc>
        <w:tc>
          <w:tcPr>
            <w:tcW w:w="1702" w:type="dxa"/>
            <w:shd w:val="clear" w:color="auto" w:fill="D9E2F3" w:themeFill="accent5" w:themeFillTint="33"/>
          </w:tcPr>
          <w:p w14:paraId="379AAA90" w14:textId="77777777" w:rsidR="00873EDB" w:rsidRPr="00873EDB" w:rsidRDefault="00873EDB" w:rsidP="00A57E8E">
            <w:pPr>
              <w:jc w:val="center"/>
              <w:rPr>
                <w:rFonts w:ascii="Verdana" w:hAnsi="Verdana" w:cs="Tahoma"/>
                <w:b/>
                <w:sz w:val="18"/>
                <w:szCs w:val="18"/>
              </w:rPr>
            </w:pPr>
          </w:p>
          <w:p w14:paraId="438E27FC"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PERTINENCIA</w:t>
            </w:r>
          </w:p>
        </w:tc>
        <w:tc>
          <w:tcPr>
            <w:tcW w:w="2268" w:type="dxa"/>
            <w:shd w:val="clear" w:color="auto" w:fill="D9E2F3" w:themeFill="accent5" w:themeFillTint="33"/>
          </w:tcPr>
          <w:p w14:paraId="3FA0C7F0"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Tiempo de participación en este Proyecto</w:t>
            </w:r>
          </w:p>
        </w:tc>
      </w:tr>
      <w:tr w:rsidR="00873EDB" w:rsidRPr="00873EDB" w14:paraId="17F5BE55" w14:textId="77777777" w:rsidTr="00A57E8E">
        <w:trPr>
          <w:jc w:val="center"/>
        </w:trPr>
        <w:tc>
          <w:tcPr>
            <w:tcW w:w="562" w:type="dxa"/>
            <w:shd w:val="clear" w:color="auto" w:fill="auto"/>
            <w:vAlign w:val="center"/>
          </w:tcPr>
          <w:p w14:paraId="5A397E42"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1</w:t>
            </w:r>
          </w:p>
        </w:tc>
        <w:tc>
          <w:tcPr>
            <w:tcW w:w="3411" w:type="dxa"/>
            <w:shd w:val="clear" w:color="auto" w:fill="auto"/>
            <w:vAlign w:val="center"/>
          </w:tcPr>
          <w:p w14:paraId="6AAD9C51"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Camioneta mayor o igual a </w:t>
            </w:r>
            <w:r w:rsidRPr="00873EDB">
              <w:rPr>
                <w:rFonts w:ascii="Verdana" w:hAnsi="Verdana" w:cs="Tahoma"/>
                <w:sz w:val="18"/>
                <w:szCs w:val="18"/>
                <w:lang w:eastAsia="es-BO"/>
              </w:rPr>
              <w:t xml:space="preserve">2350 </w:t>
            </w:r>
            <w:proofErr w:type="spellStart"/>
            <w:r w:rsidRPr="00873EDB">
              <w:rPr>
                <w:rFonts w:ascii="Verdana" w:hAnsi="Verdana" w:cs="Tahoma"/>
                <w:sz w:val="18"/>
                <w:szCs w:val="18"/>
                <w:lang w:eastAsia="es-BO"/>
              </w:rPr>
              <w:t>cc.</w:t>
            </w:r>
            <w:proofErr w:type="spellEnd"/>
            <w:r w:rsidRPr="00873EDB">
              <w:rPr>
                <w:rFonts w:ascii="Verdana" w:hAnsi="Verdana" w:cs="Tahoma"/>
                <w:sz w:val="18"/>
                <w:szCs w:val="18"/>
                <w:lang w:eastAsia="es-BO"/>
              </w:rPr>
              <w:t>,</w:t>
            </w:r>
            <w:r w:rsidRPr="00873EDB">
              <w:rPr>
                <w:rFonts w:ascii="Verdana" w:hAnsi="Verdana" w:cs="Tahoma"/>
                <w:sz w:val="18"/>
                <w:szCs w:val="18"/>
              </w:rPr>
              <w:t xml:space="preserve"> todo terreno en buenas condiciones de funcionamiento con </w:t>
            </w:r>
            <w:r w:rsidRPr="00873EDB">
              <w:rPr>
                <w:rFonts w:ascii="Verdana" w:hAnsi="Verdana" w:cs="Tahoma"/>
                <w:sz w:val="18"/>
                <w:szCs w:val="18"/>
              </w:rPr>
              <w:lastRenderedPageBreak/>
              <w:t>un máximo de 10 años (modelo) de antigüedad.</w:t>
            </w:r>
          </w:p>
        </w:tc>
        <w:tc>
          <w:tcPr>
            <w:tcW w:w="1701" w:type="dxa"/>
            <w:shd w:val="clear" w:color="auto" w:fill="auto"/>
            <w:vAlign w:val="center"/>
          </w:tcPr>
          <w:p w14:paraId="2152B04F" w14:textId="77777777" w:rsidR="00873EDB" w:rsidRPr="00873EDB" w:rsidRDefault="00873EDB" w:rsidP="00A57E8E">
            <w:pPr>
              <w:spacing w:line="300" w:lineRule="auto"/>
              <w:jc w:val="center"/>
              <w:rPr>
                <w:rFonts w:ascii="Verdana" w:hAnsi="Verdana" w:cs="Tahoma"/>
                <w:b/>
                <w:bCs/>
                <w:sz w:val="18"/>
                <w:szCs w:val="18"/>
              </w:rPr>
            </w:pPr>
            <w:r w:rsidRPr="00873EDB">
              <w:rPr>
                <w:rFonts w:ascii="Verdana" w:hAnsi="Verdana" w:cs="Tahoma"/>
                <w:b/>
                <w:bCs/>
                <w:color w:val="FF0000"/>
                <w:sz w:val="18"/>
                <w:szCs w:val="18"/>
              </w:rPr>
              <w:lastRenderedPageBreak/>
              <w:t>1</w:t>
            </w:r>
          </w:p>
        </w:tc>
        <w:tc>
          <w:tcPr>
            <w:tcW w:w="1702" w:type="dxa"/>
            <w:vMerge w:val="restart"/>
            <w:vAlign w:val="center"/>
          </w:tcPr>
          <w:p w14:paraId="7C429B37" w14:textId="77777777" w:rsidR="00873EDB" w:rsidRPr="00873EDB" w:rsidRDefault="00873EDB" w:rsidP="00A57E8E">
            <w:pPr>
              <w:spacing w:line="300" w:lineRule="auto"/>
              <w:contextualSpacing/>
              <w:jc w:val="center"/>
              <w:rPr>
                <w:rFonts w:ascii="Verdana" w:hAnsi="Verdana" w:cs="Tahoma"/>
                <w:b/>
                <w:sz w:val="18"/>
                <w:szCs w:val="18"/>
              </w:rPr>
            </w:pPr>
          </w:p>
          <w:p w14:paraId="224988FD" w14:textId="77777777" w:rsidR="00873EDB" w:rsidRPr="00873EDB" w:rsidRDefault="00873EDB" w:rsidP="00A57E8E">
            <w:pPr>
              <w:spacing w:line="300" w:lineRule="auto"/>
              <w:contextualSpacing/>
              <w:jc w:val="center"/>
              <w:rPr>
                <w:rFonts w:ascii="Verdana" w:hAnsi="Verdana" w:cs="Tahoma"/>
                <w:b/>
                <w:sz w:val="18"/>
                <w:szCs w:val="18"/>
              </w:rPr>
            </w:pPr>
          </w:p>
          <w:p w14:paraId="7A191D0F" w14:textId="77777777" w:rsidR="00873EDB" w:rsidRPr="00873EDB" w:rsidRDefault="00873EDB" w:rsidP="00A57E8E">
            <w:pPr>
              <w:spacing w:line="300" w:lineRule="auto"/>
              <w:contextualSpacing/>
              <w:jc w:val="center"/>
              <w:rPr>
                <w:rFonts w:ascii="Verdana" w:hAnsi="Verdana" w:cs="Tahoma"/>
                <w:b/>
                <w:sz w:val="18"/>
                <w:szCs w:val="18"/>
              </w:rPr>
            </w:pPr>
            <w:r w:rsidRPr="00873EDB">
              <w:rPr>
                <w:rFonts w:ascii="Verdana" w:hAnsi="Verdana" w:cs="Tahoma"/>
                <w:b/>
                <w:sz w:val="18"/>
                <w:szCs w:val="18"/>
              </w:rPr>
              <w:lastRenderedPageBreak/>
              <w:t>Obligatorio</w:t>
            </w:r>
          </w:p>
        </w:tc>
        <w:tc>
          <w:tcPr>
            <w:tcW w:w="2268" w:type="dxa"/>
            <w:vMerge w:val="restart"/>
            <w:vAlign w:val="center"/>
          </w:tcPr>
          <w:p w14:paraId="307CCFC5" w14:textId="77777777" w:rsidR="00873EDB" w:rsidRPr="00873EDB" w:rsidRDefault="00873EDB" w:rsidP="00A57E8E">
            <w:pPr>
              <w:spacing w:line="300" w:lineRule="auto"/>
              <w:jc w:val="center"/>
              <w:rPr>
                <w:rFonts w:ascii="Verdana" w:hAnsi="Verdana" w:cs="Tahoma"/>
                <w:b/>
                <w:sz w:val="18"/>
                <w:szCs w:val="18"/>
              </w:rPr>
            </w:pPr>
          </w:p>
          <w:p w14:paraId="3F3B9434" w14:textId="77777777" w:rsidR="00873EDB" w:rsidRPr="00873EDB" w:rsidRDefault="00873EDB" w:rsidP="00A57E8E">
            <w:pPr>
              <w:spacing w:line="300" w:lineRule="auto"/>
              <w:jc w:val="center"/>
              <w:rPr>
                <w:rFonts w:ascii="Verdana" w:hAnsi="Verdana" w:cs="Tahoma"/>
                <w:b/>
                <w:sz w:val="18"/>
                <w:szCs w:val="18"/>
              </w:rPr>
            </w:pPr>
          </w:p>
          <w:p w14:paraId="6BB16E59" w14:textId="77777777" w:rsidR="00873EDB" w:rsidRPr="00873EDB" w:rsidRDefault="00873EDB" w:rsidP="00A57E8E">
            <w:pPr>
              <w:spacing w:line="300" w:lineRule="auto"/>
              <w:jc w:val="center"/>
              <w:rPr>
                <w:rFonts w:ascii="Verdana" w:hAnsi="Verdana" w:cs="Tahoma"/>
                <w:b/>
                <w:sz w:val="18"/>
                <w:szCs w:val="18"/>
              </w:rPr>
            </w:pPr>
          </w:p>
          <w:p w14:paraId="10E335E9" w14:textId="77777777" w:rsidR="00873EDB" w:rsidRPr="00873EDB" w:rsidRDefault="00873EDB" w:rsidP="00A57E8E">
            <w:pPr>
              <w:spacing w:line="300" w:lineRule="auto"/>
              <w:jc w:val="center"/>
              <w:rPr>
                <w:rFonts w:ascii="Verdana" w:hAnsi="Verdana" w:cs="Tahoma"/>
                <w:b/>
                <w:sz w:val="18"/>
                <w:szCs w:val="18"/>
              </w:rPr>
            </w:pPr>
          </w:p>
          <w:p w14:paraId="7797DC92"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b/>
                <w:sz w:val="18"/>
                <w:szCs w:val="18"/>
              </w:rPr>
              <w:t>PLAZO TOTAL DE LA CONSULTORÍA</w:t>
            </w:r>
          </w:p>
        </w:tc>
      </w:tr>
      <w:tr w:rsidR="00873EDB" w:rsidRPr="00873EDB" w14:paraId="15AB1491" w14:textId="77777777" w:rsidTr="00A57E8E">
        <w:trPr>
          <w:jc w:val="center"/>
        </w:trPr>
        <w:tc>
          <w:tcPr>
            <w:tcW w:w="562" w:type="dxa"/>
            <w:shd w:val="clear" w:color="auto" w:fill="auto"/>
            <w:vAlign w:val="center"/>
          </w:tcPr>
          <w:p w14:paraId="49938EEE"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lastRenderedPageBreak/>
              <w:t>2</w:t>
            </w:r>
          </w:p>
        </w:tc>
        <w:tc>
          <w:tcPr>
            <w:tcW w:w="3411" w:type="dxa"/>
            <w:shd w:val="clear" w:color="auto" w:fill="auto"/>
            <w:vAlign w:val="center"/>
          </w:tcPr>
          <w:p w14:paraId="3CDF2850"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Volqueta </w:t>
            </w:r>
            <w:r w:rsidRPr="00873EDB">
              <w:rPr>
                <w:rFonts w:ascii="Verdana" w:hAnsi="Verdana" w:cs="Tahoma"/>
                <w:sz w:val="18"/>
                <w:szCs w:val="18"/>
                <w:lang w:eastAsia="es-BO"/>
              </w:rPr>
              <w:t xml:space="preserve">o Camión </w:t>
            </w:r>
            <w:r w:rsidRPr="00873ED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81A5576"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vAlign w:val="center"/>
          </w:tcPr>
          <w:p w14:paraId="054D65E4" w14:textId="77777777" w:rsidR="00873EDB" w:rsidRPr="00873EDB" w:rsidRDefault="00873EDB" w:rsidP="00A57E8E">
            <w:pPr>
              <w:spacing w:line="300" w:lineRule="auto"/>
              <w:contextualSpacing/>
              <w:jc w:val="center"/>
              <w:rPr>
                <w:rFonts w:ascii="Verdana" w:hAnsi="Verdana" w:cs="Tahoma"/>
                <w:b/>
                <w:sz w:val="18"/>
                <w:szCs w:val="18"/>
              </w:rPr>
            </w:pPr>
          </w:p>
        </w:tc>
        <w:tc>
          <w:tcPr>
            <w:tcW w:w="2268" w:type="dxa"/>
            <w:vMerge/>
            <w:vAlign w:val="center"/>
          </w:tcPr>
          <w:p w14:paraId="054A7D06" w14:textId="77777777" w:rsidR="00873EDB" w:rsidRPr="00873EDB" w:rsidRDefault="00873EDB" w:rsidP="00A57E8E">
            <w:pPr>
              <w:spacing w:line="300" w:lineRule="auto"/>
              <w:jc w:val="center"/>
              <w:rPr>
                <w:rFonts w:ascii="Verdana" w:hAnsi="Verdana" w:cs="Tahoma"/>
                <w:b/>
                <w:sz w:val="18"/>
                <w:szCs w:val="18"/>
              </w:rPr>
            </w:pPr>
          </w:p>
        </w:tc>
      </w:tr>
      <w:tr w:rsidR="00873EDB" w:rsidRPr="00873EDB" w14:paraId="65563B07" w14:textId="77777777" w:rsidTr="00A57E8E">
        <w:trPr>
          <w:jc w:val="center"/>
        </w:trPr>
        <w:tc>
          <w:tcPr>
            <w:tcW w:w="562" w:type="dxa"/>
            <w:shd w:val="clear" w:color="auto" w:fill="auto"/>
            <w:vAlign w:val="center"/>
          </w:tcPr>
          <w:p w14:paraId="5F40B9CB"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3</w:t>
            </w:r>
          </w:p>
        </w:tc>
        <w:tc>
          <w:tcPr>
            <w:tcW w:w="3411" w:type="dxa"/>
            <w:shd w:val="clear" w:color="auto" w:fill="auto"/>
            <w:vAlign w:val="center"/>
          </w:tcPr>
          <w:p w14:paraId="512486A6"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Mezcladora de 120 </w:t>
            </w:r>
            <w:proofErr w:type="spellStart"/>
            <w:r w:rsidRPr="00873EDB">
              <w:rPr>
                <w:rFonts w:ascii="Verdana" w:hAnsi="Verdana" w:cs="Tahoma"/>
                <w:sz w:val="18"/>
                <w:szCs w:val="18"/>
              </w:rPr>
              <w:t>lt</w:t>
            </w:r>
            <w:proofErr w:type="spellEnd"/>
            <w:r w:rsidRPr="00873EDB">
              <w:rPr>
                <w:rFonts w:ascii="Verdana" w:hAnsi="Verdana" w:cs="Tahoma"/>
                <w:sz w:val="18"/>
                <w:szCs w:val="18"/>
              </w:rPr>
              <w:t>.</w:t>
            </w:r>
          </w:p>
        </w:tc>
        <w:tc>
          <w:tcPr>
            <w:tcW w:w="1701" w:type="dxa"/>
            <w:shd w:val="clear" w:color="auto" w:fill="auto"/>
            <w:vAlign w:val="center"/>
          </w:tcPr>
          <w:p w14:paraId="014E6959"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2</w:t>
            </w:r>
          </w:p>
        </w:tc>
        <w:tc>
          <w:tcPr>
            <w:tcW w:w="1702" w:type="dxa"/>
            <w:vMerge/>
            <w:vAlign w:val="center"/>
          </w:tcPr>
          <w:p w14:paraId="382C230B" w14:textId="77777777" w:rsidR="00873EDB" w:rsidRPr="00873EDB" w:rsidRDefault="00873EDB" w:rsidP="00A57E8E">
            <w:pPr>
              <w:spacing w:line="300" w:lineRule="auto"/>
              <w:contextualSpacing/>
              <w:jc w:val="center"/>
              <w:rPr>
                <w:rFonts w:ascii="Verdana" w:hAnsi="Verdana" w:cs="Tahoma"/>
                <w:b/>
                <w:sz w:val="18"/>
                <w:szCs w:val="18"/>
              </w:rPr>
            </w:pPr>
          </w:p>
        </w:tc>
        <w:tc>
          <w:tcPr>
            <w:tcW w:w="2268" w:type="dxa"/>
            <w:vMerge/>
            <w:vAlign w:val="center"/>
          </w:tcPr>
          <w:p w14:paraId="1049412E" w14:textId="77777777" w:rsidR="00873EDB" w:rsidRPr="00873EDB" w:rsidRDefault="00873EDB" w:rsidP="00A57E8E">
            <w:pPr>
              <w:spacing w:line="300" w:lineRule="auto"/>
              <w:jc w:val="center"/>
              <w:rPr>
                <w:rFonts w:ascii="Verdana" w:hAnsi="Verdana" w:cs="Tahoma"/>
                <w:b/>
                <w:sz w:val="18"/>
                <w:szCs w:val="18"/>
              </w:rPr>
            </w:pPr>
          </w:p>
        </w:tc>
      </w:tr>
      <w:tr w:rsidR="00873EDB" w:rsidRPr="00873EDB" w14:paraId="7EB7C5FA" w14:textId="77777777" w:rsidTr="00A57E8E">
        <w:trPr>
          <w:trHeight w:val="273"/>
          <w:jc w:val="center"/>
        </w:trPr>
        <w:tc>
          <w:tcPr>
            <w:tcW w:w="562" w:type="dxa"/>
            <w:shd w:val="clear" w:color="auto" w:fill="auto"/>
            <w:vAlign w:val="center"/>
          </w:tcPr>
          <w:p w14:paraId="38237A06"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4</w:t>
            </w:r>
          </w:p>
        </w:tc>
        <w:tc>
          <w:tcPr>
            <w:tcW w:w="3411" w:type="dxa"/>
            <w:shd w:val="clear" w:color="auto" w:fill="auto"/>
            <w:vAlign w:val="center"/>
          </w:tcPr>
          <w:p w14:paraId="440D0308"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Vibradora mayor o igual a 1.5 HP</w:t>
            </w:r>
          </w:p>
        </w:tc>
        <w:tc>
          <w:tcPr>
            <w:tcW w:w="1701" w:type="dxa"/>
            <w:shd w:val="clear" w:color="auto" w:fill="auto"/>
            <w:vAlign w:val="center"/>
          </w:tcPr>
          <w:p w14:paraId="423A355B"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2</w:t>
            </w:r>
          </w:p>
        </w:tc>
        <w:tc>
          <w:tcPr>
            <w:tcW w:w="1702" w:type="dxa"/>
            <w:vMerge/>
            <w:vAlign w:val="center"/>
          </w:tcPr>
          <w:p w14:paraId="4E1DA9AB" w14:textId="77777777" w:rsidR="00873EDB" w:rsidRPr="00873EDB" w:rsidRDefault="00873EDB" w:rsidP="00A57E8E">
            <w:pPr>
              <w:spacing w:line="300" w:lineRule="auto"/>
              <w:jc w:val="center"/>
              <w:rPr>
                <w:rFonts w:ascii="Verdana" w:hAnsi="Verdana" w:cs="Tahoma"/>
                <w:b/>
                <w:sz w:val="18"/>
                <w:szCs w:val="18"/>
              </w:rPr>
            </w:pPr>
          </w:p>
        </w:tc>
        <w:tc>
          <w:tcPr>
            <w:tcW w:w="2268" w:type="dxa"/>
            <w:vMerge/>
            <w:vAlign w:val="center"/>
          </w:tcPr>
          <w:p w14:paraId="6302D525" w14:textId="77777777" w:rsidR="00873EDB" w:rsidRPr="00873EDB" w:rsidRDefault="00873EDB" w:rsidP="00A57E8E">
            <w:pPr>
              <w:spacing w:line="300" w:lineRule="auto"/>
              <w:jc w:val="center"/>
              <w:rPr>
                <w:rFonts w:ascii="Verdana" w:hAnsi="Verdana" w:cs="Tahoma"/>
                <w:sz w:val="18"/>
                <w:szCs w:val="18"/>
              </w:rPr>
            </w:pPr>
          </w:p>
        </w:tc>
      </w:tr>
      <w:tr w:rsidR="00873EDB" w:rsidRPr="00873EDB" w14:paraId="6482E3AC" w14:textId="77777777" w:rsidTr="00A57E8E">
        <w:trPr>
          <w:trHeight w:val="221"/>
          <w:jc w:val="center"/>
        </w:trPr>
        <w:tc>
          <w:tcPr>
            <w:tcW w:w="562" w:type="dxa"/>
            <w:tcBorders>
              <w:bottom w:val="single" w:sz="4" w:space="0" w:color="auto"/>
            </w:tcBorders>
            <w:shd w:val="clear" w:color="auto" w:fill="auto"/>
            <w:vAlign w:val="center"/>
          </w:tcPr>
          <w:p w14:paraId="6B330A58"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5</w:t>
            </w:r>
          </w:p>
        </w:tc>
        <w:tc>
          <w:tcPr>
            <w:tcW w:w="3411" w:type="dxa"/>
            <w:tcBorders>
              <w:bottom w:val="single" w:sz="4" w:space="0" w:color="auto"/>
            </w:tcBorders>
            <w:shd w:val="clear" w:color="auto" w:fill="auto"/>
            <w:vAlign w:val="center"/>
          </w:tcPr>
          <w:p w14:paraId="2020BBFF"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D8DA04"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vAlign w:val="center"/>
          </w:tcPr>
          <w:p w14:paraId="74307DA7" w14:textId="77777777" w:rsidR="00873EDB" w:rsidRPr="00873EDB" w:rsidRDefault="00873EDB" w:rsidP="00A57E8E">
            <w:pPr>
              <w:spacing w:line="300" w:lineRule="auto"/>
              <w:rPr>
                <w:rFonts w:ascii="Verdana" w:hAnsi="Verdana" w:cs="Tahoma"/>
                <w:sz w:val="18"/>
                <w:szCs w:val="18"/>
              </w:rPr>
            </w:pPr>
          </w:p>
        </w:tc>
        <w:tc>
          <w:tcPr>
            <w:tcW w:w="2268" w:type="dxa"/>
            <w:vMerge/>
            <w:vAlign w:val="center"/>
          </w:tcPr>
          <w:p w14:paraId="03516456" w14:textId="77777777" w:rsidR="00873EDB" w:rsidRPr="00873EDB" w:rsidRDefault="00873EDB" w:rsidP="00A57E8E">
            <w:pPr>
              <w:spacing w:line="300" w:lineRule="auto"/>
              <w:rPr>
                <w:rFonts w:ascii="Verdana" w:hAnsi="Verdana" w:cs="Tahoma"/>
                <w:sz w:val="18"/>
                <w:szCs w:val="18"/>
              </w:rPr>
            </w:pPr>
          </w:p>
        </w:tc>
      </w:tr>
      <w:tr w:rsidR="00873EDB" w:rsidRPr="00873EDB" w14:paraId="2E2D2BFA" w14:textId="77777777" w:rsidTr="00A57E8E">
        <w:trPr>
          <w:trHeight w:val="221"/>
          <w:jc w:val="center"/>
        </w:trPr>
        <w:tc>
          <w:tcPr>
            <w:tcW w:w="562" w:type="dxa"/>
            <w:shd w:val="clear" w:color="auto" w:fill="FFFFFF"/>
            <w:vAlign w:val="center"/>
          </w:tcPr>
          <w:p w14:paraId="0C6532AE"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6</w:t>
            </w:r>
          </w:p>
        </w:tc>
        <w:tc>
          <w:tcPr>
            <w:tcW w:w="3411" w:type="dxa"/>
            <w:shd w:val="clear" w:color="auto" w:fill="FFFFFF"/>
            <w:vAlign w:val="center"/>
          </w:tcPr>
          <w:p w14:paraId="2155E4A0" w14:textId="77777777" w:rsidR="00873EDB" w:rsidRPr="00873EDB" w:rsidRDefault="00873EDB" w:rsidP="00A57E8E">
            <w:pPr>
              <w:jc w:val="both"/>
              <w:rPr>
                <w:rFonts w:ascii="Verdana" w:hAnsi="Verdana" w:cs="Tahoma"/>
                <w:sz w:val="18"/>
                <w:szCs w:val="18"/>
                <w:lang w:eastAsia="es-BO"/>
              </w:rPr>
            </w:pPr>
            <w:r w:rsidRPr="00873EDB">
              <w:rPr>
                <w:rFonts w:ascii="Verdana" w:hAnsi="Verdana" w:cs="Tahoma"/>
                <w:sz w:val="18"/>
                <w:szCs w:val="18"/>
              </w:rPr>
              <w:t>Motocicleta en buenas condiciones</w:t>
            </w:r>
          </w:p>
        </w:tc>
        <w:tc>
          <w:tcPr>
            <w:tcW w:w="1701" w:type="dxa"/>
            <w:shd w:val="clear" w:color="auto" w:fill="FFFFFF"/>
            <w:vAlign w:val="center"/>
          </w:tcPr>
          <w:p w14:paraId="7730966E" w14:textId="77777777" w:rsidR="00873EDB" w:rsidRPr="00873EDB" w:rsidRDefault="00873EDB" w:rsidP="00A57E8E">
            <w:pPr>
              <w:jc w:val="center"/>
              <w:rPr>
                <w:rFonts w:ascii="Verdana" w:hAnsi="Verdana" w:cs="Tahoma"/>
                <w:b/>
                <w:bCs/>
                <w:color w:val="FF0000"/>
                <w:sz w:val="18"/>
                <w:szCs w:val="18"/>
              </w:rPr>
            </w:pPr>
            <w:r w:rsidRPr="00873EDB">
              <w:rPr>
                <w:rFonts w:ascii="Verdana" w:hAnsi="Verdana" w:cs="Tahoma"/>
                <w:b/>
                <w:bCs/>
                <w:color w:val="FF0000"/>
                <w:sz w:val="18"/>
                <w:szCs w:val="18"/>
              </w:rPr>
              <w:t>1</w:t>
            </w:r>
          </w:p>
        </w:tc>
        <w:tc>
          <w:tcPr>
            <w:tcW w:w="1702" w:type="dxa"/>
            <w:vMerge/>
            <w:tcBorders>
              <w:bottom w:val="single" w:sz="4" w:space="0" w:color="auto"/>
            </w:tcBorders>
            <w:vAlign w:val="center"/>
          </w:tcPr>
          <w:p w14:paraId="1E07DEAB" w14:textId="77777777" w:rsidR="00873EDB" w:rsidRPr="00873EDB" w:rsidRDefault="00873EDB" w:rsidP="00A57E8E">
            <w:pPr>
              <w:spacing w:line="300" w:lineRule="auto"/>
              <w:rPr>
                <w:rFonts w:ascii="Verdana" w:hAnsi="Verdana" w:cs="Tahoma"/>
                <w:sz w:val="18"/>
                <w:szCs w:val="18"/>
              </w:rPr>
            </w:pPr>
          </w:p>
        </w:tc>
        <w:tc>
          <w:tcPr>
            <w:tcW w:w="2268" w:type="dxa"/>
            <w:vMerge/>
            <w:tcBorders>
              <w:bottom w:val="single" w:sz="4" w:space="0" w:color="auto"/>
            </w:tcBorders>
            <w:vAlign w:val="center"/>
          </w:tcPr>
          <w:p w14:paraId="2EF5FE65" w14:textId="77777777" w:rsidR="00873EDB" w:rsidRPr="00873EDB" w:rsidRDefault="00873EDB" w:rsidP="00A57E8E">
            <w:pPr>
              <w:spacing w:line="300" w:lineRule="auto"/>
              <w:rPr>
                <w:rFonts w:ascii="Verdana" w:hAnsi="Verdana" w:cs="Tahoma"/>
                <w:sz w:val="18"/>
                <w:szCs w:val="18"/>
              </w:rPr>
            </w:pPr>
          </w:p>
        </w:tc>
      </w:tr>
      <w:tr w:rsidR="00873EDB" w:rsidRPr="00873EDB" w14:paraId="2D94D8C7" w14:textId="77777777" w:rsidTr="00A57E8E">
        <w:trPr>
          <w:trHeight w:val="259"/>
          <w:jc w:val="center"/>
        </w:trPr>
        <w:tc>
          <w:tcPr>
            <w:tcW w:w="562" w:type="dxa"/>
            <w:shd w:val="clear" w:color="auto" w:fill="FFFFFF"/>
            <w:vAlign w:val="center"/>
          </w:tcPr>
          <w:p w14:paraId="15FCF402"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7</w:t>
            </w:r>
          </w:p>
        </w:tc>
        <w:tc>
          <w:tcPr>
            <w:tcW w:w="3411" w:type="dxa"/>
            <w:shd w:val="clear" w:color="auto" w:fill="FFFFFF"/>
            <w:vAlign w:val="center"/>
          </w:tcPr>
          <w:p w14:paraId="2429B091"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Generador Eléctrico</w:t>
            </w:r>
          </w:p>
        </w:tc>
        <w:tc>
          <w:tcPr>
            <w:tcW w:w="1701" w:type="dxa"/>
            <w:shd w:val="clear" w:color="auto" w:fill="FFFFFF"/>
            <w:vAlign w:val="center"/>
          </w:tcPr>
          <w:p w14:paraId="6E677B39"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val="restart"/>
            <w:shd w:val="clear" w:color="auto" w:fill="FFFFFF"/>
            <w:vAlign w:val="center"/>
          </w:tcPr>
          <w:p w14:paraId="12EF1DAA" w14:textId="77777777" w:rsidR="00873EDB" w:rsidRPr="00873EDB" w:rsidRDefault="00873EDB" w:rsidP="00A57E8E">
            <w:pPr>
              <w:spacing w:line="300" w:lineRule="auto"/>
              <w:jc w:val="center"/>
              <w:rPr>
                <w:rFonts w:ascii="Verdana" w:hAnsi="Verdana" w:cs="Tahoma"/>
                <w:b/>
                <w:sz w:val="18"/>
                <w:szCs w:val="18"/>
              </w:rPr>
            </w:pPr>
            <w:r w:rsidRPr="00873EDB">
              <w:rPr>
                <w:rFonts w:ascii="Verdana" w:hAnsi="Verdana" w:cs="Tahoma"/>
                <w:b/>
                <w:sz w:val="18"/>
                <w:szCs w:val="18"/>
              </w:rPr>
              <w:t>A requerimiento (a ser definido por el Fiscal)</w:t>
            </w:r>
          </w:p>
        </w:tc>
        <w:tc>
          <w:tcPr>
            <w:tcW w:w="2268" w:type="dxa"/>
            <w:vMerge w:val="restart"/>
            <w:shd w:val="clear" w:color="auto" w:fill="FFFFFF"/>
            <w:vAlign w:val="center"/>
          </w:tcPr>
          <w:p w14:paraId="7A51C238" w14:textId="77777777" w:rsidR="00873EDB" w:rsidRPr="00873EDB" w:rsidRDefault="00873EDB" w:rsidP="00A57E8E">
            <w:pPr>
              <w:spacing w:line="300" w:lineRule="auto"/>
              <w:jc w:val="center"/>
              <w:rPr>
                <w:rFonts w:ascii="Verdana" w:hAnsi="Verdana" w:cs="Tahoma"/>
                <w:b/>
                <w:sz w:val="18"/>
                <w:szCs w:val="18"/>
              </w:rPr>
            </w:pPr>
            <w:r w:rsidRPr="00873EDB">
              <w:rPr>
                <w:rFonts w:ascii="Verdana" w:hAnsi="Verdana" w:cs="Tahoma"/>
                <w:b/>
                <w:sz w:val="18"/>
                <w:szCs w:val="18"/>
              </w:rPr>
              <w:t>SEGÚN REQUERIMIENTO</w:t>
            </w:r>
          </w:p>
        </w:tc>
      </w:tr>
      <w:tr w:rsidR="00873EDB" w:rsidRPr="00873EDB" w14:paraId="4E793DE9" w14:textId="77777777" w:rsidTr="00A57E8E">
        <w:trPr>
          <w:trHeight w:val="391"/>
          <w:jc w:val="center"/>
        </w:trPr>
        <w:tc>
          <w:tcPr>
            <w:tcW w:w="562" w:type="dxa"/>
            <w:shd w:val="clear" w:color="auto" w:fill="auto"/>
            <w:vAlign w:val="center"/>
          </w:tcPr>
          <w:p w14:paraId="424D1CA4"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8</w:t>
            </w:r>
          </w:p>
        </w:tc>
        <w:tc>
          <w:tcPr>
            <w:tcW w:w="3411" w:type="dxa"/>
            <w:shd w:val="clear" w:color="auto" w:fill="auto"/>
            <w:vAlign w:val="center"/>
          </w:tcPr>
          <w:p w14:paraId="23508AF5"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Bomba de agua </w:t>
            </w:r>
          </w:p>
        </w:tc>
        <w:tc>
          <w:tcPr>
            <w:tcW w:w="1701" w:type="dxa"/>
            <w:shd w:val="clear" w:color="auto" w:fill="auto"/>
            <w:vAlign w:val="center"/>
          </w:tcPr>
          <w:p w14:paraId="63EFA880"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tcPr>
          <w:p w14:paraId="7C202BFC" w14:textId="77777777" w:rsidR="00873EDB" w:rsidRPr="00873EDB" w:rsidRDefault="00873EDB" w:rsidP="00A57E8E">
            <w:pPr>
              <w:spacing w:line="300" w:lineRule="auto"/>
              <w:rPr>
                <w:rFonts w:ascii="Verdana" w:hAnsi="Verdana" w:cs="Tahoma"/>
                <w:sz w:val="18"/>
                <w:szCs w:val="18"/>
              </w:rPr>
            </w:pPr>
          </w:p>
        </w:tc>
        <w:tc>
          <w:tcPr>
            <w:tcW w:w="2268" w:type="dxa"/>
            <w:vMerge/>
          </w:tcPr>
          <w:p w14:paraId="79445B8E" w14:textId="77777777" w:rsidR="00873EDB" w:rsidRPr="00873EDB" w:rsidRDefault="00873EDB" w:rsidP="00A57E8E">
            <w:pPr>
              <w:spacing w:line="300" w:lineRule="auto"/>
              <w:rPr>
                <w:rFonts w:ascii="Verdana" w:hAnsi="Verdana" w:cs="Tahoma"/>
                <w:sz w:val="18"/>
                <w:szCs w:val="18"/>
              </w:rPr>
            </w:pPr>
          </w:p>
        </w:tc>
      </w:tr>
      <w:tr w:rsidR="00873EDB" w:rsidRPr="00873EDB" w14:paraId="249FB19A" w14:textId="77777777" w:rsidTr="00A57E8E">
        <w:trPr>
          <w:trHeight w:val="1302"/>
          <w:jc w:val="center"/>
        </w:trPr>
        <w:tc>
          <w:tcPr>
            <w:tcW w:w="9644" w:type="dxa"/>
            <w:gridSpan w:val="5"/>
            <w:tcBorders>
              <w:top w:val="single" w:sz="4" w:space="0" w:color="auto"/>
              <w:left w:val="nil"/>
              <w:bottom w:val="nil"/>
              <w:right w:val="nil"/>
            </w:tcBorders>
            <w:shd w:val="clear" w:color="auto" w:fill="auto"/>
            <w:vAlign w:val="center"/>
          </w:tcPr>
          <w:p w14:paraId="1C490011" w14:textId="77777777" w:rsidR="00873EDB" w:rsidRPr="00873EDB" w:rsidRDefault="00873EDB" w:rsidP="00A57E8E">
            <w:pPr>
              <w:jc w:val="both"/>
              <w:rPr>
                <w:rFonts w:ascii="Verdana" w:hAnsi="Verdana" w:cs="Tahoma"/>
                <w:bCs/>
                <w:i/>
                <w:iCs/>
                <w:sz w:val="18"/>
                <w:szCs w:val="18"/>
              </w:rPr>
            </w:pPr>
            <w:bookmarkStart w:id="140" w:name="_Hlk142555946"/>
            <w:bookmarkStart w:id="141" w:name="_Hlk144980305"/>
            <w:r w:rsidRPr="00873EDB">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37945FA6" w14:textId="77777777" w:rsidR="00873EDB" w:rsidRPr="00873EDB" w:rsidRDefault="00873EDB" w:rsidP="00A57E8E">
            <w:pPr>
              <w:tabs>
                <w:tab w:val="left" w:pos="709"/>
              </w:tabs>
              <w:jc w:val="both"/>
              <w:outlineLvl w:val="0"/>
              <w:rPr>
                <w:rFonts w:ascii="Verdana" w:hAnsi="Verdana" w:cs="Tahoma"/>
                <w:i/>
                <w:sz w:val="18"/>
                <w:szCs w:val="18"/>
              </w:rPr>
            </w:pPr>
            <w:r w:rsidRPr="00873EDB">
              <w:rPr>
                <w:rFonts w:ascii="Verdana" w:hAnsi="Verdana" w:cs="Tahoma"/>
                <w:i/>
                <w:sz w:val="18"/>
                <w:szCs w:val="18"/>
              </w:rPr>
              <w:t xml:space="preserve">En caso de adjudicación debe presentar: </w:t>
            </w:r>
          </w:p>
          <w:p w14:paraId="5226241E" w14:textId="77777777" w:rsidR="00873EDB" w:rsidRPr="00873EDB" w:rsidRDefault="00873EDB" w:rsidP="00A57E8E">
            <w:pPr>
              <w:tabs>
                <w:tab w:val="left" w:pos="709"/>
              </w:tabs>
              <w:jc w:val="both"/>
              <w:outlineLvl w:val="0"/>
              <w:rPr>
                <w:rFonts w:ascii="Verdana" w:hAnsi="Verdana" w:cs="Tahoma"/>
                <w:i/>
                <w:sz w:val="18"/>
                <w:szCs w:val="18"/>
              </w:rPr>
            </w:pPr>
            <w:r w:rsidRPr="00873EDB">
              <w:rPr>
                <w:rFonts w:ascii="Verdana" w:hAnsi="Verdana" w:cs="Tahoma"/>
                <w:i/>
                <w:sz w:val="18"/>
                <w:szCs w:val="18"/>
              </w:rPr>
              <w:t xml:space="preserve">• Para Vehículos livianos, pesados y motocicletas PROPIOS, presentar Original o Fotocopia Legalizada o Notariado de RUAT. </w:t>
            </w:r>
          </w:p>
          <w:p w14:paraId="1C447150" w14:textId="77777777" w:rsidR="00873EDB" w:rsidRPr="00873EDB" w:rsidRDefault="00873EDB" w:rsidP="00A57E8E">
            <w:pPr>
              <w:jc w:val="both"/>
              <w:rPr>
                <w:rFonts w:ascii="Verdana" w:hAnsi="Verdana" w:cs="Tahoma"/>
                <w:i/>
                <w:sz w:val="18"/>
                <w:szCs w:val="18"/>
              </w:rPr>
            </w:pPr>
            <w:r w:rsidRPr="00873EDB">
              <w:rPr>
                <w:rFonts w:ascii="Verdana" w:hAnsi="Verdana" w:cs="Tahoma"/>
                <w:i/>
                <w:sz w:val="18"/>
                <w:szCs w:val="18"/>
              </w:rPr>
              <w:t>• Para Vehículos livianos, pesados y motocicletas ALQUILADOS, presentar el Contrato de Alquiler Original.</w:t>
            </w:r>
          </w:p>
          <w:p w14:paraId="08BBB872" w14:textId="77777777" w:rsidR="00873EDB" w:rsidRPr="00873EDB" w:rsidRDefault="00873EDB" w:rsidP="00A57E8E">
            <w:pPr>
              <w:tabs>
                <w:tab w:val="left" w:pos="709"/>
              </w:tabs>
              <w:jc w:val="both"/>
              <w:outlineLvl w:val="0"/>
              <w:rPr>
                <w:rFonts w:ascii="Verdana" w:hAnsi="Verdana" w:cs="Tahoma"/>
                <w:b/>
                <w:i/>
                <w:sz w:val="18"/>
                <w:szCs w:val="18"/>
              </w:rPr>
            </w:pPr>
            <w:r w:rsidRPr="00873EDB">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D6D1FAA"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2" w:name="_Toc536520834"/>
      <w:bookmarkStart w:id="143" w:name="_Toc71811169"/>
      <w:r w:rsidRPr="00873EDB">
        <w:rPr>
          <w:rFonts w:ascii="Verdana" w:hAnsi="Verdana" w:cs="Tahoma"/>
          <w:b/>
          <w:bCs/>
          <w:color w:val="000000"/>
          <w:kern w:val="32"/>
          <w:sz w:val="18"/>
          <w:szCs w:val="18"/>
        </w:rPr>
        <w:t>HERRAMIENTAS E INSUMOS</w:t>
      </w:r>
      <w:bookmarkEnd w:id="142"/>
      <w:bookmarkEnd w:id="143"/>
      <w:r w:rsidRPr="00873EDB">
        <w:rPr>
          <w:rFonts w:ascii="Verdana" w:hAnsi="Verdana" w:cs="Tahoma"/>
          <w:b/>
          <w:bCs/>
          <w:color w:val="000000"/>
          <w:kern w:val="32"/>
          <w:sz w:val="18"/>
          <w:szCs w:val="18"/>
        </w:rPr>
        <w:t xml:space="preserve"> OPERATIVOS</w:t>
      </w:r>
    </w:p>
    <w:p w14:paraId="7E647181" w14:textId="77777777" w:rsidR="00873EDB" w:rsidRPr="00873EDB" w:rsidRDefault="00873EDB" w:rsidP="00873EDB">
      <w:pPr>
        <w:spacing w:line="260" w:lineRule="atLeast"/>
        <w:jc w:val="both"/>
        <w:rPr>
          <w:rFonts w:ascii="Verdana" w:hAnsi="Verdana" w:cs="Tahoma"/>
          <w:color w:val="000000"/>
          <w:sz w:val="18"/>
          <w:szCs w:val="18"/>
          <w:lang w:eastAsia="es-BO"/>
        </w:rPr>
      </w:pPr>
      <w:r w:rsidRPr="00873ED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73EDB">
        <w:rPr>
          <w:rFonts w:ascii="Verdana" w:hAnsi="Verdana" w:cs="Tahoma"/>
          <w:color w:val="000000"/>
          <w:sz w:val="18"/>
          <w:szCs w:val="18"/>
          <w:lang w:eastAsia="es-BO"/>
        </w:rPr>
        <w:t xml:space="preserve"> </w:t>
      </w:r>
    </w:p>
    <w:p w14:paraId="6E635D45" w14:textId="77777777" w:rsidR="00873EDB" w:rsidRPr="00873EDB" w:rsidRDefault="00873EDB" w:rsidP="00873EDB">
      <w:pPr>
        <w:spacing w:line="260" w:lineRule="atLeast"/>
        <w:jc w:val="both"/>
        <w:rPr>
          <w:rFonts w:ascii="Verdana" w:hAnsi="Verdana" w:cs="Tahoma"/>
          <w:color w:val="000000"/>
          <w:sz w:val="18"/>
          <w:szCs w:val="18"/>
          <w:lang w:eastAsia="es-BO"/>
        </w:rPr>
      </w:pPr>
      <w:r w:rsidRPr="00873EDB">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74FE0032"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5" w:name="_Toc71811170"/>
      <w:r w:rsidRPr="00873EDB">
        <w:rPr>
          <w:rFonts w:ascii="Verdana" w:hAnsi="Verdana" w:cs="Tahoma"/>
          <w:b/>
          <w:bCs/>
          <w:color w:val="000000"/>
          <w:kern w:val="32"/>
          <w:sz w:val="18"/>
          <w:szCs w:val="18"/>
        </w:rPr>
        <w:t>CONTROL Y SEGUIMIENTO DE LA CONSULTORÍA</w:t>
      </w:r>
      <w:bookmarkEnd w:id="144"/>
      <w:bookmarkEnd w:id="145"/>
    </w:p>
    <w:p w14:paraId="4F5A802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control, seguimiento y monitoreo de la consultoría será realizado por la </w:t>
      </w:r>
      <w:r w:rsidRPr="00873EDB">
        <w:rPr>
          <w:rFonts w:ascii="Verdana" w:hAnsi="Verdana" w:cs="Tahoma"/>
          <w:b/>
          <w:sz w:val="18"/>
          <w:szCs w:val="18"/>
        </w:rPr>
        <w:t>Inspectoría del proyecto</w:t>
      </w:r>
      <w:r w:rsidRPr="00873EDB">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5DF3AACA"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Conocer, analizar, rechazar o aprobar los asuntos correspondientes al cumplimiento de las actividades a ser realizadas por la Entidad Ejecutora.</w:t>
      </w:r>
    </w:p>
    <w:p w14:paraId="67EBF7EC"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Aprobar o rechazar informes/productos de la Entidad Ejecutora, de manera fundamentada, en el plazo establecido en este documento.</w:t>
      </w:r>
    </w:p>
    <w:p w14:paraId="62931231"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2DCC80"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lastRenderedPageBreak/>
        <w:t xml:space="preserve">Solicitar a la Entidad Ejecutora de ensayos de laboratorio y ensayos in situ, realizados en el periodo, adjuntando los documentos de respaldo. </w:t>
      </w:r>
    </w:p>
    <w:p w14:paraId="5B0B1726"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Emitir Llamadas de Atención a la Entidad Ejecutora, de manera oportuna y fundamentada.</w:t>
      </w:r>
    </w:p>
    <w:p w14:paraId="5384060A" w14:textId="77777777" w:rsidR="00873EDB" w:rsidRPr="00873EDB" w:rsidRDefault="00873EDB" w:rsidP="00F07399">
      <w:pPr>
        <w:numPr>
          <w:ilvl w:val="1"/>
          <w:numId w:val="72"/>
        </w:numPr>
        <w:spacing w:line="260" w:lineRule="atLeast"/>
        <w:ind w:left="426"/>
        <w:jc w:val="both"/>
        <w:rPr>
          <w:rFonts w:ascii="Verdana" w:hAnsi="Verdana" w:cs="Tahoma"/>
          <w:sz w:val="18"/>
          <w:szCs w:val="18"/>
        </w:rPr>
      </w:pPr>
      <w:r w:rsidRPr="00873EDB">
        <w:rPr>
          <w:rFonts w:ascii="Verdana" w:hAnsi="Verdana" w:cs="Tahoma"/>
          <w:sz w:val="18"/>
          <w:szCs w:val="18"/>
        </w:rPr>
        <w:t>Realizar el estricto seguimiento y control al cumplimiento de las condiciones adicionales ofertadas por la Entidad Ejecutora.</w:t>
      </w:r>
    </w:p>
    <w:p w14:paraId="0AE8836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En caso que la Entidad Ejecutora no esté de acuerdo con la llamada de atención, podrá el Fiscal del Proyecto definir la validez de la misma.</w:t>
      </w:r>
    </w:p>
    <w:p w14:paraId="1506C59E"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sz w:val="18"/>
          <w:szCs w:val="18"/>
        </w:rPr>
        <w:t xml:space="preserve">Asimismo, la AEVIVIENDA designará al </w:t>
      </w:r>
      <w:r w:rsidRPr="00873EDB">
        <w:rPr>
          <w:rFonts w:ascii="Verdana" w:hAnsi="Verdana" w:cs="Tahoma"/>
          <w:b/>
          <w:sz w:val="18"/>
          <w:szCs w:val="18"/>
        </w:rPr>
        <w:t>Fiscal del Proyecto</w:t>
      </w:r>
      <w:r w:rsidRPr="00873EDB">
        <w:rPr>
          <w:rFonts w:ascii="Verdana" w:hAnsi="Verdana" w:cs="Tahoma"/>
          <w:sz w:val="18"/>
          <w:szCs w:val="18"/>
        </w:rPr>
        <w:t>, quien realizará el control y seguimiento a las actividades realizadas por Entidad Ejecutora y por el Inspector.</w:t>
      </w:r>
      <w:bookmarkStart w:id="146" w:name="_Toc536520844"/>
      <w:r w:rsidRPr="00873EDB">
        <w:rPr>
          <w:rFonts w:ascii="Verdana" w:hAnsi="Verdana" w:cs="Tahoma"/>
          <w:color w:val="000000"/>
          <w:sz w:val="18"/>
          <w:szCs w:val="18"/>
        </w:rPr>
        <w:t xml:space="preserve"> </w:t>
      </w:r>
      <w:bookmarkStart w:id="147" w:name="_Toc536520845"/>
      <w:bookmarkEnd w:id="146"/>
    </w:p>
    <w:p w14:paraId="3FD7E9C8"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8" w:name="_Toc49774783"/>
      <w:bookmarkStart w:id="149" w:name="_Toc71811171"/>
      <w:r w:rsidRPr="00873EDB">
        <w:rPr>
          <w:rFonts w:ascii="Verdana" w:hAnsi="Verdana" w:cs="Tahoma"/>
          <w:b/>
          <w:bCs/>
          <w:color w:val="000000"/>
          <w:kern w:val="32"/>
          <w:sz w:val="18"/>
          <w:szCs w:val="18"/>
        </w:rPr>
        <w:t>DETALLE REFERENCIAL DE LOS COMPONENTE</w:t>
      </w:r>
      <w:bookmarkEnd w:id="148"/>
      <w:r w:rsidRPr="00873EDB">
        <w:rPr>
          <w:rFonts w:ascii="Verdana" w:hAnsi="Verdana" w:cs="Tahoma"/>
          <w:b/>
          <w:bCs/>
          <w:color w:val="000000"/>
          <w:kern w:val="32"/>
          <w:sz w:val="18"/>
          <w:szCs w:val="18"/>
        </w:rPr>
        <w:t>S (PROVISIÓN Y DOTACIÓN DE MATERIALES DE CONSTRUCCIÓN Y APORTE PROPIO).</w:t>
      </w:r>
      <w:bookmarkEnd w:id="149"/>
    </w:p>
    <w:p w14:paraId="59307E03" w14:textId="77777777" w:rsidR="00873EDB" w:rsidRPr="00873EDB" w:rsidRDefault="00873EDB" w:rsidP="00873EDB">
      <w:pPr>
        <w:rPr>
          <w:rFonts w:ascii="Verdana" w:hAnsi="Verdana" w:cs="Tahoma"/>
          <w:sz w:val="18"/>
          <w:szCs w:val="18"/>
        </w:rPr>
      </w:pPr>
    </w:p>
    <w:p w14:paraId="345F298F" w14:textId="77777777" w:rsidR="00873EDB" w:rsidRPr="00873EDB" w:rsidRDefault="00873EDB" w:rsidP="00F07399">
      <w:pPr>
        <w:numPr>
          <w:ilvl w:val="0"/>
          <w:numId w:val="61"/>
        </w:numPr>
        <w:spacing w:line="260" w:lineRule="atLeast"/>
        <w:ind w:left="567" w:hanging="502"/>
        <w:jc w:val="both"/>
        <w:rPr>
          <w:rFonts w:ascii="Verdana" w:hAnsi="Verdana" w:cs="Tahoma"/>
          <w:b/>
          <w:bCs/>
          <w:color w:val="000000"/>
          <w:kern w:val="32"/>
          <w:sz w:val="18"/>
          <w:szCs w:val="18"/>
        </w:rPr>
      </w:pPr>
      <w:r w:rsidRPr="00873EDB">
        <w:rPr>
          <w:rFonts w:ascii="Verdana" w:hAnsi="Verdana" w:cs="Tahoma"/>
          <w:b/>
          <w:bCs/>
          <w:color w:val="000000"/>
          <w:kern w:val="32"/>
          <w:sz w:val="18"/>
          <w:szCs w:val="18"/>
        </w:rPr>
        <w:t>PROVISIÓN Y DOTACIÓN DE MATERIALES DE CONSTRUCCIÓN DE LA ENTIDAD EJECUTORA</w:t>
      </w:r>
    </w:p>
    <w:p w14:paraId="41CA1F14" w14:textId="77777777" w:rsidR="00873EDB" w:rsidRPr="00873EDB" w:rsidRDefault="00873EDB" w:rsidP="00873EDB">
      <w:pPr>
        <w:spacing w:line="260" w:lineRule="atLeast"/>
        <w:rPr>
          <w:rFonts w:ascii="Verdana" w:hAnsi="Verdana" w:cs="Tahoma"/>
          <w:sz w:val="18"/>
          <w:szCs w:val="18"/>
        </w:rPr>
      </w:pPr>
    </w:p>
    <w:tbl>
      <w:tblPr>
        <w:tblW w:w="9066" w:type="dxa"/>
        <w:tblCellMar>
          <w:left w:w="70" w:type="dxa"/>
          <w:right w:w="70" w:type="dxa"/>
        </w:tblCellMar>
        <w:tblLook w:val="04A0" w:firstRow="1" w:lastRow="0" w:firstColumn="1" w:lastColumn="0" w:noHBand="0" w:noVBand="1"/>
      </w:tblPr>
      <w:tblGrid>
        <w:gridCol w:w="863"/>
        <w:gridCol w:w="5113"/>
        <w:gridCol w:w="1545"/>
        <w:gridCol w:w="1545"/>
      </w:tblGrid>
      <w:tr w:rsidR="00873EDB" w:rsidRPr="00873EDB" w14:paraId="3C10686E" w14:textId="77777777" w:rsidTr="00A57E8E">
        <w:trPr>
          <w:trHeight w:val="206"/>
        </w:trPr>
        <w:tc>
          <w:tcPr>
            <w:tcW w:w="86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02170ABA"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N°</w:t>
            </w:r>
          </w:p>
        </w:tc>
        <w:tc>
          <w:tcPr>
            <w:tcW w:w="5113" w:type="dxa"/>
            <w:tcBorders>
              <w:top w:val="single" w:sz="4" w:space="0" w:color="000000"/>
              <w:left w:val="nil"/>
              <w:bottom w:val="single" w:sz="4" w:space="0" w:color="000000"/>
              <w:right w:val="single" w:sz="4" w:space="0" w:color="000000"/>
            </w:tcBorders>
            <w:shd w:val="clear" w:color="000000" w:fill="66B2FF"/>
            <w:vAlign w:val="center"/>
            <w:hideMark/>
          </w:tcPr>
          <w:p w14:paraId="4903277C"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NOMBRE DEL INSUMO</w:t>
            </w:r>
          </w:p>
        </w:tc>
        <w:tc>
          <w:tcPr>
            <w:tcW w:w="1545" w:type="dxa"/>
            <w:tcBorders>
              <w:top w:val="single" w:sz="4" w:space="0" w:color="000000"/>
              <w:left w:val="nil"/>
              <w:bottom w:val="single" w:sz="4" w:space="0" w:color="000000"/>
              <w:right w:val="single" w:sz="4" w:space="0" w:color="000000"/>
            </w:tcBorders>
            <w:shd w:val="clear" w:color="000000" w:fill="66B2FF"/>
            <w:vAlign w:val="center"/>
            <w:hideMark/>
          </w:tcPr>
          <w:p w14:paraId="190E9672"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UNIDAD</w:t>
            </w:r>
          </w:p>
        </w:tc>
        <w:tc>
          <w:tcPr>
            <w:tcW w:w="1545" w:type="dxa"/>
            <w:tcBorders>
              <w:top w:val="single" w:sz="4" w:space="0" w:color="000000"/>
              <w:left w:val="nil"/>
              <w:bottom w:val="single" w:sz="4" w:space="0" w:color="000000"/>
              <w:right w:val="single" w:sz="4" w:space="0" w:color="000000"/>
            </w:tcBorders>
            <w:shd w:val="clear" w:color="000000" w:fill="66B2FF"/>
            <w:vAlign w:val="center"/>
            <w:hideMark/>
          </w:tcPr>
          <w:p w14:paraId="5FAE4816"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CANTIDAD</w:t>
            </w:r>
          </w:p>
        </w:tc>
      </w:tr>
      <w:tr w:rsidR="00873EDB" w:rsidRPr="00873EDB" w14:paraId="5331372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C83282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c>
          <w:tcPr>
            <w:tcW w:w="5113" w:type="dxa"/>
            <w:tcBorders>
              <w:top w:val="nil"/>
              <w:left w:val="nil"/>
              <w:bottom w:val="single" w:sz="4" w:space="0" w:color="000000"/>
              <w:right w:val="single" w:sz="4" w:space="0" w:color="000000"/>
            </w:tcBorders>
            <w:shd w:val="clear" w:color="auto" w:fill="auto"/>
            <w:vAlign w:val="bottom"/>
            <w:hideMark/>
          </w:tcPr>
          <w:p w14:paraId="2EA7C14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ABRAZADERA DE 3"</w:t>
            </w:r>
          </w:p>
        </w:tc>
        <w:tc>
          <w:tcPr>
            <w:tcW w:w="1545" w:type="dxa"/>
            <w:tcBorders>
              <w:top w:val="nil"/>
              <w:left w:val="nil"/>
              <w:bottom w:val="single" w:sz="4" w:space="0" w:color="000000"/>
              <w:right w:val="single" w:sz="4" w:space="0" w:color="000000"/>
            </w:tcBorders>
            <w:shd w:val="clear" w:color="auto" w:fill="auto"/>
            <w:vAlign w:val="bottom"/>
            <w:hideMark/>
          </w:tcPr>
          <w:p w14:paraId="74AF60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71F349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530,00</w:t>
            </w:r>
          </w:p>
        </w:tc>
      </w:tr>
      <w:tr w:rsidR="00873EDB" w:rsidRPr="00873EDB" w14:paraId="5FAD593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21CE89F"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c>
          <w:tcPr>
            <w:tcW w:w="5113" w:type="dxa"/>
            <w:tcBorders>
              <w:top w:val="nil"/>
              <w:left w:val="nil"/>
              <w:bottom w:val="single" w:sz="4" w:space="0" w:color="000000"/>
              <w:right w:val="single" w:sz="4" w:space="0" w:color="000000"/>
            </w:tcBorders>
            <w:shd w:val="clear" w:color="auto" w:fill="auto"/>
            <w:vAlign w:val="bottom"/>
            <w:hideMark/>
          </w:tcPr>
          <w:p w14:paraId="4A14EA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AMARRE</w:t>
            </w:r>
          </w:p>
        </w:tc>
        <w:tc>
          <w:tcPr>
            <w:tcW w:w="1545" w:type="dxa"/>
            <w:tcBorders>
              <w:top w:val="nil"/>
              <w:left w:val="nil"/>
              <w:bottom w:val="single" w:sz="4" w:space="0" w:color="000000"/>
              <w:right w:val="single" w:sz="4" w:space="0" w:color="000000"/>
            </w:tcBorders>
            <w:shd w:val="clear" w:color="auto" w:fill="auto"/>
            <w:vAlign w:val="bottom"/>
            <w:hideMark/>
          </w:tcPr>
          <w:p w14:paraId="1F6FBA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1C40093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238,40</w:t>
            </w:r>
          </w:p>
        </w:tc>
      </w:tr>
      <w:tr w:rsidR="00873EDB" w:rsidRPr="00873EDB" w14:paraId="7691647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8439614"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c>
          <w:tcPr>
            <w:tcW w:w="5113" w:type="dxa"/>
            <w:tcBorders>
              <w:top w:val="nil"/>
              <w:left w:val="nil"/>
              <w:bottom w:val="single" w:sz="4" w:space="0" w:color="000000"/>
              <w:right w:val="single" w:sz="4" w:space="0" w:color="000000"/>
            </w:tcBorders>
            <w:shd w:val="clear" w:color="auto" w:fill="auto"/>
            <w:vAlign w:val="bottom"/>
            <w:hideMark/>
          </w:tcPr>
          <w:p w14:paraId="73E1389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COBRE Nº 10 AWG</w:t>
            </w:r>
          </w:p>
        </w:tc>
        <w:tc>
          <w:tcPr>
            <w:tcW w:w="1545" w:type="dxa"/>
            <w:tcBorders>
              <w:top w:val="nil"/>
              <w:left w:val="nil"/>
              <w:bottom w:val="single" w:sz="4" w:space="0" w:color="000000"/>
              <w:right w:val="single" w:sz="4" w:space="0" w:color="000000"/>
            </w:tcBorders>
            <w:shd w:val="clear" w:color="auto" w:fill="auto"/>
            <w:vAlign w:val="bottom"/>
            <w:hideMark/>
          </w:tcPr>
          <w:p w14:paraId="22458D1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14386A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1.040,00</w:t>
            </w:r>
          </w:p>
        </w:tc>
      </w:tr>
      <w:tr w:rsidR="00873EDB" w:rsidRPr="00873EDB" w14:paraId="40540D0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2C84B7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c>
          <w:tcPr>
            <w:tcW w:w="5113" w:type="dxa"/>
            <w:tcBorders>
              <w:top w:val="nil"/>
              <w:left w:val="nil"/>
              <w:bottom w:val="single" w:sz="4" w:space="0" w:color="000000"/>
              <w:right w:val="single" w:sz="4" w:space="0" w:color="000000"/>
            </w:tcBorders>
            <w:shd w:val="clear" w:color="auto" w:fill="auto"/>
            <w:vAlign w:val="bottom"/>
            <w:hideMark/>
          </w:tcPr>
          <w:p w14:paraId="19035E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COBRE Nº 12 AWG</w:t>
            </w:r>
          </w:p>
        </w:tc>
        <w:tc>
          <w:tcPr>
            <w:tcW w:w="1545" w:type="dxa"/>
            <w:tcBorders>
              <w:top w:val="nil"/>
              <w:left w:val="nil"/>
              <w:bottom w:val="single" w:sz="4" w:space="0" w:color="000000"/>
              <w:right w:val="single" w:sz="4" w:space="0" w:color="000000"/>
            </w:tcBorders>
            <w:shd w:val="clear" w:color="auto" w:fill="auto"/>
            <w:vAlign w:val="bottom"/>
            <w:hideMark/>
          </w:tcPr>
          <w:p w14:paraId="3147B2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68E68B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4.640,00</w:t>
            </w:r>
          </w:p>
        </w:tc>
      </w:tr>
      <w:tr w:rsidR="00873EDB" w:rsidRPr="00873EDB" w14:paraId="64A2FD8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38553A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w:t>
            </w:r>
          </w:p>
        </w:tc>
        <w:tc>
          <w:tcPr>
            <w:tcW w:w="5113" w:type="dxa"/>
            <w:tcBorders>
              <w:top w:val="nil"/>
              <w:left w:val="nil"/>
              <w:bottom w:val="single" w:sz="4" w:space="0" w:color="000000"/>
              <w:right w:val="single" w:sz="4" w:space="0" w:color="000000"/>
            </w:tcBorders>
            <w:shd w:val="clear" w:color="auto" w:fill="auto"/>
            <w:vAlign w:val="bottom"/>
            <w:hideMark/>
          </w:tcPr>
          <w:p w14:paraId="5CE74D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COBRE Nº 14 AWG</w:t>
            </w:r>
          </w:p>
        </w:tc>
        <w:tc>
          <w:tcPr>
            <w:tcW w:w="1545" w:type="dxa"/>
            <w:tcBorders>
              <w:top w:val="nil"/>
              <w:left w:val="nil"/>
              <w:bottom w:val="single" w:sz="4" w:space="0" w:color="000000"/>
              <w:right w:val="single" w:sz="4" w:space="0" w:color="000000"/>
            </w:tcBorders>
            <w:shd w:val="clear" w:color="auto" w:fill="auto"/>
            <w:vAlign w:val="bottom"/>
            <w:hideMark/>
          </w:tcPr>
          <w:p w14:paraId="30863FC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948B05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3.840,00</w:t>
            </w:r>
          </w:p>
        </w:tc>
      </w:tr>
      <w:tr w:rsidR="00873EDB" w:rsidRPr="00873EDB" w14:paraId="0CFC175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BE44BA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c>
          <w:tcPr>
            <w:tcW w:w="5113" w:type="dxa"/>
            <w:tcBorders>
              <w:top w:val="nil"/>
              <w:left w:val="nil"/>
              <w:bottom w:val="single" w:sz="4" w:space="0" w:color="000000"/>
              <w:right w:val="single" w:sz="4" w:space="0" w:color="000000"/>
            </w:tcBorders>
            <w:shd w:val="clear" w:color="auto" w:fill="auto"/>
            <w:vAlign w:val="bottom"/>
            <w:hideMark/>
          </w:tcPr>
          <w:p w14:paraId="60362C7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GALVANIZADO N°12</w:t>
            </w:r>
          </w:p>
        </w:tc>
        <w:tc>
          <w:tcPr>
            <w:tcW w:w="1545" w:type="dxa"/>
            <w:tcBorders>
              <w:top w:val="nil"/>
              <w:left w:val="nil"/>
              <w:bottom w:val="single" w:sz="4" w:space="0" w:color="000000"/>
              <w:right w:val="single" w:sz="4" w:space="0" w:color="000000"/>
            </w:tcBorders>
            <w:shd w:val="clear" w:color="auto" w:fill="auto"/>
            <w:vAlign w:val="bottom"/>
            <w:hideMark/>
          </w:tcPr>
          <w:p w14:paraId="1953B3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3B176EA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115,08</w:t>
            </w:r>
          </w:p>
        </w:tc>
      </w:tr>
      <w:tr w:rsidR="00873EDB" w:rsidRPr="00873EDB" w14:paraId="6C4D4D0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E1934CF"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w:t>
            </w:r>
          </w:p>
        </w:tc>
        <w:tc>
          <w:tcPr>
            <w:tcW w:w="5113" w:type="dxa"/>
            <w:tcBorders>
              <w:top w:val="nil"/>
              <w:left w:val="nil"/>
              <w:bottom w:val="single" w:sz="4" w:space="0" w:color="000000"/>
              <w:right w:val="single" w:sz="4" w:space="0" w:color="000000"/>
            </w:tcBorders>
            <w:shd w:val="clear" w:color="auto" w:fill="auto"/>
            <w:vAlign w:val="bottom"/>
            <w:hideMark/>
          </w:tcPr>
          <w:p w14:paraId="680BC3D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ALQUITRÁN</w:t>
            </w:r>
          </w:p>
        </w:tc>
        <w:tc>
          <w:tcPr>
            <w:tcW w:w="1545" w:type="dxa"/>
            <w:tcBorders>
              <w:top w:val="nil"/>
              <w:left w:val="nil"/>
              <w:bottom w:val="single" w:sz="4" w:space="0" w:color="000000"/>
              <w:right w:val="single" w:sz="4" w:space="0" w:color="000000"/>
            </w:tcBorders>
            <w:shd w:val="clear" w:color="auto" w:fill="auto"/>
            <w:vAlign w:val="bottom"/>
            <w:hideMark/>
          </w:tcPr>
          <w:p w14:paraId="2665C6E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298B9E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144,00</w:t>
            </w:r>
          </w:p>
        </w:tc>
      </w:tr>
      <w:tr w:rsidR="00873EDB" w:rsidRPr="00873EDB" w14:paraId="4F57C7E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C90D0E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w:t>
            </w:r>
          </w:p>
        </w:tc>
        <w:tc>
          <w:tcPr>
            <w:tcW w:w="5113" w:type="dxa"/>
            <w:tcBorders>
              <w:top w:val="nil"/>
              <w:left w:val="nil"/>
              <w:bottom w:val="single" w:sz="4" w:space="0" w:color="000000"/>
              <w:right w:val="single" w:sz="4" w:space="0" w:color="000000"/>
            </w:tcBorders>
            <w:shd w:val="clear" w:color="auto" w:fill="auto"/>
            <w:vAlign w:val="bottom"/>
            <w:hideMark/>
          </w:tcPr>
          <w:p w14:paraId="0AABBD6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BARNIZ</w:t>
            </w:r>
          </w:p>
        </w:tc>
        <w:tc>
          <w:tcPr>
            <w:tcW w:w="1545" w:type="dxa"/>
            <w:tcBorders>
              <w:top w:val="nil"/>
              <w:left w:val="nil"/>
              <w:bottom w:val="single" w:sz="4" w:space="0" w:color="000000"/>
              <w:right w:val="single" w:sz="4" w:space="0" w:color="000000"/>
            </w:tcBorders>
            <w:shd w:val="clear" w:color="auto" w:fill="auto"/>
            <w:vAlign w:val="bottom"/>
            <w:hideMark/>
          </w:tcPr>
          <w:p w14:paraId="798D35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3953650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196,40</w:t>
            </w:r>
          </w:p>
        </w:tc>
      </w:tr>
      <w:tr w:rsidR="00873EDB" w:rsidRPr="00873EDB" w14:paraId="1C5AD7F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59E087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w:t>
            </w:r>
          </w:p>
        </w:tc>
        <w:tc>
          <w:tcPr>
            <w:tcW w:w="5113" w:type="dxa"/>
            <w:tcBorders>
              <w:top w:val="nil"/>
              <w:left w:val="nil"/>
              <w:bottom w:val="single" w:sz="4" w:space="0" w:color="000000"/>
              <w:right w:val="single" w:sz="4" w:space="0" w:color="000000"/>
            </w:tcBorders>
            <w:shd w:val="clear" w:color="auto" w:fill="auto"/>
            <w:vAlign w:val="bottom"/>
            <w:hideMark/>
          </w:tcPr>
          <w:p w14:paraId="4AB7CBF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BISAGRA DE 4"</w:t>
            </w:r>
          </w:p>
        </w:tc>
        <w:tc>
          <w:tcPr>
            <w:tcW w:w="1545" w:type="dxa"/>
            <w:tcBorders>
              <w:top w:val="nil"/>
              <w:left w:val="nil"/>
              <w:bottom w:val="single" w:sz="4" w:space="0" w:color="000000"/>
              <w:right w:val="single" w:sz="4" w:space="0" w:color="000000"/>
            </w:tcBorders>
            <w:shd w:val="clear" w:color="auto" w:fill="auto"/>
            <w:vAlign w:val="bottom"/>
            <w:hideMark/>
          </w:tcPr>
          <w:p w14:paraId="0818C3F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9235AB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480,00</w:t>
            </w:r>
          </w:p>
        </w:tc>
      </w:tr>
      <w:tr w:rsidR="00873EDB" w:rsidRPr="00873EDB" w14:paraId="017B60F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41D251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c>
          <w:tcPr>
            <w:tcW w:w="5113" w:type="dxa"/>
            <w:tcBorders>
              <w:top w:val="nil"/>
              <w:left w:val="nil"/>
              <w:bottom w:val="single" w:sz="4" w:space="0" w:color="000000"/>
              <w:right w:val="single" w:sz="4" w:space="0" w:color="000000"/>
            </w:tcBorders>
            <w:shd w:val="clear" w:color="auto" w:fill="auto"/>
            <w:vAlign w:val="bottom"/>
            <w:hideMark/>
          </w:tcPr>
          <w:p w14:paraId="4D2563F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BISAGRA PARA METAL</w:t>
            </w:r>
          </w:p>
        </w:tc>
        <w:tc>
          <w:tcPr>
            <w:tcW w:w="1545" w:type="dxa"/>
            <w:tcBorders>
              <w:top w:val="nil"/>
              <w:left w:val="nil"/>
              <w:bottom w:val="single" w:sz="4" w:space="0" w:color="000000"/>
              <w:right w:val="single" w:sz="4" w:space="0" w:color="000000"/>
            </w:tcBorders>
            <w:shd w:val="clear" w:color="auto" w:fill="auto"/>
            <w:vAlign w:val="bottom"/>
            <w:hideMark/>
          </w:tcPr>
          <w:p w14:paraId="2E7998F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9EDC3C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120,00</w:t>
            </w:r>
          </w:p>
        </w:tc>
      </w:tr>
      <w:tr w:rsidR="00873EDB" w:rsidRPr="00873EDB" w14:paraId="744BCDF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54295E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11</w:t>
            </w:r>
          </w:p>
        </w:tc>
        <w:tc>
          <w:tcPr>
            <w:tcW w:w="5113" w:type="dxa"/>
            <w:tcBorders>
              <w:top w:val="nil"/>
              <w:left w:val="nil"/>
              <w:bottom w:val="single" w:sz="4" w:space="0" w:color="000000"/>
              <w:right w:val="single" w:sz="4" w:space="0" w:color="000000"/>
            </w:tcBorders>
            <w:shd w:val="clear" w:color="auto" w:fill="auto"/>
            <w:vAlign w:val="bottom"/>
            <w:hideMark/>
          </w:tcPr>
          <w:p w14:paraId="167D9A0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BOTAGUAS DE CERÁMICA UNA CAÍDA</w:t>
            </w:r>
          </w:p>
        </w:tc>
        <w:tc>
          <w:tcPr>
            <w:tcW w:w="1545" w:type="dxa"/>
            <w:tcBorders>
              <w:top w:val="nil"/>
              <w:left w:val="nil"/>
              <w:bottom w:val="single" w:sz="4" w:space="0" w:color="000000"/>
              <w:right w:val="single" w:sz="4" w:space="0" w:color="000000"/>
            </w:tcBorders>
            <w:shd w:val="clear" w:color="auto" w:fill="auto"/>
            <w:vAlign w:val="bottom"/>
            <w:hideMark/>
          </w:tcPr>
          <w:p w14:paraId="6B8B057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F5E6B6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1.376,00</w:t>
            </w:r>
          </w:p>
        </w:tc>
      </w:tr>
      <w:tr w:rsidR="00873EDB" w:rsidRPr="00873EDB" w14:paraId="718F6F8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2A9F9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c>
          <w:tcPr>
            <w:tcW w:w="5113" w:type="dxa"/>
            <w:tcBorders>
              <w:top w:val="nil"/>
              <w:left w:val="nil"/>
              <w:bottom w:val="single" w:sz="4" w:space="0" w:color="000000"/>
              <w:right w:val="single" w:sz="4" w:space="0" w:color="000000"/>
            </w:tcBorders>
            <w:shd w:val="clear" w:color="auto" w:fill="auto"/>
            <w:vAlign w:val="bottom"/>
            <w:hideMark/>
          </w:tcPr>
          <w:p w14:paraId="4D38D8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DE REGISTRO DE PVC</w:t>
            </w:r>
          </w:p>
        </w:tc>
        <w:tc>
          <w:tcPr>
            <w:tcW w:w="1545" w:type="dxa"/>
            <w:tcBorders>
              <w:top w:val="nil"/>
              <w:left w:val="nil"/>
              <w:bottom w:val="single" w:sz="4" w:space="0" w:color="000000"/>
              <w:right w:val="single" w:sz="4" w:space="0" w:color="000000"/>
            </w:tcBorders>
            <w:shd w:val="clear" w:color="auto" w:fill="auto"/>
            <w:vAlign w:val="bottom"/>
            <w:hideMark/>
          </w:tcPr>
          <w:p w14:paraId="18E955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A747A9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796611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6B79B1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13</w:t>
            </w:r>
          </w:p>
        </w:tc>
        <w:tc>
          <w:tcPr>
            <w:tcW w:w="5113" w:type="dxa"/>
            <w:tcBorders>
              <w:top w:val="nil"/>
              <w:left w:val="nil"/>
              <w:bottom w:val="single" w:sz="4" w:space="0" w:color="000000"/>
              <w:right w:val="single" w:sz="4" w:space="0" w:color="000000"/>
            </w:tcBorders>
            <w:shd w:val="clear" w:color="auto" w:fill="auto"/>
            <w:vAlign w:val="bottom"/>
            <w:hideMark/>
          </w:tcPr>
          <w:p w14:paraId="6CC5889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PARA 1 TÉRMICO</w:t>
            </w:r>
          </w:p>
        </w:tc>
        <w:tc>
          <w:tcPr>
            <w:tcW w:w="1545" w:type="dxa"/>
            <w:tcBorders>
              <w:top w:val="nil"/>
              <w:left w:val="nil"/>
              <w:bottom w:val="single" w:sz="4" w:space="0" w:color="000000"/>
              <w:right w:val="single" w:sz="4" w:space="0" w:color="000000"/>
            </w:tcBorders>
            <w:shd w:val="clear" w:color="auto" w:fill="auto"/>
            <w:vAlign w:val="bottom"/>
            <w:hideMark/>
          </w:tcPr>
          <w:p w14:paraId="7116BEE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0A6BC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836B43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F1830A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14</w:t>
            </w:r>
          </w:p>
        </w:tc>
        <w:tc>
          <w:tcPr>
            <w:tcW w:w="5113" w:type="dxa"/>
            <w:tcBorders>
              <w:top w:val="nil"/>
              <w:left w:val="nil"/>
              <w:bottom w:val="single" w:sz="4" w:space="0" w:color="000000"/>
              <w:right w:val="single" w:sz="4" w:space="0" w:color="000000"/>
            </w:tcBorders>
            <w:shd w:val="clear" w:color="auto" w:fill="auto"/>
            <w:vAlign w:val="bottom"/>
            <w:hideMark/>
          </w:tcPr>
          <w:p w14:paraId="2E0F93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PARA 3 TÉRMICOS</w:t>
            </w:r>
          </w:p>
        </w:tc>
        <w:tc>
          <w:tcPr>
            <w:tcW w:w="1545" w:type="dxa"/>
            <w:tcBorders>
              <w:top w:val="nil"/>
              <w:left w:val="nil"/>
              <w:bottom w:val="single" w:sz="4" w:space="0" w:color="000000"/>
              <w:right w:val="single" w:sz="4" w:space="0" w:color="000000"/>
            </w:tcBorders>
            <w:shd w:val="clear" w:color="auto" w:fill="auto"/>
            <w:vAlign w:val="bottom"/>
            <w:hideMark/>
          </w:tcPr>
          <w:p w14:paraId="26A5A8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C482EC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02AD0C8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5ACD03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15</w:t>
            </w:r>
          </w:p>
        </w:tc>
        <w:tc>
          <w:tcPr>
            <w:tcW w:w="5113" w:type="dxa"/>
            <w:tcBorders>
              <w:top w:val="nil"/>
              <w:left w:val="nil"/>
              <w:bottom w:val="single" w:sz="4" w:space="0" w:color="000000"/>
              <w:right w:val="single" w:sz="4" w:space="0" w:color="000000"/>
            </w:tcBorders>
            <w:shd w:val="clear" w:color="auto" w:fill="auto"/>
            <w:vAlign w:val="bottom"/>
            <w:hideMark/>
          </w:tcPr>
          <w:p w14:paraId="71BBA7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PLÁSTICA CIRCULAR</w:t>
            </w:r>
          </w:p>
        </w:tc>
        <w:tc>
          <w:tcPr>
            <w:tcW w:w="1545" w:type="dxa"/>
            <w:tcBorders>
              <w:top w:val="nil"/>
              <w:left w:val="nil"/>
              <w:bottom w:val="single" w:sz="4" w:space="0" w:color="000000"/>
              <w:right w:val="single" w:sz="4" w:space="0" w:color="000000"/>
            </w:tcBorders>
            <w:shd w:val="clear" w:color="auto" w:fill="auto"/>
            <w:vAlign w:val="bottom"/>
            <w:hideMark/>
          </w:tcPr>
          <w:p w14:paraId="470F8F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B067B1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680,00</w:t>
            </w:r>
          </w:p>
        </w:tc>
      </w:tr>
      <w:tr w:rsidR="00873EDB" w:rsidRPr="00873EDB" w14:paraId="60AC961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3C580F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16</w:t>
            </w:r>
          </w:p>
        </w:tc>
        <w:tc>
          <w:tcPr>
            <w:tcW w:w="5113" w:type="dxa"/>
            <w:tcBorders>
              <w:top w:val="nil"/>
              <w:left w:val="nil"/>
              <w:bottom w:val="single" w:sz="4" w:space="0" w:color="000000"/>
              <w:right w:val="single" w:sz="4" w:space="0" w:color="000000"/>
            </w:tcBorders>
            <w:shd w:val="clear" w:color="auto" w:fill="auto"/>
            <w:vAlign w:val="bottom"/>
            <w:hideMark/>
          </w:tcPr>
          <w:p w14:paraId="0AF13DE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CAJA PLÁSTICA RECTANGULAR </w:t>
            </w:r>
          </w:p>
        </w:tc>
        <w:tc>
          <w:tcPr>
            <w:tcW w:w="1545" w:type="dxa"/>
            <w:tcBorders>
              <w:top w:val="nil"/>
              <w:left w:val="nil"/>
              <w:bottom w:val="single" w:sz="4" w:space="0" w:color="000000"/>
              <w:right w:val="single" w:sz="4" w:space="0" w:color="000000"/>
            </w:tcBorders>
            <w:shd w:val="clear" w:color="auto" w:fill="auto"/>
            <w:vAlign w:val="bottom"/>
            <w:hideMark/>
          </w:tcPr>
          <w:p w14:paraId="63DFA9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6734F0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680,00</w:t>
            </w:r>
          </w:p>
        </w:tc>
      </w:tr>
      <w:tr w:rsidR="00873EDB" w:rsidRPr="00873EDB" w14:paraId="6ED8782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807C20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17</w:t>
            </w:r>
          </w:p>
        </w:tc>
        <w:tc>
          <w:tcPr>
            <w:tcW w:w="5113" w:type="dxa"/>
            <w:tcBorders>
              <w:top w:val="nil"/>
              <w:left w:val="nil"/>
              <w:bottom w:val="single" w:sz="4" w:space="0" w:color="000000"/>
              <w:right w:val="single" w:sz="4" w:space="0" w:color="000000"/>
            </w:tcBorders>
            <w:shd w:val="clear" w:color="auto" w:fill="auto"/>
            <w:vAlign w:val="bottom"/>
            <w:hideMark/>
          </w:tcPr>
          <w:p w14:paraId="3CAC86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SIFONADA PVC INC/REJILLA DE PISO</w:t>
            </w:r>
          </w:p>
        </w:tc>
        <w:tc>
          <w:tcPr>
            <w:tcW w:w="1545" w:type="dxa"/>
            <w:tcBorders>
              <w:top w:val="nil"/>
              <w:left w:val="nil"/>
              <w:bottom w:val="single" w:sz="4" w:space="0" w:color="000000"/>
              <w:right w:val="single" w:sz="4" w:space="0" w:color="000000"/>
            </w:tcBorders>
            <w:shd w:val="clear" w:color="auto" w:fill="auto"/>
            <w:vAlign w:val="bottom"/>
            <w:hideMark/>
          </w:tcPr>
          <w:p w14:paraId="419E867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9989D5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10FF577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1866BE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18</w:t>
            </w:r>
          </w:p>
        </w:tc>
        <w:tc>
          <w:tcPr>
            <w:tcW w:w="5113" w:type="dxa"/>
            <w:tcBorders>
              <w:top w:val="nil"/>
              <w:left w:val="nil"/>
              <w:bottom w:val="single" w:sz="4" w:space="0" w:color="000000"/>
              <w:right w:val="single" w:sz="4" w:space="0" w:color="000000"/>
            </w:tcBorders>
            <w:shd w:val="clear" w:color="auto" w:fill="auto"/>
            <w:vAlign w:val="bottom"/>
            <w:hideMark/>
          </w:tcPr>
          <w:p w14:paraId="1CE546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CANALETA DE CALAMINA GALVANIZADA NRO 28 CORTE 33</w:t>
            </w:r>
          </w:p>
        </w:tc>
        <w:tc>
          <w:tcPr>
            <w:tcW w:w="1545" w:type="dxa"/>
            <w:tcBorders>
              <w:top w:val="nil"/>
              <w:left w:val="nil"/>
              <w:bottom w:val="single" w:sz="4" w:space="0" w:color="000000"/>
              <w:right w:val="single" w:sz="4" w:space="0" w:color="000000"/>
            </w:tcBorders>
            <w:shd w:val="clear" w:color="auto" w:fill="auto"/>
            <w:vAlign w:val="bottom"/>
            <w:hideMark/>
          </w:tcPr>
          <w:p w14:paraId="22BBF8E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0484E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778,40</w:t>
            </w:r>
          </w:p>
        </w:tc>
      </w:tr>
      <w:tr w:rsidR="00873EDB" w:rsidRPr="00873EDB" w14:paraId="7F9C3BFA"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ECB682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19</w:t>
            </w:r>
          </w:p>
        </w:tc>
        <w:tc>
          <w:tcPr>
            <w:tcW w:w="5113" w:type="dxa"/>
            <w:tcBorders>
              <w:top w:val="nil"/>
              <w:left w:val="nil"/>
              <w:bottom w:val="single" w:sz="4" w:space="0" w:color="000000"/>
              <w:right w:val="single" w:sz="4" w:space="0" w:color="000000"/>
            </w:tcBorders>
            <w:shd w:val="clear" w:color="auto" w:fill="auto"/>
            <w:vAlign w:val="bottom"/>
            <w:hideMark/>
          </w:tcPr>
          <w:p w14:paraId="4C6782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CAÑERÍA DE ALUMINIO 1/2" (BRAZO DE DUCHA)</w:t>
            </w:r>
          </w:p>
        </w:tc>
        <w:tc>
          <w:tcPr>
            <w:tcW w:w="1545" w:type="dxa"/>
            <w:tcBorders>
              <w:top w:val="nil"/>
              <w:left w:val="nil"/>
              <w:bottom w:val="single" w:sz="4" w:space="0" w:color="000000"/>
              <w:right w:val="single" w:sz="4" w:space="0" w:color="000000"/>
            </w:tcBorders>
            <w:shd w:val="clear" w:color="auto" w:fill="auto"/>
            <w:vAlign w:val="bottom"/>
            <w:hideMark/>
          </w:tcPr>
          <w:p w14:paraId="39FE12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30987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AFE60D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B5E38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c>
          <w:tcPr>
            <w:tcW w:w="5113" w:type="dxa"/>
            <w:tcBorders>
              <w:top w:val="nil"/>
              <w:left w:val="nil"/>
              <w:bottom w:val="single" w:sz="4" w:space="0" w:color="000000"/>
              <w:right w:val="single" w:sz="4" w:space="0" w:color="000000"/>
            </w:tcBorders>
            <w:shd w:val="clear" w:color="auto" w:fill="auto"/>
            <w:vAlign w:val="bottom"/>
            <w:hideMark/>
          </w:tcPr>
          <w:p w14:paraId="07E76A4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CARTÓN ASFALTICO</w:t>
            </w:r>
          </w:p>
        </w:tc>
        <w:tc>
          <w:tcPr>
            <w:tcW w:w="1545" w:type="dxa"/>
            <w:tcBorders>
              <w:top w:val="nil"/>
              <w:left w:val="nil"/>
              <w:bottom w:val="single" w:sz="4" w:space="0" w:color="000000"/>
              <w:right w:val="single" w:sz="4" w:space="0" w:color="000000"/>
            </w:tcBorders>
            <w:shd w:val="clear" w:color="auto" w:fill="auto"/>
            <w:vAlign w:val="bottom"/>
            <w:hideMark/>
          </w:tcPr>
          <w:p w14:paraId="53E4AEE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0717E6D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201,60</w:t>
            </w:r>
          </w:p>
        </w:tc>
      </w:tr>
      <w:tr w:rsidR="00873EDB" w:rsidRPr="00873EDB" w14:paraId="60A9A58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BD55F6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21</w:t>
            </w:r>
          </w:p>
        </w:tc>
        <w:tc>
          <w:tcPr>
            <w:tcW w:w="5113" w:type="dxa"/>
            <w:tcBorders>
              <w:top w:val="nil"/>
              <w:left w:val="nil"/>
              <w:bottom w:val="single" w:sz="4" w:space="0" w:color="000000"/>
              <w:right w:val="single" w:sz="4" w:space="0" w:color="000000"/>
            </w:tcBorders>
            <w:shd w:val="clear" w:color="auto" w:fill="auto"/>
            <w:vAlign w:val="bottom"/>
            <w:hideMark/>
          </w:tcPr>
          <w:p w14:paraId="53B91F8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CEMENTO BLANCO</w:t>
            </w:r>
          </w:p>
        </w:tc>
        <w:tc>
          <w:tcPr>
            <w:tcW w:w="1545" w:type="dxa"/>
            <w:tcBorders>
              <w:top w:val="nil"/>
              <w:left w:val="nil"/>
              <w:bottom w:val="single" w:sz="4" w:space="0" w:color="000000"/>
              <w:right w:val="single" w:sz="4" w:space="0" w:color="000000"/>
            </w:tcBorders>
            <w:shd w:val="clear" w:color="auto" w:fill="auto"/>
            <w:vAlign w:val="bottom"/>
            <w:hideMark/>
          </w:tcPr>
          <w:p w14:paraId="7FFC1BB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05C138B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619,21</w:t>
            </w:r>
          </w:p>
        </w:tc>
      </w:tr>
      <w:tr w:rsidR="00873EDB" w:rsidRPr="00873EDB" w14:paraId="7EBCD5E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73F750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22</w:t>
            </w:r>
          </w:p>
        </w:tc>
        <w:tc>
          <w:tcPr>
            <w:tcW w:w="5113" w:type="dxa"/>
            <w:tcBorders>
              <w:top w:val="nil"/>
              <w:left w:val="nil"/>
              <w:bottom w:val="single" w:sz="4" w:space="0" w:color="000000"/>
              <w:right w:val="single" w:sz="4" w:space="0" w:color="000000"/>
            </w:tcBorders>
            <w:shd w:val="clear" w:color="auto" w:fill="auto"/>
            <w:vAlign w:val="bottom"/>
            <w:hideMark/>
          </w:tcPr>
          <w:p w14:paraId="087A1A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CEMENTO COLA</w:t>
            </w:r>
          </w:p>
        </w:tc>
        <w:tc>
          <w:tcPr>
            <w:tcW w:w="1545" w:type="dxa"/>
            <w:tcBorders>
              <w:top w:val="nil"/>
              <w:left w:val="nil"/>
              <w:bottom w:val="single" w:sz="4" w:space="0" w:color="000000"/>
              <w:right w:val="single" w:sz="4" w:space="0" w:color="000000"/>
            </w:tcBorders>
            <w:shd w:val="clear" w:color="auto" w:fill="auto"/>
            <w:vAlign w:val="bottom"/>
            <w:hideMark/>
          </w:tcPr>
          <w:p w14:paraId="4F6176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6912511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8.906,36</w:t>
            </w:r>
          </w:p>
        </w:tc>
      </w:tr>
      <w:tr w:rsidR="00873EDB" w:rsidRPr="00873EDB" w14:paraId="58BAC15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D682D1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23</w:t>
            </w:r>
          </w:p>
        </w:tc>
        <w:tc>
          <w:tcPr>
            <w:tcW w:w="5113" w:type="dxa"/>
            <w:tcBorders>
              <w:top w:val="nil"/>
              <w:left w:val="nil"/>
              <w:bottom w:val="single" w:sz="4" w:space="0" w:color="000000"/>
              <w:right w:val="single" w:sz="4" w:space="0" w:color="000000"/>
            </w:tcBorders>
            <w:shd w:val="clear" w:color="auto" w:fill="auto"/>
            <w:vAlign w:val="bottom"/>
            <w:hideMark/>
          </w:tcPr>
          <w:p w14:paraId="109650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CEMENTO PORTLAND</w:t>
            </w:r>
          </w:p>
        </w:tc>
        <w:tc>
          <w:tcPr>
            <w:tcW w:w="1545" w:type="dxa"/>
            <w:tcBorders>
              <w:top w:val="nil"/>
              <w:left w:val="nil"/>
              <w:bottom w:val="single" w:sz="4" w:space="0" w:color="000000"/>
              <w:right w:val="single" w:sz="4" w:space="0" w:color="000000"/>
            </w:tcBorders>
            <w:shd w:val="clear" w:color="auto" w:fill="auto"/>
            <w:vAlign w:val="bottom"/>
            <w:hideMark/>
          </w:tcPr>
          <w:p w14:paraId="71A792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BL</w:t>
            </w:r>
          </w:p>
        </w:tc>
        <w:tc>
          <w:tcPr>
            <w:tcW w:w="1545" w:type="dxa"/>
            <w:tcBorders>
              <w:top w:val="nil"/>
              <w:left w:val="nil"/>
              <w:bottom w:val="single" w:sz="4" w:space="0" w:color="000000"/>
              <w:right w:val="single" w:sz="4" w:space="0" w:color="000000"/>
            </w:tcBorders>
            <w:shd w:val="clear" w:color="auto" w:fill="auto"/>
            <w:vAlign w:val="bottom"/>
            <w:hideMark/>
          </w:tcPr>
          <w:p w14:paraId="44AA6A3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4.887,96</w:t>
            </w:r>
          </w:p>
        </w:tc>
      </w:tr>
      <w:tr w:rsidR="00873EDB" w:rsidRPr="00873EDB" w14:paraId="14585B6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F97E0E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24</w:t>
            </w:r>
          </w:p>
        </w:tc>
        <w:tc>
          <w:tcPr>
            <w:tcW w:w="5113" w:type="dxa"/>
            <w:tcBorders>
              <w:top w:val="nil"/>
              <w:left w:val="nil"/>
              <w:bottom w:val="single" w:sz="4" w:space="0" w:color="000000"/>
              <w:right w:val="single" w:sz="4" w:space="0" w:color="000000"/>
            </w:tcBorders>
            <w:shd w:val="clear" w:color="auto" w:fill="auto"/>
            <w:vAlign w:val="bottom"/>
            <w:hideMark/>
          </w:tcPr>
          <w:p w14:paraId="509BBD8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CERÁMICA NACIONAL</w:t>
            </w:r>
          </w:p>
        </w:tc>
        <w:tc>
          <w:tcPr>
            <w:tcW w:w="1545" w:type="dxa"/>
            <w:tcBorders>
              <w:top w:val="nil"/>
              <w:left w:val="nil"/>
              <w:bottom w:val="single" w:sz="4" w:space="0" w:color="000000"/>
              <w:right w:val="single" w:sz="4" w:space="0" w:color="000000"/>
            </w:tcBorders>
            <w:shd w:val="clear" w:color="auto" w:fill="auto"/>
            <w:vAlign w:val="bottom"/>
            <w:hideMark/>
          </w:tcPr>
          <w:p w14:paraId="01C2EC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DF4687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1.533,00</w:t>
            </w:r>
          </w:p>
        </w:tc>
      </w:tr>
      <w:tr w:rsidR="00873EDB" w:rsidRPr="00873EDB" w14:paraId="426B3E7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CB825F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25</w:t>
            </w:r>
          </w:p>
        </w:tc>
        <w:tc>
          <w:tcPr>
            <w:tcW w:w="5113" w:type="dxa"/>
            <w:tcBorders>
              <w:top w:val="nil"/>
              <w:left w:val="nil"/>
              <w:bottom w:val="single" w:sz="4" w:space="0" w:color="000000"/>
              <w:right w:val="single" w:sz="4" w:space="0" w:color="000000"/>
            </w:tcBorders>
            <w:shd w:val="clear" w:color="auto" w:fill="auto"/>
            <w:vAlign w:val="bottom"/>
            <w:hideMark/>
          </w:tcPr>
          <w:p w14:paraId="5F942A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CERÁMICA NACIONAL TIPO PORCELANATO (60X60)</w:t>
            </w:r>
          </w:p>
        </w:tc>
        <w:tc>
          <w:tcPr>
            <w:tcW w:w="1545" w:type="dxa"/>
            <w:tcBorders>
              <w:top w:val="nil"/>
              <w:left w:val="nil"/>
              <w:bottom w:val="single" w:sz="4" w:space="0" w:color="000000"/>
              <w:right w:val="single" w:sz="4" w:space="0" w:color="000000"/>
            </w:tcBorders>
            <w:shd w:val="clear" w:color="auto" w:fill="auto"/>
            <w:vAlign w:val="bottom"/>
            <w:hideMark/>
          </w:tcPr>
          <w:p w14:paraId="523500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566381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147,40</w:t>
            </w:r>
          </w:p>
        </w:tc>
      </w:tr>
      <w:tr w:rsidR="00873EDB" w:rsidRPr="00873EDB" w14:paraId="3E3521E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488C4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26</w:t>
            </w:r>
          </w:p>
        </w:tc>
        <w:tc>
          <w:tcPr>
            <w:tcW w:w="5113" w:type="dxa"/>
            <w:tcBorders>
              <w:top w:val="nil"/>
              <w:left w:val="nil"/>
              <w:bottom w:val="single" w:sz="4" w:space="0" w:color="000000"/>
              <w:right w:val="single" w:sz="4" w:space="0" w:color="000000"/>
            </w:tcBorders>
            <w:shd w:val="clear" w:color="auto" w:fill="auto"/>
            <w:vAlign w:val="bottom"/>
            <w:hideMark/>
          </w:tcPr>
          <w:p w14:paraId="253AAEA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CHAPA EXTERIOR</w:t>
            </w:r>
          </w:p>
        </w:tc>
        <w:tc>
          <w:tcPr>
            <w:tcW w:w="1545" w:type="dxa"/>
            <w:tcBorders>
              <w:top w:val="nil"/>
              <w:left w:val="nil"/>
              <w:bottom w:val="single" w:sz="4" w:space="0" w:color="000000"/>
              <w:right w:val="single" w:sz="4" w:space="0" w:color="000000"/>
            </w:tcBorders>
            <w:shd w:val="clear" w:color="auto" w:fill="auto"/>
            <w:vAlign w:val="bottom"/>
            <w:hideMark/>
          </w:tcPr>
          <w:p w14:paraId="574BFA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8DF00F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E8EA7D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76285C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27</w:t>
            </w:r>
          </w:p>
        </w:tc>
        <w:tc>
          <w:tcPr>
            <w:tcW w:w="5113" w:type="dxa"/>
            <w:tcBorders>
              <w:top w:val="nil"/>
              <w:left w:val="nil"/>
              <w:bottom w:val="single" w:sz="4" w:space="0" w:color="000000"/>
              <w:right w:val="single" w:sz="4" w:space="0" w:color="000000"/>
            </w:tcBorders>
            <w:shd w:val="clear" w:color="auto" w:fill="auto"/>
            <w:vAlign w:val="bottom"/>
            <w:hideMark/>
          </w:tcPr>
          <w:p w14:paraId="39B28A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CHAPA INTERIOR</w:t>
            </w:r>
          </w:p>
        </w:tc>
        <w:tc>
          <w:tcPr>
            <w:tcW w:w="1545" w:type="dxa"/>
            <w:tcBorders>
              <w:top w:val="nil"/>
              <w:left w:val="nil"/>
              <w:bottom w:val="single" w:sz="4" w:space="0" w:color="000000"/>
              <w:right w:val="single" w:sz="4" w:space="0" w:color="000000"/>
            </w:tcBorders>
            <w:shd w:val="clear" w:color="auto" w:fill="auto"/>
            <w:vAlign w:val="bottom"/>
            <w:hideMark/>
          </w:tcPr>
          <w:p w14:paraId="118358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6E2316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2F82860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1C9D88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28</w:t>
            </w:r>
          </w:p>
        </w:tc>
        <w:tc>
          <w:tcPr>
            <w:tcW w:w="5113" w:type="dxa"/>
            <w:tcBorders>
              <w:top w:val="nil"/>
              <w:left w:val="nil"/>
              <w:bottom w:val="single" w:sz="4" w:space="0" w:color="000000"/>
              <w:right w:val="single" w:sz="4" w:space="0" w:color="000000"/>
            </w:tcBorders>
            <w:shd w:val="clear" w:color="auto" w:fill="auto"/>
            <w:vAlign w:val="bottom"/>
            <w:hideMark/>
          </w:tcPr>
          <w:p w14:paraId="578431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CHICOTILLO</w:t>
            </w:r>
          </w:p>
        </w:tc>
        <w:tc>
          <w:tcPr>
            <w:tcW w:w="1545" w:type="dxa"/>
            <w:tcBorders>
              <w:top w:val="nil"/>
              <w:left w:val="nil"/>
              <w:bottom w:val="single" w:sz="4" w:space="0" w:color="000000"/>
              <w:right w:val="single" w:sz="4" w:space="0" w:color="000000"/>
            </w:tcBorders>
            <w:shd w:val="clear" w:color="auto" w:fill="auto"/>
            <w:vAlign w:val="bottom"/>
            <w:hideMark/>
          </w:tcPr>
          <w:p w14:paraId="057EC8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BE446F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3E4C0D2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D5DC6B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29</w:t>
            </w:r>
          </w:p>
        </w:tc>
        <w:tc>
          <w:tcPr>
            <w:tcW w:w="5113" w:type="dxa"/>
            <w:tcBorders>
              <w:top w:val="nil"/>
              <w:left w:val="nil"/>
              <w:bottom w:val="single" w:sz="4" w:space="0" w:color="000000"/>
              <w:right w:val="single" w:sz="4" w:space="0" w:color="000000"/>
            </w:tcBorders>
            <w:shd w:val="clear" w:color="auto" w:fill="auto"/>
            <w:vAlign w:val="bottom"/>
            <w:hideMark/>
          </w:tcPr>
          <w:p w14:paraId="519C349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CIELO FALSO YESO - PVC INC/ACCESORIOS</w:t>
            </w:r>
          </w:p>
        </w:tc>
        <w:tc>
          <w:tcPr>
            <w:tcW w:w="1545" w:type="dxa"/>
            <w:tcBorders>
              <w:top w:val="nil"/>
              <w:left w:val="nil"/>
              <w:bottom w:val="single" w:sz="4" w:space="0" w:color="000000"/>
              <w:right w:val="single" w:sz="4" w:space="0" w:color="000000"/>
            </w:tcBorders>
            <w:shd w:val="clear" w:color="auto" w:fill="auto"/>
            <w:vAlign w:val="bottom"/>
            <w:hideMark/>
          </w:tcPr>
          <w:p w14:paraId="709A58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6C4F6E6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2.416,68</w:t>
            </w:r>
          </w:p>
        </w:tc>
      </w:tr>
      <w:tr w:rsidR="00873EDB" w:rsidRPr="00873EDB" w14:paraId="3CAD076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6A1B55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30</w:t>
            </w:r>
          </w:p>
        </w:tc>
        <w:tc>
          <w:tcPr>
            <w:tcW w:w="5113" w:type="dxa"/>
            <w:tcBorders>
              <w:top w:val="nil"/>
              <w:left w:val="nil"/>
              <w:bottom w:val="single" w:sz="4" w:space="0" w:color="000000"/>
              <w:right w:val="single" w:sz="4" w:space="0" w:color="000000"/>
            </w:tcBorders>
            <w:shd w:val="clear" w:color="auto" w:fill="auto"/>
            <w:vAlign w:val="bottom"/>
            <w:hideMark/>
          </w:tcPr>
          <w:p w14:paraId="04B67D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CINTA AISLANTE</w:t>
            </w:r>
          </w:p>
        </w:tc>
        <w:tc>
          <w:tcPr>
            <w:tcW w:w="1545" w:type="dxa"/>
            <w:tcBorders>
              <w:top w:val="nil"/>
              <w:left w:val="nil"/>
              <w:bottom w:val="single" w:sz="4" w:space="0" w:color="000000"/>
              <w:right w:val="single" w:sz="4" w:space="0" w:color="000000"/>
            </w:tcBorders>
            <w:shd w:val="clear" w:color="auto" w:fill="auto"/>
            <w:vAlign w:val="bottom"/>
            <w:hideMark/>
          </w:tcPr>
          <w:p w14:paraId="67EA5EF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54AABC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138,00</w:t>
            </w:r>
          </w:p>
        </w:tc>
      </w:tr>
      <w:tr w:rsidR="00873EDB" w:rsidRPr="00873EDB" w14:paraId="02C71C4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00C10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31</w:t>
            </w:r>
          </w:p>
        </w:tc>
        <w:tc>
          <w:tcPr>
            <w:tcW w:w="5113" w:type="dxa"/>
            <w:tcBorders>
              <w:top w:val="nil"/>
              <w:left w:val="nil"/>
              <w:bottom w:val="single" w:sz="4" w:space="0" w:color="000000"/>
              <w:right w:val="single" w:sz="4" w:space="0" w:color="000000"/>
            </w:tcBorders>
            <w:shd w:val="clear" w:color="auto" w:fill="auto"/>
            <w:vAlign w:val="bottom"/>
            <w:hideMark/>
          </w:tcPr>
          <w:p w14:paraId="18FAB4A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CLAVOS</w:t>
            </w:r>
          </w:p>
        </w:tc>
        <w:tc>
          <w:tcPr>
            <w:tcW w:w="1545" w:type="dxa"/>
            <w:tcBorders>
              <w:top w:val="nil"/>
              <w:left w:val="nil"/>
              <w:bottom w:val="single" w:sz="4" w:space="0" w:color="000000"/>
              <w:right w:val="single" w:sz="4" w:space="0" w:color="000000"/>
            </w:tcBorders>
            <w:shd w:val="clear" w:color="auto" w:fill="auto"/>
            <w:vAlign w:val="bottom"/>
            <w:hideMark/>
          </w:tcPr>
          <w:p w14:paraId="64F1A6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2585382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128,88</w:t>
            </w:r>
          </w:p>
        </w:tc>
      </w:tr>
      <w:tr w:rsidR="00873EDB" w:rsidRPr="00873EDB" w14:paraId="0A38672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B93FAC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32</w:t>
            </w:r>
          </w:p>
        </w:tc>
        <w:tc>
          <w:tcPr>
            <w:tcW w:w="5113" w:type="dxa"/>
            <w:tcBorders>
              <w:top w:val="nil"/>
              <w:left w:val="nil"/>
              <w:bottom w:val="single" w:sz="4" w:space="0" w:color="000000"/>
              <w:right w:val="single" w:sz="4" w:space="0" w:color="000000"/>
            </w:tcBorders>
            <w:shd w:val="clear" w:color="auto" w:fill="auto"/>
            <w:vAlign w:val="bottom"/>
            <w:hideMark/>
          </w:tcPr>
          <w:p w14:paraId="67076B5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FG GALVANIZADO DE 1/2"</w:t>
            </w:r>
          </w:p>
        </w:tc>
        <w:tc>
          <w:tcPr>
            <w:tcW w:w="1545" w:type="dxa"/>
            <w:tcBorders>
              <w:top w:val="nil"/>
              <w:left w:val="nil"/>
              <w:bottom w:val="single" w:sz="4" w:space="0" w:color="000000"/>
              <w:right w:val="single" w:sz="4" w:space="0" w:color="000000"/>
            </w:tcBorders>
            <w:shd w:val="clear" w:color="auto" w:fill="auto"/>
            <w:vAlign w:val="bottom"/>
            <w:hideMark/>
          </w:tcPr>
          <w:p w14:paraId="22AF014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ED05A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5BD7A8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0DA269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33</w:t>
            </w:r>
          </w:p>
        </w:tc>
        <w:tc>
          <w:tcPr>
            <w:tcW w:w="5113" w:type="dxa"/>
            <w:tcBorders>
              <w:top w:val="nil"/>
              <w:left w:val="nil"/>
              <w:bottom w:val="single" w:sz="4" w:space="0" w:color="000000"/>
              <w:right w:val="single" w:sz="4" w:space="0" w:color="000000"/>
            </w:tcBorders>
            <w:shd w:val="clear" w:color="auto" w:fill="auto"/>
            <w:vAlign w:val="bottom"/>
            <w:hideMark/>
          </w:tcPr>
          <w:p w14:paraId="3C0796D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 1/2"</w:t>
            </w:r>
          </w:p>
        </w:tc>
        <w:tc>
          <w:tcPr>
            <w:tcW w:w="1545" w:type="dxa"/>
            <w:tcBorders>
              <w:top w:val="nil"/>
              <w:left w:val="nil"/>
              <w:bottom w:val="single" w:sz="4" w:space="0" w:color="000000"/>
              <w:right w:val="single" w:sz="4" w:space="0" w:color="000000"/>
            </w:tcBorders>
            <w:shd w:val="clear" w:color="auto" w:fill="auto"/>
            <w:vAlign w:val="bottom"/>
            <w:hideMark/>
          </w:tcPr>
          <w:p w14:paraId="0A32BF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7E7769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480,00</w:t>
            </w:r>
          </w:p>
        </w:tc>
      </w:tr>
      <w:tr w:rsidR="00873EDB" w:rsidRPr="00873EDB" w14:paraId="6A53EB8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113BBE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34</w:t>
            </w:r>
          </w:p>
        </w:tc>
        <w:tc>
          <w:tcPr>
            <w:tcW w:w="5113" w:type="dxa"/>
            <w:tcBorders>
              <w:top w:val="nil"/>
              <w:left w:val="nil"/>
              <w:bottom w:val="single" w:sz="4" w:space="0" w:color="000000"/>
              <w:right w:val="single" w:sz="4" w:space="0" w:color="000000"/>
            </w:tcBorders>
            <w:shd w:val="clear" w:color="auto" w:fill="auto"/>
            <w:vAlign w:val="bottom"/>
            <w:hideMark/>
          </w:tcPr>
          <w:p w14:paraId="5D1B913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 5/8"</w:t>
            </w:r>
          </w:p>
        </w:tc>
        <w:tc>
          <w:tcPr>
            <w:tcW w:w="1545" w:type="dxa"/>
            <w:tcBorders>
              <w:top w:val="nil"/>
              <w:left w:val="nil"/>
              <w:bottom w:val="single" w:sz="4" w:space="0" w:color="000000"/>
              <w:right w:val="single" w:sz="4" w:space="0" w:color="000000"/>
            </w:tcBorders>
            <w:shd w:val="clear" w:color="auto" w:fill="auto"/>
            <w:vAlign w:val="bottom"/>
            <w:hideMark/>
          </w:tcPr>
          <w:p w14:paraId="059EA2B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1D598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1.800,00</w:t>
            </w:r>
          </w:p>
        </w:tc>
      </w:tr>
      <w:tr w:rsidR="00873EDB" w:rsidRPr="00873EDB" w14:paraId="70D6C89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07E977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35</w:t>
            </w:r>
          </w:p>
        </w:tc>
        <w:tc>
          <w:tcPr>
            <w:tcW w:w="5113" w:type="dxa"/>
            <w:tcBorders>
              <w:top w:val="nil"/>
              <w:left w:val="nil"/>
              <w:bottom w:val="single" w:sz="4" w:space="0" w:color="000000"/>
              <w:right w:val="single" w:sz="4" w:space="0" w:color="000000"/>
            </w:tcBorders>
            <w:shd w:val="clear" w:color="auto" w:fill="auto"/>
            <w:vAlign w:val="bottom"/>
            <w:hideMark/>
          </w:tcPr>
          <w:p w14:paraId="0384B3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DESAGÜE 2"</w:t>
            </w:r>
          </w:p>
        </w:tc>
        <w:tc>
          <w:tcPr>
            <w:tcW w:w="1545" w:type="dxa"/>
            <w:tcBorders>
              <w:top w:val="nil"/>
              <w:left w:val="nil"/>
              <w:bottom w:val="single" w:sz="4" w:space="0" w:color="000000"/>
              <w:right w:val="single" w:sz="4" w:space="0" w:color="000000"/>
            </w:tcBorders>
            <w:shd w:val="clear" w:color="auto" w:fill="auto"/>
            <w:vAlign w:val="bottom"/>
            <w:hideMark/>
          </w:tcPr>
          <w:p w14:paraId="14DD78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F775A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15ACA543" w14:textId="77777777" w:rsidTr="00A57E8E">
        <w:trPr>
          <w:trHeight w:val="206"/>
        </w:trPr>
        <w:tc>
          <w:tcPr>
            <w:tcW w:w="863" w:type="dxa"/>
            <w:tcBorders>
              <w:top w:val="nil"/>
              <w:left w:val="single" w:sz="4" w:space="0" w:color="000000"/>
              <w:bottom w:val="single" w:sz="4" w:space="0" w:color="auto"/>
              <w:right w:val="single" w:sz="4" w:space="0" w:color="000000"/>
            </w:tcBorders>
            <w:shd w:val="clear" w:color="auto" w:fill="auto"/>
            <w:vAlign w:val="center"/>
            <w:hideMark/>
          </w:tcPr>
          <w:p w14:paraId="7ADB4E7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36</w:t>
            </w:r>
          </w:p>
        </w:tc>
        <w:tc>
          <w:tcPr>
            <w:tcW w:w="5113" w:type="dxa"/>
            <w:tcBorders>
              <w:top w:val="nil"/>
              <w:left w:val="nil"/>
              <w:bottom w:val="single" w:sz="4" w:space="0" w:color="auto"/>
              <w:right w:val="single" w:sz="4" w:space="0" w:color="000000"/>
            </w:tcBorders>
            <w:shd w:val="clear" w:color="auto" w:fill="auto"/>
            <w:vAlign w:val="bottom"/>
            <w:hideMark/>
          </w:tcPr>
          <w:p w14:paraId="4A5EB2E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DESAGÜE 3"</w:t>
            </w:r>
          </w:p>
        </w:tc>
        <w:tc>
          <w:tcPr>
            <w:tcW w:w="1545" w:type="dxa"/>
            <w:tcBorders>
              <w:top w:val="nil"/>
              <w:left w:val="nil"/>
              <w:bottom w:val="single" w:sz="4" w:space="0" w:color="auto"/>
              <w:right w:val="single" w:sz="4" w:space="0" w:color="000000"/>
            </w:tcBorders>
            <w:shd w:val="clear" w:color="auto" w:fill="auto"/>
            <w:vAlign w:val="bottom"/>
            <w:hideMark/>
          </w:tcPr>
          <w:p w14:paraId="2E0229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auto"/>
              <w:right w:val="single" w:sz="4" w:space="0" w:color="000000"/>
            </w:tcBorders>
            <w:shd w:val="clear" w:color="auto" w:fill="auto"/>
            <w:vAlign w:val="bottom"/>
            <w:hideMark/>
          </w:tcPr>
          <w:p w14:paraId="23F5543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530,00</w:t>
            </w:r>
          </w:p>
        </w:tc>
      </w:tr>
      <w:tr w:rsidR="00873EDB" w:rsidRPr="00873EDB" w14:paraId="0DAD1C61" w14:textId="77777777" w:rsidTr="00A57E8E">
        <w:trPr>
          <w:trHeight w:val="206"/>
        </w:trPr>
        <w:tc>
          <w:tcPr>
            <w:tcW w:w="8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B4CC8A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37</w:t>
            </w:r>
          </w:p>
        </w:tc>
        <w:tc>
          <w:tcPr>
            <w:tcW w:w="5113" w:type="dxa"/>
            <w:tcBorders>
              <w:top w:val="single" w:sz="4" w:space="0" w:color="auto"/>
              <w:left w:val="nil"/>
              <w:bottom w:val="single" w:sz="4" w:space="0" w:color="000000"/>
              <w:right w:val="single" w:sz="4" w:space="0" w:color="000000"/>
            </w:tcBorders>
            <w:shd w:val="clear" w:color="auto" w:fill="auto"/>
            <w:vAlign w:val="bottom"/>
            <w:hideMark/>
          </w:tcPr>
          <w:p w14:paraId="6BBB0C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DESAGÜE 4"</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01EDD0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1B5B03C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F5EDF1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5265E0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38</w:t>
            </w:r>
          </w:p>
        </w:tc>
        <w:tc>
          <w:tcPr>
            <w:tcW w:w="5113" w:type="dxa"/>
            <w:tcBorders>
              <w:top w:val="nil"/>
              <w:left w:val="nil"/>
              <w:bottom w:val="single" w:sz="4" w:space="0" w:color="000000"/>
              <w:right w:val="single" w:sz="4" w:space="0" w:color="000000"/>
            </w:tcBorders>
            <w:shd w:val="clear" w:color="auto" w:fill="auto"/>
            <w:vAlign w:val="bottom"/>
            <w:hideMark/>
          </w:tcPr>
          <w:p w14:paraId="6BF0F8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COPLA PVC DE 1/2"</w:t>
            </w:r>
          </w:p>
        </w:tc>
        <w:tc>
          <w:tcPr>
            <w:tcW w:w="1545" w:type="dxa"/>
            <w:tcBorders>
              <w:top w:val="nil"/>
              <w:left w:val="nil"/>
              <w:bottom w:val="single" w:sz="4" w:space="0" w:color="000000"/>
              <w:right w:val="single" w:sz="4" w:space="0" w:color="000000"/>
            </w:tcBorders>
            <w:shd w:val="clear" w:color="auto" w:fill="auto"/>
            <w:vAlign w:val="bottom"/>
            <w:hideMark/>
          </w:tcPr>
          <w:p w14:paraId="167FB9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CF0725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79D7B68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5A0BE9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39</w:t>
            </w:r>
          </w:p>
        </w:tc>
        <w:tc>
          <w:tcPr>
            <w:tcW w:w="5113" w:type="dxa"/>
            <w:tcBorders>
              <w:top w:val="nil"/>
              <w:left w:val="nil"/>
              <w:bottom w:val="single" w:sz="4" w:space="0" w:color="000000"/>
              <w:right w:val="single" w:sz="4" w:space="0" w:color="000000"/>
            </w:tcBorders>
            <w:shd w:val="clear" w:color="auto" w:fill="auto"/>
            <w:vAlign w:val="bottom"/>
            <w:hideMark/>
          </w:tcPr>
          <w:p w14:paraId="22BC3C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CORDEL</w:t>
            </w:r>
          </w:p>
        </w:tc>
        <w:tc>
          <w:tcPr>
            <w:tcW w:w="1545" w:type="dxa"/>
            <w:tcBorders>
              <w:top w:val="nil"/>
              <w:left w:val="nil"/>
              <w:bottom w:val="single" w:sz="4" w:space="0" w:color="000000"/>
              <w:right w:val="single" w:sz="4" w:space="0" w:color="000000"/>
            </w:tcBorders>
            <w:shd w:val="clear" w:color="auto" w:fill="auto"/>
            <w:vAlign w:val="bottom"/>
            <w:hideMark/>
          </w:tcPr>
          <w:p w14:paraId="2A6A340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475A9A2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520,00</w:t>
            </w:r>
          </w:p>
        </w:tc>
      </w:tr>
      <w:tr w:rsidR="00873EDB" w:rsidRPr="00873EDB" w14:paraId="0823588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3836C3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c>
          <w:tcPr>
            <w:tcW w:w="5113" w:type="dxa"/>
            <w:tcBorders>
              <w:top w:val="nil"/>
              <w:left w:val="nil"/>
              <w:bottom w:val="single" w:sz="4" w:space="0" w:color="000000"/>
              <w:right w:val="single" w:sz="4" w:space="0" w:color="000000"/>
            </w:tcBorders>
            <w:shd w:val="clear" w:color="auto" w:fill="auto"/>
            <w:vAlign w:val="bottom"/>
            <w:hideMark/>
          </w:tcPr>
          <w:p w14:paraId="43DBFD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CUMBRERA ONDULADA DE FIBROCEMENTO</w:t>
            </w:r>
          </w:p>
        </w:tc>
        <w:tc>
          <w:tcPr>
            <w:tcW w:w="1545" w:type="dxa"/>
            <w:tcBorders>
              <w:top w:val="nil"/>
              <w:left w:val="nil"/>
              <w:bottom w:val="single" w:sz="4" w:space="0" w:color="000000"/>
              <w:right w:val="single" w:sz="4" w:space="0" w:color="000000"/>
            </w:tcBorders>
            <w:shd w:val="clear" w:color="auto" w:fill="auto"/>
            <w:vAlign w:val="bottom"/>
            <w:hideMark/>
          </w:tcPr>
          <w:p w14:paraId="69860C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56AB63D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176,40</w:t>
            </w:r>
          </w:p>
        </w:tc>
      </w:tr>
      <w:tr w:rsidR="00873EDB" w:rsidRPr="00873EDB" w14:paraId="1F188EF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F08DA5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41</w:t>
            </w:r>
          </w:p>
        </w:tc>
        <w:tc>
          <w:tcPr>
            <w:tcW w:w="5113" w:type="dxa"/>
            <w:tcBorders>
              <w:top w:val="nil"/>
              <w:left w:val="nil"/>
              <w:bottom w:val="single" w:sz="4" w:space="0" w:color="000000"/>
              <w:right w:val="single" w:sz="4" w:space="0" w:color="000000"/>
            </w:tcBorders>
            <w:shd w:val="clear" w:color="auto" w:fill="auto"/>
            <w:vAlign w:val="bottom"/>
            <w:hideMark/>
          </w:tcPr>
          <w:p w14:paraId="21ACE92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DUCHA PLÁSTICA ELÉCTRICA</w:t>
            </w:r>
          </w:p>
        </w:tc>
        <w:tc>
          <w:tcPr>
            <w:tcW w:w="1545" w:type="dxa"/>
            <w:tcBorders>
              <w:top w:val="nil"/>
              <w:left w:val="nil"/>
              <w:bottom w:val="single" w:sz="4" w:space="0" w:color="000000"/>
              <w:right w:val="single" w:sz="4" w:space="0" w:color="000000"/>
            </w:tcBorders>
            <w:shd w:val="clear" w:color="auto" w:fill="auto"/>
            <w:vAlign w:val="bottom"/>
            <w:hideMark/>
          </w:tcPr>
          <w:p w14:paraId="0179B48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50F180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39A11B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C32873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42</w:t>
            </w:r>
          </w:p>
        </w:tc>
        <w:tc>
          <w:tcPr>
            <w:tcW w:w="5113" w:type="dxa"/>
            <w:tcBorders>
              <w:top w:val="nil"/>
              <w:left w:val="nil"/>
              <w:bottom w:val="single" w:sz="4" w:space="0" w:color="000000"/>
              <w:right w:val="single" w:sz="4" w:space="0" w:color="000000"/>
            </w:tcBorders>
            <w:shd w:val="clear" w:color="auto" w:fill="auto"/>
            <w:vAlign w:val="bottom"/>
            <w:hideMark/>
          </w:tcPr>
          <w:p w14:paraId="09794DF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ELECTRODOS</w:t>
            </w:r>
          </w:p>
        </w:tc>
        <w:tc>
          <w:tcPr>
            <w:tcW w:w="1545" w:type="dxa"/>
            <w:tcBorders>
              <w:top w:val="nil"/>
              <w:left w:val="nil"/>
              <w:bottom w:val="single" w:sz="4" w:space="0" w:color="000000"/>
              <w:right w:val="single" w:sz="4" w:space="0" w:color="000000"/>
            </w:tcBorders>
            <w:shd w:val="clear" w:color="auto" w:fill="auto"/>
            <w:vAlign w:val="bottom"/>
            <w:hideMark/>
          </w:tcPr>
          <w:p w14:paraId="0DB1A35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72D2FF5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154,74</w:t>
            </w:r>
          </w:p>
        </w:tc>
      </w:tr>
      <w:tr w:rsidR="00873EDB" w:rsidRPr="00873EDB" w14:paraId="2ACD615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8A78E8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43</w:t>
            </w:r>
          </w:p>
        </w:tc>
        <w:tc>
          <w:tcPr>
            <w:tcW w:w="5113" w:type="dxa"/>
            <w:tcBorders>
              <w:top w:val="nil"/>
              <w:left w:val="nil"/>
              <w:bottom w:val="single" w:sz="4" w:space="0" w:color="000000"/>
              <w:right w:val="single" w:sz="4" w:space="0" w:color="000000"/>
            </w:tcBorders>
            <w:shd w:val="clear" w:color="auto" w:fill="auto"/>
            <w:vAlign w:val="bottom"/>
            <w:hideMark/>
          </w:tcPr>
          <w:p w14:paraId="7F14799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ESQUINERO DE ALUMINIO</w:t>
            </w:r>
          </w:p>
        </w:tc>
        <w:tc>
          <w:tcPr>
            <w:tcW w:w="1545" w:type="dxa"/>
            <w:tcBorders>
              <w:top w:val="nil"/>
              <w:left w:val="nil"/>
              <w:bottom w:val="single" w:sz="4" w:space="0" w:color="000000"/>
              <w:right w:val="single" w:sz="4" w:space="0" w:color="000000"/>
            </w:tcBorders>
            <w:shd w:val="clear" w:color="auto" w:fill="auto"/>
            <w:vAlign w:val="bottom"/>
            <w:hideMark/>
          </w:tcPr>
          <w:p w14:paraId="4F8A2CF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2EBCAB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214,40</w:t>
            </w:r>
          </w:p>
        </w:tc>
      </w:tr>
      <w:tr w:rsidR="00873EDB" w:rsidRPr="00873EDB" w14:paraId="38F3773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41B442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44</w:t>
            </w:r>
          </w:p>
        </w:tc>
        <w:tc>
          <w:tcPr>
            <w:tcW w:w="5113" w:type="dxa"/>
            <w:tcBorders>
              <w:top w:val="nil"/>
              <w:left w:val="nil"/>
              <w:bottom w:val="single" w:sz="4" w:space="0" w:color="000000"/>
              <w:right w:val="single" w:sz="4" w:space="0" w:color="000000"/>
            </w:tcBorders>
            <w:shd w:val="clear" w:color="auto" w:fill="auto"/>
            <w:vAlign w:val="bottom"/>
            <w:hideMark/>
          </w:tcPr>
          <w:p w14:paraId="45129A4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1/2"</w:t>
            </w:r>
          </w:p>
        </w:tc>
        <w:tc>
          <w:tcPr>
            <w:tcW w:w="1545" w:type="dxa"/>
            <w:tcBorders>
              <w:top w:val="nil"/>
              <w:left w:val="nil"/>
              <w:bottom w:val="single" w:sz="4" w:space="0" w:color="000000"/>
              <w:right w:val="single" w:sz="4" w:space="0" w:color="000000"/>
            </w:tcBorders>
            <w:shd w:val="clear" w:color="auto" w:fill="auto"/>
            <w:vAlign w:val="bottom"/>
            <w:hideMark/>
          </w:tcPr>
          <w:p w14:paraId="75B6922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7810D62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119,63</w:t>
            </w:r>
          </w:p>
        </w:tc>
      </w:tr>
      <w:tr w:rsidR="00873EDB" w:rsidRPr="00873EDB" w14:paraId="3241F89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F327BD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45</w:t>
            </w:r>
          </w:p>
        </w:tc>
        <w:tc>
          <w:tcPr>
            <w:tcW w:w="5113" w:type="dxa"/>
            <w:tcBorders>
              <w:top w:val="nil"/>
              <w:left w:val="nil"/>
              <w:bottom w:val="single" w:sz="4" w:space="0" w:color="000000"/>
              <w:right w:val="single" w:sz="4" w:space="0" w:color="000000"/>
            </w:tcBorders>
            <w:shd w:val="clear" w:color="auto" w:fill="auto"/>
            <w:vAlign w:val="bottom"/>
            <w:hideMark/>
          </w:tcPr>
          <w:p w14:paraId="7EC5934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1/4"</w:t>
            </w:r>
          </w:p>
        </w:tc>
        <w:tc>
          <w:tcPr>
            <w:tcW w:w="1545" w:type="dxa"/>
            <w:tcBorders>
              <w:top w:val="nil"/>
              <w:left w:val="nil"/>
              <w:bottom w:val="single" w:sz="4" w:space="0" w:color="000000"/>
              <w:right w:val="single" w:sz="4" w:space="0" w:color="000000"/>
            </w:tcBorders>
            <w:shd w:val="clear" w:color="auto" w:fill="auto"/>
            <w:vAlign w:val="bottom"/>
            <w:hideMark/>
          </w:tcPr>
          <w:p w14:paraId="7CB144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379D8D4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589,02</w:t>
            </w:r>
          </w:p>
        </w:tc>
      </w:tr>
      <w:tr w:rsidR="00873EDB" w:rsidRPr="00873EDB" w14:paraId="49F2FEA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E9C4B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46</w:t>
            </w:r>
          </w:p>
        </w:tc>
        <w:tc>
          <w:tcPr>
            <w:tcW w:w="5113" w:type="dxa"/>
            <w:tcBorders>
              <w:top w:val="nil"/>
              <w:left w:val="nil"/>
              <w:bottom w:val="single" w:sz="4" w:space="0" w:color="000000"/>
              <w:right w:val="single" w:sz="4" w:space="0" w:color="000000"/>
            </w:tcBorders>
            <w:shd w:val="clear" w:color="auto" w:fill="auto"/>
            <w:vAlign w:val="bottom"/>
            <w:hideMark/>
          </w:tcPr>
          <w:p w14:paraId="4E2C8BD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3/8"</w:t>
            </w:r>
          </w:p>
        </w:tc>
        <w:tc>
          <w:tcPr>
            <w:tcW w:w="1545" w:type="dxa"/>
            <w:tcBorders>
              <w:top w:val="nil"/>
              <w:left w:val="nil"/>
              <w:bottom w:val="single" w:sz="4" w:space="0" w:color="000000"/>
              <w:right w:val="single" w:sz="4" w:space="0" w:color="000000"/>
            </w:tcBorders>
            <w:shd w:val="clear" w:color="auto" w:fill="auto"/>
            <w:vAlign w:val="bottom"/>
            <w:hideMark/>
          </w:tcPr>
          <w:p w14:paraId="1DFE0F3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3699EBA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544,72</w:t>
            </w:r>
          </w:p>
        </w:tc>
      </w:tr>
      <w:tr w:rsidR="00873EDB" w:rsidRPr="00873EDB" w14:paraId="58A4EEA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A2005F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47</w:t>
            </w:r>
          </w:p>
        </w:tc>
        <w:tc>
          <w:tcPr>
            <w:tcW w:w="5113" w:type="dxa"/>
            <w:tcBorders>
              <w:top w:val="nil"/>
              <w:left w:val="nil"/>
              <w:bottom w:val="single" w:sz="4" w:space="0" w:color="000000"/>
              <w:right w:val="single" w:sz="4" w:space="0" w:color="000000"/>
            </w:tcBorders>
            <w:shd w:val="clear" w:color="auto" w:fill="auto"/>
            <w:vAlign w:val="bottom"/>
            <w:hideMark/>
          </w:tcPr>
          <w:p w14:paraId="0992930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5/16"</w:t>
            </w:r>
          </w:p>
        </w:tc>
        <w:tc>
          <w:tcPr>
            <w:tcW w:w="1545" w:type="dxa"/>
            <w:tcBorders>
              <w:top w:val="nil"/>
              <w:left w:val="nil"/>
              <w:bottom w:val="single" w:sz="4" w:space="0" w:color="000000"/>
              <w:right w:val="single" w:sz="4" w:space="0" w:color="000000"/>
            </w:tcBorders>
            <w:shd w:val="clear" w:color="auto" w:fill="auto"/>
            <w:vAlign w:val="bottom"/>
            <w:hideMark/>
          </w:tcPr>
          <w:p w14:paraId="571F3E6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64A9942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203,26</w:t>
            </w:r>
          </w:p>
        </w:tc>
      </w:tr>
      <w:tr w:rsidR="00873EDB" w:rsidRPr="00873EDB" w14:paraId="6723ABE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A65A5F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48</w:t>
            </w:r>
          </w:p>
        </w:tc>
        <w:tc>
          <w:tcPr>
            <w:tcW w:w="5113" w:type="dxa"/>
            <w:tcBorders>
              <w:top w:val="nil"/>
              <w:left w:val="nil"/>
              <w:bottom w:val="single" w:sz="4" w:space="0" w:color="000000"/>
              <w:right w:val="single" w:sz="4" w:space="0" w:color="000000"/>
            </w:tcBorders>
            <w:shd w:val="clear" w:color="auto" w:fill="auto"/>
            <w:vAlign w:val="bottom"/>
            <w:hideMark/>
          </w:tcPr>
          <w:p w14:paraId="389CA7E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GANCHOS J DE 2,5"</w:t>
            </w:r>
          </w:p>
        </w:tc>
        <w:tc>
          <w:tcPr>
            <w:tcW w:w="1545" w:type="dxa"/>
            <w:tcBorders>
              <w:top w:val="nil"/>
              <w:left w:val="nil"/>
              <w:bottom w:val="single" w:sz="4" w:space="0" w:color="000000"/>
              <w:right w:val="single" w:sz="4" w:space="0" w:color="000000"/>
            </w:tcBorders>
            <w:shd w:val="clear" w:color="auto" w:fill="auto"/>
            <w:vAlign w:val="bottom"/>
            <w:hideMark/>
          </w:tcPr>
          <w:p w14:paraId="6CE24B7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07517E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18.568,80</w:t>
            </w:r>
          </w:p>
        </w:tc>
      </w:tr>
      <w:tr w:rsidR="00873EDB" w:rsidRPr="00873EDB" w14:paraId="02DCF17A"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E86775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49</w:t>
            </w:r>
          </w:p>
        </w:tc>
        <w:tc>
          <w:tcPr>
            <w:tcW w:w="5113" w:type="dxa"/>
            <w:tcBorders>
              <w:top w:val="nil"/>
              <w:left w:val="nil"/>
              <w:bottom w:val="single" w:sz="4" w:space="0" w:color="000000"/>
              <w:right w:val="single" w:sz="4" w:space="0" w:color="000000"/>
            </w:tcBorders>
            <w:shd w:val="clear" w:color="auto" w:fill="auto"/>
            <w:vAlign w:val="bottom"/>
            <w:hideMark/>
          </w:tcPr>
          <w:p w14:paraId="679DF8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GRIFERÍA PARA LAVAMANOS</w:t>
            </w:r>
          </w:p>
        </w:tc>
        <w:tc>
          <w:tcPr>
            <w:tcW w:w="1545" w:type="dxa"/>
            <w:tcBorders>
              <w:top w:val="nil"/>
              <w:left w:val="nil"/>
              <w:bottom w:val="single" w:sz="4" w:space="0" w:color="000000"/>
              <w:right w:val="single" w:sz="4" w:space="0" w:color="000000"/>
            </w:tcBorders>
            <w:shd w:val="clear" w:color="auto" w:fill="auto"/>
            <w:vAlign w:val="bottom"/>
            <w:hideMark/>
          </w:tcPr>
          <w:p w14:paraId="324CD5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89478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926DC8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1287CC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50</w:t>
            </w:r>
          </w:p>
        </w:tc>
        <w:tc>
          <w:tcPr>
            <w:tcW w:w="5113" w:type="dxa"/>
            <w:tcBorders>
              <w:top w:val="nil"/>
              <w:left w:val="nil"/>
              <w:bottom w:val="single" w:sz="4" w:space="0" w:color="000000"/>
              <w:right w:val="single" w:sz="4" w:space="0" w:color="000000"/>
            </w:tcBorders>
            <w:shd w:val="clear" w:color="auto" w:fill="auto"/>
            <w:vAlign w:val="bottom"/>
            <w:hideMark/>
          </w:tcPr>
          <w:p w14:paraId="3948E0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GRIFERÍA PARA LAVAPLATOS</w:t>
            </w:r>
          </w:p>
        </w:tc>
        <w:tc>
          <w:tcPr>
            <w:tcW w:w="1545" w:type="dxa"/>
            <w:tcBorders>
              <w:top w:val="nil"/>
              <w:left w:val="nil"/>
              <w:bottom w:val="single" w:sz="4" w:space="0" w:color="000000"/>
              <w:right w:val="single" w:sz="4" w:space="0" w:color="000000"/>
            </w:tcBorders>
            <w:shd w:val="clear" w:color="auto" w:fill="auto"/>
            <w:vAlign w:val="bottom"/>
            <w:hideMark/>
          </w:tcPr>
          <w:p w14:paraId="3BD879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ABE7F4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54FA81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2E7175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51</w:t>
            </w:r>
          </w:p>
        </w:tc>
        <w:tc>
          <w:tcPr>
            <w:tcW w:w="5113" w:type="dxa"/>
            <w:tcBorders>
              <w:top w:val="nil"/>
              <w:left w:val="nil"/>
              <w:bottom w:val="single" w:sz="4" w:space="0" w:color="000000"/>
              <w:right w:val="single" w:sz="4" w:space="0" w:color="000000"/>
            </w:tcBorders>
            <w:shd w:val="clear" w:color="auto" w:fill="auto"/>
            <w:vAlign w:val="bottom"/>
            <w:hideMark/>
          </w:tcPr>
          <w:p w14:paraId="567809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GRIFO DE PARED 1/2"</w:t>
            </w:r>
          </w:p>
        </w:tc>
        <w:tc>
          <w:tcPr>
            <w:tcW w:w="1545" w:type="dxa"/>
            <w:tcBorders>
              <w:top w:val="nil"/>
              <w:left w:val="nil"/>
              <w:bottom w:val="single" w:sz="4" w:space="0" w:color="000000"/>
              <w:right w:val="single" w:sz="4" w:space="0" w:color="000000"/>
            </w:tcBorders>
            <w:shd w:val="clear" w:color="auto" w:fill="auto"/>
            <w:vAlign w:val="bottom"/>
            <w:hideMark/>
          </w:tcPr>
          <w:p w14:paraId="56000F6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B5B36B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1234B3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F0FD8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52</w:t>
            </w:r>
          </w:p>
        </w:tc>
        <w:tc>
          <w:tcPr>
            <w:tcW w:w="5113" w:type="dxa"/>
            <w:tcBorders>
              <w:top w:val="nil"/>
              <w:left w:val="nil"/>
              <w:bottom w:val="single" w:sz="4" w:space="0" w:color="000000"/>
              <w:right w:val="single" w:sz="4" w:space="0" w:color="000000"/>
            </w:tcBorders>
            <w:shd w:val="clear" w:color="auto" w:fill="auto"/>
            <w:vAlign w:val="bottom"/>
            <w:hideMark/>
          </w:tcPr>
          <w:p w14:paraId="173B2F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IMPERMEABILIZANTE CRIL, SOL Y LLUVIA</w:t>
            </w:r>
          </w:p>
        </w:tc>
        <w:tc>
          <w:tcPr>
            <w:tcW w:w="1545" w:type="dxa"/>
            <w:tcBorders>
              <w:top w:val="nil"/>
              <w:left w:val="nil"/>
              <w:bottom w:val="single" w:sz="4" w:space="0" w:color="000000"/>
              <w:right w:val="single" w:sz="4" w:space="0" w:color="000000"/>
            </w:tcBorders>
            <w:shd w:val="clear" w:color="auto" w:fill="auto"/>
            <w:vAlign w:val="bottom"/>
            <w:hideMark/>
          </w:tcPr>
          <w:p w14:paraId="549C632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0E95BA9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51,20</w:t>
            </w:r>
          </w:p>
        </w:tc>
      </w:tr>
      <w:tr w:rsidR="00873EDB" w:rsidRPr="00873EDB" w14:paraId="20A39D5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209E84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53</w:t>
            </w:r>
          </w:p>
        </w:tc>
        <w:tc>
          <w:tcPr>
            <w:tcW w:w="5113" w:type="dxa"/>
            <w:tcBorders>
              <w:top w:val="nil"/>
              <w:left w:val="nil"/>
              <w:bottom w:val="single" w:sz="4" w:space="0" w:color="000000"/>
              <w:right w:val="single" w:sz="4" w:space="0" w:color="000000"/>
            </w:tcBorders>
            <w:shd w:val="clear" w:color="auto" w:fill="auto"/>
            <w:vAlign w:val="bottom"/>
            <w:hideMark/>
          </w:tcPr>
          <w:p w14:paraId="311FEC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INODORO T/BAJO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30D19F8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4E2174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14489FE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FD8D6D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54</w:t>
            </w:r>
          </w:p>
        </w:tc>
        <w:tc>
          <w:tcPr>
            <w:tcW w:w="5113" w:type="dxa"/>
            <w:tcBorders>
              <w:top w:val="nil"/>
              <w:left w:val="nil"/>
              <w:bottom w:val="single" w:sz="4" w:space="0" w:color="000000"/>
              <w:right w:val="single" w:sz="4" w:space="0" w:color="000000"/>
            </w:tcBorders>
            <w:shd w:val="clear" w:color="auto" w:fill="auto"/>
            <w:vAlign w:val="bottom"/>
            <w:hideMark/>
          </w:tcPr>
          <w:p w14:paraId="7CB60E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INTERRUPTOR</w:t>
            </w:r>
          </w:p>
        </w:tc>
        <w:tc>
          <w:tcPr>
            <w:tcW w:w="1545" w:type="dxa"/>
            <w:tcBorders>
              <w:top w:val="nil"/>
              <w:left w:val="nil"/>
              <w:bottom w:val="single" w:sz="4" w:space="0" w:color="000000"/>
              <w:right w:val="single" w:sz="4" w:space="0" w:color="000000"/>
            </w:tcBorders>
            <w:shd w:val="clear" w:color="auto" w:fill="auto"/>
            <w:vAlign w:val="bottom"/>
            <w:hideMark/>
          </w:tcPr>
          <w:p w14:paraId="6F59366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C87E42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320,00</w:t>
            </w:r>
          </w:p>
        </w:tc>
      </w:tr>
      <w:tr w:rsidR="00873EDB" w:rsidRPr="00873EDB" w14:paraId="587BEA7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12C5FA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55</w:t>
            </w:r>
          </w:p>
        </w:tc>
        <w:tc>
          <w:tcPr>
            <w:tcW w:w="5113" w:type="dxa"/>
            <w:tcBorders>
              <w:top w:val="nil"/>
              <w:left w:val="nil"/>
              <w:bottom w:val="single" w:sz="4" w:space="0" w:color="000000"/>
              <w:right w:val="single" w:sz="4" w:space="0" w:color="000000"/>
            </w:tcBorders>
            <w:shd w:val="clear" w:color="auto" w:fill="auto"/>
            <w:vAlign w:val="bottom"/>
            <w:hideMark/>
          </w:tcPr>
          <w:p w14:paraId="5E5E5C9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LADRILLO 6H (24X15X10) </w:t>
            </w:r>
          </w:p>
        </w:tc>
        <w:tc>
          <w:tcPr>
            <w:tcW w:w="1545" w:type="dxa"/>
            <w:tcBorders>
              <w:top w:val="nil"/>
              <w:left w:val="nil"/>
              <w:bottom w:val="single" w:sz="4" w:space="0" w:color="000000"/>
              <w:right w:val="single" w:sz="4" w:space="0" w:color="000000"/>
            </w:tcBorders>
            <w:shd w:val="clear" w:color="auto" w:fill="auto"/>
            <w:vAlign w:val="bottom"/>
            <w:hideMark/>
          </w:tcPr>
          <w:p w14:paraId="6513CF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4179A0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136.540,00</w:t>
            </w:r>
          </w:p>
        </w:tc>
      </w:tr>
      <w:tr w:rsidR="00873EDB" w:rsidRPr="00873EDB" w14:paraId="002C73C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4DF73E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56</w:t>
            </w:r>
          </w:p>
        </w:tc>
        <w:tc>
          <w:tcPr>
            <w:tcW w:w="5113" w:type="dxa"/>
            <w:tcBorders>
              <w:top w:val="nil"/>
              <w:left w:val="nil"/>
              <w:bottom w:val="single" w:sz="4" w:space="0" w:color="000000"/>
              <w:right w:val="single" w:sz="4" w:space="0" w:color="000000"/>
            </w:tcBorders>
            <w:shd w:val="clear" w:color="auto" w:fill="auto"/>
            <w:vAlign w:val="bottom"/>
            <w:hideMark/>
          </w:tcPr>
          <w:p w14:paraId="2B6D80F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LADRILLO GAMBOTE (25X12X6,5)</w:t>
            </w:r>
          </w:p>
        </w:tc>
        <w:tc>
          <w:tcPr>
            <w:tcW w:w="1545" w:type="dxa"/>
            <w:tcBorders>
              <w:top w:val="nil"/>
              <w:left w:val="nil"/>
              <w:bottom w:val="single" w:sz="4" w:space="0" w:color="000000"/>
              <w:right w:val="single" w:sz="4" w:space="0" w:color="000000"/>
            </w:tcBorders>
            <w:shd w:val="clear" w:color="auto" w:fill="auto"/>
            <w:vAlign w:val="bottom"/>
            <w:hideMark/>
          </w:tcPr>
          <w:p w14:paraId="22F951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1C1502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3.320,00</w:t>
            </w:r>
          </w:p>
        </w:tc>
      </w:tr>
      <w:tr w:rsidR="00873EDB" w:rsidRPr="00873EDB" w14:paraId="3867998A"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4629F6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57</w:t>
            </w:r>
          </w:p>
        </w:tc>
        <w:tc>
          <w:tcPr>
            <w:tcW w:w="5113" w:type="dxa"/>
            <w:tcBorders>
              <w:top w:val="nil"/>
              <w:left w:val="nil"/>
              <w:bottom w:val="single" w:sz="4" w:space="0" w:color="000000"/>
              <w:right w:val="single" w:sz="4" w:space="0" w:color="000000"/>
            </w:tcBorders>
            <w:shd w:val="clear" w:color="auto" w:fill="auto"/>
            <w:vAlign w:val="bottom"/>
            <w:hideMark/>
          </w:tcPr>
          <w:p w14:paraId="168A84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LAVAMANOS CON PEDESTAL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5B0D90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2671A4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8B17AA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97A201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58</w:t>
            </w:r>
          </w:p>
        </w:tc>
        <w:tc>
          <w:tcPr>
            <w:tcW w:w="5113" w:type="dxa"/>
            <w:tcBorders>
              <w:top w:val="nil"/>
              <w:left w:val="nil"/>
              <w:bottom w:val="single" w:sz="4" w:space="0" w:color="000000"/>
              <w:right w:val="single" w:sz="4" w:space="0" w:color="000000"/>
            </w:tcBorders>
            <w:shd w:val="clear" w:color="auto" w:fill="auto"/>
            <w:vAlign w:val="bottom"/>
            <w:hideMark/>
          </w:tcPr>
          <w:p w14:paraId="5D2F08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LAVANDERÍA DE CEMENTO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706D80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3F27CF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3DA047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BBA5D5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59</w:t>
            </w:r>
          </w:p>
        </w:tc>
        <w:tc>
          <w:tcPr>
            <w:tcW w:w="5113" w:type="dxa"/>
            <w:tcBorders>
              <w:top w:val="nil"/>
              <w:left w:val="nil"/>
              <w:bottom w:val="single" w:sz="4" w:space="0" w:color="000000"/>
              <w:right w:val="single" w:sz="4" w:space="0" w:color="000000"/>
            </w:tcBorders>
            <w:shd w:val="clear" w:color="auto" w:fill="auto"/>
            <w:vAlign w:val="bottom"/>
            <w:hideMark/>
          </w:tcPr>
          <w:p w14:paraId="479B86F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LAVAPLATOS 2 FOSAS Y 1 FREGADERO MAS SOPAPA Y SIFÓN</w:t>
            </w:r>
          </w:p>
        </w:tc>
        <w:tc>
          <w:tcPr>
            <w:tcW w:w="1545" w:type="dxa"/>
            <w:tcBorders>
              <w:top w:val="nil"/>
              <w:left w:val="nil"/>
              <w:bottom w:val="single" w:sz="4" w:space="0" w:color="000000"/>
              <w:right w:val="single" w:sz="4" w:space="0" w:color="000000"/>
            </w:tcBorders>
            <w:shd w:val="clear" w:color="auto" w:fill="auto"/>
            <w:vAlign w:val="bottom"/>
            <w:hideMark/>
          </w:tcPr>
          <w:p w14:paraId="349623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EE64B0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CA3953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DE9514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60</w:t>
            </w:r>
          </w:p>
        </w:tc>
        <w:tc>
          <w:tcPr>
            <w:tcW w:w="5113" w:type="dxa"/>
            <w:tcBorders>
              <w:top w:val="nil"/>
              <w:left w:val="nil"/>
              <w:bottom w:val="single" w:sz="4" w:space="0" w:color="000000"/>
              <w:right w:val="single" w:sz="4" w:space="0" w:color="000000"/>
            </w:tcBorders>
            <w:shd w:val="clear" w:color="auto" w:fill="auto"/>
            <w:vAlign w:val="bottom"/>
            <w:hideMark/>
          </w:tcPr>
          <w:p w14:paraId="3ADFA55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LIJA P/PARED</w:t>
            </w:r>
          </w:p>
        </w:tc>
        <w:tc>
          <w:tcPr>
            <w:tcW w:w="1545" w:type="dxa"/>
            <w:tcBorders>
              <w:top w:val="nil"/>
              <w:left w:val="nil"/>
              <w:bottom w:val="single" w:sz="4" w:space="0" w:color="000000"/>
              <w:right w:val="single" w:sz="4" w:space="0" w:color="000000"/>
            </w:tcBorders>
            <w:shd w:val="clear" w:color="auto" w:fill="auto"/>
            <w:vAlign w:val="bottom"/>
            <w:hideMark/>
          </w:tcPr>
          <w:p w14:paraId="30D632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44EC33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689,38</w:t>
            </w:r>
          </w:p>
        </w:tc>
      </w:tr>
      <w:tr w:rsidR="00873EDB" w:rsidRPr="00873EDB" w14:paraId="121651B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A9FDAA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61</w:t>
            </w:r>
          </w:p>
        </w:tc>
        <w:tc>
          <w:tcPr>
            <w:tcW w:w="5113" w:type="dxa"/>
            <w:tcBorders>
              <w:top w:val="nil"/>
              <w:left w:val="nil"/>
              <w:bottom w:val="single" w:sz="4" w:space="0" w:color="000000"/>
              <w:right w:val="single" w:sz="4" w:space="0" w:color="000000"/>
            </w:tcBorders>
            <w:shd w:val="clear" w:color="auto" w:fill="auto"/>
            <w:vAlign w:val="bottom"/>
            <w:hideMark/>
          </w:tcPr>
          <w:p w14:paraId="519364A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LLAVE DE PASO 1/2"</w:t>
            </w:r>
          </w:p>
        </w:tc>
        <w:tc>
          <w:tcPr>
            <w:tcW w:w="1545" w:type="dxa"/>
            <w:tcBorders>
              <w:top w:val="nil"/>
              <w:left w:val="nil"/>
              <w:bottom w:val="single" w:sz="4" w:space="0" w:color="000000"/>
              <w:right w:val="single" w:sz="4" w:space="0" w:color="000000"/>
            </w:tcBorders>
            <w:shd w:val="clear" w:color="auto" w:fill="auto"/>
            <w:vAlign w:val="bottom"/>
            <w:hideMark/>
          </w:tcPr>
          <w:p w14:paraId="1E8A02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F9F6C9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6BA4610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D49F0C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62</w:t>
            </w:r>
          </w:p>
        </w:tc>
        <w:tc>
          <w:tcPr>
            <w:tcW w:w="5113" w:type="dxa"/>
            <w:tcBorders>
              <w:top w:val="nil"/>
              <w:left w:val="nil"/>
              <w:bottom w:val="single" w:sz="4" w:space="0" w:color="000000"/>
              <w:right w:val="single" w:sz="4" w:space="0" w:color="000000"/>
            </w:tcBorders>
            <w:shd w:val="clear" w:color="auto" w:fill="auto"/>
            <w:vAlign w:val="bottom"/>
            <w:hideMark/>
          </w:tcPr>
          <w:p w14:paraId="18A638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LLAVE DE PASO 1/2" PARA DUCHA</w:t>
            </w:r>
          </w:p>
        </w:tc>
        <w:tc>
          <w:tcPr>
            <w:tcW w:w="1545" w:type="dxa"/>
            <w:tcBorders>
              <w:top w:val="nil"/>
              <w:left w:val="nil"/>
              <w:bottom w:val="single" w:sz="4" w:space="0" w:color="000000"/>
              <w:right w:val="single" w:sz="4" w:space="0" w:color="000000"/>
            </w:tcBorders>
            <w:shd w:val="clear" w:color="auto" w:fill="auto"/>
            <w:vAlign w:val="bottom"/>
            <w:hideMark/>
          </w:tcPr>
          <w:p w14:paraId="3BCF10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1C2723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03C3E36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C2A1F9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63</w:t>
            </w:r>
          </w:p>
        </w:tc>
        <w:tc>
          <w:tcPr>
            <w:tcW w:w="5113" w:type="dxa"/>
            <w:tcBorders>
              <w:top w:val="nil"/>
              <w:left w:val="nil"/>
              <w:bottom w:val="single" w:sz="4" w:space="0" w:color="000000"/>
              <w:right w:val="single" w:sz="4" w:space="0" w:color="000000"/>
            </w:tcBorders>
            <w:shd w:val="clear" w:color="auto" w:fill="auto"/>
            <w:vAlign w:val="bottom"/>
            <w:hideMark/>
          </w:tcPr>
          <w:p w14:paraId="170B58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MADERA DE CONSTRUCCIÓN (3 USOS)</w:t>
            </w:r>
          </w:p>
        </w:tc>
        <w:tc>
          <w:tcPr>
            <w:tcW w:w="1545" w:type="dxa"/>
            <w:tcBorders>
              <w:top w:val="nil"/>
              <w:left w:val="nil"/>
              <w:bottom w:val="single" w:sz="4" w:space="0" w:color="000000"/>
              <w:right w:val="single" w:sz="4" w:space="0" w:color="000000"/>
            </w:tcBorders>
            <w:shd w:val="clear" w:color="auto" w:fill="auto"/>
            <w:vAlign w:val="bottom"/>
            <w:hideMark/>
          </w:tcPr>
          <w:p w14:paraId="29549B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P2</w:t>
            </w:r>
          </w:p>
        </w:tc>
        <w:tc>
          <w:tcPr>
            <w:tcW w:w="1545" w:type="dxa"/>
            <w:tcBorders>
              <w:top w:val="nil"/>
              <w:left w:val="nil"/>
              <w:bottom w:val="single" w:sz="4" w:space="0" w:color="000000"/>
              <w:right w:val="single" w:sz="4" w:space="0" w:color="000000"/>
            </w:tcBorders>
            <w:shd w:val="clear" w:color="auto" w:fill="auto"/>
            <w:vAlign w:val="bottom"/>
            <w:hideMark/>
          </w:tcPr>
          <w:p w14:paraId="2DED4D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3.990,20</w:t>
            </w:r>
          </w:p>
        </w:tc>
      </w:tr>
      <w:tr w:rsidR="00873EDB" w:rsidRPr="00873EDB" w14:paraId="4B2C974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CF7921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64</w:t>
            </w:r>
          </w:p>
        </w:tc>
        <w:tc>
          <w:tcPr>
            <w:tcW w:w="5113" w:type="dxa"/>
            <w:tcBorders>
              <w:top w:val="nil"/>
              <w:left w:val="nil"/>
              <w:bottom w:val="single" w:sz="4" w:space="0" w:color="000000"/>
              <w:right w:val="single" w:sz="4" w:space="0" w:color="000000"/>
            </w:tcBorders>
            <w:shd w:val="clear" w:color="auto" w:fill="auto"/>
            <w:vAlign w:val="bottom"/>
            <w:hideMark/>
          </w:tcPr>
          <w:p w14:paraId="10ACC55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MASA ACRÍLICA</w:t>
            </w:r>
          </w:p>
        </w:tc>
        <w:tc>
          <w:tcPr>
            <w:tcW w:w="1545" w:type="dxa"/>
            <w:tcBorders>
              <w:top w:val="nil"/>
              <w:left w:val="nil"/>
              <w:bottom w:val="single" w:sz="4" w:space="0" w:color="000000"/>
              <w:right w:val="single" w:sz="4" w:space="0" w:color="000000"/>
            </w:tcBorders>
            <w:shd w:val="clear" w:color="auto" w:fill="auto"/>
            <w:vAlign w:val="bottom"/>
            <w:hideMark/>
          </w:tcPr>
          <w:p w14:paraId="4F1A6E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43FC8FF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1.359,07</w:t>
            </w:r>
          </w:p>
        </w:tc>
      </w:tr>
      <w:tr w:rsidR="00873EDB" w:rsidRPr="00873EDB" w14:paraId="7AB0601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8B46BB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65</w:t>
            </w:r>
          </w:p>
        </w:tc>
        <w:tc>
          <w:tcPr>
            <w:tcW w:w="5113" w:type="dxa"/>
            <w:tcBorders>
              <w:top w:val="nil"/>
              <w:left w:val="nil"/>
              <w:bottom w:val="single" w:sz="4" w:space="0" w:color="000000"/>
              <w:right w:val="single" w:sz="4" w:space="0" w:color="000000"/>
            </w:tcBorders>
            <w:shd w:val="clear" w:color="auto" w:fill="auto"/>
            <w:vAlign w:val="bottom"/>
            <w:hideMark/>
          </w:tcPr>
          <w:p w14:paraId="0C960F8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MASA CORRIDA</w:t>
            </w:r>
          </w:p>
        </w:tc>
        <w:tc>
          <w:tcPr>
            <w:tcW w:w="1545" w:type="dxa"/>
            <w:tcBorders>
              <w:top w:val="nil"/>
              <w:left w:val="nil"/>
              <w:bottom w:val="single" w:sz="4" w:space="0" w:color="000000"/>
              <w:right w:val="single" w:sz="4" w:space="0" w:color="000000"/>
            </w:tcBorders>
            <w:shd w:val="clear" w:color="auto" w:fill="auto"/>
            <w:vAlign w:val="bottom"/>
            <w:hideMark/>
          </w:tcPr>
          <w:p w14:paraId="73DF382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557B6A7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961,20</w:t>
            </w:r>
          </w:p>
        </w:tc>
      </w:tr>
      <w:tr w:rsidR="00873EDB" w:rsidRPr="00873EDB" w14:paraId="64335C5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B647FF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66</w:t>
            </w:r>
          </w:p>
        </w:tc>
        <w:tc>
          <w:tcPr>
            <w:tcW w:w="5113" w:type="dxa"/>
            <w:tcBorders>
              <w:top w:val="nil"/>
              <w:left w:val="nil"/>
              <w:bottom w:val="single" w:sz="4" w:space="0" w:color="000000"/>
              <w:right w:val="single" w:sz="4" w:space="0" w:color="000000"/>
            </w:tcBorders>
            <w:shd w:val="clear" w:color="auto" w:fill="auto"/>
            <w:vAlign w:val="bottom"/>
            <w:hideMark/>
          </w:tcPr>
          <w:p w14:paraId="398F21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MEMBRANA AISLANTE BAJO PISO FLOTANTE</w:t>
            </w:r>
          </w:p>
        </w:tc>
        <w:tc>
          <w:tcPr>
            <w:tcW w:w="1545" w:type="dxa"/>
            <w:tcBorders>
              <w:top w:val="nil"/>
              <w:left w:val="nil"/>
              <w:bottom w:val="single" w:sz="4" w:space="0" w:color="000000"/>
              <w:right w:val="single" w:sz="4" w:space="0" w:color="000000"/>
            </w:tcBorders>
            <w:shd w:val="clear" w:color="auto" w:fill="auto"/>
            <w:vAlign w:val="bottom"/>
            <w:hideMark/>
          </w:tcPr>
          <w:p w14:paraId="4304C00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847C3E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1.838,76</w:t>
            </w:r>
          </w:p>
        </w:tc>
      </w:tr>
      <w:tr w:rsidR="00873EDB" w:rsidRPr="00873EDB" w14:paraId="48DBA4A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16982B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67</w:t>
            </w:r>
          </w:p>
        </w:tc>
        <w:tc>
          <w:tcPr>
            <w:tcW w:w="5113" w:type="dxa"/>
            <w:tcBorders>
              <w:top w:val="nil"/>
              <w:left w:val="nil"/>
              <w:bottom w:val="single" w:sz="4" w:space="0" w:color="000000"/>
              <w:right w:val="single" w:sz="4" w:space="0" w:color="000000"/>
            </w:tcBorders>
            <w:shd w:val="clear" w:color="auto" w:fill="auto"/>
            <w:vAlign w:val="bottom"/>
            <w:hideMark/>
          </w:tcPr>
          <w:p w14:paraId="67C97B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NIPLE PVC DE 1/2"</w:t>
            </w:r>
          </w:p>
        </w:tc>
        <w:tc>
          <w:tcPr>
            <w:tcW w:w="1545" w:type="dxa"/>
            <w:tcBorders>
              <w:top w:val="nil"/>
              <w:left w:val="nil"/>
              <w:bottom w:val="single" w:sz="4" w:space="0" w:color="000000"/>
              <w:right w:val="single" w:sz="4" w:space="0" w:color="000000"/>
            </w:tcBorders>
            <w:shd w:val="clear" w:color="auto" w:fill="auto"/>
            <w:vAlign w:val="bottom"/>
            <w:hideMark/>
          </w:tcPr>
          <w:p w14:paraId="37900A1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BDFEED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1EEAC8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D49352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68</w:t>
            </w:r>
          </w:p>
        </w:tc>
        <w:tc>
          <w:tcPr>
            <w:tcW w:w="5113" w:type="dxa"/>
            <w:tcBorders>
              <w:top w:val="nil"/>
              <w:left w:val="nil"/>
              <w:bottom w:val="single" w:sz="4" w:space="0" w:color="000000"/>
              <w:right w:val="single" w:sz="4" w:space="0" w:color="000000"/>
            </w:tcBorders>
            <w:shd w:val="clear" w:color="auto" w:fill="auto"/>
            <w:vAlign w:val="bottom"/>
            <w:hideMark/>
          </w:tcPr>
          <w:p w14:paraId="6C88C46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PANEL LED 18W EMPOTRABLE</w:t>
            </w:r>
          </w:p>
        </w:tc>
        <w:tc>
          <w:tcPr>
            <w:tcW w:w="1545" w:type="dxa"/>
            <w:tcBorders>
              <w:top w:val="nil"/>
              <w:left w:val="nil"/>
              <w:bottom w:val="single" w:sz="4" w:space="0" w:color="000000"/>
              <w:right w:val="single" w:sz="4" w:space="0" w:color="000000"/>
            </w:tcBorders>
            <w:shd w:val="clear" w:color="auto" w:fill="auto"/>
            <w:vAlign w:val="bottom"/>
            <w:hideMark/>
          </w:tcPr>
          <w:p w14:paraId="55E375D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22C8B7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320,00</w:t>
            </w:r>
          </w:p>
        </w:tc>
      </w:tr>
      <w:tr w:rsidR="00873EDB" w:rsidRPr="00873EDB" w14:paraId="4530F26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C5D39D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69</w:t>
            </w:r>
          </w:p>
        </w:tc>
        <w:tc>
          <w:tcPr>
            <w:tcW w:w="5113" w:type="dxa"/>
            <w:tcBorders>
              <w:top w:val="nil"/>
              <w:left w:val="nil"/>
              <w:bottom w:val="single" w:sz="4" w:space="0" w:color="000000"/>
              <w:right w:val="single" w:sz="4" w:space="0" w:color="000000"/>
            </w:tcBorders>
            <w:shd w:val="clear" w:color="auto" w:fill="auto"/>
            <w:vAlign w:val="bottom"/>
            <w:hideMark/>
          </w:tcPr>
          <w:p w14:paraId="2F7FD6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PEGAMENTO PARA PVC</w:t>
            </w:r>
          </w:p>
        </w:tc>
        <w:tc>
          <w:tcPr>
            <w:tcW w:w="1545" w:type="dxa"/>
            <w:tcBorders>
              <w:top w:val="nil"/>
              <w:left w:val="nil"/>
              <w:bottom w:val="single" w:sz="4" w:space="0" w:color="000000"/>
              <w:right w:val="single" w:sz="4" w:space="0" w:color="000000"/>
            </w:tcBorders>
            <w:shd w:val="clear" w:color="auto" w:fill="auto"/>
            <w:vAlign w:val="bottom"/>
            <w:hideMark/>
          </w:tcPr>
          <w:p w14:paraId="5643835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771394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36,30</w:t>
            </w:r>
          </w:p>
        </w:tc>
      </w:tr>
      <w:tr w:rsidR="00873EDB" w:rsidRPr="00873EDB" w14:paraId="016F724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1D15D0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70</w:t>
            </w:r>
          </w:p>
        </w:tc>
        <w:tc>
          <w:tcPr>
            <w:tcW w:w="5113" w:type="dxa"/>
            <w:tcBorders>
              <w:top w:val="nil"/>
              <w:left w:val="nil"/>
              <w:bottom w:val="single" w:sz="4" w:space="0" w:color="000000"/>
              <w:right w:val="single" w:sz="4" w:space="0" w:color="000000"/>
            </w:tcBorders>
            <w:shd w:val="clear" w:color="auto" w:fill="auto"/>
            <w:vAlign w:val="bottom"/>
            <w:hideMark/>
          </w:tcPr>
          <w:p w14:paraId="57EA7AB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PERFIL COSTANERA GALVANIZADA 2MM (50X25X10)</w:t>
            </w:r>
          </w:p>
        </w:tc>
        <w:tc>
          <w:tcPr>
            <w:tcW w:w="1545" w:type="dxa"/>
            <w:tcBorders>
              <w:top w:val="nil"/>
              <w:left w:val="nil"/>
              <w:bottom w:val="single" w:sz="4" w:space="0" w:color="000000"/>
              <w:right w:val="single" w:sz="4" w:space="0" w:color="000000"/>
            </w:tcBorders>
            <w:shd w:val="clear" w:color="auto" w:fill="auto"/>
            <w:vAlign w:val="bottom"/>
            <w:hideMark/>
          </w:tcPr>
          <w:p w14:paraId="59724F3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154E8B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3.249,54</w:t>
            </w:r>
          </w:p>
        </w:tc>
      </w:tr>
      <w:tr w:rsidR="00873EDB" w:rsidRPr="00873EDB" w14:paraId="65B112C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B7F7BB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71</w:t>
            </w:r>
          </w:p>
        </w:tc>
        <w:tc>
          <w:tcPr>
            <w:tcW w:w="5113" w:type="dxa"/>
            <w:tcBorders>
              <w:top w:val="nil"/>
              <w:left w:val="nil"/>
              <w:bottom w:val="single" w:sz="4" w:space="0" w:color="000000"/>
              <w:right w:val="single" w:sz="4" w:space="0" w:color="000000"/>
            </w:tcBorders>
            <w:shd w:val="clear" w:color="auto" w:fill="auto"/>
            <w:vAlign w:val="bottom"/>
            <w:hideMark/>
          </w:tcPr>
          <w:p w14:paraId="54BABDC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PERFIL COSTANERA GALVANIZADA 2MM (80X40X15)</w:t>
            </w:r>
          </w:p>
        </w:tc>
        <w:tc>
          <w:tcPr>
            <w:tcW w:w="1545" w:type="dxa"/>
            <w:tcBorders>
              <w:top w:val="nil"/>
              <w:left w:val="nil"/>
              <w:bottom w:val="single" w:sz="4" w:space="0" w:color="000000"/>
              <w:right w:val="single" w:sz="4" w:space="0" w:color="000000"/>
            </w:tcBorders>
            <w:shd w:val="clear" w:color="auto" w:fill="auto"/>
            <w:vAlign w:val="bottom"/>
            <w:hideMark/>
          </w:tcPr>
          <w:p w14:paraId="1B0E6E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39F69F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3.249,54</w:t>
            </w:r>
          </w:p>
        </w:tc>
      </w:tr>
      <w:tr w:rsidR="00873EDB" w:rsidRPr="00873EDB" w14:paraId="67A301F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2950C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72</w:t>
            </w:r>
          </w:p>
        </w:tc>
        <w:tc>
          <w:tcPr>
            <w:tcW w:w="5113" w:type="dxa"/>
            <w:tcBorders>
              <w:top w:val="nil"/>
              <w:left w:val="nil"/>
              <w:bottom w:val="single" w:sz="4" w:space="0" w:color="000000"/>
              <w:right w:val="single" w:sz="4" w:space="0" w:color="000000"/>
            </w:tcBorders>
            <w:shd w:val="clear" w:color="auto" w:fill="auto"/>
            <w:vAlign w:val="bottom"/>
            <w:hideMark/>
          </w:tcPr>
          <w:p w14:paraId="2D0CB3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PINTURA ANTICORROSIVA</w:t>
            </w:r>
          </w:p>
        </w:tc>
        <w:tc>
          <w:tcPr>
            <w:tcW w:w="1545" w:type="dxa"/>
            <w:tcBorders>
              <w:top w:val="nil"/>
              <w:left w:val="nil"/>
              <w:bottom w:val="single" w:sz="4" w:space="0" w:color="000000"/>
              <w:right w:val="single" w:sz="4" w:space="0" w:color="000000"/>
            </w:tcBorders>
            <w:shd w:val="clear" w:color="auto" w:fill="auto"/>
            <w:vAlign w:val="bottom"/>
            <w:hideMark/>
          </w:tcPr>
          <w:p w14:paraId="5B5E043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40D5DD9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309,48</w:t>
            </w:r>
          </w:p>
        </w:tc>
      </w:tr>
      <w:tr w:rsidR="00873EDB" w:rsidRPr="00873EDB" w14:paraId="0FB1080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38F09D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73</w:t>
            </w:r>
          </w:p>
        </w:tc>
        <w:tc>
          <w:tcPr>
            <w:tcW w:w="5113" w:type="dxa"/>
            <w:tcBorders>
              <w:top w:val="nil"/>
              <w:left w:val="nil"/>
              <w:bottom w:val="single" w:sz="4" w:space="0" w:color="000000"/>
              <w:right w:val="single" w:sz="4" w:space="0" w:color="000000"/>
            </w:tcBorders>
            <w:shd w:val="clear" w:color="auto" w:fill="auto"/>
            <w:vAlign w:val="bottom"/>
            <w:hideMark/>
          </w:tcPr>
          <w:p w14:paraId="517A58C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PINTURA LATEX </w:t>
            </w:r>
          </w:p>
        </w:tc>
        <w:tc>
          <w:tcPr>
            <w:tcW w:w="1545" w:type="dxa"/>
            <w:tcBorders>
              <w:top w:val="nil"/>
              <w:left w:val="nil"/>
              <w:bottom w:val="single" w:sz="4" w:space="0" w:color="000000"/>
              <w:right w:val="single" w:sz="4" w:space="0" w:color="000000"/>
            </w:tcBorders>
            <w:shd w:val="clear" w:color="auto" w:fill="auto"/>
            <w:vAlign w:val="bottom"/>
            <w:hideMark/>
          </w:tcPr>
          <w:p w14:paraId="5DAC769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3C4DCCA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2.309,33</w:t>
            </w:r>
          </w:p>
        </w:tc>
      </w:tr>
      <w:tr w:rsidR="00873EDB" w:rsidRPr="00873EDB" w14:paraId="0D8570F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58E84F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74</w:t>
            </w:r>
          </w:p>
        </w:tc>
        <w:tc>
          <w:tcPr>
            <w:tcW w:w="5113" w:type="dxa"/>
            <w:tcBorders>
              <w:top w:val="nil"/>
              <w:left w:val="nil"/>
              <w:bottom w:val="single" w:sz="4" w:space="0" w:color="000000"/>
              <w:right w:val="single" w:sz="4" w:space="0" w:color="000000"/>
            </w:tcBorders>
            <w:shd w:val="clear" w:color="auto" w:fill="auto"/>
            <w:vAlign w:val="bottom"/>
            <w:hideMark/>
          </w:tcPr>
          <w:p w14:paraId="17907C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PINTURA LATEX ENGOMADA</w:t>
            </w:r>
          </w:p>
        </w:tc>
        <w:tc>
          <w:tcPr>
            <w:tcW w:w="1545" w:type="dxa"/>
            <w:tcBorders>
              <w:top w:val="nil"/>
              <w:left w:val="nil"/>
              <w:bottom w:val="single" w:sz="4" w:space="0" w:color="000000"/>
              <w:right w:val="single" w:sz="4" w:space="0" w:color="000000"/>
            </w:tcBorders>
            <w:shd w:val="clear" w:color="auto" w:fill="auto"/>
            <w:vAlign w:val="bottom"/>
            <w:hideMark/>
          </w:tcPr>
          <w:p w14:paraId="1CF5F95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236C51A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70,00</w:t>
            </w:r>
          </w:p>
        </w:tc>
      </w:tr>
      <w:tr w:rsidR="00873EDB" w:rsidRPr="00873EDB" w14:paraId="3C00ACF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34AE8B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75</w:t>
            </w:r>
          </w:p>
        </w:tc>
        <w:tc>
          <w:tcPr>
            <w:tcW w:w="5113" w:type="dxa"/>
            <w:tcBorders>
              <w:top w:val="nil"/>
              <w:left w:val="nil"/>
              <w:bottom w:val="single" w:sz="4" w:space="0" w:color="000000"/>
              <w:right w:val="single" w:sz="4" w:space="0" w:color="000000"/>
            </w:tcBorders>
            <w:shd w:val="clear" w:color="auto" w:fill="auto"/>
            <w:vAlign w:val="bottom"/>
            <w:hideMark/>
          </w:tcPr>
          <w:p w14:paraId="7BCF083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PISO FLOTANTE HDF 8MM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507B7F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CC5D17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1.838,76</w:t>
            </w:r>
          </w:p>
        </w:tc>
      </w:tr>
      <w:tr w:rsidR="00873EDB" w:rsidRPr="00873EDB" w14:paraId="4EBE7B6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0F8ACE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76</w:t>
            </w:r>
          </w:p>
        </w:tc>
        <w:tc>
          <w:tcPr>
            <w:tcW w:w="5113" w:type="dxa"/>
            <w:tcBorders>
              <w:top w:val="nil"/>
              <w:left w:val="nil"/>
              <w:bottom w:val="single" w:sz="4" w:space="0" w:color="000000"/>
              <w:right w:val="single" w:sz="4" w:space="0" w:color="000000"/>
            </w:tcBorders>
            <w:shd w:val="clear" w:color="auto" w:fill="auto"/>
            <w:vAlign w:val="bottom"/>
            <w:hideMark/>
          </w:tcPr>
          <w:p w14:paraId="5F0D77E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PLACA ONDULADA PREPINTADA DE FIBROCEMENTO</w:t>
            </w:r>
          </w:p>
        </w:tc>
        <w:tc>
          <w:tcPr>
            <w:tcW w:w="1545" w:type="dxa"/>
            <w:tcBorders>
              <w:top w:val="nil"/>
              <w:left w:val="nil"/>
              <w:bottom w:val="single" w:sz="4" w:space="0" w:color="000000"/>
              <w:right w:val="single" w:sz="4" w:space="0" w:color="000000"/>
            </w:tcBorders>
            <w:shd w:val="clear" w:color="auto" w:fill="auto"/>
            <w:vAlign w:val="bottom"/>
            <w:hideMark/>
          </w:tcPr>
          <w:p w14:paraId="22BDA0E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5FD3786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3.404,28</w:t>
            </w:r>
          </w:p>
        </w:tc>
      </w:tr>
      <w:tr w:rsidR="00873EDB" w:rsidRPr="00873EDB" w14:paraId="540A9D0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C92026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77</w:t>
            </w:r>
          </w:p>
        </w:tc>
        <w:tc>
          <w:tcPr>
            <w:tcW w:w="5113" w:type="dxa"/>
            <w:tcBorders>
              <w:top w:val="nil"/>
              <w:left w:val="nil"/>
              <w:bottom w:val="single" w:sz="4" w:space="0" w:color="000000"/>
              <w:right w:val="single" w:sz="4" w:space="0" w:color="000000"/>
            </w:tcBorders>
            <w:shd w:val="clear" w:color="auto" w:fill="auto"/>
            <w:vAlign w:val="bottom"/>
            <w:hideMark/>
          </w:tcPr>
          <w:p w14:paraId="087302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PLETINA DE 1/8" X 3/4"</w:t>
            </w:r>
          </w:p>
        </w:tc>
        <w:tc>
          <w:tcPr>
            <w:tcW w:w="1545" w:type="dxa"/>
            <w:tcBorders>
              <w:top w:val="nil"/>
              <w:left w:val="nil"/>
              <w:bottom w:val="single" w:sz="4" w:space="0" w:color="000000"/>
              <w:right w:val="single" w:sz="4" w:space="0" w:color="000000"/>
            </w:tcBorders>
            <w:shd w:val="clear" w:color="auto" w:fill="auto"/>
            <w:vAlign w:val="bottom"/>
            <w:hideMark/>
          </w:tcPr>
          <w:p w14:paraId="3F2B6E7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03A34D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389,20</w:t>
            </w:r>
          </w:p>
        </w:tc>
      </w:tr>
      <w:tr w:rsidR="00873EDB" w:rsidRPr="00873EDB" w14:paraId="3BBB161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637363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78</w:t>
            </w:r>
          </w:p>
        </w:tc>
        <w:tc>
          <w:tcPr>
            <w:tcW w:w="5113" w:type="dxa"/>
            <w:tcBorders>
              <w:top w:val="nil"/>
              <w:left w:val="nil"/>
              <w:bottom w:val="single" w:sz="4" w:space="0" w:color="000000"/>
              <w:right w:val="single" w:sz="4" w:space="0" w:color="000000"/>
            </w:tcBorders>
            <w:shd w:val="clear" w:color="auto" w:fill="auto"/>
            <w:vAlign w:val="bottom"/>
            <w:hideMark/>
          </w:tcPr>
          <w:p w14:paraId="7F26C87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POLIESTIRENO E=1CM</w:t>
            </w:r>
          </w:p>
        </w:tc>
        <w:tc>
          <w:tcPr>
            <w:tcW w:w="1545" w:type="dxa"/>
            <w:tcBorders>
              <w:top w:val="nil"/>
              <w:left w:val="nil"/>
              <w:bottom w:val="single" w:sz="4" w:space="0" w:color="000000"/>
              <w:right w:val="single" w:sz="4" w:space="0" w:color="000000"/>
            </w:tcBorders>
            <w:shd w:val="clear" w:color="auto" w:fill="auto"/>
            <w:vAlign w:val="bottom"/>
            <w:hideMark/>
          </w:tcPr>
          <w:p w14:paraId="0DE4A4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178DF34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105,56</w:t>
            </w:r>
          </w:p>
        </w:tc>
      </w:tr>
      <w:tr w:rsidR="00873EDB" w:rsidRPr="00873EDB" w14:paraId="03FD0E4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34ADFF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79</w:t>
            </w:r>
          </w:p>
        </w:tc>
        <w:tc>
          <w:tcPr>
            <w:tcW w:w="5113" w:type="dxa"/>
            <w:tcBorders>
              <w:top w:val="nil"/>
              <w:left w:val="nil"/>
              <w:bottom w:val="single" w:sz="4" w:space="0" w:color="000000"/>
              <w:right w:val="single" w:sz="4" w:space="0" w:color="000000"/>
            </w:tcBorders>
            <w:shd w:val="clear" w:color="auto" w:fill="auto"/>
            <w:vAlign w:val="bottom"/>
            <w:hideMark/>
          </w:tcPr>
          <w:p w14:paraId="3A7E29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PUERTA MIXTA METAL Y MADERA (1.00X2.10) INC/MARCO</w:t>
            </w:r>
          </w:p>
        </w:tc>
        <w:tc>
          <w:tcPr>
            <w:tcW w:w="1545" w:type="dxa"/>
            <w:tcBorders>
              <w:top w:val="nil"/>
              <w:left w:val="nil"/>
              <w:bottom w:val="single" w:sz="4" w:space="0" w:color="000000"/>
              <w:right w:val="single" w:sz="4" w:space="0" w:color="000000"/>
            </w:tcBorders>
            <w:shd w:val="clear" w:color="auto" w:fill="auto"/>
            <w:vAlign w:val="bottom"/>
            <w:hideMark/>
          </w:tcPr>
          <w:p w14:paraId="15002F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31E7F0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61AA4F6" w14:textId="77777777" w:rsidTr="00A57E8E">
        <w:trPr>
          <w:trHeight w:val="5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E19C3F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80</w:t>
            </w:r>
          </w:p>
        </w:tc>
        <w:tc>
          <w:tcPr>
            <w:tcW w:w="5113" w:type="dxa"/>
            <w:tcBorders>
              <w:top w:val="nil"/>
              <w:left w:val="nil"/>
              <w:bottom w:val="single" w:sz="4" w:space="0" w:color="000000"/>
              <w:right w:val="single" w:sz="4" w:space="0" w:color="000000"/>
            </w:tcBorders>
            <w:shd w:val="clear" w:color="auto" w:fill="auto"/>
            <w:vAlign w:val="bottom"/>
            <w:hideMark/>
          </w:tcPr>
          <w:p w14:paraId="5D7F8C1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PUERTA TABLERO DE MADERA SEMIDURA (0,90X2,10) INC/MARCO</w:t>
            </w:r>
          </w:p>
        </w:tc>
        <w:tc>
          <w:tcPr>
            <w:tcW w:w="1545" w:type="dxa"/>
            <w:tcBorders>
              <w:top w:val="nil"/>
              <w:left w:val="nil"/>
              <w:bottom w:val="single" w:sz="4" w:space="0" w:color="000000"/>
              <w:right w:val="single" w:sz="4" w:space="0" w:color="000000"/>
            </w:tcBorders>
            <w:shd w:val="clear" w:color="auto" w:fill="auto"/>
            <w:vAlign w:val="bottom"/>
            <w:hideMark/>
          </w:tcPr>
          <w:p w14:paraId="012EDC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DCFC08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0945586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737382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81</w:t>
            </w:r>
          </w:p>
        </w:tc>
        <w:tc>
          <w:tcPr>
            <w:tcW w:w="5113" w:type="dxa"/>
            <w:tcBorders>
              <w:top w:val="nil"/>
              <w:left w:val="nil"/>
              <w:bottom w:val="single" w:sz="4" w:space="0" w:color="000000"/>
              <w:right w:val="single" w:sz="4" w:space="0" w:color="000000"/>
            </w:tcBorders>
            <w:shd w:val="clear" w:color="auto" w:fill="auto"/>
            <w:vAlign w:val="bottom"/>
            <w:hideMark/>
          </w:tcPr>
          <w:p w14:paraId="4C72E2C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REJILLA DE PISO METÁLICA</w:t>
            </w:r>
          </w:p>
        </w:tc>
        <w:tc>
          <w:tcPr>
            <w:tcW w:w="1545" w:type="dxa"/>
            <w:tcBorders>
              <w:top w:val="nil"/>
              <w:left w:val="nil"/>
              <w:bottom w:val="single" w:sz="4" w:space="0" w:color="000000"/>
              <w:right w:val="single" w:sz="4" w:space="0" w:color="000000"/>
            </w:tcBorders>
            <w:shd w:val="clear" w:color="auto" w:fill="auto"/>
            <w:vAlign w:val="bottom"/>
            <w:hideMark/>
          </w:tcPr>
          <w:p w14:paraId="6E72AA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FFA882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5842A9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45CDE94"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82</w:t>
            </w:r>
          </w:p>
        </w:tc>
        <w:tc>
          <w:tcPr>
            <w:tcW w:w="5113" w:type="dxa"/>
            <w:tcBorders>
              <w:top w:val="nil"/>
              <w:left w:val="nil"/>
              <w:bottom w:val="single" w:sz="4" w:space="0" w:color="000000"/>
              <w:right w:val="single" w:sz="4" w:space="0" w:color="000000"/>
            </w:tcBorders>
            <w:shd w:val="clear" w:color="auto" w:fill="auto"/>
            <w:vAlign w:val="bottom"/>
            <w:hideMark/>
          </w:tcPr>
          <w:p w14:paraId="39D39C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REJILLA DE VENTILACIÓN (20X20)</w:t>
            </w:r>
          </w:p>
        </w:tc>
        <w:tc>
          <w:tcPr>
            <w:tcW w:w="1545" w:type="dxa"/>
            <w:tcBorders>
              <w:top w:val="nil"/>
              <w:left w:val="nil"/>
              <w:bottom w:val="single" w:sz="4" w:space="0" w:color="000000"/>
              <w:right w:val="single" w:sz="4" w:space="0" w:color="000000"/>
            </w:tcBorders>
            <w:shd w:val="clear" w:color="auto" w:fill="auto"/>
            <w:vAlign w:val="bottom"/>
            <w:hideMark/>
          </w:tcPr>
          <w:p w14:paraId="0639C1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0C876D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733E026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A63A37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83</w:t>
            </w:r>
          </w:p>
        </w:tc>
        <w:tc>
          <w:tcPr>
            <w:tcW w:w="5113" w:type="dxa"/>
            <w:tcBorders>
              <w:top w:val="nil"/>
              <w:left w:val="nil"/>
              <w:bottom w:val="single" w:sz="4" w:space="0" w:color="000000"/>
              <w:right w:val="single" w:sz="4" w:space="0" w:color="000000"/>
            </w:tcBorders>
            <w:shd w:val="clear" w:color="auto" w:fill="auto"/>
            <w:vAlign w:val="bottom"/>
            <w:hideMark/>
          </w:tcPr>
          <w:p w14:paraId="6B833C0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SELLA ROSCA</w:t>
            </w:r>
          </w:p>
        </w:tc>
        <w:tc>
          <w:tcPr>
            <w:tcW w:w="1545" w:type="dxa"/>
            <w:tcBorders>
              <w:top w:val="nil"/>
              <w:left w:val="nil"/>
              <w:bottom w:val="single" w:sz="4" w:space="0" w:color="000000"/>
              <w:right w:val="single" w:sz="4" w:space="0" w:color="000000"/>
            </w:tcBorders>
            <w:shd w:val="clear" w:color="auto" w:fill="auto"/>
            <w:vAlign w:val="bottom"/>
            <w:hideMark/>
          </w:tcPr>
          <w:p w14:paraId="24A21DE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A60EBA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4E59503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CEEBF8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84</w:t>
            </w:r>
          </w:p>
        </w:tc>
        <w:tc>
          <w:tcPr>
            <w:tcW w:w="5113" w:type="dxa"/>
            <w:tcBorders>
              <w:top w:val="nil"/>
              <w:left w:val="nil"/>
              <w:bottom w:val="single" w:sz="4" w:space="0" w:color="000000"/>
              <w:right w:val="single" w:sz="4" w:space="0" w:color="000000"/>
            </w:tcBorders>
            <w:shd w:val="clear" w:color="auto" w:fill="auto"/>
            <w:vAlign w:val="bottom"/>
            <w:hideMark/>
          </w:tcPr>
          <w:p w14:paraId="5E3641A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SELLADOR DE PARED </w:t>
            </w:r>
          </w:p>
        </w:tc>
        <w:tc>
          <w:tcPr>
            <w:tcW w:w="1545" w:type="dxa"/>
            <w:tcBorders>
              <w:top w:val="nil"/>
              <w:left w:val="nil"/>
              <w:bottom w:val="single" w:sz="4" w:space="0" w:color="000000"/>
              <w:right w:val="single" w:sz="4" w:space="0" w:color="000000"/>
            </w:tcBorders>
            <w:shd w:val="clear" w:color="auto" w:fill="auto"/>
            <w:vAlign w:val="bottom"/>
            <w:hideMark/>
          </w:tcPr>
          <w:p w14:paraId="6280C8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01950E7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824,32</w:t>
            </w:r>
          </w:p>
        </w:tc>
      </w:tr>
      <w:tr w:rsidR="00873EDB" w:rsidRPr="00873EDB" w14:paraId="40E6E30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367050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85</w:t>
            </w:r>
          </w:p>
        </w:tc>
        <w:tc>
          <w:tcPr>
            <w:tcW w:w="5113" w:type="dxa"/>
            <w:tcBorders>
              <w:top w:val="nil"/>
              <w:left w:val="nil"/>
              <w:bottom w:val="single" w:sz="4" w:space="0" w:color="000000"/>
              <w:right w:val="single" w:sz="4" w:space="0" w:color="000000"/>
            </w:tcBorders>
            <w:shd w:val="clear" w:color="auto" w:fill="auto"/>
            <w:vAlign w:val="bottom"/>
            <w:hideMark/>
          </w:tcPr>
          <w:p w14:paraId="3239BC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SIFÓN DE PVC</w:t>
            </w:r>
          </w:p>
        </w:tc>
        <w:tc>
          <w:tcPr>
            <w:tcW w:w="1545" w:type="dxa"/>
            <w:tcBorders>
              <w:top w:val="nil"/>
              <w:left w:val="nil"/>
              <w:bottom w:val="single" w:sz="4" w:space="0" w:color="000000"/>
              <w:right w:val="single" w:sz="4" w:space="0" w:color="000000"/>
            </w:tcBorders>
            <w:shd w:val="clear" w:color="auto" w:fill="auto"/>
            <w:vAlign w:val="bottom"/>
            <w:hideMark/>
          </w:tcPr>
          <w:p w14:paraId="6BFEB9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626FDE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4476DD7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4A05D2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86</w:t>
            </w:r>
          </w:p>
        </w:tc>
        <w:tc>
          <w:tcPr>
            <w:tcW w:w="5113" w:type="dxa"/>
            <w:tcBorders>
              <w:top w:val="nil"/>
              <w:left w:val="nil"/>
              <w:bottom w:val="single" w:sz="4" w:space="0" w:color="000000"/>
              <w:right w:val="single" w:sz="4" w:space="0" w:color="000000"/>
            </w:tcBorders>
            <w:shd w:val="clear" w:color="auto" w:fill="auto"/>
            <w:vAlign w:val="bottom"/>
            <w:hideMark/>
          </w:tcPr>
          <w:p w14:paraId="4722AAA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SIFÓN DE PVC PARA LAVANDERÍA</w:t>
            </w:r>
          </w:p>
        </w:tc>
        <w:tc>
          <w:tcPr>
            <w:tcW w:w="1545" w:type="dxa"/>
            <w:tcBorders>
              <w:top w:val="nil"/>
              <w:left w:val="nil"/>
              <w:bottom w:val="single" w:sz="4" w:space="0" w:color="000000"/>
              <w:right w:val="single" w:sz="4" w:space="0" w:color="000000"/>
            </w:tcBorders>
            <w:shd w:val="clear" w:color="auto" w:fill="auto"/>
            <w:vAlign w:val="bottom"/>
            <w:hideMark/>
          </w:tcPr>
          <w:p w14:paraId="17F9FB3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C278DC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1CB13C6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F1BE84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87</w:t>
            </w:r>
          </w:p>
        </w:tc>
        <w:tc>
          <w:tcPr>
            <w:tcW w:w="5113" w:type="dxa"/>
            <w:tcBorders>
              <w:top w:val="nil"/>
              <w:left w:val="nil"/>
              <w:bottom w:val="single" w:sz="4" w:space="0" w:color="000000"/>
              <w:right w:val="single" w:sz="4" w:space="0" w:color="000000"/>
            </w:tcBorders>
            <w:shd w:val="clear" w:color="auto" w:fill="auto"/>
            <w:vAlign w:val="bottom"/>
            <w:hideMark/>
          </w:tcPr>
          <w:p w14:paraId="0CAB3D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TANQUE PLÁSTICO DE AGUA 450 LITROS C/ACCESORIOS</w:t>
            </w:r>
          </w:p>
        </w:tc>
        <w:tc>
          <w:tcPr>
            <w:tcW w:w="1545" w:type="dxa"/>
            <w:tcBorders>
              <w:top w:val="nil"/>
              <w:left w:val="nil"/>
              <w:bottom w:val="single" w:sz="4" w:space="0" w:color="000000"/>
              <w:right w:val="single" w:sz="4" w:space="0" w:color="000000"/>
            </w:tcBorders>
            <w:shd w:val="clear" w:color="auto" w:fill="auto"/>
            <w:vAlign w:val="bottom"/>
            <w:hideMark/>
          </w:tcPr>
          <w:p w14:paraId="2066BA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GLB</w:t>
            </w:r>
          </w:p>
        </w:tc>
        <w:tc>
          <w:tcPr>
            <w:tcW w:w="1545" w:type="dxa"/>
            <w:tcBorders>
              <w:top w:val="nil"/>
              <w:left w:val="nil"/>
              <w:bottom w:val="single" w:sz="4" w:space="0" w:color="000000"/>
              <w:right w:val="single" w:sz="4" w:space="0" w:color="000000"/>
            </w:tcBorders>
            <w:shd w:val="clear" w:color="auto" w:fill="auto"/>
            <w:vAlign w:val="bottom"/>
            <w:hideMark/>
          </w:tcPr>
          <w:p w14:paraId="200C8E0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C7CE1A2" w14:textId="77777777" w:rsidTr="00A57E8E">
        <w:trPr>
          <w:trHeight w:val="206"/>
        </w:trPr>
        <w:tc>
          <w:tcPr>
            <w:tcW w:w="863" w:type="dxa"/>
            <w:tcBorders>
              <w:top w:val="nil"/>
              <w:left w:val="single" w:sz="4" w:space="0" w:color="000000"/>
              <w:bottom w:val="single" w:sz="4" w:space="0" w:color="auto"/>
              <w:right w:val="single" w:sz="4" w:space="0" w:color="000000"/>
            </w:tcBorders>
            <w:shd w:val="clear" w:color="auto" w:fill="auto"/>
            <w:vAlign w:val="center"/>
            <w:hideMark/>
          </w:tcPr>
          <w:p w14:paraId="5666BBB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88</w:t>
            </w:r>
          </w:p>
        </w:tc>
        <w:tc>
          <w:tcPr>
            <w:tcW w:w="5113" w:type="dxa"/>
            <w:tcBorders>
              <w:top w:val="nil"/>
              <w:left w:val="nil"/>
              <w:bottom w:val="single" w:sz="4" w:space="0" w:color="auto"/>
              <w:right w:val="single" w:sz="4" w:space="0" w:color="000000"/>
            </w:tcBorders>
            <w:shd w:val="clear" w:color="auto" w:fill="auto"/>
            <w:vAlign w:val="bottom"/>
            <w:hideMark/>
          </w:tcPr>
          <w:p w14:paraId="3E3C513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TANQUE SÉPTICO DE PVC DE 900 LTS</w:t>
            </w:r>
          </w:p>
        </w:tc>
        <w:tc>
          <w:tcPr>
            <w:tcW w:w="1545" w:type="dxa"/>
            <w:tcBorders>
              <w:top w:val="nil"/>
              <w:left w:val="nil"/>
              <w:bottom w:val="single" w:sz="4" w:space="0" w:color="auto"/>
              <w:right w:val="single" w:sz="4" w:space="0" w:color="000000"/>
            </w:tcBorders>
            <w:shd w:val="clear" w:color="auto" w:fill="auto"/>
            <w:vAlign w:val="bottom"/>
            <w:hideMark/>
          </w:tcPr>
          <w:p w14:paraId="2B03AC5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auto"/>
              <w:right w:val="single" w:sz="4" w:space="0" w:color="000000"/>
            </w:tcBorders>
            <w:shd w:val="clear" w:color="auto" w:fill="auto"/>
            <w:vAlign w:val="bottom"/>
            <w:hideMark/>
          </w:tcPr>
          <w:p w14:paraId="46F7D39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D6849A8" w14:textId="77777777" w:rsidTr="00A57E8E">
        <w:trPr>
          <w:trHeight w:val="206"/>
        </w:trPr>
        <w:tc>
          <w:tcPr>
            <w:tcW w:w="8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E8C9E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89</w:t>
            </w:r>
          </w:p>
        </w:tc>
        <w:tc>
          <w:tcPr>
            <w:tcW w:w="5113" w:type="dxa"/>
            <w:tcBorders>
              <w:top w:val="single" w:sz="4" w:space="0" w:color="auto"/>
              <w:left w:val="nil"/>
              <w:bottom w:val="single" w:sz="4" w:space="0" w:color="000000"/>
              <w:right w:val="single" w:sz="4" w:space="0" w:color="000000"/>
            </w:tcBorders>
            <w:shd w:val="clear" w:color="auto" w:fill="auto"/>
            <w:vAlign w:val="bottom"/>
            <w:hideMark/>
          </w:tcPr>
          <w:p w14:paraId="7696C3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D=1/2"</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10C816B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671C229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31388EC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4DE987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90</w:t>
            </w:r>
          </w:p>
        </w:tc>
        <w:tc>
          <w:tcPr>
            <w:tcW w:w="5113" w:type="dxa"/>
            <w:tcBorders>
              <w:top w:val="nil"/>
              <w:left w:val="nil"/>
              <w:bottom w:val="single" w:sz="4" w:space="0" w:color="000000"/>
              <w:right w:val="single" w:sz="4" w:space="0" w:color="000000"/>
            </w:tcBorders>
            <w:shd w:val="clear" w:color="auto" w:fill="auto"/>
            <w:vAlign w:val="bottom"/>
            <w:hideMark/>
          </w:tcPr>
          <w:p w14:paraId="4A8BA5F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DESAGÜE 2"</w:t>
            </w:r>
          </w:p>
        </w:tc>
        <w:tc>
          <w:tcPr>
            <w:tcW w:w="1545" w:type="dxa"/>
            <w:tcBorders>
              <w:top w:val="nil"/>
              <w:left w:val="nil"/>
              <w:bottom w:val="single" w:sz="4" w:space="0" w:color="000000"/>
              <w:right w:val="single" w:sz="4" w:space="0" w:color="000000"/>
            </w:tcBorders>
            <w:shd w:val="clear" w:color="auto" w:fill="auto"/>
            <w:vAlign w:val="bottom"/>
            <w:hideMark/>
          </w:tcPr>
          <w:p w14:paraId="6A6A7F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2ADD10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2AE8386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1C91EB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91</w:t>
            </w:r>
          </w:p>
        </w:tc>
        <w:tc>
          <w:tcPr>
            <w:tcW w:w="5113" w:type="dxa"/>
            <w:tcBorders>
              <w:top w:val="nil"/>
              <w:left w:val="nil"/>
              <w:bottom w:val="single" w:sz="4" w:space="0" w:color="000000"/>
              <w:right w:val="single" w:sz="4" w:space="0" w:color="000000"/>
            </w:tcBorders>
            <w:shd w:val="clear" w:color="auto" w:fill="auto"/>
            <w:vAlign w:val="bottom"/>
            <w:hideMark/>
          </w:tcPr>
          <w:p w14:paraId="7BACFAF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3624F2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282B1B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4A0D8A6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9C9BF5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92</w:t>
            </w:r>
          </w:p>
        </w:tc>
        <w:tc>
          <w:tcPr>
            <w:tcW w:w="5113" w:type="dxa"/>
            <w:tcBorders>
              <w:top w:val="nil"/>
              <w:left w:val="nil"/>
              <w:bottom w:val="single" w:sz="4" w:space="0" w:color="000000"/>
              <w:right w:val="single" w:sz="4" w:space="0" w:color="000000"/>
            </w:tcBorders>
            <w:shd w:val="clear" w:color="auto" w:fill="auto"/>
            <w:vAlign w:val="bottom"/>
            <w:hideMark/>
          </w:tcPr>
          <w:p w14:paraId="3BBE04E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DESAGÜE 4" A 2"</w:t>
            </w:r>
          </w:p>
        </w:tc>
        <w:tc>
          <w:tcPr>
            <w:tcW w:w="1545" w:type="dxa"/>
            <w:tcBorders>
              <w:top w:val="nil"/>
              <w:left w:val="nil"/>
              <w:bottom w:val="single" w:sz="4" w:space="0" w:color="000000"/>
              <w:right w:val="single" w:sz="4" w:space="0" w:color="000000"/>
            </w:tcBorders>
            <w:shd w:val="clear" w:color="auto" w:fill="auto"/>
            <w:vAlign w:val="bottom"/>
            <w:hideMark/>
          </w:tcPr>
          <w:p w14:paraId="03CE26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69E180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1241D10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4838FE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93</w:t>
            </w:r>
          </w:p>
        </w:tc>
        <w:tc>
          <w:tcPr>
            <w:tcW w:w="5113" w:type="dxa"/>
            <w:tcBorders>
              <w:top w:val="nil"/>
              <w:left w:val="nil"/>
              <w:bottom w:val="single" w:sz="4" w:space="0" w:color="000000"/>
              <w:right w:val="single" w:sz="4" w:space="0" w:color="000000"/>
            </w:tcBorders>
            <w:shd w:val="clear" w:color="auto" w:fill="auto"/>
            <w:vAlign w:val="bottom"/>
            <w:hideMark/>
          </w:tcPr>
          <w:p w14:paraId="4634356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TEFLÓN 3/4"</w:t>
            </w:r>
          </w:p>
        </w:tc>
        <w:tc>
          <w:tcPr>
            <w:tcW w:w="1545" w:type="dxa"/>
            <w:tcBorders>
              <w:top w:val="nil"/>
              <w:left w:val="nil"/>
              <w:bottom w:val="single" w:sz="4" w:space="0" w:color="000000"/>
              <w:right w:val="single" w:sz="4" w:space="0" w:color="000000"/>
            </w:tcBorders>
            <w:shd w:val="clear" w:color="auto" w:fill="auto"/>
            <w:vAlign w:val="bottom"/>
            <w:hideMark/>
          </w:tcPr>
          <w:p w14:paraId="5BF1C23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4B5170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204,00</w:t>
            </w:r>
          </w:p>
        </w:tc>
      </w:tr>
      <w:tr w:rsidR="00873EDB" w:rsidRPr="00873EDB" w14:paraId="2B9AF0A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1FC865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94</w:t>
            </w:r>
          </w:p>
        </w:tc>
        <w:tc>
          <w:tcPr>
            <w:tcW w:w="5113" w:type="dxa"/>
            <w:tcBorders>
              <w:top w:val="nil"/>
              <w:left w:val="nil"/>
              <w:bottom w:val="single" w:sz="4" w:space="0" w:color="000000"/>
              <w:right w:val="single" w:sz="4" w:space="0" w:color="000000"/>
            </w:tcBorders>
            <w:shd w:val="clear" w:color="auto" w:fill="auto"/>
            <w:vAlign w:val="bottom"/>
            <w:hideMark/>
          </w:tcPr>
          <w:p w14:paraId="4FBB2D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TÉRMICO DE 20 AMP</w:t>
            </w:r>
          </w:p>
        </w:tc>
        <w:tc>
          <w:tcPr>
            <w:tcW w:w="1545" w:type="dxa"/>
            <w:tcBorders>
              <w:top w:val="nil"/>
              <w:left w:val="nil"/>
              <w:bottom w:val="single" w:sz="4" w:space="0" w:color="000000"/>
              <w:right w:val="single" w:sz="4" w:space="0" w:color="000000"/>
            </w:tcBorders>
            <w:shd w:val="clear" w:color="auto" w:fill="auto"/>
            <w:vAlign w:val="bottom"/>
            <w:hideMark/>
          </w:tcPr>
          <w:p w14:paraId="5AC2A7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895F31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9D994B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20FEF7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95</w:t>
            </w:r>
          </w:p>
        </w:tc>
        <w:tc>
          <w:tcPr>
            <w:tcW w:w="5113" w:type="dxa"/>
            <w:tcBorders>
              <w:top w:val="nil"/>
              <w:left w:val="nil"/>
              <w:bottom w:val="single" w:sz="4" w:space="0" w:color="000000"/>
              <w:right w:val="single" w:sz="4" w:space="0" w:color="000000"/>
            </w:tcBorders>
            <w:shd w:val="clear" w:color="auto" w:fill="auto"/>
            <w:vAlign w:val="bottom"/>
            <w:hideMark/>
          </w:tcPr>
          <w:p w14:paraId="68639C0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TÉRMICO DE 25 AMP</w:t>
            </w:r>
          </w:p>
        </w:tc>
        <w:tc>
          <w:tcPr>
            <w:tcW w:w="1545" w:type="dxa"/>
            <w:tcBorders>
              <w:top w:val="nil"/>
              <w:left w:val="nil"/>
              <w:bottom w:val="single" w:sz="4" w:space="0" w:color="000000"/>
              <w:right w:val="single" w:sz="4" w:space="0" w:color="000000"/>
            </w:tcBorders>
            <w:shd w:val="clear" w:color="auto" w:fill="auto"/>
            <w:vAlign w:val="bottom"/>
            <w:hideMark/>
          </w:tcPr>
          <w:p w14:paraId="506577B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FAE395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9EB5EB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2C1F54"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96</w:t>
            </w:r>
          </w:p>
        </w:tc>
        <w:tc>
          <w:tcPr>
            <w:tcW w:w="5113" w:type="dxa"/>
            <w:tcBorders>
              <w:top w:val="nil"/>
              <w:left w:val="nil"/>
              <w:bottom w:val="single" w:sz="4" w:space="0" w:color="000000"/>
              <w:right w:val="single" w:sz="4" w:space="0" w:color="000000"/>
            </w:tcBorders>
            <w:shd w:val="clear" w:color="auto" w:fill="auto"/>
            <w:vAlign w:val="bottom"/>
            <w:hideMark/>
          </w:tcPr>
          <w:p w14:paraId="16BABF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TÉRMICO DE 32 AMP</w:t>
            </w:r>
          </w:p>
        </w:tc>
        <w:tc>
          <w:tcPr>
            <w:tcW w:w="1545" w:type="dxa"/>
            <w:tcBorders>
              <w:top w:val="nil"/>
              <w:left w:val="nil"/>
              <w:bottom w:val="single" w:sz="4" w:space="0" w:color="000000"/>
              <w:right w:val="single" w:sz="4" w:space="0" w:color="000000"/>
            </w:tcBorders>
            <w:shd w:val="clear" w:color="auto" w:fill="auto"/>
            <w:vAlign w:val="bottom"/>
            <w:hideMark/>
          </w:tcPr>
          <w:p w14:paraId="154B671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8BF9CB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258CA54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59D443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97</w:t>
            </w:r>
          </w:p>
        </w:tc>
        <w:tc>
          <w:tcPr>
            <w:tcW w:w="5113" w:type="dxa"/>
            <w:tcBorders>
              <w:top w:val="nil"/>
              <w:left w:val="nil"/>
              <w:bottom w:val="single" w:sz="4" w:space="0" w:color="000000"/>
              <w:right w:val="single" w:sz="4" w:space="0" w:color="000000"/>
            </w:tcBorders>
            <w:shd w:val="clear" w:color="auto" w:fill="auto"/>
            <w:vAlign w:val="bottom"/>
            <w:hideMark/>
          </w:tcPr>
          <w:p w14:paraId="4D4F7C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TOMACORRIENTE DOBLE</w:t>
            </w:r>
          </w:p>
        </w:tc>
        <w:tc>
          <w:tcPr>
            <w:tcW w:w="1545" w:type="dxa"/>
            <w:tcBorders>
              <w:top w:val="nil"/>
              <w:left w:val="nil"/>
              <w:bottom w:val="single" w:sz="4" w:space="0" w:color="000000"/>
              <w:right w:val="single" w:sz="4" w:space="0" w:color="000000"/>
            </w:tcBorders>
            <w:shd w:val="clear" w:color="auto" w:fill="auto"/>
            <w:vAlign w:val="bottom"/>
            <w:hideMark/>
          </w:tcPr>
          <w:p w14:paraId="7D6DD7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9FACCB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360,00</w:t>
            </w:r>
          </w:p>
        </w:tc>
      </w:tr>
      <w:tr w:rsidR="00873EDB" w:rsidRPr="00873EDB" w14:paraId="3A01B0A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FAE81E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98</w:t>
            </w:r>
          </w:p>
        </w:tc>
        <w:tc>
          <w:tcPr>
            <w:tcW w:w="5113" w:type="dxa"/>
            <w:tcBorders>
              <w:top w:val="nil"/>
              <w:left w:val="nil"/>
              <w:bottom w:val="single" w:sz="4" w:space="0" w:color="000000"/>
              <w:right w:val="single" w:sz="4" w:space="0" w:color="000000"/>
            </w:tcBorders>
            <w:shd w:val="clear" w:color="auto" w:fill="auto"/>
            <w:vAlign w:val="bottom"/>
            <w:hideMark/>
          </w:tcPr>
          <w:p w14:paraId="04BAF36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TOPE DE PUERTA</w:t>
            </w:r>
          </w:p>
        </w:tc>
        <w:tc>
          <w:tcPr>
            <w:tcW w:w="1545" w:type="dxa"/>
            <w:tcBorders>
              <w:top w:val="nil"/>
              <w:left w:val="nil"/>
              <w:bottom w:val="single" w:sz="4" w:space="0" w:color="000000"/>
              <w:right w:val="single" w:sz="4" w:space="0" w:color="000000"/>
            </w:tcBorders>
            <w:shd w:val="clear" w:color="auto" w:fill="auto"/>
            <w:vAlign w:val="bottom"/>
            <w:hideMark/>
          </w:tcPr>
          <w:p w14:paraId="1317B65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FBBFDB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200,00</w:t>
            </w:r>
          </w:p>
        </w:tc>
      </w:tr>
      <w:tr w:rsidR="00873EDB" w:rsidRPr="00873EDB" w14:paraId="7AAE7E7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DE28F3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99</w:t>
            </w:r>
          </w:p>
        </w:tc>
        <w:tc>
          <w:tcPr>
            <w:tcW w:w="5113" w:type="dxa"/>
            <w:tcBorders>
              <w:top w:val="nil"/>
              <w:left w:val="nil"/>
              <w:bottom w:val="single" w:sz="4" w:space="0" w:color="000000"/>
              <w:right w:val="single" w:sz="4" w:space="0" w:color="000000"/>
            </w:tcBorders>
            <w:shd w:val="clear" w:color="auto" w:fill="auto"/>
            <w:vAlign w:val="bottom"/>
            <w:hideMark/>
          </w:tcPr>
          <w:p w14:paraId="279E2D8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TORNILLO AUTOPERFORANTE DE 4" 1/2X12 </w:t>
            </w:r>
          </w:p>
        </w:tc>
        <w:tc>
          <w:tcPr>
            <w:tcW w:w="1545" w:type="dxa"/>
            <w:tcBorders>
              <w:top w:val="nil"/>
              <w:left w:val="nil"/>
              <w:bottom w:val="single" w:sz="4" w:space="0" w:color="000000"/>
              <w:right w:val="single" w:sz="4" w:space="0" w:color="000000"/>
            </w:tcBorders>
            <w:shd w:val="clear" w:color="auto" w:fill="auto"/>
            <w:vAlign w:val="bottom"/>
            <w:hideMark/>
          </w:tcPr>
          <w:p w14:paraId="7A45F6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904DD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504,00</w:t>
            </w:r>
          </w:p>
        </w:tc>
      </w:tr>
      <w:tr w:rsidR="00873EDB" w:rsidRPr="00873EDB" w14:paraId="2C61753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336E1C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100</w:t>
            </w:r>
          </w:p>
        </w:tc>
        <w:tc>
          <w:tcPr>
            <w:tcW w:w="5113" w:type="dxa"/>
            <w:tcBorders>
              <w:top w:val="nil"/>
              <w:left w:val="nil"/>
              <w:bottom w:val="single" w:sz="4" w:space="0" w:color="000000"/>
              <w:right w:val="single" w:sz="4" w:space="0" w:color="000000"/>
            </w:tcBorders>
            <w:shd w:val="clear" w:color="auto" w:fill="auto"/>
            <w:vAlign w:val="bottom"/>
            <w:hideMark/>
          </w:tcPr>
          <w:p w14:paraId="3B80E9B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TORNILLO MAS RAMPLUG DE 2"X6MM</w:t>
            </w:r>
          </w:p>
        </w:tc>
        <w:tc>
          <w:tcPr>
            <w:tcW w:w="1545" w:type="dxa"/>
            <w:tcBorders>
              <w:top w:val="nil"/>
              <w:left w:val="nil"/>
              <w:bottom w:val="single" w:sz="4" w:space="0" w:color="000000"/>
              <w:right w:val="single" w:sz="4" w:space="0" w:color="000000"/>
            </w:tcBorders>
            <w:shd w:val="clear" w:color="auto" w:fill="auto"/>
            <w:vAlign w:val="bottom"/>
            <w:hideMark/>
          </w:tcPr>
          <w:p w14:paraId="5B92B11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5A0FEF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3.940,80</w:t>
            </w:r>
          </w:p>
        </w:tc>
      </w:tr>
      <w:tr w:rsidR="00873EDB" w:rsidRPr="00873EDB" w14:paraId="2C07EFE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1DA76A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101</w:t>
            </w:r>
          </w:p>
        </w:tc>
        <w:tc>
          <w:tcPr>
            <w:tcW w:w="5113" w:type="dxa"/>
            <w:tcBorders>
              <w:top w:val="nil"/>
              <w:left w:val="nil"/>
              <w:bottom w:val="single" w:sz="4" w:space="0" w:color="000000"/>
              <w:right w:val="single" w:sz="4" w:space="0" w:color="000000"/>
            </w:tcBorders>
            <w:shd w:val="clear" w:color="auto" w:fill="auto"/>
            <w:vAlign w:val="bottom"/>
            <w:hideMark/>
          </w:tcPr>
          <w:p w14:paraId="2506BCE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1/2"</w:t>
            </w:r>
          </w:p>
        </w:tc>
        <w:tc>
          <w:tcPr>
            <w:tcW w:w="1545" w:type="dxa"/>
            <w:tcBorders>
              <w:top w:val="nil"/>
              <w:left w:val="nil"/>
              <w:bottom w:val="single" w:sz="4" w:space="0" w:color="000000"/>
              <w:right w:val="single" w:sz="4" w:space="0" w:color="000000"/>
            </w:tcBorders>
            <w:shd w:val="clear" w:color="auto" w:fill="auto"/>
            <w:vAlign w:val="bottom"/>
            <w:hideMark/>
          </w:tcPr>
          <w:p w14:paraId="0E8AF5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3FD6B3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1.040,00</w:t>
            </w:r>
          </w:p>
        </w:tc>
      </w:tr>
      <w:tr w:rsidR="00873EDB" w:rsidRPr="00873EDB" w14:paraId="61996A6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78A7A1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102</w:t>
            </w:r>
          </w:p>
        </w:tc>
        <w:tc>
          <w:tcPr>
            <w:tcW w:w="5113" w:type="dxa"/>
            <w:tcBorders>
              <w:top w:val="nil"/>
              <w:left w:val="nil"/>
              <w:bottom w:val="single" w:sz="4" w:space="0" w:color="000000"/>
              <w:right w:val="single" w:sz="4" w:space="0" w:color="000000"/>
            </w:tcBorders>
            <w:shd w:val="clear" w:color="auto" w:fill="auto"/>
            <w:vAlign w:val="bottom"/>
            <w:hideMark/>
          </w:tcPr>
          <w:p w14:paraId="267A4E5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5/8"</w:t>
            </w:r>
          </w:p>
        </w:tc>
        <w:tc>
          <w:tcPr>
            <w:tcW w:w="1545" w:type="dxa"/>
            <w:tcBorders>
              <w:top w:val="nil"/>
              <w:left w:val="nil"/>
              <w:bottom w:val="single" w:sz="4" w:space="0" w:color="000000"/>
              <w:right w:val="single" w:sz="4" w:space="0" w:color="000000"/>
            </w:tcBorders>
            <w:shd w:val="clear" w:color="auto" w:fill="auto"/>
            <w:vAlign w:val="bottom"/>
            <w:hideMark/>
          </w:tcPr>
          <w:p w14:paraId="3D1B7F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2FEBC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4.120,00</w:t>
            </w:r>
          </w:p>
        </w:tc>
      </w:tr>
      <w:tr w:rsidR="00873EDB" w:rsidRPr="00873EDB" w14:paraId="312F8D6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94C42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103</w:t>
            </w:r>
          </w:p>
        </w:tc>
        <w:tc>
          <w:tcPr>
            <w:tcW w:w="5113" w:type="dxa"/>
            <w:tcBorders>
              <w:top w:val="nil"/>
              <w:left w:val="nil"/>
              <w:bottom w:val="single" w:sz="4" w:space="0" w:color="000000"/>
              <w:right w:val="single" w:sz="4" w:space="0" w:color="000000"/>
            </w:tcBorders>
            <w:shd w:val="clear" w:color="auto" w:fill="auto"/>
            <w:vAlign w:val="bottom"/>
            <w:hideMark/>
          </w:tcPr>
          <w:p w14:paraId="473687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DESAGUE 2"</w:t>
            </w:r>
          </w:p>
        </w:tc>
        <w:tc>
          <w:tcPr>
            <w:tcW w:w="1545" w:type="dxa"/>
            <w:tcBorders>
              <w:top w:val="nil"/>
              <w:left w:val="nil"/>
              <w:bottom w:val="single" w:sz="4" w:space="0" w:color="000000"/>
              <w:right w:val="single" w:sz="4" w:space="0" w:color="000000"/>
            </w:tcBorders>
            <w:shd w:val="clear" w:color="auto" w:fill="auto"/>
            <w:vAlign w:val="bottom"/>
            <w:hideMark/>
          </w:tcPr>
          <w:p w14:paraId="11E6F67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48A857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384,00</w:t>
            </w:r>
          </w:p>
        </w:tc>
      </w:tr>
      <w:tr w:rsidR="00873EDB" w:rsidRPr="00873EDB" w14:paraId="698EE6F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84FD04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104</w:t>
            </w:r>
          </w:p>
        </w:tc>
        <w:tc>
          <w:tcPr>
            <w:tcW w:w="5113" w:type="dxa"/>
            <w:tcBorders>
              <w:top w:val="nil"/>
              <w:left w:val="nil"/>
              <w:bottom w:val="single" w:sz="4" w:space="0" w:color="000000"/>
              <w:right w:val="single" w:sz="4" w:space="0" w:color="000000"/>
            </w:tcBorders>
            <w:shd w:val="clear" w:color="auto" w:fill="auto"/>
            <w:vAlign w:val="bottom"/>
            <w:hideMark/>
          </w:tcPr>
          <w:p w14:paraId="78F702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DESAGÜE 3"</w:t>
            </w:r>
          </w:p>
        </w:tc>
        <w:tc>
          <w:tcPr>
            <w:tcW w:w="1545" w:type="dxa"/>
            <w:tcBorders>
              <w:top w:val="nil"/>
              <w:left w:val="nil"/>
              <w:bottom w:val="single" w:sz="4" w:space="0" w:color="000000"/>
              <w:right w:val="single" w:sz="4" w:space="0" w:color="000000"/>
            </w:tcBorders>
            <w:shd w:val="clear" w:color="auto" w:fill="auto"/>
            <w:vAlign w:val="bottom"/>
            <w:hideMark/>
          </w:tcPr>
          <w:p w14:paraId="37332A5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40ED457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556,50</w:t>
            </w:r>
          </w:p>
        </w:tc>
      </w:tr>
      <w:tr w:rsidR="00873EDB" w:rsidRPr="00873EDB" w14:paraId="511EA21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A3F211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105</w:t>
            </w:r>
          </w:p>
        </w:tc>
        <w:tc>
          <w:tcPr>
            <w:tcW w:w="5113" w:type="dxa"/>
            <w:tcBorders>
              <w:top w:val="nil"/>
              <w:left w:val="nil"/>
              <w:bottom w:val="single" w:sz="4" w:space="0" w:color="000000"/>
              <w:right w:val="single" w:sz="4" w:space="0" w:color="000000"/>
            </w:tcBorders>
            <w:shd w:val="clear" w:color="auto" w:fill="auto"/>
            <w:vAlign w:val="bottom"/>
            <w:hideMark/>
          </w:tcPr>
          <w:p w14:paraId="52E5524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4291A5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87AFBE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440,00</w:t>
            </w:r>
          </w:p>
        </w:tc>
      </w:tr>
      <w:tr w:rsidR="00873EDB" w:rsidRPr="00873EDB" w14:paraId="0A4A9A69" w14:textId="77777777" w:rsidTr="00A57E8E">
        <w:trPr>
          <w:trHeight w:val="5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F3DFA2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106</w:t>
            </w:r>
          </w:p>
        </w:tc>
        <w:tc>
          <w:tcPr>
            <w:tcW w:w="5113" w:type="dxa"/>
            <w:tcBorders>
              <w:top w:val="nil"/>
              <w:left w:val="nil"/>
              <w:bottom w:val="single" w:sz="4" w:space="0" w:color="000000"/>
              <w:right w:val="single" w:sz="4" w:space="0" w:color="000000"/>
            </w:tcBorders>
            <w:shd w:val="clear" w:color="auto" w:fill="auto"/>
            <w:vAlign w:val="bottom"/>
            <w:hideMark/>
          </w:tcPr>
          <w:p w14:paraId="27B30F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VENTANA DE ALUMINIO LÍNEA 20 C/VIDRIO 4MM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1B78A0D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7DBE583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472,80</w:t>
            </w:r>
          </w:p>
        </w:tc>
      </w:tr>
      <w:tr w:rsidR="00873EDB" w:rsidRPr="00873EDB" w14:paraId="49CD1BC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12679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107</w:t>
            </w:r>
          </w:p>
        </w:tc>
        <w:tc>
          <w:tcPr>
            <w:tcW w:w="5113" w:type="dxa"/>
            <w:tcBorders>
              <w:top w:val="nil"/>
              <w:left w:val="nil"/>
              <w:bottom w:val="single" w:sz="4" w:space="0" w:color="000000"/>
              <w:right w:val="single" w:sz="4" w:space="0" w:color="000000"/>
            </w:tcBorders>
            <w:shd w:val="clear" w:color="auto" w:fill="auto"/>
            <w:vAlign w:val="bottom"/>
            <w:hideMark/>
          </w:tcPr>
          <w:p w14:paraId="3C1DD81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YEE PVC DESAGÜE 4" A 2"</w:t>
            </w:r>
          </w:p>
        </w:tc>
        <w:tc>
          <w:tcPr>
            <w:tcW w:w="1545" w:type="dxa"/>
            <w:tcBorders>
              <w:top w:val="nil"/>
              <w:left w:val="nil"/>
              <w:bottom w:val="single" w:sz="4" w:space="0" w:color="000000"/>
              <w:right w:val="single" w:sz="4" w:space="0" w:color="000000"/>
            </w:tcBorders>
            <w:shd w:val="clear" w:color="auto" w:fill="auto"/>
            <w:vAlign w:val="bottom"/>
            <w:hideMark/>
          </w:tcPr>
          <w:p w14:paraId="5FF7AD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BB92BA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AF866E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CB0A22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108</w:t>
            </w:r>
          </w:p>
        </w:tc>
        <w:tc>
          <w:tcPr>
            <w:tcW w:w="5113" w:type="dxa"/>
            <w:tcBorders>
              <w:top w:val="nil"/>
              <w:left w:val="nil"/>
              <w:bottom w:val="single" w:sz="4" w:space="0" w:color="000000"/>
              <w:right w:val="single" w:sz="4" w:space="0" w:color="000000"/>
            </w:tcBorders>
            <w:shd w:val="clear" w:color="auto" w:fill="auto"/>
            <w:vAlign w:val="bottom"/>
            <w:hideMark/>
          </w:tcPr>
          <w:p w14:paraId="7F487BD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YESO</w:t>
            </w:r>
          </w:p>
        </w:tc>
        <w:tc>
          <w:tcPr>
            <w:tcW w:w="1545" w:type="dxa"/>
            <w:tcBorders>
              <w:top w:val="nil"/>
              <w:left w:val="nil"/>
              <w:bottom w:val="single" w:sz="4" w:space="0" w:color="000000"/>
              <w:right w:val="single" w:sz="4" w:space="0" w:color="000000"/>
            </w:tcBorders>
            <w:shd w:val="clear" w:color="auto" w:fill="auto"/>
            <w:vAlign w:val="bottom"/>
            <w:hideMark/>
          </w:tcPr>
          <w:p w14:paraId="1AC4D0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0B70A1B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58.266,68</w:t>
            </w:r>
          </w:p>
        </w:tc>
      </w:tr>
      <w:tr w:rsidR="00873EDB" w:rsidRPr="00873EDB" w14:paraId="4799107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691B1E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109</w:t>
            </w:r>
          </w:p>
        </w:tc>
        <w:tc>
          <w:tcPr>
            <w:tcW w:w="5113" w:type="dxa"/>
            <w:tcBorders>
              <w:top w:val="nil"/>
              <w:left w:val="nil"/>
              <w:bottom w:val="single" w:sz="4" w:space="0" w:color="000000"/>
              <w:right w:val="single" w:sz="4" w:space="0" w:color="000000"/>
            </w:tcBorders>
            <w:shd w:val="clear" w:color="auto" w:fill="auto"/>
            <w:vAlign w:val="bottom"/>
            <w:hideMark/>
          </w:tcPr>
          <w:p w14:paraId="3E636F2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ZÓCALO PISO FLOTANTE </w:t>
            </w:r>
          </w:p>
        </w:tc>
        <w:tc>
          <w:tcPr>
            <w:tcW w:w="1545" w:type="dxa"/>
            <w:tcBorders>
              <w:top w:val="nil"/>
              <w:left w:val="nil"/>
              <w:bottom w:val="single" w:sz="4" w:space="0" w:color="000000"/>
              <w:right w:val="single" w:sz="4" w:space="0" w:color="000000"/>
            </w:tcBorders>
            <w:shd w:val="clear" w:color="auto" w:fill="auto"/>
            <w:vAlign w:val="bottom"/>
            <w:hideMark/>
          </w:tcPr>
          <w:p w14:paraId="07ABB2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0DADE8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1.710,80</w:t>
            </w:r>
          </w:p>
        </w:tc>
      </w:tr>
    </w:tbl>
    <w:p w14:paraId="561A142D" w14:textId="77777777" w:rsidR="00873EDB" w:rsidRPr="00873EDB" w:rsidRDefault="00873EDB" w:rsidP="00873EDB">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73EDB" w:rsidRPr="00873EDB" w14:paraId="2272BE6E" w14:textId="77777777" w:rsidTr="00A57E8E">
        <w:trPr>
          <w:trHeight w:val="20"/>
          <w:jc w:val="center"/>
        </w:trPr>
        <w:tc>
          <w:tcPr>
            <w:tcW w:w="8647" w:type="dxa"/>
            <w:gridSpan w:val="5"/>
            <w:shd w:val="clear" w:color="auto" w:fill="D9E2F3" w:themeFill="accent5" w:themeFillTint="33"/>
            <w:noWrap/>
            <w:vAlign w:val="center"/>
            <w:hideMark/>
          </w:tcPr>
          <w:p w14:paraId="4184E5DA" w14:textId="77777777" w:rsidR="00873EDB" w:rsidRPr="00873EDB" w:rsidRDefault="00873EDB" w:rsidP="00A57E8E">
            <w:pPr>
              <w:jc w:val="center"/>
              <w:rPr>
                <w:rFonts w:ascii="Verdana" w:hAnsi="Verdana" w:cs="Tahoma"/>
                <w:sz w:val="18"/>
                <w:szCs w:val="18"/>
                <w:lang w:eastAsia="es-ES"/>
              </w:rPr>
            </w:pPr>
            <w:r w:rsidRPr="00873EDB">
              <w:rPr>
                <w:rFonts w:ascii="Verdana" w:hAnsi="Verdana" w:cs="Tahoma"/>
                <w:sz w:val="18"/>
                <w:szCs w:val="18"/>
                <w:lang w:eastAsia="es-ES"/>
              </w:rPr>
              <w:t xml:space="preserve">(**) </w:t>
            </w:r>
            <w:r w:rsidRPr="00873EDB">
              <w:rPr>
                <w:rFonts w:ascii="Verdana" w:hAnsi="Verdana" w:cs="Tahoma"/>
                <w:b/>
                <w:sz w:val="18"/>
                <w:szCs w:val="18"/>
                <w:lang w:eastAsia="es-ES"/>
              </w:rPr>
              <w:t>Componente CAPACITACIÓN, ASISTENCIA TÉCNICA, SEGUIMIENTO</w:t>
            </w:r>
          </w:p>
        </w:tc>
      </w:tr>
      <w:tr w:rsidR="00873EDB" w:rsidRPr="00873EDB" w14:paraId="54AF3093" w14:textId="77777777" w:rsidTr="00A57E8E">
        <w:trPr>
          <w:trHeight w:val="20"/>
          <w:jc w:val="center"/>
        </w:trPr>
        <w:tc>
          <w:tcPr>
            <w:tcW w:w="992" w:type="dxa"/>
            <w:shd w:val="clear" w:color="000000" w:fill="F2F2F2"/>
            <w:noWrap/>
            <w:vAlign w:val="center"/>
            <w:hideMark/>
          </w:tcPr>
          <w:p w14:paraId="27003A75" w14:textId="77777777" w:rsidR="00873EDB" w:rsidRPr="00873EDB" w:rsidRDefault="00873EDB" w:rsidP="00A57E8E">
            <w:pPr>
              <w:jc w:val="center"/>
              <w:rPr>
                <w:rFonts w:ascii="Verdana" w:hAnsi="Verdana" w:cs="Tahoma"/>
                <w:sz w:val="18"/>
                <w:szCs w:val="18"/>
                <w:lang w:eastAsia="es-ES"/>
              </w:rPr>
            </w:pPr>
            <w:r w:rsidRPr="00873EDB">
              <w:rPr>
                <w:rFonts w:ascii="Verdana" w:hAnsi="Verdana" w:cs="Tahoma"/>
                <w:sz w:val="18"/>
                <w:szCs w:val="18"/>
                <w:lang w:eastAsia="es-ES"/>
              </w:rPr>
              <w:t>1</w:t>
            </w:r>
          </w:p>
        </w:tc>
        <w:tc>
          <w:tcPr>
            <w:tcW w:w="4253" w:type="dxa"/>
            <w:shd w:val="clear" w:color="000000" w:fill="FFFFFF"/>
            <w:noWrap/>
            <w:vAlign w:val="center"/>
          </w:tcPr>
          <w:p w14:paraId="4ECF72B2" w14:textId="77777777" w:rsidR="00873EDB" w:rsidRPr="00873EDB" w:rsidRDefault="00873EDB" w:rsidP="00A57E8E">
            <w:pPr>
              <w:rPr>
                <w:rFonts w:ascii="Verdana" w:hAnsi="Verdana" w:cs="Tahoma"/>
                <w:sz w:val="18"/>
                <w:szCs w:val="18"/>
                <w:lang w:eastAsia="es-ES"/>
              </w:rPr>
            </w:pPr>
            <w:r w:rsidRPr="00873EDB">
              <w:rPr>
                <w:rFonts w:ascii="Verdana" w:hAnsi="Verdana" w:cs="Tahoma"/>
                <w:sz w:val="18"/>
                <w:szCs w:val="18"/>
                <w:lang w:eastAsia="es-ES"/>
              </w:rPr>
              <w:t>CAPACITACIÓN, ASISTENCIA TÉCNICA, SEGUIMIENTO</w:t>
            </w:r>
          </w:p>
        </w:tc>
        <w:tc>
          <w:tcPr>
            <w:tcW w:w="992" w:type="dxa"/>
            <w:shd w:val="clear" w:color="000000" w:fill="FFFFFF"/>
            <w:noWrap/>
            <w:vAlign w:val="center"/>
          </w:tcPr>
          <w:p w14:paraId="076FE87D" w14:textId="77777777" w:rsidR="00873EDB" w:rsidRPr="00873EDB" w:rsidRDefault="00873EDB" w:rsidP="00A57E8E">
            <w:pPr>
              <w:rPr>
                <w:rFonts w:ascii="Verdana" w:hAnsi="Verdana" w:cs="Tahoma"/>
                <w:sz w:val="18"/>
                <w:szCs w:val="18"/>
                <w:lang w:eastAsia="es-ES"/>
              </w:rPr>
            </w:pPr>
            <w:proofErr w:type="spellStart"/>
            <w:r w:rsidRPr="00873EDB">
              <w:rPr>
                <w:rFonts w:ascii="Verdana" w:hAnsi="Verdana" w:cs="Tahoma"/>
                <w:sz w:val="18"/>
                <w:szCs w:val="18"/>
                <w:lang w:eastAsia="es-ES"/>
              </w:rPr>
              <w:t>glb</w:t>
            </w:r>
            <w:proofErr w:type="spellEnd"/>
          </w:p>
        </w:tc>
        <w:tc>
          <w:tcPr>
            <w:tcW w:w="851" w:type="dxa"/>
            <w:shd w:val="clear" w:color="000000" w:fill="FFFFFF"/>
            <w:noWrap/>
            <w:vAlign w:val="center"/>
          </w:tcPr>
          <w:p w14:paraId="6B36C45F" w14:textId="77777777" w:rsidR="00873EDB" w:rsidRPr="00873EDB" w:rsidRDefault="00873EDB" w:rsidP="00A57E8E">
            <w:pPr>
              <w:jc w:val="right"/>
              <w:rPr>
                <w:rFonts w:ascii="Verdana" w:hAnsi="Verdana" w:cs="Tahoma"/>
                <w:color w:val="FF0000"/>
                <w:sz w:val="18"/>
                <w:szCs w:val="18"/>
                <w:lang w:eastAsia="es-ES"/>
              </w:rPr>
            </w:pPr>
            <w:r w:rsidRPr="00873EDB">
              <w:rPr>
                <w:rFonts w:ascii="Verdana" w:hAnsi="Verdana" w:cs="Tahoma"/>
                <w:color w:val="FF0000"/>
                <w:sz w:val="18"/>
                <w:szCs w:val="18"/>
                <w:lang w:eastAsia="es-ES"/>
              </w:rPr>
              <w:t>1</w:t>
            </w:r>
          </w:p>
        </w:tc>
        <w:tc>
          <w:tcPr>
            <w:tcW w:w="1559" w:type="dxa"/>
            <w:shd w:val="clear" w:color="000000" w:fill="FFFFFF"/>
            <w:vAlign w:val="center"/>
          </w:tcPr>
          <w:p w14:paraId="2F185CDC" w14:textId="77777777" w:rsidR="00873EDB" w:rsidRPr="00873EDB" w:rsidRDefault="00873EDB" w:rsidP="00A57E8E">
            <w:pPr>
              <w:jc w:val="right"/>
              <w:rPr>
                <w:rFonts w:ascii="Verdana" w:hAnsi="Verdana" w:cs="Tahoma"/>
                <w:color w:val="FF0000"/>
                <w:sz w:val="18"/>
                <w:szCs w:val="18"/>
                <w:lang w:eastAsia="es-ES"/>
              </w:rPr>
            </w:pPr>
            <w:r w:rsidRPr="00873EDB">
              <w:rPr>
                <w:rFonts w:ascii="Verdana" w:hAnsi="Verdana" w:cs="Tahoma"/>
                <w:b/>
                <w:bCs/>
                <w:color w:val="000000"/>
                <w:sz w:val="18"/>
                <w:szCs w:val="18"/>
                <w:lang w:eastAsia="es-BO"/>
              </w:rPr>
              <w:t>376.064,19</w:t>
            </w:r>
          </w:p>
        </w:tc>
      </w:tr>
    </w:tbl>
    <w:p w14:paraId="5FE74A45" w14:textId="77777777" w:rsidR="00873EDB" w:rsidRPr="00873EDB" w:rsidRDefault="00873EDB" w:rsidP="00873EDB">
      <w:pPr>
        <w:rPr>
          <w:rFonts w:ascii="Verdana" w:hAnsi="Verdana" w:cs="Tahoma"/>
          <w:sz w:val="18"/>
          <w:szCs w:val="18"/>
        </w:rPr>
      </w:pPr>
    </w:p>
    <w:p w14:paraId="47193539" w14:textId="77777777" w:rsidR="00873EDB" w:rsidRPr="00873EDB" w:rsidRDefault="00873EDB" w:rsidP="00873EDB">
      <w:pPr>
        <w:spacing w:line="260" w:lineRule="atLeast"/>
        <w:jc w:val="both"/>
        <w:rPr>
          <w:rFonts w:ascii="Verdana" w:hAnsi="Verdana" w:cs="Tahoma"/>
          <w:b/>
          <w:i/>
          <w:color w:val="000000"/>
          <w:sz w:val="18"/>
          <w:szCs w:val="18"/>
        </w:rPr>
      </w:pPr>
      <w:r w:rsidRPr="00873EDB">
        <w:rPr>
          <w:rFonts w:ascii="Verdana" w:hAnsi="Verdana" w:cs="Tahoma"/>
          <w:b/>
          <w:i/>
          <w:color w:val="000000"/>
          <w:sz w:val="18"/>
          <w:szCs w:val="18"/>
        </w:rPr>
        <w:t>Notas:</w:t>
      </w:r>
    </w:p>
    <w:p w14:paraId="2D1BA4B9"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 </w:t>
      </w:r>
      <w:r w:rsidRPr="00873EDB">
        <w:rPr>
          <w:rFonts w:ascii="Verdana" w:hAnsi="Verdana" w:cs="Tahoma"/>
          <w:b/>
          <w:sz w:val="18"/>
          <w:szCs w:val="18"/>
        </w:rPr>
        <w:t>(*)</w:t>
      </w:r>
      <w:r w:rsidRPr="00873EDB">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873EDB">
        <w:rPr>
          <w:rFonts w:ascii="Verdana" w:hAnsi="Verdana" w:cs="Tahoma"/>
          <w:b/>
          <w:bCs/>
          <w:sz w:val="18"/>
          <w:szCs w:val="18"/>
          <w:u w:val="single"/>
        </w:rPr>
        <w:t>no podrán</w:t>
      </w:r>
      <w:r w:rsidRPr="00873EDB">
        <w:rPr>
          <w:rFonts w:ascii="Verdana" w:hAnsi="Verdana" w:cs="Tahoma"/>
          <w:sz w:val="18"/>
          <w:szCs w:val="18"/>
        </w:rPr>
        <w:t xml:space="preserve"> ser modificadas en la presentación de su propuesta.</w:t>
      </w:r>
    </w:p>
    <w:p w14:paraId="188B1EF5"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 </w:t>
      </w:r>
      <w:r w:rsidRPr="00873EDB">
        <w:rPr>
          <w:rFonts w:ascii="Verdana" w:hAnsi="Verdana" w:cs="Tahoma"/>
          <w:b/>
          <w:sz w:val="18"/>
          <w:szCs w:val="18"/>
        </w:rPr>
        <w:t>(**)</w:t>
      </w:r>
      <w:r w:rsidRPr="00873EDB">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873EDB">
        <w:rPr>
          <w:rFonts w:ascii="Verdana" w:hAnsi="Verdana" w:cs="Tahoma"/>
          <w:b/>
          <w:sz w:val="18"/>
          <w:szCs w:val="18"/>
        </w:rPr>
        <w:t xml:space="preserve">capacitación, asistencia técnica, seguimiento </w:t>
      </w:r>
      <w:r w:rsidRPr="00873EDB">
        <w:rPr>
          <w:rFonts w:ascii="Verdana" w:hAnsi="Verdana" w:cs="Tahoma"/>
          <w:sz w:val="18"/>
          <w:szCs w:val="18"/>
        </w:rPr>
        <w:t>no deberá ser modificado.</w:t>
      </w:r>
    </w:p>
    <w:p w14:paraId="2C2F5700" w14:textId="77777777" w:rsidR="00873EDB" w:rsidRPr="00873EDB" w:rsidRDefault="00873EDB" w:rsidP="00873EDB">
      <w:pPr>
        <w:spacing w:line="260" w:lineRule="atLeast"/>
        <w:jc w:val="both"/>
        <w:rPr>
          <w:rFonts w:ascii="Verdana" w:hAnsi="Verdana" w:cs="Tahoma"/>
          <w:sz w:val="18"/>
          <w:szCs w:val="18"/>
        </w:rPr>
      </w:pPr>
    </w:p>
    <w:p w14:paraId="2F29651B" w14:textId="77777777" w:rsidR="00873EDB" w:rsidRPr="00873EDB" w:rsidRDefault="00873EDB" w:rsidP="00F07399">
      <w:pPr>
        <w:numPr>
          <w:ilvl w:val="0"/>
          <w:numId w:val="61"/>
        </w:numPr>
        <w:spacing w:line="260" w:lineRule="atLeast"/>
        <w:ind w:left="426"/>
        <w:rPr>
          <w:rFonts w:ascii="Verdana" w:hAnsi="Verdana" w:cs="Tahoma"/>
          <w:b/>
          <w:sz w:val="18"/>
          <w:szCs w:val="18"/>
          <w:lang w:eastAsia="es-BO"/>
        </w:rPr>
      </w:pPr>
      <w:r w:rsidRPr="00873EDB">
        <w:rPr>
          <w:rFonts w:ascii="Verdana" w:hAnsi="Verdana" w:cs="Tahoma"/>
          <w:b/>
          <w:sz w:val="18"/>
          <w:szCs w:val="18"/>
          <w:lang w:eastAsia="es-BO"/>
        </w:rPr>
        <w:t>APORTE PROPIO.</w:t>
      </w:r>
    </w:p>
    <w:tbl>
      <w:tblPr>
        <w:tblW w:w="6370" w:type="dxa"/>
        <w:jc w:val="center"/>
        <w:tblCellMar>
          <w:left w:w="70" w:type="dxa"/>
          <w:right w:w="70" w:type="dxa"/>
        </w:tblCellMar>
        <w:tblLook w:val="04A0" w:firstRow="1" w:lastRow="0" w:firstColumn="1" w:lastColumn="0" w:noHBand="0" w:noVBand="1"/>
      </w:tblPr>
      <w:tblGrid>
        <w:gridCol w:w="4632"/>
        <w:gridCol w:w="1738"/>
      </w:tblGrid>
      <w:tr w:rsidR="00873EDB" w:rsidRPr="00873EDB" w14:paraId="51DFB138" w14:textId="77777777" w:rsidTr="00A57E8E">
        <w:trPr>
          <w:trHeight w:val="358"/>
          <w:jc w:val="center"/>
        </w:trPr>
        <w:tc>
          <w:tcPr>
            <w:tcW w:w="46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1888EF"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24A27A4"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UNIDAD</w:t>
            </w:r>
          </w:p>
        </w:tc>
      </w:tr>
      <w:tr w:rsidR="00873EDB" w:rsidRPr="00873EDB" w14:paraId="067B80CF"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hideMark/>
          </w:tcPr>
          <w:p w14:paraId="0D9E87BD"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ALBAÑIL</w:t>
            </w:r>
          </w:p>
        </w:tc>
        <w:tc>
          <w:tcPr>
            <w:tcW w:w="1738" w:type="dxa"/>
            <w:tcBorders>
              <w:top w:val="nil"/>
              <w:left w:val="nil"/>
              <w:bottom w:val="single" w:sz="4" w:space="0" w:color="000000"/>
              <w:right w:val="single" w:sz="4" w:space="0" w:color="000000"/>
            </w:tcBorders>
            <w:shd w:val="clear" w:color="auto" w:fill="auto"/>
            <w:noWrap/>
            <w:vAlign w:val="bottom"/>
            <w:hideMark/>
          </w:tcPr>
          <w:p w14:paraId="15CA21B3"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HR</w:t>
            </w:r>
          </w:p>
        </w:tc>
      </w:tr>
      <w:tr w:rsidR="00873EDB" w:rsidRPr="00873EDB" w14:paraId="6DEB4DD1"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4B094231"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AYUDANTE</w:t>
            </w:r>
          </w:p>
        </w:tc>
        <w:tc>
          <w:tcPr>
            <w:tcW w:w="1738" w:type="dxa"/>
            <w:tcBorders>
              <w:top w:val="nil"/>
              <w:left w:val="nil"/>
              <w:bottom w:val="single" w:sz="4" w:space="0" w:color="000000"/>
              <w:right w:val="single" w:sz="4" w:space="0" w:color="000000"/>
            </w:tcBorders>
            <w:shd w:val="clear" w:color="auto" w:fill="auto"/>
            <w:noWrap/>
            <w:vAlign w:val="bottom"/>
          </w:tcPr>
          <w:p w14:paraId="3D3D2618"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HR</w:t>
            </w:r>
          </w:p>
        </w:tc>
      </w:tr>
      <w:tr w:rsidR="00873EDB" w:rsidRPr="00873EDB" w14:paraId="77D88A3A"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771548BA"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ARENA</w:t>
            </w:r>
          </w:p>
        </w:tc>
        <w:tc>
          <w:tcPr>
            <w:tcW w:w="1738" w:type="dxa"/>
            <w:tcBorders>
              <w:top w:val="nil"/>
              <w:left w:val="nil"/>
              <w:bottom w:val="single" w:sz="4" w:space="0" w:color="000000"/>
              <w:right w:val="single" w:sz="4" w:space="0" w:color="000000"/>
            </w:tcBorders>
            <w:shd w:val="clear" w:color="auto" w:fill="auto"/>
            <w:noWrap/>
            <w:vAlign w:val="bottom"/>
          </w:tcPr>
          <w:p w14:paraId="069406E1"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M3</w:t>
            </w:r>
          </w:p>
        </w:tc>
      </w:tr>
      <w:tr w:rsidR="00873EDB" w:rsidRPr="00873EDB" w14:paraId="2DD748DD"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493BBE84"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ARENA CORRIENTE</w:t>
            </w:r>
          </w:p>
        </w:tc>
        <w:tc>
          <w:tcPr>
            <w:tcW w:w="1738" w:type="dxa"/>
            <w:tcBorders>
              <w:top w:val="nil"/>
              <w:left w:val="nil"/>
              <w:bottom w:val="single" w:sz="4" w:space="0" w:color="000000"/>
              <w:right w:val="single" w:sz="4" w:space="0" w:color="000000"/>
            </w:tcBorders>
            <w:shd w:val="clear" w:color="auto" w:fill="auto"/>
            <w:noWrap/>
            <w:vAlign w:val="bottom"/>
          </w:tcPr>
          <w:p w14:paraId="1408BA14"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M3</w:t>
            </w:r>
          </w:p>
        </w:tc>
      </w:tr>
      <w:tr w:rsidR="00873EDB" w:rsidRPr="00873EDB" w14:paraId="2F153E77"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37131795"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ARENA FINA</w:t>
            </w:r>
          </w:p>
        </w:tc>
        <w:tc>
          <w:tcPr>
            <w:tcW w:w="1738" w:type="dxa"/>
            <w:tcBorders>
              <w:top w:val="nil"/>
              <w:left w:val="nil"/>
              <w:bottom w:val="single" w:sz="4" w:space="0" w:color="000000"/>
              <w:right w:val="single" w:sz="4" w:space="0" w:color="000000"/>
            </w:tcBorders>
            <w:shd w:val="clear" w:color="auto" w:fill="auto"/>
            <w:noWrap/>
            <w:vAlign w:val="bottom"/>
          </w:tcPr>
          <w:p w14:paraId="727C8C0A"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M3</w:t>
            </w:r>
          </w:p>
        </w:tc>
      </w:tr>
      <w:tr w:rsidR="00873EDB" w:rsidRPr="00873EDB" w14:paraId="0C24D131" w14:textId="77777777" w:rsidTr="00A57E8E">
        <w:trPr>
          <w:trHeight w:val="238"/>
          <w:jc w:val="center"/>
        </w:trPr>
        <w:tc>
          <w:tcPr>
            <w:tcW w:w="4632" w:type="dxa"/>
            <w:tcBorders>
              <w:top w:val="nil"/>
              <w:left w:val="single" w:sz="4" w:space="0" w:color="000000"/>
              <w:bottom w:val="single" w:sz="4" w:space="0" w:color="auto"/>
              <w:right w:val="single" w:sz="4" w:space="0" w:color="000000"/>
            </w:tcBorders>
            <w:shd w:val="clear" w:color="auto" w:fill="auto"/>
            <w:noWrap/>
            <w:vAlign w:val="bottom"/>
          </w:tcPr>
          <w:p w14:paraId="5D0A252F"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PIEDRA MANZANA</w:t>
            </w:r>
          </w:p>
        </w:tc>
        <w:tc>
          <w:tcPr>
            <w:tcW w:w="1738" w:type="dxa"/>
            <w:tcBorders>
              <w:top w:val="nil"/>
              <w:left w:val="nil"/>
              <w:bottom w:val="single" w:sz="4" w:space="0" w:color="auto"/>
              <w:right w:val="single" w:sz="4" w:space="0" w:color="000000"/>
            </w:tcBorders>
            <w:shd w:val="clear" w:color="auto" w:fill="auto"/>
            <w:noWrap/>
            <w:vAlign w:val="bottom"/>
          </w:tcPr>
          <w:p w14:paraId="694160A0"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sz w:val="18"/>
                <w:szCs w:val="18"/>
                <w:lang w:eastAsia="es-ES"/>
              </w:rPr>
              <w:t>M3</w:t>
            </w:r>
          </w:p>
        </w:tc>
      </w:tr>
      <w:tr w:rsidR="00873EDB" w:rsidRPr="00873EDB" w14:paraId="2E54E694" w14:textId="77777777" w:rsidTr="00A57E8E">
        <w:trPr>
          <w:trHeight w:val="238"/>
          <w:jc w:val="center"/>
        </w:trPr>
        <w:tc>
          <w:tcPr>
            <w:tcW w:w="463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B79E9F6"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GRAVA</w:t>
            </w:r>
          </w:p>
        </w:tc>
        <w:tc>
          <w:tcPr>
            <w:tcW w:w="1738" w:type="dxa"/>
            <w:tcBorders>
              <w:top w:val="single" w:sz="4" w:space="0" w:color="auto"/>
              <w:left w:val="nil"/>
              <w:bottom w:val="single" w:sz="4" w:space="0" w:color="auto"/>
              <w:right w:val="single" w:sz="4" w:space="0" w:color="000000"/>
            </w:tcBorders>
            <w:shd w:val="clear" w:color="auto" w:fill="auto"/>
            <w:noWrap/>
            <w:vAlign w:val="bottom"/>
          </w:tcPr>
          <w:p w14:paraId="0F11862B" w14:textId="77777777" w:rsidR="00873EDB" w:rsidRPr="00873EDB" w:rsidRDefault="00873EDB" w:rsidP="00A57E8E">
            <w:pPr>
              <w:jc w:val="center"/>
              <w:rPr>
                <w:rFonts w:ascii="Verdana" w:hAnsi="Verdana" w:cs="Tahoma"/>
                <w:sz w:val="18"/>
                <w:szCs w:val="18"/>
                <w:lang w:eastAsia="es-ES"/>
              </w:rPr>
            </w:pPr>
            <w:r w:rsidRPr="00873EDB">
              <w:rPr>
                <w:rFonts w:ascii="Verdana" w:hAnsi="Verdana" w:cs="Tahoma"/>
                <w:sz w:val="18"/>
                <w:szCs w:val="18"/>
                <w:lang w:eastAsia="es-ES"/>
              </w:rPr>
              <w:t>M3</w:t>
            </w:r>
          </w:p>
        </w:tc>
      </w:tr>
    </w:tbl>
    <w:p w14:paraId="0A1E9622" w14:textId="77777777" w:rsidR="00873EDB" w:rsidRPr="00873EDB" w:rsidRDefault="00873EDB" w:rsidP="00F07399">
      <w:pPr>
        <w:keepNext/>
        <w:numPr>
          <w:ilvl w:val="0"/>
          <w:numId w:val="44"/>
        </w:numPr>
        <w:spacing w:before="240" w:after="60"/>
        <w:ind w:left="360" w:hanging="360"/>
        <w:outlineLvl w:val="0"/>
        <w:rPr>
          <w:rFonts w:ascii="Verdana" w:hAnsi="Verdana" w:cs="Tahoma"/>
          <w:b/>
          <w:bCs/>
          <w:color w:val="000000"/>
          <w:kern w:val="32"/>
          <w:sz w:val="18"/>
          <w:szCs w:val="18"/>
        </w:rPr>
      </w:pPr>
      <w:bookmarkStart w:id="150" w:name="_Toc536520829"/>
      <w:bookmarkStart w:id="151" w:name="_Toc71811172"/>
      <w:r w:rsidRPr="00873EDB">
        <w:rPr>
          <w:rFonts w:ascii="Verdana" w:hAnsi="Verdana" w:cs="Tahoma"/>
          <w:b/>
          <w:bCs/>
          <w:color w:val="000000"/>
          <w:kern w:val="32"/>
          <w:sz w:val="18"/>
          <w:szCs w:val="18"/>
        </w:rPr>
        <w:t>PLANILLA DE INSUMOS OPERATIVOS DE LA ENTIDAD EJECUTORA</w:t>
      </w:r>
      <w:bookmarkEnd w:id="150"/>
      <w:bookmarkEnd w:id="151"/>
    </w:p>
    <w:tbl>
      <w:tblPr>
        <w:tblW w:w="9626" w:type="dxa"/>
        <w:tblCellMar>
          <w:left w:w="70" w:type="dxa"/>
          <w:right w:w="70" w:type="dxa"/>
        </w:tblCellMar>
        <w:tblLook w:val="04A0" w:firstRow="1" w:lastRow="0" w:firstColumn="1" w:lastColumn="0" w:noHBand="0" w:noVBand="1"/>
      </w:tblPr>
      <w:tblGrid>
        <w:gridCol w:w="6137"/>
        <w:gridCol w:w="1713"/>
        <w:gridCol w:w="1776"/>
      </w:tblGrid>
      <w:tr w:rsidR="00873EDB" w:rsidRPr="00873EDB" w14:paraId="68C3B2D2" w14:textId="77777777" w:rsidTr="00A57E8E">
        <w:trPr>
          <w:trHeight w:val="70"/>
        </w:trPr>
        <w:tc>
          <w:tcPr>
            <w:tcW w:w="613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724C1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ITEM</w:t>
            </w:r>
          </w:p>
        </w:tc>
        <w:tc>
          <w:tcPr>
            <w:tcW w:w="1713" w:type="dxa"/>
            <w:tcBorders>
              <w:top w:val="single" w:sz="4" w:space="0" w:color="000000"/>
              <w:left w:val="nil"/>
              <w:bottom w:val="single" w:sz="4" w:space="0" w:color="000000"/>
              <w:right w:val="single" w:sz="4" w:space="0" w:color="000000"/>
            </w:tcBorders>
            <w:shd w:val="clear" w:color="auto" w:fill="auto"/>
            <w:noWrap/>
            <w:vAlign w:val="bottom"/>
            <w:hideMark/>
          </w:tcPr>
          <w:p w14:paraId="05DD57D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UNIDAD</w:t>
            </w:r>
          </w:p>
        </w:tc>
        <w:tc>
          <w:tcPr>
            <w:tcW w:w="1775" w:type="dxa"/>
            <w:tcBorders>
              <w:top w:val="single" w:sz="4" w:space="0" w:color="000000"/>
              <w:left w:val="nil"/>
              <w:bottom w:val="single" w:sz="4" w:space="0" w:color="000000"/>
              <w:right w:val="single" w:sz="4" w:space="0" w:color="000000"/>
            </w:tcBorders>
            <w:shd w:val="clear" w:color="auto" w:fill="auto"/>
            <w:noWrap/>
            <w:vAlign w:val="bottom"/>
            <w:hideMark/>
          </w:tcPr>
          <w:p w14:paraId="177E710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CANTIDAD</w:t>
            </w:r>
          </w:p>
        </w:tc>
      </w:tr>
      <w:tr w:rsidR="00873EDB" w:rsidRPr="00873EDB" w14:paraId="1D75D577"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01D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MUEBLES Y ENSERES</w:t>
            </w:r>
          </w:p>
        </w:tc>
      </w:tr>
      <w:tr w:rsidR="00873EDB" w:rsidRPr="00873EDB" w14:paraId="3EA0377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C8B029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SILLA DE PLÁSTICO</w:t>
            </w:r>
          </w:p>
        </w:tc>
        <w:tc>
          <w:tcPr>
            <w:tcW w:w="1713" w:type="dxa"/>
            <w:tcBorders>
              <w:top w:val="nil"/>
              <w:left w:val="nil"/>
              <w:bottom w:val="single" w:sz="4" w:space="0" w:color="000000"/>
              <w:right w:val="single" w:sz="4" w:space="0" w:color="000000"/>
            </w:tcBorders>
            <w:shd w:val="clear" w:color="auto" w:fill="auto"/>
            <w:noWrap/>
            <w:vAlign w:val="bottom"/>
            <w:hideMark/>
          </w:tcPr>
          <w:p w14:paraId="0BEEEB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7CD00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2F4876C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37C3C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PIZARRA ACRÍLICA</w:t>
            </w:r>
          </w:p>
        </w:tc>
        <w:tc>
          <w:tcPr>
            <w:tcW w:w="1713" w:type="dxa"/>
            <w:tcBorders>
              <w:top w:val="nil"/>
              <w:left w:val="nil"/>
              <w:bottom w:val="single" w:sz="4" w:space="0" w:color="000000"/>
              <w:right w:val="single" w:sz="4" w:space="0" w:color="000000"/>
            </w:tcBorders>
            <w:shd w:val="clear" w:color="auto" w:fill="auto"/>
            <w:noWrap/>
            <w:vAlign w:val="bottom"/>
            <w:hideMark/>
          </w:tcPr>
          <w:p w14:paraId="703C028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9391E3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41F063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A025C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MESA DE PLÁSTICO REUNIONES</w:t>
            </w:r>
          </w:p>
        </w:tc>
        <w:tc>
          <w:tcPr>
            <w:tcW w:w="1713" w:type="dxa"/>
            <w:tcBorders>
              <w:top w:val="nil"/>
              <w:left w:val="nil"/>
              <w:bottom w:val="single" w:sz="4" w:space="0" w:color="000000"/>
              <w:right w:val="single" w:sz="4" w:space="0" w:color="000000"/>
            </w:tcBorders>
            <w:shd w:val="clear" w:color="auto" w:fill="auto"/>
            <w:noWrap/>
            <w:vAlign w:val="bottom"/>
            <w:hideMark/>
          </w:tcPr>
          <w:p w14:paraId="179081C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DCFB35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6F36E5C0"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753E33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GABETERO METÁLICO CON 4 CAJONES</w:t>
            </w:r>
          </w:p>
        </w:tc>
        <w:tc>
          <w:tcPr>
            <w:tcW w:w="1713" w:type="dxa"/>
            <w:tcBorders>
              <w:top w:val="nil"/>
              <w:left w:val="nil"/>
              <w:bottom w:val="single" w:sz="4" w:space="0" w:color="auto"/>
              <w:right w:val="single" w:sz="4" w:space="0" w:color="000000"/>
            </w:tcBorders>
            <w:shd w:val="clear" w:color="auto" w:fill="auto"/>
            <w:noWrap/>
            <w:vAlign w:val="bottom"/>
            <w:hideMark/>
          </w:tcPr>
          <w:p w14:paraId="6E37DB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auto"/>
              <w:right w:val="single" w:sz="4" w:space="0" w:color="000000"/>
            </w:tcBorders>
            <w:shd w:val="clear" w:color="auto" w:fill="auto"/>
            <w:noWrap/>
            <w:vAlign w:val="bottom"/>
            <w:hideMark/>
          </w:tcPr>
          <w:p w14:paraId="6FE9964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2D2FE4D" w14:textId="77777777" w:rsidTr="00A57E8E">
        <w:trPr>
          <w:trHeight w:val="132"/>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818ED5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ESTANTES METÁLICO TIPO MECANO</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5F56D0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209A845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970059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372B8D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ESCRITORIO DE MADERA</w:t>
            </w:r>
          </w:p>
        </w:tc>
        <w:tc>
          <w:tcPr>
            <w:tcW w:w="1713" w:type="dxa"/>
            <w:tcBorders>
              <w:top w:val="nil"/>
              <w:left w:val="nil"/>
              <w:bottom w:val="single" w:sz="4" w:space="0" w:color="000000"/>
              <w:right w:val="single" w:sz="4" w:space="0" w:color="000000"/>
            </w:tcBorders>
            <w:shd w:val="clear" w:color="auto" w:fill="auto"/>
            <w:noWrap/>
            <w:vAlign w:val="bottom"/>
            <w:hideMark/>
          </w:tcPr>
          <w:p w14:paraId="732B283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9B3953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436F468B"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27A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EQUIPO DE COMPUTACIÓN</w:t>
            </w:r>
          </w:p>
        </w:tc>
      </w:tr>
      <w:tr w:rsidR="00873EDB" w:rsidRPr="00873EDB" w14:paraId="179BCB1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F21D0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IMPRESORA LASER </w:t>
            </w:r>
          </w:p>
        </w:tc>
        <w:tc>
          <w:tcPr>
            <w:tcW w:w="1713" w:type="dxa"/>
            <w:tcBorders>
              <w:top w:val="nil"/>
              <w:left w:val="nil"/>
              <w:bottom w:val="single" w:sz="4" w:space="0" w:color="000000"/>
              <w:right w:val="single" w:sz="4" w:space="0" w:color="000000"/>
            </w:tcBorders>
            <w:shd w:val="clear" w:color="auto" w:fill="auto"/>
            <w:noWrap/>
            <w:vAlign w:val="bottom"/>
            <w:hideMark/>
          </w:tcPr>
          <w:p w14:paraId="494FBF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137C036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2F181EEB"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ECB9D3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IMPRESORA DE TINTA CONTINUA - MULTIUSO (DEPRECIACIÓN)</w:t>
            </w:r>
          </w:p>
        </w:tc>
        <w:tc>
          <w:tcPr>
            <w:tcW w:w="1713" w:type="dxa"/>
            <w:tcBorders>
              <w:top w:val="nil"/>
              <w:left w:val="nil"/>
              <w:bottom w:val="single" w:sz="4" w:space="0" w:color="000000"/>
              <w:right w:val="single" w:sz="4" w:space="0" w:color="000000"/>
            </w:tcBorders>
            <w:shd w:val="clear" w:color="auto" w:fill="auto"/>
            <w:noWrap/>
            <w:vAlign w:val="bottom"/>
            <w:hideMark/>
          </w:tcPr>
          <w:p w14:paraId="745BB2C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7CE66E0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AF2089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66FA8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FLASH MEMORY 8GB</w:t>
            </w:r>
          </w:p>
        </w:tc>
        <w:tc>
          <w:tcPr>
            <w:tcW w:w="1713" w:type="dxa"/>
            <w:tcBorders>
              <w:top w:val="nil"/>
              <w:left w:val="nil"/>
              <w:bottom w:val="single" w:sz="4" w:space="0" w:color="000000"/>
              <w:right w:val="single" w:sz="4" w:space="0" w:color="000000"/>
            </w:tcBorders>
            <w:shd w:val="clear" w:color="auto" w:fill="auto"/>
            <w:noWrap/>
            <w:vAlign w:val="bottom"/>
            <w:hideMark/>
          </w:tcPr>
          <w:p w14:paraId="48A51E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193B77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694E5B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23FE0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COMPUTADORA PORTÁTIL </w:t>
            </w:r>
          </w:p>
        </w:tc>
        <w:tc>
          <w:tcPr>
            <w:tcW w:w="1713" w:type="dxa"/>
            <w:tcBorders>
              <w:top w:val="nil"/>
              <w:left w:val="nil"/>
              <w:bottom w:val="single" w:sz="4" w:space="0" w:color="000000"/>
              <w:right w:val="single" w:sz="4" w:space="0" w:color="000000"/>
            </w:tcBorders>
            <w:shd w:val="clear" w:color="auto" w:fill="auto"/>
            <w:noWrap/>
            <w:vAlign w:val="bottom"/>
            <w:hideMark/>
          </w:tcPr>
          <w:p w14:paraId="778205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52154F6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1913A01"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3E2E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EQUIPO ELECTRÓNICO</w:t>
            </w:r>
          </w:p>
        </w:tc>
      </w:tr>
      <w:tr w:rsidR="00873EDB" w:rsidRPr="00873EDB" w14:paraId="64192BF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B6AF0B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GPS </w:t>
            </w:r>
          </w:p>
        </w:tc>
        <w:tc>
          <w:tcPr>
            <w:tcW w:w="1713" w:type="dxa"/>
            <w:tcBorders>
              <w:top w:val="nil"/>
              <w:left w:val="nil"/>
              <w:bottom w:val="single" w:sz="4" w:space="0" w:color="000000"/>
              <w:right w:val="single" w:sz="4" w:space="0" w:color="000000"/>
            </w:tcBorders>
            <w:shd w:val="clear" w:color="auto" w:fill="auto"/>
            <w:noWrap/>
            <w:vAlign w:val="bottom"/>
            <w:hideMark/>
          </w:tcPr>
          <w:p w14:paraId="20A1406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652F569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1F7C70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4B9093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ESTUFA</w:t>
            </w:r>
          </w:p>
        </w:tc>
        <w:tc>
          <w:tcPr>
            <w:tcW w:w="1713" w:type="dxa"/>
            <w:tcBorders>
              <w:top w:val="nil"/>
              <w:left w:val="nil"/>
              <w:bottom w:val="single" w:sz="4" w:space="0" w:color="000000"/>
              <w:right w:val="single" w:sz="4" w:space="0" w:color="000000"/>
            </w:tcBorders>
            <w:shd w:val="clear" w:color="auto" w:fill="auto"/>
            <w:noWrap/>
            <w:vAlign w:val="bottom"/>
            <w:hideMark/>
          </w:tcPr>
          <w:p w14:paraId="39A32BF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3DA8A4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AA70F8F"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BD7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MATERIAL DE APOYO AL MEJORAMIENTO DE VIVIENDA</w:t>
            </w:r>
          </w:p>
        </w:tc>
      </w:tr>
      <w:tr w:rsidR="00873EDB" w:rsidRPr="00873EDB" w14:paraId="2A821050" w14:textId="77777777" w:rsidTr="00A57E8E">
        <w:trPr>
          <w:trHeight w:val="400"/>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60CB4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MALETÍN ALMACENEROS (LIBROS DE ACTAS, CALCULADORA, TAMPOS, SELLOS, ENGRAMPADORAS, ETC.)</w:t>
            </w:r>
          </w:p>
        </w:tc>
        <w:tc>
          <w:tcPr>
            <w:tcW w:w="1713" w:type="dxa"/>
            <w:tcBorders>
              <w:top w:val="nil"/>
              <w:left w:val="nil"/>
              <w:bottom w:val="single" w:sz="4" w:space="0" w:color="000000"/>
              <w:right w:val="single" w:sz="4" w:space="0" w:color="000000"/>
            </w:tcBorders>
            <w:shd w:val="clear" w:color="auto" w:fill="auto"/>
            <w:noWrap/>
            <w:vAlign w:val="bottom"/>
            <w:hideMark/>
          </w:tcPr>
          <w:p w14:paraId="207254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STK</w:t>
            </w:r>
          </w:p>
        </w:tc>
        <w:tc>
          <w:tcPr>
            <w:tcW w:w="1775" w:type="dxa"/>
            <w:tcBorders>
              <w:top w:val="nil"/>
              <w:left w:val="nil"/>
              <w:bottom w:val="single" w:sz="4" w:space="0" w:color="000000"/>
              <w:right w:val="single" w:sz="4" w:space="0" w:color="000000"/>
            </w:tcBorders>
            <w:shd w:val="clear" w:color="auto" w:fill="auto"/>
            <w:noWrap/>
            <w:vAlign w:val="bottom"/>
            <w:hideMark/>
          </w:tcPr>
          <w:p w14:paraId="5D0F2EC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96B6B8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AB8913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IMPRESIÓN DE TARJETAS FAMILIARES</w:t>
            </w:r>
          </w:p>
        </w:tc>
        <w:tc>
          <w:tcPr>
            <w:tcW w:w="1713" w:type="dxa"/>
            <w:tcBorders>
              <w:top w:val="nil"/>
              <w:left w:val="nil"/>
              <w:bottom w:val="single" w:sz="4" w:space="0" w:color="000000"/>
              <w:right w:val="single" w:sz="4" w:space="0" w:color="000000"/>
            </w:tcBorders>
            <w:shd w:val="clear" w:color="auto" w:fill="auto"/>
            <w:noWrap/>
            <w:vAlign w:val="bottom"/>
            <w:hideMark/>
          </w:tcPr>
          <w:p w14:paraId="75A902F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6FE398D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7FB70085"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90860B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FORMULARIOS IMPRESOS CONTROL DE ALMACENES</w:t>
            </w:r>
          </w:p>
        </w:tc>
        <w:tc>
          <w:tcPr>
            <w:tcW w:w="1713" w:type="dxa"/>
            <w:tcBorders>
              <w:top w:val="nil"/>
              <w:left w:val="nil"/>
              <w:bottom w:val="single" w:sz="4" w:space="0" w:color="000000"/>
              <w:right w:val="single" w:sz="4" w:space="0" w:color="000000"/>
            </w:tcBorders>
            <w:shd w:val="clear" w:color="auto" w:fill="auto"/>
            <w:noWrap/>
            <w:vAlign w:val="bottom"/>
            <w:hideMark/>
          </w:tcPr>
          <w:p w14:paraId="517374C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553823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0BF37A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A9BE3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CARPETAS FAMILIARES PLÁSTICAS</w:t>
            </w:r>
          </w:p>
        </w:tc>
        <w:tc>
          <w:tcPr>
            <w:tcW w:w="1713" w:type="dxa"/>
            <w:tcBorders>
              <w:top w:val="nil"/>
              <w:left w:val="nil"/>
              <w:bottom w:val="single" w:sz="4" w:space="0" w:color="000000"/>
              <w:right w:val="single" w:sz="4" w:space="0" w:color="000000"/>
            </w:tcBorders>
            <w:shd w:val="clear" w:color="auto" w:fill="auto"/>
            <w:noWrap/>
            <w:vAlign w:val="bottom"/>
            <w:hideMark/>
          </w:tcPr>
          <w:p w14:paraId="396B09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A56D89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0FD1589"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7AB2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MATERIAL DE ESCRITORIO</w:t>
            </w:r>
          </w:p>
        </w:tc>
      </w:tr>
      <w:tr w:rsidR="00873EDB" w:rsidRPr="00873EDB" w14:paraId="67EADA1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8300E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06BB37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73A055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51C8FC8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7BE03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TABLERO DE ANOTACIONES</w:t>
            </w:r>
          </w:p>
        </w:tc>
        <w:tc>
          <w:tcPr>
            <w:tcW w:w="1713" w:type="dxa"/>
            <w:tcBorders>
              <w:top w:val="nil"/>
              <w:left w:val="nil"/>
              <w:bottom w:val="single" w:sz="4" w:space="0" w:color="000000"/>
              <w:right w:val="single" w:sz="4" w:space="0" w:color="000000"/>
            </w:tcBorders>
            <w:shd w:val="clear" w:color="auto" w:fill="auto"/>
            <w:noWrap/>
            <w:vAlign w:val="bottom"/>
            <w:hideMark/>
          </w:tcPr>
          <w:p w14:paraId="0FAA0E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A0DE2F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61B9B13F"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8C25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PORTA DOCUMENTOS DE PLÁSTICO TAMAÑO OFICIO</w:t>
            </w:r>
          </w:p>
        </w:tc>
        <w:tc>
          <w:tcPr>
            <w:tcW w:w="1713" w:type="dxa"/>
            <w:tcBorders>
              <w:top w:val="nil"/>
              <w:left w:val="nil"/>
              <w:bottom w:val="single" w:sz="4" w:space="0" w:color="000000"/>
              <w:right w:val="single" w:sz="4" w:space="0" w:color="000000"/>
            </w:tcBorders>
            <w:shd w:val="clear" w:color="auto" w:fill="auto"/>
            <w:noWrap/>
            <w:vAlign w:val="bottom"/>
            <w:hideMark/>
          </w:tcPr>
          <w:p w14:paraId="697B054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F86CED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7606E5E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BD19EF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PERFORADORA</w:t>
            </w:r>
          </w:p>
        </w:tc>
        <w:tc>
          <w:tcPr>
            <w:tcW w:w="1713" w:type="dxa"/>
            <w:tcBorders>
              <w:top w:val="nil"/>
              <w:left w:val="nil"/>
              <w:bottom w:val="single" w:sz="4" w:space="0" w:color="000000"/>
              <w:right w:val="single" w:sz="4" w:space="0" w:color="000000"/>
            </w:tcBorders>
            <w:shd w:val="clear" w:color="auto" w:fill="auto"/>
            <w:noWrap/>
            <w:vAlign w:val="bottom"/>
            <w:hideMark/>
          </w:tcPr>
          <w:p w14:paraId="23CD5F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8DD1F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37E4A235"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1AE9E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22FD5E2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6D10C86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07B7454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92FAB1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CARBÓNICO</w:t>
            </w:r>
          </w:p>
        </w:tc>
        <w:tc>
          <w:tcPr>
            <w:tcW w:w="1713" w:type="dxa"/>
            <w:tcBorders>
              <w:top w:val="nil"/>
              <w:left w:val="nil"/>
              <w:bottom w:val="single" w:sz="4" w:space="0" w:color="000000"/>
              <w:right w:val="single" w:sz="4" w:space="0" w:color="000000"/>
            </w:tcBorders>
            <w:shd w:val="clear" w:color="auto" w:fill="auto"/>
            <w:noWrap/>
            <w:vAlign w:val="bottom"/>
            <w:hideMark/>
          </w:tcPr>
          <w:p w14:paraId="14C351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2408FBF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37B12A3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CEA0CD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BOND TAMAÑO CARTA</w:t>
            </w:r>
          </w:p>
        </w:tc>
        <w:tc>
          <w:tcPr>
            <w:tcW w:w="1713" w:type="dxa"/>
            <w:tcBorders>
              <w:top w:val="nil"/>
              <w:left w:val="nil"/>
              <w:bottom w:val="single" w:sz="4" w:space="0" w:color="000000"/>
              <w:right w:val="single" w:sz="4" w:space="0" w:color="000000"/>
            </w:tcBorders>
            <w:shd w:val="clear" w:color="auto" w:fill="auto"/>
            <w:noWrap/>
            <w:vAlign w:val="bottom"/>
            <w:hideMark/>
          </w:tcPr>
          <w:p w14:paraId="59FA54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PQT</w:t>
            </w:r>
          </w:p>
        </w:tc>
        <w:tc>
          <w:tcPr>
            <w:tcW w:w="1775" w:type="dxa"/>
            <w:tcBorders>
              <w:top w:val="nil"/>
              <w:left w:val="nil"/>
              <w:bottom w:val="single" w:sz="4" w:space="0" w:color="000000"/>
              <w:right w:val="single" w:sz="4" w:space="0" w:color="000000"/>
            </w:tcBorders>
            <w:shd w:val="clear" w:color="auto" w:fill="auto"/>
            <w:noWrap/>
            <w:vAlign w:val="bottom"/>
            <w:hideMark/>
          </w:tcPr>
          <w:p w14:paraId="7391B3F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23A614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2ADA8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INDELEBLE</w:t>
            </w:r>
          </w:p>
        </w:tc>
        <w:tc>
          <w:tcPr>
            <w:tcW w:w="1713" w:type="dxa"/>
            <w:tcBorders>
              <w:top w:val="nil"/>
              <w:left w:val="nil"/>
              <w:bottom w:val="single" w:sz="4" w:space="0" w:color="000000"/>
              <w:right w:val="single" w:sz="4" w:space="0" w:color="000000"/>
            </w:tcBorders>
            <w:shd w:val="clear" w:color="auto" w:fill="auto"/>
            <w:noWrap/>
            <w:vAlign w:val="bottom"/>
            <w:hideMark/>
          </w:tcPr>
          <w:p w14:paraId="7B20176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92F9A2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5</w:t>
            </w:r>
          </w:p>
        </w:tc>
      </w:tr>
      <w:tr w:rsidR="00873EDB" w:rsidRPr="00873EDB" w14:paraId="0AAD189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4B2ABB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7572A4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A145FD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B43BDB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D9430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290C866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08C23B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13313BE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0D2B8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GRAMPAS</w:t>
            </w:r>
          </w:p>
        </w:tc>
        <w:tc>
          <w:tcPr>
            <w:tcW w:w="1713" w:type="dxa"/>
            <w:tcBorders>
              <w:top w:val="nil"/>
              <w:left w:val="nil"/>
              <w:bottom w:val="single" w:sz="4" w:space="0" w:color="000000"/>
              <w:right w:val="single" w:sz="4" w:space="0" w:color="000000"/>
            </w:tcBorders>
            <w:shd w:val="clear" w:color="auto" w:fill="auto"/>
            <w:noWrap/>
            <w:vAlign w:val="bottom"/>
            <w:hideMark/>
          </w:tcPr>
          <w:p w14:paraId="5EF733A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CJA</w:t>
            </w:r>
          </w:p>
        </w:tc>
        <w:tc>
          <w:tcPr>
            <w:tcW w:w="1775" w:type="dxa"/>
            <w:tcBorders>
              <w:top w:val="nil"/>
              <w:left w:val="nil"/>
              <w:bottom w:val="single" w:sz="4" w:space="0" w:color="000000"/>
              <w:right w:val="single" w:sz="4" w:space="0" w:color="000000"/>
            </w:tcBorders>
            <w:shd w:val="clear" w:color="auto" w:fill="auto"/>
            <w:noWrap/>
            <w:vAlign w:val="bottom"/>
            <w:hideMark/>
          </w:tcPr>
          <w:p w14:paraId="4C8486B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1ADC310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2D2E3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4F7FF0D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A4742D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15A17D5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C51F4B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FOLDERS DE PLÁSTICO</w:t>
            </w:r>
          </w:p>
        </w:tc>
        <w:tc>
          <w:tcPr>
            <w:tcW w:w="1713" w:type="dxa"/>
            <w:tcBorders>
              <w:top w:val="nil"/>
              <w:left w:val="nil"/>
              <w:bottom w:val="single" w:sz="4" w:space="0" w:color="000000"/>
              <w:right w:val="single" w:sz="4" w:space="0" w:color="000000"/>
            </w:tcBorders>
            <w:shd w:val="clear" w:color="auto" w:fill="auto"/>
            <w:noWrap/>
            <w:vAlign w:val="bottom"/>
            <w:hideMark/>
          </w:tcPr>
          <w:p w14:paraId="3F2617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3606F7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30</w:t>
            </w:r>
          </w:p>
        </w:tc>
      </w:tr>
      <w:tr w:rsidR="00873EDB" w:rsidRPr="00873EDB" w14:paraId="2369E72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F51C97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ENGRAMPADORA</w:t>
            </w:r>
          </w:p>
        </w:tc>
        <w:tc>
          <w:tcPr>
            <w:tcW w:w="1713" w:type="dxa"/>
            <w:tcBorders>
              <w:top w:val="nil"/>
              <w:left w:val="nil"/>
              <w:bottom w:val="single" w:sz="4" w:space="0" w:color="000000"/>
              <w:right w:val="single" w:sz="4" w:space="0" w:color="000000"/>
            </w:tcBorders>
            <w:shd w:val="clear" w:color="auto" w:fill="auto"/>
            <w:noWrap/>
            <w:vAlign w:val="bottom"/>
            <w:hideMark/>
          </w:tcPr>
          <w:p w14:paraId="2FAAE52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A25B3A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660B690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0D4D88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ACTAS</w:t>
            </w:r>
          </w:p>
        </w:tc>
        <w:tc>
          <w:tcPr>
            <w:tcW w:w="1713" w:type="dxa"/>
            <w:tcBorders>
              <w:top w:val="nil"/>
              <w:left w:val="nil"/>
              <w:bottom w:val="single" w:sz="4" w:space="0" w:color="000000"/>
              <w:right w:val="single" w:sz="4" w:space="0" w:color="000000"/>
            </w:tcBorders>
            <w:shd w:val="clear" w:color="auto" w:fill="auto"/>
            <w:noWrap/>
            <w:vAlign w:val="bottom"/>
            <w:hideMark/>
          </w:tcPr>
          <w:p w14:paraId="70843A7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BC4C02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55FD679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ECA51B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30 HOJAS</w:t>
            </w:r>
          </w:p>
        </w:tc>
        <w:tc>
          <w:tcPr>
            <w:tcW w:w="1713" w:type="dxa"/>
            <w:tcBorders>
              <w:top w:val="nil"/>
              <w:left w:val="nil"/>
              <w:bottom w:val="single" w:sz="4" w:space="0" w:color="000000"/>
              <w:right w:val="single" w:sz="4" w:space="0" w:color="000000"/>
            </w:tcBorders>
            <w:shd w:val="clear" w:color="auto" w:fill="auto"/>
            <w:noWrap/>
            <w:vAlign w:val="bottom"/>
            <w:hideMark/>
          </w:tcPr>
          <w:p w14:paraId="12ACED1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F0F38A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799EF26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57AD3A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100 HOJAS TAMAÑO CARTA</w:t>
            </w:r>
          </w:p>
        </w:tc>
        <w:tc>
          <w:tcPr>
            <w:tcW w:w="1713" w:type="dxa"/>
            <w:tcBorders>
              <w:top w:val="nil"/>
              <w:left w:val="nil"/>
              <w:bottom w:val="single" w:sz="4" w:space="0" w:color="000000"/>
              <w:right w:val="single" w:sz="4" w:space="0" w:color="000000"/>
            </w:tcBorders>
            <w:shd w:val="clear" w:color="auto" w:fill="auto"/>
            <w:noWrap/>
            <w:vAlign w:val="bottom"/>
            <w:hideMark/>
          </w:tcPr>
          <w:p w14:paraId="0417A8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A9FA58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07BB6405"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1C7487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CLIPS</w:t>
            </w:r>
          </w:p>
        </w:tc>
        <w:tc>
          <w:tcPr>
            <w:tcW w:w="1713" w:type="dxa"/>
            <w:tcBorders>
              <w:top w:val="nil"/>
              <w:left w:val="nil"/>
              <w:bottom w:val="single" w:sz="4" w:space="0" w:color="000000"/>
              <w:right w:val="single" w:sz="4" w:space="0" w:color="000000"/>
            </w:tcBorders>
            <w:shd w:val="clear" w:color="auto" w:fill="auto"/>
            <w:noWrap/>
            <w:vAlign w:val="bottom"/>
            <w:hideMark/>
          </w:tcPr>
          <w:p w14:paraId="3534DE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CJA</w:t>
            </w:r>
          </w:p>
        </w:tc>
        <w:tc>
          <w:tcPr>
            <w:tcW w:w="1775" w:type="dxa"/>
            <w:tcBorders>
              <w:top w:val="nil"/>
              <w:left w:val="nil"/>
              <w:bottom w:val="single" w:sz="4" w:space="0" w:color="000000"/>
              <w:right w:val="single" w:sz="4" w:space="0" w:color="000000"/>
            </w:tcBorders>
            <w:shd w:val="clear" w:color="auto" w:fill="auto"/>
            <w:noWrap/>
            <w:vAlign w:val="bottom"/>
            <w:hideMark/>
          </w:tcPr>
          <w:p w14:paraId="483DD90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15A7C79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AF8C7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SCOTCH TRANSPARENTE</w:t>
            </w:r>
          </w:p>
        </w:tc>
        <w:tc>
          <w:tcPr>
            <w:tcW w:w="1713" w:type="dxa"/>
            <w:tcBorders>
              <w:top w:val="nil"/>
              <w:left w:val="nil"/>
              <w:bottom w:val="single" w:sz="4" w:space="0" w:color="000000"/>
              <w:right w:val="single" w:sz="4" w:space="0" w:color="000000"/>
            </w:tcBorders>
            <w:shd w:val="clear" w:color="auto" w:fill="auto"/>
            <w:noWrap/>
            <w:vAlign w:val="bottom"/>
            <w:hideMark/>
          </w:tcPr>
          <w:p w14:paraId="74F9BA4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B6D281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4A6B538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0A169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2B5B94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35CCE8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0158EA1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270371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75FE27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22CF25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30</w:t>
            </w:r>
          </w:p>
        </w:tc>
      </w:tr>
      <w:tr w:rsidR="00873EDB" w:rsidRPr="00873EDB" w14:paraId="670D3D7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1A28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ARCHIVADORES DE PALANCA</w:t>
            </w:r>
          </w:p>
        </w:tc>
        <w:tc>
          <w:tcPr>
            <w:tcW w:w="1713" w:type="dxa"/>
            <w:tcBorders>
              <w:top w:val="nil"/>
              <w:left w:val="nil"/>
              <w:bottom w:val="single" w:sz="4" w:space="0" w:color="000000"/>
              <w:right w:val="single" w:sz="4" w:space="0" w:color="000000"/>
            </w:tcBorders>
            <w:shd w:val="clear" w:color="auto" w:fill="auto"/>
            <w:noWrap/>
            <w:vAlign w:val="bottom"/>
            <w:hideMark/>
          </w:tcPr>
          <w:p w14:paraId="458F0D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BF6D31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1D6D52C8"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B36A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HERRAMIENTAS</w:t>
            </w:r>
          </w:p>
        </w:tc>
      </w:tr>
      <w:tr w:rsidR="00873EDB" w:rsidRPr="00873EDB" w14:paraId="266E3DA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60D848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ZARANDA (TAMIZ 1X0.8CM)</w:t>
            </w:r>
          </w:p>
        </w:tc>
        <w:tc>
          <w:tcPr>
            <w:tcW w:w="1713" w:type="dxa"/>
            <w:tcBorders>
              <w:top w:val="nil"/>
              <w:left w:val="nil"/>
              <w:bottom w:val="single" w:sz="4" w:space="0" w:color="000000"/>
              <w:right w:val="single" w:sz="4" w:space="0" w:color="000000"/>
            </w:tcBorders>
            <w:shd w:val="clear" w:color="auto" w:fill="auto"/>
            <w:noWrap/>
            <w:vAlign w:val="bottom"/>
            <w:hideMark/>
          </w:tcPr>
          <w:p w14:paraId="4FA1C6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C3D4AE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9265CB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E3F23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TURRIL PLÁSTICO DE 200LT</w:t>
            </w:r>
          </w:p>
        </w:tc>
        <w:tc>
          <w:tcPr>
            <w:tcW w:w="1713" w:type="dxa"/>
            <w:tcBorders>
              <w:top w:val="nil"/>
              <w:left w:val="nil"/>
              <w:bottom w:val="single" w:sz="4" w:space="0" w:color="000000"/>
              <w:right w:val="single" w:sz="4" w:space="0" w:color="000000"/>
            </w:tcBorders>
            <w:shd w:val="clear" w:color="auto" w:fill="auto"/>
            <w:noWrap/>
            <w:vAlign w:val="bottom"/>
            <w:hideMark/>
          </w:tcPr>
          <w:p w14:paraId="0743BEC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CFB8B9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28A008C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FBFE2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TESTER MULTÍMETRO</w:t>
            </w:r>
          </w:p>
        </w:tc>
        <w:tc>
          <w:tcPr>
            <w:tcW w:w="1713" w:type="dxa"/>
            <w:tcBorders>
              <w:top w:val="nil"/>
              <w:left w:val="nil"/>
              <w:bottom w:val="single" w:sz="4" w:space="0" w:color="000000"/>
              <w:right w:val="single" w:sz="4" w:space="0" w:color="000000"/>
            </w:tcBorders>
            <w:shd w:val="clear" w:color="auto" w:fill="auto"/>
            <w:noWrap/>
            <w:vAlign w:val="bottom"/>
            <w:hideMark/>
          </w:tcPr>
          <w:p w14:paraId="7F5872B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F34D36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99B184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7E018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TENAZA</w:t>
            </w:r>
          </w:p>
        </w:tc>
        <w:tc>
          <w:tcPr>
            <w:tcW w:w="1713" w:type="dxa"/>
            <w:tcBorders>
              <w:top w:val="nil"/>
              <w:left w:val="nil"/>
              <w:bottom w:val="single" w:sz="4" w:space="0" w:color="000000"/>
              <w:right w:val="single" w:sz="4" w:space="0" w:color="000000"/>
            </w:tcBorders>
            <w:shd w:val="clear" w:color="auto" w:fill="auto"/>
            <w:noWrap/>
            <w:vAlign w:val="bottom"/>
            <w:hideMark/>
          </w:tcPr>
          <w:p w14:paraId="630D71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5BCDDF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35A05E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00333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TARRAJAS DE PVC DE 1/2</w:t>
            </w:r>
          </w:p>
        </w:tc>
        <w:tc>
          <w:tcPr>
            <w:tcW w:w="1713" w:type="dxa"/>
            <w:tcBorders>
              <w:top w:val="nil"/>
              <w:left w:val="nil"/>
              <w:bottom w:val="single" w:sz="4" w:space="0" w:color="000000"/>
              <w:right w:val="single" w:sz="4" w:space="0" w:color="000000"/>
            </w:tcBorders>
            <w:shd w:val="clear" w:color="auto" w:fill="auto"/>
            <w:noWrap/>
            <w:vAlign w:val="bottom"/>
            <w:hideMark/>
          </w:tcPr>
          <w:p w14:paraId="08B8A3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E74011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0BA2657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FA22EA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TALADRO</w:t>
            </w:r>
          </w:p>
        </w:tc>
        <w:tc>
          <w:tcPr>
            <w:tcW w:w="1713" w:type="dxa"/>
            <w:tcBorders>
              <w:top w:val="nil"/>
              <w:left w:val="nil"/>
              <w:bottom w:val="single" w:sz="4" w:space="0" w:color="000000"/>
              <w:right w:val="single" w:sz="4" w:space="0" w:color="000000"/>
            </w:tcBorders>
            <w:shd w:val="clear" w:color="auto" w:fill="auto"/>
            <w:noWrap/>
            <w:vAlign w:val="bottom"/>
            <w:hideMark/>
          </w:tcPr>
          <w:p w14:paraId="2BE3FF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4C8EFB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A81233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01BD32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SIERRA METÁLICA</w:t>
            </w:r>
          </w:p>
        </w:tc>
        <w:tc>
          <w:tcPr>
            <w:tcW w:w="1713" w:type="dxa"/>
            <w:tcBorders>
              <w:top w:val="nil"/>
              <w:left w:val="nil"/>
              <w:bottom w:val="single" w:sz="4" w:space="0" w:color="000000"/>
              <w:right w:val="single" w:sz="4" w:space="0" w:color="000000"/>
            </w:tcBorders>
            <w:shd w:val="clear" w:color="auto" w:fill="auto"/>
            <w:noWrap/>
            <w:vAlign w:val="bottom"/>
            <w:hideMark/>
          </w:tcPr>
          <w:p w14:paraId="76809D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F299D3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F4F83F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730E5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SERRUCHO PARA MADERA</w:t>
            </w:r>
          </w:p>
        </w:tc>
        <w:tc>
          <w:tcPr>
            <w:tcW w:w="1713" w:type="dxa"/>
            <w:tcBorders>
              <w:top w:val="nil"/>
              <w:left w:val="nil"/>
              <w:bottom w:val="single" w:sz="4" w:space="0" w:color="000000"/>
              <w:right w:val="single" w:sz="4" w:space="0" w:color="000000"/>
            </w:tcBorders>
            <w:shd w:val="clear" w:color="auto" w:fill="auto"/>
            <w:noWrap/>
            <w:vAlign w:val="bottom"/>
            <w:hideMark/>
          </w:tcPr>
          <w:p w14:paraId="79ED98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AF6F63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F90520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885EC6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RODILLO ESPUMA</w:t>
            </w:r>
          </w:p>
        </w:tc>
        <w:tc>
          <w:tcPr>
            <w:tcW w:w="1713" w:type="dxa"/>
            <w:tcBorders>
              <w:top w:val="nil"/>
              <w:left w:val="nil"/>
              <w:bottom w:val="single" w:sz="4" w:space="0" w:color="000000"/>
              <w:right w:val="single" w:sz="4" w:space="0" w:color="000000"/>
            </w:tcBorders>
            <w:shd w:val="clear" w:color="auto" w:fill="auto"/>
            <w:noWrap/>
            <w:vAlign w:val="bottom"/>
            <w:hideMark/>
          </w:tcPr>
          <w:p w14:paraId="14CBE1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C9E4A2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76FAC26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EA79A8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PLOMADA 300GR</w:t>
            </w:r>
          </w:p>
        </w:tc>
        <w:tc>
          <w:tcPr>
            <w:tcW w:w="1713" w:type="dxa"/>
            <w:tcBorders>
              <w:top w:val="nil"/>
              <w:left w:val="nil"/>
              <w:bottom w:val="single" w:sz="4" w:space="0" w:color="000000"/>
              <w:right w:val="single" w:sz="4" w:space="0" w:color="000000"/>
            </w:tcBorders>
            <w:shd w:val="clear" w:color="auto" w:fill="auto"/>
            <w:noWrap/>
            <w:vAlign w:val="bottom"/>
            <w:hideMark/>
          </w:tcPr>
          <w:p w14:paraId="6EDF170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F839BB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2A72375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CFFF4E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PLANCHA</w:t>
            </w:r>
          </w:p>
        </w:tc>
        <w:tc>
          <w:tcPr>
            <w:tcW w:w="1713" w:type="dxa"/>
            <w:tcBorders>
              <w:top w:val="nil"/>
              <w:left w:val="nil"/>
              <w:bottom w:val="single" w:sz="4" w:space="0" w:color="000000"/>
              <w:right w:val="single" w:sz="4" w:space="0" w:color="000000"/>
            </w:tcBorders>
            <w:shd w:val="clear" w:color="auto" w:fill="auto"/>
            <w:noWrap/>
            <w:vAlign w:val="bottom"/>
            <w:hideMark/>
          </w:tcPr>
          <w:p w14:paraId="526330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2574E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6B6E99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AC2AF9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PINZA DE ELECTRICISTA</w:t>
            </w:r>
          </w:p>
        </w:tc>
        <w:tc>
          <w:tcPr>
            <w:tcW w:w="1713" w:type="dxa"/>
            <w:tcBorders>
              <w:top w:val="nil"/>
              <w:left w:val="nil"/>
              <w:bottom w:val="single" w:sz="4" w:space="0" w:color="000000"/>
              <w:right w:val="single" w:sz="4" w:space="0" w:color="000000"/>
            </w:tcBorders>
            <w:shd w:val="clear" w:color="auto" w:fill="auto"/>
            <w:noWrap/>
            <w:vAlign w:val="bottom"/>
            <w:hideMark/>
          </w:tcPr>
          <w:p w14:paraId="19D6442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C00D34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AC9220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22D388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PINZA DE CORTE LATERAL</w:t>
            </w:r>
          </w:p>
        </w:tc>
        <w:tc>
          <w:tcPr>
            <w:tcW w:w="1713" w:type="dxa"/>
            <w:tcBorders>
              <w:top w:val="nil"/>
              <w:left w:val="nil"/>
              <w:bottom w:val="single" w:sz="4" w:space="0" w:color="000000"/>
              <w:right w:val="single" w:sz="4" w:space="0" w:color="000000"/>
            </w:tcBorders>
            <w:shd w:val="clear" w:color="auto" w:fill="auto"/>
            <w:noWrap/>
            <w:vAlign w:val="bottom"/>
            <w:hideMark/>
          </w:tcPr>
          <w:p w14:paraId="5BDE5C9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C9427D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31DC288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12BF00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PICO Y MANGO</w:t>
            </w:r>
          </w:p>
        </w:tc>
        <w:tc>
          <w:tcPr>
            <w:tcW w:w="1713" w:type="dxa"/>
            <w:tcBorders>
              <w:top w:val="nil"/>
              <w:left w:val="nil"/>
              <w:bottom w:val="single" w:sz="4" w:space="0" w:color="000000"/>
              <w:right w:val="single" w:sz="4" w:space="0" w:color="000000"/>
            </w:tcBorders>
            <w:shd w:val="clear" w:color="auto" w:fill="auto"/>
            <w:noWrap/>
            <w:vAlign w:val="bottom"/>
            <w:hideMark/>
          </w:tcPr>
          <w:p w14:paraId="3DA3922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72A03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6AE8D16"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660C196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PATA DE CABRA</w:t>
            </w:r>
          </w:p>
        </w:tc>
        <w:tc>
          <w:tcPr>
            <w:tcW w:w="1713" w:type="dxa"/>
            <w:tcBorders>
              <w:top w:val="nil"/>
              <w:left w:val="nil"/>
              <w:bottom w:val="single" w:sz="4" w:space="0" w:color="auto"/>
              <w:right w:val="single" w:sz="4" w:space="0" w:color="000000"/>
            </w:tcBorders>
            <w:shd w:val="clear" w:color="auto" w:fill="auto"/>
            <w:noWrap/>
            <w:vAlign w:val="bottom"/>
            <w:hideMark/>
          </w:tcPr>
          <w:p w14:paraId="7937C4D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auto"/>
              <w:right w:val="single" w:sz="4" w:space="0" w:color="000000"/>
            </w:tcBorders>
            <w:shd w:val="clear" w:color="auto" w:fill="auto"/>
            <w:noWrap/>
            <w:vAlign w:val="bottom"/>
            <w:hideMark/>
          </w:tcPr>
          <w:p w14:paraId="6B870A9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AFF97B7" w14:textId="77777777" w:rsidTr="00A57E8E">
        <w:trPr>
          <w:trHeight w:val="132"/>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16768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PALA</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571DD27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2E21351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D05260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A6C1CD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NIVEL DE MANO DE 30CM</w:t>
            </w:r>
          </w:p>
        </w:tc>
        <w:tc>
          <w:tcPr>
            <w:tcW w:w="1713" w:type="dxa"/>
            <w:tcBorders>
              <w:top w:val="nil"/>
              <w:left w:val="nil"/>
              <w:bottom w:val="single" w:sz="4" w:space="0" w:color="000000"/>
              <w:right w:val="single" w:sz="4" w:space="0" w:color="000000"/>
            </w:tcBorders>
            <w:shd w:val="clear" w:color="auto" w:fill="auto"/>
            <w:noWrap/>
            <w:vAlign w:val="bottom"/>
            <w:hideMark/>
          </w:tcPr>
          <w:p w14:paraId="309AA03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7016ED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66AAFC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991068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MARTILLO</w:t>
            </w:r>
          </w:p>
        </w:tc>
        <w:tc>
          <w:tcPr>
            <w:tcW w:w="1713" w:type="dxa"/>
            <w:tcBorders>
              <w:top w:val="nil"/>
              <w:left w:val="nil"/>
              <w:bottom w:val="single" w:sz="4" w:space="0" w:color="000000"/>
              <w:right w:val="single" w:sz="4" w:space="0" w:color="000000"/>
            </w:tcBorders>
            <w:shd w:val="clear" w:color="auto" w:fill="auto"/>
            <w:noWrap/>
            <w:vAlign w:val="bottom"/>
            <w:hideMark/>
          </w:tcPr>
          <w:p w14:paraId="2BB3578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A31DFF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8958B3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5E50D2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MANGUERA TRANSPARENTE DE NIVEL 3/8"</w:t>
            </w:r>
          </w:p>
        </w:tc>
        <w:tc>
          <w:tcPr>
            <w:tcW w:w="1713" w:type="dxa"/>
            <w:tcBorders>
              <w:top w:val="nil"/>
              <w:left w:val="nil"/>
              <w:bottom w:val="single" w:sz="4" w:space="0" w:color="000000"/>
              <w:right w:val="single" w:sz="4" w:space="0" w:color="000000"/>
            </w:tcBorders>
            <w:shd w:val="clear" w:color="auto" w:fill="auto"/>
            <w:noWrap/>
            <w:vAlign w:val="bottom"/>
            <w:hideMark/>
          </w:tcPr>
          <w:p w14:paraId="7F355D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w:t>
            </w:r>
          </w:p>
        </w:tc>
        <w:tc>
          <w:tcPr>
            <w:tcW w:w="1775" w:type="dxa"/>
            <w:tcBorders>
              <w:top w:val="nil"/>
              <w:left w:val="nil"/>
              <w:bottom w:val="single" w:sz="4" w:space="0" w:color="000000"/>
              <w:right w:val="single" w:sz="4" w:space="0" w:color="000000"/>
            </w:tcBorders>
            <w:shd w:val="clear" w:color="auto" w:fill="auto"/>
            <w:noWrap/>
            <w:vAlign w:val="bottom"/>
            <w:hideMark/>
          </w:tcPr>
          <w:p w14:paraId="3D44EF1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10,317</w:t>
            </w:r>
          </w:p>
        </w:tc>
      </w:tr>
      <w:tr w:rsidR="00873EDB" w:rsidRPr="00873EDB" w14:paraId="36DD069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C0B98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MALLA MILIMÉTRICA (H=1M; 1,10M)</w:t>
            </w:r>
          </w:p>
        </w:tc>
        <w:tc>
          <w:tcPr>
            <w:tcW w:w="1713" w:type="dxa"/>
            <w:tcBorders>
              <w:top w:val="nil"/>
              <w:left w:val="nil"/>
              <w:bottom w:val="single" w:sz="4" w:space="0" w:color="000000"/>
              <w:right w:val="single" w:sz="4" w:space="0" w:color="000000"/>
            </w:tcBorders>
            <w:shd w:val="clear" w:color="auto" w:fill="auto"/>
            <w:noWrap/>
            <w:vAlign w:val="bottom"/>
            <w:hideMark/>
          </w:tcPr>
          <w:p w14:paraId="23E06B7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M2</w:t>
            </w:r>
          </w:p>
        </w:tc>
        <w:tc>
          <w:tcPr>
            <w:tcW w:w="1775" w:type="dxa"/>
            <w:tcBorders>
              <w:top w:val="nil"/>
              <w:left w:val="nil"/>
              <w:bottom w:val="single" w:sz="4" w:space="0" w:color="000000"/>
              <w:right w:val="single" w:sz="4" w:space="0" w:color="000000"/>
            </w:tcBorders>
            <w:shd w:val="clear" w:color="auto" w:fill="auto"/>
            <w:noWrap/>
            <w:vAlign w:val="bottom"/>
            <w:hideMark/>
          </w:tcPr>
          <w:p w14:paraId="7387ABF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B1A4B8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8536D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MACHETE</w:t>
            </w:r>
          </w:p>
        </w:tc>
        <w:tc>
          <w:tcPr>
            <w:tcW w:w="1713" w:type="dxa"/>
            <w:tcBorders>
              <w:top w:val="nil"/>
              <w:left w:val="nil"/>
              <w:bottom w:val="single" w:sz="4" w:space="0" w:color="000000"/>
              <w:right w:val="single" w:sz="4" w:space="0" w:color="000000"/>
            </w:tcBorders>
            <w:shd w:val="clear" w:color="auto" w:fill="auto"/>
            <w:noWrap/>
            <w:vAlign w:val="bottom"/>
            <w:hideMark/>
          </w:tcPr>
          <w:p w14:paraId="139AF2B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A5E9F8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C92C21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AD0DD0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LLAVE UNIVERSAL PARA TUBOS</w:t>
            </w:r>
          </w:p>
        </w:tc>
        <w:tc>
          <w:tcPr>
            <w:tcW w:w="1713" w:type="dxa"/>
            <w:tcBorders>
              <w:top w:val="nil"/>
              <w:left w:val="nil"/>
              <w:bottom w:val="single" w:sz="4" w:space="0" w:color="000000"/>
              <w:right w:val="single" w:sz="4" w:space="0" w:color="000000"/>
            </w:tcBorders>
            <w:shd w:val="clear" w:color="auto" w:fill="auto"/>
            <w:noWrap/>
            <w:vAlign w:val="bottom"/>
            <w:hideMark/>
          </w:tcPr>
          <w:p w14:paraId="59BB2A1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C4B373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0D6F88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52C45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LLAVE STILSON</w:t>
            </w:r>
          </w:p>
        </w:tc>
        <w:tc>
          <w:tcPr>
            <w:tcW w:w="1713" w:type="dxa"/>
            <w:tcBorders>
              <w:top w:val="nil"/>
              <w:left w:val="nil"/>
              <w:bottom w:val="single" w:sz="4" w:space="0" w:color="000000"/>
              <w:right w:val="single" w:sz="4" w:space="0" w:color="000000"/>
            </w:tcBorders>
            <w:shd w:val="clear" w:color="auto" w:fill="auto"/>
            <w:noWrap/>
            <w:vAlign w:val="bottom"/>
            <w:hideMark/>
          </w:tcPr>
          <w:p w14:paraId="1E779BD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DA2279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DCB9A0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208E6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LLAVE PERICO</w:t>
            </w:r>
          </w:p>
        </w:tc>
        <w:tc>
          <w:tcPr>
            <w:tcW w:w="1713" w:type="dxa"/>
            <w:tcBorders>
              <w:top w:val="nil"/>
              <w:left w:val="nil"/>
              <w:bottom w:val="single" w:sz="4" w:space="0" w:color="000000"/>
              <w:right w:val="single" w:sz="4" w:space="0" w:color="000000"/>
            </w:tcBorders>
            <w:shd w:val="clear" w:color="auto" w:fill="auto"/>
            <w:noWrap/>
            <w:vAlign w:val="bottom"/>
            <w:hideMark/>
          </w:tcPr>
          <w:p w14:paraId="3A83651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DC9B25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A38FCC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E10A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DE CARPINTERO</w:t>
            </w:r>
          </w:p>
        </w:tc>
        <w:tc>
          <w:tcPr>
            <w:tcW w:w="1713" w:type="dxa"/>
            <w:tcBorders>
              <w:top w:val="nil"/>
              <w:left w:val="nil"/>
              <w:bottom w:val="single" w:sz="4" w:space="0" w:color="000000"/>
              <w:right w:val="single" w:sz="4" w:space="0" w:color="000000"/>
            </w:tcBorders>
            <w:shd w:val="clear" w:color="auto" w:fill="auto"/>
            <w:noWrap/>
            <w:vAlign w:val="bottom"/>
            <w:hideMark/>
          </w:tcPr>
          <w:p w14:paraId="2257430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8B2B0E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1FFB72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74587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HUINCHA DE 50M</w:t>
            </w:r>
          </w:p>
        </w:tc>
        <w:tc>
          <w:tcPr>
            <w:tcW w:w="1713" w:type="dxa"/>
            <w:tcBorders>
              <w:top w:val="nil"/>
              <w:left w:val="nil"/>
              <w:bottom w:val="single" w:sz="4" w:space="0" w:color="000000"/>
              <w:right w:val="single" w:sz="4" w:space="0" w:color="000000"/>
            </w:tcBorders>
            <w:shd w:val="clear" w:color="auto" w:fill="auto"/>
            <w:noWrap/>
            <w:vAlign w:val="bottom"/>
            <w:hideMark/>
          </w:tcPr>
          <w:p w14:paraId="117892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99270D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5F0DE2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A22453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HOJAS PARA SIERRA MECÁNICA</w:t>
            </w:r>
          </w:p>
        </w:tc>
        <w:tc>
          <w:tcPr>
            <w:tcW w:w="1713" w:type="dxa"/>
            <w:tcBorders>
              <w:top w:val="nil"/>
              <w:left w:val="nil"/>
              <w:bottom w:val="single" w:sz="4" w:space="0" w:color="000000"/>
              <w:right w:val="single" w:sz="4" w:space="0" w:color="000000"/>
            </w:tcBorders>
            <w:shd w:val="clear" w:color="auto" w:fill="auto"/>
            <w:noWrap/>
            <w:vAlign w:val="bottom"/>
            <w:hideMark/>
          </w:tcPr>
          <w:p w14:paraId="7FC5ED9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739F82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26B8A9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48697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HILO TANZA #0,70</w:t>
            </w:r>
          </w:p>
        </w:tc>
        <w:tc>
          <w:tcPr>
            <w:tcW w:w="1713" w:type="dxa"/>
            <w:tcBorders>
              <w:top w:val="nil"/>
              <w:left w:val="nil"/>
              <w:bottom w:val="single" w:sz="4" w:space="0" w:color="000000"/>
              <w:right w:val="single" w:sz="4" w:space="0" w:color="000000"/>
            </w:tcBorders>
            <w:shd w:val="clear" w:color="auto" w:fill="auto"/>
            <w:noWrap/>
            <w:vAlign w:val="bottom"/>
            <w:hideMark/>
          </w:tcPr>
          <w:p w14:paraId="6A6F82A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RL</w:t>
            </w:r>
          </w:p>
        </w:tc>
        <w:tc>
          <w:tcPr>
            <w:tcW w:w="1775" w:type="dxa"/>
            <w:tcBorders>
              <w:top w:val="nil"/>
              <w:left w:val="nil"/>
              <w:bottom w:val="single" w:sz="4" w:space="0" w:color="000000"/>
              <w:right w:val="single" w:sz="4" w:space="0" w:color="000000"/>
            </w:tcBorders>
            <w:shd w:val="clear" w:color="auto" w:fill="auto"/>
            <w:noWrap/>
            <w:vAlign w:val="bottom"/>
            <w:hideMark/>
          </w:tcPr>
          <w:p w14:paraId="52F37F6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84AF71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2B11D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GUANTES DE SEGURIDAD (ESPECIAL)</w:t>
            </w:r>
          </w:p>
        </w:tc>
        <w:tc>
          <w:tcPr>
            <w:tcW w:w="1713" w:type="dxa"/>
            <w:tcBorders>
              <w:top w:val="nil"/>
              <w:left w:val="nil"/>
              <w:bottom w:val="single" w:sz="4" w:space="0" w:color="000000"/>
              <w:right w:val="single" w:sz="4" w:space="0" w:color="000000"/>
            </w:tcBorders>
            <w:shd w:val="clear" w:color="auto" w:fill="auto"/>
            <w:noWrap/>
            <w:vAlign w:val="bottom"/>
            <w:hideMark/>
          </w:tcPr>
          <w:p w14:paraId="6FBCCC6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8FACB0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297BED6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EF65F1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FROTACHO (15X20)</w:t>
            </w:r>
          </w:p>
        </w:tc>
        <w:tc>
          <w:tcPr>
            <w:tcW w:w="1713" w:type="dxa"/>
            <w:tcBorders>
              <w:top w:val="nil"/>
              <w:left w:val="nil"/>
              <w:bottom w:val="single" w:sz="4" w:space="0" w:color="000000"/>
              <w:right w:val="single" w:sz="4" w:space="0" w:color="000000"/>
            </w:tcBorders>
            <w:shd w:val="clear" w:color="auto" w:fill="auto"/>
            <w:noWrap/>
            <w:vAlign w:val="bottom"/>
            <w:hideMark/>
          </w:tcPr>
          <w:p w14:paraId="0CAAA32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9414EE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A2A894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250205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ESTILETE</w:t>
            </w:r>
          </w:p>
        </w:tc>
        <w:tc>
          <w:tcPr>
            <w:tcW w:w="1713" w:type="dxa"/>
            <w:tcBorders>
              <w:top w:val="nil"/>
              <w:left w:val="nil"/>
              <w:bottom w:val="single" w:sz="4" w:space="0" w:color="000000"/>
              <w:right w:val="single" w:sz="4" w:space="0" w:color="000000"/>
            </w:tcBorders>
            <w:shd w:val="clear" w:color="auto" w:fill="auto"/>
            <w:noWrap/>
            <w:vAlign w:val="bottom"/>
            <w:hideMark/>
          </w:tcPr>
          <w:p w14:paraId="26F5E7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2C0D1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B1E4CB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CE26BB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ESCUADRA (0,40X0,60)</w:t>
            </w:r>
          </w:p>
        </w:tc>
        <w:tc>
          <w:tcPr>
            <w:tcW w:w="1713" w:type="dxa"/>
            <w:tcBorders>
              <w:top w:val="nil"/>
              <w:left w:val="nil"/>
              <w:bottom w:val="single" w:sz="4" w:space="0" w:color="000000"/>
              <w:right w:val="single" w:sz="4" w:space="0" w:color="000000"/>
            </w:tcBorders>
            <w:shd w:val="clear" w:color="auto" w:fill="auto"/>
            <w:noWrap/>
            <w:vAlign w:val="bottom"/>
            <w:hideMark/>
          </w:tcPr>
          <w:p w14:paraId="254B71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A57888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0C3EAC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47295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DESTORNILLADOR PUNTA ESTRELLA</w:t>
            </w:r>
          </w:p>
        </w:tc>
        <w:tc>
          <w:tcPr>
            <w:tcW w:w="1713" w:type="dxa"/>
            <w:tcBorders>
              <w:top w:val="nil"/>
              <w:left w:val="nil"/>
              <w:bottom w:val="single" w:sz="4" w:space="0" w:color="000000"/>
              <w:right w:val="single" w:sz="4" w:space="0" w:color="000000"/>
            </w:tcBorders>
            <w:shd w:val="clear" w:color="auto" w:fill="auto"/>
            <w:noWrap/>
            <w:vAlign w:val="bottom"/>
            <w:hideMark/>
          </w:tcPr>
          <w:p w14:paraId="3ACBE1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A844E7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5E69DA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71388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DESTORNILLADOR PUNTA PLANA</w:t>
            </w:r>
          </w:p>
        </w:tc>
        <w:tc>
          <w:tcPr>
            <w:tcW w:w="1713" w:type="dxa"/>
            <w:tcBorders>
              <w:top w:val="nil"/>
              <w:left w:val="nil"/>
              <w:bottom w:val="single" w:sz="4" w:space="0" w:color="000000"/>
              <w:right w:val="single" w:sz="4" w:space="0" w:color="000000"/>
            </w:tcBorders>
            <w:shd w:val="clear" w:color="auto" w:fill="auto"/>
            <w:noWrap/>
            <w:vAlign w:val="bottom"/>
            <w:hideMark/>
          </w:tcPr>
          <w:p w14:paraId="437006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BC0FE3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303414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B3C4AD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COMBO 5 LIBRAS</w:t>
            </w:r>
          </w:p>
        </w:tc>
        <w:tc>
          <w:tcPr>
            <w:tcW w:w="1713" w:type="dxa"/>
            <w:tcBorders>
              <w:top w:val="nil"/>
              <w:left w:val="nil"/>
              <w:bottom w:val="single" w:sz="4" w:space="0" w:color="000000"/>
              <w:right w:val="single" w:sz="4" w:space="0" w:color="000000"/>
            </w:tcBorders>
            <w:shd w:val="clear" w:color="auto" w:fill="auto"/>
            <w:noWrap/>
            <w:vAlign w:val="bottom"/>
            <w:hideMark/>
          </w:tcPr>
          <w:p w14:paraId="4311101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0A2723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D0A77B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EEC10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COMBILLO 2 LIBRAS</w:t>
            </w:r>
          </w:p>
        </w:tc>
        <w:tc>
          <w:tcPr>
            <w:tcW w:w="1713" w:type="dxa"/>
            <w:tcBorders>
              <w:top w:val="nil"/>
              <w:left w:val="nil"/>
              <w:bottom w:val="single" w:sz="4" w:space="0" w:color="000000"/>
              <w:right w:val="single" w:sz="4" w:space="0" w:color="000000"/>
            </w:tcBorders>
            <w:shd w:val="clear" w:color="auto" w:fill="auto"/>
            <w:noWrap/>
            <w:vAlign w:val="bottom"/>
            <w:hideMark/>
          </w:tcPr>
          <w:p w14:paraId="2137080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73C3D5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B7F0E2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5A089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CEPILLO DE ACERO</w:t>
            </w:r>
          </w:p>
        </w:tc>
        <w:tc>
          <w:tcPr>
            <w:tcW w:w="1713" w:type="dxa"/>
            <w:tcBorders>
              <w:top w:val="nil"/>
              <w:left w:val="nil"/>
              <w:bottom w:val="single" w:sz="4" w:space="0" w:color="000000"/>
              <w:right w:val="single" w:sz="4" w:space="0" w:color="000000"/>
            </w:tcBorders>
            <w:shd w:val="clear" w:color="auto" w:fill="auto"/>
            <w:noWrap/>
            <w:vAlign w:val="bottom"/>
            <w:hideMark/>
          </w:tcPr>
          <w:p w14:paraId="0AD6CFD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DEF2C3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87086D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44F74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CARRETILLA</w:t>
            </w:r>
          </w:p>
        </w:tc>
        <w:tc>
          <w:tcPr>
            <w:tcW w:w="1713" w:type="dxa"/>
            <w:tcBorders>
              <w:top w:val="nil"/>
              <w:left w:val="nil"/>
              <w:bottom w:val="single" w:sz="4" w:space="0" w:color="000000"/>
              <w:right w:val="single" w:sz="4" w:space="0" w:color="000000"/>
            </w:tcBorders>
            <w:shd w:val="clear" w:color="auto" w:fill="auto"/>
            <w:noWrap/>
            <w:vAlign w:val="bottom"/>
            <w:hideMark/>
          </w:tcPr>
          <w:p w14:paraId="173A9C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E90148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0433826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FF0B87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BROCHA 3</w:t>
            </w:r>
          </w:p>
        </w:tc>
        <w:tc>
          <w:tcPr>
            <w:tcW w:w="1713" w:type="dxa"/>
            <w:tcBorders>
              <w:top w:val="nil"/>
              <w:left w:val="nil"/>
              <w:bottom w:val="single" w:sz="4" w:space="0" w:color="000000"/>
              <w:right w:val="single" w:sz="4" w:space="0" w:color="000000"/>
            </w:tcBorders>
            <w:shd w:val="clear" w:color="auto" w:fill="auto"/>
            <w:noWrap/>
            <w:vAlign w:val="bottom"/>
            <w:hideMark/>
          </w:tcPr>
          <w:p w14:paraId="60E2BF4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5D194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52B59CB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71E6BE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BARRETA DE 1.5 M</w:t>
            </w:r>
          </w:p>
        </w:tc>
        <w:tc>
          <w:tcPr>
            <w:tcW w:w="1713" w:type="dxa"/>
            <w:tcBorders>
              <w:top w:val="nil"/>
              <w:left w:val="nil"/>
              <w:bottom w:val="single" w:sz="4" w:space="0" w:color="000000"/>
              <w:right w:val="single" w:sz="4" w:space="0" w:color="000000"/>
            </w:tcBorders>
            <w:shd w:val="clear" w:color="auto" w:fill="auto"/>
            <w:noWrap/>
            <w:vAlign w:val="bottom"/>
            <w:hideMark/>
          </w:tcPr>
          <w:p w14:paraId="751D74F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61E47D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878672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C496A5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BALDE PLÁSTICO 20LT</w:t>
            </w:r>
          </w:p>
        </w:tc>
        <w:tc>
          <w:tcPr>
            <w:tcW w:w="1713" w:type="dxa"/>
            <w:tcBorders>
              <w:top w:val="nil"/>
              <w:left w:val="nil"/>
              <w:bottom w:val="single" w:sz="4" w:space="0" w:color="000000"/>
              <w:right w:val="single" w:sz="4" w:space="0" w:color="000000"/>
            </w:tcBorders>
            <w:shd w:val="clear" w:color="auto" w:fill="auto"/>
            <w:noWrap/>
            <w:vAlign w:val="bottom"/>
            <w:hideMark/>
          </w:tcPr>
          <w:p w14:paraId="4780D0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3BF99B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CA55CB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1B32E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BADILEJOS</w:t>
            </w:r>
          </w:p>
        </w:tc>
        <w:tc>
          <w:tcPr>
            <w:tcW w:w="1713" w:type="dxa"/>
            <w:tcBorders>
              <w:top w:val="nil"/>
              <w:left w:val="nil"/>
              <w:bottom w:val="single" w:sz="4" w:space="0" w:color="000000"/>
              <w:right w:val="single" w:sz="4" w:space="0" w:color="000000"/>
            </w:tcBorders>
            <w:shd w:val="clear" w:color="auto" w:fill="auto"/>
            <w:noWrap/>
            <w:vAlign w:val="bottom"/>
            <w:hideMark/>
          </w:tcPr>
          <w:p w14:paraId="147D27B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069F9E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624885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EE21E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AZADÓN Y MANGO</w:t>
            </w:r>
          </w:p>
        </w:tc>
        <w:tc>
          <w:tcPr>
            <w:tcW w:w="1713" w:type="dxa"/>
            <w:tcBorders>
              <w:top w:val="nil"/>
              <w:left w:val="nil"/>
              <w:bottom w:val="single" w:sz="4" w:space="0" w:color="000000"/>
              <w:right w:val="single" w:sz="4" w:space="0" w:color="000000"/>
            </w:tcBorders>
            <w:shd w:val="clear" w:color="auto" w:fill="auto"/>
            <w:noWrap/>
            <w:vAlign w:val="bottom"/>
            <w:hideMark/>
          </w:tcPr>
          <w:p w14:paraId="13C9A3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99F7A5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51E706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29012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ALICATE</w:t>
            </w:r>
          </w:p>
        </w:tc>
        <w:tc>
          <w:tcPr>
            <w:tcW w:w="1713" w:type="dxa"/>
            <w:tcBorders>
              <w:top w:val="nil"/>
              <w:left w:val="nil"/>
              <w:bottom w:val="single" w:sz="4" w:space="0" w:color="000000"/>
              <w:right w:val="single" w:sz="4" w:space="0" w:color="000000"/>
            </w:tcBorders>
            <w:shd w:val="clear" w:color="auto" w:fill="auto"/>
            <w:noWrap/>
            <w:vAlign w:val="bottom"/>
            <w:hideMark/>
          </w:tcPr>
          <w:p w14:paraId="5C2F2DF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902A27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CEA002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CA6DA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FLEXO 10M</w:t>
            </w:r>
          </w:p>
        </w:tc>
        <w:tc>
          <w:tcPr>
            <w:tcW w:w="1713" w:type="dxa"/>
            <w:tcBorders>
              <w:top w:val="nil"/>
              <w:left w:val="nil"/>
              <w:bottom w:val="single" w:sz="4" w:space="0" w:color="000000"/>
              <w:right w:val="single" w:sz="4" w:space="0" w:color="000000"/>
            </w:tcBorders>
            <w:shd w:val="clear" w:color="auto" w:fill="auto"/>
            <w:noWrap/>
            <w:vAlign w:val="bottom"/>
            <w:hideMark/>
          </w:tcPr>
          <w:p w14:paraId="2FDDFB9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209616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3FF285A"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40B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CAPACITACIÓN TALLER PARA LIDERES Y AUTORIDADES</w:t>
            </w:r>
          </w:p>
        </w:tc>
      </w:tr>
      <w:tr w:rsidR="00873EDB" w:rsidRPr="00873EDB" w14:paraId="68094A7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EBBE9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1A014C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ED40D2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EA55B3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77B758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PAPELÓGRAFO</w:t>
            </w:r>
          </w:p>
        </w:tc>
        <w:tc>
          <w:tcPr>
            <w:tcW w:w="1713" w:type="dxa"/>
            <w:tcBorders>
              <w:top w:val="nil"/>
              <w:left w:val="nil"/>
              <w:bottom w:val="single" w:sz="4" w:space="0" w:color="000000"/>
              <w:right w:val="single" w:sz="4" w:space="0" w:color="000000"/>
            </w:tcBorders>
            <w:shd w:val="clear" w:color="auto" w:fill="auto"/>
            <w:noWrap/>
            <w:vAlign w:val="bottom"/>
            <w:hideMark/>
          </w:tcPr>
          <w:p w14:paraId="665886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D3BEAA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75C17CA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8A8108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028F38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4B6ED3D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18E49C7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AD70C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470EEB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261B18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72BC08C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553C7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MANUAL CAPACITACIÓN</w:t>
            </w:r>
          </w:p>
        </w:tc>
        <w:tc>
          <w:tcPr>
            <w:tcW w:w="1713" w:type="dxa"/>
            <w:tcBorders>
              <w:top w:val="nil"/>
              <w:left w:val="nil"/>
              <w:bottom w:val="single" w:sz="4" w:space="0" w:color="000000"/>
              <w:right w:val="single" w:sz="4" w:space="0" w:color="000000"/>
            </w:tcBorders>
            <w:shd w:val="clear" w:color="auto" w:fill="auto"/>
            <w:noWrap/>
            <w:vAlign w:val="bottom"/>
            <w:hideMark/>
          </w:tcPr>
          <w:p w14:paraId="4A1EB7D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77EB39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199AF97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2A8EC1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1575301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BC32CD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F37B7A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960EBC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4642D9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D98851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310D67C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78E31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30 HOJAS</w:t>
            </w:r>
          </w:p>
        </w:tc>
        <w:tc>
          <w:tcPr>
            <w:tcW w:w="1713" w:type="dxa"/>
            <w:tcBorders>
              <w:top w:val="nil"/>
              <w:left w:val="nil"/>
              <w:bottom w:val="single" w:sz="4" w:space="0" w:color="000000"/>
              <w:right w:val="single" w:sz="4" w:space="0" w:color="000000"/>
            </w:tcBorders>
            <w:shd w:val="clear" w:color="auto" w:fill="auto"/>
            <w:noWrap/>
            <w:vAlign w:val="bottom"/>
            <w:hideMark/>
          </w:tcPr>
          <w:p w14:paraId="75054AE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7187A0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3DB9A16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A53415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16FD9C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A5EB10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4D5DDCE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572843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65467BC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C0881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34C57FEF"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060F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CAPACITACIÓN TALLER PARA PROMOTORES Y ALMACENEROS</w:t>
            </w:r>
          </w:p>
        </w:tc>
      </w:tr>
      <w:tr w:rsidR="00873EDB" w:rsidRPr="00873EDB" w14:paraId="323F1C1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7C9CC3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33AD26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4B9AD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10CBACD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A24A0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2A2D3C2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2469FAE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4D3A1C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0B17E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644283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6C1688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EB2CB1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5F1A1C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MANUAL CAPACITACIÓN</w:t>
            </w:r>
          </w:p>
        </w:tc>
        <w:tc>
          <w:tcPr>
            <w:tcW w:w="1713" w:type="dxa"/>
            <w:tcBorders>
              <w:top w:val="nil"/>
              <w:left w:val="nil"/>
              <w:bottom w:val="single" w:sz="4" w:space="0" w:color="000000"/>
              <w:right w:val="single" w:sz="4" w:space="0" w:color="000000"/>
            </w:tcBorders>
            <w:shd w:val="clear" w:color="auto" w:fill="auto"/>
            <w:noWrap/>
            <w:vAlign w:val="bottom"/>
            <w:hideMark/>
          </w:tcPr>
          <w:p w14:paraId="01D9789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EF3EC0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60702E4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C254C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6DE378B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A9C122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675679F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AABBB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39570E0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BC31D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038895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B911B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30 HOJAS</w:t>
            </w:r>
          </w:p>
        </w:tc>
        <w:tc>
          <w:tcPr>
            <w:tcW w:w="1713" w:type="dxa"/>
            <w:tcBorders>
              <w:top w:val="nil"/>
              <w:left w:val="nil"/>
              <w:bottom w:val="single" w:sz="4" w:space="0" w:color="000000"/>
              <w:right w:val="single" w:sz="4" w:space="0" w:color="000000"/>
            </w:tcBorders>
            <w:shd w:val="clear" w:color="auto" w:fill="auto"/>
            <w:noWrap/>
            <w:vAlign w:val="bottom"/>
            <w:hideMark/>
          </w:tcPr>
          <w:p w14:paraId="08DF586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B4EFC7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37CFEAF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3FACC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377377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3C5D6D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DB7258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E76F9E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755DCE6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AC4748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57565887"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8692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PERSONAL DE PROYECTO (FACTURADO )</w:t>
            </w:r>
          </w:p>
        </w:tc>
      </w:tr>
      <w:tr w:rsidR="00873EDB" w:rsidRPr="00873EDB" w14:paraId="3B6F8E7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8F13B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TÉCNICO OPERATIVO DE ÁREA </w:t>
            </w:r>
          </w:p>
        </w:tc>
        <w:tc>
          <w:tcPr>
            <w:tcW w:w="1713" w:type="dxa"/>
            <w:tcBorders>
              <w:top w:val="nil"/>
              <w:left w:val="nil"/>
              <w:bottom w:val="single" w:sz="4" w:space="0" w:color="000000"/>
              <w:right w:val="single" w:sz="4" w:space="0" w:color="000000"/>
            </w:tcBorders>
            <w:shd w:val="clear" w:color="auto" w:fill="auto"/>
            <w:noWrap/>
            <w:vAlign w:val="bottom"/>
            <w:hideMark/>
          </w:tcPr>
          <w:p w14:paraId="59F3A00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724E285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7D84C23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1B94FD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TÉCNICO ALMACENERO </w:t>
            </w:r>
          </w:p>
        </w:tc>
        <w:tc>
          <w:tcPr>
            <w:tcW w:w="1713" w:type="dxa"/>
            <w:tcBorders>
              <w:top w:val="nil"/>
              <w:left w:val="nil"/>
              <w:bottom w:val="single" w:sz="4" w:space="0" w:color="000000"/>
              <w:right w:val="single" w:sz="4" w:space="0" w:color="000000"/>
            </w:tcBorders>
            <w:shd w:val="clear" w:color="auto" w:fill="auto"/>
            <w:noWrap/>
            <w:vAlign w:val="bottom"/>
            <w:hideMark/>
          </w:tcPr>
          <w:p w14:paraId="7D39829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2253A24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4E58255"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691BF56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EDUCADOR SOCIAL </w:t>
            </w:r>
          </w:p>
        </w:tc>
        <w:tc>
          <w:tcPr>
            <w:tcW w:w="1713" w:type="dxa"/>
            <w:tcBorders>
              <w:top w:val="nil"/>
              <w:left w:val="nil"/>
              <w:bottom w:val="single" w:sz="4" w:space="0" w:color="auto"/>
              <w:right w:val="single" w:sz="4" w:space="0" w:color="000000"/>
            </w:tcBorders>
            <w:shd w:val="clear" w:color="auto" w:fill="auto"/>
            <w:noWrap/>
            <w:vAlign w:val="bottom"/>
            <w:hideMark/>
          </w:tcPr>
          <w:p w14:paraId="70A22B1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auto"/>
              <w:right w:val="single" w:sz="4" w:space="0" w:color="000000"/>
            </w:tcBorders>
            <w:shd w:val="clear" w:color="auto" w:fill="auto"/>
            <w:noWrap/>
            <w:vAlign w:val="bottom"/>
            <w:hideMark/>
          </w:tcPr>
          <w:p w14:paraId="185BCD7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FD5572D" w14:textId="77777777" w:rsidTr="00A57E8E">
        <w:trPr>
          <w:trHeight w:val="266"/>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3C5AA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 xml:space="preserve">CONSTRUCTOR ESPECIALISTA P/INSTALACIÓN SANITARIA Y AGUA POTABLE </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112256D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6D6B13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617B9EE4"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67E28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CONSTRUCTOR ESPECIALISTA P/INSTALACIÓN EN MATERIALES PREFABRICADOS </w:t>
            </w:r>
          </w:p>
        </w:tc>
        <w:tc>
          <w:tcPr>
            <w:tcW w:w="1713" w:type="dxa"/>
            <w:tcBorders>
              <w:top w:val="nil"/>
              <w:left w:val="nil"/>
              <w:bottom w:val="single" w:sz="4" w:space="0" w:color="000000"/>
              <w:right w:val="single" w:sz="4" w:space="0" w:color="000000"/>
            </w:tcBorders>
            <w:shd w:val="clear" w:color="auto" w:fill="auto"/>
            <w:noWrap/>
            <w:vAlign w:val="bottom"/>
            <w:hideMark/>
          </w:tcPr>
          <w:p w14:paraId="60EC1C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5D03450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05024EC"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E8B750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CONSTRUCTOR ESPECIALISTA P/INSTALACIÓN ELÉCTRICA (RURAL)</w:t>
            </w:r>
          </w:p>
        </w:tc>
        <w:tc>
          <w:tcPr>
            <w:tcW w:w="1713" w:type="dxa"/>
            <w:tcBorders>
              <w:top w:val="nil"/>
              <w:left w:val="nil"/>
              <w:bottom w:val="single" w:sz="4" w:space="0" w:color="000000"/>
              <w:right w:val="single" w:sz="4" w:space="0" w:color="000000"/>
            </w:tcBorders>
            <w:shd w:val="clear" w:color="auto" w:fill="auto"/>
            <w:noWrap/>
            <w:vAlign w:val="bottom"/>
            <w:hideMark/>
          </w:tcPr>
          <w:p w14:paraId="2714A1F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5D95A10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03DE9D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DA54A3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CONSTRUCTOR ALBAÑIL </w:t>
            </w:r>
          </w:p>
        </w:tc>
        <w:tc>
          <w:tcPr>
            <w:tcW w:w="1713" w:type="dxa"/>
            <w:tcBorders>
              <w:top w:val="nil"/>
              <w:left w:val="nil"/>
              <w:bottom w:val="single" w:sz="4" w:space="0" w:color="000000"/>
              <w:right w:val="single" w:sz="4" w:space="0" w:color="000000"/>
            </w:tcBorders>
            <w:shd w:val="clear" w:color="auto" w:fill="auto"/>
            <w:noWrap/>
            <w:vAlign w:val="bottom"/>
            <w:hideMark/>
          </w:tcPr>
          <w:p w14:paraId="391D5A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3621F84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283794DA" w14:textId="77777777" w:rsidTr="00A57E8E">
        <w:trPr>
          <w:trHeight w:val="400"/>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24002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CONSTRUCTOR - ALBAÑIL APOYO SOCIAL PARA POBLACIÓN VULNERABLE (CASOS ESPECIALES)</w:t>
            </w:r>
          </w:p>
        </w:tc>
        <w:tc>
          <w:tcPr>
            <w:tcW w:w="1713" w:type="dxa"/>
            <w:tcBorders>
              <w:top w:val="nil"/>
              <w:left w:val="nil"/>
              <w:bottom w:val="single" w:sz="4" w:space="0" w:color="000000"/>
              <w:right w:val="single" w:sz="4" w:space="0" w:color="000000"/>
            </w:tcBorders>
            <w:shd w:val="clear" w:color="auto" w:fill="auto"/>
            <w:noWrap/>
            <w:vAlign w:val="bottom"/>
            <w:hideMark/>
          </w:tcPr>
          <w:p w14:paraId="1C9C2B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2E4856D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FD022E5"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62B8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CAPACITACIÓN TALLER EN TÉCNICAS CONSTRUCTIVAS</w:t>
            </w:r>
          </w:p>
        </w:tc>
      </w:tr>
      <w:tr w:rsidR="00873EDB" w:rsidRPr="00873EDB" w14:paraId="359B353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ED791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1EE340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F3D16A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6977A2C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54BD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TABLERO DE ANOTACIONES</w:t>
            </w:r>
          </w:p>
        </w:tc>
        <w:tc>
          <w:tcPr>
            <w:tcW w:w="1713" w:type="dxa"/>
            <w:tcBorders>
              <w:top w:val="nil"/>
              <w:left w:val="nil"/>
              <w:bottom w:val="single" w:sz="4" w:space="0" w:color="000000"/>
              <w:right w:val="single" w:sz="4" w:space="0" w:color="000000"/>
            </w:tcBorders>
            <w:shd w:val="clear" w:color="auto" w:fill="auto"/>
            <w:noWrap/>
            <w:vAlign w:val="bottom"/>
            <w:hideMark/>
          </w:tcPr>
          <w:p w14:paraId="33EDCE7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5159EB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053AF846"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DABCE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PORTA DOCUMENTOS DE PLÁSTICO TAMAÑO OFICIO</w:t>
            </w:r>
          </w:p>
        </w:tc>
        <w:tc>
          <w:tcPr>
            <w:tcW w:w="1713" w:type="dxa"/>
            <w:tcBorders>
              <w:top w:val="nil"/>
              <w:left w:val="nil"/>
              <w:bottom w:val="single" w:sz="4" w:space="0" w:color="000000"/>
              <w:right w:val="single" w:sz="4" w:space="0" w:color="000000"/>
            </w:tcBorders>
            <w:shd w:val="clear" w:color="auto" w:fill="auto"/>
            <w:noWrap/>
            <w:vAlign w:val="bottom"/>
            <w:hideMark/>
          </w:tcPr>
          <w:p w14:paraId="330ED5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B27141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3B18B10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2534C3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PAPELÓGRAFO</w:t>
            </w:r>
          </w:p>
        </w:tc>
        <w:tc>
          <w:tcPr>
            <w:tcW w:w="1713" w:type="dxa"/>
            <w:tcBorders>
              <w:top w:val="nil"/>
              <w:left w:val="nil"/>
              <w:bottom w:val="single" w:sz="4" w:space="0" w:color="000000"/>
              <w:right w:val="single" w:sz="4" w:space="0" w:color="000000"/>
            </w:tcBorders>
            <w:shd w:val="clear" w:color="auto" w:fill="auto"/>
            <w:noWrap/>
            <w:vAlign w:val="bottom"/>
            <w:hideMark/>
          </w:tcPr>
          <w:p w14:paraId="109F384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73E463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00F6790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D4D305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554453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394AADB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287D4AF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A8EDD7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25D1D2E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D93C1C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5B200BD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9B2B8C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MANUAL CAPACITACIÓN</w:t>
            </w:r>
          </w:p>
        </w:tc>
        <w:tc>
          <w:tcPr>
            <w:tcW w:w="1713" w:type="dxa"/>
            <w:tcBorders>
              <w:top w:val="nil"/>
              <w:left w:val="nil"/>
              <w:bottom w:val="single" w:sz="4" w:space="0" w:color="000000"/>
              <w:right w:val="single" w:sz="4" w:space="0" w:color="000000"/>
            </w:tcBorders>
            <w:shd w:val="clear" w:color="auto" w:fill="auto"/>
            <w:noWrap/>
            <w:vAlign w:val="bottom"/>
            <w:hideMark/>
          </w:tcPr>
          <w:p w14:paraId="0867A79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B9480D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404B98A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773902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276EC9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047DF3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419436B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F2B02D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2018242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930D62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4630F92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E02D1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100 HOJAS TAMAÑO CARTA</w:t>
            </w:r>
          </w:p>
        </w:tc>
        <w:tc>
          <w:tcPr>
            <w:tcW w:w="1713" w:type="dxa"/>
            <w:tcBorders>
              <w:top w:val="nil"/>
              <w:left w:val="nil"/>
              <w:bottom w:val="single" w:sz="4" w:space="0" w:color="000000"/>
              <w:right w:val="single" w:sz="4" w:space="0" w:color="000000"/>
            </w:tcBorders>
            <w:shd w:val="clear" w:color="auto" w:fill="auto"/>
            <w:noWrap/>
            <w:vAlign w:val="bottom"/>
            <w:hideMark/>
          </w:tcPr>
          <w:p w14:paraId="7D258A1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42F50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29F09B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FD20F4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18A1CC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2228D9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26B76CA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A4470D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6EAAE8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D9776D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3DAE5F2"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F116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ROPA DE TRABAJO</w:t>
            </w:r>
          </w:p>
        </w:tc>
      </w:tr>
      <w:tr w:rsidR="00873EDB" w:rsidRPr="00873EDB" w14:paraId="1E4017E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FB44C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OVEROL</w:t>
            </w:r>
          </w:p>
        </w:tc>
        <w:tc>
          <w:tcPr>
            <w:tcW w:w="1713" w:type="dxa"/>
            <w:tcBorders>
              <w:top w:val="nil"/>
              <w:left w:val="nil"/>
              <w:bottom w:val="single" w:sz="4" w:space="0" w:color="000000"/>
              <w:right w:val="single" w:sz="4" w:space="0" w:color="000000"/>
            </w:tcBorders>
            <w:shd w:val="clear" w:color="auto" w:fill="auto"/>
            <w:noWrap/>
            <w:vAlign w:val="bottom"/>
            <w:hideMark/>
          </w:tcPr>
          <w:p w14:paraId="12F077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E1CB45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26E0F55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BE18A4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GUANTES</w:t>
            </w:r>
          </w:p>
        </w:tc>
        <w:tc>
          <w:tcPr>
            <w:tcW w:w="1713" w:type="dxa"/>
            <w:tcBorders>
              <w:top w:val="nil"/>
              <w:left w:val="nil"/>
              <w:bottom w:val="single" w:sz="4" w:space="0" w:color="000000"/>
              <w:right w:val="single" w:sz="4" w:space="0" w:color="000000"/>
            </w:tcBorders>
            <w:shd w:val="clear" w:color="auto" w:fill="auto"/>
            <w:noWrap/>
            <w:vAlign w:val="bottom"/>
            <w:hideMark/>
          </w:tcPr>
          <w:p w14:paraId="36838B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F8044E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419674E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F2FE75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GORRA</w:t>
            </w:r>
          </w:p>
        </w:tc>
        <w:tc>
          <w:tcPr>
            <w:tcW w:w="1713" w:type="dxa"/>
            <w:tcBorders>
              <w:top w:val="nil"/>
              <w:left w:val="nil"/>
              <w:bottom w:val="single" w:sz="4" w:space="0" w:color="000000"/>
              <w:right w:val="single" w:sz="4" w:space="0" w:color="000000"/>
            </w:tcBorders>
            <w:shd w:val="clear" w:color="auto" w:fill="auto"/>
            <w:noWrap/>
            <w:vAlign w:val="bottom"/>
            <w:hideMark/>
          </w:tcPr>
          <w:p w14:paraId="0BCAAF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9CCD1B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0C32F2E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40ED17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CINTURÓN DE SEGURIDAD</w:t>
            </w:r>
          </w:p>
        </w:tc>
        <w:tc>
          <w:tcPr>
            <w:tcW w:w="1713" w:type="dxa"/>
            <w:tcBorders>
              <w:top w:val="nil"/>
              <w:left w:val="nil"/>
              <w:bottom w:val="single" w:sz="4" w:space="0" w:color="000000"/>
              <w:right w:val="single" w:sz="4" w:space="0" w:color="000000"/>
            </w:tcBorders>
            <w:shd w:val="clear" w:color="auto" w:fill="auto"/>
            <w:noWrap/>
            <w:vAlign w:val="bottom"/>
            <w:hideMark/>
          </w:tcPr>
          <w:p w14:paraId="078610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D2D416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09F505F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99E0DC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CHALECO DE IDENTIFICACIÓN</w:t>
            </w:r>
          </w:p>
        </w:tc>
        <w:tc>
          <w:tcPr>
            <w:tcW w:w="1713" w:type="dxa"/>
            <w:tcBorders>
              <w:top w:val="nil"/>
              <w:left w:val="nil"/>
              <w:bottom w:val="single" w:sz="4" w:space="0" w:color="000000"/>
              <w:right w:val="single" w:sz="4" w:space="0" w:color="000000"/>
            </w:tcBorders>
            <w:shd w:val="clear" w:color="auto" w:fill="auto"/>
            <w:noWrap/>
            <w:vAlign w:val="bottom"/>
            <w:hideMark/>
          </w:tcPr>
          <w:p w14:paraId="5F83F8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4D63D2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2C9AF7C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7F1C34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CASCO</w:t>
            </w:r>
          </w:p>
        </w:tc>
        <w:tc>
          <w:tcPr>
            <w:tcW w:w="1713" w:type="dxa"/>
            <w:tcBorders>
              <w:top w:val="nil"/>
              <w:left w:val="nil"/>
              <w:bottom w:val="single" w:sz="4" w:space="0" w:color="000000"/>
              <w:right w:val="single" w:sz="4" w:space="0" w:color="000000"/>
            </w:tcBorders>
            <w:shd w:val="clear" w:color="auto" w:fill="auto"/>
            <w:noWrap/>
            <w:vAlign w:val="bottom"/>
            <w:hideMark/>
          </w:tcPr>
          <w:p w14:paraId="30DDFEC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F8496D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33728AE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01FEF3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BOTAS</w:t>
            </w:r>
          </w:p>
        </w:tc>
        <w:tc>
          <w:tcPr>
            <w:tcW w:w="1713" w:type="dxa"/>
            <w:tcBorders>
              <w:top w:val="nil"/>
              <w:left w:val="nil"/>
              <w:bottom w:val="single" w:sz="4" w:space="0" w:color="000000"/>
              <w:right w:val="single" w:sz="4" w:space="0" w:color="000000"/>
            </w:tcBorders>
            <w:shd w:val="clear" w:color="auto" w:fill="auto"/>
            <w:noWrap/>
            <w:vAlign w:val="bottom"/>
            <w:hideMark/>
          </w:tcPr>
          <w:p w14:paraId="742A23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FB1CF8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0158A712"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4800E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COMBUSTIBLES Y LUBRICANTES</w:t>
            </w:r>
          </w:p>
        </w:tc>
      </w:tr>
      <w:tr w:rsidR="00873EDB" w:rsidRPr="00873EDB" w14:paraId="443173F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10E13A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GASOLINA PARA MOTOCICLETA(S)</w:t>
            </w:r>
          </w:p>
        </w:tc>
        <w:tc>
          <w:tcPr>
            <w:tcW w:w="1713" w:type="dxa"/>
            <w:tcBorders>
              <w:top w:val="nil"/>
              <w:left w:val="nil"/>
              <w:bottom w:val="single" w:sz="4" w:space="0" w:color="000000"/>
              <w:right w:val="single" w:sz="4" w:space="0" w:color="000000"/>
            </w:tcBorders>
            <w:shd w:val="clear" w:color="auto" w:fill="auto"/>
            <w:noWrap/>
            <w:vAlign w:val="bottom"/>
            <w:hideMark/>
          </w:tcPr>
          <w:p w14:paraId="541433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LT</w:t>
            </w:r>
          </w:p>
        </w:tc>
        <w:tc>
          <w:tcPr>
            <w:tcW w:w="1775" w:type="dxa"/>
            <w:tcBorders>
              <w:top w:val="nil"/>
              <w:left w:val="nil"/>
              <w:bottom w:val="single" w:sz="4" w:space="0" w:color="000000"/>
              <w:right w:val="single" w:sz="4" w:space="0" w:color="000000"/>
            </w:tcBorders>
            <w:shd w:val="clear" w:color="auto" w:fill="auto"/>
            <w:noWrap/>
            <w:vAlign w:val="bottom"/>
            <w:hideMark/>
          </w:tcPr>
          <w:p w14:paraId="260C62A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400</w:t>
            </w:r>
          </w:p>
        </w:tc>
      </w:tr>
      <w:tr w:rsidR="00873EDB" w:rsidRPr="00873EDB" w14:paraId="359A6FB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83B8A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GASOLINA PARA CAMIONETA(S)</w:t>
            </w:r>
          </w:p>
        </w:tc>
        <w:tc>
          <w:tcPr>
            <w:tcW w:w="1713" w:type="dxa"/>
            <w:tcBorders>
              <w:top w:val="nil"/>
              <w:left w:val="nil"/>
              <w:bottom w:val="single" w:sz="4" w:space="0" w:color="000000"/>
              <w:right w:val="single" w:sz="4" w:space="0" w:color="000000"/>
            </w:tcBorders>
            <w:shd w:val="clear" w:color="auto" w:fill="auto"/>
            <w:noWrap/>
            <w:vAlign w:val="bottom"/>
            <w:hideMark/>
          </w:tcPr>
          <w:p w14:paraId="5F2FBA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LT</w:t>
            </w:r>
          </w:p>
        </w:tc>
        <w:tc>
          <w:tcPr>
            <w:tcW w:w="1775" w:type="dxa"/>
            <w:tcBorders>
              <w:top w:val="nil"/>
              <w:left w:val="nil"/>
              <w:bottom w:val="single" w:sz="4" w:space="0" w:color="000000"/>
              <w:right w:val="single" w:sz="4" w:space="0" w:color="000000"/>
            </w:tcBorders>
            <w:shd w:val="clear" w:color="auto" w:fill="auto"/>
            <w:noWrap/>
            <w:vAlign w:val="bottom"/>
            <w:hideMark/>
          </w:tcPr>
          <w:p w14:paraId="4510EE8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2000</w:t>
            </w:r>
          </w:p>
        </w:tc>
      </w:tr>
      <w:tr w:rsidR="00873EDB" w:rsidRPr="00873EDB" w14:paraId="1E267363"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0BD1A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CAMBIO DE FILTRO DE ACEITE DE TODOS LOS VEHÍCULOS</w:t>
            </w:r>
          </w:p>
        </w:tc>
        <w:tc>
          <w:tcPr>
            <w:tcW w:w="1713" w:type="dxa"/>
            <w:tcBorders>
              <w:top w:val="nil"/>
              <w:left w:val="nil"/>
              <w:bottom w:val="single" w:sz="4" w:space="0" w:color="000000"/>
              <w:right w:val="single" w:sz="4" w:space="0" w:color="000000"/>
            </w:tcBorders>
            <w:shd w:val="clear" w:color="auto" w:fill="auto"/>
            <w:noWrap/>
            <w:vAlign w:val="bottom"/>
            <w:hideMark/>
          </w:tcPr>
          <w:p w14:paraId="71AE51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77993C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68ABFCC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42564B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CAMBIO DE ACEITE DE TODOS LOS VEHÍCULOS</w:t>
            </w:r>
          </w:p>
        </w:tc>
        <w:tc>
          <w:tcPr>
            <w:tcW w:w="1713" w:type="dxa"/>
            <w:tcBorders>
              <w:top w:val="nil"/>
              <w:left w:val="nil"/>
              <w:bottom w:val="single" w:sz="4" w:space="0" w:color="000000"/>
              <w:right w:val="single" w:sz="4" w:space="0" w:color="000000"/>
            </w:tcBorders>
            <w:shd w:val="clear" w:color="auto" w:fill="auto"/>
            <w:noWrap/>
            <w:vAlign w:val="bottom"/>
            <w:hideMark/>
          </w:tcPr>
          <w:p w14:paraId="6996CDA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LT</w:t>
            </w:r>
          </w:p>
        </w:tc>
        <w:tc>
          <w:tcPr>
            <w:tcW w:w="1775" w:type="dxa"/>
            <w:tcBorders>
              <w:top w:val="nil"/>
              <w:left w:val="nil"/>
              <w:bottom w:val="single" w:sz="4" w:space="0" w:color="000000"/>
              <w:right w:val="single" w:sz="4" w:space="0" w:color="000000"/>
            </w:tcBorders>
            <w:shd w:val="clear" w:color="auto" w:fill="auto"/>
            <w:noWrap/>
            <w:vAlign w:val="bottom"/>
            <w:hideMark/>
          </w:tcPr>
          <w:p w14:paraId="595D3AF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5D093D43"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C6E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ALQUILERES</w:t>
            </w:r>
          </w:p>
        </w:tc>
      </w:tr>
      <w:tr w:rsidR="00873EDB" w:rsidRPr="00873EDB" w14:paraId="046228B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6801D2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 DE VIVIENDA PARA CONSTRUCTORES</w:t>
            </w:r>
          </w:p>
        </w:tc>
        <w:tc>
          <w:tcPr>
            <w:tcW w:w="1713" w:type="dxa"/>
            <w:tcBorders>
              <w:top w:val="nil"/>
              <w:left w:val="nil"/>
              <w:bottom w:val="single" w:sz="4" w:space="0" w:color="000000"/>
              <w:right w:val="single" w:sz="4" w:space="0" w:color="000000"/>
            </w:tcBorders>
            <w:shd w:val="clear" w:color="auto" w:fill="auto"/>
            <w:noWrap/>
            <w:vAlign w:val="bottom"/>
            <w:hideMark/>
          </w:tcPr>
          <w:p w14:paraId="3BEAB3D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3601F6B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F8D54C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4BFC4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 DE OFICINA</w:t>
            </w:r>
          </w:p>
        </w:tc>
        <w:tc>
          <w:tcPr>
            <w:tcW w:w="1713" w:type="dxa"/>
            <w:tcBorders>
              <w:top w:val="nil"/>
              <w:left w:val="nil"/>
              <w:bottom w:val="single" w:sz="4" w:space="0" w:color="000000"/>
              <w:right w:val="single" w:sz="4" w:space="0" w:color="000000"/>
            </w:tcBorders>
            <w:shd w:val="clear" w:color="auto" w:fill="auto"/>
            <w:noWrap/>
            <w:vAlign w:val="bottom"/>
            <w:hideMark/>
          </w:tcPr>
          <w:p w14:paraId="0BEF9BA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023392A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0EB2A0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BFB114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 DE ALMACENES</w:t>
            </w:r>
          </w:p>
        </w:tc>
        <w:tc>
          <w:tcPr>
            <w:tcW w:w="1713" w:type="dxa"/>
            <w:tcBorders>
              <w:top w:val="nil"/>
              <w:left w:val="nil"/>
              <w:bottom w:val="single" w:sz="4" w:space="0" w:color="000000"/>
              <w:right w:val="single" w:sz="4" w:space="0" w:color="000000"/>
            </w:tcBorders>
            <w:shd w:val="clear" w:color="auto" w:fill="auto"/>
            <w:noWrap/>
            <w:vAlign w:val="bottom"/>
            <w:hideMark/>
          </w:tcPr>
          <w:p w14:paraId="29D34C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2A26E3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43B1209E"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B7868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MANTENIMIENTO Y REPARACIÓN DE MOTORIZADOS</w:t>
            </w:r>
          </w:p>
        </w:tc>
      </w:tr>
      <w:tr w:rsidR="00873EDB" w:rsidRPr="00873EDB" w14:paraId="6348C9D1"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D3D27F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REPUESTOS, ACCESORIOS PARA VEHÍCULO(S) Y/O MOTOCICLETA(S)</w:t>
            </w:r>
          </w:p>
        </w:tc>
        <w:tc>
          <w:tcPr>
            <w:tcW w:w="1713" w:type="dxa"/>
            <w:tcBorders>
              <w:top w:val="nil"/>
              <w:left w:val="nil"/>
              <w:bottom w:val="single" w:sz="4" w:space="0" w:color="000000"/>
              <w:right w:val="single" w:sz="4" w:space="0" w:color="000000"/>
            </w:tcBorders>
            <w:shd w:val="clear" w:color="auto" w:fill="auto"/>
            <w:noWrap/>
            <w:vAlign w:val="bottom"/>
            <w:hideMark/>
          </w:tcPr>
          <w:p w14:paraId="2E33DF8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171387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12CF9A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A734C2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MOTOCICLETA </w:t>
            </w:r>
          </w:p>
        </w:tc>
        <w:tc>
          <w:tcPr>
            <w:tcW w:w="1713" w:type="dxa"/>
            <w:tcBorders>
              <w:top w:val="nil"/>
              <w:left w:val="nil"/>
              <w:bottom w:val="single" w:sz="4" w:space="0" w:color="000000"/>
              <w:right w:val="single" w:sz="4" w:space="0" w:color="000000"/>
            </w:tcBorders>
            <w:shd w:val="clear" w:color="auto" w:fill="auto"/>
            <w:noWrap/>
            <w:vAlign w:val="bottom"/>
            <w:hideMark/>
          </w:tcPr>
          <w:p w14:paraId="343EB18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642DEEB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7D8E35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571E3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JUEGO DE LLANTAS MOTOCICLETAS</w:t>
            </w:r>
          </w:p>
        </w:tc>
        <w:tc>
          <w:tcPr>
            <w:tcW w:w="1713" w:type="dxa"/>
            <w:tcBorders>
              <w:top w:val="nil"/>
              <w:left w:val="nil"/>
              <w:bottom w:val="single" w:sz="4" w:space="0" w:color="000000"/>
              <w:right w:val="single" w:sz="4" w:space="0" w:color="000000"/>
            </w:tcBorders>
            <w:shd w:val="clear" w:color="auto" w:fill="auto"/>
            <w:noWrap/>
            <w:vAlign w:val="bottom"/>
            <w:hideMark/>
          </w:tcPr>
          <w:p w14:paraId="3D3BB2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3630C3E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0C0EDE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9659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CAMIONETA </w:t>
            </w:r>
          </w:p>
        </w:tc>
        <w:tc>
          <w:tcPr>
            <w:tcW w:w="1713" w:type="dxa"/>
            <w:tcBorders>
              <w:top w:val="nil"/>
              <w:left w:val="nil"/>
              <w:bottom w:val="single" w:sz="4" w:space="0" w:color="000000"/>
              <w:right w:val="single" w:sz="4" w:space="0" w:color="000000"/>
            </w:tcBorders>
            <w:shd w:val="clear" w:color="auto" w:fill="auto"/>
            <w:noWrap/>
            <w:vAlign w:val="bottom"/>
            <w:hideMark/>
          </w:tcPr>
          <w:p w14:paraId="70FBDA6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08F597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6BD3560"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279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GASTOS VARIOS</w:t>
            </w:r>
          </w:p>
        </w:tc>
      </w:tr>
      <w:tr w:rsidR="00873EDB" w:rsidRPr="00873EDB" w14:paraId="7A20F1E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3B54C0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TELÉFONO CELULAR INTELIGENTE</w:t>
            </w:r>
          </w:p>
        </w:tc>
        <w:tc>
          <w:tcPr>
            <w:tcW w:w="1713" w:type="dxa"/>
            <w:tcBorders>
              <w:top w:val="nil"/>
              <w:left w:val="nil"/>
              <w:bottom w:val="single" w:sz="4" w:space="0" w:color="000000"/>
              <w:right w:val="single" w:sz="4" w:space="0" w:color="000000"/>
            </w:tcBorders>
            <w:shd w:val="clear" w:color="auto" w:fill="auto"/>
            <w:noWrap/>
            <w:vAlign w:val="bottom"/>
            <w:hideMark/>
          </w:tcPr>
          <w:p w14:paraId="7D32DC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23511F0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7854A111"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CEC8C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SERVICIOS BÁSICOS P/OFICINA (AGUA/ELECTRICIDAD/LIMPIEZA ETC.)</w:t>
            </w:r>
          </w:p>
        </w:tc>
        <w:tc>
          <w:tcPr>
            <w:tcW w:w="1713" w:type="dxa"/>
            <w:tcBorders>
              <w:top w:val="nil"/>
              <w:left w:val="nil"/>
              <w:bottom w:val="single" w:sz="4" w:space="0" w:color="000000"/>
              <w:right w:val="single" w:sz="4" w:space="0" w:color="000000"/>
            </w:tcBorders>
            <w:shd w:val="clear" w:color="auto" w:fill="auto"/>
            <w:noWrap/>
            <w:vAlign w:val="bottom"/>
            <w:hideMark/>
          </w:tcPr>
          <w:p w14:paraId="79CB48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06A4B8D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2B4B98E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1B3FE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INTERNET</w:t>
            </w:r>
          </w:p>
        </w:tc>
        <w:tc>
          <w:tcPr>
            <w:tcW w:w="1713" w:type="dxa"/>
            <w:tcBorders>
              <w:top w:val="nil"/>
              <w:left w:val="nil"/>
              <w:bottom w:val="single" w:sz="4" w:space="0" w:color="000000"/>
              <w:right w:val="single" w:sz="4" w:space="0" w:color="000000"/>
            </w:tcBorders>
            <w:shd w:val="clear" w:color="auto" w:fill="auto"/>
            <w:noWrap/>
            <w:vAlign w:val="bottom"/>
            <w:hideMark/>
          </w:tcPr>
          <w:p w14:paraId="5137D2D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659F4CA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8626FD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E34A1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FOTOCOPIAS</w:t>
            </w:r>
          </w:p>
        </w:tc>
        <w:tc>
          <w:tcPr>
            <w:tcW w:w="1713" w:type="dxa"/>
            <w:tcBorders>
              <w:top w:val="nil"/>
              <w:left w:val="nil"/>
              <w:bottom w:val="single" w:sz="4" w:space="0" w:color="000000"/>
              <w:right w:val="single" w:sz="4" w:space="0" w:color="000000"/>
            </w:tcBorders>
            <w:shd w:val="clear" w:color="auto" w:fill="auto"/>
            <w:noWrap/>
            <w:vAlign w:val="bottom"/>
            <w:hideMark/>
          </w:tcPr>
          <w:p w14:paraId="142FA9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0377722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2000</w:t>
            </w:r>
          </w:p>
        </w:tc>
      </w:tr>
      <w:tr w:rsidR="00873EDB" w:rsidRPr="00873EDB" w14:paraId="1AF5B46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368B3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CERTIFICADO DE NO PROPIEDAD</w:t>
            </w:r>
          </w:p>
        </w:tc>
        <w:tc>
          <w:tcPr>
            <w:tcW w:w="1713" w:type="dxa"/>
            <w:tcBorders>
              <w:top w:val="nil"/>
              <w:left w:val="nil"/>
              <w:bottom w:val="single" w:sz="4" w:space="0" w:color="000000"/>
              <w:right w:val="single" w:sz="4" w:space="0" w:color="000000"/>
            </w:tcBorders>
            <w:shd w:val="clear" w:color="auto" w:fill="auto"/>
            <w:noWrap/>
            <w:vAlign w:val="bottom"/>
            <w:hideMark/>
          </w:tcPr>
          <w:p w14:paraId="32BE7BB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509C65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80</w:t>
            </w:r>
          </w:p>
        </w:tc>
      </w:tr>
      <w:tr w:rsidR="00873EDB" w:rsidRPr="00873EDB" w14:paraId="6107817F"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15C3D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MATERIAL INFORMATIVO</w:t>
            </w:r>
          </w:p>
        </w:tc>
      </w:tr>
      <w:tr w:rsidR="00873EDB" w:rsidRPr="00873EDB" w14:paraId="1D25956B"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7FFD64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VALLA DE GESTIÓN CON ESTRUCTURA METÁLICA Y BANNER (2.00 X 3.00)</w:t>
            </w:r>
          </w:p>
        </w:tc>
        <w:tc>
          <w:tcPr>
            <w:tcW w:w="1713" w:type="dxa"/>
            <w:tcBorders>
              <w:top w:val="nil"/>
              <w:left w:val="nil"/>
              <w:bottom w:val="single" w:sz="4" w:space="0" w:color="000000"/>
              <w:right w:val="single" w:sz="4" w:space="0" w:color="000000"/>
            </w:tcBorders>
            <w:shd w:val="clear" w:color="auto" w:fill="auto"/>
            <w:noWrap/>
            <w:vAlign w:val="bottom"/>
            <w:hideMark/>
          </w:tcPr>
          <w:p w14:paraId="2CCC464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3B0B53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D4B53E8"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45E1DC7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VALLA DE GESTIÓN BANNER (2.00 X 3.00)</w:t>
            </w:r>
          </w:p>
        </w:tc>
        <w:tc>
          <w:tcPr>
            <w:tcW w:w="1713" w:type="dxa"/>
            <w:tcBorders>
              <w:top w:val="nil"/>
              <w:left w:val="nil"/>
              <w:bottom w:val="single" w:sz="4" w:space="0" w:color="auto"/>
              <w:right w:val="single" w:sz="4" w:space="0" w:color="000000"/>
            </w:tcBorders>
            <w:shd w:val="clear" w:color="auto" w:fill="auto"/>
            <w:noWrap/>
            <w:vAlign w:val="bottom"/>
            <w:hideMark/>
          </w:tcPr>
          <w:p w14:paraId="04D2F28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auto"/>
              <w:right w:val="single" w:sz="4" w:space="0" w:color="000000"/>
            </w:tcBorders>
            <w:shd w:val="clear" w:color="auto" w:fill="auto"/>
            <w:noWrap/>
            <w:vAlign w:val="bottom"/>
            <w:hideMark/>
          </w:tcPr>
          <w:p w14:paraId="2BB0161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18F715F" w14:textId="77777777" w:rsidTr="00A57E8E">
        <w:trPr>
          <w:trHeight w:val="132"/>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DDEBAE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PLACA DE NUMERACIÓN</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14B6198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28FDF43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303923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6FD1F9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PLACA DE ENTREGA DE PROYECTO</w:t>
            </w:r>
          </w:p>
        </w:tc>
        <w:tc>
          <w:tcPr>
            <w:tcW w:w="1713" w:type="dxa"/>
            <w:tcBorders>
              <w:top w:val="nil"/>
              <w:left w:val="nil"/>
              <w:bottom w:val="single" w:sz="4" w:space="0" w:color="000000"/>
              <w:right w:val="single" w:sz="4" w:space="0" w:color="000000"/>
            </w:tcBorders>
            <w:shd w:val="clear" w:color="auto" w:fill="auto"/>
            <w:noWrap/>
            <w:vAlign w:val="bottom"/>
            <w:hideMark/>
          </w:tcPr>
          <w:p w14:paraId="17B24BD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E14120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88D13A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0D50B9"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 xml:space="preserve">LETRERO DE PROYECTO DE MURO DE LADRILLO </w:t>
            </w:r>
          </w:p>
        </w:tc>
        <w:tc>
          <w:tcPr>
            <w:tcW w:w="1713" w:type="dxa"/>
            <w:tcBorders>
              <w:top w:val="nil"/>
              <w:left w:val="nil"/>
              <w:bottom w:val="single" w:sz="4" w:space="0" w:color="000000"/>
              <w:right w:val="single" w:sz="4" w:space="0" w:color="000000"/>
            </w:tcBorders>
            <w:shd w:val="clear" w:color="auto" w:fill="auto"/>
            <w:noWrap/>
            <w:vAlign w:val="bottom"/>
            <w:hideMark/>
          </w:tcPr>
          <w:p w14:paraId="58DEB600"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72F9144F"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1</w:t>
            </w:r>
          </w:p>
        </w:tc>
      </w:tr>
      <w:tr w:rsidR="00873EDB" w:rsidRPr="00873EDB" w14:paraId="2D613BE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7370E49"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AFICHE DE MEJORAMIENTO DE VIVIENDA</w:t>
            </w:r>
          </w:p>
        </w:tc>
        <w:tc>
          <w:tcPr>
            <w:tcW w:w="1713" w:type="dxa"/>
            <w:tcBorders>
              <w:top w:val="nil"/>
              <w:left w:val="nil"/>
              <w:bottom w:val="single" w:sz="4" w:space="0" w:color="000000"/>
              <w:right w:val="single" w:sz="4" w:space="0" w:color="000000"/>
            </w:tcBorders>
            <w:shd w:val="clear" w:color="auto" w:fill="auto"/>
            <w:noWrap/>
            <w:vAlign w:val="bottom"/>
            <w:hideMark/>
          </w:tcPr>
          <w:p w14:paraId="562BD797"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6AFAAA39"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40</w:t>
            </w:r>
          </w:p>
        </w:tc>
      </w:tr>
    </w:tbl>
    <w:p w14:paraId="0643D5AD" w14:textId="77777777" w:rsidR="00873EDB" w:rsidRPr="00873EDB" w:rsidRDefault="00873EDB" w:rsidP="00F07399">
      <w:pPr>
        <w:keepNext/>
        <w:numPr>
          <w:ilvl w:val="0"/>
          <w:numId w:val="44"/>
        </w:numPr>
        <w:spacing w:before="240" w:after="60"/>
        <w:ind w:left="360" w:hanging="360"/>
        <w:outlineLvl w:val="0"/>
        <w:rPr>
          <w:rFonts w:ascii="Verdana" w:hAnsi="Verdana" w:cs="Tahoma"/>
          <w:b/>
          <w:bCs/>
          <w:color w:val="000000"/>
          <w:kern w:val="32"/>
          <w:sz w:val="18"/>
          <w:szCs w:val="18"/>
        </w:rPr>
      </w:pPr>
      <w:bookmarkStart w:id="152" w:name="_Toc71811173"/>
      <w:r w:rsidRPr="00873EDB">
        <w:rPr>
          <w:rFonts w:ascii="Verdana" w:hAnsi="Verdana" w:cs="Tahoma"/>
          <w:b/>
          <w:bCs/>
          <w:color w:val="FF0000"/>
          <w:kern w:val="32"/>
          <w:sz w:val="18"/>
          <w:szCs w:val="18"/>
        </w:rPr>
        <w:t>DETA</w:t>
      </w:r>
      <w:r w:rsidRPr="00873EDB">
        <w:rPr>
          <w:rFonts w:ascii="Verdana" w:hAnsi="Verdana" w:cs="Tahoma"/>
          <w:b/>
          <w:bCs/>
          <w:color w:val="000000"/>
          <w:kern w:val="32"/>
          <w:sz w:val="18"/>
          <w:szCs w:val="18"/>
        </w:rPr>
        <w:t>LLE DE ÍTEMS DEL PROYECTO</w:t>
      </w:r>
      <w:bookmarkEnd w:id="152"/>
    </w:p>
    <w:p w14:paraId="73690FA2" w14:textId="77777777" w:rsidR="00873EDB" w:rsidRPr="00873EDB" w:rsidRDefault="00873EDB" w:rsidP="00873EDB">
      <w:pPr>
        <w:rPr>
          <w:rFonts w:ascii="Verdana" w:hAnsi="Verdana" w:cs="Tahoma"/>
          <w:color w:val="000000"/>
          <w:sz w:val="18"/>
          <w:szCs w:val="18"/>
        </w:rPr>
      </w:pPr>
      <w:r w:rsidRPr="00873EDB">
        <w:rPr>
          <w:rFonts w:ascii="Verdana" w:hAnsi="Verdana" w:cs="Tahoma"/>
          <w:color w:val="000000"/>
          <w:sz w:val="18"/>
          <w:szCs w:val="18"/>
        </w:rPr>
        <w:t>Para el presente proyecto, producto de la evaluación técnica/social y diseño planteado para el proyecto se presenta los siguientes ítems del proyecto:</w:t>
      </w:r>
    </w:p>
    <w:tbl>
      <w:tblPr>
        <w:tblW w:w="9659" w:type="dxa"/>
        <w:tblInd w:w="-289" w:type="dxa"/>
        <w:tblCellMar>
          <w:left w:w="70" w:type="dxa"/>
          <w:right w:w="70" w:type="dxa"/>
        </w:tblCellMar>
        <w:tblLook w:val="04A0" w:firstRow="1" w:lastRow="0" w:firstColumn="1" w:lastColumn="0" w:noHBand="0" w:noVBand="1"/>
      </w:tblPr>
      <w:tblGrid>
        <w:gridCol w:w="700"/>
        <w:gridCol w:w="7201"/>
        <w:gridCol w:w="1758"/>
      </w:tblGrid>
      <w:tr w:rsidR="00873EDB" w:rsidRPr="00873EDB" w14:paraId="14BDE1D5" w14:textId="77777777" w:rsidTr="00A57E8E">
        <w:trPr>
          <w:trHeight w:val="453"/>
        </w:trPr>
        <w:tc>
          <w:tcPr>
            <w:tcW w:w="700" w:type="dxa"/>
            <w:tcBorders>
              <w:top w:val="single" w:sz="4" w:space="0" w:color="000000"/>
              <w:left w:val="single" w:sz="4" w:space="0" w:color="000000"/>
              <w:bottom w:val="single" w:sz="4" w:space="0" w:color="000000"/>
              <w:right w:val="single" w:sz="4" w:space="0" w:color="000000"/>
            </w:tcBorders>
            <w:shd w:val="clear" w:color="000000" w:fill="66B2FF"/>
            <w:hideMark/>
          </w:tcPr>
          <w:p w14:paraId="2089A62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NUM ITEM</w:t>
            </w:r>
          </w:p>
        </w:tc>
        <w:tc>
          <w:tcPr>
            <w:tcW w:w="7201" w:type="dxa"/>
            <w:tcBorders>
              <w:top w:val="single" w:sz="4" w:space="0" w:color="000000"/>
              <w:left w:val="nil"/>
              <w:bottom w:val="single" w:sz="4" w:space="0" w:color="000000"/>
              <w:right w:val="single" w:sz="4" w:space="0" w:color="000000"/>
            </w:tcBorders>
            <w:shd w:val="clear" w:color="000000" w:fill="66B2FF"/>
            <w:hideMark/>
          </w:tcPr>
          <w:p w14:paraId="5BB6DF3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NOMBRE DEL ITEM</w:t>
            </w:r>
          </w:p>
        </w:tc>
        <w:tc>
          <w:tcPr>
            <w:tcW w:w="1758" w:type="dxa"/>
            <w:tcBorders>
              <w:top w:val="single" w:sz="4" w:space="0" w:color="000000"/>
              <w:left w:val="nil"/>
              <w:bottom w:val="single" w:sz="4" w:space="0" w:color="000000"/>
              <w:right w:val="single" w:sz="4" w:space="0" w:color="000000"/>
            </w:tcBorders>
            <w:shd w:val="clear" w:color="000000" w:fill="66B2FF"/>
            <w:hideMark/>
          </w:tcPr>
          <w:p w14:paraId="119ED0D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UNIDAD DE MEDIDA</w:t>
            </w:r>
          </w:p>
        </w:tc>
      </w:tr>
      <w:tr w:rsidR="00873EDB" w:rsidRPr="00873EDB" w14:paraId="4771D52A"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38D5E2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w:t>
            </w:r>
          </w:p>
        </w:tc>
        <w:tc>
          <w:tcPr>
            <w:tcW w:w="7201" w:type="dxa"/>
            <w:tcBorders>
              <w:top w:val="nil"/>
              <w:left w:val="nil"/>
              <w:bottom w:val="single" w:sz="4" w:space="0" w:color="000000"/>
              <w:right w:val="single" w:sz="4" w:space="0" w:color="000000"/>
            </w:tcBorders>
            <w:shd w:val="clear" w:color="auto" w:fill="auto"/>
            <w:hideMark/>
          </w:tcPr>
          <w:p w14:paraId="7162CE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TRAZADO Y REPLANTEO</w:t>
            </w:r>
          </w:p>
        </w:tc>
        <w:tc>
          <w:tcPr>
            <w:tcW w:w="1758" w:type="dxa"/>
            <w:tcBorders>
              <w:top w:val="nil"/>
              <w:left w:val="nil"/>
              <w:bottom w:val="single" w:sz="4" w:space="0" w:color="000000"/>
              <w:right w:val="single" w:sz="4" w:space="0" w:color="000000"/>
            </w:tcBorders>
            <w:shd w:val="clear" w:color="auto" w:fill="auto"/>
            <w:noWrap/>
            <w:hideMark/>
          </w:tcPr>
          <w:p w14:paraId="768E2D6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6E994BEE"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750B7E0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w:t>
            </w:r>
          </w:p>
        </w:tc>
        <w:tc>
          <w:tcPr>
            <w:tcW w:w="7201" w:type="dxa"/>
            <w:tcBorders>
              <w:top w:val="nil"/>
              <w:left w:val="nil"/>
              <w:bottom w:val="single" w:sz="4" w:space="0" w:color="000000"/>
              <w:right w:val="single" w:sz="4" w:space="0" w:color="000000"/>
            </w:tcBorders>
            <w:shd w:val="clear" w:color="auto" w:fill="auto"/>
            <w:hideMark/>
          </w:tcPr>
          <w:p w14:paraId="54EDCCB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EXCAVACIÓN DE 0 A 2,50 M (SIN AGOTAMIENTO)</w:t>
            </w:r>
          </w:p>
        </w:tc>
        <w:tc>
          <w:tcPr>
            <w:tcW w:w="1758" w:type="dxa"/>
            <w:tcBorders>
              <w:top w:val="nil"/>
              <w:left w:val="nil"/>
              <w:bottom w:val="single" w:sz="4" w:space="0" w:color="000000"/>
              <w:right w:val="single" w:sz="4" w:space="0" w:color="000000"/>
            </w:tcBorders>
            <w:shd w:val="clear" w:color="auto" w:fill="auto"/>
            <w:noWrap/>
            <w:hideMark/>
          </w:tcPr>
          <w:p w14:paraId="41D39F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6439E077"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A02D00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w:t>
            </w:r>
          </w:p>
        </w:tc>
        <w:tc>
          <w:tcPr>
            <w:tcW w:w="7201" w:type="dxa"/>
            <w:tcBorders>
              <w:top w:val="nil"/>
              <w:left w:val="nil"/>
              <w:bottom w:val="single" w:sz="4" w:space="0" w:color="000000"/>
              <w:right w:val="single" w:sz="4" w:space="0" w:color="000000"/>
            </w:tcBorders>
            <w:shd w:val="clear" w:color="auto" w:fill="auto"/>
            <w:hideMark/>
          </w:tcPr>
          <w:p w14:paraId="28F3DC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HORMIGÓN POBRE P/ BASE DE ZAPATAS</w:t>
            </w:r>
          </w:p>
        </w:tc>
        <w:tc>
          <w:tcPr>
            <w:tcW w:w="1758" w:type="dxa"/>
            <w:tcBorders>
              <w:top w:val="nil"/>
              <w:left w:val="nil"/>
              <w:bottom w:val="single" w:sz="4" w:space="0" w:color="000000"/>
              <w:right w:val="single" w:sz="4" w:space="0" w:color="000000"/>
            </w:tcBorders>
            <w:shd w:val="clear" w:color="auto" w:fill="auto"/>
            <w:noWrap/>
            <w:hideMark/>
          </w:tcPr>
          <w:p w14:paraId="2E67EE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556C8ACE"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B65107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w:t>
            </w:r>
          </w:p>
        </w:tc>
        <w:tc>
          <w:tcPr>
            <w:tcW w:w="7201" w:type="dxa"/>
            <w:tcBorders>
              <w:top w:val="nil"/>
              <w:left w:val="nil"/>
              <w:bottom w:val="single" w:sz="4" w:space="0" w:color="000000"/>
              <w:right w:val="single" w:sz="4" w:space="0" w:color="000000"/>
            </w:tcBorders>
            <w:shd w:val="clear" w:color="auto" w:fill="auto"/>
            <w:hideMark/>
          </w:tcPr>
          <w:p w14:paraId="0F3694C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ZAPATA DE HORMIGÓN ARMADO</w:t>
            </w:r>
          </w:p>
        </w:tc>
        <w:tc>
          <w:tcPr>
            <w:tcW w:w="1758" w:type="dxa"/>
            <w:tcBorders>
              <w:top w:val="nil"/>
              <w:left w:val="nil"/>
              <w:bottom w:val="single" w:sz="4" w:space="0" w:color="000000"/>
              <w:right w:val="single" w:sz="4" w:space="0" w:color="000000"/>
            </w:tcBorders>
            <w:shd w:val="clear" w:color="auto" w:fill="auto"/>
            <w:noWrap/>
            <w:hideMark/>
          </w:tcPr>
          <w:p w14:paraId="3BF587E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460ACD6C"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4015D66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w:t>
            </w:r>
          </w:p>
        </w:tc>
        <w:tc>
          <w:tcPr>
            <w:tcW w:w="7201" w:type="dxa"/>
            <w:tcBorders>
              <w:top w:val="nil"/>
              <w:left w:val="nil"/>
              <w:bottom w:val="single" w:sz="4" w:space="0" w:color="000000"/>
              <w:right w:val="single" w:sz="4" w:space="0" w:color="000000"/>
            </w:tcBorders>
            <w:shd w:val="clear" w:color="auto" w:fill="auto"/>
            <w:hideMark/>
          </w:tcPr>
          <w:p w14:paraId="20CF17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COLUMNA DE HORMIGÓN ARMADO (0,20X0,20)</w:t>
            </w:r>
          </w:p>
        </w:tc>
        <w:tc>
          <w:tcPr>
            <w:tcW w:w="1758" w:type="dxa"/>
            <w:tcBorders>
              <w:top w:val="nil"/>
              <w:left w:val="nil"/>
              <w:bottom w:val="single" w:sz="4" w:space="0" w:color="000000"/>
              <w:right w:val="single" w:sz="4" w:space="0" w:color="000000"/>
            </w:tcBorders>
            <w:shd w:val="clear" w:color="auto" w:fill="auto"/>
            <w:noWrap/>
            <w:hideMark/>
          </w:tcPr>
          <w:p w14:paraId="43D463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2F38FFF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7777CE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6</w:t>
            </w:r>
          </w:p>
        </w:tc>
        <w:tc>
          <w:tcPr>
            <w:tcW w:w="7201" w:type="dxa"/>
            <w:tcBorders>
              <w:top w:val="nil"/>
              <w:left w:val="nil"/>
              <w:bottom w:val="single" w:sz="4" w:space="0" w:color="000000"/>
              <w:right w:val="single" w:sz="4" w:space="0" w:color="000000"/>
            </w:tcBorders>
            <w:shd w:val="clear" w:color="auto" w:fill="auto"/>
            <w:hideMark/>
          </w:tcPr>
          <w:p w14:paraId="2DFF8D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COLUMNA DE HORMIGÓN ARMADO (0,20X0,12) (NO ESTRUCTURAL)</w:t>
            </w:r>
          </w:p>
        </w:tc>
        <w:tc>
          <w:tcPr>
            <w:tcW w:w="1758" w:type="dxa"/>
            <w:tcBorders>
              <w:top w:val="nil"/>
              <w:left w:val="nil"/>
              <w:bottom w:val="single" w:sz="4" w:space="0" w:color="000000"/>
              <w:right w:val="single" w:sz="4" w:space="0" w:color="000000"/>
            </w:tcBorders>
            <w:shd w:val="clear" w:color="auto" w:fill="auto"/>
            <w:noWrap/>
            <w:hideMark/>
          </w:tcPr>
          <w:p w14:paraId="3FE42A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51281A45"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8C118C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7</w:t>
            </w:r>
          </w:p>
        </w:tc>
        <w:tc>
          <w:tcPr>
            <w:tcW w:w="7201" w:type="dxa"/>
            <w:tcBorders>
              <w:top w:val="nil"/>
              <w:left w:val="nil"/>
              <w:bottom w:val="single" w:sz="4" w:space="0" w:color="000000"/>
              <w:right w:val="single" w:sz="4" w:space="0" w:color="000000"/>
            </w:tcBorders>
            <w:shd w:val="clear" w:color="auto" w:fill="auto"/>
            <w:hideMark/>
          </w:tcPr>
          <w:p w14:paraId="62DF4C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CIMIENTO DE HORMIGÓN CICLÓPEO</w:t>
            </w:r>
          </w:p>
        </w:tc>
        <w:tc>
          <w:tcPr>
            <w:tcW w:w="1758" w:type="dxa"/>
            <w:tcBorders>
              <w:top w:val="nil"/>
              <w:left w:val="nil"/>
              <w:bottom w:val="single" w:sz="4" w:space="0" w:color="000000"/>
              <w:right w:val="single" w:sz="4" w:space="0" w:color="000000"/>
            </w:tcBorders>
            <w:shd w:val="clear" w:color="auto" w:fill="auto"/>
            <w:noWrap/>
            <w:hideMark/>
          </w:tcPr>
          <w:p w14:paraId="2B75617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15C4AE35"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A84AA5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8</w:t>
            </w:r>
          </w:p>
        </w:tc>
        <w:tc>
          <w:tcPr>
            <w:tcW w:w="7201" w:type="dxa"/>
            <w:tcBorders>
              <w:top w:val="nil"/>
              <w:left w:val="nil"/>
              <w:bottom w:val="single" w:sz="4" w:space="0" w:color="000000"/>
              <w:right w:val="single" w:sz="4" w:space="0" w:color="000000"/>
            </w:tcBorders>
            <w:shd w:val="clear" w:color="auto" w:fill="auto"/>
            <w:hideMark/>
          </w:tcPr>
          <w:p w14:paraId="1E8703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LOSA LLENA DE HORMIGÓN ARMADO P/TANQUE ELEVADO</w:t>
            </w:r>
          </w:p>
        </w:tc>
        <w:tc>
          <w:tcPr>
            <w:tcW w:w="1758" w:type="dxa"/>
            <w:tcBorders>
              <w:top w:val="nil"/>
              <w:left w:val="nil"/>
              <w:bottom w:val="single" w:sz="4" w:space="0" w:color="000000"/>
              <w:right w:val="single" w:sz="4" w:space="0" w:color="000000"/>
            </w:tcBorders>
            <w:shd w:val="clear" w:color="auto" w:fill="auto"/>
            <w:noWrap/>
            <w:hideMark/>
          </w:tcPr>
          <w:p w14:paraId="3C90B0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482701D3"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55BEFA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9</w:t>
            </w:r>
          </w:p>
        </w:tc>
        <w:tc>
          <w:tcPr>
            <w:tcW w:w="7201" w:type="dxa"/>
            <w:tcBorders>
              <w:top w:val="nil"/>
              <w:left w:val="nil"/>
              <w:bottom w:val="single" w:sz="4" w:space="0" w:color="000000"/>
              <w:right w:val="single" w:sz="4" w:space="0" w:color="000000"/>
            </w:tcBorders>
            <w:shd w:val="clear" w:color="auto" w:fill="auto"/>
            <w:hideMark/>
          </w:tcPr>
          <w:p w14:paraId="2305058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IMPERMEABILIZACIÓN SOBRE LOSA</w:t>
            </w:r>
          </w:p>
        </w:tc>
        <w:tc>
          <w:tcPr>
            <w:tcW w:w="1758" w:type="dxa"/>
            <w:tcBorders>
              <w:top w:val="nil"/>
              <w:left w:val="nil"/>
              <w:bottom w:val="single" w:sz="4" w:space="0" w:color="000000"/>
              <w:right w:val="single" w:sz="4" w:space="0" w:color="000000"/>
            </w:tcBorders>
            <w:shd w:val="clear" w:color="auto" w:fill="auto"/>
            <w:noWrap/>
            <w:hideMark/>
          </w:tcPr>
          <w:p w14:paraId="12B1C0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318E494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B7DD65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10</w:t>
            </w:r>
          </w:p>
        </w:tc>
        <w:tc>
          <w:tcPr>
            <w:tcW w:w="7201" w:type="dxa"/>
            <w:tcBorders>
              <w:top w:val="nil"/>
              <w:left w:val="nil"/>
              <w:bottom w:val="single" w:sz="4" w:space="0" w:color="000000"/>
              <w:right w:val="single" w:sz="4" w:space="0" w:color="000000"/>
            </w:tcBorders>
            <w:shd w:val="clear" w:color="auto" w:fill="auto"/>
            <w:hideMark/>
          </w:tcPr>
          <w:p w14:paraId="4593B30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SOBRECIMIENTO DE HORMIGÓN CICLÓPEO 50% PIEDRA DESPLAZADORA</w:t>
            </w:r>
          </w:p>
        </w:tc>
        <w:tc>
          <w:tcPr>
            <w:tcW w:w="1758" w:type="dxa"/>
            <w:tcBorders>
              <w:top w:val="nil"/>
              <w:left w:val="nil"/>
              <w:bottom w:val="single" w:sz="4" w:space="0" w:color="000000"/>
              <w:right w:val="single" w:sz="4" w:space="0" w:color="000000"/>
            </w:tcBorders>
            <w:shd w:val="clear" w:color="auto" w:fill="auto"/>
            <w:noWrap/>
            <w:hideMark/>
          </w:tcPr>
          <w:p w14:paraId="4E47BF9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16D100E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A9E8DA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11</w:t>
            </w:r>
          </w:p>
        </w:tc>
        <w:tc>
          <w:tcPr>
            <w:tcW w:w="7201" w:type="dxa"/>
            <w:tcBorders>
              <w:top w:val="nil"/>
              <w:left w:val="nil"/>
              <w:bottom w:val="single" w:sz="4" w:space="0" w:color="000000"/>
              <w:right w:val="single" w:sz="4" w:space="0" w:color="000000"/>
            </w:tcBorders>
            <w:shd w:val="clear" w:color="auto" w:fill="auto"/>
            <w:hideMark/>
          </w:tcPr>
          <w:p w14:paraId="6FAC029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IMPERMEABILIZACIÓN CON CARTÓN ASFALTICO</w:t>
            </w:r>
          </w:p>
        </w:tc>
        <w:tc>
          <w:tcPr>
            <w:tcW w:w="1758" w:type="dxa"/>
            <w:tcBorders>
              <w:top w:val="nil"/>
              <w:left w:val="nil"/>
              <w:bottom w:val="single" w:sz="4" w:space="0" w:color="000000"/>
              <w:right w:val="single" w:sz="4" w:space="0" w:color="000000"/>
            </w:tcBorders>
            <w:shd w:val="clear" w:color="auto" w:fill="auto"/>
            <w:noWrap/>
            <w:hideMark/>
          </w:tcPr>
          <w:p w14:paraId="34ED83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154F46ED"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6B1C387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12</w:t>
            </w:r>
          </w:p>
        </w:tc>
        <w:tc>
          <w:tcPr>
            <w:tcW w:w="7201" w:type="dxa"/>
            <w:tcBorders>
              <w:top w:val="nil"/>
              <w:left w:val="nil"/>
              <w:bottom w:val="single" w:sz="4" w:space="0" w:color="000000"/>
              <w:right w:val="single" w:sz="4" w:space="0" w:color="000000"/>
            </w:tcBorders>
            <w:shd w:val="clear" w:color="auto" w:fill="auto"/>
            <w:hideMark/>
          </w:tcPr>
          <w:p w14:paraId="34AE2C6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EMPEDRADO Y CONTRAPISO DE CEMENTO</w:t>
            </w:r>
          </w:p>
        </w:tc>
        <w:tc>
          <w:tcPr>
            <w:tcW w:w="1758" w:type="dxa"/>
            <w:tcBorders>
              <w:top w:val="nil"/>
              <w:left w:val="nil"/>
              <w:bottom w:val="single" w:sz="4" w:space="0" w:color="000000"/>
              <w:right w:val="single" w:sz="4" w:space="0" w:color="000000"/>
            </w:tcBorders>
            <w:shd w:val="clear" w:color="auto" w:fill="auto"/>
            <w:noWrap/>
            <w:hideMark/>
          </w:tcPr>
          <w:p w14:paraId="18EB48A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4E35934"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D60A92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13</w:t>
            </w:r>
          </w:p>
        </w:tc>
        <w:tc>
          <w:tcPr>
            <w:tcW w:w="7201" w:type="dxa"/>
            <w:tcBorders>
              <w:top w:val="nil"/>
              <w:left w:val="nil"/>
              <w:bottom w:val="single" w:sz="4" w:space="0" w:color="000000"/>
              <w:right w:val="single" w:sz="4" w:space="0" w:color="000000"/>
            </w:tcBorders>
            <w:shd w:val="clear" w:color="auto" w:fill="auto"/>
            <w:hideMark/>
          </w:tcPr>
          <w:p w14:paraId="2046C3D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MURO DE LADRILLO DE 6H C/MORTERO DE CEMENTO (24X15X10) E=10 cm</w:t>
            </w:r>
          </w:p>
        </w:tc>
        <w:tc>
          <w:tcPr>
            <w:tcW w:w="1758" w:type="dxa"/>
            <w:tcBorders>
              <w:top w:val="nil"/>
              <w:left w:val="nil"/>
              <w:bottom w:val="single" w:sz="4" w:space="0" w:color="000000"/>
              <w:right w:val="single" w:sz="4" w:space="0" w:color="000000"/>
            </w:tcBorders>
            <w:shd w:val="clear" w:color="auto" w:fill="auto"/>
            <w:noWrap/>
            <w:hideMark/>
          </w:tcPr>
          <w:p w14:paraId="55D4EF0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7D669762"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0E2026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14</w:t>
            </w:r>
          </w:p>
        </w:tc>
        <w:tc>
          <w:tcPr>
            <w:tcW w:w="7201" w:type="dxa"/>
            <w:tcBorders>
              <w:top w:val="nil"/>
              <w:left w:val="nil"/>
              <w:bottom w:val="single" w:sz="4" w:space="0" w:color="000000"/>
              <w:right w:val="single" w:sz="4" w:space="0" w:color="000000"/>
            </w:tcBorders>
            <w:shd w:val="clear" w:color="auto" w:fill="auto"/>
            <w:hideMark/>
          </w:tcPr>
          <w:p w14:paraId="7983BD9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VIGA CADENA DE HORMIGÓN ARMADO</w:t>
            </w:r>
          </w:p>
        </w:tc>
        <w:tc>
          <w:tcPr>
            <w:tcW w:w="1758" w:type="dxa"/>
            <w:tcBorders>
              <w:top w:val="nil"/>
              <w:left w:val="nil"/>
              <w:bottom w:val="single" w:sz="4" w:space="0" w:color="000000"/>
              <w:right w:val="single" w:sz="4" w:space="0" w:color="000000"/>
            </w:tcBorders>
            <w:shd w:val="clear" w:color="auto" w:fill="auto"/>
            <w:noWrap/>
            <w:hideMark/>
          </w:tcPr>
          <w:p w14:paraId="4E0DAB0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5C13F3F3" w14:textId="77777777" w:rsidTr="00A57E8E">
        <w:trPr>
          <w:trHeight w:val="203"/>
        </w:trPr>
        <w:tc>
          <w:tcPr>
            <w:tcW w:w="700" w:type="dxa"/>
            <w:tcBorders>
              <w:top w:val="nil"/>
              <w:left w:val="single" w:sz="4" w:space="0" w:color="000000"/>
              <w:bottom w:val="single" w:sz="4" w:space="0" w:color="000000"/>
              <w:right w:val="single" w:sz="4" w:space="0" w:color="000000"/>
            </w:tcBorders>
            <w:shd w:val="clear" w:color="auto" w:fill="auto"/>
            <w:noWrap/>
            <w:hideMark/>
          </w:tcPr>
          <w:p w14:paraId="63CA901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15</w:t>
            </w:r>
          </w:p>
        </w:tc>
        <w:tc>
          <w:tcPr>
            <w:tcW w:w="7201" w:type="dxa"/>
            <w:tcBorders>
              <w:top w:val="nil"/>
              <w:left w:val="nil"/>
              <w:bottom w:val="single" w:sz="4" w:space="0" w:color="000000"/>
              <w:right w:val="single" w:sz="4" w:space="0" w:color="000000"/>
            </w:tcBorders>
            <w:shd w:val="clear" w:color="auto" w:fill="auto"/>
            <w:hideMark/>
          </w:tcPr>
          <w:p w14:paraId="6D07E97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CUBIERTA DE PLACA ONDULADA DE FIBROCEMENTO PREPINTADA C/ESTRUCTURA METÁLICA</w:t>
            </w:r>
          </w:p>
        </w:tc>
        <w:tc>
          <w:tcPr>
            <w:tcW w:w="1758" w:type="dxa"/>
            <w:tcBorders>
              <w:top w:val="nil"/>
              <w:left w:val="nil"/>
              <w:bottom w:val="single" w:sz="4" w:space="0" w:color="000000"/>
              <w:right w:val="single" w:sz="4" w:space="0" w:color="000000"/>
            </w:tcBorders>
            <w:shd w:val="clear" w:color="auto" w:fill="auto"/>
            <w:noWrap/>
            <w:hideMark/>
          </w:tcPr>
          <w:p w14:paraId="6394BC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42746E4"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4829E3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16</w:t>
            </w:r>
          </w:p>
        </w:tc>
        <w:tc>
          <w:tcPr>
            <w:tcW w:w="7201" w:type="dxa"/>
            <w:tcBorders>
              <w:top w:val="nil"/>
              <w:left w:val="nil"/>
              <w:bottom w:val="single" w:sz="4" w:space="0" w:color="000000"/>
              <w:right w:val="single" w:sz="4" w:space="0" w:color="000000"/>
            </w:tcBorders>
            <w:shd w:val="clear" w:color="auto" w:fill="auto"/>
            <w:hideMark/>
          </w:tcPr>
          <w:p w14:paraId="21FCCE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CUMBRERA DE PLACA DE FIBROCEMENTO ONDULADA PREPINTADA</w:t>
            </w:r>
          </w:p>
        </w:tc>
        <w:tc>
          <w:tcPr>
            <w:tcW w:w="1758" w:type="dxa"/>
            <w:tcBorders>
              <w:top w:val="nil"/>
              <w:left w:val="nil"/>
              <w:bottom w:val="single" w:sz="4" w:space="0" w:color="000000"/>
              <w:right w:val="single" w:sz="4" w:space="0" w:color="000000"/>
            </w:tcBorders>
            <w:shd w:val="clear" w:color="auto" w:fill="auto"/>
            <w:noWrap/>
            <w:hideMark/>
          </w:tcPr>
          <w:p w14:paraId="7A8E678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267D687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1D77B5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17</w:t>
            </w:r>
          </w:p>
        </w:tc>
        <w:tc>
          <w:tcPr>
            <w:tcW w:w="7201" w:type="dxa"/>
            <w:tcBorders>
              <w:top w:val="nil"/>
              <w:left w:val="nil"/>
              <w:bottom w:val="single" w:sz="4" w:space="0" w:color="000000"/>
              <w:right w:val="single" w:sz="4" w:space="0" w:color="000000"/>
            </w:tcBorders>
            <w:shd w:val="clear" w:color="auto" w:fill="auto"/>
            <w:hideMark/>
          </w:tcPr>
          <w:p w14:paraId="32A44C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MESÓN DE HORMIGÓN ARMADO PARA COCINA</w:t>
            </w:r>
          </w:p>
        </w:tc>
        <w:tc>
          <w:tcPr>
            <w:tcW w:w="1758" w:type="dxa"/>
            <w:tcBorders>
              <w:top w:val="nil"/>
              <w:left w:val="nil"/>
              <w:bottom w:val="single" w:sz="4" w:space="0" w:color="000000"/>
              <w:right w:val="single" w:sz="4" w:space="0" w:color="000000"/>
            </w:tcBorders>
            <w:shd w:val="clear" w:color="auto" w:fill="auto"/>
            <w:noWrap/>
            <w:hideMark/>
          </w:tcPr>
          <w:p w14:paraId="6422CF7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2899B584"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41D501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18</w:t>
            </w:r>
          </w:p>
        </w:tc>
        <w:tc>
          <w:tcPr>
            <w:tcW w:w="7201" w:type="dxa"/>
            <w:tcBorders>
              <w:top w:val="nil"/>
              <w:left w:val="nil"/>
              <w:bottom w:val="single" w:sz="4" w:space="0" w:color="000000"/>
              <w:right w:val="single" w:sz="4" w:space="0" w:color="000000"/>
            </w:tcBorders>
            <w:shd w:val="clear" w:color="auto" w:fill="auto"/>
            <w:hideMark/>
          </w:tcPr>
          <w:p w14:paraId="6397027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REVOQUE INTERIOR DE CEMENTO</w:t>
            </w:r>
          </w:p>
        </w:tc>
        <w:tc>
          <w:tcPr>
            <w:tcW w:w="1758" w:type="dxa"/>
            <w:tcBorders>
              <w:top w:val="nil"/>
              <w:left w:val="nil"/>
              <w:bottom w:val="single" w:sz="4" w:space="0" w:color="000000"/>
              <w:right w:val="single" w:sz="4" w:space="0" w:color="000000"/>
            </w:tcBorders>
            <w:shd w:val="clear" w:color="auto" w:fill="auto"/>
            <w:noWrap/>
            <w:hideMark/>
          </w:tcPr>
          <w:p w14:paraId="33463CD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2B423FDF"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BD54A8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19</w:t>
            </w:r>
          </w:p>
        </w:tc>
        <w:tc>
          <w:tcPr>
            <w:tcW w:w="7201" w:type="dxa"/>
            <w:tcBorders>
              <w:top w:val="nil"/>
              <w:left w:val="nil"/>
              <w:bottom w:val="single" w:sz="4" w:space="0" w:color="000000"/>
              <w:right w:val="single" w:sz="4" w:space="0" w:color="000000"/>
            </w:tcBorders>
            <w:shd w:val="clear" w:color="auto" w:fill="auto"/>
            <w:hideMark/>
          </w:tcPr>
          <w:p w14:paraId="3098815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REVOQUE INTERIOR DE YESO</w:t>
            </w:r>
          </w:p>
        </w:tc>
        <w:tc>
          <w:tcPr>
            <w:tcW w:w="1758" w:type="dxa"/>
            <w:tcBorders>
              <w:top w:val="nil"/>
              <w:left w:val="nil"/>
              <w:bottom w:val="single" w:sz="4" w:space="0" w:color="000000"/>
              <w:right w:val="single" w:sz="4" w:space="0" w:color="000000"/>
            </w:tcBorders>
            <w:shd w:val="clear" w:color="auto" w:fill="auto"/>
            <w:noWrap/>
            <w:hideMark/>
          </w:tcPr>
          <w:p w14:paraId="65A5F8A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349711F9"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7990FE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20</w:t>
            </w:r>
          </w:p>
        </w:tc>
        <w:tc>
          <w:tcPr>
            <w:tcW w:w="7201" w:type="dxa"/>
            <w:tcBorders>
              <w:top w:val="nil"/>
              <w:left w:val="nil"/>
              <w:bottom w:val="single" w:sz="4" w:space="0" w:color="000000"/>
              <w:right w:val="single" w:sz="4" w:space="0" w:color="000000"/>
            </w:tcBorders>
            <w:shd w:val="clear" w:color="auto" w:fill="auto"/>
            <w:hideMark/>
          </w:tcPr>
          <w:p w14:paraId="3602D1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REVOQUE EXTERIOR DE CEMENTO</w:t>
            </w:r>
          </w:p>
        </w:tc>
        <w:tc>
          <w:tcPr>
            <w:tcW w:w="1758" w:type="dxa"/>
            <w:tcBorders>
              <w:top w:val="nil"/>
              <w:left w:val="nil"/>
              <w:bottom w:val="single" w:sz="4" w:space="0" w:color="000000"/>
              <w:right w:val="single" w:sz="4" w:space="0" w:color="000000"/>
            </w:tcBorders>
            <w:shd w:val="clear" w:color="auto" w:fill="auto"/>
            <w:noWrap/>
            <w:hideMark/>
          </w:tcPr>
          <w:p w14:paraId="25226C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03490F8" w14:textId="77777777" w:rsidTr="00A57E8E">
        <w:trPr>
          <w:trHeight w:val="192"/>
        </w:trPr>
        <w:tc>
          <w:tcPr>
            <w:tcW w:w="700" w:type="dxa"/>
            <w:tcBorders>
              <w:top w:val="nil"/>
              <w:left w:val="single" w:sz="4" w:space="0" w:color="000000"/>
              <w:bottom w:val="single" w:sz="4" w:space="0" w:color="000000"/>
              <w:right w:val="single" w:sz="4" w:space="0" w:color="000000"/>
            </w:tcBorders>
            <w:shd w:val="clear" w:color="auto" w:fill="auto"/>
            <w:noWrap/>
            <w:hideMark/>
          </w:tcPr>
          <w:p w14:paraId="2299579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21</w:t>
            </w:r>
          </w:p>
        </w:tc>
        <w:tc>
          <w:tcPr>
            <w:tcW w:w="7201" w:type="dxa"/>
            <w:tcBorders>
              <w:top w:val="nil"/>
              <w:left w:val="nil"/>
              <w:bottom w:val="single" w:sz="4" w:space="0" w:color="000000"/>
              <w:right w:val="single" w:sz="4" w:space="0" w:color="000000"/>
            </w:tcBorders>
            <w:shd w:val="clear" w:color="auto" w:fill="auto"/>
            <w:hideMark/>
          </w:tcPr>
          <w:p w14:paraId="6FC24FC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CIELO FALSO DE PLAFÓN DE YESO PVC TIPO ARMSTRONG (0,60X0,60) Y ACCESORIOS</w:t>
            </w:r>
          </w:p>
        </w:tc>
        <w:tc>
          <w:tcPr>
            <w:tcW w:w="1758" w:type="dxa"/>
            <w:tcBorders>
              <w:top w:val="nil"/>
              <w:left w:val="nil"/>
              <w:bottom w:val="single" w:sz="4" w:space="0" w:color="000000"/>
              <w:right w:val="single" w:sz="4" w:space="0" w:color="000000"/>
            </w:tcBorders>
            <w:shd w:val="clear" w:color="auto" w:fill="auto"/>
            <w:noWrap/>
            <w:hideMark/>
          </w:tcPr>
          <w:p w14:paraId="0C7ADB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075455B5"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BAA651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22</w:t>
            </w:r>
          </w:p>
        </w:tc>
        <w:tc>
          <w:tcPr>
            <w:tcW w:w="7201" w:type="dxa"/>
            <w:tcBorders>
              <w:top w:val="nil"/>
              <w:left w:val="nil"/>
              <w:bottom w:val="single" w:sz="4" w:space="0" w:color="000000"/>
              <w:right w:val="single" w:sz="4" w:space="0" w:color="000000"/>
            </w:tcBorders>
            <w:shd w:val="clear" w:color="auto" w:fill="auto"/>
            <w:hideMark/>
          </w:tcPr>
          <w:p w14:paraId="32F50BE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 xml:space="preserve">CANALETA DE CALAMINA GALVANIZADA </w:t>
            </w:r>
            <w:proofErr w:type="spellStart"/>
            <w:r w:rsidRPr="00873EDB">
              <w:rPr>
                <w:rFonts w:ascii="Verdana" w:hAnsi="Verdana" w:cs="Tahoma"/>
                <w:color w:val="000000"/>
                <w:sz w:val="18"/>
                <w:szCs w:val="18"/>
              </w:rPr>
              <w:t>Nro</w:t>
            </w:r>
            <w:proofErr w:type="spellEnd"/>
            <w:r w:rsidRPr="00873EDB">
              <w:rPr>
                <w:rFonts w:ascii="Verdana" w:hAnsi="Verdana" w:cs="Tahoma"/>
                <w:color w:val="000000"/>
                <w:sz w:val="18"/>
                <w:szCs w:val="18"/>
              </w:rPr>
              <w:t xml:space="preserve"> 28 CORTE 33</w:t>
            </w:r>
          </w:p>
        </w:tc>
        <w:tc>
          <w:tcPr>
            <w:tcW w:w="1758" w:type="dxa"/>
            <w:tcBorders>
              <w:top w:val="nil"/>
              <w:left w:val="nil"/>
              <w:bottom w:val="single" w:sz="4" w:space="0" w:color="000000"/>
              <w:right w:val="single" w:sz="4" w:space="0" w:color="000000"/>
            </w:tcBorders>
            <w:shd w:val="clear" w:color="auto" w:fill="auto"/>
            <w:noWrap/>
            <w:hideMark/>
          </w:tcPr>
          <w:p w14:paraId="7DD59F7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55A1D09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4968A56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23</w:t>
            </w:r>
          </w:p>
        </w:tc>
        <w:tc>
          <w:tcPr>
            <w:tcW w:w="7201" w:type="dxa"/>
            <w:tcBorders>
              <w:top w:val="nil"/>
              <w:left w:val="nil"/>
              <w:bottom w:val="single" w:sz="4" w:space="0" w:color="000000"/>
              <w:right w:val="single" w:sz="4" w:space="0" w:color="000000"/>
            </w:tcBorders>
            <w:shd w:val="clear" w:color="auto" w:fill="auto"/>
            <w:hideMark/>
          </w:tcPr>
          <w:p w14:paraId="4E9DE6B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BAJANTE DE PVC 3"</w:t>
            </w:r>
          </w:p>
        </w:tc>
        <w:tc>
          <w:tcPr>
            <w:tcW w:w="1758" w:type="dxa"/>
            <w:tcBorders>
              <w:top w:val="nil"/>
              <w:left w:val="nil"/>
              <w:bottom w:val="single" w:sz="4" w:space="0" w:color="000000"/>
              <w:right w:val="single" w:sz="4" w:space="0" w:color="000000"/>
            </w:tcBorders>
            <w:shd w:val="clear" w:color="auto" w:fill="auto"/>
            <w:noWrap/>
            <w:hideMark/>
          </w:tcPr>
          <w:p w14:paraId="1AA8B7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31856C79"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BCC9C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24</w:t>
            </w:r>
          </w:p>
        </w:tc>
        <w:tc>
          <w:tcPr>
            <w:tcW w:w="7201" w:type="dxa"/>
            <w:tcBorders>
              <w:top w:val="nil"/>
              <w:left w:val="nil"/>
              <w:bottom w:val="single" w:sz="4" w:space="0" w:color="000000"/>
              <w:right w:val="single" w:sz="4" w:space="0" w:color="000000"/>
            </w:tcBorders>
            <w:shd w:val="clear" w:color="auto" w:fill="auto"/>
            <w:hideMark/>
          </w:tcPr>
          <w:p w14:paraId="33A864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BOTAGUAS DE LADRILLO CERÁMICO</w:t>
            </w:r>
          </w:p>
        </w:tc>
        <w:tc>
          <w:tcPr>
            <w:tcW w:w="1758" w:type="dxa"/>
            <w:tcBorders>
              <w:top w:val="nil"/>
              <w:left w:val="nil"/>
              <w:bottom w:val="single" w:sz="4" w:space="0" w:color="000000"/>
              <w:right w:val="single" w:sz="4" w:space="0" w:color="000000"/>
            </w:tcBorders>
            <w:shd w:val="clear" w:color="auto" w:fill="auto"/>
            <w:noWrap/>
            <w:hideMark/>
          </w:tcPr>
          <w:p w14:paraId="5E16F3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55612C0F"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669F298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25</w:t>
            </w:r>
          </w:p>
        </w:tc>
        <w:tc>
          <w:tcPr>
            <w:tcW w:w="7201" w:type="dxa"/>
            <w:tcBorders>
              <w:top w:val="nil"/>
              <w:left w:val="nil"/>
              <w:bottom w:val="single" w:sz="4" w:space="0" w:color="000000"/>
              <w:right w:val="single" w:sz="4" w:space="0" w:color="000000"/>
            </w:tcBorders>
            <w:shd w:val="clear" w:color="auto" w:fill="auto"/>
            <w:hideMark/>
          </w:tcPr>
          <w:p w14:paraId="030A375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PINTURA INTERIOR LATEX</w:t>
            </w:r>
          </w:p>
        </w:tc>
        <w:tc>
          <w:tcPr>
            <w:tcW w:w="1758" w:type="dxa"/>
            <w:tcBorders>
              <w:top w:val="nil"/>
              <w:left w:val="nil"/>
              <w:bottom w:val="single" w:sz="4" w:space="0" w:color="000000"/>
              <w:right w:val="single" w:sz="4" w:space="0" w:color="000000"/>
            </w:tcBorders>
            <w:shd w:val="clear" w:color="auto" w:fill="auto"/>
            <w:noWrap/>
            <w:hideMark/>
          </w:tcPr>
          <w:p w14:paraId="39FA60D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38198C00"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BE42F2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26</w:t>
            </w:r>
          </w:p>
        </w:tc>
        <w:tc>
          <w:tcPr>
            <w:tcW w:w="7201" w:type="dxa"/>
            <w:tcBorders>
              <w:top w:val="nil"/>
              <w:left w:val="nil"/>
              <w:bottom w:val="single" w:sz="4" w:space="0" w:color="000000"/>
              <w:right w:val="single" w:sz="4" w:space="0" w:color="000000"/>
            </w:tcBorders>
            <w:shd w:val="clear" w:color="auto" w:fill="auto"/>
            <w:hideMark/>
          </w:tcPr>
          <w:p w14:paraId="4BF13C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PINTURA EXTERIOR LATEX</w:t>
            </w:r>
          </w:p>
        </w:tc>
        <w:tc>
          <w:tcPr>
            <w:tcW w:w="1758" w:type="dxa"/>
            <w:tcBorders>
              <w:top w:val="nil"/>
              <w:left w:val="nil"/>
              <w:bottom w:val="single" w:sz="4" w:space="0" w:color="000000"/>
              <w:right w:val="single" w:sz="4" w:space="0" w:color="000000"/>
            </w:tcBorders>
            <w:shd w:val="clear" w:color="auto" w:fill="auto"/>
            <w:noWrap/>
            <w:hideMark/>
          </w:tcPr>
          <w:p w14:paraId="00BB9A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56D1638"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471CB46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27</w:t>
            </w:r>
          </w:p>
        </w:tc>
        <w:tc>
          <w:tcPr>
            <w:tcW w:w="7201" w:type="dxa"/>
            <w:tcBorders>
              <w:top w:val="nil"/>
              <w:left w:val="nil"/>
              <w:bottom w:val="single" w:sz="4" w:space="0" w:color="000000"/>
              <w:right w:val="single" w:sz="4" w:space="0" w:color="000000"/>
            </w:tcBorders>
            <w:shd w:val="clear" w:color="auto" w:fill="auto"/>
            <w:hideMark/>
          </w:tcPr>
          <w:p w14:paraId="334238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PINTURA INTERIOR LATEX ENGOMADA</w:t>
            </w:r>
          </w:p>
        </w:tc>
        <w:tc>
          <w:tcPr>
            <w:tcW w:w="1758" w:type="dxa"/>
            <w:tcBorders>
              <w:top w:val="nil"/>
              <w:left w:val="nil"/>
              <w:bottom w:val="single" w:sz="4" w:space="0" w:color="000000"/>
              <w:right w:val="single" w:sz="4" w:space="0" w:color="000000"/>
            </w:tcBorders>
            <w:shd w:val="clear" w:color="auto" w:fill="auto"/>
            <w:noWrap/>
            <w:hideMark/>
          </w:tcPr>
          <w:p w14:paraId="0E85FD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3257322"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4FA373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28</w:t>
            </w:r>
          </w:p>
        </w:tc>
        <w:tc>
          <w:tcPr>
            <w:tcW w:w="7201" w:type="dxa"/>
            <w:tcBorders>
              <w:top w:val="nil"/>
              <w:left w:val="nil"/>
              <w:bottom w:val="single" w:sz="4" w:space="0" w:color="000000"/>
              <w:right w:val="single" w:sz="4" w:space="0" w:color="000000"/>
            </w:tcBorders>
            <w:shd w:val="clear" w:color="auto" w:fill="auto"/>
            <w:hideMark/>
          </w:tcPr>
          <w:p w14:paraId="0E25F1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REJILLA DE VENTILACIÓN</w:t>
            </w:r>
          </w:p>
        </w:tc>
        <w:tc>
          <w:tcPr>
            <w:tcW w:w="1758" w:type="dxa"/>
            <w:tcBorders>
              <w:top w:val="nil"/>
              <w:left w:val="nil"/>
              <w:bottom w:val="single" w:sz="4" w:space="0" w:color="000000"/>
              <w:right w:val="single" w:sz="4" w:space="0" w:color="000000"/>
            </w:tcBorders>
            <w:shd w:val="clear" w:color="auto" w:fill="auto"/>
            <w:noWrap/>
            <w:hideMark/>
          </w:tcPr>
          <w:p w14:paraId="60A633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3F7F095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EBED3B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29</w:t>
            </w:r>
          </w:p>
        </w:tc>
        <w:tc>
          <w:tcPr>
            <w:tcW w:w="7201" w:type="dxa"/>
            <w:tcBorders>
              <w:top w:val="nil"/>
              <w:left w:val="nil"/>
              <w:bottom w:val="single" w:sz="4" w:space="0" w:color="000000"/>
              <w:right w:val="single" w:sz="4" w:space="0" w:color="000000"/>
            </w:tcBorders>
            <w:shd w:val="clear" w:color="auto" w:fill="auto"/>
            <w:hideMark/>
          </w:tcPr>
          <w:p w14:paraId="69CCF0B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PISO DE CERÁMICA C/CEMENTO COLA</w:t>
            </w:r>
          </w:p>
        </w:tc>
        <w:tc>
          <w:tcPr>
            <w:tcW w:w="1758" w:type="dxa"/>
            <w:tcBorders>
              <w:top w:val="nil"/>
              <w:left w:val="nil"/>
              <w:bottom w:val="single" w:sz="4" w:space="0" w:color="000000"/>
              <w:right w:val="single" w:sz="4" w:space="0" w:color="000000"/>
            </w:tcBorders>
            <w:shd w:val="clear" w:color="auto" w:fill="auto"/>
            <w:noWrap/>
            <w:hideMark/>
          </w:tcPr>
          <w:p w14:paraId="763A8EA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E813C9C" w14:textId="77777777" w:rsidTr="00A57E8E">
        <w:trPr>
          <w:trHeight w:val="233"/>
        </w:trPr>
        <w:tc>
          <w:tcPr>
            <w:tcW w:w="700" w:type="dxa"/>
            <w:tcBorders>
              <w:top w:val="nil"/>
              <w:left w:val="single" w:sz="4" w:space="0" w:color="000000"/>
              <w:bottom w:val="single" w:sz="4" w:space="0" w:color="auto"/>
              <w:right w:val="single" w:sz="4" w:space="0" w:color="000000"/>
            </w:tcBorders>
            <w:shd w:val="clear" w:color="auto" w:fill="auto"/>
            <w:noWrap/>
            <w:hideMark/>
          </w:tcPr>
          <w:p w14:paraId="079607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30</w:t>
            </w:r>
          </w:p>
        </w:tc>
        <w:tc>
          <w:tcPr>
            <w:tcW w:w="7201" w:type="dxa"/>
            <w:tcBorders>
              <w:top w:val="nil"/>
              <w:left w:val="nil"/>
              <w:bottom w:val="single" w:sz="4" w:space="0" w:color="auto"/>
              <w:right w:val="single" w:sz="4" w:space="0" w:color="000000"/>
            </w:tcBorders>
            <w:shd w:val="clear" w:color="auto" w:fill="auto"/>
            <w:hideMark/>
          </w:tcPr>
          <w:p w14:paraId="21A9A7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REVESTIMIENTO DE CERÁMICA C/CEMENTO COLA</w:t>
            </w:r>
          </w:p>
        </w:tc>
        <w:tc>
          <w:tcPr>
            <w:tcW w:w="1758" w:type="dxa"/>
            <w:tcBorders>
              <w:top w:val="nil"/>
              <w:left w:val="nil"/>
              <w:bottom w:val="single" w:sz="4" w:space="0" w:color="auto"/>
              <w:right w:val="single" w:sz="4" w:space="0" w:color="000000"/>
            </w:tcBorders>
            <w:shd w:val="clear" w:color="auto" w:fill="auto"/>
            <w:noWrap/>
            <w:hideMark/>
          </w:tcPr>
          <w:p w14:paraId="049E78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7CB7697" w14:textId="77777777" w:rsidTr="00A57E8E">
        <w:trPr>
          <w:trHeight w:val="233"/>
        </w:trPr>
        <w:tc>
          <w:tcPr>
            <w:tcW w:w="700" w:type="dxa"/>
            <w:tcBorders>
              <w:top w:val="single" w:sz="4" w:space="0" w:color="auto"/>
              <w:left w:val="single" w:sz="4" w:space="0" w:color="000000"/>
              <w:bottom w:val="single" w:sz="4" w:space="0" w:color="000000"/>
              <w:right w:val="single" w:sz="4" w:space="0" w:color="000000"/>
            </w:tcBorders>
            <w:shd w:val="clear" w:color="auto" w:fill="auto"/>
            <w:noWrap/>
            <w:hideMark/>
          </w:tcPr>
          <w:p w14:paraId="4EFF076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lastRenderedPageBreak/>
              <w:t>31</w:t>
            </w:r>
          </w:p>
        </w:tc>
        <w:tc>
          <w:tcPr>
            <w:tcW w:w="7201" w:type="dxa"/>
            <w:tcBorders>
              <w:top w:val="single" w:sz="4" w:space="0" w:color="auto"/>
              <w:left w:val="nil"/>
              <w:bottom w:val="single" w:sz="4" w:space="0" w:color="000000"/>
              <w:right w:val="single" w:sz="4" w:space="0" w:color="000000"/>
            </w:tcBorders>
            <w:shd w:val="clear" w:color="auto" w:fill="auto"/>
            <w:hideMark/>
          </w:tcPr>
          <w:p w14:paraId="28CC1FB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REVESTIMIENTO DE CERÁMICA PARA MESÓN</w:t>
            </w:r>
          </w:p>
        </w:tc>
        <w:tc>
          <w:tcPr>
            <w:tcW w:w="1758" w:type="dxa"/>
            <w:tcBorders>
              <w:top w:val="single" w:sz="4" w:space="0" w:color="auto"/>
              <w:left w:val="nil"/>
              <w:bottom w:val="single" w:sz="4" w:space="0" w:color="000000"/>
              <w:right w:val="single" w:sz="4" w:space="0" w:color="000000"/>
            </w:tcBorders>
            <w:shd w:val="clear" w:color="auto" w:fill="auto"/>
            <w:noWrap/>
            <w:hideMark/>
          </w:tcPr>
          <w:p w14:paraId="39E957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91A3E3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63916D1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32</w:t>
            </w:r>
          </w:p>
        </w:tc>
        <w:tc>
          <w:tcPr>
            <w:tcW w:w="7201" w:type="dxa"/>
            <w:tcBorders>
              <w:top w:val="nil"/>
              <w:left w:val="nil"/>
              <w:bottom w:val="single" w:sz="4" w:space="0" w:color="000000"/>
              <w:right w:val="single" w:sz="4" w:space="0" w:color="000000"/>
            </w:tcBorders>
            <w:shd w:val="clear" w:color="auto" w:fill="auto"/>
            <w:hideMark/>
          </w:tcPr>
          <w:p w14:paraId="5D12532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PISO FLOTANTE</w:t>
            </w:r>
          </w:p>
        </w:tc>
        <w:tc>
          <w:tcPr>
            <w:tcW w:w="1758" w:type="dxa"/>
            <w:tcBorders>
              <w:top w:val="nil"/>
              <w:left w:val="nil"/>
              <w:bottom w:val="single" w:sz="4" w:space="0" w:color="000000"/>
              <w:right w:val="single" w:sz="4" w:space="0" w:color="000000"/>
            </w:tcBorders>
            <w:shd w:val="clear" w:color="auto" w:fill="auto"/>
            <w:noWrap/>
            <w:hideMark/>
          </w:tcPr>
          <w:p w14:paraId="230D1C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7AE31D17"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ED22A6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33</w:t>
            </w:r>
          </w:p>
        </w:tc>
        <w:tc>
          <w:tcPr>
            <w:tcW w:w="7201" w:type="dxa"/>
            <w:tcBorders>
              <w:top w:val="nil"/>
              <w:left w:val="nil"/>
              <w:bottom w:val="single" w:sz="4" w:space="0" w:color="000000"/>
              <w:right w:val="single" w:sz="4" w:space="0" w:color="000000"/>
            </w:tcBorders>
            <w:shd w:val="clear" w:color="auto" w:fill="auto"/>
            <w:hideMark/>
          </w:tcPr>
          <w:p w14:paraId="2FB0E0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ZÓCALO DE PISO FLOTANTE</w:t>
            </w:r>
          </w:p>
        </w:tc>
        <w:tc>
          <w:tcPr>
            <w:tcW w:w="1758" w:type="dxa"/>
            <w:tcBorders>
              <w:top w:val="nil"/>
              <w:left w:val="nil"/>
              <w:bottom w:val="single" w:sz="4" w:space="0" w:color="000000"/>
              <w:right w:val="single" w:sz="4" w:space="0" w:color="000000"/>
            </w:tcBorders>
            <w:shd w:val="clear" w:color="auto" w:fill="auto"/>
            <w:noWrap/>
            <w:hideMark/>
          </w:tcPr>
          <w:p w14:paraId="2F9B7BA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48FE6B23" w14:textId="77777777" w:rsidTr="00A57E8E">
        <w:trPr>
          <w:trHeight w:val="274"/>
        </w:trPr>
        <w:tc>
          <w:tcPr>
            <w:tcW w:w="700" w:type="dxa"/>
            <w:tcBorders>
              <w:top w:val="nil"/>
              <w:left w:val="single" w:sz="4" w:space="0" w:color="000000"/>
              <w:bottom w:val="single" w:sz="4" w:space="0" w:color="000000"/>
              <w:right w:val="single" w:sz="4" w:space="0" w:color="000000"/>
            </w:tcBorders>
            <w:shd w:val="clear" w:color="auto" w:fill="auto"/>
            <w:noWrap/>
            <w:hideMark/>
          </w:tcPr>
          <w:p w14:paraId="75DFE56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34</w:t>
            </w:r>
          </w:p>
        </w:tc>
        <w:tc>
          <w:tcPr>
            <w:tcW w:w="7201" w:type="dxa"/>
            <w:tcBorders>
              <w:top w:val="nil"/>
              <w:left w:val="nil"/>
              <w:bottom w:val="single" w:sz="4" w:space="0" w:color="000000"/>
              <w:right w:val="single" w:sz="4" w:space="0" w:color="000000"/>
            </w:tcBorders>
            <w:shd w:val="clear" w:color="auto" w:fill="auto"/>
            <w:hideMark/>
          </w:tcPr>
          <w:p w14:paraId="296F94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VENTANA DE ALUMINIO LÍNEA 20 C/VIDRIO 4MM Y ACCESORIOS</w:t>
            </w:r>
          </w:p>
        </w:tc>
        <w:tc>
          <w:tcPr>
            <w:tcW w:w="1758" w:type="dxa"/>
            <w:tcBorders>
              <w:top w:val="nil"/>
              <w:left w:val="nil"/>
              <w:bottom w:val="single" w:sz="4" w:space="0" w:color="000000"/>
              <w:right w:val="single" w:sz="4" w:space="0" w:color="000000"/>
            </w:tcBorders>
            <w:shd w:val="clear" w:color="auto" w:fill="auto"/>
            <w:noWrap/>
            <w:hideMark/>
          </w:tcPr>
          <w:p w14:paraId="38B313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BCC02F5" w14:textId="77777777" w:rsidTr="00A57E8E">
        <w:trPr>
          <w:trHeight w:val="470"/>
        </w:trPr>
        <w:tc>
          <w:tcPr>
            <w:tcW w:w="700" w:type="dxa"/>
            <w:tcBorders>
              <w:top w:val="nil"/>
              <w:left w:val="single" w:sz="4" w:space="0" w:color="000000"/>
              <w:bottom w:val="single" w:sz="4" w:space="0" w:color="000000"/>
              <w:right w:val="single" w:sz="4" w:space="0" w:color="000000"/>
            </w:tcBorders>
            <w:shd w:val="clear" w:color="auto" w:fill="auto"/>
            <w:noWrap/>
            <w:hideMark/>
          </w:tcPr>
          <w:p w14:paraId="6360EC5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35</w:t>
            </w:r>
          </w:p>
        </w:tc>
        <w:tc>
          <w:tcPr>
            <w:tcW w:w="7201" w:type="dxa"/>
            <w:tcBorders>
              <w:top w:val="nil"/>
              <w:left w:val="nil"/>
              <w:bottom w:val="single" w:sz="4" w:space="0" w:color="000000"/>
              <w:right w:val="single" w:sz="4" w:space="0" w:color="000000"/>
            </w:tcBorders>
            <w:shd w:val="clear" w:color="auto" w:fill="auto"/>
            <w:hideMark/>
          </w:tcPr>
          <w:p w14:paraId="1856A7A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PUERTA MIXTA METAL Y MADERA (1,00X2,10) (INC/MARCO Y QUINCALLERÍA)</w:t>
            </w:r>
          </w:p>
        </w:tc>
        <w:tc>
          <w:tcPr>
            <w:tcW w:w="1758" w:type="dxa"/>
            <w:tcBorders>
              <w:top w:val="nil"/>
              <w:left w:val="nil"/>
              <w:bottom w:val="single" w:sz="4" w:space="0" w:color="000000"/>
              <w:right w:val="single" w:sz="4" w:space="0" w:color="000000"/>
            </w:tcBorders>
            <w:shd w:val="clear" w:color="auto" w:fill="auto"/>
            <w:noWrap/>
            <w:hideMark/>
          </w:tcPr>
          <w:p w14:paraId="4F6AB5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7719FBA9" w14:textId="77777777" w:rsidTr="00A57E8E">
        <w:trPr>
          <w:trHeight w:val="470"/>
        </w:trPr>
        <w:tc>
          <w:tcPr>
            <w:tcW w:w="700" w:type="dxa"/>
            <w:tcBorders>
              <w:top w:val="nil"/>
              <w:left w:val="single" w:sz="4" w:space="0" w:color="000000"/>
              <w:bottom w:val="single" w:sz="4" w:space="0" w:color="000000"/>
              <w:right w:val="single" w:sz="4" w:space="0" w:color="000000"/>
            </w:tcBorders>
            <w:shd w:val="clear" w:color="auto" w:fill="auto"/>
            <w:noWrap/>
            <w:hideMark/>
          </w:tcPr>
          <w:p w14:paraId="6C9A5A4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36</w:t>
            </w:r>
          </w:p>
        </w:tc>
        <w:tc>
          <w:tcPr>
            <w:tcW w:w="7201" w:type="dxa"/>
            <w:tcBorders>
              <w:top w:val="nil"/>
              <w:left w:val="nil"/>
              <w:bottom w:val="single" w:sz="4" w:space="0" w:color="000000"/>
              <w:right w:val="single" w:sz="4" w:space="0" w:color="000000"/>
            </w:tcBorders>
            <w:shd w:val="clear" w:color="auto" w:fill="auto"/>
            <w:hideMark/>
          </w:tcPr>
          <w:p w14:paraId="7886377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PUERTA TABLERO DE MADERA SEMIDURA C/BARNIZ (0,90X2,10) (INC/MARCO Y QUINCALLERÍA)</w:t>
            </w:r>
          </w:p>
        </w:tc>
        <w:tc>
          <w:tcPr>
            <w:tcW w:w="1758" w:type="dxa"/>
            <w:tcBorders>
              <w:top w:val="nil"/>
              <w:left w:val="nil"/>
              <w:bottom w:val="single" w:sz="4" w:space="0" w:color="000000"/>
              <w:right w:val="single" w:sz="4" w:space="0" w:color="000000"/>
            </w:tcBorders>
            <w:shd w:val="clear" w:color="auto" w:fill="auto"/>
            <w:noWrap/>
            <w:hideMark/>
          </w:tcPr>
          <w:p w14:paraId="500BFDF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2D7BCA70"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AD87EE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37</w:t>
            </w:r>
          </w:p>
        </w:tc>
        <w:tc>
          <w:tcPr>
            <w:tcW w:w="7201" w:type="dxa"/>
            <w:tcBorders>
              <w:top w:val="nil"/>
              <w:left w:val="nil"/>
              <w:bottom w:val="single" w:sz="4" w:space="0" w:color="000000"/>
              <w:right w:val="single" w:sz="4" w:space="0" w:color="000000"/>
            </w:tcBorders>
            <w:shd w:val="clear" w:color="auto" w:fill="auto"/>
            <w:hideMark/>
          </w:tcPr>
          <w:p w14:paraId="1E8A1FB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ACERA DE CEMENTO E=5 CM CON EMPEDRADO</w:t>
            </w:r>
          </w:p>
        </w:tc>
        <w:tc>
          <w:tcPr>
            <w:tcW w:w="1758" w:type="dxa"/>
            <w:tcBorders>
              <w:top w:val="nil"/>
              <w:left w:val="nil"/>
              <w:bottom w:val="single" w:sz="4" w:space="0" w:color="000000"/>
              <w:right w:val="single" w:sz="4" w:space="0" w:color="000000"/>
            </w:tcBorders>
            <w:shd w:val="clear" w:color="auto" w:fill="auto"/>
            <w:noWrap/>
            <w:hideMark/>
          </w:tcPr>
          <w:p w14:paraId="33F0871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3A98D88"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111E3F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38</w:t>
            </w:r>
          </w:p>
        </w:tc>
        <w:tc>
          <w:tcPr>
            <w:tcW w:w="7201" w:type="dxa"/>
            <w:tcBorders>
              <w:top w:val="nil"/>
              <w:left w:val="nil"/>
              <w:bottom w:val="single" w:sz="4" w:space="0" w:color="000000"/>
              <w:right w:val="single" w:sz="4" w:space="0" w:color="000000"/>
            </w:tcBorders>
            <w:shd w:val="clear" w:color="auto" w:fill="auto"/>
            <w:hideMark/>
          </w:tcPr>
          <w:p w14:paraId="266218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TABLERO DE DISTRIBUCIÓN (3 CIRCUITOS)</w:t>
            </w:r>
          </w:p>
        </w:tc>
        <w:tc>
          <w:tcPr>
            <w:tcW w:w="1758" w:type="dxa"/>
            <w:tcBorders>
              <w:top w:val="nil"/>
              <w:left w:val="nil"/>
              <w:bottom w:val="single" w:sz="4" w:space="0" w:color="000000"/>
              <w:right w:val="single" w:sz="4" w:space="0" w:color="000000"/>
            </w:tcBorders>
            <w:shd w:val="clear" w:color="auto" w:fill="auto"/>
            <w:noWrap/>
            <w:hideMark/>
          </w:tcPr>
          <w:p w14:paraId="1C64D7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18FB4E2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7AA7988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39</w:t>
            </w:r>
          </w:p>
        </w:tc>
        <w:tc>
          <w:tcPr>
            <w:tcW w:w="7201" w:type="dxa"/>
            <w:tcBorders>
              <w:top w:val="nil"/>
              <w:left w:val="nil"/>
              <w:bottom w:val="single" w:sz="4" w:space="0" w:color="000000"/>
              <w:right w:val="single" w:sz="4" w:space="0" w:color="000000"/>
            </w:tcBorders>
            <w:shd w:val="clear" w:color="auto" w:fill="auto"/>
            <w:hideMark/>
          </w:tcPr>
          <w:p w14:paraId="0A9417D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ELÉCTRICA (PUNTO DE ILUMINACIÓN PANEL LED 18 W)</w:t>
            </w:r>
          </w:p>
        </w:tc>
        <w:tc>
          <w:tcPr>
            <w:tcW w:w="1758" w:type="dxa"/>
            <w:tcBorders>
              <w:top w:val="nil"/>
              <w:left w:val="nil"/>
              <w:bottom w:val="single" w:sz="4" w:space="0" w:color="000000"/>
              <w:right w:val="single" w:sz="4" w:space="0" w:color="000000"/>
            </w:tcBorders>
            <w:shd w:val="clear" w:color="auto" w:fill="auto"/>
            <w:noWrap/>
            <w:hideMark/>
          </w:tcPr>
          <w:p w14:paraId="6E644D6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PUNTO</w:t>
            </w:r>
          </w:p>
        </w:tc>
      </w:tr>
      <w:tr w:rsidR="00873EDB" w:rsidRPr="00873EDB" w14:paraId="654AECE3"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7BF1017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40</w:t>
            </w:r>
          </w:p>
        </w:tc>
        <w:tc>
          <w:tcPr>
            <w:tcW w:w="7201" w:type="dxa"/>
            <w:tcBorders>
              <w:top w:val="nil"/>
              <w:left w:val="nil"/>
              <w:bottom w:val="single" w:sz="4" w:space="0" w:color="000000"/>
              <w:right w:val="single" w:sz="4" w:space="0" w:color="000000"/>
            </w:tcBorders>
            <w:shd w:val="clear" w:color="auto" w:fill="auto"/>
            <w:hideMark/>
          </w:tcPr>
          <w:p w14:paraId="67D1CB8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ELÉCTRICA (PUNTO TOMACORRIENTE DOBLE)</w:t>
            </w:r>
          </w:p>
        </w:tc>
        <w:tc>
          <w:tcPr>
            <w:tcW w:w="1758" w:type="dxa"/>
            <w:tcBorders>
              <w:top w:val="nil"/>
              <w:left w:val="nil"/>
              <w:bottom w:val="single" w:sz="4" w:space="0" w:color="000000"/>
              <w:right w:val="single" w:sz="4" w:space="0" w:color="000000"/>
            </w:tcBorders>
            <w:shd w:val="clear" w:color="auto" w:fill="auto"/>
            <w:noWrap/>
            <w:hideMark/>
          </w:tcPr>
          <w:p w14:paraId="767AEFB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PUNTO</w:t>
            </w:r>
          </w:p>
        </w:tc>
      </w:tr>
      <w:tr w:rsidR="00873EDB" w:rsidRPr="00873EDB" w14:paraId="3919B73C"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66E9D4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41</w:t>
            </w:r>
          </w:p>
        </w:tc>
        <w:tc>
          <w:tcPr>
            <w:tcW w:w="7201" w:type="dxa"/>
            <w:tcBorders>
              <w:top w:val="nil"/>
              <w:left w:val="nil"/>
              <w:bottom w:val="single" w:sz="4" w:space="0" w:color="000000"/>
              <w:right w:val="single" w:sz="4" w:space="0" w:color="000000"/>
            </w:tcBorders>
            <w:shd w:val="clear" w:color="auto" w:fill="auto"/>
            <w:hideMark/>
          </w:tcPr>
          <w:p w14:paraId="5C956ED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ELÉCTRICA (TOMA DE FUERZA)</w:t>
            </w:r>
          </w:p>
        </w:tc>
        <w:tc>
          <w:tcPr>
            <w:tcW w:w="1758" w:type="dxa"/>
            <w:tcBorders>
              <w:top w:val="nil"/>
              <w:left w:val="nil"/>
              <w:bottom w:val="single" w:sz="4" w:space="0" w:color="000000"/>
              <w:right w:val="single" w:sz="4" w:space="0" w:color="000000"/>
            </w:tcBorders>
            <w:shd w:val="clear" w:color="auto" w:fill="auto"/>
            <w:noWrap/>
            <w:hideMark/>
          </w:tcPr>
          <w:p w14:paraId="6BC9D5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PUNTO</w:t>
            </w:r>
          </w:p>
        </w:tc>
      </w:tr>
      <w:tr w:rsidR="00873EDB" w:rsidRPr="00873EDB" w14:paraId="6213ECBA"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A97512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42</w:t>
            </w:r>
          </w:p>
        </w:tc>
        <w:tc>
          <w:tcPr>
            <w:tcW w:w="7201" w:type="dxa"/>
            <w:tcBorders>
              <w:top w:val="nil"/>
              <w:left w:val="nil"/>
              <w:bottom w:val="single" w:sz="4" w:space="0" w:color="000000"/>
              <w:right w:val="single" w:sz="4" w:space="0" w:color="000000"/>
            </w:tcBorders>
            <w:shd w:val="clear" w:color="auto" w:fill="auto"/>
            <w:hideMark/>
          </w:tcPr>
          <w:p w14:paraId="0A108B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DUCHA ELÉCTRICA</w:t>
            </w:r>
          </w:p>
        </w:tc>
        <w:tc>
          <w:tcPr>
            <w:tcW w:w="1758" w:type="dxa"/>
            <w:tcBorders>
              <w:top w:val="nil"/>
              <w:left w:val="nil"/>
              <w:bottom w:val="single" w:sz="4" w:space="0" w:color="000000"/>
              <w:right w:val="single" w:sz="4" w:space="0" w:color="000000"/>
            </w:tcBorders>
            <w:shd w:val="clear" w:color="auto" w:fill="auto"/>
            <w:noWrap/>
            <w:hideMark/>
          </w:tcPr>
          <w:p w14:paraId="37C3800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1A20BF5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16D876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43</w:t>
            </w:r>
          </w:p>
        </w:tc>
        <w:tc>
          <w:tcPr>
            <w:tcW w:w="7201" w:type="dxa"/>
            <w:tcBorders>
              <w:top w:val="nil"/>
              <w:left w:val="nil"/>
              <w:bottom w:val="single" w:sz="4" w:space="0" w:color="000000"/>
              <w:right w:val="single" w:sz="4" w:space="0" w:color="000000"/>
            </w:tcBorders>
            <w:shd w:val="clear" w:color="auto" w:fill="auto"/>
            <w:hideMark/>
          </w:tcPr>
          <w:p w14:paraId="51EFEFC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SANITARIA</w:t>
            </w:r>
          </w:p>
        </w:tc>
        <w:tc>
          <w:tcPr>
            <w:tcW w:w="1758" w:type="dxa"/>
            <w:tcBorders>
              <w:top w:val="nil"/>
              <w:left w:val="nil"/>
              <w:bottom w:val="single" w:sz="4" w:space="0" w:color="000000"/>
              <w:right w:val="single" w:sz="4" w:space="0" w:color="000000"/>
            </w:tcBorders>
            <w:shd w:val="clear" w:color="auto" w:fill="auto"/>
            <w:noWrap/>
            <w:hideMark/>
          </w:tcPr>
          <w:p w14:paraId="7CCE871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135E134F" w14:textId="77777777" w:rsidTr="00A57E8E">
        <w:trPr>
          <w:trHeight w:val="77"/>
        </w:trPr>
        <w:tc>
          <w:tcPr>
            <w:tcW w:w="700" w:type="dxa"/>
            <w:tcBorders>
              <w:top w:val="nil"/>
              <w:left w:val="single" w:sz="4" w:space="0" w:color="000000"/>
              <w:bottom w:val="single" w:sz="4" w:space="0" w:color="000000"/>
              <w:right w:val="single" w:sz="4" w:space="0" w:color="000000"/>
            </w:tcBorders>
            <w:shd w:val="clear" w:color="auto" w:fill="auto"/>
            <w:noWrap/>
            <w:hideMark/>
          </w:tcPr>
          <w:p w14:paraId="755850F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44</w:t>
            </w:r>
          </w:p>
        </w:tc>
        <w:tc>
          <w:tcPr>
            <w:tcW w:w="7201" w:type="dxa"/>
            <w:tcBorders>
              <w:top w:val="nil"/>
              <w:left w:val="nil"/>
              <w:bottom w:val="single" w:sz="4" w:space="0" w:color="000000"/>
              <w:right w:val="single" w:sz="4" w:space="0" w:color="000000"/>
            </w:tcBorders>
            <w:shd w:val="clear" w:color="auto" w:fill="auto"/>
            <w:hideMark/>
          </w:tcPr>
          <w:p w14:paraId="58277CC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INODORO C/TANQUE BAJO Y ACCESORIOS</w:t>
            </w:r>
          </w:p>
        </w:tc>
        <w:tc>
          <w:tcPr>
            <w:tcW w:w="1758" w:type="dxa"/>
            <w:tcBorders>
              <w:top w:val="nil"/>
              <w:left w:val="nil"/>
              <w:bottom w:val="single" w:sz="4" w:space="0" w:color="000000"/>
              <w:right w:val="single" w:sz="4" w:space="0" w:color="000000"/>
            </w:tcBorders>
            <w:shd w:val="clear" w:color="auto" w:fill="auto"/>
            <w:noWrap/>
            <w:hideMark/>
          </w:tcPr>
          <w:p w14:paraId="7DE9F4B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0CCC68F8"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B1776D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45</w:t>
            </w:r>
          </w:p>
        </w:tc>
        <w:tc>
          <w:tcPr>
            <w:tcW w:w="7201" w:type="dxa"/>
            <w:tcBorders>
              <w:top w:val="nil"/>
              <w:left w:val="nil"/>
              <w:bottom w:val="single" w:sz="4" w:space="0" w:color="000000"/>
              <w:right w:val="single" w:sz="4" w:space="0" w:color="000000"/>
            </w:tcBorders>
            <w:shd w:val="clear" w:color="auto" w:fill="auto"/>
            <w:hideMark/>
          </w:tcPr>
          <w:p w14:paraId="6E3813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CÁMARA DE INSPECCIÓN DE LADRILLO GAMBOTE (25X12X6,5) (0,60X0,60)</w:t>
            </w:r>
          </w:p>
        </w:tc>
        <w:tc>
          <w:tcPr>
            <w:tcW w:w="1758" w:type="dxa"/>
            <w:tcBorders>
              <w:top w:val="nil"/>
              <w:left w:val="nil"/>
              <w:bottom w:val="single" w:sz="4" w:space="0" w:color="000000"/>
              <w:right w:val="single" w:sz="4" w:space="0" w:color="000000"/>
            </w:tcBorders>
            <w:shd w:val="clear" w:color="auto" w:fill="auto"/>
            <w:noWrap/>
            <w:hideMark/>
          </w:tcPr>
          <w:p w14:paraId="784511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6CDDD6E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8E39F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46</w:t>
            </w:r>
          </w:p>
        </w:tc>
        <w:tc>
          <w:tcPr>
            <w:tcW w:w="7201" w:type="dxa"/>
            <w:tcBorders>
              <w:top w:val="nil"/>
              <w:left w:val="nil"/>
              <w:bottom w:val="single" w:sz="4" w:space="0" w:color="000000"/>
              <w:right w:val="single" w:sz="4" w:space="0" w:color="000000"/>
            </w:tcBorders>
            <w:shd w:val="clear" w:color="auto" w:fill="auto"/>
            <w:hideMark/>
          </w:tcPr>
          <w:p w14:paraId="6F67EE5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CÁMARA SÉPTICA DE PVC 900 LTS (1,50X1,20)</w:t>
            </w:r>
          </w:p>
        </w:tc>
        <w:tc>
          <w:tcPr>
            <w:tcW w:w="1758" w:type="dxa"/>
            <w:tcBorders>
              <w:top w:val="nil"/>
              <w:left w:val="nil"/>
              <w:bottom w:val="single" w:sz="4" w:space="0" w:color="000000"/>
              <w:right w:val="single" w:sz="4" w:space="0" w:color="000000"/>
            </w:tcBorders>
            <w:shd w:val="clear" w:color="auto" w:fill="auto"/>
            <w:noWrap/>
            <w:hideMark/>
          </w:tcPr>
          <w:p w14:paraId="012E6B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21ABF75F"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58A1C8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47</w:t>
            </w:r>
          </w:p>
        </w:tc>
        <w:tc>
          <w:tcPr>
            <w:tcW w:w="7201" w:type="dxa"/>
            <w:tcBorders>
              <w:top w:val="nil"/>
              <w:left w:val="nil"/>
              <w:bottom w:val="single" w:sz="4" w:space="0" w:color="000000"/>
              <w:right w:val="single" w:sz="4" w:space="0" w:color="000000"/>
            </w:tcBorders>
            <w:shd w:val="clear" w:color="auto" w:fill="auto"/>
            <w:hideMark/>
          </w:tcPr>
          <w:p w14:paraId="6E747C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POZO ABSORBENTE DE MAMPOSTERÍA DE PIEDRA H=2,50</w:t>
            </w:r>
          </w:p>
        </w:tc>
        <w:tc>
          <w:tcPr>
            <w:tcW w:w="1758" w:type="dxa"/>
            <w:tcBorders>
              <w:top w:val="nil"/>
              <w:left w:val="nil"/>
              <w:bottom w:val="single" w:sz="4" w:space="0" w:color="000000"/>
              <w:right w:val="single" w:sz="4" w:space="0" w:color="000000"/>
            </w:tcBorders>
            <w:shd w:val="clear" w:color="auto" w:fill="auto"/>
            <w:noWrap/>
            <w:hideMark/>
          </w:tcPr>
          <w:p w14:paraId="05D0432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7FF817C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D3DBBB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48</w:t>
            </w:r>
          </w:p>
        </w:tc>
        <w:tc>
          <w:tcPr>
            <w:tcW w:w="7201" w:type="dxa"/>
            <w:tcBorders>
              <w:top w:val="nil"/>
              <w:left w:val="nil"/>
              <w:bottom w:val="single" w:sz="4" w:space="0" w:color="000000"/>
              <w:right w:val="single" w:sz="4" w:space="0" w:color="000000"/>
            </w:tcBorders>
            <w:shd w:val="clear" w:color="auto" w:fill="auto"/>
            <w:hideMark/>
          </w:tcPr>
          <w:p w14:paraId="245680B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DE AGUA POTABLE</w:t>
            </w:r>
          </w:p>
        </w:tc>
        <w:tc>
          <w:tcPr>
            <w:tcW w:w="1758" w:type="dxa"/>
            <w:tcBorders>
              <w:top w:val="nil"/>
              <w:left w:val="nil"/>
              <w:bottom w:val="single" w:sz="4" w:space="0" w:color="000000"/>
              <w:right w:val="single" w:sz="4" w:space="0" w:color="000000"/>
            </w:tcBorders>
            <w:shd w:val="clear" w:color="auto" w:fill="auto"/>
            <w:noWrap/>
            <w:hideMark/>
          </w:tcPr>
          <w:p w14:paraId="2595D42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4A7A9CBD" w14:textId="77777777" w:rsidTr="00A57E8E">
        <w:trPr>
          <w:trHeight w:val="77"/>
        </w:trPr>
        <w:tc>
          <w:tcPr>
            <w:tcW w:w="700" w:type="dxa"/>
            <w:tcBorders>
              <w:top w:val="nil"/>
              <w:left w:val="single" w:sz="4" w:space="0" w:color="000000"/>
              <w:bottom w:val="single" w:sz="4" w:space="0" w:color="000000"/>
              <w:right w:val="single" w:sz="4" w:space="0" w:color="000000"/>
            </w:tcBorders>
            <w:shd w:val="clear" w:color="auto" w:fill="auto"/>
            <w:noWrap/>
            <w:hideMark/>
          </w:tcPr>
          <w:p w14:paraId="6BB44D8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49</w:t>
            </w:r>
          </w:p>
        </w:tc>
        <w:tc>
          <w:tcPr>
            <w:tcW w:w="7201" w:type="dxa"/>
            <w:tcBorders>
              <w:top w:val="nil"/>
              <w:left w:val="nil"/>
              <w:bottom w:val="single" w:sz="4" w:space="0" w:color="000000"/>
              <w:right w:val="single" w:sz="4" w:space="0" w:color="000000"/>
            </w:tcBorders>
            <w:shd w:val="clear" w:color="auto" w:fill="auto"/>
            <w:hideMark/>
          </w:tcPr>
          <w:p w14:paraId="7F0F55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LAVAPLATOS DE DOS FOSAS CON ACCESORIOS</w:t>
            </w:r>
          </w:p>
        </w:tc>
        <w:tc>
          <w:tcPr>
            <w:tcW w:w="1758" w:type="dxa"/>
            <w:tcBorders>
              <w:top w:val="nil"/>
              <w:left w:val="nil"/>
              <w:bottom w:val="single" w:sz="4" w:space="0" w:color="000000"/>
              <w:right w:val="single" w:sz="4" w:space="0" w:color="000000"/>
            </w:tcBorders>
            <w:shd w:val="clear" w:color="auto" w:fill="auto"/>
            <w:noWrap/>
            <w:hideMark/>
          </w:tcPr>
          <w:p w14:paraId="0A506D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0E81B14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CDBDC9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50</w:t>
            </w:r>
          </w:p>
        </w:tc>
        <w:tc>
          <w:tcPr>
            <w:tcW w:w="7201" w:type="dxa"/>
            <w:tcBorders>
              <w:top w:val="nil"/>
              <w:left w:val="nil"/>
              <w:bottom w:val="single" w:sz="4" w:space="0" w:color="000000"/>
              <w:right w:val="single" w:sz="4" w:space="0" w:color="000000"/>
            </w:tcBorders>
            <w:shd w:val="clear" w:color="auto" w:fill="auto"/>
            <w:hideMark/>
          </w:tcPr>
          <w:p w14:paraId="79AB910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LAVAMANOS CON ACCESORIOS</w:t>
            </w:r>
          </w:p>
        </w:tc>
        <w:tc>
          <w:tcPr>
            <w:tcW w:w="1758" w:type="dxa"/>
            <w:tcBorders>
              <w:top w:val="nil"/>
              <w:left w:val="nil"/>
              <w:bottom w:val="single" w:sz="4" w:space="0" w:color="000000"/>
              <w:right w:val="single" w:sz="4" w:space="0" w:color="000000"/>
            </w:tcBorders>
            <w:shd w:val="clear" w:color="auto" w:fill="auto"/>
            <w:noWrap/>
            <w:hideMark/>
          </w:tcPr>
          <w:p w14:paraId="45E8C9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302696AE" w14:textId="77777777" w:rsidTr="00A57E8E">
        <w:trPr>
          <w:trHeight w:val="192"/>
        </w:trPr>
        <w:tc>
          <w:tcPr>
            <w:tcW w:w="700" w:type="dxa"/>
            <w:tcBorders>
              <w:top w:val="nil"/>
              <w:left w:val="single" w:sz="4" w:space="0" w:color="000000"/>
              <w:bottom w:val="single" w:sz="4" w:space="0" w:color="000000"/>
              <w:right w:val="single" w:sz="4" w:space="0" w:color="000000"/>
            </w:tcBorders>
            <w:shd w:val="clear" w:color="auto" w:fill="auto"/>
            <w:noWrap/>
            <w:hideMark/>
          </w:tcPr>
          <w:p w14:paraId="2079D47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51</w:t>
            </w:r>
          </w:p>
        </w:tc>
        <w:tc>
          <w:tcPr>
            <w:tcW w:w="7201" w:type="dxa"/>
            <w:tcBorders>
              <w:top w:val="nil"/>
              <w:left w:val="nil"/>
              <w:bottom w:val="single" w:sz="4" w:space="0" w:color="000000"/>
              <w:right w:val="single" w:sz="4" w:space="0" w:color="000000"/>
            </w:tcBorders>
            <w:shd w:val="clear" w:color="auto" w:fill="auto"/>
            <w:hideMark/>
          </w:tcPr>
          <w:p w14:paraId="7CD9C35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LAVANDERÍA DE CEMENTO CON ACCESORIOS</w:t>
            </w:r>
          </w:p>
        </w:tc>
        <w:tc>
          <w:tcPr>
            <w:tcW w:w="1758" w:type="dxa"/>
            <w:tcBorders>
              <w:top w:val="nil"/>
              <w:left w:val="nil"/>
              <w:bottom w:val="single" w:sz="4" w:space="0" w:color="000000"/>
              <w:right w:val="single" w:sz="4" w:space="0" w:color="000000"/>
            </w:tcBorders>
            <w:shd w:val="clear" w:color="auto" w:fill="auto"/>
            <w:noWrap/>
            <w:hideMark/>
          </w:tcPr>
          <w:p w14:paraId="4928753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7B64D64C" w14:textId="77777777" w:rsidTr="00A57E8E">
        <w:trPr>
          <w:trHeight w:val="116"/>
        </w:trPr>
        <w:tc>
          <w:tcPr>
            <w:tcW w:w="700" w:type="dxa"/>
            <w:tcBorders>
              <w:top w:val="nil"/>
              <w:left w:val="single" w:sz="4" w:space="0" w:color="000000"/>
              <w:bottom w:val="single" w:sz="4" w:space="0" w:color="000000"/>
              <w:right w:val="single" w:sz="4" w:space="0" w:color="000000"/>
            </w:tcBorders>
            <w:shd w:val="clear" w:color="auto" w:fill="auto"/>
            <w:noWrap/>
            <w:hideMark/>
          </w:tcPr>
          <w:p w14:paraId="536F4B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52</w:t>
            </w:r>
          </w:p>
        </w:tc>
        <w:tc>
          <w:tcPr>
            <w:tcW w:w="7201" w:type="dxa"/>
            <w:tcBorders>
              <w:top w:val="nil"/>
              <w:left w:val="nil"/>
              <w:bottom w:val="single" w:sz="4" w:space="0" w:color="000000"/>
              <w:right w:val="single" w:sz="4" w:space="0" w:color="000000"/>
            </w:tcBorders>
            <w:shd w:val="clear" w:color="auto" w:fill="auto"/>
            <w:hideMark/>
          </w:tcPr>
          <w:p w14:paraId="6FBBF95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TANQUE PLASTICO DE AGUA DE 450 LITROS C/ ACCESORIOS</w:t>
            </w:r>
          </w:p>
        </w:tc>
        <w:tc>
          <w:tcPr>
            <w:tcW w:w="1758" w:type="dxa"/>
            <w:tcBorders>
              <w:top w:val="nil"/>
              <w:left w:val="nil"/>
              <w:bottom w:val="single" w:sz="4" w:space="0" w:color="000000"/>
              <w:right w:val="single" w:sz="4" w:space="0" w:color="000000"/>
            </w:tcBorders>
            <w:shd w:val="clear" w:color="auto" w:fill="auto"/>
            <w:noWrap/>
            <w:hideMark/>
          </w:tcPr>
          <w:p w14:paraId="1958B6A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47A11F52" w14:textId="77777777" w:rsidTr="00A57E8E">
        <w:trPr>
          <w:trHeight w:val="50"/>
        </w:trPr>
        <w:tc>
          <w:tcPr>
            <w:tcW w:w="700" w:type="dxa"/>
            <w:tcBorders>
              <w:top w:val="nil"/>
              <w:left w:val="single" w:sz="4" w:space="0" w:color="000000"/>
              <w:bottom w:val="single" w:sz="4" w:space="0" w:color="000000"/>
              <w:right w:val="single" w:sz="4" w:space="0" w:color="000000"/>
            </w:tcBorders>
            <w:shd w:val="clear" w:color="auto" w:fill="auto"/>
            <w:noWrap/>
            <w:hideMark/>
          </w:tcPr>
          <w:p w14:paraId="667E1E7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53</w:t>
            </w:r>
          </w:p>
        </w:tc>
        <w:tc>
          <w:tcPr>
            <w:tcW w:w="7201" w:type="dxa"/>
            <w:tcBorders>
              <w:top w:val="nil"/>
              <w:left w:val="nil"/>
              <w:bottom w:val="single" w:sz="4" w:space="0" w:color="000000"/>
              <w:right w:val="single" w:sz="4" w:space="0" w:color="000000"/>
            </w:tcBorders>
            <w:shd w:val="clear" w:color="auto" w:fill="auto"/>
            <w:hideMark/>
          </w:tcPr>
          <w:p w14:paraId="0F62A0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LIMPIEZA GENERAL</w:t>
            </w:r>
          </w:p>
        </w:tc>
        <w:tc>
          <w:tcPr>
            <w:tcW w:w="1758" w:type="dxa"/>
            <w:tcBorders>
              <w:top w:val="nil"/>
              <w:left w:val="nil"/>
              <w:bottom w:val="single" w:sz="4" w:space="0" w:color="000000"/>
              <w:right w:val="single" w:sz="4" w:space="0" w:color="000000"/>
            </w:tcBorders>
            <w:shd w:val="clear" w:color="auto" w:fill="auto"/>
            <w:noWrap/>
            <w:hideMark/>
          </w:tcPr>
          <w:p w14:paraId="55A8CB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bl>
    <w:p w14:paraId="0B3B5E51" w14:textId="77777777" w:rsidR="00873EDB" w:rsidRPr="00873EDB" w:rsidRDefault="00873EDB" w:rsidP="00873EDB">
      <w:pPr>
        <w:rPr>
          <w:rFonts w:ascii="Verdana" w:hAnsi="Verdana" w:cs="Tahoma"/>
          <w:color w:val="000000"/>
          <w:sz w:val="18"/>
          <w:szCs w:val="18"/>
        </w:rPr>
      </w:pPr>
    </w:p>
    <w:p w14:paraId="7F9DEE83"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bookmarkStart w:id="153" w:name="_Toc71811174"/>
      <w:r w:rsidRPr="00873EDB">
        <w:rPr>
          <w:rFonts w:ascii="Verdana" w:hAnsi="Verdana" w:cs="Tahoma"/>
          <w:b/>
          <w:bCs/>
          <w:color w:val="000000"/>
          <w:kern w:val="32"/>
          <w:sz w:val="18"/>
          <w:szCs w:val="18"/>
        </w:rPr>
        <w:t xml:space="preserve">DE LOS MATERIALES DE </w:t>
      </w:r>
      <w:bookmarkEnd w:id="147"/>
      <w:r w:rsidRPr="00873EDB">
        <w:rPr>
          <w:rFonts w:ascii="Verdana" w:hAnsi="Verdana" w:cs="Tahoma"/>
          <w:b/>
          <w:bCs/>
          <w:color w:val="000000"/>
          <w:kern w:val="32"/>
          <w:sz w:val="18"/>
          <w:szCs w:val="18"/>
        </w:rPr>
        <w:t>CONSTRUCCIÓN</w:t>
      </w:r>
      <w:bookmarkEnd w:id="153"/>
    </w:p>
    <w:p w14:paraId="68D4146B" w14:textId="77777777" w:rsidR="00873EDB" w:rsidRPr="00873EDB" w:rsidRDefault="00873EDB" w:rsidP="00873EDB">
      <w:pPr>
        <w:rPr>
          <w:rFonts w:ascii="Verdana" w:hAnsi="Verdana" w:cs="Tahoma"/>
          <w:sz w:val="18"/>
          <w:szCs w:val="18"/>
        </w:rPr>
      </w:pPr>
    </w:p>
    <w:p w14:paraId="2B203E64" w14:textId="77777777" w:rsidR="00873EDB" w:rsidRPr="00873EDB" w:rsidRDefault="00873EDB" w:rsidP="00873EDB">
      <w:pPr>
        <w:jc w:val="both"/>
        <w:rPr>
          <w:rFonts w:ascii="Verdana" w:hAnsi="Verdana" w:cs="Tahoma"/>
          <w:sz w:val="18"/>
          <w:szCs w:val="18"/>
        </w:rPr>
      </w:pPr>
      <w:bookmarkStart w:id="154" w:name="_Hlk180583306"/>
      <w:r w:rsidRPr="00873EDB">
        <w:rPr>
          <w:rFonts w:ascii="Verdana" w:hAnsi="Verdana" w:cs="Tahoma"/>
          <w:sz w:val="18"/>
          <w:szCs w:val="18"/>
        </w:rPr>
        <w:t>Si la calidad de algún material no se encuentra especificada, obligatoriamente deberá merecer la aprobación del Inspector de Proyecto.</w:t>
      </w:r>
    </w:p>
    <w:p w14:paraId="0F063CED"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En caso de ser requerido, el Inspector de Proyecto aclarará o ampliará las características de un insumo a ser adquirido para la ejecución del proyecto.</w:t>
      </w:r>
    </w:p>
    <w:p w14:paraId="7D5C0538" w14:textId="77777777" w:rsidR="00873EDB" w:rsidRPr="00873EDB" w:rsidRDefault="00873EDB" w:rsidP="00873EDB">
      <w:pPr>
        <w:jc w:val="both"/>
        <w:rPr>
          <w:rFonts w:ascii="Verdana" w:hAnsi="Verdana" w:cs="Tahoma"/>
          <w:sz w:val="18"/>
          <w:szCs w:val="18"/>
        </w:rPr>
      </w:pPr>
      <w:bookmarkStart w:id="155" w:name="_Hlk180567960"/>
      <w:bookmarkEnd w:id="154"/>
      <w:r w:rsidRPr="00873EDB">
        <w:rPr>
          <w:rFonts w:ascii="Verdana" w:hAnsi="Verdana" w:cs="Tahoma"/>
          <w:color w:val="000000"/>
          <w:sz w:val="18"/>
          <w:szCs w:val="18"/>
          <w:lang w:eastAsia="x-none"/>
        </w:rPr>
        <w:t xml:space="preserve">De acuerdo al </w:t>
      </w:r>
      <w:r w:rsidRPr="00873EDB">
        <w:rPr>
          <w:rFonts w:ascii="Verdana" w:hAnsi="Verdana" w:cs="Tahoma"/>
          <w:b/>
          <w:bCs/>
          <w:color w:val="000000"/>
          <w:sz w:val="18"/>
          <w:szCs w:val="18"/>
          <w:lang w:eastAsia="x-none"/>
        </w:rPr>
        <w:t xml:space="preserve">Artículo 95 del reglamento de la Ley 1700, </w:t>
      </w:r>
      <w:r w:rsidRPr="00873EDB">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873EDB">
        <w:rPr>
          <w:rFonts w:ascii="Verdana" w:hAnsi="Verdana" w:cs="Tahoma"/>
          <w:sz w:val="18"/>
          <w:szCs w:val="18"/>
        </w:rPr>
        <w:t>en Cumplimiento a los alcances y mesas de trabajo establecidas con el Ministerio de Desarrollo Productivo y Economía Plural (</w:t>
      </w:r>
      <w:proofErr w:type="spellStart"/>
      <w:r w:rsidRPr="00873EDB">
        <w:rPr>
          <w:rFonts w:ascii="Verdana" w:hAnsi="Verdana" w:cs="Tahoma"/>
          <w:sz w:val="18"/>
          <w:szCs w:val="18"/>
        </w:rPr>
        <w:t>MDPyEP</w:t>
      </w:r>
      <w:proofErr w:type="spellEnd"/>
      <w:r w:rsidRPr="00873EDB">
        <w:rPr>
          <w:rFonts w:ascii="Verdana" w:hAnsi="Verdana" w:cs="Tahoma"/>
          <w:sz w:val="18"/>
          <w:szCs w:val="18"/>
        </w:rPr>
        <w:t xml:space="preserve">), todos los productos de madera (Carpintería de puertas y ventanas) deberán ser de producción nacional y debidamente certificada, </w:t>
      </w:r>
      <w:bookmarkStart w:id="156" w:name="_Hlk180583332"/>
      <w:r w:rsidRPr="00873EDB">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4E412D3A" w14:textId="77777777" w:rsidR="00873EDB" w:rsidRPr="00873EDB" w:rsidRDefault="00873EDB" w:rsidP="00873EDB">
      <w:pPr>
        <w:jc w:val="both"/>
        <w:rPr>
          <w:rFonts w:ascii="Verdana" w:hAnsi="Verdana" w:cs="Tahoma"/>
          <w:sz w:val="18"/>
          <w:szCs w:val="18"/>
        </w:rPr>
      </w:pPr>
    </w:p>
    <w:p w14:paraId="3570FBE3"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73ED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873ED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A7C09EF" w14:textId="77777777" w:rsidR="00873EDB" w:rsidRPr="00873EDB" w:rsidRDefault="00873EDB" w:rsidP="00873EDB">
      <w:pPr>
        <w:jc w:val="both"/>
        <w:rPr>
          <w:rFonts w:ascii="Verdana" w:hAnsi="Verdana" w:cs="Tahoma"/>
          <w:sz w:val="18"/>
          <w:szCs w:val="18"/>
        </w:rPr>
      </w:pPr>
    </w:p>
    <w:p w14:paraId="1395E0D5"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lastRenderedPageBreak/>
        <w:t>Proceso de provisión/dotación de materiales de construcción.</w:t>
      </w:r>
    </w:p>
    <w:p w14:paraId="77DEF808"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FDE5500"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6FB1D9" w14:textId="77777777" w:rsidR="00873EDB" w:rsidRPr="00873EDB" w:rsidRDefault="00873EDB" w:rsidP="00873EDB">
      <w:pPr>
        <w:tabs>
          <w:tab w:val="left" w:pos="993"/>
        </w:tabs>
        <w:spacing w:line="260" w:lineRule="atLeast"/>
        <w:jc w:val="both"/>
        <w:rPr>
          <w:rFonts w:ascii="Verdana" w:hAnsi="Verdana" w:cs="Tahoma"/>
          <w:color w:val="FF0000"/>
          <w:sz w:val="18"/>
          <w:szCs w:val="18"/>
        </w:rPr>
      </w:pPr>
      <w:r w:rsidRPr="00873EDB">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B06AB4D"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t xml:space="preserve">Del Almacenamiento y resguardo de los materiales </w:t>
      </w:r>
      <w:bookmarkStart w:id="157" w:name="_Hlk118650468"/>
      <w:r w:rsidRPr="00873EDB">
        <w:rPr>
          <w:rFonts w:ascii="Verdana" w:hAnsi="Verdana" w:cs="Tahoma"/>
          <w:b/>
          <w:sz w:val="18"/>
          <w:szCs w:val="18"/>
        </w:rPr>
        <w:t>de construcción</w:t>
      </w:r>
      <w:bookmarkEnd w:id="157"/>
      <w:r w:rsidRPr="00873EDB">
        <w:rPr>
          <w:rFonts w:ascii="Verdana" w:hAnsi="Verdana" w:cs="Tahoma"/>
          <w:b/>
          <w:sz w:val="18"/>
          <w:szCs w:val="18"/>
        </w:rPr>
        <w:t>.</w:t>
      </w:r>
    </w:p>
    <w:p w14:paraId="19E657CE"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C34178"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t>De la Asignación de Materiales de Construcción.</w:t>
      </w:r>
    </w:p>
    <w:p w14:paraId="41B364F2" w14:textId="77777777" w:rsidR="00873EDB" w:rsidRPr="00873EDB" w:rsidRDefault="00873EDB" w:rsidP="00873EDB">
      <w:pPr>
        <w:adjustRightInd w:val="0"/>
        <w:contextualSpacing/>
        <w:jc w:val="both"/>
        <w:rPr>
          <w:rFonts w:ascii="Verdana" w:hAnsi="Verdana" w:cs="Tahoma"/>
          <w:bCs/>
          <w:sz w:val="18"/>
          <w:szCs w:val="18"/>
          <w:lang w:eastAsia="es-ES_tradnl"/>
        </w:rPr>
      </w:pPr>
      <w:r w:rsidRPr="00873EDB">
        <w:rPr>
          <w:rFonts w:ascii="Verdana" w:hAnsi="Verdana" w:cs="Tahoma"/>
          <w:sz w:val="18"/>
          <w:szCs w:val="18"/>
        </w:rPr>
        <w:t xml:space="preserve">La asignación inicial de los materiales de construcción a los beneficiarios está predefinida en el proyecto aprobado por la AEVIVIENDA, </w:t>
      </w:r>
      <w:r w:rsidRPr="00873EDB">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A347547" w14:textId="77777777" w:rsidR="00873EDB" w:rsidRPr="00873EDB" w:rsidRDefault="00873EDB" w:rsidP="00873EDB">
      <w:pPr>
        <w:adjustRightInd w:val="0"/>
        <w:contextualSpacing/>
        <w:jc w:val="both"/>
        <w:rPr>
          <w:rFonts w:ascii="Verdana" w:hAnsi="Verdana" w:cs="Tahoma"/>
          <w:bCs/>
          <w:sz w:val="18"/>
          <w:szCs w:val="18"/>
          <w:lang w:eastAsia="es-ES_tradnl"/>
        </w:rPr>
      </w:pPr>
    </w:p>
    <w:p w14:paraId="6983E4B4" w14:textId="77777777" w:rsidR="00873EDB" w:rsidRPr="00873EDB" w:rsidRDefault="00873EDB" w:rsidP="00873EDB">
      <w:pPr>
        <w:adjustRightInd w:val="0"/>
        <w:contextualSpacing/>
        <w:jc w:val="both"/>
        <w:rPr>
          <w:rFonts w:ascii="Verdana" w:hAnsi="Verdana" w:cs="Tahoma"/>
          <w:sz w:val="18"/>
          <w:szCs w:val="18"/>
        </w:rPr>
      </w:pPr>
      <w:r w:rsidRPr="00873EDB">
        <w:rPr>
          <w:rFonts w:ascii="Verdana" w:hAnsi="Verdana" w:cs="Tahoma"/>
          <w:bCs/>
          <w:sz w:val="18"/>
          <w:szCs w:val="18"/>
          <w:lang w:eastAsia="es-ES_tradnl"/>
        </w:rPr>
        <w:t>Por lo tanto puede haber modificaciones y reordenamiento de volúmenes, con la existencia de</w:t>
      </w:r>
      <w:r w:rsidRPr="00873EDB">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E9CB46"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27F5E6"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t>De la Entrega de Materiales de Construcción.</w:t>
      </w:r>
    </w:p>
    <w:p w14:paraId="07115E9C"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674949"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58" w:name="_Toc536520846"/>
      <w:bookmarkStart w:id="159" w:name="_Toc71811176"/>
      <w:r w:rsidRPr="00873EDB">
        <w:rPr>
          <w:rFonts w:ascii="Verdana" w:hAnsi="Verdana" w:cs="Tahoma"/>
          <w:b/>
          <w:bCs/>
          <w:color w:val="000000"/>
          <w:kern w:val="32"/>
          <w:sz w:val="18"/>
          <w:szCs w:val="18"/>
        </w:rPr>
        <w:t>ESPECIFICACIONES TÉCNICAS DE MATERIALES</w:t>
      </w:r>
      <w:bookmarkEnd w:id="158"/>
      <w:r w:rsidRPr="00873EDB">
        <w:rPr>
          <w:rFonts w:ascii="Verdana" w:hAnsi="Verdana" w:cs="Tahoma"/>
          <w:b/>
          <w:bCs/>
          <w:color w:val="000000"/>
          <w:kern w:val="32"/>
          <w:sz w:val="18"/>
          <w:szCs w:val="18"/>
        </w:rPr>
        <w:t xml:space="preserve"> DE CONSTRUCCIÓN</w:t>
      </w:r>
      <w:bookmarkEnd w:id="159"/>
    </w:p>
    <w:p w14:paraId="55733B5A" w14:textId="77777777" w:rsidR="00873EDB" w:rsidRPr="00873EDB" w:rsidRDefault="00873EDB" w:rsidP="00873EDB">
      <w:pPr>
        <w:spacing w:line="300" w:lineRule="auto"/>
        <w:jc w:val="both"/>
        <w:rPr>
          <w:rFonts w:ascii="Verdana" w:hAnsi="Verdana" w:cs="Tahoma"/>
          <w:b/>
          <w:i/>
          <w:sz w:val="18"/>
          <w:szCs w:val="18"/>
          <w:u w:val="single"/>
        </w:rPr>
      </w:pPr>
    </w:p>
    <w:tbl>
      <w:tblPr>
        <w:tblW w:w="9209" w:type="dxa"/>
        <w:tblCellMar>
          <w:left w:w="70" w:type="dxa"/>
          <w:right w:w="70" w:type="dxa"/>
        </w:tblCellMar>
        <w:tblLook w:val="04A0" w:firstRow="1" w:lastRow="0" w:firstColumn="1" w:lastColumn="0" w:noHBand="0" w:noVBand="1"/>
      </w:tblPr>
      <w:tblGrid>
        <w:gridCol w:w="523"/>
        <w:gridCol w:w="1869"/>
        <w:gridCol w:w="883"/>
        <w:gridCol w:w="5934"/>
      </w:tblGrid>
      <w:tr w:rsidR="00873EDB" w:rsidRPr="00A57E8E" w14:paraId="71443527" w14:textId="77777777" w:rsidTr="00A57E8E">
        <w:trPr>
          <w:trHeight w:val="190"/>
        </w:trPr>
        <w:tc>
          <w:tcPr>
            <w:tcW w:w="523"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0B8D0A0"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No.</w:t>
            </w:r>
          </w:p>
        </w:tc>
        <w:tc>
          <w:tcPr>
            <w:tcW w:w="1869" w:type="dxa"/>
            <w:tcBorders>
              <w:top w:val="single" w:sz="4" w:space="0" w:color="000000"/>
              <w:left w:val="nil"/>
              <w:bottom w:val="single" w:sz="4" w:space="0" w:color="000000"/>
              <w:right w:val="single" w:sz="4" w:space="0" w:color="000000"/>
            </w:tcBorders>
            <w:shd w:val="clear" w:color="000000" w:fill="66B2FF"/>
            <w:vAlign w:val="center"/>
            <w:hideMark/>
          </w:tcPr>
          <w:p w14:paraId="0D28574E"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NOMBRE DEL INSUMO</w:t>
            </w:r>
          </w:p>
        </w:tc>
        <w:tc>
          <w:tcPr>
            <w:tcW w:w="883" w:type="dxa"/>
            <w:tcBorders>
              <w:top w:val="single" w:sz="4" w:space="0" w:color="000000"/>
              <w:left w:val="nil"/>
              <w:bottom w:val="single" w:sz="4" w:space="0" w:color="000000"/>
              <w:right w:val="single" w:sz="4" w:space="0" w:color="000000"/>
            </w:tcBorders>
            <w:shd w:val="clear" w:color="000000" w:fill="66B2FF"/>
            <w:noWrap/>
            <w:vAlign w:val="center"/>
            <w:hideMark/>
          </w:tcPr>
          <w:p w14:paraId="5FAA0242"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UNIDAD</w:t>
            </w:r>
          </w:p>
        </w:tc>
        <w:tc>
          <w:tcPr>
            <w:tcW w:w="5934" w:type="dxa"/>
            <w:tcBorders>
              <w:top w:val="single" w:sz="4" w:space="0" w:color="000000"/>
              <w:left w:val="nil"/>
              <w:bottom w:val="single" w:sz="4" w:space="0" w:color="000000"/>
              <w:right w:val="single" w:sz="4" w:space="0" w:color="000000"/>
            </w:tcBorders>
            <w:shd w:val="clear" w:color="000000" w:fill="66B2FF"/>
            <w:noWrap/>
            <w:vAlign w:val="center"/>
            <w:hideMark/>
          </w:tcPr>
          <w:p w14:paraId="18257D4A"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ESPECIFICACIONES TECNICAS (REQUISITOS SOBRE EL PRODUCTO)</w:t>
            </w:r>
          </w:p>
        </w:tc>
      </w:tr>
      <w:tr w:rsidR="00873EDB" w:rsidRPr="00A57E8E" w14:paraId="63EDF75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0B81EF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w:t>
            </w:r>
          </w:p>
        </w:tc>
        <w:tc>
          <w:tcPr>
            <w:tcW w:w="1869" w:type="dxa"/>
            <w:tcBorders>
              <w:top w:val="nil"/>
              <w:left w:val="nil"/>
              <w:bottom w:val="single" w:sz="4" w:space="0" w:color="000000"/>
              <w:right w:val="single" w:sz="4" w:space="0" w:color="000000"/>
            </w:tcBorders>
            <w:shd w:val="clear" w:color="auto" w:fill="auto"/>
            <w:noWrap/>
            <w:vAlign w:val="center"/>
            <w:hideMark/>
          </w:tcPr>
          <w:p w14:paraId="1289B9A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ABRAZADERA DE 3"</w:t>
            </w:r>
          </w:p>
        </w:tc>
        <w:tc>
          <w:tcPr>
            <w:tcW w:w="883" w:type="dxa"/>
            <w:tcBorders>
              <w:top w:val="nil"/>
              <w:left w:val="nil"/>
              <w:bottom w:val="single" w:sz="4" w:space="0" w:color="000000"/>
              <w:right w:val="single" w:sz="4" w:space="0" w:color="000000"/>
            </w:tcBorders>
            <w:shd w:val="clear" w:color="auto" w:fill="auto"/>
            <w:noWrap/>
            <w:vAlign w:val="center"/>
            <w:hideMark/>
          </w:tcPr>
          <w:p w14:paraId="48A3610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ECD457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utilizado para sujeción y colocación de las bajantes de tubería de PVC de 3” para el drenaje de aguas pluviales.</w:t>
            </w:r>
            <w:r w:rsidRPr="00A57E8E">
              <w:rPr>
                <w:rFonts w:ascii="Verdana" w:hAnsi="Verdana" w:cs="Tahoma"/>
                <w:color w:val="000000"/>
                <w:sz w:val="16"/>
                <w:szCs w:val="18"/>
              </w:rPr>
              <w:br/>
              <w:t>Características que debe cumplir:</w:t>
            </w:r>
            <w:r w:rsidRPr="00A57E8E">
              <w:rPr>
                <w:rFonts w:ascii="Verdana" w:hAnsi="Verdana" w:cs="Tahoma"/>
                <w:color w:val="000000"/>
                <w:sz w:val="16"/>
                <w:szCs w:val="18"/>
              </w:rPr>
              <w:br/>
              <w:t>• Deberá ser apta para tubos de PVC de 3".</w:t>
            </w:r>
            <w:r w:rsidRPr="00A57E8E">
              <w:rPr>
                <w:rFonts w:ascii="Verdana" w:hAnsi="Verdana" w:cs="Tahoma"/>
                <w:color w:val="000000"/>
                <w:sz w:val="16"/>
                <w:szCs w:val="18"/>
              </w:rPr>
              <w:br/>
              <w:t xml:space="preserve">• Grosor de material de 1 a 1.4 </w:t>
            </w:r>
            <w:proofErr w:type="spellStart"/>
            <w:r w:rsidRPr="00A57E8E">
              <w:rPr>
                <w:rFonts w:ascii="Verdana" w:hAnsi="Verdana" w:cs="Tahoma"/>
                <w:color w:val="000000"/>
                <w:sz w:val="16"/>
                <w:szCs w:val="18"/>
              </w:rPr>
              <w:t>mm.</w:t>
            </w:r>
            <w:proofErr w:type="spellEnd"/>
            <w:r w:rsidRPr="00A57E8E">
              <w:rPr>
                <w:rFonts w:ascii="Verdana" w:hAnsi="Verdana" w:cs="Tahoma"/>
                <w:color w:val="000000"/>
                <w:sz w:val="16"/>
                <w:szCs w:val="18"/>
              </w:rPr>
              <w:br/>
              <w:t xml:space="preserve">• Acabado </w:t>
            </w:r>
            <w:proofErr w:type="spellStart"/>
            <w:r w:rsidRPr="00A57E8E">
              <w:rPr>
                <w:rFonts w:ascii="Verdana" w:hAnsi="Verdana" w:cs="Tahoma"/>
                <w:color w:val="000000"/>
                <w:sz w:val="16"/>
                <w:szCs w:val="18"/>
              </w:rPr>
              <w:t>zincado</w:t>
            </w:r>
            <w:proofErr w:type="spellEnd"/>
            <w:r w:rsidRPr="00A57E8E">
              <w:rPr>
                <w:rFonts w:ascii="Verdana" w:hAnsi="Verdana" w:cs="Tahoma"/>
                <w:color w:val="000000"/>
                <w:sz w:val="16"/>
                <w:szCs w:val="18"/>
              </w:rPr>
              <w:t xml:space="preserve"> mayor a 5 micras.</w:t>
            </w:r>
            <w:r w:rsidRPr="00A57E8E">
              <w:rPr>
                <w:rFonts w:ascii="Verdana" w:hAnsi="Verdana" w:cs="Tahoma"/>
                <w:color w:val="000000"/>
                <w:sz w:val="16"/>
                <w:szCs w:val="18"/>
              </w:rPr>
              <w:br/>
            </w:r>
            <w:r w:rsidRPr="00A57E8E">
              <w:rPr>
                <w:rFonts w:ascii="Verdana" w:hAnsi="Verdana" w:cs="Tahoma"/>
                <w:color w:val="000000"/>
                <w:sz w:val="16"/>
                <w:szCs w:val="18"/>
              </w:rPr>
              <w:lastRenderedPageBreak/>
              <w:t>• Deberá soportar una carga de 100 Kg.</w:t>
            </w:r>
            <w:r w:rsidRPr="00A57E8E">
              <w:rPr>
                <w:rFonts w:ascii="Verdana" w:hAnsi="Verdana" w:cs="Tahoma"/>
                <w:color w:val="000000"/>
                <w:sz w:val="16"/>
                <w:szCs w:val="18"/>
              </w:rPr>
              <w:br/>
              <w:t>• Deberá contener huecos en sus extremos para la sujeción a la pared.(FA)</w:t>
            </w:r>
          </w:p>
        </w:tc>
      </w:tr>
      <w:tr w:rsidR="00873EDB" w:rsidRPr="00A57E8E" w14:paraId="2E86D35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B367E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w:t>
            </w:r>
          </w:p>
        </w:tc>
        <w:tc>
          <w:tcPr>
            <w:tcW w:w="1869" w:type="dxa"/>
            <w:tcBorders>
              <w:top w:val="nil"/>
              <w:left w:val="nil"/>
              <w:bottom w:val="single" w:sz="4" w:space="0" w:color="000000"/>
              <w:right w:val="single" w:sz="4" w:space="0" w:color="000000"/>
            </w:tcBorders>
            <w:shd w:val="clear" w:color="auto" w:fill="auto"/>
            <w:noWrap/>
            <w:vAlign w:val="center"/>
            <w:hideMark/>
          </w:tcPr>
          <w:p w14:paraId="34A683E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AMARRE</w:t>
            </w:r>
          </w:p>
        </w:tc>
        <w:tc>
          <w:tcPr>
            <w:tcW w:w="883" w:type="dxa"/>
            <w:tcBorders>
              <w:top w:val="nil"/>
              <w:left w:val="nil"/>
              <w:bottom w:val="single" w:sz="4" w:space="0" w:color="000000"/>
              <w:right w:val="single" w:sz="4" w:space="0" w:color="000000"/>
            </w:tcBorders>
            <w:shd w:val="clear" w:color="auto" w:fill="auto"/>
            <w:noWrap/>
            <w:vAlign w:val="center"/>
            <w:hideMark/>
          </w:tcPr>
          <w:p w14:paraId="731FBCB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23988DD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alambre de amarre requerido será producido con acero de bajo contenido de carbono obtenido por </w:t>
            </w:r>
            <w:proofErr w:type="spellStart"/>
            <w:r w:rsidRPr="00A57E8E">
              <w:rPr>
                <w:rFonts w:ascii="Verdana" w:hAnsi="Verdana" w:cs="Tahoma"/>
                <w:color w:val="000000"/>
                <w:sz w:val="16"/>
                <w:szCs w:val="18"/>
              </w:rPr>
              <w:t>trefilación</w:t>
            </w:r>
            <w:proofErr w:type="spellEnd"/>
            <w:r w:rsidRPr="00A57E8E">
              <w:rPr>
                <w:rFonts w:ascii="Verdana" w:hAnsi="Verdana" w:cs="Tahoma"/>
                <w:color w:val="000000"/>
                <w:sz w:val="16"/>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57E8E">
              <w:rPr>
                <w:rFonts w:ascii="Verdana" w:hAnsi="Verdana" w:cs="Tahoma"/>
                <w:color w:val="000000"/>
                <w:sz w:val="16"/>
                <w:szCs w:val="18"/>
              </w:rPr>
              <w:br/>
              <w:t>El diámetro debe ser uniforme y homogéneo, siendo estas propiedades las que permiten que sean más simples las labores de manipulación en el amarre, doblez y enrollado del alambre, con un diámetro nominal de 1.65 mm y alta resistencia.</w:t>
            </w:r>
            <w:r w:rsidRPr="00A57E8E">
              <w:rPr>
                <w:rFonts w:ascii="Verdana" w:hAnsi="Verdana" w:cs="Tahoma"/>
                <w:color w:val="000000"/>
                <w:sz w:val="16"/>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73EDB" w:rsidRPr="00A57E8E" w14:paraId="2838B8C5"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5658C3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w:t>
            </w:r>
          </w:p>
        </w:tc>
        <w:tc>
          <w:tcPr>
            <w:tcW w:w="1869" w:type="dxa"/>
            <w:tcBorders>
              <w:top w:val="nil"/>
              <w:left w:val="nil"/>
              <w:bottom w:val="single" w:sz="4" w:space="0" w:color="000000"/>
              <w:right w:val="single" w:sz="4" w:space="0" w:color="000000"/>
            </w:tcBorders>
            <w:shd w:val="clear" w:color="auto" w:fill="auto"/>
            <w:noWrap/>
            <w:vAlign w:val="center"/>
            <w:hideMark/>
          </w:tcPr>
          <w:p w14:paraId="23C0DFE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center"/>
            <w:hideMark/>
          </w:tcPr>
          <w:p w14:paraId="3959F3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4AD9FFD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elemento que provee la trayectoria para el flujo de la corriente en las instalaciones eléctricas.</w:t>
            </w:r>
            <w:r w:rsidRPr="00A57E8E">
              <w:rPr>
                <w:rFonts w:ascii="Verdana" w:hAnsi="Verdana" w:cs="Tahoma"/>
                <w:color w:val="000000"/>
                <w:sz w:val="16"/>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57E8E">
              <w:rPr>
                <w:rFonts w:ascii="Verdana" w:hAnsi="Verdana" w:cs="Tahoma"/>
                <w:color w:val="000000"/>
                <w:sz w:val="16"/>
                <w:szCs w:val="18"/>
              </w:rPr>
              <w:br/>
              <w:t>Deberá ser de buena calidad, de marca reconocida y deberá cumplir con la Norma NB777 Instalaciones Eléctricas.</w:t>
            </w:r>
          </w:p>
        </w:tc>
      </w:tr>
      <w:tr w:rsidR="00873EDB" w:rsidRPr="00A57E8E" w14:paraId="199B6525"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31512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w:t>
            </w:r>
          </w:p>
        </w:tc>
        <w:tc>
          <w:tcPr>
            <w:tcW w:w="1869" w:type="dxa"/>
            <w:tcBorders>
              <w:top w:val="nil"/>
              <w:left w:val="nil"/>
              <w:bottom w:val="single" w:sz="4" w:space="0" w:color="000000"/>
              <w:right w:val="single" w:sz="4" w:space="0" w:color="000000"/>
            </w:tcBorders>
            <w:shd w:val="clear" w:color="auto" w:fill="auto"/>
            <w:noWrap/>
            <w:vAlign w:val="center"/>
            <w:hideMark/>
          </w:tcPr>
          <w:p w14:paraId="7A86614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104FCE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60B84E2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elemento que provee la trayectoria para el flujo de la corriente en las instalaciones eléctricas.</w:t>
            </w:r>
            <w:r w:rsidRPr="00A57E8E">
              <w:rPr>
                <w:rFonts w:ascii="Verdana" w:hAnsi="Verdana" w:cs="Tahoma"/>
                <w:color w:val="000000"/>
                <w:sz w:val="16"/>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57E8E">
              <w:rPr>
                <w:rFonts w:ascii="Verdana" w:hAnsi="Verdana" w:cs="Tahoma"/>
                <w:color w:val="000000"/>
                <w:sz w:val="16"/>
                <w:szCs w:val="18"/>
              </w:rPr>
              <w:br/>
              <w:t>Deberá ser de buena calidad, de marca reconocida y deberá cumplir con la Norma NB777 Instalaciones Eléctricas.</w:t>
            </w:r>
          </w:p>
        </w:tc>
      </w:tr>
      <w:tr w:rsidR="00873EDB" w:rsidRPr="00A57E8E" w14:paraId="67A6B38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98405A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w:t>
            </w:r>
          </w:p>
        </w:tc>
        <w:tc>
          <w:tcPr>
            <w:tcW w:w="1869" w:type="dxa"/>
            <w:tcBorders>
              <w:top w:val="nil"/>
              <w:left w:val="nil"/>
              <w:bottom w:val="single" w:sz="4" w:space="0" w:color="000000"/>
              <w:right w:val="single" w:sz="4" w:space="0" w:color="000000"/>
            </w:tcBorders>
            <w:shd w:val="clear" w:color="auto" w:fill="auto"/>
            <w:noWrap/>
            <w:vAlign w:val="center"/>
            <w:hideMark/>
          </w:tcPr>
          <w:p w14:paraId="58D976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29A55FA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48545D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elemento que provee la trayectoria para el flujo de la corriente en las instalaciones eléctricas.</w:t>
            </w:r>
            <w:r w:rsidRPr="00A57E8E">
              <w:rPr>
                <w:rFonts w:ascii="Verdana" w:hAnsi="Verdana" w:cs="Tahoma"/>
                <w:color w:val="000000"/>
                <w:sz w:val="16"/>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57E8E">
              <w:rPr>
                <w:rFonts w:ascii="Verdana" w:hAnsi="Verdana" w:cs="Tahoma"/>
                <w:color w:val="000000"/>
                <w:sz w:val="16"/>
                <w:szCs w:val="18"/>
              </w:rPr>
              <w:br/>
              <w:t>Deberá ser de buena calidad, de marca reconocida y deberá cumplir con la Norma NB777 Instalaciones Eléctricas.</w:t>
            </w:r>
          </w:p>
        </w:tc>
      </w:tr>
      <w:tr w:rsidR="00873EDB" w:rsidRPr="00A57E8E" w14:paraId="0D0DE07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143706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w:t>
            </w:r>
          </w:p>
        </w:tc>
        <w:tc>
          <w:tcPr>
            <w:tcW w:w="1869" w:type="dxa"/>
            <w:tcBorders>
              <w:top w:val="nil"/>
              <w:left w:val="nil"/>
              <w:bottom w:val="single" w:sz="4" w:space="0" w:color="000000"/>
              <w:right w:val="single" w:sz="4" w:space="0" w:color="000000"/>
            </w:tcBorders>
            <w:shd w:val="clear" w:color="auto" w:fill="auto"/>
            <w:noWrap/>
            <w:vAlign w:val="center"/>
            <w:hideMark/>
          </w:tcPr>
          <w:p w14:paraId="133D12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GALVANIZADO N°12</w:t>
            </w:r>
          </w:p>
        </w:tc>
        <w:tc>
          <w:tcPr>
            <w:tcW w:w="883" w:type="dxa"/>
            <w:tcBorders>
              <w:top w:val="nil"/>
              <w:left w:val="nil"/>
              <w:bottom w:val="single" w:sz="4" w:space="0" w:color="000000"/>
              <w:right w:val="single" w:sz="4" w:space="0" w:color="000000"/>
            </w:tcBorders>
            <w:shd w:val="clear" w:color="auto" w:fill="auto"/>
            <w:noWrap/>
            <w:vAlign w:val="center"/>
            <w:hideMark/>
          </w:tcPr>
          <w:p w14:paraId="290E446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23624C1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73EDB" w:rsidRPr="00A57E8E" w14:paraId="3147214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868153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w:t>
            </w:r>
          </w:p>
        </w:tc>
        <w:tc>
          <w:tcPr>
            <w:tcW w:w="1869" w:type="dxa"/>
            <w:tcBorders>
              <w:top w:val="nil"/>
              <w:left w:val="nil"/>
              <w:bottom w:val="single" w:sz="4" w:space="0" w:color="000000"/>
              <w:right w:val="single" w:sz="4" w:space="0" w:color="000000"/>
            </w:tcBorders>
            <w:shd w:val="clear" w:color="auto" w:fill="auto"/>
            <w:noWrap/>
            <w:vAlign w:val="center"/>
            <w:hideMark/>
          </w:tcPr>
          <w:p w14:paraId="7C02F67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ALQUITRÁN</w:t>
            </w:r>
          </w:p>
        </w:tc>
        <w:tc>
          <w:tcPr>
            <w:tcW w:w="883" w:type="dxa"/>
            <w:tcBorders>
              <w:top w:val="nil"/>
              <w:left w:val="nil"/>
              <w:bottom w:val="single" w:sz="4" w:space="0" w:color="000000"/>
              <w:right w:val="single" w:sz="4" w:space="0" w:color="000000"/>
            </w:tcBorders>
            <w:shd w:val="clear" w:color="auto" w:fill="auto"/>
            <w:noWrap/>
            <w:vAlign w:val="center"/>
            <w:hideMark/>
          </w:tcPr>
          <w:p w14:paraId="18B5678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02527B0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57E8E">
              <w:rPr>
                <w:rFonts w:ascii="Verdana" w:hAnsi="Verdana" w:cs="Tahoma"/>
                <w:color w:val="000000"/>
                <w:sz w:val="16"/>
                <w:szCs w:val="18"/>
              </w:rPr>
              <w:br/>
              <w:t xml:space="preserve">Este material se utilizará para impermeabilizar los cimientos de las viviendas, en los cimientos de los muros de cerramiento de las </w:t>
            </w:r>
            <w:r w:rsidRPr="00A57E8E">
              <w:rPr>
                <w:rFonts w:ascii="Verdana" w:hAnsi="Verdana" w:cs="Tahoma"/>
                <w:color w:val="000000"/>
                <w:sz w:val="16"/>
                <w:szCs w:val="18"/>
              </w:rPr>
              <w:lastRenderedPageBreak/>
              <w:t>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57E8E">
              <w:rPr>
                <w:rFonts w:ascii="Verdana" w:hAnsi="Verdana" w:cs="Tahoma"/>
                <w:color w:val="000000"/>
                <w:sz w:val="16"/>
                <w:szCs w:val="18"/>
              </w:rPr>
              <w:br/>
              <w:t>El material debe presentarse en tambores sellados y claramente etiquetados, indicando su origen y cantidad. Debe tener una apariencia viscosa de color negro y una densidad de 0.93 +/- 0.02 kg/l.</w:t>
            </w:r>
          </w:p>
        </w:tc>
      </w:tr>
      <w:tr w:rsidR="00873EDB" w:rsidRPr="00A57E8E" w14:paraId="3252594E"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0D450D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8</w:t>
            </w:r>
          </w:p>
        </w:tc>
        <w:tc>
          <w:tcPr>
            <w:tcW w:w="1869" w:type="dxa"/>
            <w:tcBorders>
              <w:top w:val="nil"/>
              <w:left w:val="nil"/>
              <w:bottom w:val="single" w:sz="4" w:space="0" w:color="000000"/>
              <w:right w:val="single" w:sz="4" w:space="0" w:color="000000"/>
            </w:tcBorders>
            <w:shd w:val="clear" w:color="auto" w:fill="auto"/>
            <w:noWrap/>
            <w:vAlign w:val="center"/>
            <w:hideMark/>
          </w:tcPr>
          <w:p w14:paraId="3C2D89B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BARNIZ</w:t>
            </w:r>
          </w:p>
        </w:tc>
        <w:tc>
          <w:tcPr>
            <w:tcW w:w="883" w:type="dxa"/>
            <w:tcBorders>
              <w:top w:val="nil"/>
              <w:left w:val="nil"/>
              <w:bottom w:val="single" w:sz="4" w:space="0" w:color="000000"/>
              <w:right w:val="single" w:sz="4" w:space="0" w:color="000000"/>
            </w:tcBorders>
            <w:shd w:val="clear" w:color="auto" w:fill="auto"/>
            <w:noWrap/>
            <w:vAlign w:val="center"/>
            <w:hideMark/>
          </w:tcPr>
          <w:p w14:paraId="3A08196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63C25C0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Producto formulado en base a resinas sintéticas modificadas y aditivos especiales, que le dan a la película de este barniz una gran resistencia al exterior. Tiene una terminación transparente de alto brillo, dureza y flexibilidad.</w:t>
            </w:r>
            <w:r w:rsidRPr="00A57E8E">
              <w:rPr>
                <w:rFonts w:ascii="Verdana" w:hAnsi="Verdana" w:cs="Tahoma"/>
                <w:color w:val="000000"/>
                <w:sz w:val="16"/>
                <w:szCs w:val="18"/>
              </w:rPr>
              <w:br/>
              <w:t>Se emplea para proteger maderas en interiores y exteriores, para evitar los daños producidos por hongos e insectos, como así también de la intemperie y de la luz solar.</w:t>
            </w:r>
            <w:r w:rsidRPr="00A57E8E">
              <w:rPr>
                <w:rFonts w:ascii="Verdana" w:hAnsi="Verdana" w:cs="Tahoma"/>
                <w:color w:val="000000"/>
                <w:sz w:val="16"/>
                <w:szCs w:val="18"/>
              </w:rPr>
              <w:br/>
              <w:t xml:space="preserve">La madera barnizada presenta una gran resistencia a las aguas de lluvia, destacando además la veta natural de ella. </w:t>
            </w:r>
            <w:r w:rsidRPr="00A57E8E">
              <w:rPr>
                <w:rFonts w:ascii="Verdana" w:hAnsi="Verdana" w:cs="Tahoma"/>
                <w:color w:val="000000"/>
                <w:sz w:val="16"/>
                <w:szCs w:val="18"/>
              </w:rPr>
              <w:br/>
              <w:t>Las características del material serán:</w:t>
            </w:r>
            <w:r w:rsidRPr="00A57E8E">
              <w:rPr>
                <w:rFonts w:ascii="Verdana" w:hAnsi="Verdana" w:cs="Tahoma"/>
                <w:color w:val="000000"/>
                <w:sz w:val="16"/>
                <w:szCs w:val="18"/>
              </w:rPr>
              <w:br/>
              <w:t>Naturaleza Química: Resinas sintéticas disueltas en aguarrás mineral.</w:t>
            </w:r>
            <w:r w:rsidRPr="00A57E8E">
              <w:rPr>
                <w:rFonts w:ascii="Verdana" w:hAnsi="Verdana" w:cs="Tahoma"/>
                <w:color w:val="000000"/>
                <w:sz w:val="16"/>
                <w:szCs w:val="18"/>
              </w:rPr>
              <w:br/>
              <w:t>Color: Incoloro y varios de acuerdo a requerimiento.</w:t>
            </w:r>
            <w:r w:rsidRPr="00A57E8E">
              <w:rPr>
                <w:rFonts w:ascii="Verdana" w:hAnsi="Verdana" w:cs="Tahoma"/>
                <w:color w:val="000000"/>
                <w:sz w:val="16"/>
                <w:szCs w:val="18"/>
              </w:rPr>
              <w:br/>
              <w:t>Acabado: Brillante.</w:t>
            </w:r>
            <w:r w:rsidRPr="00A57E8E">
              <w:rPr>
                <w:rFonts w:ascii="Verdana" w:hAnsi="Verdana" w:cs="Tahoma"/>
                <w:color w:val="000000"/>
                <w:sz w:val="16"/>
                <w:szCs w:val="18"/>
              </w:rPr>
              <w:br/>
              <w:t>Rendimiento: 40±5 m²/gal/mano, dependiendo del grado de absorción, rugosidad y espesor de película.</w:t>
            </w:r>
            <w:r w:rsidRPr="00A57E8E">
              <w:rPr>
                <w:rFonts w:ascii="Verdana" w:hAnsi="Verdana" w:cs="Tahoma"/>
                <w:color w:val="000000"/>
                <w:sz w:val="16"/>
                <w:szCs w:val="18"/>
              </w:rPr>
              <w:br/>
              <w:t>Número de capas: 2 para interior, y &gt;3 para exterior con tinte.</w:t>
            </w:r>
            <w:r w:rsidRPr="00A57E8E">
              <w:rPr>
                <w:rFonts w:ascii="Verdana" w:hAnsi="Verdana" w:cs="Tahoma"/>
                <w:color w:val="000000"/>
                <w:sz w:val="16"/>
                <w:szCs w:val="18"/>
              </w:rPr>
              <w:br/>
              <w:t>Aplicación: Brocha, rodillo y pistola.</w:t>
            </w:r>
            <w:r w:rsidRPr="00A57E8E">
              <w:rPr>
                <w:rFonts w:ascii="Verdana" w:hAnsi="Verdana" w:cs="Tahoma"/>
                <w:color w:val="000000"/>
                <w:sz w:val="16"/>
                <w:szCs w:val="18"/>
              </w:rPr>
              <w:br/>
              <w:t>Diluyente: Aguarrás mineral.</w:t>
            </w:r>
            <w:r w:rsidRPr="00A57E8E">
              <w:rPr>
                <w:rFonts w:ascii="Verdana" w:hAnsi="Verdana" w:cs="Tahoma"/>
                <w:color w:val="000000"/>
                <w:sz w:val="16"/>
                <w:szCs w:val="18"/>
              </w:rPr>
              <w:br/>
              <w:t xml:space="preserve">Dilución: ¼ </w:t>
            </w:r>
            <w:proofErr w:type="spellStart"/>
            <w:r w:rsidRPr="00A57E8E">
              <w:rPr>
                <w:rFonts w:ascii="Verdana" w:hAnsi="Verdana" w:cs="Tahoma"/>
                <w:color w:val="000000"/>
                <w:sz w:val="16"/>
                <w:szCs w:val="18"/>
              </w:rPr>
              <w:t>lt</w:t>
            </w:r>
            <w:proofErr w:type="spellEnd"/>
            <w:r w:rsidRPr="00A57E8E">
              <w:rPr>
                <w:rFonts w:ascii="Verdana" w:hAnsi="Verdana" w:cs="Tahoma"/>
                <w:color w:val="000000"/>
                <w:sz w:val="16"/>
                <w:szCs w:val="18"/>
              </w:rPr>
              <w:t>/</w:t>
            </w:r>
            <w:proofErr w:type="spellStart"/>
            <w:r w:rsidRPr="00A57E8E">
              <w:rPr>
                <w:rFonts w:ascii="Verdana" w:hAnsi="Verdana" w:cs="Tahoma"/>
                <w:color w:val="000000"/>
                <w:sz w:val="16"/>
                <w:szCs w:val="18"/>
              </w:rPr>
              <w:t>gl</w:t>
            </w:r>
            <w:proofErr w:type="spellEnd"/>
            <w:r w:rsidRPr="00A57E8E">
              <w:rPr>
                <w:rFonts w:ascii="Verdana" w:hAnsi="Verdana" w:cs="Tahoma"/>
                <w:color w:val="000000"/>
                <w:sz w:val="16"/>
                <w:szCs w:val="18"/>
              </w:rPr>
              <w:t xml:space="preserve"> para brocha y rodillo, y ½ </w:t>
            </w:r>
            <w:proofErr w:type="spellStart"/>
            <w:r w:rsidRPr="00A57E8E">
              <w:rPr>
                <w:rFonts w:ascii="Verdana" w:hAnsi="Verdana" w:cs="Tahoma"/>
                <w:color w:val="000000"/>
                <w:sz w:val="16"/>
                <w:szCs w:val="18"/>
              </w:rPr>
              <w:t>lt</w:t>
            </w:r>
            <w:proofErr w:type="spellEnd"/>
            <w:r w:rsidRPr="00A57E8E">
              <w:rPr>
                <w:rFonts w:ascii="Verdana" w:hAnsi="Verdana" w:cs="Tahoma"/>
                <w:color w:val="000000"/>
                <w:sz w:val="16"/>
                <w:szCs w:val="18"/>
              </w:rPr>
              <w:t>/</w:t>
            </w:r>
            <w:proofErr w:type="spellStart"/>
            <w:r w:rsidRPr="00A57E8E">
              <w:rPr>
                <w:rFonts w:ascii="Verdana" w:hAnsi="Verdana" w:cs="Tahoma"/>
                <w:color w:val="000000"/>
                <w:sz w:val="16"/>
                <w:szCs w:val="18"/>
              </w:rPr>
              <w:t>gl</w:t>
            </w:r>
            <w:proofErr w:type="spellEnd"/>
            <w:r w:rsidRPr="00A57E8E">
              <w:rPr>
                <w:rFonts w:ascii="Verdana" w:hAnsi="Verdana" w:cs="Tahoma"/>
                <w:color w:val="000000"/>
                <w:sz w:val="16"/>
                <w:szCs w:val="18"/>
              </w:rPr>
              <w:t xml:space="preserve"> para pistola.</w:t>
            </w:r>
            <w:r w:rsidRPr="00A57E8E">
              <w:rPr>
                <w:rFonts w:ascii="Verdana" w:hAnsi="Verdana" w:cs="Tahoma"/>
                <w:color w:val="000000"/>
                <w:sz w:val="16"/>
                <w:szCs w:val="18"/>
              </w:rPr>
              <w:br/>
              <w:t>Condiciones de secado: 20ºC, 60% H.R y 50 micrones espesor húmedo.</w:t>
            </w:r>
            <w:r w:rsidRPr="00A57E8E">
              <w:rPr>
                <w:rFonts w:ascii="Verdana" w:hAnsi="Verdana" w:cs="Tahoma"/>
                <w:color w:val="000000"/>
                <w:sz w:val="16"/>
                <w:szCs w:val="18"/>
              </w:rPr>
              <w:br/>
              <w:t>Secado Tacto: 6-8 horas.</w:t>
            </w:r>
            <w:r w:rsidRPr="00A57E8E">
              <w:rPr>
                <w:rFonts w:ascii="Verdana" w:hAnsi="Verdana" w:cs="Tahoma"/>
                <w:color w:val="000000"/>
                <w:sz w:val="16"/>
                <w:szCs w:val="18"/>
              </w:rPr>
              <w:br/>
              <w:t>Secado entre manos: 24 horas.</w:t>
            </w:r>
            <w:r w:rsidRPr="00A57E8E">
              <w:rPr>
                <w:rFonts w:ascii="Verdana" w:hAnsi="Verdana" w:cs="Tahoma"/>
                <w:color w:val="000000"/>
                <w:sz w:val="16"/>
                <w:szCs w:val="18"/>
              </w:rPr>
              <w:br/>
              <w:t>Secado final: 48 horas.</w:t>
            </w:r>
            <w:r w:rsidRPr="00A57E8E">
              <w:rPr>
                <w:rFonts w:ascii="Verdana" w:hAnsi="Verdana" w:cs="Tahoma"/>
                <w:color w:val="000000"/>
                <w:sz w:val="16"/>
                <w:szCs w:val="18"/>
              </w:rPr>
              <w:br/>
              <w:t>Estabilidad de almacenaje: 24 meses en envases herméticamente cerrados 10-30ºC y H.R. menor a 80%.</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6D74486E" w14:textId="77777777" w:rsidTr="00A57E8E">
        <w:trPr>
          <w:trHeight w:val="35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C38E57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w:t>
            </w:r>
          </w:p>
        </w:tc>
        <w:tc>
          <w:tcPr>
            <w:tcW w:w="1869" w:type="dxa"/>
            <w:tcBorders>
              <w:top w:val="nil"/>
              <w:left w:val="nil"/>
              <w:bottom w:val="single" w:sz="4" w:space="0" w:color="000000"/>
              <w:right w:val="single" w:sz="4" w:space="0" w:color="000000"/>
            </w:tcBorders>
            <w:shd w:val="clear" w:color="auto" w:fill="auto"/>
            <w:noWrap/>
            <w:vAlign w:val="center"/>
            <w:hideMark/>
          </w:tcPr>
          <w:p w14:paraId="4DC8082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0DEDBF0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4C610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se emplea en puertas y ventanas. (Permite abrir la hoja de la puerta o ventana).</w:t>
            </w:r>
            <w:r w:rsidRPr="00A57E8E">
              <w:rPr>
                <w:rFonts w:ascii="Verdana" w:hAnsi="Verdana" w:cs="Tahoma"/>
                <w:color w:val="000000"/>
                <w:sz w:val="16"/>
                <w:szCs w:val="18"/>
              </w:rPr>
              <w:br/>
              <w:t>Características que debe cumplir:</w:t>
            </w:r>
            <w:r w:rsidRPr="00A57E8E">
              <w:rPr>
                <w:rFonts w:ascii="Verdana" w:hAnsi="Verdana" w:cs="Tahoma"/>
                <w:color w:val="000000"/>
                <w:sz w:val="16"/>
                <w:szCs w:val="18"/>
              </w:rPr>
              <w:br/>
              <w:t xml:space="preserve">Dimensiones mínimas: </w:t>
            </w:r>
            <w:r w:rsidRPr="00A57E8E">
              <w:rPr>
                <w:rFonts w:ascii="Verdana" w:hAnsi="Verdana" w:cs="Tahoma"/>
                <w:color w:val="000000"/>
                <w:sz w:val="16"/>
                <w:szCs w:val="18"/>
              </w:rPr>
              <w:br/>
              <w:t xml:space="preserve">- Largo x ancho: 102.0 x 102.0 </w:t>
            </w:r>
            <w:proofErr w:type="spellStart"/>
            <w:r w:rsidRPr="00A57E8E">
              <w:rPr>
                <w:rFonts w:ascii="Verdana" w:hAnsi="Verdana" w:cs="Tahoma"/>
                <w:color w:val="000000"/>
                <w:sz w:val="16"/>
                <w:szCs w:val="18"/>
              </w:rPr>
              <w:t>mm.</w:t>
            </w:r>
            <w:proofErr w:type="spellEnd"/>
            <w:r w:rsidRPr="00A57E8E">
              <w:rPr>
                <w:rFonts w:ascii="Verdana" w:hAnsi="Verdana" w:cs="Tahoma"/>
                <w:color w:val="000000"/>
                <w:sz w:val="16"/>
                <w:szCs w:val="18"/>
              </w:rPr>
              <w:br/>
              <w:t xml:space="preserve">- Espesor: 2.5 </w:t>
            </w:r>
            <w:proofErr w:type="spellStart"/>
            <w:r w:rsidRPr="00A57E8E">
              <w:rPr>
                <w:rFonts w:ascii="Verdana" w:hAnsi="Verdana" w:cs="Tahoma"/>
                <w:color w:val="000000"/>
                <w:sz w:val="16"/>
                <w:szCs w:val="18"/>
              </w:rPr>
              <w:t>mm.</w:t>
            </w:r>
            <w:proofErr w:type="spellEnd"/>
            <w:r w:rsidRPr="00A57E8E">
              <w:rPr>
                <w:rFonts w:ascii="Verdana" w:hAnsi="Verdana" w:cs="Tahoma"/>
                <w:color w:val="000000"/>
                <w:sz w:val="16"/>
                <w:szCs w:val="18"/>
              </w:rPr>
              <w:br/>
              <w:t xml:space="preserve">Terminado: </w:t>
            </w:r>
            <w:proofErr w:type="spellStart"/>
            <w:r w:rsidRPr="00A57E8E">
              <w:rPr>
                <w:rFonts w:ascii="Verdana" w:hAnsi="Verdana" w:cs="Tahoma"/>
                <w:color w:val="000000"/>
                <w:sz w:val="16"/>
                <w:szCs w:val="18"/>
              </w:rPr>
              <w:t>Cobrizado</w:t>
            </w:r>
            <w:proofErr w:type="spellEnd"/>
            <w:r w:rsidRPr="00A57E8E">
              <w:rPr>
                <w:rFonts w:ascii="Verdana" w:hAnsi="Verdana" w:cs="Tahoma"/>
                <w:color w:val="000000"/>
                <w:sz w:val="16"/>
                <w:szCs w:val="18"/>
              </w:rPr>
              <w:t>, o de acuerdo al Inspector de Obra.</w:t>
            </w:r>
            <w:r w:rsidRPr="00A57E8E">
              <w:rPr>
                <w:rFonts w:ascii="Verdana" w:hAnsi="Verdana" w:cs="Tahoma"/>
                <w:color w:val="000000"/>
                <w:sz w:val="16"/>
                <w:szCs w:val="18"/>
              </w:rPr>
              <w:br/>
              <w:t>El material será de buena calidad, la Entidad Ejecutora deberá presentar al Inspector de Obra muestras para su aprobación ya que no se aceptarán imitaciones de ningún tipo.</w:t>
            </w:r>
          </w:p>
        </w:tc>
      </w:tr>
      <w:tr w:rsidR="00873EDB" w:rsidRPr="00A57E8E" w14:paraId="0621452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10B91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w:t>
            </w:r>
          </w:p>
        </w:tc>
        <w:tc>
          <w:tcPr>
            <w:tcW w:w="1869" w:type="dxa"/>
            <w:tcBorders>
              <w:top w:val="nil"/>
              <w:left w:val="nil"/>
              <w:bottom w:val="single" w:sz="4" w:space="0" w:color="000000"/>
              <w:right w:val="single" w:sz="4" w:space="0" w:color="000000"/>
            </w:tcBorders>
            <w:shd w:val="clear" w:color="auto" w:fill="auto"/>
            <w:noWrap/>
            <w:vAlign w:val="center"/>
            <w:hideMark/>
          </w:tcPr>
          <w:p w14:paraId="53E8508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BISAGRA PARA METAL</w:t>
            </w:r>
          </w:p>
        </w:tc>
        <w:tc>
          <w:tcPr>
            <w:tcW w:w="883" w:type="dxa"/>
            <w:tcBorders>
              <w:top w:val="nil"/>
              <w:left w:val="nil"/>
              <w:bottom w:val="single" w:sz="4" w:space="0" w:color="000000"/>
              <w:right w:val="single" w:sz="4" w:space="0" w:color="000000"/>
            </w:tcBorders>
            <w:shd w:val="clear" w:color="auto" w:fill="auto"/>
            <w:noWrap/>
            <w:vAlign w:val="center"/>
            <w:hideMark/>
          </w:tcPr>
          <w:p w14:paraId="126766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23D038D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Una bisagra, es un herraje articulado de acero galvanizado que posibilita el giro de puertas, ventanas o paneles de muebles. Cuenta con dos piezas, una de las cuales va unida a la hoja y gira sobre un eje, permitiendo su movimiento circular.</w:t>
            </w:r>
            <w:r w:rsidRPr="00A57E8E">
              <w:rPr>
                <w:rFonts w:ascii="Verdana" w:hAnsi="Verdana" w:cs="Tahoma"/>
                <w:color w:val="000000"/>
                <w:sz w:val="16"/>
                <w:szCs w:val="18"/>
              </w:rPr>
              <w:br/>
              <w:t>Bisagras para metal servirán para fijar las puertas.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2C726EFC" w14:textId="77777777" w:rsidTr="00A57E8E">
        <w:trPr>
          <w:trHeight w:val="41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566DA1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11</w:t>
            </w:r>
          </w:p>
        </w:tc>
        <w:tc>
          <w:tcPr>
            <w:tcW w:w="1869" w:type="dxa"/>
            <w:tcBorders>
              <w:top w:val="nil"/>
              <w:left w:val="nil"/>
              <w:bottom w:val="single" w:sz="4" w:space="0" w:color="000000"/>
              <w:right w:val="single" w:sz="4" w:space="0" w:color="000000"/>
            </w:tcBorders>
            <w:shd w:val="clear" w:color="auto" w:fill="auto"/>
            <w:noWrap/>
            <w:vAlign w:val="center"/>
            <w:hideMark/>
          </w:tcPr>
          <w:p w14:paraId="15C94D9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BOTAGUAS DE CERÁMICA UNA CAÍDA</w:t>
            </w:r>
          </w:p>
        </w:tc>
        <w:tc>
          <w:tcPr>
            <w:tcW w:w="883" w:type="dxa"/>
            <w:tcBorders>
              <w:top w:val="nil"/>
              <w:left w:val="nil"/>
              <w:bottom w:val="single" w:sz="4" w:space="0" w:color="000000"/>
              <w:right w:val="single" w:sz="4" w:space="0" w:color="000000"/>
            </w:tcBorders>
            <w:shd w:val="clear" w:color="auto" w:fill="auto"/>
            <w:noWrap/>
            <w:vAlign w:val="center"/>
            <w:hideMark/>
          </w:tcPr>
          <w:p w14:paraId="66B189C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3FF191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Refiere a la construcción de botaguas de ladrillo cerámico de una caída, en lugares específicos según planos constructivos.</w:t>
            </w:r>
            <w:r w:rsidRPr="00A57E8E">
              <w:rPr>
                <w:rFonts w:ascii="Verdana" w:hAnsi="Verdana" w:cs="Tahoma"/>
                <w:color w:val="000000"/>
                <w:sz w:val="16"/>
                <w:szCs w:val="18"/>
              </w:rPr>
              <w:br/>
              <w:t>DESCRIPCIÓN DEL PRODUCTO</w:t>
            </w:r>
            <w:r w:rsidRPr="00A57E8E">
              <w:rPr>
                <w:rFonts w:ascii="Verdana" w:hAnsi="Verdana" w:cs="Tahoma"/>
                <w:color w:val="000000"/>
                <w:sz w:val="16"/>
                <w:szCs w:val="18"/>
              </w:rPr>
              <w:br/>
              <w:t>Cerámica rectangular, con 4 huecos de diferentes tamaños en la cara frontal, liso todas las caras.</w:t>
            </w:r>
            <w:r w:rsidRPr="00A57E8E">
              <w:rPr>
                <w:rFonts w:ascii="Verdana" w:hAnsi="Verdana" w:cs="Tahoma"/>
                <w:color w:val="000000"/>
                <w:sz w:val="16"/>
                <w:szCs w:val="18"/>
              </w:rPr>
              <w:br/>
              <w:t>DATOS</w:t>
            </w:r>
            <w:r w:rsidRPr="00A57E8E">
              <w:rPr>
                <w:rFonts w:ascii="Verdana" w:hAnsi="Verdana" w:cs="Tahoma"/>
                <w:color w:val="000000"/>
                <w:sz w:val="16"/>
                <w:szCs w:val="18"/>
              </w:rPr>
              <w:br/>
              <w:t>Acabado: Textura lisa en los laterales de la pieza.</w:t>
            </w:r>
            <w:r w:rsidRPr="00A57E8E">
              <w:rPr>
                <w:rFonts w:ascii="Verdana" w:hAnsi="Verdana" w:cs="Tahoma"/>
                <w:color w:val="000000"/>
                <w:sz w:val="16"/>
                <w:szCs w:val="18"/>
              </w:rPr>
              <w:br/>
              <w:t>DIMENSIONES</w:t>
            </w:r>
            <w:r w:rsidRPr="00A57E8E">
              <w:rPr>
                <w:rFonts w:ascii="Verdana" w:hAnsi="Verdana" w:cs="Tahoma"/>
                <w:color w:val="000000"/>
                <w:sz w:val="16"/>
                <w:szCs w:val="18"/>
              </w:rPr>
              <w:br/>
              <w:t>Alto: 9 cm</w:t>
            </w:r>
            <w:r w:rsidRPr="00A57E8E">
              <w:rPr>
                <w:rFonts w:ascii="Verdana" w:hAnsi="Verdana" w:cs="Tahoma"/>
                <w:color w:val="000000"/>
                <w:sz w:val="16"/>
                <w:szCs w:val="18"/>
              </w:rPr>
              <w:br/>
              <w:t>Largo: 25 cm</w:t>
            </w:r>
            <w:r w:rsidRPr="00A57E8E">
              <w:rPr>
                <w:rFonts w:ascii="Verdana" w:hAnsi="Verdana" w:cs="Tahoma"/>
                <w:color w:val="000000"/>
                <w:sz w:val="16"/>
                <w:szCs w:val="18"/>
              </w:rPr>
              <w:br/>
              <w:t>Ancho: 18.5 cm</w:t>
            </w:r>
            <w:r w:rsidRPr="00A57E8E">
              <w:rPr>
                <w:rFonts w:ascii="Verdana" w:hAnsi="Verdana" w:cs="Tahoma"/>
                <w:color w:val="000000"/>
                <w:sz w:val="16"/>
                <w:szCs w:val="18"/>
              </w:rPr>
              <w:br/>
              <w:t>Peso: 3.1 Kg</w:t>
            </w:r>
            <w:r w:rsidRPr="00A57E8E">
              <w:rPr>
                <w:rFonts w:ascii="Verdana" w:hAnsi="Verdana" w:cs="Tahoma"/>
                <w:color w:val="000000"/>
                <w:sz w:val="16"/>
                <w:szCs w:val="18"/>
              </w:rPr>
              <w:br/>
              <w:t>RENDIMIENTO</w:t>
            </w:r>
            <w:r w:rsidRPr="00A57E8E">
              <w:rPr>
                <w:rFonts w:ascii="Verdana" w:hAnsi="Verdana" w:cs="Tahoma"/>
                <w:color w:val="000000"/>
                <w:sz w:val="16"/>
                <w:szCs w:val="18"/>
              </w:rPr>
              <w:br/>
            </w:r>
            <w:r w:rsidRPr="00A57E8E">
              <w:rPr>
                <w:rFonts w:ascii="Verdana" w:hAnsi="Verdana" w:cs="Tahoma"/>
                <w:color w:val="000000"/>
                <w:sz w:val="16"/>
                <w:szCs w:val="18"/>
              </w:rPr>
              <w:lastRenderedPageBreak/>
              <w:t xml:space="preserve">4 </w:t>
            </w:r>
            <w:proofErr w:type="spellStart"/>
            <w:r w:rsidRPr="00A57E8E">
              <w:rPr>
                <w:rFonts w:ascii="Verdana" w:hAnsi="Verdana" w:cs="Tahoma"/>
                <w:color w:val="000000"/>
                <w:sz w:val="16"/>
                <w:szCs w:val="18"/>
              </w:rPr>
              <w:t>Pzas</w:t>
            </w:r>
            <w:proofErr w:type="spellEnd"/>
            <w:r w:rsidRPr="00A57E8E">
              <w:rPr>
                <w:rFonts w:ascii="Verdana" w:hAnsi="Verdana" w:cs="Tahoma"/>
                <w:color w:val="000000"/>
                <w:sz w:val="16"/>
                <w:szCs w:val="18"/>
              </w:rPr>
              <w:t>/ML</w:t>
            </w:r>
            <w:r w:rsidRPr="00A57E8E">
              <w:rPr>
                <w:rFonts w:ascii="Verdana" w:hAnsi="Verdana" w:cs="Tahoma"/>
                <w:color w:val="000000"/>
                <w:sz w:val="16"/>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4E1CBF1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D18750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12</w:t>
            </w:r>
          </w:p>
        </w:tc>
        <w:tc>
          <w:tcPr>
            <w:tcW w:w="1869" w:type="dxa"/>
            <w:tcBorders>
              <w:top w:val="nil"/>
              <w:left w:val="nil"/>
              <w:bottom w:val="single" w:sz="4" w:space="0" w:color="000000"/>
              <w:right w:val="single" w:sz="4" w:space="0" w:color="000000"/>
            </w:tcBorders>
            <w:shd w:val="clear" w:color="auto" w:fill="auto"/>
            <w:noWrap/>
            <w:vAlign w:val="center"/>
            <w:hideMark/>
          </w:tcPr>
          <w:p w14:paraId="6E4EE30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DE REGISTRO DE PVC</w:t>
            </w:r>
          </w:p>
        </w:tc>
        <w:tc>
          <w:tcPr>
            <w:tcW w:w="883" w:type="dxa"/>
            <w:tcBorders>
              <w:top w:val="nil"/>
              <w:left w:val="nil"/>
              <w:bottom w:val="single" w:sz="4" w:space="0" w:color="000000"/>
              <w:right w:val="single" w:sz="4" w:space="0" w:color="000000"/>
            </w:tcBorders>
            <w:shd w:val="clear" w:color="auto" w:fill="auto"/>
            <w:noWrap/>
            <w:vAlign w:val="center"/>
            <w:hideMark/>
          </w:tcPr>
          <w:p w14:paraId="6367D6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21AB92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57E8E">
              <w:rPr>
                <w:rFonts w:ascii="Verdana" w:hAnsi="Verdana" w:cs="Tahoma"/>
                <w:color w:val="000000"/>
                <w:sz w:val="16"/>
                <w:szCs w:val="18"/>
              </w:rPr>
              <w:br/>
              <w:t>El limpiador y el pegamento para PVC serán de buena calidad debidamente aprobado por el Inspector de Obra.</w:t>
            </w:r>
            <w:r w:rsidRPr="00A57E8E">
              <w:rPr>
                <w:rFonts w:ascii="Verdana" w:hAnsi="Verdana" w:cs="Tahoma"/>
                <w:color w:val="000000"/>
                <w:sz w:val="16"/>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57E8E">
              <w:rPr>
                <w:rFonts w:ascii="Verdana" w:hAnsi="Verdana" w:cs="Tahoma"/>
                <w:color w:val="000000"/>
                <w:sz w:val="16"/>
                <w:szCs w:val="18"/>
              </w:rPr>
              <w:br/>
              <w:t>Características que debe cumplir:</w:t>
            </w:r>
            <w:r w:rsidRPr="00A57E8E">
              <w:rPr>
                <w:rFonts w:ascii="Verdana" w:hAnsi="Verdana" w:cs="Tahoma"/>
                <w:color w:val="000000"/>
                <w:sz w:val="16"/>
                <w:szCs w:val="18"/>
              </w:rPr>
              <w:br/>
              <w:t>• La caja de registro de PVC de terminación M/H</w:t>
            </w:r>
            <w:r w:rsidRPr="00A57E8E">
              <w:rPr>
                <w:rFonts w:ascii="Verdana" w:hAnsi="Verdana" w:cs="Tahoma"/>
                <w:color w:val="000000"/>
                <w:sz w:val="16"/>
                <w:szCs w:val="18"/>
              </w:rPr>
              <w:br/>
              <w:t xml:space="preserve">• No deberá ser piezas  obtenidas mediante cortes o cortados en seco, </w:t>
            </w:r>
            <w:r w:rsidRPr="00A57E8E">
              <w:rPr>
                <w:rFonts w:ascii="Verdana" w:hAnsi="Verdana" w:cs="Tahoma"/>
                <w:color w:val="000000"/>
                <w:sz w:val="16"/>
                <w:szCs w:val="18"/>
              </w:rPr>
              <w:br/>
              <w:t xml:space="preserve">• Dimensiones de altura 30cm y ancho de 40cm </w:t>
            </w:r>
            <w:r w:rsidRPr="00A57E8E">
              <w:rPr>
                <w:rFonts w:ascii="Verdana" w:hAnsi="Verdana" w:cs="Tahoma"/>
                <w:color w:val="000000"/>
                <w:sz w:val="16"/>
                <w:szCs w:val="18"/>
              </w:rPr>
              <w:br/>
              <w:t>Los productos de PVC de desagüe deben cumplir las exigencias de la norma NBR 5688 "Sistemas domiciliarios de agua pluvial de desagüe sanitario y ventilación" y la NB 1070:2012.</w:t>
            </w:r>
          </w:p>
        </w:tc>
      </w:tr>
      <w:tr w:rsidR="00873EDB" w:rsidRPr="00A57E8E" w14:paraId="4A67977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FDB42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13</w:t>
            </w:r>
          </w:p>
        </w:tc>
        <w:tc>
          <w:tcPr>
            <w:tcW w:w="1869" w:type="dxa"/>
            <w:tcBorders>
              <w:top w:val="nil"/>
              <w:left w:val="nil"/>
              <w:bottom w:val="single" w:sz="4" w:space="0" w:color="000000"/>
              <w:right w:val="single" w:sz="4" w:space="0" w:color="000000"/>
            </w:tcBorders>
            <w:shd w:val="clear" w:color="auto" w:fill="auto"/>
            <w:noWrap/>
            <w:vAlign w:val="center"/>
            <w:hideMark/>
          </w:tcPr>
          <w:p w14:paraId="5994DE5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3F233F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64E719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57E8E">
              <w:rPr>
                <w:rFonts w:ascii="Verdana" w:hAnsi="Verdana" w:cs="Tahoma"/>
                <w:color w:val="000000"/>
                <w:sz w:val="16"/>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57E8E">
              <w:rPr>
                <w:rFonts w:ascii="Verdana" w:hAnsi="Verdana" w:cs="Tahoma"/>
                <w:color w:val="000000"/>
                <w:sz w:val="16"/>
                <w:szCs w:val="18"/>
              </w:rPr>
              <w:t>termomagnéticos</w:t>
            </w:r>
            <w:proofErr w:type="spellEnd"/>
            <w:r w:rsidRPr="00A57E8E">
              <w:rPr>
                <w:rFonts w:ascii="Verdana" w:hAnsi="Verdana" w:cs="Tahoma"/>
                <w:color w:val="000000"/>
                <w:sz w:val="16"/>
                <w:szCs w:val="18"/>
              </w:rPr>
              <w:t xml:space="preserve"> requeridos. Deberá ser de buena calidad y de marca reconocida.</w:t>
            </w:r>
          </w:p>
        </w:tc>
      </w:tr>
      <w:tr w:rsidR="00873EDB" w:rsidRPr="00A57E8E" w14:paraId="438CDF0B"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32AE7F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14</w:t>
            </w:r>
          </w:p>
        </w:tc>
        <w:tc>
          <w:tcPr>
            <w:tcW w:w="1869" w:type="dxa"/>
            <w:tcBorders>
              <w:top w:val="nil"/>
              <w:left w:val="nil"/>
              <w:bottom w:val="single" w:sz="4" w:space="0" w:color="000000"/>
              <w:right w:val="single" w:sz="4" w:space="0" w:color="000000"/>
            </w:tcBorders>
            <w:shd w:val="clear" w:color="auto" w:fill="auto"/>
            <w:noWrap/>
            <w:vAlign w:val="center"/>
            <w:hideMark/>
          </w:tcPr>
          <w:p w14:paraId="2011642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563C88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B3AA30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57E8E">
              <w:rPr>
                <w:rFonts w:ascii="Verdana" w:hAnsi="Verdana" w:cs="Tahoma"/>
                <w:color w:val="000000"/>
                <w:sz w:val="16"/>
                <w:szCs w:val="18"/>
              </w:rPr>
              <w:t>termomagnéticos</w:t>
            </w:r>
            <w:proofErr w:type="spellEnd"/>
            <w:r w:rsidRPr="00A57E8E">
              <w:rPr>
                <w:rFonts w:ascii="Verdana" w:hAnsi="Verdana" w:cs="Tahoma"/>
                <w:color w:val="000000"/>
                <w:sz w:val="16"/>
                <w:szCs w:val="18"/>
              </w:rPr>
              <w:t xml:space="preserve"> requeridos. Grado de IP-54; Resistencia al Impacto 10ik; Cerradura metálica; Bisagras de aluminio; Provistos con placa de fondo para montaje. Deberá ser de buena calidad y de marca reconocida.</w:t>
            </w:r>
          </w:p>
        </w:tc>
      </w:tr>
      <w:tr w:rsidR="00873EDB" w:rsidRPr="00A57E8E" w14:paraId="1D7A65E4"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0E5575F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15</w:t>
            </w:r>
          </w:p>
        </w:tc>
        <w:tc>
          <w:tcPr>
            <w:tcW w:w="1869" w:type="dxa"/>
            <w:tcBorders>
              <w:top w:val="nil"/>
              <w:left w:val="nil"/>
              <w:bottom w:val="single" w:sz="4" w:space="0" w:color="auto"/>
              <w:right w:val="single" w:sz="4" w:space="0" w:color="000000"/>
            </w:tcBorders>
            <w:shd w:val="clear" w:color="auto" w:fill="auto"/>
            <w:noWrap/>
            <w:vAlign w:val="center"/>
            <w:hideMark/>
          </w:tcPr>
          <w:p w14:paraId="7F9AB3A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PLÁSTICA CIRCULAR</w:t>
            </w:r>
          </w:p>
        </w:tc>
        <w:tc>
          <w:tcPr>
            <w:tcW w:w="883" w:type="dxa"/>
            <w:tcBorders>
              <w:top w:val="nil"/>
              <w:left w:val="nil"/>
              <w:bottom w:val="single" w:sz="4" w:space="0" w:color="auto"/>
              <w:right w:val="single" w:sz="4" w:space="0" w:color="000000"/>
            </w:tcBorders>
            <w:shd w:val="clear" w:color="auto" w:fill="auto"/>
            <w:noWrap/>
            <w:vAlign w:val="center"/>
            <w:hideMark/>
          </w:tcPr>
          <w:p w14:paraId="6CEB1FB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132C16F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A57E8E">
              <w:rPr>
                <w:rFonts w:ascii="Verdana" w:hAnsi="Verdana" w:cs="Tahoma"/>
                <w:color w:val="000000"/>
                <w:sz w:val="16"/>
                <w:szCs w:val="18"/>
              </w:rPr>
              <w:br/>
              <w:t>Caja plástica circular; Material: PVC; Uso para instalaciones eléctricas en general. Recomendado su uso en áreas húmedas.</w:t>
            </w:r>
            <w:r w:rsidRPr="00A57E8E">
              <w:rPr>
                <w:rFonts w:ascii="Verdana" w:hAnsi="Verdana" w:cs="Tahoma"/>
                <w:color w:val="000000"/>
                <w:sz w:val="16"/>
                <w:szCs w:val="18"/>
              </w:rPr>
              <w:br/>
              <w:t>Deberá ser de buena calidad resistente y con fijación metálica empotrado en ambos lados de la caja, para asegurar con tornillos la tapa o para los puntos de iluminación.</w:t>
            </w:r>
            <w:r w:rsidRPr="00A57E8E">
              <w:rPr>
                <w:rFonts w:ascii="Verdana" w:hAnsi="Verdana" w:cs="Tahoma"/>
                <w:color w:val="000000"/>
                <w:sz w:val="16"/>
                <w:szCs w:val="18"/>
              </w:rPr>
              <w:br/>
              <w:t>Deberá ser de buena calidad y de marca reconocida.</w:t>
            </w:r>
          </w:p>
        </w:tc>
      </w:tr>
      <w:tr w:rsidR="00873EDB" w:rsidRPr="00A57E8E" w14:paraId="73545259" w14:textId="77777777" w:rsidTr="00A57E8E">
        <w:trPr>
          <w:trHeight w:val="631"/>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BA392F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16</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D4A4E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CAJA PLÁSTICA RECTANGULAR </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6B8EBD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6F3C31E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57E8E">
              <w:rPr>
                <w:rFonts w:ascii="Verdana" w:hAnsi="Verdana" w:cs="Tahoma"/>
                <w:color w:val="000000"/>
                <w:sz w:val="16"/>
                <w:szCs w:val="18"/>
              </w:rPr>
              <w:t>Shucko</w:t>
            </w:r>
            <w:proofErr w:type="spellEnd"/>
            <w:r w:rsidRPr="00A57E8E">
              <w:rPr>
                <w:rFonts w:ascii="Verdana" w:hAnsi="Verdana" w:cs="Tahoma"/>
                <w:color w:val="000000"/>
                <w:sz w:val="16"/>
                <w:szCs w:val="18"/>
              </w:rPr>
              <w:t xml:space="preserve"> y conmutador de 3 y 4 vías.</w:t>
            </w:r>
            <w:r w:rsidRPr="00A57E8E">
              <w:rPr>
                <w:rFonts w:ascii="Verdana" w:hAnsi="Verdana" w:cs="Tahoma"/>
                <w:color w:val="000000"/>
                <w:sz w:val="16"/>
                <w:szCs w:val="18"/>
              </w:rPr>
              <w:br/>
            </w:r>
            <w:r w:rsidRPr="00A57E8E">
              <w:rPr>
                <w:rFonts w:ascii="Verdana" w:hAnsi="Verdana" w:cs="Tahoma"/>
                <w:color w:val="000000"/>
                <w:sz w:val="16"/>
                <w:szCs w:val="18"/>
              </w:rPr>
              <w:br/>
              <w:t>Caja plástica rectangular; Medida: 2"" x 4""</w:t>
            </w:r>
            <w:proofErr w:type="gramStart"/>
            <w:r w:rsidRPr="00A57E8E">
              <w:rPr>
                <w:rFonts w:ascii="Verdana" w:hAnsi="Verdana" w:cs="Tahoma"/>
                <w:color w:val="000000"/>
                <w:sz w:val="16"/>
                <w:szCs w:val="18"/>
              </w:rPr>
              <w:t>;Material</w:t>
            </w:r>
            <w:proofErr w:type="gramEnd"/>
            <w:r w:rsidRPr="00A57E8E">
              <w:rPr>
                <w:rFonts w:ascii="Verdana" w:hAnsi="Verdana" w:cs="Tahoma"/>
                <w:color w:val="000000"/>
                <w:sz w:val="16"/>
                <w:szCs w:val="18"/>
              </w:rPr>
              <w:t>: PVC; Uso para instalaciones eléctricas en general; Recomendado su uso en áreas húmedas.</w:t>
            </w:r>
            <w:r w:rsidRPr="00A57E8E">
              <w:rPr>
                <w:rFonts w:ascii="Verdana" w:hAnsi="Verdana" w:cs="Tahoma"/>
                <w:color w:val="000000"/>
                <w:sz w:val="16"/>
                <w:szCs w:val="18"/>
              </w:rPr>
              <w:br/>
              <w:t>Deberá ser de buena calidad resistente y con fijación metálica empotrado en ambos lados de la caja, para asegurar con tornillos el interruptor o el tomacorriente.</w:t>
            </w:r>
            <w:r w:rsidRPr="00A57E8E">
              <w:rPr>
                <w:rFonts w:ascii="Verdana" w:hAnsi="Verdana" w:cs="Tahoma"/>
                <w:color w:val="000000"/>
                <w:sz w:val="16"/>
                <w:szCs w:val="18"/>
              </w:rPr>
              <w:br/>
              <w:t>Deberá ser de buena calidad y de marca reconocida.</w:t>
            </w:r>
          </w:p>
        </w:tc>
      </w:tr>
      <w:tr w:rsidR="00873EDB" w:rsidRPr="00A57E8E" w14:paraId="5CFA958D" w14:textId="77777777" w:rsidTr="00A57E8E">
        <w:trPr>
          <w:trHeight w:val="37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4E806E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17</w:t>
            </w:r>
          </w:p>
        </w:tc>
        <w:tc>
          <w:tcPr>
            <w:tcW w:w="1869" w:type="dxa"/>
            <w:tcBorders>
              <w:top w:val="nil"/>
              <w:left w:val="nil"/>
              <w:bottom w:val="single" w:sz="4" w:space="0" w:color="000000"/>
              <w:right w:val="single" w:sz="4" w:space="0" w:color="000000"/>
            </w:tcBorders>
            <w:shd w:val="clear" w:color="auto" w:fill="auto"/>
            <w:noWrap/>
            <w:vAlign w:val="center"/>
            <w:hideMark/>
          </w:tcPr>
          <w:p w14:paraId="545DE5B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3143A6B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0B5F2AD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empleado en las instalaciones sanitarias de la vivienda, La caja sifonada es el accesorio de la </w:t>
            </w:r>
            <w:proofErr w:type="spellStart"/>
            <w:r w:rsidRPr="00A57E8E">
              <w:rPr>
                <w:rFonts w:ascii="Verdana" w:hAnsi="Verdana" w:cs="Tahoma"/>
                <w:color w:val="000000"/>
                <w:sz w:val="16"/>
                <w:szCs w:val="18"/>
              </w:rPr>
              <w:t>linea</w:t>
            </w:r>
            <w:proofErr w:type="spellEnd"/>
            <w:r w:rsidRPr="00A57E8E">
              <w:rPr>
                <w:rFonts w:ascii="Verdana" w:hAnsi="Verdana" w:cs="Tahoma"/>
                <w:color w:val="000000"/>
                <w:sz w:val="16"/>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57E8E">
              <w:rPr>
                <w:rFonts w:ascii="Verdana" w:hAnsi="Verdana" w:cs="Tahoma"/>
                <w:color w:val="000000"/>
                <w:sz w:val="16"/>
                <w:szCs w:val="18"/>
              </w:rPr>
              <w:br/>
            </w:r>
            <w:proofErr w:type="gramStart"/>
            <w:r w:rsidRPr="00A57E8E">
              <w:rPr>
                <w:rFonts w:ascii="Verdana" w:hAnsi="Verdana" w:cs="Tahoma"/>
                <w:color w:val="000000"/>
                <w:sz w:val="16"/>
                <w:szCs w:val="18"/>
              </w:rPr>
              <w:t>los</w:t>
            </w:r>
            <w:proofErr w:type="gramEnd"/>
            <w:r w:rsidRPr="00A57E8E">
              <w:rPr>
                <w:rFonts w:ascii="Verdana" w:hAnsi="Verdana" w:cs="Tahoma"/>
                <w:color w:val="000000"/>
                <w:sz w:val="16"/>
                <w:szCs w:val="18"/>
              </w:rPr>
              <w:t xml:space="preserve"> accesorios deben tener las siguientes características: </w:t>
            </w:r>
            <w:r w:rsidRPr="00A57E8E">
              <w:rPr>
                <w:rFonts w:ascii="Verdana" w:hAnsi="Verdana" w:cs="Tahoma"/>
                <w:color w:val="000000"/>
                <w:sz w:val="16"/>
                <w:szCs w:val="18"/>
              </w:rPr>
              <w:br/>
              <w:t xml:space="preserve">• Dimensiones de 4” x2” con sello hidráulico </w:t>
            </w:r>
            <w:r w:rsidRPr="00A57E8E">
              <w:rPr>
                <w:rFonts w:ascii="Verdana" w:hAnsi="Verdana" w:cs="Tahoma"/>
                <w:color w:val="000000"/>
                <w:sz w:val="16"/>
                <w:szCs w:val="18"/>
              </w:rPr>
              <w:br/>
              <w:t>• Caja sifonada con sifón interno extraíble</w:t>
            </w:r>
            <w:r w:rsidRPr="00A57E8E">
              <w:rPr>
                <w:rFonts w:ascii="Verdana" w:hAnsi="Verdana" w:cs="Tahoma"/>
                <w:color w:val="000000"/>
                <w:sz w:val="16"/>
                <w:szCs w:val="18"/>
              </w:rPr>
              <w:br/>
              <w:t>• La caja debe tener su tapa de rejilla metálica de diámetro de 9.7 cm o 4”.</w:t>
            </w:r>
            <w:r w:rsidRPr="00A57E8E">
              <w:rPr>
                <w:rFonts w:ascii="Verdana" w:hAnsi="Verdana" w:cs="Tahoma"/>
                <w:color w:val="000000"/>
                <w:sz w:val="16"/>
                <w:szCs w:val="18"/>
              </w:rPr>
              <w:br/>
              <w:t xml:space="preserve">• La procedencia del material </w:t>
            </w:r>
            <w:proofErr w:type="spellStart"/>
            <w:r w:rsidRPr="00A57E8E">
              <w:rPr>
                <w:rFonts w:ascii="Verdana" w:hAnsi="Verdana" w:cs="Tahoma"/>
                <w:color w:val="000000"/>
                <w:sz w:val="16"/>
                <w:szCs w:val="18"/>
              </w:rPr>
              <w:t>sera</w:t>
            </w:r>
            <w:proofErr w:type="spellEnd"/>
            <w:r w:rsidRPr="00A57E8E">
              <w:rPr>
                <w:rFonts w:ascii="Verdana" w:hAnsi="Verdana" w:cs="Tahoma"/>
                <w:color w:val="000000"/>
                <w:sz w:val="16"/>
                <w:szCs w:val="18"/>
              </w:rPr>
              <w:t xml:space="preserve"> de </w:t>
            </w:r>
            <w:proofErr w:type="spellStart"/>
            <w:r w:rsidRPr="00A57E8E">
              <w:rPr>
                <w:rFonts w:ascii="Verdana" w:hAnsi="Verdana" w:cs="Tahoma"/>
                <w:color w:val="000000"/>
                <w:sz w:val="16"/>
                <w:szCs w:val="18"/>
              </w:rPr>
              <w:t>fabrica</w:t>
            </w:r>
            <w:proofErr w:type="spellEnd"/>
            <w:r w:rsidRPr="00A57E8E">
              <w:rPr>
                <w:rFonts w:ascii="Verdana" w:hAnsi="Verdana" w:cs="Tahoma"/>
                <w:color w:val="000000"/>
                <w:sz w:val="16"/>
                <w:szCs w:val="18"/>
              </w:rPr>
              <w:t xml:space="preserve"> por inyección de molde </w:t>
            </w:r>
            <w:r w:rsidRPr="00A57E8E">
              <w:rPr>
                <w:rFonts w:ascii="Verdana" w:hAnsi="Verdana" w:cs="Tahoma"/>
                <w:color w:val="000000"/>
                <w:sz w:val="16"/>
                <w:szCs w:val="18"/>
              </w:rPr>
              <w:br/>
              <w:t>• No deberá ser el uso de piezas espaciales obtenidas mediante cortes</w:t>
            </w:r>
            <w:r w:rsidRPr="00A57E8E">
              <w:rPr>
                <w:rFonts w:ascii="Verdana" w:hAnsi="Verdana" w:cs="Tahoma"/>
                <w:color w:val="000000"/>
                <w:sz w:val="16"/>
                <w:szCs w:val="18"/>
              </w:rPr>
              <w:br/>
              <w:t xml:space="preserve">• Superficie externa e interna lisas y estar libres de grietas, fisuras, ondulaciones y otros defectos que alteren su calidad. </w:t>
            </w:r>
            <w:r w:rsidRPr="00A57E8E">
              <w:rPr>
                <w:rFonts w:ascii="Verdana" w:hAnsi="Verdana" w:cs="Tahoma"/>
                <w:color w:val="000000"/>
                <w:sz w:val="16"/>
                <w:szCs w:val="18"/>
              </w:rPr>
              <w:br/>
              <w:t xml:space="preserve">• Los accesorios deberán ser de color uniforme. </w:t>
            </w:r>
            <w:r w:rsidRPr="00A57E8E">
              <w:rPr>
                <w:rFonts w:ascii="Verdana" w:hAnsi="Verdana" w:cs="Tahoma"/>
                <w:color w:val="000000"/>
                <w:sz w:val="16"/>
                <w:szCs w:val="18"/>
              </w:rPr>
              <w:br/>
              <w:t xml:space="preserve">• Los accesorios procederán de fábrica por inyección de molde, no aceptándose el uso de piezas especiales obtenidas mediante cortes o cortadas en seco. </w:t>
            </w:r>
            <w:r w:rsidRPr="00A57E8E">
              <w:rPr>
                <w:rFonts w:ascii="Verdana" w:hAnsi="Verdana" w:cs="Tahoma"/>
                <w:color w:val="000000"/>
                <w:sz w:val="16"/>
                <w:szCs w:val="18"/>
              </w:rPr>
              <w:br/>
              <w:t>Los productos de PVC de desagüe deben cumplir las exigencias de la norma NBR 5688 “Sistemas domiciliarios de agua pluvial de desagüe sanitario y ventilación” y la NB 1070:2012.</w:t>
            </w:r>
          </w:p>
        </w:tc>
      </w:tr>
      <w:tr w:rsidR="00873EDB" w:rsidRPr="00A57E8E" w14:paraId="65244AC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448253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18</w:t>
            </w:r>
          </w:p>
        </w:tc>
        <w:tc>
          <w:tcPr>
            <w:tcW w:w="1869" w:type="dxa"/>
            <w:tcBorders>
              <w:top w:val="nil"/>
              <w:left w:val="nil"/>
              <w:bottom w:val="single" w:sz="4" w:space="0" w:color="000000"/>
              <w:right w:val="single" w:sz="4" w:space="0" w:color="000000"/>
            </w:tcBorders>
            <w:shd w:val="clear" w:color="auto" w:fill="auto"/>
            <w:noWrap/>
            <w:vAlign w:val="center"/>
            <w:hideMark/>
          </w:tcPr>
          <w:p w14:paraId="2EC813B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4CA8DC1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051080A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73EDB" w:rsidRPr="00A57E8E" w14:paraId="4D6CFA7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C5592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19</w:t>
            </w:r>
          </w:p>
        </w:tc>
        <w:tc>
          <w:tcPr>
            <w:tcW w:w="1869" w:type="dxa"/>
            <w:tcBorders>
              <w:top w:val="nil"/>
              <w:left w:val="nil"/>
              <w:bottom w:val="single" w:sz="4" w:space="0" w:color="000000"/>
              <w:right w:val="single" w:sz="4" w:space="0" w:color="000000"/>
            </w:tcBorders>
            <w:shd w:val="clear" w:color="auto" w:fill="auto"/>
            <w:noWrap/>
            <w:vAlign w:val="center"/>
            <w:hideMark/>
          </w:tcPr>
          <w:p w14:paraId="39DE58A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21FBD35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4E76DD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empleado para la instalación de ducha eléctrica, para una mejor </w:t>
            </w:r>
            <w:proofErr w:type="spellStart"/>
            <w:r w:rsidRPr="00A57E8E">
              <w:rPr>
                <w:rFonts w:ascii="Verdana" w:hAnsi="Verdana" w:cs="Tahoma"/>
                <w:color w:val="000000"/>
                <w:sz w:val="16"/>
                <w:szCs w:val="18"/>
              </w:rPr>
              <w:t>ubicacion</w:t>
            </w:r>
            <w:proofErr w:type="spellEnd"/>
            <w:r w:rsidRPr="00A57E8E">
              <w:rPr>
                <w:rFonts w:ascii="Verdana" w:hAnsi="Verdana" w:cs="Tahoma"/>
                <w:color w:val="000000"/>
                <w:sz w:val="16"/>
                <w:szCs w:val="18"/>
              </w:rPr>
              <w:t xml:space="preserve"> considerar los planos </w:t>
            </w:r>
            <w:proofErr w:type="spellStart"/>
            <w:r w:rsidRPr="00A57E8E">
              <w:rPr>
                <w:rFonts w:ascii="Verdana" w:hAnsi="Verdana" w:cs="Tahoma"/>
                <w:color w:val="000000"/>
                <w:sz w:val="16"/>
                <w:szCs w:val="18"/>
              </w:rPr>
              <w:t>arquitectonicos</w:t>
            </w:r>
            <w:proofErr w:type="spellEnd"/>
            <w:r w:rsidRPr="00A57E8E">
              <w:rPr>
                <w:rFonts w:ascii="Verdana" w:hAnsi="Verdana" w:cs="Tahoma"/>
                <w:color w:val="000000"/>
                <w:sz w:val="16"/>
                <w:szCs w:val="18"/>
              </w:rPr>
              <w:t xml:space="preserve"> del proyecto, </w:t>
            </w:r>
            <w:proofErr w:type="spellStart"/>
            <w:r w:rsidRPr="00A57E8E">
              <w:rPr>
                <w:rFonts w:ascii="Verdana" w:hAnsi="Verdana" w:cs="Tahoma"/>
                <w:color w:val="000000"/>
                <w:sz w:val="16"/>
                <w:szCs w:val="18"/>
              </w:rPr>
              <w:t>asi</w:t>
            </w:r>
            <w:proofErr w:type="spellEnd"/>
            <w:r w:rsidRPr="00A57E8E">
              <w:rPr>
                <w:rFonts w:ascii="Verdana" w:hAnsi="Verdana" w:cs="Tahoma"/>
                <w:color w:val="000000"/>
                <w:sz w:val="16"/>
                <w:szCs w:val="18"/>
              </w:rPr>
              <w:t xml:space="preserve"> como las </w:t>
            </w:r>
            <w:proofErr w:type="spellStart"/>
            <w:r w:rsidRPr="00A57E8E">
              <w:rPr>
                <w:rFonts w:ascii="Verdana" w:hAnsi="Verdana" w:cs="Tahoma"/>
                <w:color w:val="000000"/>
                <w:sz w:val="16"/>
                <w:szCs w:val="18"/>
              </w:rPr>
              <w:t>caracteristicas</w:t>
            </w:r>
            <w:proofErr w:type="spellEnd"/>
            <w:r w:rsidRPr="00A57E8E">
              <w:rPr>
                <w:rFonts w:ascii="Verdana" w:hAnsi="Verdana" w:cs="Tahoma"/>
                <w:color w:val="000000"/>
                <w:sz w:val="16"/>
                <w:szCs w:val="18"/>
              </w:rPr>
              <w:t xml:space="preserve"> de la </w:t>
            </w:r>
            <w:proofErr w:type="spellStart"/>
            <w:r w:rsidRPr="00A57E8E">
              <w:rPr>
                <w:rFonts w:ascii="Verdana" w:hAnsi="Verdana" w:cs="Tahoma"/>
                <w:color w:val="000000"/>
                <w:sz w:val="16"/>
                <w:szCs w:val="18"/>
              </w:rPr>
              <w:t>cañeria</w:t>
            </w:r>
            <w:proofErr w:type="spellEnd"/>
            <w:r w:rsidRPr="00A57E8E">
              <w:rPr>
                <w:rFonts w:ascii="Verdana" w:hAnsi="Verdana" w:cs="Tahoma"/>
                <w:color w:val="000000"/>
                <w:sz w:val="16"/>
                <w:szCs w:val="18"/>
              </w:rPr>
              <w:t>, deberá ser de dimensiones de ½”, de material de aluminio de alta calidad, con una excelente resistencia a corrosión, alta capacidad de intercambio térmico, y de buena calidad.</w:t>
            </w:r>
          </w:p>
        </w:tc>
      </w:tr>
      <w:tr w:rsidR="00873EDB" w:rsidRPr="00A57E8E" w14:paraId="33325253" w14:textId="77777777" w:rsidTr="00A57E8E">
        <w:trPr>
          <w:trHeight w:val="258"/>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8D2682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20</w:t>
            </w:r>
          </w:p>
        </w:tc>
        <w:tc>
          <w:tcPr>
            <w:tcW w:w="1869" w:type="dxa"/>
            <w:tcBorders>
              <w:top w:val="nil"/>
              <w:left w:val="nil"/>
              <w:bottom w:val="single" w:sz="4" w:space="0" w:color="000000"/>
              <w:right w:val="single" w:sz="4" w:space="0" w:color="000000"/>
            </w:tcBorders>
            <w:shd w:val="clear" w:color="auto" w:fill="auto"/>
            <w:noWrap/>
            <w:vAlign w:val="center"/>
            <w:hideMark/>
          </w:tcPr>
          <w:p w14:paraId="6AF2525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6D4ED4C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044702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Cartón celulósico de espesor controlado, compuesto por una base celulósica saturada con asfalto destilado 180/200. Su calidad y alta </w:t>
            </w:r>
            <w:r w:rsidRPr="00A57E8E">
              <w:rPr>
                <w:rFonts w:ascii="Verdana" w:hAnsi="Verdana" w:cs="Tahoma"/>
                <w:color w:val="000000"/>
                <w:sz w:val="16"/>
                <w:szCs w:val="18"/>
              </w:rPr>
              <w:lastRenderedPageBreak/>
              <w:t xml:space="preserve">performance se encuentran asegurados a través de los continuos ensayos y pruebas de </w:t>
            </w:r>
            <w:proofErr w:type="gramStart"/>
            <w:r w:rsidRPr="00A57E8E">
              <w:rPr>
                <w:rFonts w:ascii="Verdana" w:hAnsi="Verdana" w:cs="Tahoma"/>
                <w:color w:val="000000"/>
                <w:sz w:val="16"/>
                <w:szCs w:val="18"/>
              </w:rPr>
              <w:t>laboratorio efectuados</w:t>
            </w:r>
            <w:proofErr w:type="gramEnd"/>
            <w:r w:rsidRPr="00A57E8E">
              <w:rPr>
                <w:rFonts w:ascii="Verdana" w:hAnsi="Verdana" w:cs="Tahoma"/>
                <w:color w:val="000000"/>
                <w:sz w:val="16"/>
                <w:szCs w:val="18"/>
              </w:rPr>
              <w:t>, tanto sobre materias primas como también sobre el producto final, en condiciones estándar y extremas de temperatura, tensión y envejecimiento (simulación en laboratorio).</w:t>
            </w:r>
            <w:r w:rsidRPr="00A57E8E">
              <w:rPr>
                <w:rFonts w:ascii="Verdana" w:hAnsi="Verdana" w:cs="Tahoma"/>
                <w:color w:val="000000"/>
                <w:sz w:val="16"/>
                <w:szCs w:val="18"/>
              </w:rPr>
              <w:br/>
              <w:t>Ideal para impermeabilizar elementos constructivos como cimentaciones. Resiste el ataque de microorganismos y bacterias. Soporta movimientos estructurales.</w:t>
            </w:r>
            <w:r w:rsidRPr="00A57E8E">
              <w:rPr>
                <w:rFonts w:ascii="Verdana" w:hAnsi="Verdana" w:cs="Tahoma"/>
                <w:color w:val="000000"/>
                <w:sz w:val="16"/>
                <w:szCs w:val="18"/>
              </w:rPr>
              <w:br/>
              <w:t xml:space="preserve">Este material es utilizado en la impermeabilización de diferentes elementos y sectores de la obra, para su colocación la superficie deberá estar limpia de suciedad, deberá aplicar el </w:t>
            </w:r>
            <w:proofErr w:type="spellStart"/>
            <w:r w:rsidRPr="00A57E8E">
              <w:rPr>
                <w:rFonts w:ascii="Verdana" w:hAnsi="Verdana" w:cs="Tahoma"/>
                <w:color w:val="000000"/>
                <w:sz w:val="16"/>
                <w:szCs w:val="18"/>
              </w:rPr>
              <w:t>ligante</w:t>
            </w:r>
            <w:proofErr w:type="spellEnd"/>
            <w:r w:rsidRPr="00A57E8E">
              <w:rPr>
                <w:rFonts w:ascii="Verdana" w:hAnsi="Verdana" w:cs="Tahoma"/>
                <w:color w:val="000000"/>
                <w:sz w:val="16"/>
                <w:szCs w:val="18"/>
              </w:rPr>
              <w:t xml:space="preserve"> que es el alquitrán, para una buena adhesión al elemento el cual se desea impermeabilizar, los traslapes longitudinales no deben ser menores a 10 cm.</w:t>
            </w:r>
            <w:r w:rsidRPr="00A57E8E">
              <w:rPr>
                <w:rFonts w:ascii="Verdana" w:hAnsi="Verdana" w:cs="Tahoma"/>
                <w:color w:val="000000"/>
                <w:sz w:val="16"/>
                <w:szCs w:val="18"/>
              </w:rPr>
              <w:br/>
              <w:t>Se debe tomar las previsiones para evitar accidentes como intoxicaciones, inflamaciones y explosiones.</w:t>
            </w:r>
            <w:r w:rsidRPr="00A57E8E">
              <w:rPr>
                <w:rFonts w:ascii="Verdana" w:hAnsi="Verdana" w:cs="Tahoma"/>
                <w:color w:val="000000"/>
                <w:sz w:val="16"/>
                <w:szCs w:val="18"/>
              </w:rPr>
              <w:br/>
              <w:t>Características:</w:t>
            </w:r>
            <w:r w:rsidRPr="00A57E8E">
              <w:rPr>
                <w:rFonts w:ascii="Verdana" w:hAnsi="Verdana" w:cs="Tahoma"/>
                <w:color w:val="000000"/>
                <w:sz w:val="16"/>
                <w:szCs w:val="18"/>
              </w:rPr>
              <w:br/>
              <w:t>• Debe tener alta resistencia a la intemperie</w:t>
            </w:r>
            <w:r w:rsidRPr="00A57E8E">
              <w:rPr>
                <w:rFonts w:ascii="Verdana" w:hAnsi="Verdana" w:cs="Tahoma"/>
                <w:color w:val="000000"/>
                <w:sz w:val="16"/>
                <w:szCs w:val="18"/>
              </w:rPr>
              <w:br/>
              <w:t xml:space="preserve">• Posee buenas características mecánicas tanto al impacto como al desgaste </w:t>
            </w:r>
            <w:r w:rsidRPr="00A57E8E">
              <w:rPr>
                <w:rFonts w:ascii="Verdana" w:hAnsi="Verdana" w:cs="Tahoma"/>
                <w:color w:val="000000"/>
                <w:sz w:val="16"/>
                <w:szCs w:val="18"/>
              </w:rPr>
              <w:br/>
              <w:t xml:space="preserve">• Presenta baja absorción de agua </w:t>
            </w:r>
            <w:r w:rsidRPr="00A57E8E">
              <w:rPr>
                <w:rFonts w:ascii="Verdana" w:hAnsi="Verdana" w:cs="Tahoma"/>
                <w:color w:val="000000"/>
                <w:sz w:val="16"/>
                <w:szCs w:val="18"/>
              </w:rPr>
              <w:br/>
              <w:t xml:space="preserve">• Se aplica fácil y rápido </w:t>
            </w:r>
            <w:r w:rsidRPr="00A57E8E">
              <w:rPr>
                <w:rFonts w:ascii="Verdana" w:hAnsi="Verdana" w:cs="Tahoma"/>
                <w:color w:val="000000"/>
                <w:sz w:val="16"/>
                <w:szCs w:val="18"/>
              </w:rPr>
              <w:br/>
              <w:t>• Resistente al ataque de hongos, mohos y bacterias.</w:t>
            </w:r>
          </w:p>
        </w:tc>
      </w:tr>
      <w:tr w:rsidR="00873EDB" w:rsidRPr="00A57E8E" w14:paraId="5BB157B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C8CF7E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21</w:t>
            </w:r>
          </w:p>
        </w:tc>
        <w:tc>
          <w:tcPr>
            <w:tcW w:w="1869" w:type="dxa"/>
            <w:tcBorders>
              <w:top w:val="nil"/>
              <w:left w:val="nil"/>
              <w:bottom w:val="single" w:sz="4" w:space="0" w:color="000000"/>
              <w:right w:val="single" w:sz="4" w:space="0" w:color="000000"/>
            </w:tcBorders>
            <w:shd w:val="clear" w:color="auto" w:fill="auto"/>
            <w:noWrap/>
            <w:vAlign w:val="center"/>
            <w:hideMark/>
          </w:tcPr>
          <w:p w14:paraId="370ED97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4FB8A84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7A1D93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cemento blanco es un tipo de cemento elaborado con los mismos componentes que el tradicional, pero con algunas características especiales y diferencias en la temperatura de cocción que le </w:t>
            </w:r>
            <w:proofErr w:type="gramStart"/>
            <w:r w:rsidRPr="00A57E8E">
              <w:rPr>
                <w:rFonts w:ascii="Verdana" w:hAnsi="Verdana" w:cs="Tahoma"/>
                <w:color w:val="000000"/>
                <w:sz w:val="16"/>
                <w:szCs w:val="18"/>
              </w:rPr>
              <w:t>otorgan</w:t>
            </w:r>
            <w:proofErr w:type="gramEnd"/>
            <w:r w:rsidRPr="00A57E8E">
              <w:rPr>
                <w:rFonts w:ascii="Verdana" w:hAnsi="Verdana" w:cs="Tahoma"/>
                <w:color w:val="000000"/>
                <w:sz w:val="16"/>
                <w:szCs w:val="18"/>
              </w:rPr>
              <w:t xml:space="preserve"> ese aspecto tan particular.</w:t>
            </w:r>
            <w:r w:rsidRPr="00A57E8E">
              <w:rPr>
                <w:rFonts w:ascii="Verdana" w:hAnsi="Verdana" w:cs="Tahoma"/>
                <w:color w:val="000000"/>
                <w:sz w:val="16"/>
                <w:szCs w:val="18"/>
              </w:rPr>
              <w:br/>
              <w:t xml:space="preserve">El ingrediente distintivo en su elaboración es la caliza, la cual es de una calidad superior y presenta bajos niveles de hierro. </w:t>
            </w:r>
            <w:r w:rsidRPr="00A57E8E">
              <w:rPr>
                <w:rFonts w:ascii="Verdana" w:hAnsi="Verdana" w:cs="Tahoma"/>
                <w:color w:val="000000"/>
                <w:sz w:val="16"/>
                <w:szCs w:val="18"/>
              </w:rPr>
              <w:br/>
              <w:t>El cemento blanco es compatible con todos los materiales de construcción convencionales, siendo útil en la edificación de columnas, losas y pisos, entre otros trabajos.</w:t>
            </w:r>
            <w:r w:rsidRPr="00A57E8E">
              <w:rPr>
                <w:rFonts w:ascii="Verdana" w:hAnsi="Verdana" w:cs="Tahoma"/>
                <w:color w:val="000000"/>
                <w:sz w:val="16"/>
                <w:szCs w:val="18"/>
              </w:rPr>
              <w:br/>
              <w:t>Además, su particular tonalidad lo convierte en un componente perfecto para lograr increíbles acabados artísticos.</w:t>
            </w:r>
            <w:r w:rsidRPr="00A57E8E">
              <w:rPr>
                <w:rFonts w:ascii="Verdana" w:hAnsi="Verdana" w:cs="Tahoma"/>
                <w:color w:val="000000"/>
                <w:sz w:val="16"/>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57E8E">
              <w:rPr>
                <w:rFonts w:ascii="Verdana" w:hAnsi="Verdana" w:cs="Tahoma"/>
                <w:color w:val="000000"/>
                <w:sz w:val="16"/>
                <w:szCs w:val="18"/>
              </w:rPr>
              <w:t>tirol</w:t>
            </w:r>
            <w:proofErr w:type="spellEnd"/>
            <w:r w:rsidRPr="00A57E8E">
              <w:rPr>
                <w:rFonts w:ascii="Verdana" w:hAnsi="Verdana" w:cs="Tahoma"/>
                <w:color w:val="000000"/>
                <w:sz w:val="16"/>
                <w:szCs w:val="18"/>
              </w:rPr>
              <w:t xml:space="preserve"> y determinados empastados.</w:t>
            </w:r>
            <w:r w:rsidRPr="00A57E8E">
              <w:rPr>
                <w:rFonts w:ascii="Verdana" w:hAnsi="Verdana" w:cs="Tahoma"/>
                <w:color w:val="000000"/>
                <w:sz w:val="16"/>
                <w:szCs w:val="18"/>
              </w:rPr>
              <w:br/>
              <w:t>El cemento blanco está compuesto por:</w:t>
            </w:r>
            <w:r w:rsidRPr="00A57E8E">
              <w:rPr>
                <w:rFonts w:ascii="Verdana" w:hAnsi="Verdana" w:cs="Tahoma"/>
                <w:color w:val="000000"/>
                <w:sz w:val="16"/>
                <w:szCs w:val="18"/>
              </w:rPr>
              <w:br/>
              <w:t>Caliza: un 75/85% del cemento blanco está compuesto por este tipo de roca de gran pureza química, en cuya composición destacan la calcita y la dolomita. Cuando se calcina, da lugar a la cal.</w:t>
            </w:r>
            <w:r w:rsidRPr="00A57E8E">
              <w:rPr>
                <w:rFonts w:ascii="Verdana" w:hAnsi="Verdana" w:cs="Tahoma"/>
                <w:color w:val="000000"/>
                <w:sz w:val="16"/>
                <w:szCs w:val="18"/>
              </w:rPr>
              <w:br/>
              <w:t>Caolín: es un tipo de arcilla muy pura, que presenta un bajo contenido de hierro. Es blanda, blanca y tiene una plasticidad variable que permite retener el color durante la cocción.</w:t>
            </w:r>
            <w:r w:rsidRPr="00A57E8E">
              <w:rPr>
                <w:rFonts w:ascii="Verdana" w:hAnsi="Verdana" w:cs="Tahoma"/>
                <w:color w:val="000000"/>
                <w:sz w:val="16"/>
                <w:szCs w:val="18"/>
              </w:rPr>
              <w:br/>
              <w:t>Yeso: este mineral también se encuentra en la composición del cemento blanco. Es primordial que sea lo más puro posible (entre un 80 u 90%) para que regule a la perfección la hidratación y el fraguado del cemento.</w:t>
            </w:r>
          </w:p>
        </w:tc>
      </w:tr>
      <w:tr w:rsidR="00873EDB" w:rsidRPr="00A57E8E" w14:paraId="1451616C"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D7DFD3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22</w:t>
            </w:r>
          </w:p>
        </w:tc>
        <w:tc>
          <w:tcPr>
            <w:tcW w:w="1869" w:type="dxa"/>
            <w:tcBorders>
              <w:top w:val="nil"/>
              <w:left w:val="nil"/>
              <w:bottom w:val="single" w:sz="4" w:space="0" w:color="000000"/>
              <w:right w:val="single" w:sz="4" w:space="0" w:color="000000"/>
            </w:tcBorders>
            <w:shd w:val="clear" w:color="auto" w:fill="auto"/>
            <w:noWrap/>
            <w:vAlign w:val="center"/>
            <w:hideMark/>
          </w:tcPr>
          <w:p w14:paraId="2568E22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43B7E51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00DC08F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mortero al que se le ha añadido pegamento y que se usa para pegar cerámica o revestimiento. Se puede utilizar tanto en interior como en exterior. Se puede encontrar en gris y en blanco.</w:t>
            </w:r>
            <w:r w:rsidRPr="00A57E8E">
              <w:rPr>
                <w:rFonts w:ascii="Verdana" w:hAnsi="Verdana" w:cs="Tahoma"/>
                <w:color w:val="000000"/>
                <w:sz w:val="16"/>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57E8E">
              <w:rPr>
                <w:rFonts w:ascii="Verdana" w:hAnsi="Verdana" w:cs="Tahoma"/>
                <w:color w:val="000000"/>
                <w:sz w:val="16"/>
                <w:szCs w:val="18"/>
              </w:rPr>
              <w:br/>
              <w:t>El cemento cola será de producción reciente y debe ser provisto en obra en envases cerrados y originales. El almacenamiento y manipuleo deberá seguir las indicaciones del proveedor del material.</w:t>
            </w:r>
            <w:r w:rsidRPr="00A57E8E">
              <w:rPr>
                <w:rFonts w:ascii="Verdana" w:hAnsi="Verdana" w:cs="Tahoma"/>
                <w:color w:val="000000"/>
                <w:sz w:val="16"/>
                <w:szCs w:val="18"/>
              </w:rPr>
              <w:br/>
              <w:t xml:space="preserve">El cemento cola será un mortero adhesivo cementoso de tipo C2 fortificado, ideal para todo tipo de elemento cerámico con un bajo porcentaje de absorción de agua (menor a 3%). Puede ser aplicado </w:t>
            </w:r>
            <w:r w:rsidRPr="00A57E8E">
              <w:rPr>
                <w:rFonts w:ascii="Verdana" w:hAnsi="Verdana" w:cs="Tahoma"/>
                <w:color w:val="000000"/>
                <w:sz w:val="16"/>
                <w:szCs w:val="18"/>
              </w:rPr>
              <w:lastRenderedPageBreak/>
              <w:t>sobre pisos y muros interiores y exteriores. Permite hacer correcciones fácilmente.</w:t>
            </w:r>
            <w:r w:rsidRPr="00A57E8E">
              <w:rPr>
                <w:rFonts w:ascii="Verdana" w:hAnsi="Verdana" w:cs="Tahoma"/>
                <w:color w:val="000000"/>
                <w:sz w:val="16"/>
                <w:szCs w:val="18"/>
              </w:rPr>
              <w:br/>
              <w:t>Tendrá las siguientes características:</w:t>
            </w:r>
            <w:r w:rsidRPr="00A57E8E">
              <w:rPr>
                <w:rFonts w:ascii="Verdana" w:hAnsi="Verdana" w:cs="Tahoma"/>
                <w:color w:val="000000"/>
                <w:sz w:val="16"/>
                <w:szCs w:val="18"/>
              </w:rPr>
              <w:br/>
              <w:t>• Excelente grado de retención de agua Conforme UNE-EN 12004-Anexo ZA Agua de amasado 26 ± 2%</w:t>
            </w:r>
            <w:r w:rsidRPr="00A57E8E">
              <w:rPr>
                <w:rFonts w:ascii="Verdana" w:hAnsi="Verdana" w:cs="Tahoma"/>
                <w:color w:val="000000"/>
                <w:sz w:val="16"/>
                <w:szCs w:val="18"/>
              </w:rPr>
              <w:br/>
              <w:t>• Temperatura de aplicación +5ºC a +35ºC</w:t>
            </w:r>
            <w:r w:rsidRPr="00A57E8E">
              <w:rPr>
                <w:rFonts w:ascii="Verdana" w:hAnsi="Verdana" w:cs="Tahoma"/>
                <w:color w:val="000000"/>
                <w:sz w:val="16"/>
                <w:szCs w:val="18"/>
              </w:rPr>
              <w:br/>
              <w:t>• Tiempo de vida de la mezcla 2 horas</w:t>
            </w:r>
            <w:r w:rsidRPr="00A57E8E">
              <w:rPr>
                <w:rFonts w:ascii="Verdana" w:hAnsi="Verdana" w:cs="Tahoma"/>
                <w:color w:val="000000"/>
                <w:sz w:val="16"/>
                <w:szCs w:val="18"/>
              </w:rPr>
              <w:br/>
              <w:t>• Tiempo de ajuste de las baldosas 30 minutos</w:t>
            </w:r>
            <w:r w:rsidRPr="00A57E8E">
              <w:rPr>
                <w:rFonts w:ascii="Verdana" w:hAnsi="Verdana" w:cs="Tahoma"/>
                <w:color w:val="000000"/>
                <w:sz w:val="16"/>
                <w:szCs w:val="18"/>
              </w:rPr>
              <w:br/>
              <w:t>• Relleno de juntas 24 horas</w:t>
            </w:r>
            <w:r w:rsidRPr="00A57E8E">
              <w:rPr>
                <w:rFonts w:ascii="Verdana" w:hAnsi="Verdana" w:cs="Tahoma"/>
                <w:color w:val="000000"/>
                <w:sz w:val="16"/>
                <w:szCs w:val="18"/>
              </w:rPr>
              <w:br/>
              <w:t>• Reacción al fuego</w:t>
            </w:r>
            <w:r w:rsidRPr="00A57E8E">
              <w:rPr>
                <w:rFonts w:ascii="Verdana" w:hAnsi="Verdana" w:cs="Tahoma"/>
                <w:color w:val="000000"/>
                <w:sz w:val="16"/>
                <w:szCs w:val="18"/>
              </w:rPr>
              <w:br/>
              <w:t>• Tiempo abierto 20 minutos</w:t>
            </w:r>
            <w:r w:rsidRPr="00A57E8E">
              <w:rPr>
                <w:rFonts w:ascii="Verdana" w:hAnsi="Verdana" w:cs="Tahoma"/>
                <w:color w:val="000000"/>
                <w:sz w:val="16"/>
                <w:szCs w:val="18"/>
              </w:rPr>
              <w:br/>
              <w:t>• Adherencia inicial ≥ 0.5 N/mm</w:t>
            </w:r>
            <w:r w:rsidRPr="00A57E8E">
              <w:rPr>
                <w:rFonts w:ascii="Verdana" w:hAnsi="Verdana" w:cs="Tahoma"/>
                <w:color w:val="000000"/>
                <w:sz w:val="16"/>
                <w:szCs w:val="18"/>
              </w:rPr>
              <w:br/>
              <w:t>• Adherencia tras inmersión en agua ≥ 0.5 N/mm2</w:t>
            </w:r>
            <w:r w:rsidRPr="00A57E8E">
              <w:rPr>
                <w:rFonts w:ascii="Verdana" w:hAnsi="Verdana" w:cs="Tahoma"/>
                <w:color w:val="000000"/>
                <w:sz w:val="16"/>
                <w:szCs w:val="18"/>
              </w:rPr>
              <w:br/>
              <w:t>• No requiere mezclas, basta agregar agua.</w:t>
            </w:r>
          </w:p>
        </w:tc>
      </w:tr>
      <w:tr w:rsidR="00873EDB" w:rsidRPr="00A57E8E" w14:paraId="5197C9BA" w14:textId="77777777" w:rsidTr="00A57E8E">
        <w:trPr>
          <w:trHeight w:val="138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1336B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23</w:t>
            </w:r>
          </w:p>
        </w:tc>
        <w:tc>
          <w:tcPr>
            <w:tcW w:w="1869" w:type="dxa"/>
            <w:tcBorders>
              <w:top w:val="nil"/>
              <w:left w:val="nil"/>
              <w:bottom w:val="single" w:sz="4" w:space="0" w:color="000000"/>
              <w:right w:val="single" w:sz="4" w:space="0" w:color="000000"/>
            </w:tcBorders>
            <w:shd w:val="clear" w:color="auto" w:fill="auto"/>
            <w:noWrap/>
            <w:vAlign w:val="center"/>
            <w:hideMark/>
          </w:tcPr>
          <w:p w14:paraId="2926DE9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5336095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BL</w:t>
            </w:r>
          </w:p>
        </w:tc>
        <w:tc>
          <w:tcPr>
            <w:tcW w:w="5934" w:type="dxa"/>
            <w:tcBorders>
              <w:top w:val="nil"/>
              <w:left w:val="nil"/>
              <w:bottom w:val="single" w:sz="4" w:space="0" w:color="000000"/>
              <w:right w:val="single" w:sz="4" w:space="0" w:color="000000"/>
            </w:tcBorders>
            <w:shd w:val="clear" w:color="auto" w:fill="auto"/>
            <w:vAlign w:val="center"/>
            <w:hideMark/>
          </w:tcPr>
          <w:p w14:paraId="5B11B69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cemento Portland es un tipo de cemento hidráulico que se utiliza ampliamente en la construcción debido a sus propiedades de fraguado y endurecimiento en presencia de agua.</w:t>
            </w:r>
            <w:r w:rsidRPr="00A57E8E">
              <w:rPr>
                <w:rFonts w:ascii="Verdana" w:hAnsi="Verdana" w:cs="Tahoma"/>
                <w:color w:val="000000"/>
                <w:sz w:val="16"/>
                <w:szCs w:val="18"/>
              </w:rPr>
              <w:br/>
              <w:t xml:space="preserve">Se deberá utilizar cemento Portland (tipo I) y/o cemento portland con Puzolana (tipo IP) y/o cemento </w:t>
            </w:r>
            <w:proofErr w:type="spellStart"/>
            <w:r w:rsidRPr="00A57E8E">
              <w:rPr>
                <w:rFonts w:ascii="Verdana" w:hAnsi="Verdana" w:cs="Tahoma"/>
                <w:color w:val="000000"/>
                <w:sz w:val="16"/>
                <w:szCs w:val="18"/>
              </w:rPr>
              <w:t>Puzolánico</w:t>
            </w:r>
            <w:proofErr w:type="spellEnd"/>
            <w:r w:rsidRPr="00A57E8E">
              <w:rPr>
                <w:rFonts w:ascii="Verdana" w:hAnsi="Verdana" w:cs="Tahoma"/>
                <w:color w:val="000000"/>
                <w:sz w:val="16"/>
                <w:szCs w:val="18"/>
              </w:rPr>
              <w:t xml:space="preserve"> (Tipo P) 100% de origen nacional fresco y de calidad probada con una resistencia  mínima de 30 </w:t>
            </w:r>
            <w:proofErr w:type="spellStart"/>
            <w:r w:rsidRPr="00A57E8E">
              <w:rPr>
                <w:rFonts w:ascii="Verdana" w:hAnsi="Verdana" w:cs="Tahoma"/>
                <w:color w:val="000000"/>
                <w:sz w:val="16"/>
                <w:szCs w:val="18"/>
              </w:rPr>
              <w:t>MPa</w:t>
            </w:r>
            <w:proofErr w:type="spellEnd"/>
            <w:r w:rsidRPr="00A57E8E">
              <w:rPr>
                <w:rFonts w:ascii="Verdana" w:hAnsi="Verdana" w:cs="Tahoma"/>
                <w:color w:val="000000"/>
                <w:sz w:val="16"/>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57E8E">
              <w:rPr>
                <w:rFonts w:ascii="Verdana" w:hAnsi="Verdana" w:cs="Tahoma"/>
                <w:color w:val="000000"/>
                <w:sz w:val="16"/>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57E8E">
              <w:rPr>
                <w:rFonts w:ascii="Verdana" w:hAnsi="Verdana" w:cs="Tahoma"/>
                <w:color w:val="000000"/>
                <w:sz w:val="16"/>
                <w:szCs w:val="18"/>
              </w:rPr>
              <w:br/>
              <w:t>El almacenamiento deberá organizarse en forma sistemática, para evitar el daño de los envases (bolsas) y un envejecimiento excesivo. En el caso del transporte, almacenamiento y manipuleo deberá respetar lo indicado por el fabricante.</w:t>
            </w:r>
            <w:r w:rsidRPr="00A57E8E">
              <w:rPr>
                <w:rFonts w:ascii="Verdana" w:hAnsi="Verdana" w:cs="Tahoma"/>
                <w:color w:val="000000"/>
                <w:sz w:val="16"/>
                <w:szCs w:val="18"/>
              </w:rPr>
              <w:br/>
              <w:t>El cemento que por alguna razón haya fraguado parcialmente o contenga terrones, grumos, costras, etc., será rechazado automáticamente y retirado del lugar de la Obra.</w:t>
            </w:r>
          </w:p>
        </w:tc>
      </w:tr>
      <w:tr w:rsidR="00873EDB" w:rsidRPr="00A57E8E" w14:paraId="4B1801EA" w14:textId="77777777" w:rsidTr="00A57E8E">
        <w:trPr>
          <w:trHeight w:val="61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722C7D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24</w:t>
            </w:r>
          </w:p>
        </w:tc>
        <w:tc>
          <w:tcPr>
            <w:tcW w:w="1869" w:type="dxa"/>
            <w:tcBorders>
              <w:top w:val="nil"/>
              <w:left w:val="nil"/>
              <w:bottom w:val="single" w:sz="4" w:space="0" w:color="000000"/>
              <w:right w:val="single" w:sz="4" w:space="0" w:color="000000"/>
            </w:tcBorders>
            <w:shd w:val="clear" w:color="auto" w:fill="auto"/>
            <w:noWrap/>
            <w:vAlign w:val="center"/>
            <w:hideMark/>
          </w:tcPr>
          <w:p w14:paraId="1C59C38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3AAEB0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5AB7753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A57E8E">
              <w:rPr>
                <w:rFonts w:ascii="Verdana" w:hAnsi="Verdana" w:cs="Tahoma"/>
                <w:color w:val="000000"/>
                <w:sz w:val="16"/>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57E8E">
              <w:rPr>
                <w:rFonts w:ascii="Verdana" w:hAnsi="Verdana" w:cs="Tahoma"/>
                <w:color w:val="000000"/>
                <w:sz w:val="16"/>
                <w:szCs w:val="18"/>
              </w:rPr>
              <w:t>Porcelain</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Enamel</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Institute</w:t>
            </w:r>
            <w:proofErr w:type="spellEnd"/>
            <w:r w:rsidRPr="00A57E8E">
              <w:rPr>
                <w:rFonts w:ascii="Verdana" w:hAnsi="Verdana" w:cs="Tahoma"/>
                <w:color w:val="000000"/>
                <w:sz w:val="16"/>
                <w:szCs w:val="18"/>
              </w:rPr>
              <w:t>), que es el índice que mide la resistencia al desgaste.</w:t>
            </w:r>
            <w:r w:rsidRPr="00A57E8E">
              <w:rPr>
                <w:rFonts w:ascii="Verdana" w:hAnsi="Verdana" w:cs="Tahoma"/>
                <w:color w:val="000000"/>
                <w:sz w:val="16"/>
                <w:szCs w:val="18"/>
              </w:rPr>
              <w:br/>
              <w:t>El zócalo de cerámica será esmaltado de color homogéneo y su superficie sin ondulaciones e imperfecciones, desportillados y con un ancho de 10 cm.</w:t>
            </w:r>
            <w:r w:rsidRPr="00A57E8E">
              <w:rPr>
                <w:rFonts w:ascii="Verdana" w:hAnsi="Verdana" w:cs="Tahoma"/>
                <w:color w:val="000000"/>
                <w:sz w:val="16"/>
                <w:szCs w:val="18"/>
              </w:rPr>
              <w:br/>
              <w:t>Asimismo, la cerámica deberá cumplir los requisitos de la norma IBNORCA NB/150-10545. El almacenamiento y manipuleo deberá seguir las indicaciones del proveedor del material.</w:t>
            </w:r>
            <w:r w:rsidRPr="00A57E8E">
              <w:rPr>
                <w:rFonts w:ascii="Verdana" w:hAnsi="Verdana" w:cs="Tahoma"/>
                <w:color w:val="000000"/>
                <w:sz w:val="16"/>
                <w:szCs w:val="18"/>
              </w:rPr>
              <w:br/>
              <w:t>Antes de la colocación de la cerámica, la Entidad Ejecutora suministrará una muestra que deberá ser aprobada por el Inspector de Obra.</w:t>
            </w:r>
          </w:p>
        </w:tc>
      </w:tr>
      <w:tr w:rsidR="00873EDB" w:rsidRPr="00A57E8E" w14:paraId="7DDBB3BC"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30E466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25</w:t>
            </w:r>
          </w:p>
        </w:tc>
        <w:tc>
          <w:tcPr>
            <w:tcW w:w="1869" w:type="dxa"/>
            <w:tcBorders>
              <w:top w:val="nil"/>
              <w:left w:val="nil"/>
              <w:bottom w:val="single" w:sz="4" w:space="0" w:color="000000"/>
              <w:right w:val="single" w:sz="4" w:space="0" w:color="000000"/>
            </w:tcBorders>
            <w:shd w:val="clear" w:color="auto" w:fill="auto"/>
            <w:noWrap/>
            <w:vAlign w:val="center"/>
            <w:hideMark/>
          </w:tcPr>
          <w:p w14:paraId="05B083F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5FC34F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62CA16D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A57E8E">
              <w:rPr>
                <w:rFonts w:ascii="Verdana" w:hAnsi="Verdana" w:cs="Tahoma"/>
                <w:color w:val="000000"/>
                <w:sz w:val="16"/>
                <w:szCs w:val="18"/>
              </w:rPr>
              <w:br/>
              <w:t xml:space="preserve">La cerámica a utilizarse será cerámica nacional esmaltada de una marca reconocida, con un espesor de 6 a 8 mm de sonido metálico, de color homogéneo definido y aprobado por el Inspector de Obra y </w:t>
            </w:r>
            <w:r w:rsidRPr="00A57E8E">
              <w:rPr>
                <w:rFonts w:ascii="Verdana" w:hAnsi="Verdana" w:cs="Tahoma"/>
                <w:color w:val="000000"/>
                <w:sz w:val="16"/>
                <w:szCs w:val="18"/>
              </w:rPr>
              <w:lastRenderedPageBreak/>
              <w:t>superficie sin ondulaciones o imperfecciones, además de tener un PEI-3 como mínimo (</w:t>
            </w:r>
            <w:proofErr w:type="spellStart"/>
            <w:r w:rsidRPr="00A57E8E">
              <w:rPr>
                <w:rFonts w:ascii="Verdana" w:hAnsi="Verdana" w:cs="Tahoma"/>
                <w:color w:val="000000"/>
                <w:sz w:val="16"/>
                <w:szCs w:val="18"/>
              </w:rPr>
              <w:t>Porcelain</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Enamel</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Institute</w:t>
            </w:r>
            <w:proofErr w:type="spellEnd"/>
            <w:r w:rsidRPr="00A57E8E">
              <w:rPr>
                <w:rFonts w:ascii="Verdana" w:hAnsi="Verdana" w:cs="Tahoma"/>
                <w:color w:val="000000"/>
                <w:sz w:val="16"/>
                <w:szCs w:val="18"/>
              </w:rPr>
              <w:t>), que es el índice que mide la resistencia al desgaste.</w:t>
            </w:r>
            <w:r w:rsidRPr="00A57E8E">
              <w:rPr>
                <w:rFonts w:ascii="Verdana" w:hAnsi="Verdana" w:cs="Tahoma"/>
                <w:color w:val="000000"/>
                <w:sz w:val="16"/>
                <w:szCs w:val="18"/>
              </w:rPr>
              <w:br/>
              <w:t>El zócalo de cerámica será esmaltado de color homogéneo y su superficie sin ondulaciones e imperfecciones, desportillados y con un ancho de 10 cm.</w:t>
            </w:r>
            <w:r w:rsidRPr="00A57E8E">
              <w:rPr>
                <w:rFonts w:ascii="Verdana" w:hAnsi="Verdana" w:cs="Tahoma"/>
                <w:color w:val="000000"/>
                <w:sz w:val="16"/>
                <w:szCs w:val="18"/>
              </w:rPr>
              <w:br/>
              <w:t>Asimismo, la cerámica deberá cumplir los requisitos de la norma IBNORCA NB/150-10545. El almacenamiento y manipuleo deberá seguir las indicaciones del proveedor del material.</w:t>
            </w:r>
            <w:r w:rsidRPr="00A57E8E">
              <w:rPr>
                <w:rFonts w:ascii="Verdana" w:hAnsi="Verdana" w:cs="Tahoma"/>
                <w:color w:val="000000"/>
                <w:sz w:val="16"/>
                <w:szCs w:val="18"/>
              </w:rPr>
              <w:br/>
              <w:t>Antes de la colocación de la cerámica, la Entidad Ejecutora suministrará una muestra que deberá ser aprobada por el Inspector de Obra.</w:t>
            </w:r>
          </w:p>
        </w:tc>
      </w:tr>
      <w:tr w:rsidR="00873EDB" w:rsidRPr="00A57E8E" w14:paraId="30D92B6A"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08B2DE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26</w:t>
            </w:r>
          </w:p>
        </w:tc>
        <w:tc>
          <w:tcPr>
            <w:tcW w:w="1869" w:type="dxa"/>
            <w:tcBorders>
              <w:top w:val="nil"/>
              <w:left w:val="nil"/>
              <w:bottom w:val="single" w:sz="4" w:space="0" w:color="000000"/>
              <w:right w:val="single" w:sz="4" w:space="0" w:color="000000"/>
            </w:tcBorders>
            <w:shd w:val="clear" w:color="auto" w:fill="auto"/>
            <w:noWrap/>
            <w:vAlign w:val="center"/>
            <w:hideMark/>
          </w:tcPr>
          <w:p w14:paraId="266BF0E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CHAPA EXTERIOR</w:t>
            </w:r>
          </w:p>
        </w:tc>
        <w:tc>
          <w:tcPr>
            <w:tcW w:w="883" w:type="dxa"/>
            <w:tcBorders>
              <w:top w:val="nil"/>
              <w:left w:val="nil"/>
              <w:bottom w:val="single" w:sz="4" w:space="0" w:color="000000"/>
              <w:right w:val="single" w:sz="4" w:space="0" w:color="000000"/>
            </w:tcBorders>
            <w:shd w:val="clear" w:color="auto" w:fill="auto"/>
            <w:noWrap/>
            <w:vAlign w:val="center"/>
            <w:hideMark/>
          </w:tcPr>
          <w:p w14:paraId="160476A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4489DC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w:t>
            </w:r>
            <w:r w:rsidRPr="00A57E8E">
              <w:rPr>
                <w:rFonts w:ascii="Verdana" w:hAnsi="Verdana" w:cs="Tahoma"/>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3EDB" w:rsidRPr="00A57E8E" w14:paraId="68DAFF2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66358B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27</w:t>
            </w:r>
          </w:p>
        </w:tc>
        <w:tc>
          <w:tcPr>
            <w:tcW w:w="1869" w:type="dxa"/>
            <w:tcBorders>
              <w:top w:val="nil"/>
              <w:left w:val="nil"/>
              <w:bottom w:val="single" w:sz="4" w:space="0" w:color="000000"/>
              <w:right w:val="single" w:sz="4" w:space="0" w:color="000000"/>
            </w:tcBorders>
            <w:shd w:val="clear" w:color="auto" w:fill="auto"/>
            <w:noWrap/>
            <w:vAlign w:val="center"/>
            <w:hideMark/>
          </w:tcPr>
          <w:p w14:paraId="7C4F9B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150E80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867956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3EDB" w:rsidRPr="00A57E8E" w14:paraId="6A8E52CD" w14:textId="77777777" w:rsidTr="00A57E8E">
        <w:trPr>
          <w:trHeight w:val="152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47C907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28</w:t>
            </w:r>
          </w:p>
        </w:tc>
        <w:tc>
          <w:tcPr>
            <w:tcW w:w="1869" w:type="dxa"/>
            <w:tcBorders>
              <w:top w:val="nil"/>
              <w:left w:val="nil"/>
              <w:bottom w:val="single" w:sz="4" w:space="0" w:color="000000"/>
              <w:right w:val="single" w:sz="4" w:space="0" w:color="000000"/>
            </w:tcBorders>
            <w:shd w:val="clear" w:color="auto" w:fill="auto"/>
            <w:noWrap/>
            <w:vAlign w:val="center"/>
            <w:hideMark/>
          </w:tcPr>
          <w:p w14:paraId="29BE9EF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10E42D2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CA46A4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Largo: 40 a 60 cm</w:t>
            </w:r>
            <w:r w:rsidRPr="00A57E8E">
              <w:rPr>
                <w:rFonts w:ascii="Verdana" w:hAnsi="Verdana" w:cs="Tahoma"/>
                <w:color w:val="000000"/>
                <w:sz w:val="16"/>
                <w:szCs w:val="18"/>
              </w:rPr>
              <w:br/>
              <w:t>• Ancho: 4.1 cm x 3/8"" (Diámetro de la manguera)</w:t>
            </w:r>
            <w:r w:rsidRPr="00A57E8E">
              <w:rPr>
                <w:rFonts w:ascii="Verdana" w:hAnsi="Verdana" w:cs="Tahoma"/>
                <w:color w:val="000000"/>
                <w:sz w:val="16"/>
                <w:szCs w:val="18"/>
              </w:rPr>
              <w:br/>
              <w:t>• Rosca: 1/2 para entrada a grifería y de 1/2 para punto hidráulico.</w:t>
            </w:r>
            <w:r w:rsidRPr="00A57E8E">
              <w:rPr>
                <w:rFonts w:ascii="Verdana" w:hAnsi="Verdana" w:cs="Tahoma"/>
                <w:color w:val="000000"/>
                <w:sz w:val="16"/>
                <w:szCs w:val="18"/>
              </w:rPr>
              <w:br/>
              <w:t>• Material: plástico PVC flexible de alta resistencia</w:t>
            </w:r>
            <w:r w:rsidRPr="00A57E8E">
              <w:rPr>
                <w:rFonts w:ascii="Verdana" w:hAnsi="Verdana" w:cs="Tahoma"/>
                <w:color w:val="000000"/>
                <w:sz w:val="16"/>
                <w:szCs w:val="18"/>
              </w:rPr>
              <w:br/>
              <w:t>• Temperatura: De 4°C a 66°C.</w:t>
            </w:r>
            <w:r w:rsidRPr="00A57E8E">
              <w:rPr>
                <w:rFonts w:ascii="Verdana" w:hAnsi="Verdana" w:cs="Tahoma"/>
                <w:color w:val="000000"/>
                <w:sz w:val="16"/>
                <w:szCs w:val="18"/>
              </w:rPr>
              <w:br/>
              <w:t xml:space="preserve">• Resistente a la corrosión, pelado y decoloración de agua. </w:t>
            </w:r>
            <w:r w:rsidRPr="00A57E8E">
              <w:rPr>
                <w:rFonts w:ascii="Verdana" w:hAnsi="Verdana" w:cs="Tahoma"/>
                <w:color w:val="000000"/>
                <w:sz w:val="16"/>
                <w:szCs w:val="18"/>
              </w:rPr>
              <w:br/>
              <w:t>• Resistente al efecto de jabones y limpiadores de tocador.</w:t>
            </w:r>
            <w:r w:rsidRPr="00A57E8E">
              <w:rPr>
                <w:rFonts w:ascii="Verdana" w:hAnsi="Verdana" w:cs="Tahoma"/>
                <w:color w:val="000000"/>
                <w:sz w:val="16"/>
                <w:szCs w:val="18"/>
              </w:rPr>
              <w:br/>
              <w:t>• Recubrimientos no tóxicos.</w:t>
            </w:r>
          </w:p>
        </w:tc>
      </w:tr>
      <w:tr w:rsidR="00873EDB" w:rsidRPr="00A57E8E" w14:paraId="06551A2D" w14:textId="77777777" w:rsidTr="00A57E8E">
        <w:trPr>
          <w:trHeight w:val="14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10B6BF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29</w:t>
            </w:r>
          </w:p>
        </w:tc>
        <w:tc>
          <w:tcPr>
            <w:tcW w:w="1869" w:type="dxa"/>
            <w:tcBorders>
              <w:top w:val="nil"/>
              <w:left w:val="nil"/>
              <w:bottom w:val="single" w:sz="4" w:space="0" w:color="000000"/>
              <w:right w:val="single" w:sz="4" w:space="0" w:color="000000"/>
            </w:tcBorders>
            <w:shd w:val="clear" w:color="auto" w:fill="auto"/>
            <w:noWrap/>
            <w:vAlign w:val="center"/>
            <w:hideMark/>
          </w:tcPr>
          <w:p w14:paraId="5E39FFB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2138AE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72C4E36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Se utilizarán placas o paneles de plafón tipo Armstrong de 0.60 x 0.60 centímetros, los cuales se apoyan en un sistema de suspensión de </w:t>
            </w:r>
            <w:proofErr w:type="spellStart"/>
            <w:r w:rsidRPr="00A57E8E">
              <w:rPr>
                <w:rFonts w:ascii="Verdana" w:hAnsi="Verdana" w:cs="Tahoma"/>
                <w:color w:val="000000"/>
                <w:sz w:val="16"/>
                <w:szCs w:val="18"/>
              </w:rPr>
              <w:t>perfilería</w:t>
            </w:r>
            <w:proofErr w:type="spellEnd"/>
            <w:r w:rsidRPr="00A57E8E">
              <w:rPr>
                <w:rFonts w:ascii="Verdana" w:hAnsi="Verdana" w:cs="Tahoma"/>
                <w:color w:val="000000"/>
                <w:sz w:val="16"/>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57E8E">
              <w:rPr>
                <w:rFonts w:ascii="Verdana" w:hAnsi="Verdana" w:cs="Tahoma"/>
                <w:color w:val="000000"/>
                <w:sz w:val="16"/>
                <w:szCs w:val="18"/>
              </w:rPr>
              <w:br/>
              <w:t>Los paneles de plafón tipo Armstrong deberán contar con las siguientes características:</w:t>
            </w:r>
            <w:r w:rsidRPr="00A57E8E">
              <w:rPr>
                <w:rFonts w:ascii="Verdana" w:hAnsi="Verdana" w:cs="Tahoma"/>
                <w:color w:val="000000"/>
                <w:sz w:val="16"/>
                <w:szCs w:val="18"/>
              </w:rPr>
              <w:br/>
              <w:t>Versatilidad, Rapidez y facilidad de instalación Resistencia a esfuerzos mecánicos, Resistencia al fuego, aislación acústica y aislación térmica.</w:t>
            </w:r>
            <w:r w:rsidRPr="00A57E8E">
              <w:rPr>
                <w:rFonts w:ascii="Verdana" w:hAnsi="Verdana" w:cs="Tahoma"/>
                <w:color w:val="000000"/>
                <w:sz w:val="16"/>
                <w:szCs w:val="18"/>
              </w:rPr>
              <w:br/>
              <w:t xml:space="preserve">• Termo Acústica. - </w:t>
            </w:r>
            <w:r w:rsidRPr="00A57E8E">
              <w:rPr>
                <w:rFonts w:ascii="Verdana" w:hAnsi="Verdana" w:cs="Tahoma"/>
                <w:color w:val="000000"/>
                <w:sz w:val="16"/>
                <w:szCs w:val="18"/>
              </w:rPr>
              <w:br/>
              <w:t>• Conductividad Térmica. - Altamente aislante, la conductividad térmica es de 0.15 a 0.19 Kcal/Hm2°C.</w:t>
            </w:r>
            <w:r w:rsidRPr="00A57E8E">
              <w:rPr>
                <w:rFonts w:ascii="Verdana" w:hAnsi="Verdana" w:cs="Tahoma"/>
                <w:color w:val="000000"/>
                <w:sz w:val="16"/>
                <w:szCs w:val="18"/>
              </w:rPr>
              <w:br/>
              <w:t>• Absorción Acústica. - Fonoabsorbente por su porosidad mediante la combinación de yeso con una capa de PVC.</w:t>
            </w:r>
            <w:r w:rsidRPr="00A57E8E">
              <w:rPr>
                <w:rFonts w:ascii="Verdana" w:hAnsi="Verdana" w:cs="Tahoma"/>
                <w:color w:val="000000"/>
                <w:sz w:val="16"/>
                <w:szCs w:val="18"/>
              </w:rPr>
              <w:br/>
              <w:t>• Resistente al Fuego. - Material ignífugo con excelentes características de seguridad.</w:t>
            </w:r>
            <w:r w:rsidRPr="00A57E8E">
              <w:rPr>
                <w:rFonts w:ascii="Verdana" w:hAnsi="Verdana" w:cs="Tahoma"/>
                <w:color w:val="000000"/>
                <w:sz w:val="16"/>
                <w:szCs w:val="18"/>
              </w:rPr>
              <w:br/>
              <w:t xml:space="preserve">• Absorción de la Humedad. -  De naturaleza hidroscopia, absorbe </w:t>
            </w:r>
            <w:proofErr w:type="gramStart"/>
            <w:r w:rsidRPr="00A57E8E">
              <w:rPr>
                <w:rFonts w:ascii="Verdana" w:hAnsi="Verdana" w:cs="Tahoma"/>
                <w:color w:val="000000"/>
                <w:sz w:val="16"/>
                <w:szCs w:val="18"/>
              </w:rPr>
              <w:t>la</w:t>
            </w:r>
            <w:proofErr w:type="gramEnd"/>
            <w:r w:rsidRPr="00A57E8E">
              <w:rPr>
                <w:rFonts w:ascii="Verdana" w:hAnsi="Verdana" w:cs="Tahoma"/>
                <w:color w:val="000000"/>
                <w:sz w:val="16"/>
                <w:szCs w:val="18"/>
              </w:rPr>
              <w:t xml:space="preserve"> micro humedad cuando es excesiva evitando condensaciones y deformaciones. </w:t>
            </w:r>
            <w:r w:rsidRPr="00A57E8E">
              <w:rPr>
                <w:rFonts w:ascii="Verdana" w:hAnsi="Verdana" w:cs="Tahoma"/>
                <w:color w:val="000000"/>
                <w:sz w:val="16"/>
                <w:szCs w:val="18"/>
              </w:rPr>
              <w:br/>
              <w:t>• Reflexión Luminosa. - Superior al 75 %, refleja una luz gradual y difusa.</w:t>
            </w:r>
          </w:p>
        </w:tc>
      </w:tr>
      <w:tr w:rsidR="00873EDB" w:rsidRPr="00A57E8E" w14:paraId="4BD8E13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9D9DA8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30</w:t>
            </w:r>
          </w:p>
        </w:tc>
        <w:tc>
          <w:tcPr>
            <w:tcW w:w="1869" w:type="dxa"/>
            <w:tcBorders>
              <w:top w:val="nil"/>
              <w:left w:val="nil"/>
              <w:bottom w:val="single" w:sz="4" w:space="0" w:color="000000"/>
              <w:right w:val="single" w:sz="4" w:space="0" w:color="000000"/>
            </w:tcBorders>
            <w:shd w:val="clear" w:color="auto" w:fill="auto"/>
            <w:noWrap/>
            <w:vAlign w:val="center"/>
            <w:hideMark/>
          </w:tcPr>
          <w:p w14:paraId="05A177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1E6CEA1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35DAD9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w:t>
            </w:r>
            <w:r w:rsidRPr="00A57E8E">
              <w:rPr>
                <w:rFonts w:ascii="Verdana" w:hAnsi="Verdana" w:cs="Tahoma"/>
                <w:color w:val="000000"/>
                <w:sz w:val="16"/>
                <w:szCs w:val="18"/>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73EDB" w:rsidRPr="00A57E8E" w14:paraId="21A1CFC1" w14:textId="77777777" w:rsidTr="00A57E8E">
        <w:trPr>
          <w:trHeight w:val="152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A446A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31</w:t>
            </w:r>
          </w:p>
        </w:tc>
        <w:tc>
          <w:tcPr>
            <w:tcW w:w="1869" w:type="dxa"/>
            <w:tcBorders>
              <w:top w:val="nil"/>
              <w:left w:val="nil"/>
              <w:bottom w:val="single" w:sz="4" w:space="0" w:color="000000"/>
              <w:right w:val="single" w:sz="4" w:space="0" w:color="000000"/>
            </w:tcBorders>
            <w:shd w:val="clear" w:color="auto" w:fill="auto"/>
            <w:noWrap/>
            <w:vAlign w:val="center"/>
            <w:hideMark/>
          </w:tcPr>
          <w:p w14:paraId="0DC7A4B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3F06384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6CA8C53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57E8E">
              <w:rPr>
                <w:rFonts w:ascii="Verdana" w:hAnsi="Verdana" w:cs="Tahoma"/>
                <w:color w:val="000000"/>
                <w:sz w:val="16"/>
                <w:szCs w:val="18"/>
              </w:rPr>
              <w:br/>
              <w:t>La propuesta deberá especificar la procedencia, la forma de presentación e identificación será en bolsas de 1 Kg con la longitud, el diámetro o calibre señalado en la misma.</w:t>
            </w:r>
            <w:r w:rsidRPr="00A57E8E">
              <w:rPr>
                <w:rFonts w:ascii="Verdana" w:hAnsi="Verdana" w:cs="Tahoma"/>
                <w:color w:val="000000"/>
                <w:sz w:val="16"/>
                <w:szCs w:val="18"/>
              </w:rPr>
              <w:br/>
              <w:t>Se requerirá principalmente clavos de 2”, 2 1/2", 4” y 5".</w:t>
            </w:r>
          </w:p>
        </w:tc>
      </w:tr>
      <w:tr w:rsidR="00873EDB" w:rsidRPr="00A57E8E" w14:paraId="45B1E212"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7ABE8C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32</w:t>
            </w:r>
          </w:p>
        </w:tc>
        <w:tc>
          <w:tcPr>
            <w:tcW w:w="1869" w:type="dxa"/>
            <w:tcBorders>
              <w:top w:val="nil"/>
              <w:left w:val="nil"/>
              <w:bottom w:val="single" w:sz="4" w:space="0" w:color="000000"/>
              <w:right w:val="single" w:sz="4" w:space="0" w:color="000000"/>
            </w:tcBorders>
            <w:shd w:val="clear" w:color="auto" w:fill="auto"/>
            <w:noWrap/>
            <w:vAlign w:val="center"/>
            <w:hideMark/>
          </w:tcPr>
          <w:p w14:paraId="790D963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1949D01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FC00CA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57E8E">
              <w:rPr>
                <w:rFonts w:ascii="Verdana" w:hAnsi="Verdana" w:cs="Tahoma"/>
                <w:color w:val="000000"/>
                <w:sz w:val="16"/>
                <w:szCs w:val="18"/>
              </w:rPr>
              <w:br/>
              <w:t xml:space="preserve">El galvanizado es un recubrimiento de zinc con la finalidad de proporcionar una protección a la oxidación y en cierto porcentaje a la corrosión. Existe una amplia gama de productos en material de fierro galvanizado. </w:t>
            </w:r>
            <w:r w:rsidRPr="00A57E8E">
              <w:rPr>
                <w:rFonts w:ascii="Verdana" w:hAnsi="Verdana" w:cs="Tahoma"/>
                <w:color w:val="000000"/>
                <w:sz w:val="16"/>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A57E8E">
              <w:rPr>
                <w:rFonts w:ascii="Verdana" w:hAnsi="Verdana" w:cs="Tahoma"/>
                <w:color w:val="000000"/>
                <w:sz w:val="16"/>
                <w:szCs w:val="18"/>
              </w:rPr>
              <w:br/>
              <w:t>Características destacadas:</w:t>
            </w:r>
            <w:r w:rsidRPr="00A57E8E">
              <w:rPr>
                <w:rFonts w:ascii="Verdana" w:hAnsi="Verdana" w:cs="Tahoma"/>
                <w:color w:val="000000"/>
                <w:sz w:val="16"/>
                <w:szCs w:val="18"/>
              </w:rPr>
              <w:br/>
              <w:t>• Diámetro nominal: 15 mm (½"")</w:t>
            </w:r>
            <w:r w:rsidRPr="00A57E8E">
              <w:rPr>
                <w:rFonts w:ascii="Verdana" w:hAnsi="Verdana" w:cs="Tahoma"/>
                <w:color w:val="000000"/>
                <w:sz w:val="16"/>
                <w:szCs w:val="18"/>
              </w:rPr>
              <w:br/>
              <w:t>• Angulo entre ejes de recorrido: 90°</w:t>
            </w:r>
            <w:r w:rsidRPr="00A57E8E">
              <w:rPr>
                <w:rFonts w:ascii="Verdana" w:hAnsi="Verdana" w:cs="Tahoma"/>
                <w:color w:val="000000"/>
                <w:sz w:val="16"/>
                <w:szCs w:val="18"/>
              </w:rPr>
              <w:br/>
              <w:t>• Distancia cara a centro: 28 mm ± 1.5 mm</w:t>
            </w:r>
            <w:r w:rsidRPr="00A57E8E">
              <w:rPr>
                <w:rFonts w:ascii="Verdana" w:hAnsi="Verdana" w:cs="Tahoma"/>
                <w:color w:val="000000"/>
                <w:sz w:val="16"/>
                <w:szCs w:val="18"/>
              </w:rPr>
              <w:br/>
              <w:t>• Longitud de presentación: 15 mm ± 1.5 mm</w:t>
            </w:r>
            <w:r w:rsidRPr="00A57E8E">
              <w:rPr>
                <w:rFonts w:ascii="Verdana" w:hAnsi="Verdana" w:cs="Tahoma"/>
                <w:color w:val="000000"/>
                <w:sz w:val="16"/>
                <w:szCs w:val="18"/>
              </w:rPr>
              <w:br/>
              <w:t>Debe cumplir con la NB 645:2007: Tuberías de fierro fundido dúctil, acoples y accesorios para líneas de tuberías de presión (Primera revisión).</w:t>
            </w:r>
          </w:p>
        </w:tc>
      </w:tr>
      <w:tr w:rsidR="00873EDB" w:rsidRPr="00A57E8E" w14:paraId="1003FD49" w14:textId="77777777" w:rsidTr="00A57E8E">
        <w:trPr>
          <w:trHeight w:val="14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43A94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33</w:t>
            </w:r>
          </w:p>
        </w:tc>
        <w:tc>
          <w:tcPr>
            <w:tcW w:w="1869" w:type="dxa"/>
            <w:tcBorders>
              <w:top w:val="nil"/>
              <w:left w:val="nil"/>
              <w:bottom w:val="single" w:sz="4" w:space="0" w:color="000000"/>
              <w:right w:val="single" w:sz="4" w:space="0" w:color="000000"/>
            </w:tcBorders>
            <w:shd w:val="clear" w:color="auto" w:fill="auto"/>
            <w:noWrap/>
            <w:vAlign w:val="center"/>
            <w:hideMark/>
          </w:tcPr>
          <w:p w14:paraId="6672C6E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5C45D56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E18947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accesorios deberán ser de color uniforme.</w:t>
            </w:r>
            <w:r w:rsidRPr="00A57E8E">
              <w:rPr>
                <w:rFonts w:ascii="Verdana" w:hAnsi="Verdana" w:cs="Tahoma"/>
                <w:color w:val="000000"/>
                <w:sz w:val="16"/>
                <w:szCs w:val="18"/>
              </w:rPr>
              <w:br/>
              <w:t>• -Los accesorios procederán de fábrica por inyección de molde, no aceptándose el uso de piezas especiales obtenidas mediante cortes o cortadas en seco.</w:t>
            </w:r>
            <w:r w:rsidRPr="00A57E8E">
              <w:rPr>
                <w:rFonts w:ascii="Verdana" w:hAnsi="Verdana" w:cs="Tahoma"/>
                <w:color w:val="000000"/>
                <w:sz w:val="16"/>
                <w:szCs w:val="18"/>
              </w:rPr>
              <w:br/>
              <w:t xml:space="preserve">Debe cumplir con la NB 1216011:2007: Tuberías plásticas - Tubos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no plastificado (PVC-U) para conducción de agua potable.</w:t>
            </w:r>
          </w:p>
        </w:tc>
      </w:tr>
      <w:tr w:rsidR="00873EDB" w:rsidRPr="00A57E8E" w14:paraId="30E5B31D" w14:textId="77777777" w:rsidTr="00A57E8E">
        <w:trPr>
          <w:trHeight w:val="2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418969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34</w:t>
            </w:r>
          </w:p>
        </w:tc>
        <w:tc>
          <w:tcPr>
            <w:tcW w:w="1869" w:type="dxa"/>
            <w:tcBorders>
              <w:top w:val="nil"/>
              <w:left w:val="nil"/>
              <w:bottom w:val="single" w:sz="4" w:space="0" w:color="000000"/>
              <w:right w:val="single" w:sz="4" w:space="0" w:color="000000"/>
            </w:tcBorders>
            <w:shd w:val="clear" w:color="auto" w:fill="auto"/>
            <w:noWrap/>
            <w:vAlign w:val="center"/>
            <w:hideMark/>
          </w:tcPr>
          <w:p w14:paraId="3E55D3C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7DA9761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9244E8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Será de Material de Poli cloruro de Vinilo (PVC), los tubos deberán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El codo deberá ser de material PVC de color uniforme.</w:t>
            </w:r>
            <w:r w:rsidRPr="00A57E8E">
              <w:rPr>
                <w:rFonts w:ascii="Verdana" w:hAnsi="Verdana" w:cs="Tahoma"/>
                <w:color w:val="000000"/>
                <w:sz w:val="16"/>
                <w:szCs w:val="18"/>
              </w:rPr>
              <w:br/>
              <w:t>• El codo procederá de fábrica por inyección de molde, no aceptándose el uso de piezas especiales obtenidas mediante cortes.</w:t>
            </w:r>
            <w:r w:rsidRPr="00A57E8E">
              <w:rPr>
                <w:rFonts w:ascii="Verdana" w:hAnsi="Verdana" w:cs="Tahoma"/>
                <w:color w:val="000000"/>
                <w:sz w:val="16"/>
                <w:szCs w:val="18"/>
              </w:rPr>
              <w:br/>
              <w:t>Características:</w:t>
            </w:r>
            <w:r w:rsidRPr="00A57E8E">
              <w:rPr>
                <w:rFonts w:ascii="Verdana" w:hAnsi="Verdana" w:cs="Tahoma"/>
                <w:color w:val="000000"/>
                <w:sz w:val="16"/>
                <w:szCs w:val="18"/>
              </w:rPr>
              <w:br/>
              <w:t>• Diámetro nominal: 15 mm (½"")</w:t>
            </w:r>
            <w:r w:rsidRPr="00A57E8E">
              <w:rPr>
                <w:rFonts w:ascii="Verdana" w:hAnsi="Verdana" w:cs="Tahoma"/>
                <w:color w:val="000000"/>
                <w:sz w:val="16"/>
                <w:szCs w:val="18"/>
              </w:rPr>
              <w:br/>
              <w:t>• Angulo entre ejes de recorrido: 90°</w:t>
            </w:r>
            <w:r w:rsidRPr="00A57E8E">
              <w:rPr>
                <w:rFonts w:ascii="Verdana" w:hAnsi="Verdana" w:cs="Tahoma"/>
                <w:color w:val="000000"/>
                <w:sz w:val="16"/>
                <w:szCs w:val="18"/>
              </w:rPr>
              <w:br/>
              <w:t>• Distancia cara a centro: 28 mm ± 1.5 mm</w:t>
            </w:r>
            <w:r w:rsidRPr="00A57E8E">
              <w:rPr>
                <w:rFonts w:ascii="Verdana" w:hAnsi="Verdana" w:cs="Tahoma"/>
                <w:color w:val="000000"/>
                <w:sz w:val="16"/>
                <w:szCs w:val="18"/>
              </w:rPr>
              <w:br/>
              <w:t>• Longitud de presentación: 15 mm ± 1.5 mm</w:t>
            </w:r>
            <w:r w:rsidRPr="00A57E8E">
              <w:rPr>
                <w:rFonts w:ascii="Verdana" w:hAnsi="Verdana" w:cs="Tahoma"/>
                <w:color w:val="000000"/>
                <w:sz w:val="16"/>
                <w:szCs w:val="18"/>
              </w:rPr>
              <w:br/>
              <w:t>Debe cumplir con la NB 645:2007: Tuberías de fierro fundido dúctil, acoples y accesorios para líneas de tuberías de presión.</w:t>
            </w:r>
          </w:p>
        </w:tc>
      </w:tr>
      <w:tr w:rsidR="00873EDB" w:rsidRPr="00A57E8E" w14:paraId="33343BE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715351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35</w:t>
            </w:r>
          </w:p>
        </w:tc>
        <w:tc>
          <w:tcPr>
            <w:tcW w:w="1869" w:type="dxa"/>
            <w:tcBorders>
              <w:top w:val="nil"/>
              <w:left w:val="nil"/>
              <w:bottom w:val="single" w:sz="4" w:space="0" w:color="000000"/>
              <w:right w:val="single" w:sz="4" w:space="0" w:color="000000"/>
            </w:tcBorders>
            <w:shd w:val="clear" w:color="auto" w:fill="auto"/>
            <w:noWrap/>
            <w:vAlign w:val="center"/>
            <w:hideMark/>
          </w:tcPr>
          <w:p w14:paraId="03A310E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21CCE58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C8F5EC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2”. Cuya principal aplicación se da en Instalaciones hidráulicas; deben tener las siguientes características: </w:t>
            </w:r>
            <w:r w:rsidRPr="00A57E8E">
              <w:rPr>
                <w:rFonts w:ascii="Verdana" w:hAnsi="Verdana" w:cs="Tahoma"/>
                <w:color w:val="000000"/>
                <w:sz w:val="16"/>
                <w:szCs w:val="18"/>
              </w:rPr>
              <w:br/>
            </w:r>
            <w:r w:rsidRPr="00A57E8E">
              <w:rPr>
                <w:rFonts w:ascii="Verdana" w:hAnsi="Verdana" w:cs="Tahoma"/>
                <w:color w:val="000000"/>
                <w:sz w:val="16"/>
                <w:szCs w:val="18"/>
              </w:rPr>
              <w:lastRenderedPageBreak/>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 Las juntas serán del Tipo campana – espiga</w:t>
            </w:r>
            <w:r w:rsidRPr="00A57E8E">
              <w:rPr>
                <w:rFonts w:ascii="Verdana" w:hAnsi="Verdana" w:cs="Tahoma"/>
                <w:color w:val="000000"/>
                <w:sz w:val="16"/>
                <w:szCs w:val="18"/>
              </w:rPr>
              <w:br/>
              <w:t>• Las tuberías de PVC deberán cumplir con las siguientes normas:</w:t>
            </w:r>
            <w:r w:rsidRPr="00A57E8E">
              <w:rPr>
                <w:rFonts w:ascii="Verdana" w:hAnsi="Verdana" w:cs="Tahoma"/>
                <w:color w:val="000000"/>
                <w:sz w:val="16"/>
                <w:szCs w:val="18"/>
              </w:rPr>
              <w:br/>
              <w:t>-  Normas Bolivianas:         NB 213-77</w:t>
            </w:r>
            <w:r w:rsidRPr="00A57E8E">
              <w:rPr>
                <w:rFonts w:ascii="Verdana" w:hAnsi="Verdana" w:cs="Tahoma"/>
                <w:color w:val="000000"/>
                <w:sz w:val="16"/>
                <w:szCs w:val="18"/>
              </w:rPr>
              <w:br/>
              <w:t>- Normas ASTM:               D-1785 y D-2241</w:t>
            </w:r>
            <w:r w:rsidRPr="00A57E8E">
              <w:rPr>
                <w:rFonts w:ascii="Verdana" w:hAnsi="Verdana" w:cs="Tahoma"/>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57E8E">
              <w:rPr>
                <w:rFonts w:ascii="Verdana" w:hAnsi="Verdana" w:cs="Tahoma"/>
                <w:color w:val="000000"/>
                <w:sz w:val="16"/>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73EDB" w:rsidRPr="00A57E8E" w14:paraId="0A14C82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5EBFD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36</w:t>
            </w:r>
          </w:p>
        </w:tc>
        <w:tc>
          <w:tcPr>
            <w:tcW w:w="1869" w:type="dxa"/>
            <w:tcBorders>
              <w:top w:val="nil"/>
              <w:left w:val="nil"/>
              <w:bottom w:val="single" w:sz="4" w:space="0" w:color="000000"/>
              <w:right w:val="single" w:sz="4" w:space="0" w:color="000000"/>
            </w:tcBorders>
            <w:shd w:val="clear" w:color="auto" w:fill="auto"/>
            <w:noWrap/>
            <w:vAlign w:val="center"/>
            <w:hideMark/>
          </w:tcPr>
          <w:p w14:paraId="7965B12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4D4B44A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B954F6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3”. Cuya principal aplicación se da en Instalaciones hidráulicas;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 Las juntas serán del Tipo campana – espiga</w:t>
            </w:r>
            <w:r w:rsidRPr="00A57E8E">
              <w:rPr>
                <w:rFonts w:ascii="Verdana" w:hAnsi="Verdana" w:cs="Tahoma"/>
                <w:color w:val="000000"/>
                <w:sz w:val="16"/>
                <w:szCs w:val="18"/>
              </w:rPr>
              <w:br/>
              <w:t>• Las tuberías de PVC deberán cumplir con las siguientes normas:</w:t>
            </w:r>
            <w:r w:rsidRPr="00A57E8E">
              <w:rPr>
                <w:rFonts w:ascii="Verdana" w:hAnsi="Verdana" w:cs="Tahoma"/>
                <w:color w:val="000000"/>
                <w:sz w:val="16"/>
                <w:szCs w:val="18"/>
              </w:rPr>
              <w:br/>
              <w:t>-  Normas Bolivianas:         NB 213-77</w:t>
            </w:r>
            <w:r w:rsidRPr="00A57E8E">
              <w:rPr>
                <w:rFonts w:ascii="Verdana" w:hAnsi="Verdana" w:cs="Tahoma"/>
                <w:color w:val="000000"/>
                <w:sz w:val="16"/>
                <w:szCs w:val="18"/>
              </w:rPr>
              <w:br/>
              <w:t>- Normas ASTM:               D-1785 y D-2241</w:t>
            </w:r>
            <w:r w:rsidRPr="00A57E8E">
              <w:rPr>
                <w:rFonts w:ascii="Verdana" w:hAnsi="Verdana" w:cs="Tahoma"/>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57E8E">
              <w:rPr>
                <w:rFonts w:ascii="Verdana" w:hAnsi="Verdana" w:cs="Tahoma"/>
                <w:color w:val="000000"/>
                <w:sz w:val="16"/>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73EDB" w:rsidRPr="00A57E8E" w14:paraId="1CE61A89" w14:textId="77777777" w:rsidTr="00A57E8E">
        <w:trPr>
          <w:trHeight w:val="79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A4EC1C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37</w:t>
            </w:r>
          </w:p>
        </w:tc>
        <w:tc>
          <w:tcPr>
            <w:tcW w:w="1869" w:type="dxa"/>
            <w:tcBorders>
              <w:top w:val="nil"/>
              <w:left w:val="nil"/>
              <w:bottom w:val="single" w:sz="4" w:space="0" w:color="000000"/>
              <w:right w:val="single" w:sz="4" w:space="0" w:color="000000"/>
            </w:tcBorders>
            <w:shd w:val="clear" w:color="auto" w:fill="auto"/>
            <w:noWrap/>
            <w:vAlign w:val="center"/>
            <w:hideMark/>
          </w:tcPr>
          <w:p w14:paraId="1A6BD73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362B309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1F4F19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4”. Cuya principal aplicación se da en Instalaciones hidráulicas;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 Las juntas serán del Tipo campana – espiga</w:t>
            </w:r>
            <w:r w:rsidRPr="00A57E8E">
              <w:rPr>
                <w:rFonts w:ascii="Verdana" w:hAnsi="Verdana" w:cs="Tahoma"/>
                <w:color w:val="000000"/>
                <w:sz w:val="16"/>
                <w:szCs w:val="18"/>
              </w:rPr>
              <w:br/>
              <w:t>• Las tuberías de PVC deberán cumplir con las siguientes normas:</w:t>
            </w:r>
            <w:r w:rsidRPr="00A57E8E">
              <w:rPr>
                <w:rFonts w:ascii="Verdana" w:hAnsi="Verdana" w:cs="Tahoma"/>
                <w:color w:val="000000"/>
                <w:sz w:val="16"/>
                <w:szCs w:val="18"/>
              </w:rPr>
              <w:br/>
              <w:t>-  Normas Bolivianas:         NB 213-77</w:t>
            </w:r>
            <w:r w:rsidRPr="00A57E8E">
              <w:rPr>
                <w:rFonts w:ascii="Verdana" w:hAnsi="Verdana" w:cs="Tahoma"/>
                <w:color w:val="000000"/>
                <w:sz w:val="16"/>
                <w:szCs w:val="18"/>
              </w:rPr>
              <w:br/>
              <w:t>- Normas ASTM:               D-1785 y D-2241</w:t>
            </w:r>
            <w:r w:rsidRPr="00A57E8E">
              <w:rPr>
                <w:rFonts w:ascii="Verdana" w:hAnsi="Verdana" w:cs="Tahoma"/>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57E8E">
              <w:rPr>
                <w:rFonts w:ascii="Verdana" w:hAnsi="Verdana" w:cs="Tahoma"/>
                <w:color w:val="000000"/>
                <w:sz w:val="16"/>
                <w:szCs w:val="18"/>
              </w:rPr>
              <w:br/>
              <w:t xml:space="preserve">Se utilizará codo de PVC desagüe de 4”. El cortado y ensamblado deberá realizarse con las herramientas adecuadas, de manera que se impidan las filtraciones. Los soportes y elementos de fijación de las </w:t>
            </w:r>
            <w:r w:rsidRPr="00A57E8E">
              <w:rPr>
                <w:rFonts w:ascii="Verdana" w:hAnsi="Verdana" w:cs="Tahoma"/>
                <w:color w:val="000000"/>
                <w:sz w:val="16"/>
                <w:szCs w:val="18"/>
              </w:rPr>
              <w:lastRenderedPageBreak/>
              <w:t>bajantes deberán ser abrazaderas de espesor por 1/2 pulgada de ancho, para tubo de 4”, las mismas deberán ser aprobadas por el Inspector de obra antes de su instalación.</w:t>
            </w:r>
          </w:p>
        </w:tc>
      </w:tr>
      <w:tr w:rsidR="00873EDB" w:rsidRPr="00A57E8E" w14:paraId="153D719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294AEF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38</w:t>
            </w:r>
          </w:p>
        </w:tc>
        <w:tc>
          <w:tcPr>
            <w:tcW w:w="1869" w:type="dxa"/>
            <w:tcBorders>
              <w:top w:val="nil"/>
              <w:left w:val="nil"/>
              <w:bottom w:val="single" w:sz="4" w:space="0" w:color="000000"/>
              <w:right w:val="single" w:sz="4" w:space="0" w:color="000000"/>
            </w:tcBorders>
            <w:shd w:val="clear" w:color="auto" w:fill="auto"/>
            <w:noWrap/>
            <w:vAlign w:val="center"/>
            <w:hideMark/>
          </w:tcPr>
          <w:p w14:paraId="5D0938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COPLA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45CC99D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5360A7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A57E8E">
              <w:rPr>
                <w:rFonts w:ascii="Verdana" w:hAnsi="Verdana" w:cs="Tahoma"/>
                <w:color w:val="000000"/>
                <w:sz w:val="16"/>
                <w:szCs w:val="18"/>
              </w:rPr>
              <w:br/>
              <w:t>La copla deberá ser de PVC de primera calidad y marca conocida.</w:t>
            </w:r>
            <w:r w:rsidRPr="00A57E8E">
              <w:rPr>
                <w:rFonts w:ascii="Verdana" w:hAnsi="Verdana" w:cs="Tahoma"/>
                <w:color w:val="000000"/>
                <w:sz w:val="16"/>
                <w:szCs w:val="18"/>
              </w:rPr>
              <w:br/>
              <w:t>REQUISITOS:</w:t>
            </w:r>
            <w:r w:rsidRPr="00A57E8E">
              <w:rPr>
                <w:rFonts w:ascii="Verdana" w:hAnsi="Verdana" w:cs="Tahoma"/>
                <w:color w:val="000000"/>
                <w:sz w:val="16"/>
                <w:szCs w:val="18"/>
              </w:rPr>
              <w:br/>
              <w:t>• El proveedor deberá especificar el tipo, espesor, y resistencia.</w:t>
            </w:r>
            <w:r w:rsidRPr="00A57E8E">
              <w:rPr>
                <w:rFonts w:ascii="Verdana" w:hAnsi="Verdana" w:cs="Tahoma"/>
                <w:color w:val="000000"/>
                <w:sz w:val="16"/>
                <w:szCs w:val="18"/>
              </w:rPr>
              <w:br/>
              <w:t>• La superficie del accesorio deberá ser lisa y libre de grietas, fisuras y otros defectos que alteren su calidad.</w:t>
            </w:r>
            <w:r w:rsidRPr="00A57E8E">
              <w:rPr>
                <w:rFonts w:ascii="Verdana" w:hAnsi="Verdana" w:cs="Tahoma"/>
                <w:color w:val="000000"/>
                <w:sz w:val="16"/>
                <w:szCs w:val="18"/>
              </w:rPr>
              <w:br/>
              <w:t>• El accesorio deberá ser de color uniforme.</w:t>
            </w:r>
            <w:r w:rsidRPr="00A57E8E">
              <w:rPr>
                <w:rFonts w:ascii="Verdana" w:hAnsi="Verdana" w:cs="Tahoma"/>
                <w:color w:val="000000"/>
                <w:sz w:val="16"/>
                <w:szCs w:val="18"/>
              </w:rPr>
              <w:br/>
              <w:t xml:space="preserve">Deberá cumplir con la  NB </w:t>
            </w:r>
            <w:proofErr w:type="gramStart"/>
            <w:r w:rsidRPr="00A57E8E">
              <w:rPr>
                <w:rFonts w:ascii="Verdana" w:hAnsi="Verdana" w:cs="Tahoma"/>
                <w:color w:val="000000"/>
                <w:sz w:val="16"/>
                <w:szCs w:val="18"/>
              </w:rPr>
              <w:t>1216011:2007 :</w:t>
            </w:r>
            <w:proofErr w:type="gramEnd"/>
            <w:r w:rsidRPr="00A57E8E">
              <w:rPr>
                <w:rFonts w:ascii="Verdana" w:hAnsi="Verdana" w:cs="Tahoma"/>
                <w:color w:val="000000"/>
                <w:sz w:val="16"/>
                <w:szCs w:val="18"/>
              </w:rPr>
              <w:t xml:space="preserve"> Tuberías plásticas - Tubos de poli(cloruro de vinilo) no plastificado (PVC-U) para conducción de agua potable</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1848B360"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13C9F2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39</w:t>
            </w:r>
          </w:p>
        </w:tc>
        <w:tc>
          <w:tcPr>
            <w:tcW w:w="1869" w:type="dxa"/>
            <w:tcBorders>
              <w:top w:val="nil"/>
              <w:left w:val="nil"/>
              <w:bottom w:val="single" w:sz="4" w:space="0" w:color="000000"/>
              <w:right w:val="single" w:sz="4" w:space="0" w:color="000000"/>
            </w:tcBorders>
            <w:shd w:val="clear" w:color="auto" w:fill="auto"/>
            <w:noWrap/>
            <w:vAlign w:val="center"/>
            <w:hideMark/>
          </w:tcPr>
          <w:p w14:paraId="3DB366F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CORDEL</w:t>
            </w:r>
          </w:p>
        </w:tc>
        <w:tc>
          <w:tcPr>
            <w:tcW w:w="883" w:type="dxa"/>
            <w:tcBorders>
              <w:top w:val="nil"/>
              <w:left w:val="nil"/>
              <w:bottom w:val="single" w:sz="4" w:space="0" w:color="000000"/>
              <w:right w:val="single" w:sz="4" w:space="0" w:color="000000"/>
            </w:tcBorders>
            <w:shd w:val="clear" w:color="auto" w:fill="auto"/>
            <w:noWrap/>
            <w:vAlign w:val="center"/>
            <w:hideMark/>
          </w:tcPr>
          <w:p w14:paraId="26815DC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4BF8866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Entidad Ejecutora deberá garantizar que el material de referencia sea de buena calidad y de marca reconocida.</w:t>
            </w:r>
            <w:r w:rsidRPr="00A57E8E">
              <w:rPr>
                <w:rFonts w:ascii="Verdana" w:hAnsi="Verdana" w:cs="Tahoma"/>
                <w:color w:val="000000"/>
                <w:sz w:val="16"/>
                <w:szCs w:val="18"/>
              </w:rPr>
              <w:br/>
              <w:t>•  Cordel de nylon reflectante y resistente</w:t>
            </w:r>
            <w:r w:rsidRPr="00A57E8E">
              <w:rPr>
                <w:rFonts w:ascii="Verdana" w:hAnsi="Verdana" w:cs="Tahoma"/>
                <w:color w:val="000000"/>
                <w:sz w:val="16"/>
                <w:szCs w:val="18"/>
              </w:rPr>
              <w:br/>
              <w:t>•  Mango resistente a los impactos</w:t>
            </w:r>
            <w:r w:rsidRPr="00A57E8E">
              <w:rPr>
                <w:rFonts w:ascii="Verdana" w:hAnsi="Verdana" w:cs="Tahoma"/>
                <w:color w:val="000000"/>
                <w:sz w:val="16"/>
                <w:szCs w:val="18"/>
              </w:rPr>
              <w:br/>
              <w:t>•  Bobina para enrollar y desenrollar fácilmente</w:t>
            </w:r>
            <w:r w:rsidRPr="00A57E8E">
              <w:rPr>
                <w:rFonts w:ascii="Verdana" w:hAnsi="Verdana" w:cs="Tahoma"/>
                <w:color w:val="000000"/>
                <w:sz w:val="16"/>
                <w:szCs w:val="18"/>
              </w:rPr>
              <w:br/>
              <w:t>•  Tensión de ruptura 30 kg.</w:t>
            </w:r>
          </w:p>
        </w:tc>
      </w:tr>
      <w:tr w:rsidR="00873EDB" w:rsidRPr="00A57E8E" w14:paraId="05708BE0"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1625D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40</w:t>
            </w:r>
          </w:p>
        </w:tc>
        <w:tc>
          <w:tcPr>
            <w:tcW w:w="1869" w:type="dxa"/>
            <w:tcBorders>
              <w:top w:val="nil"/>
              <w:left w:val="nil"/>
              <w:bottom w:val="single" w:sz="4" w:space="0" w:color="000000"/>
              <w:right w:val="single" w:sz="4" w:space="0" w:color="000000"/>
            </w:tcBorders>
            <w:shd w:val="clear" w:color="auto" w:fill="auto"/>
            <w:noWrap/>
            <w:vAlign w:val="center"/>
            <w:hideMark/>
          </w:tcPr>
          <w:p w14:paraId="44B5A8C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CUMBRERA ONDULADA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0817C83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367854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cumbrera de fibrocemento </w:t>
            </w:r>
            <w:proofErr w:type="spellStart"/>
            <w:r w:rsidRPr="00A57E8E">
              <w:rPr>
                <w:rFonts w:ascii="Verdana" w:hAnsi="Verdana" w:cs="Tahoma"/>
                <w:color w:val="000000"/>
                <w:sz w:val="16"/>
                <w:szCs w:val="18"/>
              </w:rPr>
              <w:t>esta</w:t>
            </w:r>
            <w:proofErr w:type="spellEnd"/>
            <w:r w:rsidRPr="00A57E8E">
              <w:rPr>
                <w:rFonts w:ascii="Verdana" w:hAnsi="Verdana" w:cs="Tahoma"/>
                <w:color w:val="000000"/>
                <w:sz w:val="16"/>
                <w:szCs w:val="18"/>
              </w:rPr>
              <w:t xml:space="preserve"> localizada en la línea superior del techo que une las 2 inclinaciones del techo.</w:t>
            </w:r>
            <w:r w:rsidRPr="00A57E8E">
              <w:rPr>
                <w:rFonts w:ascii="Verdana" w:hAnsi="Verdana" w:cs="Tahoma"/>
                <w:color w:val="000000"/>
                <w:sz w:val="16"/>
                <w:szCs w:val="18"/>
              </w:rPr>
              <w:br/>
              <w:t>REQUISITOS:</w:t>
            </w:r>
            <w:r w:rsidRPr="00A57E8E">
              <w:rPr>
                <w:rFonts w:ascii="Verdana" w:hAnsi="Verdana" w:cs="Tahoma"/>
                <w:color w:val="000000"/>
                <w:sz w:val="16"/>
                <w:szCs w:val="18"/>
              </w:rPr>
              <w:br/>
              <w:t>• La calamina deberá ser del tipo ondulada de fibrocemento.</w:t>
            </w:r>
            <w:r w:rsidRPr="00A57E8E">
              <w:rPr>
                <w:rFonts w:ascii="Verdana" w:hAnsi="Verdana" w:cs="Tahoma"/>
                <w:color w:val="000000"/>
                <w:sz w:val="16"/>
                <w:szCs w:val="18"/>
              </w:rPr>
              <w:br/>
              <w:t>• Las dimensiones deberán corresponder a los planos de construcción.</w:t>
            </w:r>
            <w:r w:rsidRPr="00A57E8E">
              <w:rPr>
                <w:rFonts w:ascii="Verdana" w:hAnsi="Verdana" w:cs="Tahoma"/>
                <w:color w:val="000000"/>
                <w:sz w:val="16"/>
                <w:szCs w:val="18"/>
              </w:rPr>
              <w:br/>
              <w:t>• No deberán presentar rajaduras ni perforaciones en toda la superficie de la hoja.</w:t>
            </w:r>
            <w:r w:rsidRPr="00A57E8E">
              <w:rPr>
                <w:rFonts w:ascii="Verdana" w:hAnsi="Verdana" w:cs="Tahoma"/>
                <w:color w:val="000000"/>
                <w:sz w:val="16"/>
                <w:szCs w:val="18"/>
              </w:rPr>
              <w:br/>
              <w:t xml:space="preserve">• El color de la calamina será definido por el Inspector </w:t>
            </w:r>
            <w:proofErr w:type="spellStart"/>
            <w:r w:rsidRPr="00A57E8E">
              <w:rPr>
                <w:rFonts w:ascii="Verdana" w:hAnsi="Verdana" w:cs="Tahoma"/>
                <w:color w:val="000000"/>
                <w:sz w:val="16"/>
                <w:szCs w:val="18"/>
              </w:rPr>
              <w:t>ó</w:t>
            </w:r>
            <w:proofErr w:type="spellEnd"/>
            <w:r w:rsidRPr="00A57E8E">
              <w:rPr>
                <w:rFonts w:ascii="Verdana" w:hAnsi="Verdana" w:cs="Tahoma"/>
                <w:color w:val="000000"/>
                <w:sz w:val="16"/>
                <w:szCs w:val="18"/>
              </w:rPr>
              <w:t xml:space="preserve"> será definido según lineamientos establecidos por la AEVIVIENDA.</w:t>
            </w:r>
            <w:r w:rsidRPr="00A57E8E">
              <w:rPr>
                <w:rFonts w:ascii="Verdana" w:hAnsi="Verdana" w:cs="Tahoma"/>
                <w:color w:val="000000"/>
                <w:sz w:val="16"/>
                <w:szCs w:val="18"/>
              </w:rPr>
              <w:br/>
              <w:t xml:space="preserve">Será de entera responsabilidad de la Entidad Ejecutora, que su proveedor deba contar con un certificado de calidad, permiso, autorización u otro documento necesario para asegurar su </w:t>
            </w:r>
            <w:proofErr w:type="gramStart"/>
            <w:r w:rsidRPr="00A57E8E">
              <w:rPr>
                <w:rFonts w:ascii="Verdana" w:hAnsi="Verdana" w:cs="Tahoma"/>
                <w:color w:val="000000"/>
                <w:sz w:val="16"/>
                <w:szCs w:val="18"/>
              </w:rPr>
              <w:t>calidad ,</w:t>
            </w:r>
            <w:proofErr w:type="gramEnd"/>
            <w:r w:rsidRPr="00A57E8E">
              <w:rPr>
                <w:rFonts w:ascii="Verdana" w:hAnsi="Verdana" w:cs="Tahoma"/>
                <w:color w:val="000000"/>
                <w:sz w:val="16"/>
                <w:szCs w:val="18"/>
              </w:rPr>
              <w:t xml:space="preserve"> importación y así asegurar la entrega efectiva del producto en almacenes.</w:t>
            </w:r>
          </w:p>
        </w:tc>
      </w:tr>
      <w:tr w:rsidR="00873EDB" w:rsidRPr="00A57E8E" w14:paraId="56BB5B5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9B2C1C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41</w:t>
            </w:r>
          </w:p>
        </w:tc>
        <w:tc>
          <w:tcPr>
            <w:tcW w:w="1869" w:type="dxa"/>
            <w:tcBorders>
              <w:top w:val="nil"/>
              <w:left w:val="nil"/>
              <w:bottom w:val="single" w:sz="4" w:space="0" w:color="000000"/>
              <w:right w:val="single" w:sz="4" w:space="0" w:color="000000"/>
            </w:tcBorders>
            <w:shd w:val="clear" w:color="auto" w:fill="auto"/>
            <w:noWrap/>
            <w:vAlign w:val="center"/>
            <w:hideMark/>
          </w:tcPr>
          <w:p w14:paraId="69BFD77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7FBAB01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802992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implementado en el baño, la ducha plástica de 3 temperaturas de buena calidad, de marca reconocida en el mercado.</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 Deberá ser instalada con sus accesorios para un perfecto funcionamiento </w:t>
            </w:r>
            <w:r w:rsidRPr="00A57E8E">
              <w:rPr>
                <w:rFonts w:ascii="Verdana" w:hAnsi="Verdana" w:cs="Tahoma"/>
                <w:color w:val="000000"/>
                <w:sz w:val="16"/>
                <w:szCs w:val="18"/>
              </w:rPr>
              <w:br/>
              <w:t>La Entidad Ejecutora deberá garantizar que el material de referencia sea de buena calidad y de marca reconocida.</w:t>
            </w:r>
            <w:r w:rsidRPr="00A57E8E">
              <w:rPr>
                <w:rFonts w:ascii="Verdana" w:hAnsi="Verdana" w:cs="Tahoma"/>
                <w:color w:val="000000"/>
                <w:sz w:val="16"/>
                <w:szCs w:val="18"/>
              </w:rPr>
              <w:br/>
              <w:t>La Entidad Ejecutora tiene la obligación de presentar una muestra para aprobación del Inspector de obra, antes de la adquisición del material de referencia.</w:t>
            </w:r>
          </w:p>
        </w:tc>
      </w:tr>
      <w:tr w:rsidR="00873EDB" w:rsidRPr="00A57E8E" w14:paraId="28CB72B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CAC0C7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42</w:t>
            </w:r>
          </w:p>
        </w:tc>
        <w:tc>
          <w:tcPr>
            <w:tcW w:w="1869" w:type="dxa"/>
            <w:tcBorders>
              <w:top w:val="nil"/>
              <w:left w:val="nil"/>
              <w:bottom w:val="single" w:sz="4" w:space="0" w:color="000000"/>
              <w:right w:val="single" w:sz="4" w:space="0" w:color="000000"/>
            </w:tcBorders>
            <w:shd w:val="clear" w:color="auto" w:fill="auto"/>
            <w:noWrap/>
            <w:vAlign w:val="center"/>
            <w:hideMark/>
          </w:tcPr>
          <w:p w14:paraId="1F66443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31539A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6F5B9E0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 electrodo es una varilla metálica especialmente preparada para servir como material de aporte en los procesos de soldadura por arco, se fabrican en metales ferrosos y no ferrosos</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 Deberá usarse los diámetros de 3/32” y 1/8” o los más comunes en el mercado, con resistencia a la tracción de 60.000 </w:t>
            </w:r>
            <w:proofErr w:type="spellStart"/>
            <w:r w:rsidRPr="00A57E8E">
              <w:rPr>
                <w:rFonts w:ascii="Verdana" w:hAnsi="Verdana" w:cs="Tahoma"/>
                <w:color w:val="000000"/>
                <w:sz w:val="16"/>
                <w:szCs w:val="18"/>
              </w:rPr>
              <w:t>lbs</w:t>
            </w:r>
            <w:proofErr w:type="spellEnd"/>
            <w:proofErr w:type="gramStart"/>
            <w:r w:rsidRPr="00A57E8E">
              <w:rPr>
                <w:rFonts w:ascii="Verdana" w:hAnsi="Verdana" w:cs="Tahoma"/>
                <w:color w:val="000000"/>
                <w:sz w:val="16"/>
                <w:szCs w:val="18"/>
              </w:rPr>
              <w:t>./</w:t>
            </w:r>
            <w:proofErr w:type="gramEnd"/>
            <w:r w:rsidRPr="00A57E8E">
              <w:rPr>
                <w:rFonts w:ascii="Verdana" w:hAnsi="Verdana" w:cs="Tahoma"/>
                <w:color w:val="000000"/>
                <w:sz w:val="16"/>
                <w:szCs w:val="18"/>
              </w:rPr>
              <w:t xml:space="preserve">plg² y con revestimiento de tipo </w:t>
            </w:r>
            <w:proofErr w:type="spellStart"/>
            <w:r w:rsidRPr="00A57E8E">
              <w:rPr>
                <w:rFonts w:ascii="Verdana" w:hAnsi="Verdana" w:cs="Tahoma"/>
                <w:color w:val="000000"/>
                <w:sz w:val="16"/>
                <w:szCs w:val="18"/>
              </w:rPr>
              <w:t>rutílico</w:t>
            </w:r>
            <w:proofErr w:type="spellEnd"/>
            <w:r w:rsidRPr="00A57E8E">
              <w:rPr>
                <w:rFonts w:ascii="Verdana" w:hAnsi="Verdana" w:cs="Tahoma"/>
                <w:color w:val="000000"/>
                <w:sz w:val="16"/>
                <w:szCs w:val="18"/>
              </w:rPr>
              <w:t>, es decir, con alto contenido de rutilo (óxido de titanio).</w:t>
            </w:r>
            <w:r w:rsidRPr="00A57E8E">
              <w:rPr>
                <w:rFonts w:ascii="Verdana" w:hAnsi="Verdana" w:cs="Tahoma"/>
                <w:color w:val="000000"/>
                <w:sz w:val="16"/>
                <w:szCs w:val="18"/>
              </w:rPr>
              <w:br/>
              <w:t>• Para penetración mediana a baja, arco suave y buena resistencia y presentación. Este material trabaja con corriente alterna y corriente continua de ambas polaridades (+</w:t>
            </w:r>
            <w:proofErr w:type="gramStart"/>
            <w:r w:rsidRPr="00A57E8E">
              <w:rPr>
                <w:rFonts w:ascii="Verdana" w:hAnsi="Verdana" w:cs="Tahoma"/>
                <w:color w:val="000000"/>
                <w:sz w:val="16"/>
                <w:szCs w:val="18"/>
              </w:rPr>
              <w:t>)(</w:t>
            </w:r>
            <w:proofErr w:type="gramEnd"/>
            <w:r w:rsidRPr="00A57E8E">
              <w:rPr>
                <w:rFonts w:ascii="Verdana" w:hAnsi="Verdana" w:cs="Tahoma"/>
                <w:color w:val="000000"/>
                <w:sz w:val="16"/>
                <w:szCs w:val="18"/>
              </w:rPr>
              <w:t>-) pudiendo soldar en posición plana, vertical y horizontal.</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650C139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FFC215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43</w:t>
            </w:r>
          </w:p>
        </w:tc>
        <w:tc>
          <w:tcPr>
            <w:tcW w:w="1869" w:type="dxa"/>
            <w:tcBorders>
              <w:top w:val="nil"/>
              <w:left w:val="nil"/>
              <w:bottom w:val="single" w:sz="4" w:space="0" w:color="000000"/>
              <w:right w:val="single" w:sz="4" w:space="0" w:color="000000"/>
            </w:tcBorders>
            <w:shd w:val="clear" w:color="auto" w:fill="auto"/>
            <w:noWrap/>
            <w:vAlign w:val="center"/>
            <w:hideMark/>
          </w:tcPr>
          <w:p w14:paraId="2698823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43C84FD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76ACFA5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Los esquineros de aluminio son perfiles en forma de "L" fabricadas con aluminio, un metal ligero y resistente a la corrosión, estos esquineros </w:t>
            </w:r>
            <w:r w:rsidRPr="00A57E8E">
              <w:rPr>
                <w:rFonts w:ascii="Verdana" w:hAnsi="Verdana" w:cs="Tahoma"/>
                <w:color w:val="000000"/>
                <w:sz w:val="16"/>
                <w:szCs w:val="18"/>
              </w:rPr>
              <w:lastRenderedPageBreak/>
              <w:t>se utilizarán  para la protección de esquinas contra daños, golpes y roces de igual manera proporcionan un aspecto pulido y terminado.</w:t>
            </w:r>
            <w:r w:rsidRPr="00A57E8E">
              <w:rPr>
                <w:rFonts w:ascii="Verdana" w:hAnsi="Verdana" w:cs="Tahoma"/>
                <w:color w:val="000000"/>
                <w:sz w:val="16"/>
                <w:szCs w:val="18"/>
              </w:rPr>
              <w:br/>
              <w:t>REQUISITOS:</w:t>
            </w:r>
            <w:r w:rsidRPr="00A57E8E">
              <w:rPr>
                <w:rFonts w:ascii="Verdana" w:hAnsi="Verdana" w:cs="Tahoma"/>
                <w:color w:val="000000"/>
                <w:sz w:val="16"/>
                <w:szCs w:val="18"/>
              </w:rPr>
              <w:br/>
              <w:t>• El material de aluminio deberá ser ligero y fácil de manejar, resistente a la corrosión y al desgaste, y duradero.</w:t>
            </w:r>
            <w:r w:rsidRPr="00A57E8E">
              <w:rPr>
                <w:rFonts w:ascii="Verdana" w:hAnsi="Verdana" w:cs="Tahoma"/>
                <w:color w:val="000000"/>
                <w:sz w:val="16"/>
                <w:szCs w:val="18"/>
              </w:rPr>
              <w:br/>
              <w:t>• Deberá tener alta dureza superficial para resistir arañazos e impactos.</w:t>
            </w:r>
            <w:r w:rsidRPr="00A57E8E">
              <w:rPr>
                <w:rFonts w:ascii="Verdana" w:hAnsi="Verdana" w:cs="Tahoma"/>
                <w:color w:val="000000"/>
                <w:sz w:val="16"/>
                <w:szCs w:val="18"/>
              </w:rPr>
              <w:br/>
              <w:t>• Deben ser resistentes a la humedad y al agua.</w:t>
            </w:r>
            <w:r w:rsidRPr="00A57E8E">
              <w:rPr>
                <w:rFonts w:ascii="Verdana" w:hAnsi="Verdana" w:cs="Tahoma"/>
                <w:color w:val="000000"/>
                <w:sz w:val="16"/>
                <w:szCs w:val="18"/>
              </w:rPr>
              <w:br/>
              <w:t>• Deben tener buena conductividad térmica para disipar el calor eficientemente</w:t>
            </w:r>
            <w:proofErr w:type="gramStart"/>
            <w:r w:rsidRPr="00A57E8E">
              <w:rPr>
                <w:rFonts w:ascii="Verdana" w:hAnsi="Verdana" w:cs="Tahoma"/>
                <w:color w:val="000000"/>
                <w:sz w:val="16"/>
                <w:szCs w:val="18"/>
              </w:rPr>
              <w:t>..</w:t>
            </w:r>
            <w:proofErr w:type="gramEnd"/>
            <w:r w:rsidRPr="00A57E8E">
              <w:rPr>
                <w:rFonts w:ascii="Verdana" w:hAnsi="Verdana" w:cs="Tahoma"/>
                <w:color w:val="000000"/>
                <w:sz w:val="16"/>
                <w:szCs w:val="18"/>
              </w:rPr>
              <w:br/>
              <w:t>• Deberá ser de fácil instalación, fácil de cortar y adaptar a las dimensiones necesarias. Se puede fijar mediante tornillos, clavos o adhesivos específicos para aluminio.</w:t>
            </w:r>
            <w:r w:rsidRPr="00A57E8E">
              <w:rPr>
                <w:rFonts w:ascii="Verdana" w:hAnsi="Verdana" w:cs="Tahoma"/>
                <w:color w:val="000000"/>
                <w:sz w:val="16"/>
                <w:szCs w:val="18"/>
              </w:rPr>
              <w:br/>
              <w:t>• Deberán cumplir con las normativas de calidad y seguridad correspondientes.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2CA7F901" w14:textId="77777777" w:rsidTr="00A57E8E">
        <w:trPr>
          <w:trHeight w:val="218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B58BF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44</w:t>
            </w:r>
          </w:p>
        </w:tc>
        <w:tc>
          <w:tcPr>
            <w:tcW w:w="1869" w:type="dxa"/>
            <w:tcBorders>
              <w:top w:val="nil"/>
              <w:left w:val="nil"/>
              <w:bottom w:val="single" w:sz="4" w:space="0" w:color="000000"/>
              <w:right w:val="single" w:sz="4" w:space="0" w:color="000000"/>
            </w:tcBorders>
            <w:shd w:val="clear" w:color="auto" w:fill="auto"/>
            <w:noWrap/>
            <w:vAlign w:val="center"/>
            <w:hideMark/>
          </w:tcPr>
          <w:p w14:paraId="36B7996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3C858AB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6A2871F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presentan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por separado,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7B61BBCD" w14:textId="77777777" w:rsidTr="00A57E8E">
        <w:trPr>
          <w:trHeight w:val="50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30855A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45</w:t>
            </w:r>
          </w:p>
        </w:tc>
        <w:tc>
          <w:tcPr>
            <w:tcW w:w="1869" w:type="dxa"/>
            <w:tcBorders>
              <w:top w:val="nil"/>
              <w:left w:val="nil"/>
              <w:bottom w:val="single" w:sz="4" w:space="0" w:color="000000"/>
              <w:right w:val="single" w:sz="4" w:space="0" w:color="000000"/>
            </w:tcBorders>
            <w:shd w:val="clear" w:color="auto" w:fill="auto"/>
            <w:noWrap/>
            <w:vAlign w:val="center"/>
            <w:hideMark/>
          </w:tcPr>
          <w:p w14:paraId="31CAF40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51FFD2B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5E44404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separadamente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r>
            <w:r w:rsidRPr="00A57E8E">
              <w:rPr>
                <w:rFonts w:ascii="Verdana" w:hAnsi="Verdana" w:cs="Tahoma"/>
                <w:color w:val="000000"/>
                <w:sz w:val="16"/>
                <w:szCs w:val="18"/>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6C2DFC16" w14:textId="77777777" w:rsidTr="00A57E8E">
        <w:trPr>
          <w:trHeight w:val="76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F6E9E8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46</w:t>
            </w:r>
          </w:p>
        </w:tc>
        <w:tc>
          <w:tcPr>
            <w:tcW w:w="1869" w:type="dxa"/>
            <w:tcBorders>
              <w:top w:val="nil"/>
              <w:left w:val="nil"/>
              <w:bottom w:val="single" w:sz="4" w:space="0" w:color="000000"/>
              <w:right w:val="single" w:sz="4" w:space="0" w:color="000000"/>
            </w:tcBorders>
            <w:shd w:val="clear" w:color="auto" w:fill="auto"/>
            <w:noWrap/>
            <w:vAlign w:val="center"/>
            <w:hideMark/>
          </w:tcPr>
          <w:p w14:paraId="01C4B96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3/8"</w:t>
            </w:r>
          </w:p>
        </w:tc>
        <w:tc>
          <w:tcPr>
            <w:tcW w:w="883" w:type="dxa"/>
            <w:tcBorders>
              <w:top w:val="nil"/>
              <w:left w:val="nil"/>
              <w:bottom w:val="single" w:sz="4" w:space="0" w:color="000000"/>
              <w:right w:val="single" w:sz="4" w:space="0" w:color="000000"/>
            </w:tcBorders>
            <w:shd w:val="clear" w:color="auto" w:fill="auto"/>
            <w:noWrap/>
            <w:vAlign w:val="center"/>
            <w:hideMark/>
          </w:tcPr>
          <w:p w14:paraId="730855F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21D7BB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separadamente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34322C7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B2CD95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47</w:t>
            </w:r>
          </w:p>
        </w:tc>
        <w:tc>
          <w:tcPr>
            <w:tcW w:w="1869" w:type="dxa"/>
            <w:tcBorders>
              <w:top w:val="nil"/>
              <w:left w:val="nil"/>
              <w:bottom w:val="single" w:sz="4" w:space="0" w:color="000000"/>
              <w:right w:val="single" w:sz="4" w:space="0" w:color="000000"/>
            </w:tcBorders>
            <w:shd w:val="clear" w:color="auto" w:fill="auto"/>
            <w:noWrap/>
            <w:vAlign w:val="center"/>
            <w:hideMark/>
          </w:tcPr>
          <w:p w14:paraId="4299E60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5/16"</w:t>
            </w:r>
          </w:p>
        </w:tc>
        <w:tc>
          <w:tcPr>
            <w:tcW w:w="883" w:type="dxa"/>
            <w:tcBorders>
              <w:top w:val="nil"/>
              <w:left w:val="nil"/>
              <w:bottom w:val="single" w:sz="4" w:space="0" w:color="000000"/>
              <w:right w:val="single" w:sz="4" w:space="0" w:color="000000"/>
            </w:tcBorders>
            <w:shd w:val="clear" w:color="auto" w:fill="auto"/>
            <w:noWrap/>
            <w:vAlign w:val="center"/>
            <w:hideMark/>
          </w:tcPr>
          <w:p w14:paraId="251B2A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1E300B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separadamente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0FA25BD3"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3E06DA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48</w:t>
            </w:r>
          </w:p>
        </w:tc>
        <w:tc>
          <w:tcPr>
            <w:tcW w:w="1869" w:type="dxa"/>
            <w:tcBorders>
              <w:top w:val="nil"/>
              <w:left w:val="nil"/>
              <w:bottom w:val="single" w:sz="4" w:space="0" w:color="000000"/>
              <w:right w:val="single" w:sz="4" w:space="0" w:color="000000"/>
            </w:tcBorders>
            <w:shd w:val="clear" w:color="auto" w:fill="auto"/>
            <w:noWrap/>
            <w:vAlign w:val="center"/>
            <w:hideMark/>
          </w:tcPr>
          <w:p w14:paraId="53DA8D4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GANCHOS J DE 2,5"</w:t>
            </w:r>
          </w:p>
        </w:tc>
        <w:tc>
          <w:tcPr>
            <w:tcW w:w="883" w:type="dxa"/>
            <w:tcBorders>
              <w:top w:val="nil"/>
              <w:left w:val="nil"/>
              <w:bottom w:val="single" w:sz="4" w:space="0" w:color="000000"/>
              <w:right w:val="single" w:sz="4" w:space="0" w:color="000000"/>
            </w:tcBorders>
            <w:shd w:val="clear" w:color="auto" w:fill="auto"/>
            <w:noWrap/>
            <w:vAlign w:val="center"/>
            <w:hideMark/>
          </w:tcPr>
          <w:p w14:paraId="0269F9A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69BBCA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Utilizados para la fijación de CALAMINAS conformadas, en estructura metálica.</w:t>
            </w:r>
            <w:r w:rsidRPr="00A57E8E">
              <w:rPr>
                <w:rFonts w:ascii="Verdana" w:hAnsi="Verdana" w:cs="Tahoma"/>
                <w:color w:val="000000"/>
                <w:sz w:val="16"/>
                <w:szCs w:val="18"/>
              </w:rPr>
              <w:br/>
              <w:t>Cada gancho J para techo está compuesto por:</w:t>
            </w:r>
            <w:r w:rsidRPr="00A57E8E">
              <w:rPr>
                <w:rFonts w:ascii="Verdana" w:hAnsi="Verdana" w:cs="Tahoma"/>
                <w:color w:val="000000"/>
                <w:sz w:val="16"/>
                <w:szCs w:val="18"/>
              </w:rPr>
              <w:br/>
              <w:t xml:space="preserve"> - 1 Gancho de acero galvanizado. </w:t>
            </w:r>
            <w:r w:rsidRPr="00A57E8E">
              <w:rPr>
                <w:rFonts w:ascii="Verdana" w:hAnsi="Verdana" w:cs="Tahoma"/>
                <w:color w:val="000000"/>
                <w:sz w:val="16"/>
                <w:szCs w:val="18"/>
              </w:rPr>
              <w:br/>
              <w:t xml:space="preserve"> - 1 Arandela de goma (cóncava).</w:t>
            </w:r>
            <w:r w:rsidRPr="00A57E8E">
              <w:rPr>
                <w:rFonts w:ascii="Verdana" w:hAnsi="Verdana" w:cs="Tahoma"/>
                <w:color w:val="000000"/>
                <w:sz w:val="16"/>
                <w:szCs w:val="18"/>
              </w:rPr>
              <w:br/>
              <w:t xml:space="preserve"> - 1 Arandela galvanizada (cóncava).</w:t>
            </w:r>
            <w:r w:rsidRPr="00A57E8E">
              <w:rPr>
                <w:rFonts w:ascii="Verdana" w:hAnsi="Verdana" w:cs="Tahoma"/>
                <w:color w:val="000000"/>
                <w:sz w:val="16"/>
                <w:szCs w:val="18"/>
              </w:rPr>
              <w:br/>
              <w:t xml:space="preserve"> - 1 tuerca hexagonal galvanizada.</w:t>
            </w:r>
            <w:r w:rsidRPr="00A57E8E">
              <w:rPr>
                <w:rFonts w:ascii="Verdana" w:hAnsi="Verdana" w:cs="Tahoma"/>
                <w:color w:val="000000"/>
                <w:sz w:val="16"/>
                <w:szCs w:val="18"/>
              </w:rPr>
              <w:br/>
            </w:r>
            <w:r w:rsidRPr="00A57E8E">
              <w:rPr>
                <w:rFonts w:ascii="Verdana" w:hAnsi="Verdana" w:cs="Tahoma"/>
                <w:color w:val="000000"/>
                <w:sz w:val="16"/>
                <w:szCs w:val="18"/>
              </w:rPr>
              <w:lastRenderedPageBreak/>
              <w:t>La Entidad Ejecutora deberá garantizar que el material de referencia sea de buena calidad, de marca reconocida y que el colocado de los ganchos se realice en las ondas superiores.</w:t>
            </w:r>
          </w:p>
        </w:tc>
      </w:tr>
      <w:tr w:rsidR="00873EDB" w:rsidRPr="00A57E8E" w14:paraId="3881DCE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2A9546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49</w:t>
            </w:r>
          </w:p>
        </w:tc>
        <w:tc>
          <w:tcPr>
            <w:tcW w:w="1869" w:type="dxa"/>
            <w:tcBorders>
              <w:top w:val="nil"/>
              <w:left w:val="nil"/>
              <w:bottom w:val="single" w:sz="4" w:space="0" w:color="000000"/>
              <w:right w:val="single" w:sz="4" w:space="0" w:color="000000"/>
            </w:tcBorders>
            <w:shd w:val="clear" w:color="auto" w:fill="auto"/>
            <w:noWrap/>
            <w:vAlign w:val="center"/>
            <w:hideMark/>
          </w:tcPr>
          <w:p w14:paraId="151756A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3B63DB5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00E3A6C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será implementado en el baño, el Grifo de color cromado, resistente a ralladuras y arañazos, con cartucho cerámico, para evitar goteo y alargar su uso, cuerpo de latón y altura de acuerdo a diseño</w:t>
            </w:r>
            <w:r w:rsidRPr="00A57E8E">
              <w:rPr>
                <w:rFonts w:ascii="Verdana" w:hAnsi="Verdana" w:cs="Tahoma"/>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73525FDC" w14:textId="77777777" w:rsidTr="00A57E8E">
        <w:trPr>
          <w:trHeight w:val="82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904AE7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50</w:t>
            </w:r>
          </w:p>
        </w:tc>
        <w:tc>
          <w:tcPr>
            <w:tcW w:w="1869" w:type="dxa"/>
            <w:tcBorders>
              <w:top w:val="nil"/>
              <w:left w:val="nil"/>
              <w:bottom w:val="single" w:sz="4" w:space="0" w:color="000000"/>
              <w:right w:val="single" w:sz="4" w:space="0" w:color="000000"/>
            </w:tcBorders>
            <w:shd w:val="clear" w:color="auto" w:fill="auto"/>
            <w:noWrap/>
            <w:vAlign w:val="center"/>
            <w:hideMark/>
          </w:tcPr>
          <w:p w14:paraId="73A5C5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399D4B6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26261E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implementado en la cocina, la grifería de color cromado resistente a ralladuras y arañazos, con cartucho cerámico, para evitar goteo y alargar su uso, cuerpo de latón y altura de acuerdo a diseño</w:t>
            </w:r>
            <w:r w:rsidRPr="00A57E8E">
              <w:rPr>
                <w:rFonts w:ascii="Verdana" w:hAnsi="Verdana" w:cs="Tahoma"/>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123DF7D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A347A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51</w:t>
            </w:r>
          </w:p>
        </w:tc>
        <w:tc>
          <w:tcPr>
            <w:tcW w:w="1869" w:type="dxa"/>
            <w:tcBorders>
              <w:top w:val="nil"/>
              <w:left w:val="nil"/>
              <w:bottom w:val="single" w:sz="4" w:space="0" w:color="000000"/>
              <w:right w:val="single" w:sz="4" w:space="0" w:color="000000"/>
            </w:tcBorders>
            <w:shd w:val="clear" w:color="auto" w:fill="auto"/>
            <w:noWrap/>
            <w:vAlign w:val="center"/>
            <w:hideMark/>
          </w:tcPr>
          <w:p w14:paraId="0A530D2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2F2C3D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F412BE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implementado en los lavarropas o </w:t>
            </w:r>
            <w:proofErr w:type="spellStart"/>
            <w:r w:rsidRPr="00A57E8E">
              <w:rPr>
                <w:rFonts w:ascii="Verdana" w:hAnsi="Verdana" w:cs="Tahoma"/>
                <w:color w:val="000000"/>
                <w:sz w:val="16"/>
                <w:szCs w:val="18"/>
              </w:rPr>
              <w:t>lavanderias</w:t>
            </w:r>
            <w:proofErr w:type="spellEnd"/>
            <w:r w:rsidRPr="00A57E8E">
              <w:rPr>
                <w:rFonts w:ascii="Verdana" w:hAnsi="Verdana" w:cs="Tahoma"/>
                <w:color w:val="000000"/>
                <w:sz w:val="16"/>
                <w:szCs w:val="18"/>
              </w:rPr>
              <w:t>, el grifo deberá ser necesariamente de material metálico inoxidable de dimensiones de 1/2”, el grifo deberá tener características para ser colocado en la pared.</w:t>
            </w:r>
            <w:r w:rsidRPr="00A57E8E">
              <w:rPr>
                <w:rFonts w:ascii="Verdana" w:hAnsi="Verdana" w:cs="Tahoma"/>
                <w:color w:val="000000"/>
                <w:sz w:val="16"/>
                <w:szCs w:val="18"/>
              </w:rPr>
              <w:br/>
              <w:t>Se recomienda que su procedencia sea de industria nacional o extranjera y de marca conocida dentro el mercado local</w:t>
            </w:r>
            <w:r w:rsidRPr="00A57E8E">
              <w:rPr>
                <w:rFonts w:ascii="Verdana" w:hAnsi="Verdana" w:cs="Tahoma"/>
                <w:color w:val="000000"/>
                <w:sz w:val="16"/>
                <w:szCs w:val="18"/>
              </w:rPr>
              <w:br/>
              <w:t>Cualquier alteración o daño del producto antes, durante y después del transporte, no realizara el ingreso a almacenes.</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466F8E3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E58B78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52</w:t>
            </w:r>
          </w:p>
        </w:tc>
        <w:tc>
          <w:tcPr>
            <w:tcW w:w="1869" w:type="dxa"/>
            <w:tcBorders>
              <w:top w:val="nil"/>
              <w:left w:val="nil"/>
              <w:bottom w:val="single" w:sz="4" w:space="0" w:color="000000"/>
              <w:right w:val="single" w:sz="4" w:space="0" w:color="000000"/>
            </w:tcBorders>
            <w:shd w:val="clear" w:color="auto" w:fill="auto"/>
            <w:noWrap/>
            <w:vAlign w:val="center"/>
            <w:hideMark/>
          </w:tcPr>
          <w:p w14:paraId="5C86D05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AF3D9A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37F17DB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57E8E">
              <w:rPr>
                <w:rFonts w:ascii="Verdana" w:hAnsi="Verdana" w:cs="Tahoma"/>
                <w:color w:val="000000"/>
                <w:sz w:val="16"/>
                <w:szCs w:val="18"/>
              </w:rPr>
              <w:br/>
              <w:t>Será de entera responsabilidad de la Entidad Ejecutora, asegurar su calidad y su importación y así asegurar la entrega efectiva del producto en almacenes.</w:t>
            </w:r>
          </w:p>
        </w:tc>
      </w:tr>
      <w:tr w:rsidR="00873EDB" w:rsidRPr="00A57E8E" w14:paraId="3B0E2EDF" w14:textId="77777777" w:rsidTr="00A57E8E">
        <w:trPr>
          <w:trHeight w:val="228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0B0E16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53</w:t>
            </w:r>
          </w:p>
        </w:tc>
        <w:tc>
          <w:tcPr>
            <w:tcW w:w="1869" w:type="dxa"/>
            <w:tcBorders>
              <w:top w:val="nil"/>
              <w:left w:val="nil"/>
              <w:bottom w:val="single" w:sz="4" w:space="0" w:color="000000"/>
              <w:right w:val="single" w:sz="4" w:space="0" w:color="000000"/>
            </w:tcBorders>
            <w:shd w:val="clear" w:color="auto" w:fill="auto"/>
            <w:noWrap/>
            <w:vAlign w:val="center"/>
            <w:hideMark/>
          </w:tcPr>
          <w:p w14:paraId="5CC3F01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63DE09E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82FC10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57E8E">
              <w:rPr>
                <w:rFonts w:ascii="Verdana" w:hAnsi="Verdana" w:cs="Tahoma"/>
                <w:color w:val="000000"/>
                <w:sz w:val="16"/>
                <w:szCs w:val="18"/>
              </w:rPr>
              <w:br/>
              <w:t xml:space="preserve">Deberá ser de Porcelana, ancho 0.50 </w:t>
            </w:r>
            <w:proofErr w:type="spellStart"/>
            <w:r w:rsidRPr="00A57E8E">
              <w:rPr>
                <w:rFonts w:ascii="Verdana" w:hAnsi="Verdana" w:cs="Tahoma"/>
                <w:color w:val="000000"/>
                <w:sz w:val="16"/>
                <w:szCs w:val="18"/>
              </w:rPr>
              <w:t>mts</w:t>
            </w:r>
            <w:proofErr w:type="spellEnd"/>
            <w:r w:rsidRPr="00A57E8E">
              <w:rPr>
                <w:rFonts w:ascii="Verdana" w:hAnsi="Verdana" w:cs="Tahoma"/>
                <w:color w:val="000000"/>
                <w:sz w:val="16"/>
                <w:szCs w:val="18"/>
              </w:rPr>
              <w:t xml:space="preserve">, largo 0.65 </w:t>
            </w:r>
            <w:proofErr w:type="spellStart"/>
            <w:r w:rsidRPr="00A57E8E">
              <w:rPr>
                <w:rFonts w:ascii="Verdana" w:hAnsi="Verdana" w:cs="Tahoma"/>
                <w:color w:val="000000"/>
                <w:sz w:val="16"/>
                <w:szCs w:val="18"/>
              </w:rPr>
              <w:t>mts</w:t>
            </w:r>
            <w:proofErr w:type="spellEnd"/>
            <w:r w:rsidRPr="00A57E8E">
              <w:rPr>
                <w:rFonts w:ascii="Verdana" w:hAnsi="Verdana" w:cs="Tahoma"/>
                <w:color w:val="000000"/>
                <w:sz w:val="16"/>
                <w:szCs w:val="18"/>
              </w:rPr>
              <w:t xml:space="preserve">, altura 0.50 </w:t>
            </w:r>
            <w:proofErr w:type="spellStart"/>
            <w:r w:rsidRPr="00A57E8E">
              <w:rPr>
                <w:rFonts w:ascii="Verdana" w:hAnsi="Verdana" w:cs="Tahoma"/>
                <w:color w:val="000000"/>
                <w:sz w:val="16"/>
                <w:szCs w:val="18"/>
              </w:rPr>
              <w:t>mts</w:t>
            </w:r>
            <w:proofErr w:type="spellEnd"/>
            <w:r w:rsidRPr="00A57E8E">
              <w:rPr>
                <w:rFonts w:ascii="Verdana" w:hAnsi="Verdana" w:cs="Tahoma"/>
                <w:color w:val="000000"/>
                <w:sz w:val="16"/>
                <w:szCs w:val="18"/>
              </w:rPr>
              <w:t xml:space="preserve">, las dimensiones pueden variar acorde a las definidas por el fabricante, permitiéndose una tolerancia de +-7 cm; de un volumen no mayor a 6 </w:t>
            </w:r>
            <w:proofErr w:type="spellStart"/>
            <w:r w:rsidRPr="00A57E8E">
              <w:rPr>
                <w:rFonts w:ascii="Verdana" w:hAnsi="Verdana" w:cs="Tahoma"/>
                <w:color w:val="000000"/>
                <w:sz w:val="16"/>
                <w:szCs w:val="18"/>
              </w:rPr>
              <w:t>lts</w:t>
            </w:r>
            <w:proofErr w:type="spellEnd"/>
            <w:r w:rsidRPr="00A57E8E">
              <w:rPr>
                <w:rFonts w:ascii="Verdana" w:hAnsi="Verdana" w:cs="Tahoma"/>
                <w:color w:val="000000"/>
                <w:sz w:val="16"/>
                <w:szCs w:val="18"/>
              </w:rPr>
              <w:t>, Se recomienda que su procedencia sea de industria nacional o extranjera y de marca conocida dentro del mercado nacional, deberá contar con los accesorios de papelero, tapa y asiento, y toallero</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2A22BD6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A28F35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54</w:t>
            </w:r>
          </w:p>
        </w:tc>
        <w:tc>
          <w:tcPr>
            <w:tcW w:w="1869" w:type="dxa"/>
            <w:tcBorders>
              <w:top w:val="nil"/>
              <w:left w:val="nil"/>
              <w:bottom w:val="single" w:sz="4" w:space="0" w:color="000000"/>
              <w:right w:val="single" w:sz="4" w:space="0" w:color="000000"/>
            </w:tcBorders>
            <w:shd w:val="clear" w:color="auto" w:fill="auto"/>
            <w:noWrap/>
            <w:vAlign w:val="center"/>
            <w:hideMark/>
          </w:tcPr>
          <w:p w14:paraId="000CDBC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INTERRUPTOR</w:t>
            </w:r>
          </w:p>
        </w:tc>
        <w:tc>
          <w:tcPr>
            <w:tcW w:w="883" w:type="dxa"/>
            <w:tcBorders>
              <w:top w:val="nil"/>
              <w:left w:val="nil"/>
              <w:bottom w:val="single" w:sz="4" w:space="0" w:color="000000"/>
              <w:right w:val="single" w:sz="4" w:space="0" w:color="000000"/>
            </w:tcBorders>
            <w:shd w:val="clear" w:color="auto" w:fill="auto"/>
            <w:noWrap/>
            <w:vAlign w:val="center"/>
            <w:hideMark/>
          </w:tcPr>
          <w:p w14:paraId="085916F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CD31D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Tensión nominal: 250V AC; 127 V AC</w:t>
            </w:r>
            <w:r w:rsidRPr="00A57E8E">
              <w:rPr>
                <w:rFonts w:ascii="Verdana" w:hAnsi="Verdana" w:cs="Tahoma"/>
                <w:color w:val="000000"/>
                <w:sz w:val="16"/>
                <w:szCs w:val="18"/>
              </w:rPr>
              <w:br/>
              <w:t>Corriente nominal (In): 10 A</w:t>
            </w:r>
            <w:r w:rsidRPr="00A57E8E">
              <w:rPr>
                <w:rFonts w:ascii="Verdana" w:hAnsi="Verdana" w:cs="Tahoma"/>
                <w:color w:val="000000"/>
                <w:sz w:val="16"/>
                <w:szCs w:val="18"/>
              </w:rPr>
              <w:br/>
              <w:t>Frecuencia: 60 Hz.</w:t>
            </w:r>
            <w:r w:rsidRPr="00A57E8E">
              <w:rPr>
                <w:rFonts w:ascii="Verdana" w:hAnsi="Verdana" w:cs="Tahoma"/>
                <w:color w:val="000000"/>
                <w:sz w:val="16"/>
                <w:szCs w:val="18"/>
              </w:rPr>
              <w:br/>
              <w:t xml:space="preserve">Operaciones mecánicas: Superior a 40.000 operaciones (Apertura- </w:t>
            </w:r>
            <w:r w:rsidRPr="00A57E8E">
              <w:rPr>
                <w:rFonts w:ascii="Verdana" w:hAnsi="Verdana" w:cs="Tahoma"/>
                <w:color w:val="000000"/>
                <w:sz w:val="16"/>
                <w:szCs w:val="18"/>
              </w:rPr>
              <w:lastRenderedPageBreak/>
              <w:t>cierre), con carga a corriente nominal.</w:t>
            </w:r>
            <w:r w:rsidRPr="00A57E8E">
              <w:rPr>
                <w:rFonts w:ascii="Verdana" w:hAnsi="Verdana" w:cs="Tahoma"/>
                <w:color w:val="000000"/>
                <w:sz w:val="16"/>
                <w:szCs w:val="18"/>
              </w:rPr>
              <w:br/>
              <w:t xml:space="preserve">Mascara: </w:t>
            </w:r>
            <w:proofErr w:type="spellStart"/>
            <w:r w:rsidRPr="00A57E8E">
              <w:rPr>
                <w:rFonts w:ascii="Verdana" w:hAnsi="Verdana" w:cs="Tahoma"/>
                <w:color w:val="000000"/>
                <w:sz w:val="16"/>
                <w:szCs w:val="18"/>
              </w:rPr>
              <w:t>Polocarbonato</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autoextinguible</w:t>
            </w:r>
            <w:proofErr w:type="spellEnd"/>
            <w:r w:rsidRPr="00A57E8E">
              <w:rPr>
                <w:rFonts w:ascii="Verdana" w:hAnsi="Verdana" w:cs="Tahoma"/>
                <w:color w:val="000000"/>
                <w:sz w:val="16"/>
                <w:szCs w:val="18"/>
              </w:rPr>
              <w:t>.</w:t>
            </w:r>
            <w:r w:rsidRPr="00A57E8E">
              <w:rPr>
                <w:rFonts w:ascii="Verdana" w:hAnsi="Verdana" w:cs="Tahoma"/>
                <w:color w:val="000000"/>
                <w:sz w:val="16"/>
                <w:szCs w:val="18"/>
              </w:rPr>
              <w:br/>
              <w:t>Acepta: 2 cables de 2.5 mm^2 (14 AWG)</w:t>
            </w:r>
            <w:r w:rsidRPr="00A57E8E">
              <w:rPr>
                <w:rFonts w:ascii="Verdana" w:hAnsi="Verdana" w:cs="Tahoma"/>
                <w:color w:val="000000"/>
                <w:sz w:val="16"/>
                <w:szCs w:val="18"/>
              </w:rPr>
              <w:br/>
              <w:t>Luz piloto pre cableada, fácil instalación.</w:t>
            </w:r>
            <w:r w:rsidRPr="00A57E8E">
              <w:rPr>
                <w:rFonts w:ascii="Verdana" w:hAnsi="Verdana" w:cs="Tahoma"/>
                <w:color w:val="000000"/>
                <w:sz w:val="16"/>
                <w:szCs w:val="18"/>
              </w:rPr>
              <w:br/>
              <w:t xml:space="preserve">Base en </w:t>
            </w:r>
            <w:proofErr w:type="spellStart"/>
            <w:r w:rsidRPr="00A57E8E">
              <w:rPr>
                <w:rFonts w:ascii="Verdana" w:hAnsi="Verdana" w:cs="Tahoma"/>
                <w:color w:val="000000"/>
                <w:sz w:val="16"/>
                <w:szCs w:val="18"/>
              </w:rPr>
              <w:t>polifenilo</w:t>
            </w:r>
            <w:proofErr w:type="spellEnd"/>
            <w:r w:rsidRPr="00A57E8E">
              <w:rPr>
                <w:rFonts w:ascii="Verdana" w:hAnsi="Verdana" w:cs="Tahoma"/>
                <w:color w:val="000000"/>
                <w:sz w:val="16"/>
                <w:szCs w:val="18"/>
              </w:rPr>
              <w:t xml:space="preserve"> y tecla fabricada en ABS.</w:t>
            </w:r>
            <w:r w:rsidRPr="00A57E8E">
              <w:rPr>
                <w:rFonts w:ascii="Verdana" w:hAnsi="Verdana" w:cs="Tahoma"/>
                <w:color w:val="000000"/>
                <w:sz w:val="16"/>
                <w:szCs w:val="18"/>
              </w:rPr>
              <w:br/>
              <w:t>Soportan hasta 850 °C (elevación de temperatura).</w:t>
            </w:r>
          </w:p>
        </w:tc>
      </w:tr>
      <w:tr w:rsidR="00873EDB" w:rsidRPr="00A57E8E" w14:paraId="15394D7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CA069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55</w:t>
            </w:r>
          </w:p>
        </w:tc>
        <w:tc>
          <w:tcPr>
            <w:tcW w:w="1869" w:type="dxa"/>
            <w:tcBorders>
              <w:top w:val="nil"/>
              <w:left w:val="nil"/>
              <w:bottom w:val="single" w:sz="4" w:space="0" w:color="000000"/>
              <w:right w:val="single" w:sz="4" w:space="0" w:color="000000"/>
            </w:tcBorders>
            <w:shd w:val="clear" w:color="auto" w:fill="auto"/>
            <w:noWrap/>
            <w:vAlign w:val="center"/>
            <w:hideMark/>
          </w:tcPr>
          <w:p w14:paraId="0E6BC2B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center"/>
            <w:hideMark/>
          </w:tcPr>
          <w:p w14:paraId="5718F97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426F2B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Ladrillo 6H (24X15X10) de producción nacional.</w:t>
            </w:r>
            <w:r w:rsidRPr="00A57E8E">
              <w:rPr>
                <w:rFonts w:ascii="Verdana" w:hAnsi="Verdana" w:cs="Tahoma"/>
                <w:color w:val="000000"/>
                <w:sz w:val="16"/>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57E8E">
              <w:rPr>
                <w:rFonts w:ascii="Verdana" w:hAnsi="Verdana" w:cs="Tahoma"/>
                <w:color w:val="000000"/>
                <w:sz w:val="16"/>
                <w:szCs w:val="18"/>
              </w:rPr>
              <w:br/>
              <w:t>Debiendo cumplir con los certificados de calidad ISO 9001:2008 cuando corresponda o según instrucciones del Inspector del Proyecto.</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16845F97" w14:textId="77777777" w:rsidTr="00A57E8E">
        <w:trPr>
          <w:trHeight w:val="15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25C932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56</w:t>
            </w:r>
          </w:p>
        </w:tc>
        <w:tc>
          <w:tcPr>
            <w:tcW w:w="1869" w:type="dxa"/>
            <w:tcBorders>
              <w:top w:val="nil"/>
              <w:left w:val="nil"/>
              <w:bottom w:val="single" w:sz="4" w:space="0" w:color="000000"/>
              <w:right w:val="single" w:sz="4" w:space="0" w:color="000000"/>
            </w:tcBorders>
            <w:shd w:val="clear" w:color="auto" w:fill="auto"/>
            <w:noWrap/>
            <w:vAlign w:val="center"/>
            <w:hideMark/>
          </w:tcPr>
          <w:p w14:paraId="44856A3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4D48011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E5FA6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ladrillo </w:t>
            </w:r>
            <w:proofErr w:type="spellStart"/>
            <w:r w:rsidRPr="00A57E8E">
              <w:rPr>
                <w:rFonts w:ascii="Verdana" w:hAnsi="Verdana" w:cs="Tahoma"/>
                <w:color w:val="000000"/>
                <w:sz w:val="16"/>
                <w:szCs w:val="18"/>
              </w:rPr>
              <w:t>gambote</w:t>
            </w:r>
            <w:proofErr w:type="spellEnd"/>
            <w:r w:rsidRPr="00A57E8E">
              <w:rPr>
                <w:rFonts w:ascii="Verdana" w:hAnsi="Verdana" w:cs="Tahoma"/>
                <w:color w:val="000000"/>
                <w:sz w:val="16"/>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73EDB" w:rsidRPr="00A57E8E" w14:paraId="02DB421D" w14:textId="77777777" w:rsidTr="00A57E8E">
        <w:trPr>
          <w:trHeight w:val="343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F53CF7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57</w:t>
            </w:r>
          </w:p>
        </w:tc>
        <w:tc>
          <w:tcPr>
            <w:tcW w:w="1869" w:type="dxa"/>
            <w:tcBorders>
              <w:top w:val="nil"/>
              <w:left w:val="nil"/>
              <w:bottom w:val="single" w:sz="4" w:space="0" w:color="000000"/>
              <w:right w:val="single" w:sz="4" w:space="0" w:color="000000"/>
            </w:tcBorders>
            <w:shd w:val="clear" w:color="auto" w:fill="auto"/>
            <w:noWrap/>
            <w:vAlign w:val="center"/>
            <w:hideMark/>
          </w:tcPr>
          <w:p w14:paraId="7D4AD72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3B2BF12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FCFD2EB"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57E8E">
              <w:rPr>
                <w:rFonts w:ascii="Verdana" w:hAnsi="Verdana" w:cs="Tahoma"/>
                <w:color w:val="000000"/>
                <w:sz w:val="16"/>
                <w:szCs w:val="18"/>
              </w:rPr>
              <w:br/>
              <w:t xml:space="preserve">El material deberá ser de marca reconocida y buena calidad, </w:t>
            </w:r>
            <w:proofErr w:type="spellStart"/>
            <w:r w:rsidRPr="00A57E8E">
              <w:rPr>
                <w:rFonts w:ascii="Verdana" w:hAnsi="Verdana" w:cs="Tahoma"/>
                <w:color w:val="000000"/>
                <w:sz w:val="16"/>
                <w:szCs w:val="18"/>
              </w:rPr>
              <w:t>asi</w:t>
            </w:r>
            <w:proofErr w:type="spellEnd"/>
            <w:r w:rsidRPr="00A57E8E">
              <w:rPr>
                <w:rFonts w:ascii="Verdana" w:hAnsi="Verdana" w:cs="Tahoma"/>
                <w:color w:val="000000"/>
                <w:sz w:val="16"/>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A57E8E">
              <w:rPr>
                <w:rFonts w:ascii="Verdana" w:hAnsi="Verdana" w:cs="Tahoma"/>
                <w:color w:val="000000"/>
                <w:sz w:val="16"/>
                <w:szCs w:val="18"/>
              </w:rPr>
              <w:br/>
              <w:t>También deberá tener las propiedades químicas respectivas tales como: resistencia al manchado y resistencia a los químicos.</w:t>
            </w:r>
            <w:r w:rsidRPr="00A57E8E">
              <w:rPr>
                <w:rFonts w:ascii="Verdana" w:hAnsi="Verdana" w:cs="Tahoma"/>
                <w:color w:val="000000"/>
                <w:sz w:val="16"/>
                <w:szCs w:val="18"/>
              </w:rPr>
              <w:br/>
              <w:t xml:space="preserve">Incluye los accesorios: </w:t>
            </w:r>
            <w:r w:rsidRPr="00A57E8E">
              <w:rPr>
                <w:rFonts w:ascii="Verdana" w:hAnsi="Verdana" w:cs="Tahoma"/>
                <w:color w:val="000000"/>
                <w:sz w:val="16"/>
                <w:szCs w:val="18"/>
              </w:rPr>
              <w:br/>
              <w:t xml:space="preserve">• Uñetas </w:t>
            </w:r>
            <w:r w:rsidRPr="00A57E8E">
              <w:rPr>
                <w:rFonts w:ascii="Verdana" w:hAnsi="Verdana" w:cs="Tahoma"/>
                <w:color w:val="000000"/>
                <w:sz w:val="16"/>
                <w:szCs w:val="18"/>
              </w:rPr>
              <w:br/>
              <w:t>• Grifería</w:t>
            </w:r>
            <w:r w:rsidRPr="00A57E8E">
              <w:rPr>
                <w:rFonts w:ascii="Verdana" w:hAnsi="Verdana" w:cs="Tahoma"/>
                <w:color w:val="000000"/>
                <w:sz w:val="16"/>
                <w:szCs w:val="18"/>
              </w:rPr>
              <w:br/>
              <w:t xml:space="preserve">• Tapón </w:t>
            </w:r>
            <w:r w:rsidRPr="00A57E8E">
              <w:rPr>
                <w:rFonts w:ascii="Verdana" w:hAnsi="Verdana" w:cs="Tahoma"/>
                <w:color w:val="000000"/>
                <w:sz w:val="16"/>
                <w:szCs w:val="18"/>
              </w:rPr>
              <w:br/>
              <w:t xml:space="preserve">• Desagüe </w:t>
            </w:r>
            <w:r w:rsidRPr="00A57E8E">
              <w:rPr>
                <w:rFonts w:ascii="Verdana" w:hAnsi="Verdana" w:cs="Tahoma"/>
                <w:color w:val="000000"/>
                <w:sz w:val="16"/>
                <w:szCs w:val="18"/>
              </w:rPr>
              <w:br/>
              <w:t xml:space="preserve">• </w:t>
            </w:r>
            <w:proofErr w:type="spellStart"/>
            <w:r w:rsidRPr="00A57E8E">
              <w:rPr>
                <w:rFonts w:ascii="Verdana" w:hAnsi="Verdana" w:cs="Tahoma"/>
                <w:color w:val="000000"/>
                <w:sz w:val="16"/>
                <w:szCs w:val="18"/>
              </w:rPr>
              <w:t>Sopapa</w:t>
            </w:r>
            <w:proofErr w:type="spellEnd"/>
            <w:r w:rsidRPr="00A57E8E">
              <w:rPr>
                <w:rFonts w:ascii="Verdana" w:hAnsi="Verdana" w:cs="Tahoma"/>
                <w:color w:val="000000"/>
                <w:sz w:val="16"/>
                <w:szCs w:val="18"/>
              </w:rPr>
              <w:br/>
              <w:t>• Y otros que sean necesarios para la adecuada instalación.</w:t>
            </w:r>
          </w:p>
        </w:tc>
      </w:tr>
      <w:tr w:rsidR="00873EDB" w:rsidRPr="00A57E8E" w14:paraId="4EBE7CC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084039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58</w:t>
            </w:r>
          </w:p>
        </w:tc>
        <w:tc>
          <w:tcPr>
            <w:tcW w:w="1869" w:type="dxa"/>
            <w:tcBorders>
              <w:top w:val="nil"/>
              <w:left w:val="nil"/>
              <w:bottom w:val="single" w:sz="4" w:space="0" w:color="000000"/>
              <w:right w:val="single" w:sz="4" w:space="0" w:color="000000"/>
            </w:tcBorders>
            <w:shd w:val="clear" w:color="auto" w:fill="auto"/>
            <w:noWrap/>
            <w:vAlign w:val="center"/>
            <w:hideMark/>
          </w:tcPr>
          <w:p w14:paraId="538B76E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85D56B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FD5237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lavandería de cemento y sus accesorios deben ser de primera calidad dentro el mercado local y que cumplan las exigencias técnicas del proyecto.      </w:t>
            </w:r>
            <w:r w:rsidRPr="00A57E8E">
              <w:rPr>
                <w:rFonts w:ascii="Verdana" w:hAnsi="Verdana" w:cs="Tahoma"/>
                <w:color w:val="000000"/>
                <w:sz w:val="16"/>
                <w:szCs w:val="18"/>
              </w:rPr>
              <w:br/>
            </w:r>
            <w:r w:rsidRPr="00A57E8E">
              <w:rPr>
                <w:rFonts w:ascii="Verdana" w:hAnsi="Verdana" w:cs="Tahoma"/>
                <w:color w:val="000000"/>
                <w:sz w:val="16"/>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57E8E">
              <w:rPr>
                <w:rFonts w:ascii="Verdana" w:hAnsi="Verdana" w:cs="Tahoma"/>
                <w:color w:val="000000"/>
                <w:sz w:val="16"/>
                <w:szCs w:val="18"/>
              </w:rPr>
              <w:br/>
            </w:r>
            <w:r w:rsidRPr="00A57E8E">
              <w:rPr>
                <w:rFonts w:ascii="Verdana" w:hAnsi="Verdana" w:cs="Tahoma"/>
                <w:color w:val="000000"/>
                <w:sz w:val="16"/>
                <w:szCs w:val="18"/>
              </w:rPr>
              <w:br/>
              <w:t xml:space="preserve">Las piezas  tendrán un longitud similar de 1.20 m. x 0.60 m., en sus dimensiones  exteriores, tendrán un área de lavado (fosa) de  0.5 x 0.5 m., que contará con un escape en la parte inferior para escurrimiento de aguas residuales de Ø 1½”. Se admitirá un margen de tolerancia de </w:t>
            </w:r>
            <w:r w:rsidRPr="00A57E8E">
              <w:rPr>
                <w:rFonts w:ascii="Verdana" w:hAnsi="Verdana" w:cs="Tahoma"/>
                <w:color w:val="000000"/>
                <w:sz w:val="16"/>
                <w:szCs w:val="18"/>
              </w:rPr>
              <w:lastRenderedPageBreak/>
              <w:t>+/- 10 cm. en las dimensiones indicadas.</w:t>
            </w:r>
            <w:r w:rsidRPr="00A57E8E">
              <w:rPr>
                <w:rFonts w:ascii="Verdana" w:hAnsi="Verdana" w:cs="Tahoma"/>
                <w:color w:val="000000"/>
                <w:sz w:val="16"/>
                <w:szCs w:val="18"/>
              </w:rPr>
              <w:br/>
              <w:t>Las alas laterales tendrán una pendiente mínima de 2% con dirección hacia el área de lavado.</w:t>
            </w:r>
            <w:r w:rsidRPr="00A57E8E">
              <w:rPr>
                <w:rFonts w:ascii="Verdana" w:hAnsi="Verdana" w:cs="Tahoma"/>
                <w:color w:val="000000"/>
                <w:sz w:val="16"/>
                <w:szCs w:val="18"/>
              </w:rPr>
              <w:br/>
            </w:r>
            <w:r w:rsidRPr="00A57E8E">
              <w:rPr>
                <w:rFonts w:ascii="Verdana" w:hAnsi="Verdana" w:cs="Tahoma"/>
                <w:color w:val="000000"/>
                <w:sz w:val="16"/>
                <w:szCs w:val="18"/>
              </w:rPr>
              <w:br/>
              <w:t xml:space="preserve">Los accesorios necesarios para su adecuada instalación son </w:t>
            </w:r>
            <w:proofErr w:type="spellStart"/>
            <w:r w:rsidRPr="00A57E8E">
              <w:rPr>
                <w:rFonts w:ascii="Verdana" w:hAnsi="Verdana" w:cs="Tahoma"/>
                <w:color w:val="000000"/>
                <w:sz w:val="16"/>
                <w:szCs w:val="18"/>
              </w:rPr>
              <w:t>sopapa</w:t>
            </w:r>
            <w:proofErr w:type="spellEnd"/>
            <w:r w:rsidRPr="00A57E8E">
              <w:rPr>
                <w:rFonts w:ascii="Verdana" w:hAnsi="Verdana" w:cs="Tahoma"/>
                <w:color w:val="000000"/>
                <w:sz w:val="16"/>
                <w:szCs w:val="18"/>
              </w:rPr>
              <w:t>, sifón de PVC, su respectiva conexión al sistema de desagüe, etc. Los mismos dependerán del requerimiento del Inspector.</w:t>
            </w:r>
          </w:p>
        </w:tc>
      </w:tr>
      <w:tr w:rsidR="00873EDB" w:rsidRPr="00A57E8E" w14:paraId="39DADC79"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CC58B0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59</w:t>
            </w:r>
          </w:p>
        </w:tc>
        <w:tc>
          <w:tcPr>
            <w:tcW w:w="1869" w:type="dxa"/>
            <w:tcBorders>
              <w:top w:val="nil"/>
              <w:left w:val="nil"/>
              <w:bottom w:val="single" w:sz="4" w:space="0" w:color="000000"/>
              <w:right w:val="single" w:sz="4" w:space="0" w:color="000000"/>
            </w:tcBorders>
            <w:shd w:val="clear" w:color="auto" w:fill="auto"/>
            <w:noWrap/>
            <w:vAlign w:val="center"/>
            <w:hideMark/>
          </w:tcPr>
          <w:p w14:paraId="41734FE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7FCC376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875CA3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57E8E">
              <w:rPr>
                <w:rFonts w:ascii="Verdana" w:hAnsi="Verdana" w:cs="Tahoma"/>
                <w:color w:val="000000"/>
                <w:sz w:val="16"/>
                <w:szCs w:val="18"/>
              </w:rPr>
              <w:br/>
              <w:t>Debe  contar  con un certificado  de calidad,  permiso, autorización  u otro documento  necesario para asegurar su calidad y su importación  previo a su provisión en obra.</w:t>
            </w:r>
            <w:r w:rsidRPr="00A57E8E">
              <w:rPr>
                <w:rFonts w:ascii="Verdana" w:hAnsi="Verdana" w:cs="Tahoma"/>
                <w:color w:val="000000"/>
                <w:sz w:val="16"/>
                <w:szCs w:val="18"/>
              </w:rPr>
              <w:br/>
              <w:t xml:space="preserve">Los accesorios son la </w:t>
            </w:r>
            <w:proofErr w:type="spellStart"/>
            <w:r w:rsidRPr="00A57E8E">
              <w:rPr>
                <w:rFonts w:ascii="Verdana" w:hAnsi="Verdana" w:cs="Tahoma"/>
                <w:color w:val="000000"/>
                <w:sz w:val="16"/>
                <w:szCs w:val="18"/>
              </w:rPr>
              <w:t>Sopapa</w:t>
            </w:r>
            <w:proofErr w:type="spellEnd"/>
            <w:r w:rsidRPr="00A57E8E">
              <w:rPr>
                <w:rFonts w:ascii="Verdana" w:hAnsi="Verdana" w:cs="Tahoma"/>
                <w:color w:val="000000"/>
                <w:sz w:val="16"/>
                <w:szCs w:val="18"/>
              </w:rPr>
              <w:t>, anillas de PVC Ø½”, Sifón con bajante de PVC Ø1½” y reducción de PVC de (Ø2”a Ø1½”), los mismos deben ser de primera calidad dentro el mercado local y que cumplan las exigencias técnicas del proyecto.</w:t>
            </w:r>
            <w:r w:rsidRPr="00A57E8E">
              <w:rPr>
                <w:rFonts w:ascii="Verdana" w:hAnsi="Verdana" w:cs="Tahoma"/>
                <w:color w:val="000000"/>
                <w:sz w:val="16"/>
                <w:szCs w:val="18"/>
              </w:rPr>
              <w:br/>
            </w:r>
            <w:r w:rsidRPr="00A57E8E">
              <w:rPr>
                <w:rFonts w:ascii="Verdana" w:hAnsi="Verdana" w:cs="Tahoma"/>
                <w:color w:val="000000"/>
                <w:sz w:val="16"/>
                <w:szCs w:val="18"/>
              </w:rPr>
              <w:br/>
              <w:t>Modelo: Sobreponer</w:t>
            </w:r>
            <w:r w:rsidRPr="00A57E8E">
              <w:rPr>
                <w:rFonts w:ascii="Verdana" w:hAnsi="Verdana" w:cs="Tahoma"/>
                <w:color w:val="000000"/>
                <w:sz w:val="16"/>
                <w:szCs w:val="18"/>
              </w:rPr>
              <w:br/>
              <w:t>Material: Acero inoxidable</w:t>
            </w:r>
            <w:r w:rsidRPr="00A57E8E">
              <w:rPr>
                <w:rFonts w:ascii="Verdana" w:hAnsi="Verdana" w:cs="Tahoma"/>
                <w:color w:val="000000"/>
                <w:sz w:val="16"/>
                <w:szCs w:val="18"/>
              </w:rPr>
              <w:br/>
              <w:t>Ancho:  44 cm aprox.</w:t>
            </w:r>
            <w:r w:rsidRPr="00A57E8E">
              <w:rPr>
                <w:rFonts w:ascii="Verdana" w:hAnsi="Verdana" w:cs="Tahoma"/>
                <w:color w:val="000000"/>
                <w:sz w:val="16"/>
                <w:szCs w:val="18"/>
              </w:rPr>
              <w:br/>
              <w:t>Largo:  78 cm aprox.</w:t>
            </w:r>
            <w:r w:rsidRPr="00A57E8E">
              <w:rPr>
                <w:rFonts w:ascii="Verdana" w:hAnsi="Verdana" w:cs="Tahoma"/>
                <w:color w:val="000000"/>
                <w:sz w:val="16"/>
                <w:szCs w:val="18"/>
              </w:rPr>
              <w:br/>
              <w:t>Ubicación del seca platos: Izquierda/derecha</w:t>
            </w:r>
            <w:r w:rsidRPr="00A57E8E">
              <w:rPr>
                <w:rFonts w:ascii="Verdana" w:hAnsi="Verdana" w:cs="Tahoma"/>
                <w:color w:val="000000"/>
                <w:sz w:val="16"/>
                <w:szCs w:val="18"/>
              </w:rPr>
              <w:br/>
              <w:t>Rebalse: Incluido</w:t>
            </w:r>
            <w:r w:rsidRPr="00A57E8E">
              <w:rPr>
                <w:rFonts w:ascii="Verdana" w:hAnsi="Verdana" w:cs="Tahoma"/>
                <w:color w:val="000000"/>
                <w:sz w:val="16"/>
                <w:szCs w:val="18"/>
              </w:rPr>
              <w:br/>
              <w:t>Desagüe: Incluido</w:t>
            </w:r>
          </w:p>
        </w:tc>
      </w:tr>
      <w:tr w:rsidR="00873EDB" w:rsidRPr="00A57E8E" w14:paraId="52E11CE4" w14:textId="77777777" w:rsidTr="00A57E8E">
        <w:trPr>
          <w:trHeight w:val="102"/>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C48CE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60</w:t>
            </w:r>
          </w:p>
        </w:tc>
        <w:tc>
          <w:tcPr>
            <w:tcW w:w="1869" w:type="dxa"/>
            <w:tcBorders>
              <w:top w:val="nil"/>
              <w:left w:val="nil"/>
              <w:bottom w:val="single" w:sz="4" w:space="0" w:color="000000"/>
              <w:right w:val="single" w:sz="4" w:space="0" w:color="000000"/>
            </w:tcBorders>
            <w:shd w:val="clear" w:color="auto" w:fill="auto"/>
            <w:noWrap/>
            <w:vAlign w:val="center"/>
            <w:hideMark/>
          </w:tcPr>
          <w:p w14:paraId="30289A5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LIJA P/PARED</w:t>
            </w:r>
          </w:p>
        </w:tc>
        <w:tc>
          <w:tcPr>
            <w:tcW w:w="883" w:type="dxa"/>
            <w:tcBorders>
              <w:top w:val="nil"/>
              <w:left w:val="nil"/>
              <w:bottom w:val="single" w:sz="4" w:space="0" w:color="000000"/>
              <w:right w:val="single" w:sz="4" w:space="0" w:color="000000"/>
            </w:tcBorders>
            <w:shd w:val="clear" w:color="auto" w:fill="auto"/>
            <w:noWrap/>
            <w:vAlign w:val="center"/>
            <w:hideMark/>
          </w:tcPr>
          <w:p w14:paraId="20B6C2E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E5F8E4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papel de lija o simplemente  lija, es una herramienta  que consiste en un soporte de papel sobre el cual se adhiere algún material abrasivo, como polvo de vidrio o esmeril.</w:t>
            </w:r>
            <w:r w:rsidRPr="00A57E8E">
              <w:rPr>
                <w:rFonts w:ascii="Verdana" w:hAnsi="Verdana" w:cs="Tahoma"/>
                <w:color w:val="000000"/>
                <w:sz w:val="16"/>
                <w:szCs w:val="18"/>
              </w:rPr>
              <w:br/>
            </w:r>
            <w:r w:rsidRPr="00A57E8E">
              <w:rPr>
                <w:rFonts w:ascii="Verdana" w:hAnsi="Verdana" w:cs="Tahoma"/>
                <w:color w:val="000000"/>
                <w:sz w:val="16"/>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73EDB" w:rsidRPr="00A57E8E" w14:paraId="4DC4773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11E496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61</w:t>
            </w:r>
          </w:p>
        </w:tc>
        <w:tc>
          <w:tcPr>
            <w:tcW w:w="1869" w:type="dxa"/>
            <w:tcBorders>
              <w:top w:val="nil"/>
              <w:left w:val="nil"/>
              <w:bottom w:val="single" w:sz="4" w:space="0" w:color="000000"/>
              <w:right w:val="single" w:sz="4" w:space="0" w:color="000000"/>
            </w:tcBorders>
            <w:shd w:val="clear" w:color="auto" w:fill="auto"/>
            <w:noWrap/>
            <w:vAlign w:val="center"/>
            <w:hideMark/>
          </w:tcPr>
          <w:p w14:paraId="21F2771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LLAVE DE PASO 1/2"</w:t>
            </w:r>
          </w:p>
        </w:tc>
        <w:tc>
          <w:tcPr>
            <w:tcW w:w="883" w:type="dxa"/>
            <w:tcBorders>
              <w:top w:val="nil"/>
              <w:left w:val="nil"/>
              <w:bottom w:val="single" w:sz="4" w:space="0" w:color="000000"/>
              <w:right w:val="single" w:sz="4" w:space="0" w:color="000000"/>
            </w:tcBorders>
            <w:shd w:val="clear" w:color="auto" w:fill="auto"/>
            <w:noWrap/>
            <w:vAlign w:val="center"/>
            <w:hideMark/>
          </w:tcPr>
          <w:p w14:paraId="6DD0820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31A29D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llave de paso 1/2" requerida, se emplea para controlar caudales rectilíneos o generar pequeña restricción del paso del fluido, en el sistema de agua potable. </w:t>
            </w:r>
            <w:r w:rsidRPr="00A57E8E">
              <w:rPr>
                <w:rFonts w:ascii="Verdana" w:hAnsi="Verdana" w:cs="Tahoma"/>
                <w:color w:val="000000"/>
                <w:sz w:val="16"/>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73EDB" w:rsidRPr="00A57E8E" w14:paraId="421D9DB4"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051E964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62</w:t>
            </w:r>
          </w:p>
        </w:tc>
        <w:tc>
          <w:tcPr>
            <w:tcW w:w="1869" w:type="dxa"/>
            <w:tcBorders>
              <w:top w:val="nil"/>
              <w:left w:val="nil"/>
              <w:bottom w:val="single" w:sz="4" w:space="0" w:color="auto"/>
              <w:right w:val="single" w:sz="4" w:space="0" w:color="000000"/>
            </w:tcBorders>
            <w:shd w:val="clear" w:color="auto" w:fill="auto"/>
            <w:noWrap/>
            <w:vAlign w:val="center"/>
            <w:hideMark/>
          </w:tcPr>
          <w:p w14:paraId="01771F9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LLAVE DE PASO 1/2" PARA DUCHA</w:t>
            </w:r>
          </w:p>
        </w:tc>
        <w:tc>
          <w:tcPr>
            <w:tcW w:w="883" w:type="dxa"/>
            <w:tcBorders>
              <w:top w:val="nil"/>
              <w:left w:val="nil"/>
              <w:bottom w:val="single" w:sz="4" w:space="0" w:color="auto"/>
              <w:right w:val="single" w:sz="4" w:space="0" w:color="000000"/>
            </w:tcBorders>
            <w:shd w:val="clear" w:color="auto" w:fill="auto"/>
            <w:noWrap/>
            <w:vAlign w:val="center"/>
            <w:hideMark/>
          </w:tcPr>
          <w:p w14:paraId="5202E35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53D8E03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llave de paso 1/2" para ducha requerida, se emplea para controlar caudales rectilíneos o generar pequeña restricción del paso del fluido en la ducha. </w:t>
            </w:r>
            <w:r w:rsidRPr="00A57E8E">
              <w:rPr>
                <w:rFonts w:ascii="Verdana" w:hAnsi="Verdana" w:cs="Tahoma"/>
                <w:color w:val="000000"/>
                <w:sz w:val="16"/>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57E8E">
              <w:rPr>
                <w:rFonts w:ascii="Verdana" w:hAnsi="Verdana" w:cs="Tahoma"/>
                <w:color w:val="000000"/>
                <w:sz w:val="16"/>
                <w:szCs w:val="18"/>
              </w:rPr>
              <w:t>debera</w:t>
            </w:r>
            <w:proofErr w:type="spellEnd"/>
            <w:r w:rsidRPr="00A57E8E">
              <w:rPr>
                <w:rFonts w:ascii="Verdana" w:hAnsi="Verdana" w:cs="Tahoma"/>
                <w:color w:val="000000"/>
                <w:sz w:val="16"/>
                <w:szCs w:val="18"/>
              </w:rPr>
              <w:t xml:space="preserve"> ofrecer el cierre positivo. </w:t>
            </w:r>
            <w:proofErr w:type="gramStart"/>
            <w:r w:rsidRPr="00A57E8E">
              <w:rPr>
                <w:rFonts w:ascii="Verdana" w:hAnsi="Verdana" w:cs="Tahoma"/>
                <w:color w:val="000000"/>
                <w:sz w:val="16"/>
                <w:szCs w:val="18"/>
              </w:rPr>
              <w:t>la</w:t>
            </w:r>
            <w:proofErr w:type="gramEnd"/>
            <w:r w:rsidRPr="00A57E8E">
              <w:rPr>
                <w:rFonts w:ascii="Verdana" w:hAnsi="Verdana" w:cs="Tahoma"/>
                <w:color w:val="000000"/>
                <w:sz w:val="16"/>
                <w:szCs w:val="18"/>
              </w:rPr>
              <w:t xml:space="preserve"> llave en si </w:t>
            </w:r>
            <w:proofErr w:type="spellStart"/>
            <w:r w:rsidRPr="00A57E8E">
              <w:rPr>
                <w:rFonts w:ascii="Verdana" w:hAnsi="Verdana" w:cs="Tahoma"/>
                <w:color w:val="000000"/>
                <w:sz w:val="16"/>
                <w:szCs w:val="18"/>
              </w:rPr>
              <w:t>debera</w:t>
            </w:r>
            <w:proofErr w:type="spellEnd"/>
            <w:r w:rsidRPr="00A57E8E">
              <w:rPr>
                <w:rFonts w:ascii="Verdana" w:hAnsi="Verdana" w:cs="Tahoma"/>
                <w:color w:val="000000"/>
                <w:sz w:val="16"/>
                <w:szCs w:val="18"/>
              </w:rPr>
              <w:t xml:space="preserve"> ser de tipo globo o lo que </w:t>
            </w:r>
            <w:proofErr w:type="spellStart"/>
            <w:r w:rsidRPr="00A57E8E">
              <w:rPr>
                <w:rFonts w:ascii="Verdana" w:hAnsi="Verdana" w:cs="Tahoma"/>
                <w:color w:val="000000"/>
                <w:sz w:val="16"/>
                <w:szCs w:val="18"/>
              </w:rPr>
              <w:t>instuya</w:t>
            </w:r>
            <w:proofErr w:type="spellEnd"/>
            <w:r w:rsidRPr="00A57E8E">
              <w:rPr>
                <w:rFonts w:ascii="Verdana" w:hAnsi="Verdana" w:cs="Tahoma"/>
                <w:color w:val="000000"/>
                <w:sz w:val="16"/>
                <w:szCs w:val="18"/>
              </w:rPr>
              <w:t xml:space="preserve"> el Inspector de obra.</w:t>
            </w:r>
          </w:p>
        </w:tc>
      </w:tr>
      <w:tr w:rsidR="00873EDB" w:rsidRPr="00A57E8E" w14:paraId="73784DC4" w14:textId="77777777" w:rsidTr="00A57E8E">
        <w:trPr>
          <w:trHeight w:val="2396"/>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537DD6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63</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B36930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MADERA DE CONSTRUCCIÓN (3 USOS)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7B3A47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P2</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1B8A400"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En la construcción de encofrados, se deberá utilizar maderas que reúnan las características de las que se señalan a continuación y para los usos específicos que se indican:</w:t>
            </w:r>
            <w:r w:rsidRPr="00A57E8E">
              <w:rPr>
                <w:rFonts w:ascii="Verdana" w:hAnsi="Verdana" w:cs="Tahoma"/>
                <w:color w:val="000000"/>
                <w:sz w:val="16"/>
                <w:szCs w:val="18"/>
              </w:rPr>
              <w:br/>
              <w:t>La madera a emplearse deberá ser, de buena calidad, sin ojos ni astilla duras, bien estacionada, pudiendo ser esta de pino Oregón, abedul, eucalipto, chopo o abeto u otra similar.</w:t>
            </w:r>
            <w:r w:rsidRPr="00A57E8E">
              <w:rPr>
                <w:rFonts w:ascii="Verdana" w:hAnsi="Verdana" w:cs="Tahoma"/>
                <w:color w:val="000000"/>
                <w:sz w:val="16"/>
                <w:szCs w:val="18"/>
              </w:rPr>
              <w:br/>
              <w:t xml:space="preserve">La madera para encofrados debe ser de consistencia </w:t>
            </w:r>
            <w:proofErr w:type="spellStart"/>
            <w:r w:rsidRPr="00A57E8E">
              <w:rPr>
                <w:rFonts w:ascii="Verdana" w:hAnsi="Verdana" w:cs="Tahoma"/>
                <w:color w:val="000000"/>
                <w:sz w:val="16"/>
                <w:szCs w:val="18"/>
              </w:rPr>
              <w:t>semi</w:t>
            </w:r>
            <w:proofErr w:type="spellEnd"/>
            <w:r w:rsidRPr="00A57E8E">
              <w:rPr>
                <w:rFonts w:ascii="Verdana" w:hAnsi="Verdana" w:cs="Tahoma"/>
                <w:color w:val="000000"/>
                <w:sz w:val="16"/>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57E8E">
              <w:rPr>
                <w:rFonts w:ascii="Verdana" w:hAnsi="Verdana" w:cs="Tahoma"/>
                <w:color w:val="000000"/>
                <w:sz w:val="16"/>
                <w:szCs w:val="18"/>
              </w:rPr>
              <w:br/>
              <w:t>La madera muy dura y con gran contracción se utilizará para puntales (Callapos).</w:t>
            </w:r>
            <w:r w:rsidRPr="00A57E8E">
              <w:rPr>
                <w:rFonts w:ascii="Verdana" w:hAnsi="Verdana" w:cs="Tahoma"/>
                <w:color w:val="000000"/>
                <w:sz w:val="16"/>
                <w:szCs w:val="18"/>
              </w:rPr>
              <w:br/>
              <w:t>Los tableros no deben deformarse sufriendo torcedura, se deben conservar húmedos para evitar que se doblen, debido al hinchamiento que se producirá al vaciar el concreto.</w:t>
            </w:r>
            <w:r w:rsidRPr="00A57E8E">
              <w:rPr>
                <w:rFonts w:ascii="Verdana" w:hAnsi="Verdana" w:cs="Tahoma"/>
                <w:color w:val="000000"/>
                <w:sz w:val="16"/>
                <w:szCs w:val="18"/>
              </w:rPr>
              <w:br/>
              <w:t>Los cuartones deben ser de madera más resistente que la de las tablas por la función que estos desempeñan y no deben conservar humedad.</w:t>
            </w:r>
          </w:p>
        </w:tc>
      </w:tr>
      <w:tr w:rsidR="00873EDB" w:rsidRPr="00A57E8E" w14:paraId="6F464D7E"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94C5A2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64</w:t>
            </w:r>
          </w:p>
        </w:tc>
        <w:tc>
          <w:tcPr>
            <w:tcW w:w="1869" w:type="dxa"/>
            <w:tcBorders>
              <w:top w:val="nil"/>
              <w:left w:val="nil"/>
              <w:bottom w:val="single" w:sz="4" w:space="0" w:color="000000"/>
              <w:right w:val="single" w:sz="4" w:space="0" w:color="000000"/>
            </w:tcBorders>
            <w:shd w:val="clear" w:color="auto" w:fill="auto"/>
            <w:noWrap/>
            <w:vAlign w:val="center"/>
            <w:hideMark/>
          </w:tcPr>
          <w:p w14:paraId="312A7CA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45FC01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6FDC3E1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masa acrílica requerida, </w:t>
            </w:r>
            <w:proofErr w:type="spellStart"/>
            <w:r w:rsidRPr="00A57E8E">
              <w:rPr>
                <w:rFonts w:ascii="Verdana" w:hAnsi="Verdana" w:cs="Tahoma"/>
                <w:color w:val="000000"/>
                <w:sz w:val="16"/>
                <w:szCs w:val="18"/>
              </w:rPr>
              <w:t>sera</w:t>
            </w:r>
            <w:proofErr w:type="spellEnd"/>
            <w:r w:rsidRPr="00A57E8E">
              <w:rPr>
                <w:rFonts w:ascii="Verdana" w:hAnsi="Verdana" w:cs="Tahoma"/>
                <w:color w:val="000000"/>
                <w:sz w:val="16"/>
                <w:szCs w:val="18"/>
              </w:rPr>
              <w:t xml:space="preserve"> de alta viscosidad a base de una emulsión acrílica </w:t>
            </w:r>
            <w:proofErr w:type="spellStart"/>
            <w:r w:rsidRPr="00A57E8E">
              <w:rPr>
                <w:rFonts w:ascii="Verdana" w:hAnsi="Verdana" w:cs="Tahoma"/>
                <w:color w:val="000000"/>
                <w:sz w:val="16"/>
                <w:szCs w:val="18"/>
              </w:rPr>
              <w:t>estirenada</w:t>
            </w:r>
            <w:proofErr w:type="spellEnd"/>
            <w:r w:rsidRPr="00A57E8E">
              <w:rPr>
                <w:rFonts w:ascii="Verdana" w:hAnsi="Verdana" w:cs="Tahoma"/>
                <w:color w:val="000000"/>
                <w:sz w:val="16"/>
                <w:szCs w:val="18"/>
              </w:rPr>
              <w:t xml:space="preserve"> de elevada consistencia y rápido secado. Para uso en superficies internas y externas.</w:t>
            </w:r>
            <w:r w:rsidRPr="00A57E8E">
              <w:rPr>
                <w:rFonts w:ascii="Verdana" w:hAnsi="Verdana" w:cs="Tahoma"/>
                <w:color w:val="000000"/>
                <w:sz w:val="16"/>
                <w:szCs w:val="18"/>
              </w:rPr>
              <w:br/>
              <w:t>Será aplicado en paredes externas e internas de revoque de cemento, concreto, estuco, panel de construcción, fibrocemento, ladrillos de concreto y/o paredes que requieran ser pintadas con pintura látex.</w:t>
            </w:r>
            <w:r w:rsidRPr="00A57E8E">
              <w:rPr>
                <w:rFonts w:ascii="Verdana" w:hAnsi="Verdana" w:cs="Tahoma"/>
                <w:color w:val="000000"/>
                <w:sz w:val="16"/>
                <w:szCs w:val="18"/>
              </w:rPr>
              <w:br/>
              <w:t xml:space="preserve">Servirá para corregir pequeñas imperfecciones,  especialmente en muros, paredes y </w:t>
            </w:r>
            <w:proofErr w:type="gramStart"/>
            <w:r w:rsidRPr="00A57E8E">
              <w:rPr>
                <w:rFonts w:ascii="Verdana" w:hAnsi="Verdana" w:cs="Tahoma"/>
                <w:color w:val="000000"/>
                <w:sz w:val="16"/>
                <w:szCs w:val="18"/>
              </w:rPr>
              <w:t>cielos raso</w:t>
            </w:r>
            <w:proofErr w:type="gramEnd"/>
            <w:r w:rsidRPr="00A57E8E">
              <w:rPr>
                <w:rFonts w:ascii="Verdana" w:hAnsi="Verdana" w:cs="Tahoma"/>
                <w:color w:val="000000"/>
                <w:sz w:val="16"/>
                <w:szCs w:val="18"/>
              </w:rPr>
              <w:t>.</w:t>
            </w:r>
            <w:r w:rsidRPr="00A57E8E">
              <w:rPr>
                <w:rFonts w:ascii="Verdana" w:hAnsi="Verdana" w:cs="Tahoma"/>
                <w:color w:val="000000"/>
                <w:sz w:val="16"/>
                <w:szCs w:val="18"/>
              </w:rPr>
              <w:br/>
              <w:t xml:space="preserve">Es un material de relleno que se utiliza para dotar a la superficie de una correcta y perfecta </w:t>
            </w:r>
            <w:proofErr w:type="spellStart"/>
            <w:r w:rsidRPr="00A57E8E">
              <w:rPr>
                <w:rFonts w:ascii="Verdana" w:hAnsi="Verdana" w:cs="Tahoma"/>
                <w:color w:val="000000"/>
                <w:sz w:val="16"/>
                <w:szCs w:val="18"/>
              </w:rPr>
              <w:t>planitud</w:t>
            </w:r>
            <w:proofErr w:type="spellEnd"/>
            <w:r w:rsidRPr="00A57E8E">
              <w:rPr>
                <w:rFonts w:ascii="Verdana" w:hAnsi="Verdana" w:cs="Tahoma"/>
                <w:color w:val="000000"/>
                <w:sz w:val="16"/>
                <w:szCs w:val="18"/>
              </w:rPr>
              <w:t>. Además sirve para juntas y grietas producidas en el yeso, en juntas de zócalos, rodapiés, fisuras, abolladuras e imperfecciones que pueda contener la superficie.</w:t>
            </w:r>
          </w:p>
        </w:tc>
      </w:tr>
      <w:tr w:rsidR="00873EDB" w:rsidRPr="00A57E8E" w14:paraId="0A67241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717DED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65</w:t>
            </w:r>
          </w:p>
        </w:tc>
        <w:tc>
          <w:tcPr>
            <w:tcW w:w="1869" w:type="dxa"/>
            <w:tcBorders>
              <w:top w:val="nil"/>
              <w:left w:val="nil"/>
              <w:bottom w:val="single" w:sz="4" w:space="0" w:color="000000"/>
              <w:right w:val="single" w:sz="4" w:space="0" w:color="000000"/>
            </w:tcBorders>
            <w:shd w:val="clear" w:color="auto" w:fill="auto"/>
            <w:noWrap/>
            <w:vAlign w:val="center"/>
            <w:hideMark/>
          </w:tcPr>
          <w:p w14:paraId="69CDF3D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1D106F6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1A8F66C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masa corrida requerida es una pasta blanca, lista para usar, de muy buena manejabilidad, para aplicar sobre paredes, cielo falso y tumbado en interiores. Esta deberá ser elaborada con </w:t>
            </w:r>
            <w:proofErr w:type="spellStart"/>
            <w:r w:rsidRPr="00A57E8E">
              <w:rPr>
                <w:rFonts w:ascii="Verdana" w:hAnsi="Verdana" w:cs="Tahoma"/>
                <w:color w:val="000000"/>
                <w:sz w:val="16"/>
                <w:szCs w:val="18"/>
              </w:rPr>
              <w:t>ligante</w:t>
            </w:r>
            <w:proofErr w:type="spellEnd"/>
            <w:r w:rsidRPr="00A57E8E">
              <w:rPr>
                <w:rFonts w:ascii="Verdana" w:hAnsi="Verdana" w:cs="Tahoma"/>
                <w:color w:val="000000"/>
                <w:sz w:val="16"/>
                <w:szCs w:val="18"/>
              </w:rPr>
              <w:t xml:space="preserve"> acrílico y materiales de alta calidad, que garantice que una vez aplicado tiene un excelente acabado y recibe fácilmente pintura.</w:t>
            </w:r>
            <w:r w:rsidRPr="00A57E8E">
              <w:rPr>
                <w:rFonts w:ascii="Verdana" w:hAnsi="Verdana" w:cs="Tahoma"/>
                <w:color w:val="000000"/>
                <w:sz w:val="16"/>
                <w:szCs w:val="18"/>
              </w:rPr>
              <w:br/>
            </w:r>
            <w:proofErr w:type="gramStart"/>
            <w:r w:rsidRPr="00A57E8E">
              <w:rPr>
                <w:rFonts w:ascii="Verdana" w:hAnsi="Verdana" w:cs="Tahoma"/>
                <w:color w:val="000000"/>
                <w:sz w:val="16"/>
                <w:szCs w:val="18"/>
              </w:rPr>
              <w:t>s</w:t>
            </w:r>
            <w:proofErr w:type="gramEnd"/>
            <w:r w:rsidRPr="00A57E8E">
              <w:rPr>
                <w:rFonts w:ascii="Verdana" w:hAnsi="Verdana" w:cs="Tahoma"/>
                <w:color w:val="000000"/>
                <w:sz w:val="16"/>
                <w:szCs w:val="18"/>
              </w:rPr>
              <w:t xml:space="preserve"> un material de relleno que se utiliza para dotar a la superficie de una correcta y perfecta </w:t>
            </w:r>
            <w:proofErr w:type="spellStart"/>
            <w:r w:rsidRPr="00A57E8E">
              <w:rPr>
                <w:rFonts w:ascii="Verdana" w:hAnsi="Verdana" w:cs="Tahoma"/>
                <w:color w:val="000000"/>
                <w:sz w:val="16"/>
                <w:szCs w:val="18"/>
              </w:rPr>
              <w:t>planitud</w:t>
            </w:r>
            <w:proofErr w:type="spellEnd"/>
            <w:r w:rsidRPr="00A57E8E">
              <w:rPr>
                <w:rFonts w:ascii="Verdana" w:hAnsi="Verdana" w:cs="Tahoma"/>
                <w:color w:val="000000"/>
                <w:sz w:val="16"/>
                <w:szCs w:val="18"/>
              </w:rPr>
              <w:t>. Además sirve para juntas y grietas producidas en el yeso, en juntas de zócalos, rodapiés, fisuras, abolladuras e imperfecciones que pueda contener la superficie.</w:t>
            </w:r>
          </w:p>
        </w:tc>
      </w:tr>
      <w:tr w:rsidR="00873EDB" w:rsidRPr="00A57E8E" w14:paraId="791E8BE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1E0052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66</w:t>
            </w:r>
          </w:p>
        </w:tc>
        <w:tc>
          <w:tcPr>
            <w:tcW w:w="1869" w:type="dxa"/>
            <w:tcBorders>
              <w:top w:val="nil"/>
              <w:left w:val="nil"/>
              <w:bottom w:val="single" w:sz="4" w:space="0" w:color="000000"/>
              <w:right w:val="single" w:sz="4" w:space="0" w:color="000000"/>
            </w:tcBorders>
            <w:shd w:val="clear" w:color="auto" w:fill="auto"/>
            <w:noWrap/>
            <w:vAlign w:val="center"/>
            <w:hideMark/>
          </w:tcPr>
          <w:p w14:paraId="7A32ACF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center"/>
            <w:hideMark/>
          </w:tcPr>
          <w:p w14:paraId="05226CF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14BB865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membrana requerida deberá ser de buena calidad y de marca reconocida, esta </w:t>
            </w:r>
            <w:proofErr w:type="spellStart"/>
            <w:r w:rsidRPr="00A57E8E">
              <w:rPr>
                <w:rFonts w:ascii="Verdana" w:hAnsi="Verdana" w:cs="Tahoma"/>
                <w:color w:val="000000"/>
                <w:sz w:val="16"/>
                <w:szCs w:val="18"/>
              </w:rPr>
              <w:t>sera</w:t>
            </w:r>
            <w:proofErr w:type="spellEnd"/>
            <w:r w:rsidRPr="00A57E8E">
              <w:rPr>
                <w:rFonts w:ascii="Verdana" w:hAnsi="Verdana" w:cs="Tahoma"/>
                <w:color w:val="000000"/>
                <w:sz w:val="16"/>
                <w:szCs w:val="18"/>
              </w:rPr>
              <w:t xml:space="preserve"> de espuma de polietileno, con film translúcido, solape de 5 a 7 cm, podrá ser de entre 3 mm y 1.5 mm (acanalado) de espesor con diseño acanalado, brindando aislación acústica y ventilación por micro </w:t>
            </w:r>
            <w:proofErr w:type="spellStart"/>
            <w:r w:rsidRPr="00A57E8E">
              <w:rPr>
                <w:rFonts w:ascii="Verdana" w:hAnsi="Verdana" w:cs="Tahoma"/>
                <w:color w:val="000000"/>
                <w:sz w:val="16"/>
                <w:szCs w:val="18"/>
              </w:rPr>
              <w:t>pumping</w:t>
            </w:r>
            <w:proofErr w:type="spellEnd"/>
            <w:r w:rsidRPr="00A57E8E">
              <w:rPr>
                <w:rFonts w:ascii="Verdana" w:hAnsi="Verdana" w:cs="Tahoma"/>
                <w:color w:val="000000"/>
                <w:sz w:val="16"/>
                <w:szCs w:val="18"/>
              </w:rPr>
              <w:t xml:space="preserve">. </w:t>
            </w:r>
            <w:proofErr w:type="gramStart"/>
            <w:r w:rsidRPr="00A57E8E">
              <w:rPr>
                <w:rFonts w:ascii="Verdana" w:hAnsi="Verdana" w:cs="Tahoma"/>
                <w:color w:val="000000"/>
                <w:sz w:val="16"/>
                <w:szCs w:val="18"/>
              </w:rPr>
              <w:t>con</w:t>
            </w:r>
            <w:proofErr w:type="gramEnd"/>
            <w:r w:rsidRPr="00A57E8E">
              <w:rPr>
                <w:rFonts w:ascii="Verdana" w:hAnsi="Verdana" w:cs="Tahoma"/>
                <w:color w:val="000000"/>
                <w:sz w:val="16"/>
                <w:szCs w:val="18"/>
              </w:rPr>
              <w:t xml:space="preserve"> film de polietileno y solape de 7 cm de ancho.</w:t>
            </w:r>
            <w:r w:rsidRPr="00A57E8E">
              <w:rPr>
                <w:rFonts w:ascii="Verdana" w:hAnsi="Verdana" w:cs="Tahoma"/>
                <w:color w:val="000000"/>
                <w:sz w:val="16"/>
                <w:szCs w:val="18"/>
              </w:rPr>
              <w:br/>
              <w:t xml:space="preserve">La membrana o manta base, forma la interfaz requerida entre el piso laminado y el suelo propiamente dicho. Sirve como base niveladora y </w:t>
            </w:r>
            <w:proofErr w:type="spellStart"/>
            <w:r w:rsidRPr="00A57E8E">
              <w:rPr>
                <w:rFonts w:ascii="Verdana" w:hAnsi="Verdana" w:cs="Tahoma"/>
                <w:color w:val="000000"/>
                <w:sz w:val="16"/>
                <w:szCs w:val="18"/>
              </w:rPr>
              <w:t>amortiguante</w:t>
            </w:r>
            <w:proofErr w:type="spellEnd"/>
            <w:r w:rsidRPr="00A57E8E">
              <w:rPr>
                <w:rFonts w:ascii="Verdana" w:hAnsi="Verdana" w:cs="Tahoma"/>
                <w:color w:val="000000"/>
                <w:sz w:val="16"/>
                <w:szCs w:val="18"/>
              </w:rPr>
              <w:t>, que contiene un aislante acústico e impermeable al agua y al vapor.</w:t>
            </w:r>
          </w:p>
        </w:tc>
      </w:tr>
      <w:tr w:rsidR="00873EDB" w:rsidRPr="00A57E8E" w14:paraId="74B757FA"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3EB03C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67</w:t>
            </w:r>
          </w:p>
        </w:tc>
        <w:tc>
          <w:tcPr>
            <w:tcW w:w="1869" w:type="dxa"/>
            <w:tcBorders>
              <w:top w:val="nil"/>
              <w:left w:val="nil"/>
              <w:bottom w:val="single" w:sz="4" w:space="0" w:color="000000"/>
              <w:right w:val="single" w:sz="4" w:space="0" w:color="000000"/>
            </w:tcBorders>
            <w:shd w:val="clear" w:color="auto" w:fill="auto"/>
            <w:noWrap/>
            <w:vAlign w:val="center"/>
            <w:hideMark/>
          </w:tcPr>
          <w:p w14:paraId="09FBB1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17E658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ADFBF3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Deberá ser de PVC de primera calidad y marca conocida.</w:t>
            </w:r>
            <w:r w:rsidRPr="00A57E8E">
              <w:rPr>
                <w:rFonts w:ascii="Verdana" w:hAnsi="Verdana" w:cs="Tahoma"/>
                <w:color w:val="000000"/>
                <w:sz w:val="16"/>
                <w:szCs w:val="18"/>
              </w:rPr>
              <w:br/>
              <w:t>El proveedor deberá especificar el tipo, espesor, y resistencia.</w:t>
            </w:r>
            <w:r w:rsidRPr="00A57E8E">
              <w:rPr>
                <w:rFonts w:ascii="Verdana" w:hAnsi="Verdana" w:cs="Tahoma"/>
                <w:color w:val="000000"/>
                <w:sz w:val="16"/>
                <w:szCs w:val="18"/>
              </w:rPr>
              <w:br/>
              <w:t>La superficie del accesorio deberá ser lisa y libre de grietas, fisuras y otros defectos que alteren su calidad.</w:t>
            </w:r>
            <w:r w:rsidRPr="00A57E8E">
              <w:rPr>
                <w:rFonts w:ascii="Verdana" w:hAnsi="Verdana" w:cs="Tahoma"/>
                <w:color w:val="000000"/>
                <w:sz w:val="16"/>
                <w:szCs w:val="18"/>
              </w:rPr>
              <w:br/>
              <w:t>El accesorio deberá ser de color uniforme.</w:t>
            </w:r>
            <w:r w:rsidRPr="00A57E8E">
              <w:rPr>
                <w:rFonts w:ascii="Verdana" w:hAnsi="Verdana" w:cs="Tahoma"/>
                <w:color w:val="000000"/>
                <w:sz w:val="16"/>
                <w:szCs w:val="18"/>
              </w:rPr>
              <w:br/>
              <w:t>Otros Requisitos</w:t>
            </w:r>
            <w:r w:rsidRPr="00A57E8E">
              <w:rPr>
                <w:rFonts w:ascii="Verdana" w:hAnsi="Verdana" w:cs="Tahoma"/>
                <w:color w:val="000000"/>
                <w:sz w:val="16"/>
                <w:szCs w:val="18"/>
              </w:rPr>
              <w:br/>
              <w:t>Será de entera responsabilidad de la Entidad Ejecutora, su proveedor deberá contar con cualquier certificación, permiso, autorización u otro documento necesario para asegurar la entrega efectiva de los productos en almacenes.</w:t>
            </w:r>
          </w:p>
        </w:tc>
      </w:tr>
      <w:tr w:rsidR="00873EDB" w:rsidRPr="00A57E8E" w14:paraId="04F558DE"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B6F84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68</w:t>
            </w:r>
          </w:p>
        </w:tc>
        <w:tc>
          <w:tcPr>
            <w:tcW w:w="1869" w:type="dxa"/>
            <w:tcBorders>
              <w:top w:val="nil"/>
              <w:left w:val="nil"/>
              <w:bottom w:val="single" w:sz="4" w:space="0" w:color="000000"/>
              <w:right w:val="single" w:sz="4" w:space="0" w:color="000000"/>
            </w:tcBorders>
            <w:shd w:val="clear" w:color="auto" w:fill="auto"/>
            <w:noWrap/>
            <w:vAlign w:val="center"/>
            <w:hideMark/>
          </w:tcPr>
          <w:p w14:paraId="5E5E6E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PANEL LED 18W EMPOTRABLE</w:t>
            </w:r>
          </w:p>
        </w:tc>
        <w:tc>
          <w:tcPr>
            <w:tcW w:w="883" w:type="dxa"/>
            <w:tcBorders>
              <w:top w:val="nil"/>
              <w:left w:val="nil"/>
              <w:bottom w:val="single" w:sz="4" w:space="0" w:color="000000"/>
              <w:right w:val="single" w:sz="4" w:space="0" w:color="000000"/>
            </w:tcBorders>
            <w:shd w:val="clear" w:color="auto" w:fill="auto"/>
            <w:noWrap/>
            <w:vAlign w:val="center"/>
            <w:hideMark/>
          </w:tcPr>
          <w:p w14:paraId="67BEB71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A81E9D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 xml:space="preserve">CHIP </w:t>
            </w:r>
            <w:proofErr w:type="spellStart"/>
            <w:r w:rsidRPr="00A57E8E">
              <w:rPr>
                <w:rFonts w:ascii="Verdana" w:hAnsi="Verdana" w:cs="Tahoma"/>
                <w:color w:val="000000"/>
                <w:sz w:val="16"/>
                <w:szCs w:val="18"/>
              </w:rPr>
              <w:t>Epistar</w:t>
            </w:r>
            <w:proofErr w:type="spellEnd"/>
            <w:r w:rsidRPr="00A57E8E">
              <w:rPr>
                <w:rFonts w:ascii="Verdana" w:hAnsi="Verdana" w:cs="Tahoma"/>
                <w:color w:val="000000"/>
                <w:sz w:val="16"/>
                <w:szCs w:val="18"/>
              </w:rPr>
              <w:t xml:space="preserve"> o similar.</w:t>
            </w:r>
            <w:r w:rsidRPr="00A57E8E">
              <w:rPr>
                <w:rFonts w:ascii="Verdana" w:hAnsi="Verdana" w:cs="Tahoma"/>
                <w:color w:val="000000"/>
                <w:sz w:val="16"/>
                <w:szCs w:val="18"/>
              </w:rPr>
              <w:br/>
              <w:t>Factor e Potencia ≥ 0.5.</w:t>
            </w:r>
            <w:r w:rsidRPr="00A57E8E">
              <w:rPr>
                <w:rFonts w:ascii="Verdana" w:hAnsi="Verdana" w:cs="Tahoma"/>
                <w:color w:val="000000"/>
                <w:sz w:val="16"/>
                <w:szCs w:val="18"/>
              </w:rPr>
              <w:br/>
            </w:r>
            <w:r w:rsidRPr="00A57E8E">
              <w:rPr>
                <w:rFonts w:ascii="Verdana" w:hAnsi="Verdana" w:cs="Tahoma"/>
                <w:color w:val="000000"/>
                <w:sz w:val="16"/>
                <w:szCs w:val="18"/>
              </w:rPr>
              <w:lastRenderedPageBreak/>
              <w:t>Alta resistencia de aislamiento.</w:t>
            </w:r>
            <w:r w:rsidRPr="00A57E8E">
              <w:rPr>
                <w:rFonts w:ascii="Verdana" w:hAnsi="Verdana" w:cs="Tahoma"/>
                <w:color w:val="000000"/>
                <w:sz w:val="16"/>
                <w:szCs w:val="18"/>
              </w:rPr>
              <w:br/>
              <w:t>Vida útil de ≥ 35.000 horas</w:t>
            </w:r>
            <w:r w:rsidRPr="00A57E8E">
              <w:rPr>
                <w:rFonts w:ascii="Verdana" w:hAnsi="Verdana" w:cs="Tahoma"/>
                <w:color w:val="000000"/>
                <w:sz w:val="16"/>
                <w:szCs w:val="18"/>
              </w:rPr>
              <w:br/>
              <w:t>CRI ≥ 70</w:t>
            </w:r>
            <w:r w:rsidRPr="00A57E8E">
              <w:rPr>
                <w:rFonts w:ascii="Verdana" w:hAnsi="Verdana" w:cs="Tahoma"/>
                <w:color w:val="000000"/>
                <w:sz w:val="16"/>
                <w:szCs w:val="18"/>
              </w:rPr>
              <w:br/>
              <w:t xml:space="preserve">Interior </w:t>
            </w:r>
            <w:r w:rsidRPr="00A57E8E">
              <w:rPr>
                <w:rFonts w:ascii="Verdana" w:hAnsi="Verdana" w:cs="Tahoma"/>
                <w:color w:val="000000"/>
                <w:sz w:val="16"/>
                <w:szCs w:val="18"/>
              </w:rPr>
              <w:br/>
              <w:t xml:space="preserve">Casas, apartamentos, locales comerciales </w:t>
            </w:r>
            <w:r w:rsidRPr="00A57E8E">
              <w:rPr>
                <w:rFonts w:ascii="Verdana" w:hAnsi="Verdana" w:cs="Tahoma"/>
                <w:color w:val="000000"/>
                <w:sz w:val="16"/>
                <w:szCs w:val="18"/>
              </w:rPr>
              <w:br/>
              <w:t xml:space="preserve">Centros Comerciales </w:t>
            </w:r>
            <w:r w:rsidRPr="00A57E8E">
              <w:rPr>
                <w:rFonts w:ascii="Verdana" w:hAnsi="Verdana" w:cs="Tahoma"/>
                <w:color w:val="000000"/>
                <w:sz w:val="16"/>
                <w:szCs w:val="18"/>
              </w:rPr>
              <w:br/>
              <w:t>Potencias (W) 6 – 48</w:t>
            </w:r>
            <w:r w:rsidRPr="00A57E8E">
              <w:rPr>
                <w:rFonts w:ascii="Verdana" w:hAnsi="Verdana" w:cs="Tahoma"/>
                <w:color w:val="000000"/>
                <w:sz w:val="16"/>
                <w:szCs w:val="18"/>
              </w:rPr>
              <w:br/>
              <w:t xml:space="preserve">Frecuencia de trabajo </w:t>
            </w:r>
            <w:proofErr w:type="spellStart"/>
            <w:r w:rsidRPr="00A57E8E">
              <w:rPr>
                <w:rFonts w:ascii="Verdana" w:hAnsi="Verdana" w:cs="Tahoma"/>
                <w:color w:val="000000"/>
                <w:sz w:val="16"/>
                <w:szCs w:val="18"/>
              </w:rPr>
              <w:t>fN</w:t>
            </w:r>
            <w:proofErr w:type="spellEnd"/>
            <w:r w:rsidRPr="00A57E8E">
              <w:rPr>
                <w:rFonts w:ascii="Verdana" w:hAnsi="Verdana" w:cs="Tahoma"/>
                <w:color w:val="000000"/>
                <w:sz w:val="16"/>
                <w:szCs w:val="18"/>
              </w:rPr>
              <w:t xml:space="preserve"> (Hz) 50/60</w:t>
            </w:r>
            <w:r w:rsidRPr="00A57E8E">
              <w:rPr>
                <w:rFonts w:ascii="Verdana" w:hAnsi="Verdana" w:cs="Tahoma"/>
                <w:color w:val="000000"/>
                <w:sz w:val="16"/>
                <w:szCs w:val="18"/>
              </w:rPr>
              <w:br/>
              <w:t>Temperatura de operación (</w:t>
            </w:r>
            <w:proofErr w:type="spellStart"/>
            <w:r w:rsidRPr="00A57E8E">
              <w:rPr>
                <w:rFonts w:ascii="Verdana" w:hAnsi="Verdana" w:cs="Tahoma"/>
                <w:color w:val="000000"/>
                <w:sz w:val="16"/>
                <w:szCs w:val="18"/>
              </w:rPr>
              <w:t>ºC</w:t>
            </w:r>
            <w:proofErr w:type="spellEnd"/>
            <w:r w:rsidRPr="00A57E8E">
              <w:rPr>
                <w:rFonts w:ascii="Verdana" w:hAnsi="Verdana" w:cs="Tahoma"/>
                <w:color w:val="000000"/>
                <w:sz w:val="16"/>
                <w:szCs w:val="18"/>
              </w:rPr>
              <w:t>) -30 +50</w:t>
            </w:r>
            <w:r w:rsidRPr="00A57E8E">
              <w:rPr>
                <w:rFonts w:ascii="Verdana" w:hAnsi="Verdana" w:cs="Tahoma"/>
                <w:color w:val="000000"/>
                <w:sz w:val="16"/>
                <w:szCs w:val="18"/>
              </w:rPr>
              <w:br/>
              <w:t>Tensión máxima de operación UMAX 1.1 * UN</w:t>
            </w:r>
            <w:r w:rsidRPr="00A57E8E">
              <w:rPr>
                <w:rFonts w:ascii="Verdana" w:hAnsi="Verdana" w:cs="Tahoma"/>
                <w:color w:val="000000"/>
                <w:sz w:val="16"/>
                <w:szCs w:val="18"/>
              </w:rPr>
              <w:br/>
            </w:r>
            <w:r w:rsidRPr="00A57E8E">
              <w:rPr>
                <w:rFonts w:ascii="Verdana" w:hAnsi="Verdana" w:cs="Tahoma"/>
                <w:color w:val="000000"/>
                <w:sz w:val="16"/>
                <w:szCs w:val="18"/>
              </w:rPr>
              <w:br/>
              <w:t xml:space="preserve">Calidad: </w:t>
            </w:r>
            <w:r w:rsidRPr="00A57E8E">
              <w:rPr>
                <w:rFonts w:ascii="Verdana" w:hAnsi="Verdana" w:cs="Tahoma"/>
                <w:color w:val="000000"/>
                <w:sz w:val="16"/>
                <w:szCs w:val="18"/>
              </w:rPr>
              <w:br/>
              <w:t>La Entidad Ejecutora garantizará, la calidad en función a los requisitos exigidos.</w:t>
            </w:r>
            <w:r w:rsidRPr="00A57E8E">
              <w:rPr>
                <w:rFonts w:ascii="Verdana" w:hAnsi="Verdana" w:cs="Tahoma"/>
                <w:color w:val="000000"/>
                <w:sz w:val="16"/>
                <w:szCs w:val="18"/>
              </w:rPr>
              <w:br/>
            </w:r>
            <w:r w:rsidRPr="00A57E8E">
              <w:rPr>
                <w:rFonts w:ascii="Verdana" w:hAnsi="Verdana" w:cs="Tahoma"/>
                <w:color w:val="000000"/>
                <w:sz w:val="16"/>
                <w:szCs w:val="18"/>
              </w:rPr>
              <w:br/>
              <w:t xml:space="preserve">Almacenamiento: </w:t>
            </w:r>
            <w:r w:rsidRPr="00A57E8E">
              <w:rPr>
                <w:rFonts w:ascii="Verdana" w:hAnsi="Verdana" w:cs="Tahoma"/>
                <w:color w:val="000000"/>
                <w:sz w:val="16"/>
                <w:szCs w:val="18"/>
              </w:rPr>
              <w:br/>
              <w:t>Se debe almacenar en lugares techados y protegidos del medio ambiente.</w:t>
            </w:r>
          </w:p>
        </w:tc>
      </w:tr>
      <w:tr w:rsidR="00873EDB" w:rsidRPr="00A57E8E" w14:paraId="1BFCB3BC" w14:textId="77777777" w:rsidTr="00A57E8E">
        <w:trPr>
          <w:trHeight w:val="338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35EFC1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69</w:t>
            </w:r>
          </w:p>
        </w:tc>
        <w:tc>
          <w:tcPr>
            <w:tcW w:w="1869" w:type="dxa"/>
            <w:tcBorders>
              <w:top w:val="nil"/>
              <w:left w:val="nil"/>
              <w:bottom w:val="single" w:sz="4" w:space="0" w:color="000000"/>
              <w:right w:val="single" w:sz="4" w:space="0" w:color="000000"/>
            </w:tcBorders>
            <w:shd w:val="clear" w:color="auto" w:fill="auto"/>
            <w:noWrap/>
            <w:vAlign w:val="center"/>
            <w:hideMark/>
          </w:tcPr>
          <w:p w14:paraId="7DFAB89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PEGAMENTO PARA PVC</w:t>
            </w:r>
          </w:p>
        </w:tc>
        <w:tc>
          <w:tcPr>
            <w:tcW w:w="883" w:type="dxa"/>
            <w:tcBorders>
              <w:top w:val="nil"/>
              <w:left w:val="nil"/>
              <w:bottom w:val="single" w:sz="4" w:space="0" w:color="000000"/>
              <w:right w:val="single" w:sz="4" w:space="0" w:color="000000"/>
            </w:tcBorders>
            <w:shd w:val="clear" w:color="auto" w:fill="auto"/>
            <w:noWrap/>
            <w:vAlign w:val="center"/>
            <w:hideMark/>
          </w:tcPr>
          <w:p w14:paraId="1688E4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1CB30CBF"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El tipo de pegamento será el recomendado por el fabricante para tuberías de PVC. La entidad ejecutora deberá garantizar que el material de referencia sea de buena calidad y de marca reconocida.</w:t>
            </w:r>
            <w:r w:rsidRPr="00A57E8E">
              <w:rPr>
                <w:rFonts w:ascii="Verdana" w:hAnsi="Verdana" w:cs="Tahoma"/>
                <w:color w:val="000000"/>
                <w:sz w:val="16"/>
                <w:szCs w:val="18"/>
              </w:rPr>
              <w:br/>
              <w:t>El pegamento debe ser:</w:t>
            </w:r>
            <w:r w:rsidRPr="00A57E8E">
              <w:rPr>
                <w:rFonts w:ascii="Verdana" w:hAnsi="Verdana" w:cs="Tahoma"/>
                <w:color w:val="000000"/>
                <w:sz w:val="16"/>
                <w:szCs w:val="18"/>
              </w:rPr>
              <w:br/>
              <w:t>• De mediano espesor, de fraguado rápido para uso múltiple, resistente a las aguas servidas, que permita sierre perfecto, evitando fugas en condiciones de poca presión.</w:t>
            </w:r>
            <w:r w:rsidRPr="00A57E8E">
              <w:rPr>
                <w:rFonts w:ascii="Verdana" w:hAnsi="Verdana" w:cs="Tahoma"/>
                <w:color w:val="000000"/>
                <w:sz w:val="16"/>
                <w:szCs w:val="18"/>
              </w:rPr>
              <w:br/>
              <w:t>• Debe ser atoxico para su uso en conexiones sanitarias y agua, que evite el desgaste del PVC durante su vida.</w:t>
            </w:r>
            <w:r w:rsidRPr="00A57E8E">
              <w:rPr>
                <w:rFonts w:ascii="Verdana" w:hAnsi="Verdana" w:cs="Tahoma"/>
                <w:color w:val="000000"/>
                <w:sz w:val="16"/>
                <w:szCs w:val="18"/>
              </w:rPr>
              <w:br/>
              <w:t>• Debe   ser   antiadherente    para   una   buena   manipulación durante su uso lo que impide el agarrotamiento.</w:t>
            </w:r>
            <w:r w:rsidRPr="00A57E8E">
              <w:rPr>
                <w:rFonts w:ascii="Verdana" w:hAnsi="Verdana" w:cs="Tahoma"/>
                <w:color w:val="000000"/>
                <w:sz w:val="16"/>
                <w:szCs w:val="18"/>
              </w:rPr>
              <w:br/>
              <w:t>•      Deberá ser de mediano espesor, de fraguado rápido, para usos múltiples, resistente a las aguas servidas.</w:t>
            </w:r>
            <w:r w:rsidRPr="00A57E8E">
              <w:rPr>
                <w:rFonts w:ascii="Verdana" w:hAnsi="Verdana" w:cs="Tahoma"/>
                <w:color w:val="000000"/>
                <w:sz w:val="16"/>
                <w:szCs w:val="18"/>
              </w:rPr>
              <w:br/>
              <w:t xml:space="preserve">Características:  Polímero base Polímeros vinílicos (PVC) Disolvente MEK, THF, </w:t>
            </w:r>
            <w:proofErr w:type="spellStart"/>
            <w:r w:rsidRPr="00A57E8E">
              <w:rPr>
                <w:rFonts w:ascii="Verdana" w:hAnsi="Verdana" w:cs="Tahoma"/>
                <w:color w:val="000000"/>
                <w:sz w:val="16"/>
                <w:szCs w:val="18"/>
              </w:rPr>
              <w:t>Ciclohexanona</w:t>
            </w:r>
            <w:proofErr w:type="spellEnd"/>
            <w:r w:rsidRPr="00A57E8E">
              <w:rPr>
                <w:rFonts w:ascii="Verdana" w:hAnsi="Verdana" w:cs="Tahoma"/>
                <w:color w:val="000000"/>
                <w:sz w:val="16"/>
                <w:szCs w:val="18"/>
              </w:rPr>
              <w:t xml:space="preserve"> Apariencia Líquido viscoso traslúcido Densidad 0.92±0.05 g/ml 20ºC, </w:t>
            </w:r>
            <w:proofErr w:type="spellStart"/>
            <w:r w:rsidRPr="00A57E8E">
              <w:rPr>
                <w:rFonts w:ascii="Verdana" w:hAnsi="Verdana" w:cs="Tahoma"/>
                <w:color w:val="000000"/>
                <w:sz w:val="16"/>
                <w:szCs w:val="18"/>
              </w:rPr>
              <w:t>e.g</w:t>
            </w:r>
            <w:proofErr w:type="spellEnd"/>
            <w:r w:rsidRPr="00A57E8E">
              <w:rPr>
                <w:rFonts w:ascii="Verdana" w:hAnsi="Verdana" w:cs="Tahoma"/>
                <w:color w:val="000000"/>
                <w:sz w:val="16"/>
                <w:szCs w:val="18"/>
              </w:rPr>
              <w:t xml:space="preserve">. EN 542Color del film seco Translúcido </w:t>
            </w:r>
            <w:proofErr w:type="spellStart"/>
            <w:r w:rsidRPr="00A57E8E">
              <w:rPr>
                <w:rFonts w:ascii="Verdana" w:hAnsi="Verdana" w:cs="Tahoma"/>
                <w:color w:val="000000"/>
                <w:sz w:val="16"/>
                <w:szCs w:val="18"/>
              </w:rPr>
              <w:t>Flashpoint</w:t>
            </w:r>
            <w:proofErr w:type="spellEnd"/>
            <w:r w:rsidRPr="00A57E8E">
              <w:rPr>
                <w:rFonts w:ascii="Verdana" w:hAnsi="Verdana" w:cs="Tahoma"/>
                <w:color w:val="000000"/>
                <w:sz w:val="16"/>
                <w:szCs w:val="18"/>
              </w:rPr>
              <w:t xml:space="preserve"> &lt;21ºC Adhesivo líquido</w:t>
            </w:r>
            <w:r w:rsidRPr="00A57E8E">
              <w:rPr>
                <w:rFonts w:ascii="Verdana" w:hAnsi="Verdana" w:cs="Tahoma"/>
                <w:color w:val="000000"/>
                <w:sz w:val="16"/>
                <w:szCs w:val="18"/>
              </w:rPr>
              <w:br/>
              <w:t xml:space="preserve">Temperatura de almacenamiento +5 a +35ºC </w:t>
            </w:r>
            <w:r w:rsidRPr="00A57E8E">
              <w:rPr>
                <w:rFonts w:ascii="Verdana" w:hAnsi="Verdana" w:cs="Tahoma"/>
                <w:color w:val="000000"/>
                <w:sz w:val="16"/>
                <w:szCs w:val="18"/>
              </w:rPr>
              <w:br/>
              <w:t>Almacenamiento 12 meses en lugar seco</w:t>
            </w:r>
          </w:p>
        </w:tc>
      </w:tr>
      <w:tr w:rsidR="00873EDB" w:rsidRPr="00A57E8E" w14:paraId="2FE12086" w14:textId="77777777" w:rsidTr="00A57E8E">
        <w:trPr>
          <w:trHeight w:val="48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887FD8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70</w:t>
            </w:r>
          </w:p>
        </w:tc>
        <w:tc>
          <w:tcPr>
            <w:tcW w:w="1869" w:type="dxa"/>
            <w:tcBorders>
              <w:top w:val="nil"/>
              <w:left w:val="nil"/>
              <w:bottom w:val="single" w:sz="4" w:space="0" w:color="000000"/>
              <w:right w:val="single" w:sz="4" w:space="0" w:color="000000"/>
            </w:tcBorders>
            <w:shd w:val="clear" w:color="auto" w:fill="auto"/>
            <w:noWrap/>
            <w:vAlign w:val="center"/>
            <w:hideMark/>
          </w:tcPr>
          <w:p w14:paraId="2416E44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center"/>
            <w:hideMark/>
          </w:tcPr>
          <w:p w14:paraId="1D40AB1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54F0AB1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Características Perfil costanera:</w:t>
            </w:r>
            <w:r w:rsidRPr="00A57E8E">
              <w:rPr>
                <w:rFonts w:ascii="Verdana" w:hAnsi="Verdana" w:cs="Tahoma"/>
                <w:color w:val="000000"/>
                <w:sz w:val="16"/>
                <w:szCs w:val="18"/>
              </w:rPr>
              <w:br/>
              <w:t>Perfil hecho de acero laminado en caliente estructural soldable, con recubrimiento de Zinc, deberá presentar las siguientes características:</w:t>
            </w:r>
            <w:r w:rsidRPr="00A57E8E">
              <w:rPr>
                <w:rFonts w:ascii="Verdana" w:hAnsi="Verdana" w:cs="Tahoma"/>
                <w:color w:val="000000"/>
                <w:sz w:val="16"/>
                <w:szCs w:val="18"/>
              </w:rPr>
              <w:br/>
              <w:t>•        Espesor: 2mm</w:t>
            </w:r>
            <w:r w:rsidRPr="00A57E8E">
              <w:rPr>
                <w:rFonts w:ascii="Verdana" w:hAnsi="Verdana" w:cs="Tahoma"/>
                <w:color w:val="000000"/>
                <w:sz w:val="16"/>
                <w:szCs w:val="18"/>
              </w:rPr>
              <w:br/>
              <w:t>•        Largo: 6 m</w:t>
            </w:r>
            <w:r w:rsidRPr="00A57E8E">
              <w:rPr>
                <w:rFonts w:ascii="Verdana" w:hAnsi="Verdana" w:cs="Tahoma"/>
                <w:color w:val="000000"/>
                <w:sz w:val="16"/>
                <w:szCs w:val="18"/>
              </w:rPr>
              <w:br/>
              <w:t>•        Alto: 50 mm</w:t>
            </w:r>
            <w:r w:rsidRPr="00A57E8E">
              <w:rPr>
                <w:rFonts w:ascii="Verdana" w:hAnsi="Verdana" w:cs="Tahoma"/>
                <w:color w:val="000000"/>
                <w:sz w:val="16"/>
                <w:szCs w:val="18"/>
              </w:rPr>
              <w:br/>
              <w:t>•        Ancho: 25 mm</w:t>
            </w:r>
            <w:r w:rsidRPr="00A57E8E">
              <w:rPr>
                <w:rFonts w:ascii="Verdana" w:hAnsi="Verdana" w:cs="Tahoma"/>
                <w:color w:val="000000"/>
                <w:sz w:val="16"/>
                <w:szCs w:val="18"/>
              </w:rPr>
              <w:br/>
              <w:t>•        Pestañas: 10 mm</w:t>
            </w:r>
            <w:r w:rsidRPr="00A57E8E">
              <w:rPr>
                <w:rFonts w:ascii="Verdana" w:hAnsi="Verdana" w:cs="Tahoma"/>
                <w:color w:val="000000"/>
                <w:sz w:val="16"/>
                <w:szCs w:val="18"/>
              </w:rPr>
              <w:br/>
              <w:t>•        Peso: 10.10 kg</w:t>
            </w:r>
            <w:r w:rsidRPr="00A57E8E">
              <w:rPr>
                <w:rFonts w:ascii="Verdana" w:hAnsi="Verdana" w:cs="Tahoma"/>
                <w:color w:val="000000"/>
                <w:sz w:val="16"/>
                <w:szCs w:val="18"/>
              </w:rPr>
              <w:br/>
              <w:t>La Entidad Ejecutora deberá garantizar que el material de  referencia  sea  de  buena  calidad  y  de  marca reconocida.</w:t>
            </w:r>
            <w:r w:rsidRPr="00A57E8E">
              <w:rPr>
                <w:rFonts w:ascii="Verdana" w:hAnsi="Verdana" w:cs="Tahoma"/>
                <w:color w:val="000000"/>
                <w:sz w:val="16"/>
                <w:szCs w:val="18"/>
              </w:rPr>
              <w:br/>
            </w:r>
            <w:proofErr w:type="gramStart"/>
            <w:r w:rsidRPr="00A57E8E">
              <w:rPr>
                <w:rFonts w:ascii="Verdana" w:hAnsi="Verdana" w:cs="Tahoma"/>
                <w:color w:val="000000"/>
                <w:sz w:val="16"/>
                <w:szCs w:val="18"/>
              </w:rPr>
              <w:t>2.MANO</w:t>
            </w:r>
            <w:proofErr w:type="gramEnd"/>
            <w:r w:rsidRPr="00A57E8E">
              <w:rPr>
                <w:rFonts w:ascii="Verdana" w:hAnsi="Verdana" w:cs="Tahoma"/>
                <w:color w:val="000000"/>
                <w:sz w:val="16"/>
                <w:szCs w:val="18"/>
              </w:rPr>
              <w:t xml:space="preserve"> DE  OBRA:</w:t>
            </w:r>
            <w:r w:rsidRPr="00A57E8E">
              <w:rPr>
                <w:rFonts w:ascii="Verdana" w:hAnsi="Verdana" w:cs="Tahoma"/>
                <w:color w:val="000000"/>
                <w:sz w:val="16"/>
                <w:szCs w:val="18"/>
              </w:rPr>
              <w:br/>
              <w:t>La cotización del insumo, contempla la mano de obra calificada para el colocado.</w:t>
            </w:r>
          </w:p>
        </w:tc>
      </w:tr>
      <w:tr w:rsidR="00873EDB" w:rsidRPr="00A57E8E" w14:paraId="73847AE1"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AA975D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71</w:t>
            </w:r>
          </w:p>
        </w:tc>
        <w:tc>
          <w:tcPr>
            <w:tcW w:w="1869" w:type="dxa"/>
            <w:tcBorders>
              <w:top w:val="nil"/>
              <w:left w:val="nil"/>
              <w:bottom w:val="single" w:sz="4" w:space="0" w:color="000000"/>
              <w:right w:val="single" w:sz="4" w:space="0" w:color="000000"/>
            </w:tcBorders>
            <w:shd w:val="clear" w:color="auto" w:fill="auto"/>
            <w:noWrap/>
            <w:vAlign w:val="center"/>
            <w:hideMark/>
          </w:tcPr>
          <w:p w14:paraId="021BA0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center"/>
            <w:hideMark/>
          </w:tcPr>
          <w:p w14:paraId="78EA8E4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5960D97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Características Perfil costanera:</w:t>
            </w:r>
            <w:r w:rsidRPr="00A57E8E">
              <w:rPr>
                <w:rFonts w:ascii="Verdana" w:hAnsi="Verdana" w:cs="Tahoma"/>
                <w:color w:val="000000"/>
                <w:sz w:val="16"/>
                <w:szCs w:val="18"/>
              </w:rPr>
              <w:br/>
              <w:t>Perfil hecho de acero laminado en caliente estructural soldable, con recubrimiento de Zinc, deberá presentar las siguientes características:</w:t>
            </w:r>
            <w:r w:rsidRPr="00A57E8E">
              <w:rPr>
                <w:rFonts w:ascii="Verdana" w:hAnsi="Verdana" w:cs="Tahoma"/>
                <w:color w:val="000000"/>
                <w:sz w:val="16"/>
                <w:szCs w:val="18"/>
              </w:rPr>
              <w:br/>
              <w:t xml:space="preserve">     Espesor: 2mm</w:t>
            </w:r>
            <w:r w:rsidRPr="00A57E8E">
              <w:rPr>
                <w:rFonts w:ascii="Verdana" w:hAnsi="Verdana" w:cs="Tahoma"/>
                <w:color w:val="000000"/>
                <w:sz w:val="16"/>
                <w:szCs w:val="18"/>
              </w:rPr>
              <w:br/>
              <w:t xml:space="preserve">     Largo: 6 m</w:t>
            </w:r>
            <w:r w:rsidRPr="00A57E8E">
              <w:rPr>
                <w:rFonts w:ascii="Verdana" w:hAnsi="Verdana" w:cs="Tahoma"/>
                <w:color w:val="000000"/>
                <w:sz w:val="16"/>
                <w:szCs w:val="18"/>
              </w:rPr>
              <w:br/>
              <w:t xml:space="preserve">     Alto: 80 mm</w:t>
            </w:r>
            <w:r w:rsidRPr="00A57E8E">
              <w:rPr>
                <w:rFonts w:ascii="Verdana" w:hAnsi="Verdana" w:cs="Tahoma"/>
                <w:color w:val="000000"/>
                <w:sz w:val="16"/>
                <w:szCs w:val="18"/>
              </w:rPr>
              <w:br/>
              <w:t xml:space="preserve">     Ancho: 40mm</w:t>
            </w:r>
            <w:r w:rsidRPr="00A57E8E">
              <w:rPr>
                <w:rFonts w:ascii="Verdana" w:hAnsi="Verdana" w:cs="Tahoma"/>
                <w:color w:val="000000"/>
                <w:sz w:val="16"/>
                <w:szCs w:val="18"/>
              </w:rPr>
              <w:br/>
              <w:t xml:space="preserve">     Pestañas: 15 mm</w:t>
            </w:r>
            <w:r w:rsidRPr="00A57E8E">
              <w:rPr>
                <w:rFonts w:ascii="Verdana" w:hAnsi="Verdana" w:cs="Tahoma"/>
                <w:color w:val="000000"/>
                <w:sz w:val="16"/>
                <w:szCs w:val="18"/>
              </w:rPr>
              <w:br/>
              <w:t xml:space="preserve">     Peso: 16.13 kg</w:t>
            </w:r>
            <w:r w:rsidRPr="00A57E8E">
              <w:rPr>
                <w:rFonts w:ascii="Verdana" w:hAnsi="Verdana" w:cs="Tahoma"/>
                <w:color w:val="000000"/>
                <w:sz w:val="16"/>
                <w:szCs w:val="18"/>
              </w:rPr>
              <w:br/>
              <w:t xml:space="preserve">La Entidad Ejecutora deberá garantizar que el material de  referencia  </w:t>
            </w:r>
            <w:r w:rsidRPr="00A57E8E">
              <w:rPr>
                <w:rFonts w:ascii="Verdana" w:hAnsi="Verdana" w:cs="Tahoma"/>
                <w:color w:val="000000"/>
                <w:sz w:val="16"/>
                <w:szCs w:val="18"/>
              </w:rPr>
              <w:lastRenderedPageBreak/>
              <w:t>sea  de  buena  calidad  y  de  marca reconocida.</w:t>
            </w:r>
            <w:r w:rsidRPr="00A57E8E">
              <w:rPr>
                <w:rFonts w:ascii="Verdana" w:hAnsi="Verdana" w:cs="Tahoma"/>
                <w:color w:val="000000"/>
                <w:sz w:val="16"/>
                <w:szCs w:val="18"/>
              </w:rPr>
              <w:br/>
            </w:r>
            <w:proofErr w:type="gramStart"/>
            <w:r w:rsidRPr="00A57E8E">
              <w:rPr>
                <w:rFonts w:ascii="Verdana" w:hAnsi="Verdana" w:cs="Tahoma"/>
                <w:color w:val="000000"/>
                <w:sz w:val="16"/>
                <w:szCs w:val="18"/>
              </w:rPr>
              <w:t>2.Mano</w:t>
            </w:r>
            <w:proofErr w:type="gramEnd"/>
            <w:r w:rsidRPr="00A57E8E">
              <w:rPr>
                <w:rFonts w:ascii="Verdana" w:hAnsi="Verdana" w:cs="Tahoma"/>
                <w:color w:val="000000"/>
                <w:sz w:val="16"/>
                <w:szCs w:val="18"/>
              </w:rPr>
              <w:t xml:space="preserve"> De Obra</w:t>
            </w:r>
            <w:r w:rsidRPr="00A57E8E">
              <w:rPr>
                <w:rFonts w:ascii="Verdana" w:hAnsi="Verdana" w:cs="Tahoma"/>
                <w:color w:val="000000"/>
                <w:sz w:val="16"/>
                <w:szCs w:val="18"/>
              </w:rPr>
              <w:br/>
              <w:t>La cotización del insumo, contempla la mano de obra calificada para el colocado.</w:t>
            </w:r>
          </w:p>
        </w:tc>
      </w:tr>
      <w:tr w:rsidR="00873EDB" w:rsidRPr="00A57E8E" w14:paraId="4D2D174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C6B0E3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72</w:t>
            </w:r>
          </w:p>
        </w:tc>
        <w:tc>
          <w:tcPr>
            <w:tcW w:w="1869" w:type="dxa"/>
            <w:tcBorders>
              <w:top w:val="nil"/>
              <w:left w:val="nil"/>
              <w:bottom w:val="single" w:sz="4" w:space="0" w:color="000000"/>
              <w:right w:val="single" w:sz="4" w:space="0" w:color="000000"/>
            </w:tcBorders>
            <w:shd w:val="clear" w:color="auto" w:fill="auto"/>
            <w:noWrap/>
            <w:vAlign w:val="center"/>
            <w:hideMark/>
          </w:tcPr>
          <w:p w14:paraId="720D0CD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PINTURA ANTICORROSIVA</w:t>
            </w:r>
          </w:p>
        </w:tc>
        <w:tc>
          <w:tcPr>
            <w:tcW w:w="883" w:type="dxa"/>
            <w:tcBorders>
              <w:top w:val="nil"/>
              <w:left w:val="nil"/>
              <w:bottom w:val="single" w:sz="4" w:space="0" w:color="000000"/>
              <w:right w:val="single" w:sz="4" w:space="0" w:color="000000"/>
            </w:tcBorders>
            <w:shd w:val="clear" w:color="auto" w:fill="auto"/>
            <w:noWrap/>
            <w:vAlign w:val="center"/>
            <w:hideMark/>
          </w:tcPr>
          <w:p w14:paraId="79B2DBD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5DA9910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pintura anticorrosiva se empleará para la protección de superficies galvanizadas como ser techos de calamina, desagües, chimeneas, acueductos de hojalata entre otros, los requisitos sobre el Producto serán: </w:t>
            </w:r>
            <w:r w:rsidRPr="00A57E8E">
              <w:rPr>
                <w:rFonts w:ascii="Verdana" w:hAnsi="Verdana" w:cs="Tahoma"/>
                <w:color w:val="000000"/>
                <w:sz w:val="16"/>
                <w:szCs w:val="18"/>
              </w:rPr>
              <w:br/>
              <w:t>- La pintura a usarse será anticorrosiva.</w:t>
            </w:r>
            <w:r w:rsidRPr="00A57E8E">
              <w:rPr>
                <w:rFonts w:ascii="Verdana" w:hAnsi="Verdana" w:cs="Tahoma"/>
                <w:color w:val="000000"/>
                <w:sz w:val="16"/>
                <w:szCs w:val="18"/>
              </w:rPr>
              <w:br/>
              <w:t>- Deberá ser de marca reconocida y primera calidad.</w:t>
            </w:r>
            <w:r w:rsidRPr="00A57E8E">
              <w:rPr>
                <w:rFonts w:ascii="Verdana" w:hAnsi="Verdana" w:cs="Tahoma"/>
                <w:color w:val="000000"/>
                <w:sz w:val="16"/>
                <w:szCs w:val="18"/>
              </w:rPr>
              <w:br/>
              <w:t>- Su suministro será en el envase original de fábrica con sello de seguridad.</w:t>
            </w:r>
            <w:r w:rsidRPr="00A57E8E">
              <w:rPr>
                <w:rFonts w:ascii="Verdana" w:hAnsi="Verdana" w:cs="Tahoma"/>
                <w:color w:val="000000"/>
                <w:sz w:val="16"/>
                <w:szCs w:val="18"/>
              </w:rPr>
              <w:br/>
              <w:t>-  El color deberá ser otorgado por el fabricante en Fábrica.</w:t>
            </w:r>
            <w:r w:rsidRPr="00A57E8E">
              <w:rPr>
                <w:rFonts w:ascii="Verdana" w:hAnsi="Verdana" w:cs="Tahoma"/>
                <w:color w:val="000000"/>
                <w:sz w:val="16"/>
                <w:szCs w:val="18"/>
              </w:rPr>
              <w:br/>
              <w:t>- No se permitirá la preparación de los colores fuera de fábrica.</w:t>
            </w:r>
            <w:r w:rsidRPr="00A57E8E">
              <w:rPr>
                <w:rFonts w:ascii="Verdana" w:hAnsi="Verdana" w:cs="Tahoma"/>
                <w:color w:val="000000"/>
                <w:sz w:val="16"/>
                <w:szCs w:val="18"/>
              </w:rPr>
              <w:br/>
              <w:t>2.   Otros Requisitos</w:t>
            </w:r>
            <w:r w:rsidRPr="00A57E8E">
              <w:rPr>
                <w:rFonts w:ascii="Verdana" w:hAnsi="Verdana" w:cs="Tahoma"/>
                <w:color w:val="000000"/>
                <w:sz w:val="16"/>
                <w:szCs w:val="18"/>
              </w:rPr>
              <w:br/>
              <w:t>Será de entera responsabilidad de la Entidad Ejecutora, su proveedor deberá contar con cualquier certificación, permiso, autorización u otro documento necesario para asegurar la entrega efectiva de los productos en almacenes.</w:t>
            </w:r>
          </w:p>
        </w:tc>
      </w:tr>
      <w:tr w:rsidR="00873EDB" w:rsidRPr="00A57E8E" w14:paraId="01E491AB" w14:textId="77777777" w:rsidTr="00A57E8E">
        <w:trPr>
          <w:trHeight w:val="551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5E3BE7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73</w:t>
            </w:r>
          </w:p>
        </w:tc>
        <w:tc>
          <w:tcPr>
            <w:tcW w:w="1869" w:type="dxa"/>
            <w:tcBorders>
              <w:top w:val="nil"/>
              <w:left w:val="nil"/>
              <w:bottom w:val="single" w:sz="4" w:space="0" w:color="000000"/>
              <w:right w:val="single" w:sz="4" w:space="0" w:color="000000"/>
            </w:tcBorders>
            <w:shd w:val="clear" w:color="auto" w:fill="auto"/>
            <w:noWrap/>
            <w:vAlign w:val="center"/>
            <w:hideMark/>
          </w:tcPr>
          <w:p w14:paraId="1D0DA3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center"/>
            <w:hideMark/>
          </w:tcPr>
          <w:p w14:paraId="2F54DCB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65A4E4A6"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La Entidad Ejecutora deberá garantizar que el material de referencia sea de buena calidad y de marca reconocida.</w:t>
            </w:r>
            <w:r w:rsidRPr="00A57E8E">
              <w:rPr>
                <w:rFonts w:ascii="Verdana" w:hAnsi="Verdana" w:cs="Tahoma"/>
                <w:color w:val="000000"/>
                <w:sz w:val="16"/>
                <w:szCs w:val="18"/>
              </w:rPr>
              <w:br/>
              <w:t xml:space="preserve">Pintura látex de alta calidad, formulada a base de resina acrílica pura; de excelente resistencia a la intemperie.  Deberá poseer propiedades de impermeabilización, gran </w:t>
            </w:r>
            <w:proofErr w:type="spellStart"/>
            <w:r w:rsidRPr="00A57E8E">
              <w:rPr>
                <w:rFonts w:ascii="Verdana" w:hAnsi="Verdana" w:cs="Tahoma"/>
                <w:color w:val="000000"/>
                <w:sz w:val="16"/>
                <w:szCs w:val="18"/>
              </w:rPr>
              <w:t>lavabilidad</w:t>
            </w:r>
            <w:proofErr w:type="spellEnd"/>
            <w:r w:rsidRPr="00A57E8E">
              <w:rPr>
                <w:rFonts w:ascii="Verdana" w:hAnsi="Verdana" w:cs="Tahoma"/>
                <w:color w:val="000000"/>
                <w:sz w:val="16"/>
                <w:szCs w:val="18"/>
              </w:rPr>
              <w:t xml:space="preserve"> y adherencia. Es de acabado </w:t>
            </w:r>
            <w:proofErr w:type="spellStart"/>
            <w:r w:rsidRPr="00A57E8E">
              <w:rPr>
                <w:rFonts w:ascii="Verdana" w:hAnsi="Verdana" w:cs="Tahoma"/>
                <w:color w:val="000000"/>
                <w:sz w:val="16"/>
                <w:szCs w:val="18"/>
              </w:rPr>
              <w:t>semi</w:t>
            </w:r>
            <w:proofErr w:type="spellEnd"/>
            <w:r w:rsidRPr="00A57E8E">
              <w:rPr>
                <w:rFonts w:ascii="Verdana" w:hAnsi="Verdana" w:cs="Tahoma"/>
                <w:color w:val="000000"/>
                <w:sz w:val="16"/>
                <w:szCs w:val="18"/>
              </w:rPr>
              <w:t xml:space="preserve"> mate aterciopelado. De acuerdo a Norma Boliviana, N B-1 021: tipo RA (Certificación IBNORCA Nº 058 – ‘DO 03).</w:t>
            </w:r>
            <w:r w:rsidRPr="00A57E8E">
              <w:rPr>
                <w:rFonts w:ascii="Verdana" w:hAnsi="Verdana" w:cs="Tahoma"/>
                <w:color w:val="000000"/>
                <w:sz w:val="16"/>
                <w:szCs w:val="18"/>
              </w:rPr>
              <w:br/>
              <w:t xml:space="preserve">CARACTERÍSTICAS: </w:t>
            </w:r>
            <w:r w:rsidRPr="00A57E8E">
              <w:rPr>
                <w:rFonts w:ascii="Verdana" w:hAnsi="Verdana" w:cs="Tahoma"/>
                <w:color w:val="000000"/>
                <w:sz w:val="16"/>
                <w:szCs w:val="18"/>
              </w:rPr>
              <w:br/>
              <w:t xml:space="preserve">Pintura acrílica al agua, se diluye con agua fácil secado al aire, resistente a hongos y moho </w:t>
            </w:r>
            <w:proofErr w:type="spellStart"/>
            <w:r w:rsidRPr="00A57E8E">
              <w:rPr>
                <w:rFonts w:ascii="Verdana" w:hAnsi="Verdana" w:cs="Tahoma"/>
                <w:color w:val="000000"/>
                <w:sz w:val="16"/>
                <w:szCs w:val="18"/>
              </w:rPr>
              <w:t>super</w:t>
            </w:r>
            <w:proofErr w:type="spellEnd"/>
            <w:r w:rsidRPr="00A57E8E">
              <w:rPr>
                <w:rFonts w:ascii="Verdana" w:hAnsi="Verdana" w:cs="Tahoma"/>
                <w:color w:val="000000"/>
                <w:sz w:val="16"/>
                <w:szCs w:val="18"/>
              </w:rPr>
              <w:t xml:space="preserve"> lavable con respuesta favorable al medio ambiente</w:t>
            </w:r>
            <w:r w:rsidRPr="00A57E8E">
              <w:rPr>
                <w:rFonts w:ascii="Verdana" w:hAnsi="Verdana" w:cs="Tahoma"/>
                <w:color w:val="000000"/>
                <w:sz w:val="16"/>
                <w:szCs w:val="18"/>
              </w:rPr>
              <w:br/>
              <w:t>Buena resistencia a la luz y a la intemperie.</w:t>
            </w:r>
            <w:r w:rsidRPr="00A57E8E">
              <w:rPr>
                <w:rFonts w:ascii="Verdana" w:hAnsi="Verdana" w:cs="Tahoma"/>
                <w:color w:val="000000"/>
                <w:sz w:val="16"/>
                <w:szCs w:val="18"/>
              </w:rPr>
              <w:br/>
              <w:t xml:space="preserve">Es lavable y muy resistente a la abrasión en húmedo. </w:t>
            </w:r>
            <w:r w:rsidRPr="00A57E8E">
              <w:rPr>
                <w:rFonts w:ascii="Verdana" w:hAnsi="Verdana" w:cs="Tahoma"/>
                <w:color w:val="000000"/>
                <w:sz w:val="16"/>
                <w:szCs w:val="18"/>
              </w:rPr>
              <w:br/>
              <w:t>Uso: Interiores  y exteriores</w:t>
            </w:r>
            <w:r w:rsidRPr="00A57E8E">
              <w:rPr>
                <w:rFonts w:ascii="Verdana" w:hAnsi="Verdana" w:cs="Tahoma"/>
                <w:color w:val="000000"/>
                <w:sz w:val="16"/>
                <w:szCs w:val="18"/>
              </w:rPr>
              <w:br/>
            </w:r>
            <w:r w:rsidRPr="00A57E8E">
              <w:rPr>
                <w:rFonts w:ascii="Verdana" w:hAnsi="Verdana" w:cs="Tahoma"/>
                <w:color w:val="000000"/>
                <w:sz w:val="16"/>
                <w:szCs w:val="18"/>
              </w:rPr>
              <w:br/>
              <w:t xml:space="preserve">Calidad: </w:t>
            </w:r>
            <w:r w:rsidRPr="00A57E8E">
              <w:rPr>
                <w:rFonts w:ascii="Verdana" w:hAnsi="Verdana" w:cs="Tahoma"/>
                <w:color w:val="000000"/>
                <w:sz w:val="16"/>
                <w:szCs w:val="18"/>
              </w:rPr>
              <w:br/>
              <w:t>La Entidad Ejecutora garantizará, la calidad en función a los requisitos exigidos.</w:t>
            </w:r>
            <w:r w:rsidRPr="00A57E8E">
              <w:rPr>
                <w:rFonts w:ascii="Verdana" w:hAnsi="Verdana" w:cs="Tahoma"/>
                <w:color w:val="000000"/>
                <w:sz w:val="16"/>
                <w:szCs w:val="18"/>
              </w:rPr>
              <w:br/>
            </w:r>
            <w:r w:rsidRPr="00A57E8E">
              <w:rPr>
                <w:rFonts w:ascii="Verdana" w:hAnsi="Verdana" w:cs="Tahoma"/>
                <w:color w:val="000000"/>
                <w:sz w:val="16"/>
                <w:szCs w:val="18"/>
              </w:rPr>
              <w:br/>
              <w:t xml:space="preserve">Almacenamiento: </w:t>
            </w:r>
            <w:r w:rsidRPr="00A57E8E">
              <w:rPr>
                <w:rFonts w:ascii="Verdana" w:hAnsi="Verdana" w:cs="Tahoma"/>
                <w:color w:val="000000"/>
                <w:sz w:val="16"/>
                <w:szCs w:val="18"/>
              </w:rPr>
              <w:br/>
              <w:t>Se debe almacenar en lugares techados y protegidos del medio ambiente.</w:t>
            </w:r>
            <w:r w:rsidRPr="00A57E8E">
              <w:rPr>
                <w:rFonts w:ascii="Verdana" w:hAnsi="Verdana" w:cs="Tahoma"/>
                <w:color w:val="000000"/>
                <w:sz w:val="16"/>
                <w:szCs w:val="18"/>
              </w:rPr>
              <w:br/>
            </w:r>
            <w:r w:rsidRPr="00A57E8E">
              <w:rPr>
                <w:rFonts w:ascii="Verdana" w:hAnsi="Verdana" w:cs="Tahoma"/>
                <w:color w:val="000000"/>
                <w:sz w:val="16"/>
                <w:szCs w:val="18"/>
              </w:rPr>
              <w:br/>
              <w:t>Color:</w:t>
            </w:r>
            <w:r w:rsidRPr="00A57E8E">
              <w:rPr>
                <w:rFonts w:ascii="Verdana" w:hAnsi="Verdana" w:cs="Tahoma"/>
                <w:color w:val="000000"/>
                <w:sz w:val="16"/>
                <w:szCs w:val="18"/>
              </w:rPr>
              <w:br/>
              <w:t>El pintado exterior de las viviendas deberá contar con franjas de color azul con código RAL 5017 o similar en contraste con el color crema de tonalidad clara RAL 9001 o similar.</w:t>
            </w:r>
            <w:r w:rsidRPr="00A57E8E">
              <w:rPr>
                <w:rFonts w:ascii="Verdana" w:hAnsi="Verdana" w:cs="Tahoma"/>
                <w:color w:val="000000"/>
                <w:sz w:val="16"/>
                <w:szCs w:val="18"/>
              </w:rPr>
              <w:br/>
              <w:t>Deberá contar una simbología de la Bandera Nacional en un lugar visible donde forme parte del frontis de la vivienda y/o tipología lateral que sea visible.</w:t>
            </w:r>
            <w:r w:rsidRPr="00A57E8E">
              <w:rPr>
                <w:rFonts w:ascii="Verdana" w:hAnsi="Verdana" w:cs="Tahoma"/>
                <w:color w:val="000000"/>
                <w:sz w:val="16"/>
                <w:szCs w:val="18"/>
              </w:rPr>
              <w:br/>
              <w:t xml:space="preserve">También deberá colocarse un degrade de color azul en un lugar visible donde forme parte del frontis de preferencia en una esquina de la fachada en la vivienda. </w:t>
            </w:r>
            <w:r w:rsidRPr="00A57E8E">
              <w:rPr>
                <w:rFonts w:ascii="Verdana" w:hAnsi="Verdana" w:cs="Tahoma"/>
                <w:color w:val="000000"/>
                <w:sz w:val="16"/>
                <w:szCs w:val="18"/>
              </w:rPr>
              <w:br/>
              <w:t>Todos estos acabados de pintura serán en coordinación y aprobación del inspector de obra.</w:t>
            </w:r>
          </w:p>
        </w:tc>
      </w:tr>
      <w:tr w:rsidR="00873EDB" w:rsidRPr="00A57E8E" w14:paraId="01B3FE60" w14:textId="77777777" w:rsidTr="00A57E8E">
        <w:trPr>
          <w:trHeight w:val="47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B50D0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74</w:t>
            </w:r>
          </w:p>
        </w:tc>
        <w:tc>
          <w:tcPr>
            <w:tcW w:w="1869" w:type="dxa"/>
            <w:tcBorders>
              <w:top w:val="nil"/>
              <w:left w:val="nil"/>
              <w:bottom w:val="single" w:sz="4" w:space="0" w:color="000000"/>
              <w:right w:val="single" w:sz="4" w:space="0" w:color="000000"/>
            </w:tcBorders>
            <w:shd w:val="clear" w:color="auto" w:fill="auto"/>
            <w:noWrap/>
            <w:vAlign w:val="center"/>
            <w:hideMark/>
          </w:tcPr>
          <w:p w14:paraId="14C1E9C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PINTURA LATEX ENGOMADA</w:t>
            </w:r>
          </w:p>
        </w:tc>
        <w:tc>
          <w:tcPr>
            <w:tcW w:w="883" w:type="dxa"/>
            <w:tcBorders>
              <w:top w:val="nil"/>
              <w:left w:val="nil"/>
              <w:bottom w:val="single" w:sz="4" w:space="0" w:color="000000"/>
              <w:right w:val="single" w:sz="4" w:space="0" w:color="000000"/>
            </w:tcBorders>
            <w:shd w:val="clear" w:color="auto" w:fill="auto"/>
            <w:noWrap/>
            <w:vAlign w:val="center"/>
            <w:hideMark/>
          </w:tcPr>
          <w:p w14:paraId="6E32BAD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2B3740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La pintura, en el momento de la apertura del envase, no deberá venir sedimentada, ni mostrar separación del vehículo y pigmentación y el envase no debe mostrar corrosión.</w:t>
            </w:r>
            <w:r w:rsidRPr="00A57E8E">
              <w:rPr>
                <w:rFonts w:ascii="Verdana" w:hAnsi="Verdana" w:cs="Tahoma"/>
                <w:color w:val="000000"/>
                <w:sz w:val="16"/>
                <w:szCs w:val="18"/>
              </w:rPr>
              <w:br/>
              <w:t>La pintura no deberá perder sus características al ser almacenada. En ningún caso se permitirá pintura con más de seis meses de fabricación.</w:t>
            </w:r>
            <w:r w:rsidRPr="00A57E8E">
              <w:rPr>
                <w:rFonts w:ascii="Verdana" w:hAnsi="Verdana" w:cs="Tahoma"/>
                <w:color w:val="000000"/>
                <w:sz w:val="16"/>
                <w:szCs w:val="18"/>
              </w:rPr>
              <w:br/>
              <w:t>Deberá ser resistente a la abrasión y a los cambios de temperatura y mantendrá un acabado uniforme.</w:t>
            </w:r>
            <w:r w:rsidRPr="00A57E8E">
              <w:rPr>
                <w:rFonts w:ascii="Verdana" w:hAnsi="Verdana" w:cs="Tahoma"/>
                <w:color w:val="000000"/>
                <w:sz w:val="16"/>
                <w:szCs w:val="18"/>
              </w:rPr>
              <w:br/>
            </w:r>
            <w:r w:rsidRPr="00A57E8E">
              <w:rPr>
                <w:rFonts w:ascii="Verdana" w:hAnsi="Verdana" w:cs="Tahoma"/>
                <w:color w:val="000000"/>
                <w:sz w:val="16"/>
                <w:szCs w:val="18"/>
              </w:rPr>
              <w:lastRenderedPageBreak/>
              <w:t>No deberá presentar grietas ni ampollas, ni desprenderse cuando se haya aplicado adecuadamente.</w:t>
            </w:r>
          </w:p>
        </w:tc>
      </w:tr>
      <w:tr w:rsidR="00873EDB" w:rsidRPr="00A57E8E" w14:paraId="2C57AD0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1324F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75</w:t>
            </w:r>
          </w:p>
        </w:tc>
        <w:tc>
          <w:tcPr>
            <w:tcW w:w="1869" w:type="dxa"/>
            <w:tcBorders>
              <w:top w:val="nil"/>
              <w:left w:val="nil"/>
              <w:bottom w:val="single" w:sz="4" w:space="0" w:color="000000"/>
              <w:right w:val="single" w:sz="4" w:space="0" w:color="000000"/>
            </w:tcBorders>
            <w:shd w:val="clear" w:color="auto" w:fill="auto"/>
            <w:noWrap/>
            <w:vAlign w:val="center"/>
            <w:hideMark/>
          </w:tcPr>
          <w:p w14:paraId="3216B10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B9135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7CC4FE2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Requisitos sobre el Producto: </w:t>
            </w:r>
            <w:r w:rsidRPr="00A57E8E">
              <w:rPr>
                <w:rFonts w:ascii="Verdana" w:hAnsi="Verdana" w:cs="Tahoma"/>
                <w:color w:val="000000"/>
                <w:sz w:val="16"/>
                <w:szCs w:val="18"/>
              </w:rPr>
              <w:br/>
              <w:t xml:space="preserve">El Piso flotante deberá ser de primera calidad, resistente a abrasión, manchas, rasguños, fácil limpieza. </w:t>
            </w:r>
            <w:r w:rsidRPr="00A57E8E">
              <w:rPr>
                <w:rFonts w:ascii="Verdana" w:hAnsi="Verdana" w:cs="Tahoma"/>
                <w:color w:val="000000"/>
                <w:sz w:val="16"/>
                <w:szCs w:val="18"/>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57E8E">
              <w:rPr>
                <w:rFonts w:ascii="Verdana" w:hAnsi="Verdana" w:cs="Tahoma"/>
                <w:color w:val="000000"/>
                <w:sz w:val="16"/>
                <w:szCs w:val="18"/>
              </w:rPr>
              <w:br/>
              <w:t>Estos pisos solo van apoyados sobre una manta de polietileno "PADING", sin ningún tipo de pegamento al vaciado, por lo cual solo el sistema de instalación lo convierte en un piso flotante</w:t>
            </w:r>
            <w:r w:rsidRPr="00A57E8E">
              <w:rPr>
                <w:rFonts w:ascii="Verdana" w:hAnsi="Verdana" w:cs="Tahoma"/>
                <w:color w:val="000000"/>
                <w:sz w:val="16"/>
                <w:szCs w:val="18"/>
              </w:rPr>
              <w:br/>
              <w:t xml:space="preserve">Su cuerpo principal es de fibras de madera H.D.F. (High </w:t>
            </w:r>
            <w:proofErr w:type="spellStart"/>
            <w:r w:rsidRPr="00A57E8E">
              <w:rPr>
                <w:rFonts w:ascii="Verdana" w:hAnsi="Verdana" w:cs="Tahoma"/>
                <w:color w:val="000000"/>
                <w:sz w:val="16"/>
                <w:szCs w:val="18"/>
              </w:rPr>
              <w:t>Density</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Fiberboard</w:t>
            </w:r>
            <w:proofErr w:type="spellEnd"/>
            <w:r w:rsidRPr="00A57E8E">
              <w:rPr>
                <w:rFonts w:ascii="Verdana" w:hAnsi="Verdana" w:cs="Tahoma"/>
                <w:color w:val="000000"/>
                <w:sz w:val="16"/>
                <w:szCs w:val="18"/>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57E8E">
              <w:rPr>
                <w:rFonts w:ascii="Verdana" w:hAnsi="Verdana" w:cs="Tahoma"/>
                <w:color w:val="000000"/>
                <w:sz w:val="16"/>
                <w:szCs w:val="18"/>
              </w:rPr>
              <w:br/>
              <w:t>Presentación recomendable no excluyente:</w:t>
            </w:r>
            <w:r w:rsidRPr="00A57E8E">
              <w:rPr>
                <w:rFonts w:ascii="Verdana" w:hAnsi="Verdana" w:cs="Tahoma"/>
                <w:color w:val="000000"/>
                <w:sz w:val="16"/>
                <w:szCs w:val="18"/>
              </w:rPr>
              <w:br/>
            </w:r>
            <w:proofErr w:type="gramStart"/>
            <w:r w:rsidRPr="00A57E8E">
              <w:rPr>
                <w:rFonts w:ascii="Verdana" w:hAnsi="Verdana" w:cs="Tahoma"/>
                <w:color w:val="000000"/>
                <w:sz w:val="16"/>
                <w:szCs w:val="18"/>
              </w:rPr>
              <w:t>Cajas :</w:t>
            </w:r>
            <w:proofErr w:type="gramEnd"/>
            <w:r w:rsidRPr="00A57E8E">
              <w:rPr>
                <w:rFonts w:ascii="Verdana" w:hAnsi="Verdana" w:cs="Tahoma"/>
                <w:color w:val="000000"/>
                <w:sz w:val="16"/>
                <w:szCs w:val="18"/>
              </w:rPr>
              <w:t xml:space="preserve"> 1.90 m2 </w:t>
            </w:r>
            <w:r w:rsidRPr="00A57E8E">
              <w:rPr>
                <w:rFonts w:ascii="Verdana" w:hAnsi="Verdana" w:cs="Tahoma"/>
                <w:color w:val="000000"/>
                <w:sz w:val="16"/>
                <w:szCs w:val="18"/>
              </w:rPr>
              <w:br/>
              <w:t xml:space="preserve">Largo de Tabla: 1.210 mm </w:t>
            </w:r>
            <w:r w:rsidRPr="00A57E8E">
              <w:rPr>
                <w:rFonts w:ascii="Verdana" w:hAnsi="Verdana" w:cs="Tahoma"/>
                <w:color w:val="000000"/>
                <w:sz w:val="16"/>
                <w:szCs w:val="18"/>
              </w:rPr>
              <w:br/>
              <w:t xml:space="preserve">Ancho de Tabla: 198 mm </w:t>
            </w:r>
            <w:r w:rsidRPr="00A57E8E">
              <w:rPr>
                <w:rFonts w:ascii="Verdana" w:hAnsi="Verdana" w:cs="Tahoma"/>
                <w:color w:val="000000"/>
                <w:sz w:val="16"/>
                <w:szCs w:val="18"/>
              </w:rPr>
              <w:br/>
              <w:t xml:space="preserve">Espesor: 8 mm </w:t>
            </w:r>
            <w:r w:rsidRPr="00A57E8E">
              <w:rPr>
                <w:rFonts w:ascii="Verdana" w:hAnsi="Verdana" w:cs="Tahoma"/>
                <w:color w:val="000000"/>
                <w:sz w:val="16"/>
                <w:szCs w:val="18"/>
              </w:rPr>
              <w:br/>
              <w:t>Cantidad de Tablas por caja: 8 tablas</w:t>
            </w:r>
            <w:r w:rsidRPr="00A57E8E">
              <w:rPr>
                <w:rFonts w:ascii="Verdana" w:hAnsi="Verdana" w:cs="Tahoma"/>
                <w:color w:val="000000"/>
                <w:sz w:val="16"/>
                <w:szCs w:val="18"/>
              </w:rPr>
              <w:br/>
              <w:t>Accesorios: Los accesorios contemplaran Manta de Polietileno, Terminal para puertas y tornillos y ramplús de fijación para la terminal.</w:t>
            </w:r>
            <w:r w:rsidRPr="00A57E8E">
              <w:rPr>
                <w:rFonts w:ascii="Verdana" w:hAnsi="Verdana" w:cs="Tahoma"/>
                <w:color w:val="000000"/>
                <w:sz w:val="16"/>
                <w:szCs w:val="18"/>
              </w:rPr>
              <w:br/>
            </w:r>
            <w:r w:rsidRPr="00A57E8E">
              <w:rPr>
                <w:rFonts w:ascii="Verdana" w:hAnsi="Verdana" w:cs="Tahoma"/>
                <w:color w:val="000000"/>
                <w:sz w:val="16"/>
                <w:szCs w:val="18"/>
              </w:rPr>
              <w:br/>
              <w:t xml:space="preserve">Calidad: </w:t>
            </w:r>
            <w:r w:rsidRPr="00A57E8E">
              <w:rPr>
                <w:rFonts w:ascii="Verdana" w:hAnsi="Verdana" w:cs="Tahoma"/>
                <w:color w:val="000000"/>
                <w:sz w:val="16"/>
                <w:szCs w:val="18"/>
              </w:rPr>
              <w:br/>
              <w:t>El Proveedor garantizará la calidad de los materiales en función a los requisitos exigidos.</w:t>
            </w:r>
            <w:r w:rsidRPr="00A57E8E">
              <w:rPr>
                <w:rFonts w:ascii="Verdana" w:hAnsi="Verdana" w:cs="Tahoma"/>
                <w:color w:val="000000"/>
                <w:sz w:val="16"/>
                <w:szCs w:val="18"/>
              </w:rPr>
              <w:br/>
            </w:r>
            <w:r w:rsidRPr="00A57E8E">
              <w:rPr>
                <w:rFonts w:ascii="Verdana" w:hAnsi="Verdana" w:cs="Tahoma"/>
                <w:color w:val="000000"/>
                <w:sz w:val="16"/>
                <w:szCs w:val="18"/>
              </w:rPr>
              <w:br/>
              <w:t xml:space="preserve">Almacenamiento: </w:t>
            </w:r>
            <w:r w:rsidRPr="00A57E8E">
              <w:rPr>
                <w:rFonts w:ascii="Verdana" w:hAnsi="Verdana" w:cs="Tahoma"/>
                <w:color w:val="000000"/>
                <w:sz w:val="16"/>
                <w:szCs w:val="18"/>
              </w:rPr>
              <w:br/>
              <w:t>Se debe almacenar en lugares techados y protegidos del medio ambiente.</w:t>
            </w:r>
          </w:p>
        </w:tc>
      </w:tr>
      <w:tr w:rsidR="00873EDB" w:rsidRPr="00A57E8E" w14:paraId="27154C30" w14:textId="77777777" w:rsidTr="00A57E8E">
        <w:trPr>
          <w:trHeight w:val="3247"/>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A95FE0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76</w:t>
            </w:r>
          </w:p>
        </w:tc>
        <w:tc>
          <w:tcPr>
            <w:tcW w:w="1869" w:type="dxa"/>
            <w:tcBorders>
              <w:top w:val="nil"/>
              <w:left w:val="nil"/>
              <w:bottom w:val="single" w:sz="4" w:space="0" w:color="000000"/>
              <w:right w:val="single" w:sz="4" w:space="0" w:color="000000"/>
            </w:tcBorders>
            <w:shd w:val="clear" w:color="auto" w:fill="auto"/>
            <w:noWrap/>
            <w:vAlign w:val="center"/>
            <w:hideMark/>
          </w:tcPr>
          <w:p w14:paraId="273EF82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35C2F7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139A7208"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La cubierta de placa ondulada de fibrocemento puede adaptarse a una inclinación máxima de 60° y mínima de 15° y su instalación requiere de un caballete central y el espesor de la misma deber corresponder al especificado.</w:t>
            </w:r>
            <w:r w:rsidRPr="00A57E8E">
              <w:rPr>
                <w:rFonts w:ascii="Verdana" w:hAnsi="Verdana" w:cs="Tahoma"/>
                <w:color w:val="000000"/>
                <w:sz w:val="16"/>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57E8E">
              <w:rPr>
                <w:rFonts w:ascii="Verdana" w:hAnsi="Verdana" w:cs="Tahoma"/>
                <w:color w:val="000000"/>
                <w:sz w:val="16"/>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57E8E">
              <w:rPr>
                <w:rFonts w:ascii="Verdana" w:hAnsi="Verdana" w:cs="Tahoma"/>
                <w:color w:val="000000"/>
                <w:sz w:val="16"/>
                <w:szCs w:val="18"/>
              </w:rPr>
              <w:br/>
              <w:t>Este material no debe estar dentro de la suciedad, grasa o cualquier otro material. Se debe proteger el material contra la humedad, insectos y prever que no existan deformaciones del mismo.</w:t>
            </w:r>
            <w:r w:rsidRPr="00A57E8E">
              <w:rPr>
                <w:rFonts w:ascii="Verdana" w:hAnsi="Verdana" w:cs="Tahoma"/>
                <w:color w:val="000000"/>
                <w:sz w:val="16"/>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73EDB" w:rsidRPr="00A57E8E" w14:paraId="4FA31EDC"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7718988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77</w:t>
            </w:r>
          </w:p>
        </w:tc>
        <w:tc>
          <w:tcPr>
            <w:tcW w:w="1869" w:type="dxa"/>
            <w:tcBorders>
              <w:top w:val="nil"/>
              <w:left w:val="nil"/>
              <w:bottom w:val="single" w:sz="4" w:space="0" w:color="auto"/>
              <w:right w:val="single" w:sz="4" w:space="0" w:color="000000"/>
            </w:tcBorders>
            <w:shd w:val="clear" w:color="auto" w:fill="auto"/>
            <w:noWrap/>
            <w:vAlign w:val="center"/>
            <w:hideMark/>
          </w:tcPr>
          <w:p w14:paraId="059FD9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PLETINA DE 1/8" X 3/4"</w:t>
            </w:r>
          </w:p>
        </w:tc>
        <w:tc>
          <w:tcPr>
            <w:tcW w:w="883" w:type="dxa"/>
            <w:tcBorders>
              <w:top w:val="nil"/>
              <w:left w:val="nil"/>
              <w:bottom w:val="single" w:sz="4" w:space="0" w:color="auto"/>
              <w:right w:val="single" w:sz="4" w:space="0" w:color="000000"/>
            </w:tcBorders>
            <w:shd w:val="clear" w:color="auto" w:fill="auto"/>
            <w:noWrap/>
            <w:vAlign w:val="center"/>
            <w:hideMark/>
          </w:tcPr>
          <w:p w14:paraId="6078D2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auto"/>
              <w:right w:val="single" w:sz="4" w:space="0" w:color="000000"/>
            </w:tcBorders>
            <w:shd w:val="clear" w:color="auto" w:fill="auto"/>
            <w:vAlign w:val="center"/>
            <w:hideMark/>
          </w:tcPr>
          <w:p w14:paraId="16261FE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73EDB" w:rsidRPr="00A57E8E" w14:paraId="1FB27D9D" w14:textId="77777777" w:rsidTr="00A57E8E">
        <w:trPr>
          <w:trHeight w:val="54"/>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FE3C95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78</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20B1071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POLIESTIRENO E=1CM</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26B004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DF6CA1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de 1 cm de espesor se destaca en la construcción por su versatilidad y eficiencia. Este material, gracias a su baja densidad y ligereza, proporciona una capa aislante efectiva sin añadir carga significativa a la estructura.</w:t>
            </w:r>
            <w:r w:rsidRPr="00A57E8E">
              <w:rPr>
                <w:rFonts w:ascii="Verdana" w:hAnsi="Verdana" w:cs="Tahoma"/>
                <w:color w:val="000000"/>
                <w:sz w:val="16"/>
                <w:szCs w:val="18"/>
              </w:rPr>
              <w:br/>
              <w:t xml:space="preserve">El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57E8E">
              <w:rPr>
                <w:rFonts w:ascii="Verdana" w:hAnsi="Verdana" w:cs="Tahoma"/>
                <w:color w:val="000000"/>
                <w:sz w:val="16"/>
                <w:szCs w:val="18"/>
              </w:rPr>
              <w:t>preexpandidas</w:t>
            </w:r>
            <w:proofErr w:type="spellEnd"/>
            <w:r w:rsidRPr="00A57E8E">
              <w:rPr>
                <w:rFonts w:ascii="Verdana" w:hAnsi="Verdana" w:cs="Tahoma"/>
                <w:color w:val="000000"/>
                <w:sz w:val="16"/>
                <w:szCs w:val="18"/>
              </w:rPr>
              <w:t xml:space="preserve"> de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expandible o uno de sus </w:t>
            </w:r>
            <w:proofErr w:type="spellStart"/>
            <w:r w:rsidRPr="00A57E8E">
              <w:rPr>
                <w:rFonts w:ascii="Verdana" w:hAnsi="Verdana" w:cs="Tahoma"/>
                <w:color w:val="000000"/>
                <w:sz w:val="16"/>
                <w:szCs w:val="18"/>
              </w:rPr>
              <w:t>copolímeros</w:t>
            </w:r>
            <w:proofErr w:type="spellEnd"/>
            <w:r w:rsidRPr="00A57E8E">
              <w:rPr>
                <w:rFonts w:ascii="Verdana" w:hAnsi="Verdana" w:cs="Tahoma"/>
                <w:color w:val="000000"/>
                <w:sz w:val="16"/>
                <w:szCs w:val="18"/>
              </w:rPr>
              <w:t>, que presenta una estructura celular cerrada y rellena de aire.</w:t>
            </w:r>
            <w:r w:rsidRPr="00A57E8E">
              <w:rPr>
                <w:rFonts w:ascii="Verdana" w:hAnsi="Verdana" w:cs="Tahoma"/>
                <w:color w:val="000000"/>
                <w:sz w:val="16"/>
                <w:szCs w:val="18"/>
              </w:rPr>
              <w:br/>
              <w:t xml:space="preserve">El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deberá ser de E-1cm y deberá presentar características de resistencia al envejecimiento, aislante térmico, amortiguación de impactos y resistencia a la humedad</w:t>
            </w:r>
            <w:r w:rsidRPr="00A57E8E">
              <w:rPr>
                <w:rFonts w:ascii="Verdana" w:hAnsi="Verdana" w:cs="Tahoma"/>
                <w:color w:val="000000"/>
                <w:sz w:val="16"/>
                <w:szCs w:val="18"/>
              </w:rPr>
              <w:br/>
              <w:t>De manera previa a su instalación, una muestra del material a usarse en el proyecto, deberá ser puesto a consideración del Inspector de obra para su aprobación.</w:t>
            </w:r>
          </w:p>
        </w:tc>
      </w:tr>
      <w:tr w:rsidR="00873EDB" w:rsidRPr="00A57E8E" w14:paraId="22D08A9D" w14:textId="77777777" w:rsidTr="00A57E8E">
        <w:trPr>
          <w:trHeight w:val="1018"/>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D89B3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79</w:t>
            </w:r>
          </w:p>
        </w:tc>
        <w:tc>
          <w:tcPr>
            <w:tcW w:w="1869" w:type="dxa"/>
            <w:tcBorders>
              <w:top w:val="nil"/>
              <w:left w:val="nil"/>
              <w:bottom w:val="single" w:sz="4" w:space="0" w:color="000000"/>
              <w:right w:val="single" w:sz="4" w:space="0" w:color="000000"/>
            </w:tcBorders>
            <w:shd w:val="clear" w:color="auto" w:fill="auto"/>
            <w:noWrap/>
            <w:vAlign w:val="center"/>
            <w:hideMark/>
          </w:tcPr>
          <w:p w14:paraId="46B9CE9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61372A5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C5FD08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57E8E">
              <w:rPr>
                <w:rFonts w:ascii="Verdana" w:hAnsi="Verdana" w:cs="Tahoma"/>
                <w:color w:val="000000"/>
                <w:sz w:val="16"/>
                <w:szCs w:val="18"/>
              </w:rPr>
              <w:t>dimenciones</w:t>
            </w:r>
            <w:proofErr w:type="spellEnd"/>
            <w:r w:rsidRPr="00A57E8E">
              <w:rPr>
                <w:rFonts w:ascii="Verdana" w:hAnsi="Verdana" w:cs="Tahoma"/>
                <w:color w:val="000000"/>
                <w:sz w:val="16"/>
                <w:szCs w:val="18"/>
              </w:rPr>
              <w:t xml:space="preserve"> y detalles de  acuerdo a los planos.</w:t>
            </w:r>
            <w:r w:rsidRPr="00A57E8E">
              <w:rPr>
                <w:rFonts w:ascii="Verdana" w:hAnsi="Verdana" w:cs="Tahoma"/>
                <w:color w:val="000000"/>
                <w:sz w:val="16"/>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57E8E">
              <w:rPr>
                <w:rFonts w:ascii="Verdana" w:hAnsi="Verdana" w:cs="Tahoma"/>
                <w:color w:val="000000"/>
                <w:sz w:val="16"/>
                <w:szCs w:val="18"/>
              </w:rPr>
              <w:br/>
              <w:t xml:space="preserve">Pintura anticorrosiva para el acabado final de la puerta. </w:t>
            </w:r>
            <w:r w:rsidRPr="00A57E8E">
              <w:rPr>
                <w:rFonts w:ascii="Verdana" w:hAnsi="Verdana" w:cs="Tahoma"/>
                <w:color w:val="000000"/>
                <w:sz w:val="16"/>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57E8E">
              <w:rPr>
                <w:rFonts w:ascii="Verdana" w:hAnsi="Verdana" w:cs="Tahoma"/>
                <w:color w:val="000000"/>
                <w:sz w:val="16"/>
                <w:szCs w:val="18"/>
              </w:rPr>
              <w:br/>
              <w:t>Se utilizara para el acabado pintura anticorrosiva o similar en el mercado local, que será aplicado tanto a la estructura (marcos) como la plancha en su totalidad.</w:t>
            </w:r>
            <w:r w:rsidRPr="00A57E8E">
              <w:rPr>
                <w:rFonts w:ascii="Verdana" w:hAnsi="Verdana" w:cs="Tahoma"/>
                <w:color w:val="000000"/>
                <w:sz w:val="16"/>
                <w:szCs w:val="18"/>
              </w:rPr>
              <w:br/>
              <w:t>La puerta como tal, deberá tener 2 anclajes por lado para la sujeción de la misma en vano destinado para este fin.</w:t>
            </w:r>
            <w:r w:rsidRPr="00A57E8E">
              <w:rPr>
                <w:rFonts w:ascii="Verdana" w:hAnsi="Verdana" w:cs="Tahoma"/>
                <w:color w:val="000000"/>
                <w:sz w:val="16"/>
                <w:szCs w:val="18"/>
              </w:rPr>
              <w:br/>
              <w:t>Las piezas de madera serán colocadas en la puerta según el diseño de la misma y asegurados con pernos de 1 ½” x ¼” y tuercas.</w:t>
            </w:r>
            <w:r w:rsidRPr="00A57E8E">
              <w:rPr>
                <w:rFonts w:ascii="Verdana" w:hAnsi="Verdana" w:cs="Tahoma"/>
                <w:color w:val="000000"/>
                <w:sz w:val="16"/>
                <w:szCs w:val="18"/>
              </w:rPr>
              <w:br/>
              <w:t>Para asegurar el abatimiento de la puerta se colocara una chapa de dos golpes de buena calidad en el marco de perfil angular y tubular respectivamente.</w:t>
            </w:r>
          </w:p>
        </w:tc>
      </w:tr>
      <w:tr w:rsidR="00873EDB" w:rsidRPr="00A57E8E" w14:paraId="2106E161" w14:textId="77777777" w:rsidTr="00A57E8E">
        <w:trPr>
          <w:trHeight w:val="153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562774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80</w:t>
            </w:r>
          </w:p>
        </w:tc>
        <w:tc>
          <w:tcPr>
            <w:tcW w:w="1869" w:type="dxa"/>
            <w:tcBorders>
              <w:top w:val="nil"/>
              <w:left w:val="nil"/>
              <w:bottom w:val="single" w:sz="4" w:space="0" w:color="000000"/>
              <w:right w:val="single" w:sz="4" w:space="0" w:color="000000"/>
            </w:tcBorders>
            <w:shd w:val="clear" w:color="auto" w:fill="auto"/>
            <w:noWrap/>
            <w:vAlign w:val="center"/>
            <w:hideMark/>
          </w:tcPr>
          <w:p w14:paraId="1D86111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3B4A91B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6C43A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57E8E">
              <w:rPr>
                <w:rFonts w:ascii="Verdana" w:hAnsi="Verdana" w:cs="Tahoma"/>
                <w:color w:val="000000"/>
                <w:sz w:val="16"/>
                <w:szCs w:val="18"/>
              </w:rPr>
              <w:t>parantes</w:t>
            </w:r>
            <w:proofErr w:type="spellEnd"/>
            <w:r w:rsidRPr="00A57E8E">
              <w:rPr>
                <w:rFonts w:ascii="Verdana" w:hAnsi="Verdana" w:cs="Tahoma"/>
                <w:color w:val="000000"/>
                <w:sz w:val="16"/>
                <w:szCs w:val="18"/>
              </w:rPr>
              <w:t xml:space="preserve">, montantes, etc., serán confeccionados con maderas de alta calidad, tales como Cedro, Laurel, Quina, </w:t>
            </w:r>
            <w:proofErr w:type="spellStart"/>
            <w:r w:rsidRPr="00A57E8E">
              <w:rPr>
                <w:rFonts w:ascii="Verdana" w:hAnsi="Verdana" w:cs="Tahoma"/>
                <w:color w:val="000000"/>
                <w:sz w:val="16"/>
                <w:szCs w:val="18"/>
              </w:rPr>
              <w:t>bitumbo</w:t>
            </w:r>
            <w:proofErr w:type="spellEnd"/>
            <w:r w:rsidRPr="00A57E8E">
              <w:rPr>
                <w:rFonts w:ascii="Verdana" w:hAnsi="Verdana" w:cs="Tahoma"/>
                <w:color w:val="000000"/>
                <w:sz w:val="16"/>
                <w:szCs w:val="18"/>
              </w:rPr>
              <w:t xml:space="preserve">, marfil, Aliso, </w:t>
            </w:r>
            <w:proofErr w:type="spellStart"/>
            <w:r w:rsidRPr="00A57E8E">
              <w:rPr>
                <w:rFonts w:ascii="Verdana" w:hAnsi="Verdana" w:cs="Tahoma"/>
                <w:color w:val="000000"/>
                <w:sz w:val="16"/>
                <w:szCs w:val="18"/>
              </w:rPr>
              <w:t>Maramacho</w:t>
            </w:r>
            <w:proofErr w:type="spellEnd"/>
            <w:r w:rsidRPr="00A57E8E">
              <w:rPr>
                <w:rFonts w:ascii="Verdana" w:hAnsi="Verdana" w:cs="Tahoma"/>
                <w:color w:val="000000"/>
                <w:sz w:val="16"/>
                <w:szCs w:val="18"/>
              </w:rPr>
              <w:t xml:space="preserve"> Cambara, Yesquero Negro, Cedro Rosado, Roble, </w:t>
            </w:r>
            <w:proofErr w:type="spellStart"/>
            <w:r w:rsidRPr="00A57E8E">
              <w:rPr>
                <w:rFonts w:ascii="Verdana" w:hAnsi="Verdana" w:cs="Tahoma"/>
                <w:color w:val="000000"/>
                <w:sz w:val="16"/>
                <w:szCs w:val="18"/>
              </w:rPr>
              <w:t>Pacara</w:t>
            </w:r>
            <w:proofErr w:type="spellEnd"/>
            <w:r w:rsidRPr="00A57E8E">
              <w:rPr>
                <w:rFonts w:ascii="Verdana" w:hAnsi="Verdana" w:cs="Tahoma"/>
                <w:color w:val="000000"/>
                <w:sz w:val="16"/>
                <w:szCs w:val="18"/>
              </w:rPr>
              <w:t xml:space="preserve"> o maderas de calidad similar.</w:t>
            </w:r>
            <w:r w:rsidRPr="00A57E8E">
              <w:rPr>
                <w:rFonts w:ascii="Verdana" w:hAnsi="Verdana" w:cs="Tahoma"/>
                <w:color w:val="000000"/>
                <w:sz w:val="16"/>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57E8E">
              <w:rPr>
                <w:rFonts w:ascii="Verdana" w:hAnsi="Verdana" w:cs="Tahoma"/>
                <w:color w:val="000000"/>
                <w:sz w:val="16"/>
                <w:szCs w:val="18"/>
              </w:rPr>
              <w:t>astilladuras</w:t>
            </w:r>
            <w:proofErr w:type="spellEnd"/>
            <w:r w:rsidRPr="00A57E8E">
              <w:rPr>
                <w:rFonts w:ascii="Verdana" w:hAnsi="Verdana" w:cs="Tahoma"/>
                <w:color w:val="000000"/>
                <w:sz w:val="16"/>
                <w:szCs w:val="18"/>
              </w:rPr>
              <w:t xml:space="preserve"> u otras irregularidades que afecten la estructura del ítem.</w:t>
            </w:r>
            <w:r w:rsidRPr="00A57E8E">
              <w:rPr>
                <w:rFonts w:ascii="Verdana" w:hAnsi="Verdana" w:cs="Tahoma"/>
                <w:color w:val="000000"/>
                <w:sz w:val="16"/>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w:t>
            </w:r>
            <w:r w:rsidRPr="00A57E8E">
              <w:rPr>
                <w:rFonts w:ascii="Verdana" w:hAnsi="Verdana" w:cs="Tahoma"/>
                <w:color w:val="000000"/>
                <w:sz w:val="16"/>
                <w:szCs w:val="18"/>
              </w:rPr>
              <w:lastRenderedPageBreak/>
              <w:t>1.5 mm como máximo.</w:t>
            </w:r>
            <w:r w:rsidRPr="00A57E8E">
              <w:rPr>
                <w:rFonts w:ascii="Verdana" w:hAnsi="Verdana" w:cs="Tahoma"/>
                <w:color w:val="000000"/>
                <w:sz w:val="16"/>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57E8E">
              <w:rPr>
                <w:rFonts w:ascii="Verdana" w:hAnsi="Verdana" w:cs="Tahoma"/>
                <w:color w:val="000000"/>
                <w:sz w:val="16"/>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57E8E">
              <w:rPr>
                <w:rFonts w:ascii="Verdana" w:hAnsi="Verdana" w:cs="Tahoma"/>
                <w:color w:val="000000"/>
                <w:sz w:val="16"/>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57E8E">
              <w:rPr>
                <w:rFonts w:ascii="Verdana" w:hAnsi="Verdana" w:cs="Tahoma"/>
                <w:color w:val="000000"/>
                <w:sz w:val="16"/>
                <w:szCs w:val="18"/>
              </w:rPr>
              <w:t>semi</w:t>
            </w:r>
            <w:proofErr w:type="spellEnd"/>
            <w:r w:rsidRPr="00A57E8E">
              <w:rPr>
                <w:rFonts w:ascii="Verdana" w:hAnsi="Verdana" w:cs="Tahoma"/>
                <w:color w:val="000000"/>
                <w:sz w:val="16"/>
                <w:szCs w:val="18"/>
              </w:rPr>
              <w:t>-mate y/o mate. Se buscará una fórmula con excelente flexibilidad, durabilidad y resistencia a contracciones y/o expansiones de la madera debido a cambios de temperatura y condiciones climáticas del ambiente.</w:t>
            </w:r>
          </w:p>
        </w:tc>
      </w:tr>
      <w:tr w:rsidR="00873EDB" w:rsidRPr="00A57E8E" w14:paraId="2E786E5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0011B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81</w:t>
            </w:r>
          </w:p>
        </w:tc>
        <w:tc>
          <w:tcPr>
            <w:tcW w:w="1869" w:type="dxa"/>
            <w:tcBorders>
              <w:top w:val="nil"/>
              <w:left w:val="nil"/>
              <w:bottom w:val="single" w:sz="4" w:space="0" w:color="000000"/>
              <w:right w:val="single" w:sz="4" w:space="0" w:color="000000"/>
            </w:tcBorders>
            <w:shd w:val="clear" w:color="auto" w:fill="auto"/>
            <w:noWrap/>
            <w:vAlign w:val="center"/>
            <w:hideMark/>
          </w:tcPr>
          <w:p w14:paraId="6597782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REJILLA DE PISO METÁLICA</w:t>
            </w:r>
          </w:p>
        </w:tc>
        <w:tc>
          <w:tcPr>
            <w:tcW w:w="883" w:type="dxa"/>
            <w:tcBorders>
              <w:top w:val="nil"/>
              <w:left w:val="nil"/>
              <w:bottom w:val="single" w:sz="4" w:space="0" w:color="000000"/>
              <w:right w:val="single" w:sz="4" w:space="0" w:color="000000"/>
            </w:tcBorders>
            <w:shd w:val="clear" w:color="auto" w:fill="auto"/>
            <w:noWrap/>
            <w:vAlign w:val="center"/>
            <w:hideMark/>
          </w:tcPr>
          <w:p w14:paraId="7EEA56B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F0CF0A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73EDB" w:rsidRPr="00A57E8E" w14:paraId="0C1EFB31" w14:textId="77777777" w:rsidTr="00A57E8E">
        <w:trPr>
          <w:trHeight w:val="203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D2EB4D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82</w:t>
            </w:r>
          </w:p>
        </w:tc>
        <w:tc>
          <w:tcPr>
            <w:tcW w:w="1869" w:type="dxa"/>
            <w:tcBorders>
              <w:top w:val="nil"/>
              <w:left w:val="nil"/>
              <w:bottom w:val="single" w:sz="4" w:space="0" w:color="000000"/>
              <w:right w:val="single" w:sz="4" w:space="0" w:color="000000"/>
            </w:tcBorders>
            <w:shd w:val="clear" w:color="auto" w:fill="auto"/>
            <w:noWrap/>
            <w:vAlign w:val="center"/>
            <w:hideMark/>
          </w:tcPr>
          <w:p w14:paraId="63DC416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13C6913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3BEDC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rejilla será Metálica de industria nacional o su equivalente, deberá ser de buena calidad, se utilizara en la cocina para el ingreso y salida de aire.</w:t>
            </w:r>
            <w:r w:rsidRPr="00A57E8E">
              <w:rPr>
                <w:rFonts w:ascii="Verdana" w:hAnsi="Verdana" w:cs="Tahoma"/>
                <w:color w:val="000000"/>
                <w:sz w:val="16"/>
                <w:szCs w:val="18"/>
              </w:rPr>
              <w:br/>
              <w:t xml:space="preserve">Los </w:t>
            </w:r>
            <w:proofErr w:type="spellStart"/>
            <w:r w:rsidRPr="00A57E8E">
              <w:rPr>
                <w:rFonts w:ascii="Verdana" w:hAnsi="Verdana" w:cs="Tahoma"/>
                <w:color w:val="000000"/>
                <w:sz w:val="16"/>
                <w:szCs w:val="18"/>
              </w:rPr>
              <w:t>ramplugs</w:t>
            </w:r>
            <w:proofErr w:type="spellEnd"/>
            <w:r w:rsidRPr="00A57E8E">
              <w:rPr>
                <w:rFonts w:ascii="Verdana" w:hAnsi="Verdana" w:cs="Tahoma"/>
                <w:color w:val="000000"/>
                <w:sz w:val="16"/>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57E8E">
              <w:rPr>
                <w:rFonts w:ascii="Verdana" w:hAnsi="Verdana" w:cs="Tahoma"/>
                <w:color w:val="000000"/>
                <w:sz w:val="16"/>
                <w:szCs w:val="18"/>
              </w:rPr>
              <w:br/>
              <w:t xml:space="preserve">Están diseñados de manera tal que no giran al momento de su colocación. Se usan en mamposterías en general. La medida del tornillo va a depender en este caso del tamaño del </w:t>
            </w:r>
            <w:proofErr w:type="spellStart"/>
            <w:r w:rsidRPr="00A57E8E">
              <w:rPr>
                <w:rFonts w:ascii="Verdana" w:hAnsi="Verdana" w:cs="Tahoma"/>
                <w:color w:val="000000"/>
                <w:sz w:val="16"/>
                <w:szCs w:val="18"/>
              </w:rPr>
              <w:t>ramplug</w:t>
            </w:r>
            <w:proofErr w:type="spellEnd"/>
            <w:r w:rsidRPr="00A57E8E">
              <w:rPr>
                <w:rFonts w:ascii="Verdana" w:hAnsi="Verdana" w:cs="Tahoma"/>
                <w:color w:val="000000"/>
                <w:sz w:val="16"/>
                <w:szCs w:val="18"/>
              </w:rPr>
              <w:t>.</w:t>
            </w:r>
            <w:r w:rsidRPr="00A57E8E">
              <w:rPr>
                <w:rFonts w:ascii="Verdana" w:hAnsi="Verdana" w:cs="Tahoma"/>
                <w:color w:val="000000"/>
                <w:sz w:val="16"/>
                <w:szCs w:val="18"/>
              </w:rPr>
              <w:br/>
              <w:t xml:space="preserve">Calidad: El Proveedor garantizará, la calidad de los materiales en función a los requisitos exigidos                                                                                                    </w:t>
            </w:r>
          </w:p>
        </w:tc>
      </w:tr>
      <w:tr w:rsidR="00873EDB" w:rsidRPr="00A57E8E" w14:paraId="57F5E15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B97399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83</w:t>
            </w:r>
          </w:p>
        </w:tc>
        <w:tc>
          <w:tcPr>
            <w:tcW w:w="1869" w:type="dxa"/>
            <w:tcBorders>
              <w:top w:val="nil"/>
              <w:left w:val="nil"/>
              <w:bottom w:val="single" w:sz="4" w:space="0" w:color="000000"/>
              <w:right w:val="single" w:sz="4" w:space="0" w:color="000000"/>
            </w:tcBorders>
            <w:shd w:val="clear" w:color="auto" w:fill="auto"/>
            <w:noWrap/>
            <w:vAlign w:val="center"/>
            <w:hideMark/>
          </w:tcPr>
          <w:p w14:paraId="1389A8A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2317009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47F052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producto deberá ser de una marca reconocida y de primera calidad. Se exige que su suministro se realice en el envase original de fábrica, debidamente sellado para garantizar la autenticidad y calidad del contenido.</w:t>
            </w:r>
            <w:r w:rsidRPr="00A57E8E">
              <w:rPr>
                <w:rFonts w:ascii="Verdana" w:hAnsi="Verdana" w:cs="Tahoma"/>
                <w:color w:val="000000"/>
                <w:sz w:val="16"/>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73EDB" w:rsidRPr="00A57E8E" w14:paraId="3422C111"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0ED2B2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84</w:t>
            </w:r>
          </w:p>
        </w:tc>
        <w:tc>
          <w:tcPr>
            <w:tcW w:w="1869" w:type="dxa"/>
            <w:tcBorders>
              <w:top w:val="nil"/>
              <w:left w:val="nil"/>
              <w:bottom w:val="single" w:sz="4" w:space="0" w:color="auto"/>
              <w:right w:val="single" w:sz="4" w:space="0" w:color="000000"/>
            </w:tcBorders>
            <w:shd w:val="clear" w:color="auto" w:fill="auto"/>
            <w:noWrap/>
            <w:vAlign w:val="center"/>
            <w:hideMark/>
          </w:tcPr>
          <w:p w14:paraId="4419A7C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SELLADOR DE PARED </w:t>
            </w:r>
          </w:p>
        </w:tc>
        <w:tc>
          <w:tcPr>
            <w:tcW w:w="883" w:type="dxa"/>
            <w:tcBorders>
              <w:top w:val="nil"/>
              <w:left w:val="nil"/>
              <w:bottom w:val="single" w:sz="4" w:space="0" w:color="auto"/>
              <w:right w:val="single" w:sz="4" w:space="0" w:color="000000"/>
            </w:tcBorders>
            <w:shd w:val="clear" w:color="auto" w:fill="auto"/>
            <w:noWrap/>
            <w:vAlign w:val="center"/>
            <w:hideMark/>
          </w:tcPr>
          <w:p w14:paraId="2746C9E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auto"/>
              <w:right w:val="single" w:sz="4" w:space="0" w:color="000000"/>
            </w:tcBorders>
            <w:shd w:val="clear" w:color="auto" w:fill="auto"/>
            <w:vAlign w:val="center"/>
            <w:hideMark/>
          </w:tcPr>
          <w:p w14:paraId="61BD3EE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sellador de paredes al agua será compuesto a base de resinas acrílicas de acabado mate transparente o blanco. Su función es sellar, reducir, uniformar la absorción de la superficie y mejorar el rendimiento de la pintura de acabado.</w:t>
            </w:r>
            <w:r w:rsidRPr="00A57E8E">
              <w:rPr>
                <w:rFonts w:ascii="Verdana" w:hAnsi="Verdana" w:cs="Tahoma"/>
                <w:color w:val="000000"/>
                <w:sz w:val="16"/>
                <w:szCs w:val="18"/>
              </w:rPr>
              <w:br/>
              <w:t>REQUISITOS:</w:t>
            </w:r>
            <w:r w:rsidRPr="00A57E8E">
              <w:rPr>
                <w:rFonts w:ascii="Verdana" w:hAnsi="Verdana" w:cs="Tahoma"/>
                <w:color w:val="000000"/>
                <w:sz w:val="16"/>
                <w:szCs w:val="18"/>
              </w:rPr>
              <w:br/>
              <w:t>Deberá sellar los poros y evitar que la resina de la pintura de acabado sea absorbida por la superficie. Deberá secarse al tacto en aproximadamente 12 minutos.</w:t>
            </w:r>
            <w:r w:rsidRPr="00A57E8E">
              <w:rPr>
                <w:rFonts w:ascii="Verdana" w:hAnsi="Verdana" w:cs="Tahoma"/>
                <w:color w:val="000000"/>
                <w:sz w:val="16"/>
                <w:szCs w:val="18"/>
              </w:rPr>
              <w:br/>
              <w:t xml:space="preserve">Será usado para el sellado de superficies de concreto, yeso y estuco que tendrán como acabado pinturas Látex o sintética. </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7C67A763" w14:textId="77777777" w:rsidTr="00A57E8E">
        <w:trPr>
          <w:trHeight w:val="54"/>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5575E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85</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D98F8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SIFÓN DE PVC</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08BFC2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555173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 sifón es un dispositivo hidráulico que se utiliza para trasvasar un líquido de un recipiente a otro. Consiste simplemente en un tubo en forma de U invertida.</w:t>
            </w:r>
            <w:r w:rsidRPr="00A57E8E">
              <w:rPr>
                <w:rFonts w:ascii="Verdana" w:hAnsi="Verdana" w:cs="Tahoma"/>
                <w:color w:val="000000"/>
                <w:sz w:val="16"/>
                <w:szCs w:val="18"/>
              </w:rPr>
              <w:br/>
              <w:t>CARACTERÍSTICAS</w:t>
            </w:r>
            <w:r w:rsidRPr="00A57E8E">
              <w:rPr>
                <w:rFonts w:ascii="Verdana" w:hAnsi="Verdana" w:cs="Tahoma"/>
                <w:color w:val="000000"/>
                <w:sz w:val="16"/>
                <w:szCs w:val="18"/>
              </w:rPr>
              <w:br/>
              <w:t>1 1/4" Desagüe Lavatorio con Cola PVC y Tapón</w:t>
            </w:r>
            <w:r w:rsidRPr="00A57E8E">
              <w:rPr>
                <w:rFonts w:ascii="Verdana" w:hAnsi="Verdana" w:cs="Tahoma"/>
                <w:color w:val="000000"/>
                <w:sz w:val="16"/>
                <w:szCs w:val="18"/>
              </w:rPr>
              <w:br/>
              <w:t>Gran resistencia a la humedad, aunque son vulnerables a los ácidos</w:t>
            </w:r>
            <w:r w:rsidRPr="00A57E8E">
              <w:rPr>
                <w:rFonts w:ascii="Verdana" w:hAnsi="Verdana" w:cs="Tahoma"/>
                <w:color w:val="000000"/>
                <w:sz w:val="16"/>
                <w:szCs w:val="18"/>
              </w:rPr>
              <w:br/>
              <w:t>Sifón Lavatorio 1 1/4'</w:t>
            </w:r>
            <w:r w:rsidRPr="00A57E8E">
              <w:rPr>
                <w:rFonts w:ascii="Verdana" w:hAnsi="Verdana" w:cs="Tahoma"/>
                <w:color w:val="000000"/>
                <w:sz w:val="16"/>
                <w:szCs w:val="18"/>
              </w:rPr>
              <w:br/>
              <w:t xml:space="preserve">Salida Recta 32 mm </w:t>
            </w:r>
            <w:r w:rsidRPr="00A57E8E">
              <w:rPr>
                <w:rFonts w:ascii="Verdana" w:hAnsi="Verdana" w:cs="Tahoma"/>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04F881F5"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F8D7E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86</w:t>
            </w:r>
          </w:p>
        </w:tc>
        <w:tc>
          <w:tcPr>
            <w:tcW w:w="1869" w:type="dxa"/>
            <w:tcBorders>
              <w:top w:val="nil"/>
              <w:left w:val="nil"/>
              <w:bottom w:val="single" w:sz="4" w:space="0" w:color="000000"/>
              <w:right w:val="single" w:sz="4" w:space="0" w:color="000000"/>
            </w:tcBorders>
            <w:shd w:val="clear" w:color="auto" w:fill="auto"/>
            <w:noWrap/>
            <w:vAlign w:val="center"/>
            <w:hideMark/>
          </w:tcPr>
          <w:p w14:paraId="623DF4D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7DE7C13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EEC294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 sifón es un dispositivo hidráulico que se utiliza para trasvasar un líquido de un recipiente a otro. Consiste simplemente en un tubo en forma de U invertida.</w:t>
            </w:r>
            <w:r w:rsidRPr="00A57E8E">
              <w:rPr>
                <w:rFonts w:ascii="Verdana" w:hAnsi="Verdana" w:cs="Tahoma"/>
                <w:color w:val="000000"/>
                <w:sz w:val="16"/>
                <w:szCs w:val="18"/>
              </w:rPr>
              <w:br/>
              <w:t>CARACTERÍSTICAS</w:t>
            </w:r>
            <w:r w:rsidRPr="00A57E8E">
              <w:rPr>
                <w:rFonts w:ascii="Verdana" w:hAnsi="Verdana" w:cs="Tahoma"/>
                <w:color w:val="000000"/>
                <w:sz w:val="16"/>
                <w:szCs w:val="18"/>
              </w:rPr>
              <w:br/>
              <w:t>1 1/4" Desagüe Lavatorio con Cola PVC y Tapón</w:t>
            </w:r>
            <w:r w:rsidRPr="00A57E8E">
              <w:rPr>
                <w:rFonts w:ascii="Verdana" w:hAnsi="Verdana" w:cs="Tahoma"/>
                <w:color w:val="000000"/>
                <w:sz w:val="16"/>
                <w:szCs w:val="18"/>
              </w:rPr>
              <w:br/>
              <w:t>Gran resistencia a la humedad, aunque son vulnerables a los ácidos</w:t>
            </w:r>
            <w:r w:rsidRPr="00A57E8E">
              <w:rPr>
                <w:rFonts w:ascii="Verdana" w:hAnsi="Verdana" w:cs="Tahoma"/>
                <w:color w:val="000000"/>
                <w:sz w:val="16"/>
                <w:szCs w:val="18"/>
              </w:rPr>
              <w:br/>
              <w:t>Sifón Lavatorio 1 1/4'</w:t>
            </w:r>
            <w:r w:rsidRPr="00A57E8E">
              <w:rPr>
                <w:rFonts w:ascii="Verdana" w:hAnsi="Verdana" w:cs="Tahoma"/>
                <w:color w:val="000000"/>
                <w:sz w:val="16"/>
                <w:szCs w:val="18"/>
              </w:rPr>
              <w:br/>
              <w:t xml:space="preserve">Salida Recta 32 mm </w:t>
            </w:r>
            <w:r w:rsidRPr="00A57E8E">
              <w:rPr>
                <w:rFonts w:ascii="Verdana" w:hAnsi="Verdana" w:cs="Tahoma"/>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A57E8E">
              <w:rPr>
                <w:rFonts w:ascii="Verdana" w:hAnsi="Verdana" w:cs="Tahoma"/>
                <w:color w:val="000000"/>
                <w:sz w:val="16"/>
                <w:szCs w:val="18"/>
              </w:rPr>
              <w:br/>
              <w:t>La Entidad Ejecutora deberá garantizar que el material de referencia sea de buena calidad y de marca.</w:t>
            </w:r>
          </w:p>
        </w:tc>
      </w:tr>
      <w:tr w:rsidR="00873EDB" w:rsidRPr="00A57E8E" w14:paraId="42D93B9D" w14:textId="77777777" w:rsidTr="00A57E8E">
        <w:trPr>
          <w:trHeight w:val="68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C9E3C7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87</w:t>
            </w:r>
          </w:p>
        </w:tc>
        <w:tc>
          <w:tcPr>
            <w:tcW w:w="1869" w:type="dxa"/>
            <w:tcBorders>
              <w:top w:val="nil"/>
              <w:left w:val="nil"/>
              <w:bottom w:val="single" w:sz="4" w:space="0" w:color="000000"/>
              <w:right w:val="single" w:sz="4" w:space="0" w:color="000000"/>
            </w:tcBorders>
            <w:shd w:val="clear" w:color="auto" w:fill="auto"/>
            <w:noWrap/>
            <w:vAlign w:val="center"/>
            <w:hideMark/>
          </w:tcPr>
          <w:p w14:paraId="6D827E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236AD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GLB</w:t>
            </w:r>
          </w:p>
        </w:tc>
        <w:tc>
          <w:tcPr>
            <w:tcW w:w="5934" w:type="dxa"/>
            <w:tcBorders>
              <w:top w:val="nil"/>
              <w:left w:val="nil"/>
              <w:bottom w:val="single" w:sz="4" w:space="0" w:color="000000"/>
              <w:right w:val="single" w:sz="4" w:space="0" w:color="000000"/>
            </w:tcBorders>
            <w:shd w:val="clear" w:color="auto" w:fill="auto"/>
            <w:vAlign w:val="center"/>
            <w:hideMark/>
          </w:tcPr>
          <w:p w14:paraId="46ABAB5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½”, 2 codos, teflón.</w:t>
            </w:r>
            <w:r w:rsidRPr="00A57E8E">
              <w:rPr>
                <w:rFonts w:ascii="Verdana" w:hAnsi="Verdana" w:cs="Tahoma"/>
                <w:color w:val="000000"/>
                <w:sz w:val="16"/>
                <w:szCs w:val="18"/>
              </w:rPr>
              <w:br/>
              <w:t xml:space="preserve">El tanque deberá de ser de marca reconocida a nivel nacional, los trabajos de ensamble de las piezas, no permitirán fugas por lo que deberá realizarse mediante el empleo de </w:t>
            </w:r>
            <w:proofErr w:type="spellStart"/>
            <w:r w:rsidRPr="00A57E8E">
              <w:rPr>
                <w:rFonts w:ascii="Verdana" w:hAnsi="Verdana" w:cs="Tahoma"/>
                <w:color w:val="000000"/>
                <w:sz w:val="16"/>
                <w:szCs w:val="18"/>
              </w:rPr>
              <w:t>ligantes</w:t>
            </w:r>
            <w:proofErr w:type="spellEnd"/>
            <w:r w:rsidRPr="00A57E8E">
              <w:rPr>
                <w:rFonts w:ascii="Verdana" w:hAnsi="Verdana" w:cs="Tahoma"/>
                <w:color w:val="000000"/>
                <w:sz w:val="16"/>
                <w:szCs w:val="18"/>
              </w:rPr>
              <w:t xml:space="preserve"> y sellantes como teflón y pegamento PVC</w:t>
            </w:r>
            <w:r w:rsidRPr="00A57E8E">
              <w:rPr>
                <w:rFonts w:ascii="Verdana" w:hAnsi="Verdana" w:cs="Tahoma"/>
                <w:color w:val="000000"/>
                <w:sz w:val="16"/>
                <w:szCs w:val="18"/>
              </w:rPr>
              <w:br/>
              <w:t>Las características que debe cumplir:</w:t>
            </w:r>
            <w:r w:rsidRPr="00A57E8E">
              <w:rPr>
                <w:rFonts w:ascii="Verdana" w:hAnsi="Verdana" w:cs="Tahoma"/>
                <w:color w:val="000000"/>
                <w:sz w:val="16"/>
                <w:szCs w:val="18"/>
              </w:rPr>
              <w:br/>
              <w:t xml:space="preserve">• Capa externa negra, con protección UV </w:t>
            </w:r>
            <w:r w:rsidRPr="00A57E8E">
              <w:rPr>
                <w:rFonts w:ascii="Verdana" w:hAnsi="Verdana" w:cs="Tahoma"/>
                <w:color w:val="000000"/>
                <w:sz w:val="16"/>
                <w:szCs w:val="18"/>
              </w:rPr>
              <w:br/>
              <w:t>• Capa interna que impidan la proliferación de bacterias, algas, hongos y esporas</w:t>
            </w:r>
            <w:r w:rsidRPr="00A57E8E">
              <w:rPr>
                <w:rFonts w:ascii="Verdana" w:hAnsi="Verdana" w:cs="Tahoma"/>
                <w:color w:val="000000"/>
                <w:sz w:val="16"/>
                <w:szCs w:val="18"/>
              </w:rPr>
              <w:br/>
              <w:t xml:space="preserve">•  Tapa de fácil acceso y sellado </w:t>
            </w:r>
            <w:r w:rsidRPr="00A57E8E">
              <w:rPr>
                <w:rFonts w:ascii="Verdana" w:hAnsi="Verdana" w:cs="Tahoma"/>
                <w:color w:val="000000"/>
                <w:sz w:val="16"/>
                <w:szCs w:val="18"/>
              </w:rPr>
              <w:br/>
              <w:t xml:space="preserve">• Material insípido, atoxico e higiénico </w:t>
            </w:r>
            <w:r w:rsidRPr="00A57E8E">
              <w:rPr>
                <w:rFonts w:ascii="Verdana" w:hAnsi="Verdana" w:cs="Tahoma"/>
                <w:color w:val="000000"/>
                <w:sz w:val="16"/>
                <w:szCs w:val="18"/>
              </w:rPr>
              <w:br/>
              <w:t xml:space="preserve">Una vez instalados los artefactos, se realizarán las pruebas finales para verificar el correcto funcionamiento de todos y cada uno de los artefactos instalados,  </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02545A2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2D0DE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88</w:t>
            </w:r>
          </w:p>
        </w:tc>
        <w:tc>
          <w:tcPr>
            <w:tcW w:w="1869" w:type="dxa"/>
            <w:tcBorders>
              <w:top w:val="nil"/>
              <w:left w:val="nil"/>
              <w:bottom w:val="single" w:sz="4" w:space="0" w:color="000000"/>
              <w:right w:val="single" w:sz="4" w:space="0" w:color="000000"/>
            </w:tcBorders>
            <w:shd w:val="clear" w:color="auto" w:fill="auto"/>
            <w:noWrap/>
            <w:vAlign w:val="center"/>
            <w:hideMark/>
          </w:tcPr>
          <w:p w14:paraId="41F13CF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5EBC628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C1D124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se refiere a la colocación e instalación de todos los elementos necesarios para el funcionamiento del sistema para el </w:t>
            </w:r>
            <w:proofErr w:type="spellStart"/>
            <w:r w:rsidRPr="00A57E8E">
              <w:rPr>
                <w:rFonts w:ascii="Verdana" w:hAnsi="Verdana" w:cs="Tahoma"/>
                <w:color w:val="000000"/>
                <w:sz w:val="16"/>
                <w:szCs w:val="18"/>
              </w:rPr>
              <w:t>trtamiento</w:t>
            </w:r>
            <w:proofErr w:type="spellEnd"/>
            <w:r w:rsidRPr="00A57E8E">
              <w:rPr>
                <w:rFonts w:ascii="Verdana" w:hAnsi="Verdana" w:cs="Tahoma"/>
                <w:color w:val="000000"/>
                <w:sz w:val="16"/>
                <w:szCs w:val="18"/>
              </w:rPr>
              <w:t xml:space="preserve"> de aguas de las aguas residuales </w:t>
            </w:r>
            <w:proofErr w:type="spellStart"/>
            <w:r w:rsidRPr="00A57E8E">
              <w:rPr>
                <w:rFonts w:ascii="Verdana" w:hAnsi="Verdana" w:cs="Tahoma"/>
                <w:color w:val="000000"/>
                <w:sz w:val="16"/>
                <w:szCs w:val="18"/>
              </w:rPr>
              <w:t>domensticas</w:t>
            </w:r>
            <w:proofErr w:type="spellEnd"/>
            <w:r w:rsidRPr="00A57E8E">
              <w:rPr>
                <w:rFonts w:ascii="Verdana" w:hAnsi="Verdana" w:cs="Tahoma"/>
                <w:color w:val="000000"/>
                <w:sz w:val="16"/>
                <w:szCs w:val="18"/>
              </w:rPr>
              <w:t xml:space="preserve">, debiendo contar con las siguientes </w:t>
            </w:r>
            <w:proofErr w:type="spellStart"/>
            <w:r w:rsidRPr="00A57E8E">
              <w:rPr>
                <w:rFonts w:ascii="Verdana" w:hAnsi="Verdana" w:cs="Tahoma"/>
                <w:color w:val="000000"/>
                <w:sz w:val="16"/>
                <w:szCs w:val="18"/>
              </w:rPr>
              <w:t>caracteristicas</w:t>
            </w:r>
            <w:proofErr w:type="spellEnd"/>
            <w:r w:rsidRPr="00A57E8E">
              <w:rPr>
                <w:rFonts w:ascii="Verdana" w:hAnsi="Verdana" w:cs="Tahoma"/>
                <w:color w:val="000000"/>
                <w:sz w:val="16"/>
                <w:szCs w:val="18"/>
              </w:rPr>
              <w:t xml:space="preserve">: debe estar constituida por Polietileno </w:t>
            </w:r>
            <w:proofErr w:type="spellStart"/>
            <w:r w:rsidRPr="00A57E8E">
              <w:rPr>
                <w:rFonts w:ascii="Verdana" w:hAnsi="Verdana" w:cs="Tahoma"/>
                <w:color w:val="000000"/>
                <w:sz w:val="16"/>
                <w:szCs w:val="18"/>
              </w:rPr>
              <w:t>tricapa</w:t>
            </w:r>
            <w:proofErr w:type="spellEnd"/>
            <w:r w:rsidRPr="00A57E8E">
              <w:rPr>
                <w:rFonts w:ascii="Verdana" w:hAnsi="Verdana" w:cs="Tahoma"/>
                <w:color w:val="000000"/>
                <w:sz w:val="16"/>
                <w:szCs w:val="18"/>
              </w:rPr>
              <w:t xml:space="preserve"> con una conexión de entrada 4”, una conexión de salida de 4”, respiradero de 2", y una  tapa </w:t>
            </w:r>
            <w:proofErr w:type="spellStart"/>
            <w:r w:rsidRPr="00A57E8E">
              <w:rPr>
                <w:rFonts w:ascii="Verdana" w:hAnsi="Verdana" w:cs="Tahoma"/>
                <w:color w:val="000000"/>
                <w:sz w:val="16"/>
                <w:szCs w:val="18"/>
              </w:rPr>
              <w:t>hermetica</w:t>
            </w:r>
            <w:proofErr w:type="spellEnd"/>
            <w:r w:rsidRPr="00A57E8E">
              <w:rPr>
                <w:rFonts w:ascii="Verdana" w:hAnsi="Verdana" w:cs="Tahoma"/>
                <w:color w:val="000000"/>
                <w:sz w:val="16"/>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57E8E">
              <w:rPr>
                <w:rFonts w:ascii="Verdana" w:hAnsi="Verdana" w:cs="Tahoma"/>
                <w:color w:val="000000"/>
                <w:sz w:val="16"/>
                <w:szCs w:val="18"/>
              </w:rPr>
              <w:t>pára</w:t>
            </w:r>
            <w:proofErr w:type="spellEnd"/>
            <w:r w:rsidRPr="00A57E8E">
              <w:rPr>
                <w:rFonts w:ascii="Verdana" w:hAnsi="Verdana" w:cs="Tahoma"/>
                <w:color w:val="000000"/>
                <w:sz w:val="16"/>
                <w:szCs w:val="18"/>
              </w:rPr>
              <w:t xml:space="preserve"> PVC.</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400A155C"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9139B4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89</w:t>
            </w:r>
          </w:p>
        </w:tc>
        <w:tc>
          <w:tcPr>
            <w:tcW w:w="1869" w:type="dxa"/>
            <w:tcBorders>
              <w:top w:val="nil"/>
              <w:left w:val="nil"/>
              <w:bottom w:val="single" w:sz="4" w:space="0" w:color="000000"/>
              <w:right w:val="single" w:sz="4" w:space="0" w:color="000000"/>
            </w:tcBorders>
            <w:shd w:val="clear" w:color="auto" w:fill="auto"/>
            <w:noWrap/>
            <w:vAlign w:val="center"/>
            <w:hideMark/>
          </w:tcPr>
          <w:p w14:paraId="0039D2F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455EE6D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4CA4D7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57E8E">
              <w:rPr>
                <w:rFonts w:ascii="Verdana" w:hAnsi="Verdana" w:cs="Tahoma"/>
                <w:color w:val="000000"/>
                <w:sz w:val="16"/>
                <w:szCs w:val="18"/>
              </w:rPr>
              <w:br/>
            </w:r>
            <w:r w:rsidRPr="00A57E8E">
              <w:rPr>
                <w:rFonts w:ascii="Verdana" w:hAnsi="Verdana" w:cs="Tahoma"/>
                <w:color w:val="000000"/>
                <w:sz w:val="16"/>
                <w:szCs w:val="18"/>
              </w:rPr>
              <w:lastRenderedPageBreak/>
              <w:t xml:space="preserve">REQUISITOS: </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1/2",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0ABF0ADC"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DE2496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90</w:t>
            </w:r>
          </w:p>
        </w:tc>
        <w:tc>
          <w:tcPr>
            <w:tcW w:w="1869" w:type="dxa"/>
            <w:tcBorders>
              <w:top w:val="nil"/>
              <w:left w:val="nil"/>
              <w:bottom w:val="single" w:sz="4" w:space="0" w:color="000000"/>
              <w:right w:val="single" w:sz="4" w:space="0" w:color="000000"/>
            </w:tcBorders>
            <w:shd w:val="clear" w:color="auto" w:fill="auto"/>
            <w:noWrap/>
            <w:vAlign w:val="center"/>
            <w:hideMark/>
          </w:tcPr>
          <w:p w14:paraId="4D27E71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0ED926F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BB786E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2",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14808E32"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E10639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91</w:t>
            </w:r>
          </w:p>
        </w:tc>
        <w:tc>
          <w:tcPr>
            <w:tcW w:w="1869" w:type="dxa"/>
            <w:tcBorders>
              <w:top w:val="nil"/>
              <w:left w:val="nil"/>
              <w:bottom w:val="single" w:sz="4" w:space="0" w:color="000000"/>
              <w:right w:val="single" w:sz="4" w:space="0" w:color="000000"/>
            </w:tcBorders>
            <w:shd w:val="clear" w:color="auto" w:fill="auto"/>
            <w:noWrap/>
            <w:vAlign w:val="center"/>
            <w:hideMark/>
          </w:tcPr>
          <w:p w14:paraId="35C8ED7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784A0F9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C452A9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57E8E">
              <w:rPr>
                <w:rFonts w:ascii="Verdana" w:hAnsi="Verdana" w:cs="Tahoma"/>
                <w:color w:val="000000"/>
                <w:sz w:val="16"/>
                <w:szCs w:val="18"/>
              </w:rPr>
              <w:t>desague</w:t>
            </w:r>
            <w:proofErr w:type="spellEnd"/>
            <w:r w:rsidRPr="00A57E8E">
              <w:rPr>
                <w:rFonts w:ascii="Verdana" w:hAnsi="Verdana" w:cs="Tahoma"/>
                <w:color w:val="000000"/>
                <w:sz w:val="16"/>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3EDB" w:rsidRPr="00A57E8E" w14:paraId="560F1C47" w14:textId="77777777" w:rsidTr="00A57E8E">
        <w:trPr>
          <w:trHeight w:val="590"/>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22DBE0B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92</w:t>
            </w:r>
          </w:p>
        </w:tc>
        <w:tc>
          <w:tcPr>
            <w:tcW w:w="1869" w:type="dxa"/>
            <w:tcBorders>
              <w:top w:val="nil"/>
              <w:left w:val="nil"/>
              <w:bottom w:val="single" w:sz="4" w:space="0" w:color="auto"/>
              <w:right w:val="single" w:sz="4" w:space="0" w:color="000000"/>
            </w:tcBorders>
            <w:shd w:val="clear" w:color="auto" w:fill="auto"/>
            <w:noWrap/>
            <w:vAlign w:val="center"/>
            <w:hideMark/>
          </w:tcPr>
          <w:p w14:paraId="6849A4E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DESAGÜE 4" A 2"</w:t>
            </w:r>
          </w:p>
        </w:tc>
        <w:tc>
          <w:tcPr>
            <w:tcW w:w="883" w:type="dxa"/>
            <w:tcBorders>
              <w:top w:val="nil"/>
              <w:left w:val="nil"/>
              <w:bottom w:val="single" w:sz="4" w:space="0" w:color="auto"/>
              <w:right w:val="single" w:sz="4" w:space="0" w:color="000000"/>
            </w:tcBorders>
            <w:shd w:val="clear" w:color="auto" w:fill="auto"/>
            <w:noWrap/>
            <w:vAlign w:val="center"/>
            <w:hideMark/>
          </w:tcPr>
          <w:p w14:paraId="6C48F2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457935B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57E8E">
              <w:rPr>
                <w:rFonts w:ascii="Verdana" w:hAnsi="Verdana" w:cs="Tahoma"/>
                <w:color w:val="000000"/>
                <w:sz w:val="16"/>
                <w:szCs w:val="18"/>
              </w:rPr>
              <w:br/>
              <w:t>REQUISITOS:</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4" a 2",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3A0B05EC" w14:textId="77777777" w:rsidTr="00A57E8E">
        <w:trPr>
          <w:trHeight w:val="1333"/>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CBCA5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93</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0C20A4E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TEFLÓN 3/4"</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B62C34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76EB4034"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Cinta adhesiva que se coloca en las roscas y juntas de unión para evitar fugas en las tuberías.</w:t>
            </w:r>
            <w:r w:rsidRPr="00A57E8E">
              <w:rPr>
                <w:rFonts w:ascii="Verdana" w:hAnsi="Verdana" w:cs="Tahoma"/>
                <w:color w:val="000000"/>
                <w:sz w:val="16"/>
                <w:szCs w:val="18"/>
              </w:rPr>
              <w:br/>
              <w:t>REQUISITOS:</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Tamaño de 3/4"</w:t>
            </w:r>
          </w:p>
        </w:tc>
      </w:tr>
      <w:tr w:rsidR="00873EDB" w:rsidRPr="00A57E8E" w14:paraId="61BC806A"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3EF127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94</w:t>
            </w:r>
          </w:p>
        </w:tc>
        <w:tc>
          <w:tcPr>
            <w:tcW w:w="1869" w:type="dxa"/>
            <w:tcBorders>
              <w:top w:val="nil"/>
              <w:left w:val="nil"/>
              <w:bottom w:val="single" w:sz="4" w:space="0" w:color="000000"/>
              <w:right w:val="single" w:sz="4" w:space="0" w:color="000000"/>
            </w:tcBorders>
            <w:shd w:val="clear" w:color="auto" w:fill="auto"/>
            <w:noWrap/>
            <w:vAlign w:val="center"/>
            <w:hideMark/>
          </w:tcPr>
          <w:p w14:paraId="15A430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56D268D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10D99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Numero de polos: 2; Interruptor Llave Térmica Bipolar 20a; Corriente Nominal In: 20a; Unidad de Corriente Nominal In: A; Tensión Nominal: 220v; Unidad de Tensión Nominal: V; Tipo de Disyuntor: Riel </w:t>
            </w:r>
            <w:proofErr w:type="spellStart"/>
            <w:r w:rsidRPr="00A57E8E">
              <w:rPr>
                <w:rFonts w:ascii="Verdana" w:hAnsi="Verdana" w:cs="Tahoma"/>
                <w:color w:val="000000"/>
                <w:sz w:val="16"/>
                <w:szCs w:val="18"/>
              </w:rPr>
              <w:t>Din</w:t>
            </w:r>
            <w:proofErr w:type="spellEnd"/>
            <w:r w:rsidRPr="00A57E8E">
              <w:rPr>
                <w:rFonts w:ascii="Verdana" w:hAnsi="Verdana" w:cs="Tahoma"/>
                <w:color w:val="000000"/>
                <w:sz w:val="16"/>
                <w:szCs w:val="18"/>
              </w:rPr>
              <w:t>; Cantidad de módulos: 1; Unidades por paquete: 1     Capacidad de Ruptura: 3 KA; Curva: C; Polos: 2P; Bornes para cables hasta: hasta 16mm; Frecuencia : 50/60Hz; Amperaje: 2×20; Tipo: Mando y Protección; Tensión: 230v.</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A57E8E">
              <w:rPr>
                <w:rFonts w:ascii="Verdana" w:hAnsi="Verdana" w:cs="Tahoma"/>
                <w:color w:val="000000"/>
                <w:sz w:val="16"/>
                <w:szCs w:val="18"/>
              </w:rPr>
              <w:br/>
              <w:t>Vida mecánica 20.000 maniobras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1BD33B3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79758B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95</w:t>
            </w:r>
          </w:p>
        </w:tc>
        <w:tc>
          <w:tcPr>
            <w:tcW w:w="1869" w:type="dxa"/>
            <w:tcBorders>
              <w:top w:val="nil"/>
              <w:left w:val="nil"/>
              <w:bottom w:val="single" w:sz="4" w:space="0" w:color="000000"/>
              <w:right w:val="single" w:sz="4" w:space="0" w:color="000000"/>
            </w:tcBorders>
            <w:shd w:val="clear" w:color="auto" w:fill="auto"/>
            <w:noWrap/>
            <w:vAlign w:val="center"/>
            <w:hideMark/>
          </w:tcPr>
          <w:p w14:paraId="243462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08C6685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E9CAE3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Numero de polos: 2; Interruptor Llave Térmica Bipolar Peso 0.65 kg; Dimensiones 20 × 20 × 5 cm; Marca: Reconocida</w:t>
            </w:r>
            <w:r w:rsidRPr="00A57E8E">
              <w:rPr>
                <w:rFonts w:ascii="Verdana" w:hAnsi="Verdana" w:cs="Tahoma"/>
                <w:color w:val="000000"/>
                <w:sz w:val="16"/>
                <w:szCs w:val="18"/>
              </w:rPr>
              <w:br/>
              <w:t xml:space="preserve">Línea bipolar; Material PVC; Amperaje: 2×25; </w:t>
            </w:r>
            <w:r w:rsidRPr="00A57E8E">
              <w:rPr>
                <w:rFonts w:ascii="Verdana" w:hAnsi="Verdana" w:cs="Tahoma"/>
                <w:color w:val="000000"/>
                <w:sz w:val="16"/>
                <w:szCs w:val="18"/>
              </w:rPr>
              <w:br/>
              <w:t>Cantidad de módulos: 1</w:t>
            </w:r>
            <w:r w:rsidRPr="00A57E8E">
              <w:rPr>
                <w:rFonts w:ascii="Verdana" w:hAnsi="Verdana" w:cs="Tahoma"/>
                <w:color w:val="000000"/>
                <w:sz w:val="16"/>
                <w:szCs w:val="18"/>
              </w:rPr>
              <w:br/>
              <w:t>Corriente nominal: 25 A; SKU 6566</w:t>
            </w:r>
            <w:r w:rsidRPr="00A57E8E">
              <w:rPr>
                <w:rFonts w:ascii="Verdana" w:hAnsi="Verdana" w:cs="Tahoma"/>
                <w:color w:val="000000"/>
                <w:sz w:val="16"/>
                <w:szCs w:val="18"/>
              </w:rPr>
              <w:br/>
              <w:t>Unidades por paquete: 1</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40C65C51" w14:textId="77777777" w:rsidTr="00A57E8E">
        <w:trPr>
          <w:trHeight w:val="31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933C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96</w:t>
            </w:r>
          </w:p>
        </w:tc>
        <w:tc>
          <w:tcPr>
            <w:tcW w:w="1869" w:type="dxa"/>
            <w:tcBorders>
              <w:top w:val="nil"/>
              <w:left w:val="nil"/>
              <w:bottom w:val="single" w:sz="4" w:space="0" w:color="000000"/>
              <w:right w:val="single" w:sz="4" w:space="0" w:color="000000"/>
            </w:tcBorders>
            <w:shd w:val="clear" w:color="auto" w:fill="auto"/>
            <w:noWrap/>
            <w:vAlign w:val="center"/>
            <w:hideMark/>
          </w:tcPr>
          <w:p w14:paraId="5895B77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02AC999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28C05C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Capacidad de Ruptura: 3 KA; Curva: C; Polos: 2P; Bornes para cables hasta: hasta 16mm; </w:t>
            </w:r>
            <w:proofErr w:type="gramStart"/>
            <w:r w:rsidRPr="00A57E8E">
              <w:rPr>
                <w:rFonts w:ascii="Verdana" w:hAnsi="Verdana" w:cs="Tahoma"/>
                <w:color w:val="000000"/>
                <w:sz w:val="16"/>
                <w:szCs w:val="18"/>
              </w:rPr>
              <w:t>Frecuencia :</w:t>
            </w:r>
            <w:proofErr w:type="gramEnd"/>
            <w:r w:rsidRPr="00A57E8E">
              <w:rPr>
                <w:rFonts w:ascii="Verdana" w:hAnsi="Verdana" w:cs="Tahoma"/>
                <w:color w:val="000000"/>
                <w:sz w:val="16"/>
                <w:szCs w:val="18"/>
              </w:rPr>
              <w:t xml:space="preserve"> 50/60Hz; Amperaje: 2×32; Línea: </w:t>
            </w:r>
            <w:proofErr w:type="spellStart"/>
            <w:r w:rsidRPr="00A57E8E">
              <w:rPr>
                <w:rFonts w:ascii="Verdana" w:hAnsi="Verdana" w:cs="Tahoma"/>
                <w:color w:val="000000"/>
                <w:sz w:val="16"/>
                <w:szCs w:val="18"/>
              </w:rPr>
              <w:t>Sicalimit</w:t>
            </w:r>
            <w:proofErr w:type="spellEnd"/>
            <w:r w:rsidRPr="00A57E8E">
              <w:rPr>
                <w:rFonts w:ascii="Verdana" w:hAnsi="Verdana" w:cs="Tahoma"/>
                <w:color w:val="000000"/>
                <w:sz w:val="16"/>
                <w:szCs w:val="18"/>
              </w:rPr>
              <w:t xml:space="preserve">; Tipo: Mando y Protección; Montaje: Riel </w:t>
            </w:r>
            <w:proofErr w:type="spellStart"/>
            <w:r w:rsidRPr="00A57E8E">
              <w:rPr>
                <w:rFonts w:ascii="Verdana" w:hAnsi="Verdana" w:cs="Tahoma"/>
                <w:color w:val="000000"/>
                <w:sz w:val="16"/>
                <w:szCs w:val="18"/>
              </w:rPr>
              <w:t>Din</w:t>
            </w:r>
            <w:proofErr w:type="spellEnd"/>
            <w:r w:rsidRPr="00A57E8E">
              <w:rPr>
                <w:rFonts w:ascii="Verdana" w:hAnsi="Verdana" w:cs="Tahoma"/>
                <w:color w:val="000000"/>
                <w:sz w:val="16"/>
                <w:szCs w:val="18"/>
              </w:rPr>
              <w:t>; Tensión: 230v; SKU: 01SIC04115; Unidad de medida: C/U; Marca: Reconocida</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5C0A92BE" w14:textId="77777777" w:rsidTr="00A57E8E">
        <w:trPr>
          <w:trHeight w:val="1112"/>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4D062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97</w:t>
            </w:r>
          </w:p>
        </w:tc>
        <w:tc>
          <w:tcPr>
            <w:tcW w:w="1869" w:type="dxa"/>
            <w:tcBorders>
              <w:top w:val="nil"/>
              <w:left w:val="nil"/>
              <w:bottom w:val="single" w:sz="4" w:space="0" w:color="000000"/>
              <w:right w:val="single" w:sz="4" w:space="0" w:color="000000"/>
            </w:tcBorders>
            <w:shd w:val="clear" w:color="auto" w:fill="auto"/>
            <w:noWrap/>
            <w:vAlign w:val="center"/>
            <w:hideMark/>
          </w:tcPr>
          <w:p w14:paraId="196632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00B600E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14CD815" w14:textId="063C103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Deberá ser de primera calidad y marca conocida, los tomacorrientes deberán ser bipolares con una capacidad mínima nominal de 10 amperios/250 voltios.</w:t>
            </w:r>
            <w:r w:rsidRPr="00A57E8E">
              <w:rPr>
                <w:rFonts w:ascii="Verdana" w:hAnsi="Verdana" w:cs="Tahoma"/>
                <w:color w:val="000000"/>
                <w:sz w:val="16"/>
                <w:szCs w:val="18"/>
              </w:rPr>
              <w:br/>
              <w:t>La superficie del accesorio deberá ser lisa y libre de grietas, fisuras y otros defectos que alteren su calidad.</w:t>
            </w:r>
          </w:p>
        </w:tc>
      </w:tr>
      <w:tr w:rsidR="00873EDB" w:rsidRPr="00A57E8E" w14:paraId="55E08880"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1CAC64A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98</w:t>
            </w:r>
          </w:p>
        </w:tc>
        <w:tc>
          <w:tcPr>
            <w:tcW w:w="1869" w:type="dxa"/>
            <w:tcBorders>
              <w:top w:val="nil"/>
              <w:left w:val="nil"/>
              <w:bottom w:val="single" w:sz="4" w:space="0" w:color="auto"/>
              <w:right w:val="single" w:sz="4" w:space="0" w:color="000000"/>
            </w:tcBorders>
            <w:shd w:val="clear" w:color="auto" w:fill="auto"/>
            <w:noWrap/>
            <w:vAlign w:val="center"/>
            <w:hideMark/>
          </w:tcPr>
          <w:p w14:paraId="1C9E4E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TOPE DE PUERTA</w:t>
            </w:r>
          </w:p>
        </w:tc>
        <w:tc>
          <w:tcPr>
            <w:tcW w:w="883" w:type="dxa"/>
            <w:tcBorders>
              <w:top w:val="nil"/>
              <w:left w:val="nil"/>
              <w:bottom w:val="single" w:sz="4" w:space="0" w:color="auto"/>
              <w:right w:val="single" w:sz="4" w:space="0" w:color="000000"/>
            </w:tcBorders>
            <w:shd w:val="clear" w:color="auto" w:fill="auto"/>
            <w:noWrap/>
            <w:vAlign w:val="center"/>
            <w:hideMark/>
          </w:tcPr>
          <w:p w14:paraId="0036A40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4B3F490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tope de puerta será de goma dura, fijado mediante tornillos, será de buena calidad y marca reconocida, el cual será fijado conforme a lo detallado en los planos de construcción y/o instrucciones del Inspector del Proyecto.</w:t>
            </w:r>
          </w:p>
        </w:tc>
      </w:tr>
      <w:tr w:rsidR="00873EDB" w:rsidRPr="00A57E8E" w14:paraId="67967CF3" w14:textId="77777777" w:rsidTr="00A57E8E">
        <w:trPr>
          <w:trHeight w:val="54"/>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1E1764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99</w:t>
            </w:r>
          </w:p>
        </w:tc>
        <w:tc>
          <w:tcPr>
            <w:tcW w:w="1869" w:type="dxa"/>
            <w:tcBorders>
              <w:top w:val="single" w:sz="4" w:space="0" w:color="auto"/>
              <w:left w:val="nil"/>
              <w:bottom w:val="single" w:sz="4" w:space="0" w:color="000000"/>
              <w:right w:val="single" w:sz="4" w:space="0" w:color="000000"/>
            </w:tcBorders>
            <w:shd w:val="clear" w:color="auto" w:fill="auto"/>
            <w:vAlign w:val="center"/>
            <w:hideMark/>
          </w:tcPr>
          <w:p w14:paraId="6182A10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TORNILLO AUTOPERFORANTE DE 4" 1/2X12 </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B69A98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4F9A255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w:t>
            </w:r>
            <w:r w:rsidRPr="00A57E8E">
              <w:rPr>
                <w:rFonts w:ascii="Verdana" w:hAnsi="Verdana" w:cs="Tahoma"/>
                <w:color w:val="000000"/>
                <w:sz w:val="16"/>
                <w:szCs w:val="18"/>
                <w:lang w:eastAsia="es-BO"/>
              </w:rPr>
              <w:t xml:space="preserve">Los </w:t>
            </w:r>
            <w:proofErr w:type="spellStart"/>
            <w:r w:rsidRPr="00A57E8E">
              <w:rPr>
                <w:rFonts w:ascii="Verdana" w:hAnsi="Verdana" w:cs="Tahoma"/>
                <w:color w:val="000000"/>
                <w:sz w:val="16"/>
                <w:szCs w:val="18"/>
                <w:lang w:eastAsia="es-BO"/>
              </w:rPr>
              <w:t>autoperforantes</w:t>
            </w:r>
            <w:proofErr w:type="spellEnd"/>
            <w:r w:rsidRPr="00A57E8E">
              <w:rPr>
                <w:rFonts w:ascii="Verdana" w:hAnsi="Verdana" w:cs="Tahoma"/>
                <w:color w:val="000000"/>
                <w:sz w:val="16"/>
                <w:szCs w:val="18"/>
                <w:lang w:eastAsia="es-BO"/>
              </w:rPr>
              <w:t xml:space="preserve"> son tornillos que en la punta tienen la forma de una broca que permite, como su nombre lo dice:</w:t>
            </w:r>
            <w:r w:rsidRPr="00A57E8E">
              <w:rPr>
                <w:rFonts w:ascii="Verdana" w:hAnsi="Verdana" w:cs="Tahoma"/>
                <w:color w:val="000000"/>
                <w:sz w:val="16"/>
                <w:szCs w:val="18"/>
                <w:lang w:eastAsia="es-BO"/>
              </w:rPr>
              <w:br/>
              <w:t xml:space="preserve">La auto perforación   en su instalación </w:t>
            </w:r>
            <w:r w:rsidRPr="00A57E8E">
              <w:rPr>
                <w:rFonts w:ascii="Verdana" w:hAnsi="Verdana" w:cs="Tahoma"/>
                <w:color w:val="000000"/>
                <w:sz w:val="16"/>
                <w:szCs w:val="18"/>
                <w:lang w:eastAsia="es-BO"/>
              </w:rPr>
              <w:br/>
              <w:t>Los pernos hexagonales tienen un extremo plano y carecen de la cara de la arandela debajo de la cabeza. Los pernos hexagonales pueden tener un cuerpo inferior en longitudes más largas.</w:t>
            </w:r>
          </w:p>
        </w:tc>
      </w:tr>
      <w:tr w:rsidR="00873EDB" w:rsidRPr="00A57E8E" w14:paraId="611D33B2" w14:textId="77777777" w:rsidTr="00A57E8E">
        <w:trPr>
          <w:trHeight w:val="112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3445F0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100</w:t>
            </w:r>
          </w:p>
        </w:tc>
        <w:tc>
          <w:tcPr>
            <w:tcW w:w="1869" w:type="dxa"/>
            <w:tcBorders>
              <w:top w:val="nil"/>
              <w:left w:val="nil"/>
              <w:bottom w:val="single" w:sz="4" w:space="0" w:color="000000"/>
              <w:right w:val="single" w:sz="4" w:space="0" w:color="000000"/>
            </w:tcBorders>
            <w:shd w:val="clear" w:color="auto" w:fill="auto"/>
            <w:noWrap/>
            <w:vAlign w:val="center"/>
            <w:hideMark/>
          </w:tcPr>
          <w:p w14:paraId="40FE66D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7ABBEAA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62694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Debe ser fabricado en acero inoxidable, sus acabados pueden ser en </w:t>
            </w:r>
            <w:proofErr w:type="spellStart"/>
            <w:r w:rsidRPr="00A57E8E">
              <w:rPr>
                <w:rFonts w:ascii="Verdana" w:hAnsi="Verdana" w:cs="Tahoma"/>
                <w:color w:val="000000"/>
                <w:sz w:val="16"/>
                <w:szCs w:val="18"/>
              </w:rPr>
              <w:t>bicromatado</w:t>
            </w:r>
            <w:proofErr w:type="spellEnd"/>
            <w:r w:rsidRPr="00A57E8E">
              <w:rPr>
                <w:rFonts w:ascii="Verdana" w:hAnsi="Verdana" w:cs="Tahoma"/>
                <w:color w:val="000000"/>
                <w:sz w:val="16"/>
                <w:szCs w:val="18"/>
              </w:rPr>
              <w:t xml:space="preserve">, cincado e inoxidable. </w:t>
            </w:r>
            <w:proofErr w:type="gramStart"/>
            <w:r w:rsidRPr="00A57E8E">
              <w:rPr>
                <w:rFonts w:ascii="Verdana" w:hAnsi="Verdana" w:cs="Tahoma"/>
                <w:color w:val="000000"/>
                <w:sz w:val="16"/>
                <w:szCs w:val="18"/>
              </w:rPr>
              <w:t>las</w:t>
            </w:r>
            <w:proofErr w:type="gramEnd"/>
            <w:r w:rsidRPr="00A57E8E">
              <w:rPr>
                <w:rFonts w:ascii="Verdana" w:hAnsi="Verdana" w:cs="Tahoma"/>
                <w:color w:val="000000"/>
                <w:sz w:val="16"/>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57E8E">
              <w:rPr>
                <w:rFonts w:ascii="Verdana" w:hAnsi="Verdana" w:cs="Tahoma"/>
                <w:color w:val="000000"/>
                <w:sz w:val="16"/>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57E8E">
              <w:rPr>
                <w:rFonts w:ascii="Verdana" w:hAnsi="Verdana" w:cs="Tahoma"/>
                <w:color w:val="000000"/>
                <w:sz w:val="16"/>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57E8E">
              <w:rPr>
                <w:rFonts w:ascii="Verdana" w:hAnsi="Verdana" w:cs="Tahoma"/>
                <w:color w:val="000000"/>
                <w:sz w:val="16"/>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73EDB" w:rsidRPr="00A57E8E" w14:paraId="041778D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550B0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101</w:t>
            </w:r>
          </w:p>
        </w:tc>
        <w:tc>
          <w:tcPr>
            <w:tcW w:w="1869" w:type="dxa"/>
            <w:tcBorders>
              <w:top w:val="nil"/>
              <w:left w:val="nil"/>
              <w:bottom w:val="single" w:sz="4" w:space="0" w:color="000000"/>
              <w:right w:val="single" w:sz="4" w:space="0" w:color="000000"/>
            </w:tcBorders>
            <w:shd w:val="clear" w:color="auto" w:fill="auto"/>
            <w:noWrap/>
            <w:vAlign w:val="center"/>
            <w:hideMark/>
          </w:tcPr>
          <w:p w14:paraId="319503C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3CBFBDC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22DFF06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1/2”. Cuya principal aplicación se da en Instalaciones sanitarias.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1/2",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7EA0291F"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138391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102</w:t>
            </w:r>
          </w:p>
        </w:tc>
        <w:tc>
          <w:tcPr>
            <w:tcW w:w="1869" w:type="dxa"/>
            <w:tcBorders>
              <w:top w:val="nil"/>
              <w:left w:val="nil"/>
              <w:bottom w:val="single" w:sz="4" w:space="0" w:color="auto"/>
              <w:right w:val="single" w:sz="4" w:space="0" w:color="000000"/>
            </w:tcBorders>
            <w:shd w:val="clear" w:color="auto" w:fill="auto"/>
            <w:noWrap/>
            <w:vAlign w:val="center"/>
            <w:hideMark/>
          </w:tcPr>
          <w:p w14:paraId="397264B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5/8"</w:t>
            </w:r>
          </w:p>
        </w:tc>
        <w:tc>
          <w:tcPr>
            <w:tcW w:w="883" w:type="dxa"/>
            <w:tcBorders>
              <w:top w:val="nil"/>
              <w:left w:val="nil"/>
              <w:bottom w:val="single" w:sz="4" w:space="0" w:color="auto"/>
              <w:right w:val="single" w:sz="4" w:space="0" w:color="000000"/>
            </w:tcBorders>
            <w:shd w:val="clear" w:color="auto" w:fill="auto"/>
            <w:noWrap/>
            <w:vAlign w:val="center"/>
            <w:hideMark/>
          </w:tcPr>
          <w:p w14:paraId="748FCD8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auto"/>
              <w:right w:val="single" w:sz="4" w:space="0" w:color="000000"/>
            </w:tcBorders>
            <w:shd w:val="clear" w:color="auto" w:fill="auto"/>
            <w:vAlign w:val="center"/>
            <w:hideMark/>
          </w:tcPr>
          <w:p w14:paraId="4BCC7B3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Material de Poli cloruro de Vinilo (PVC),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 Las juntas serán del Tipo campana – espiga.</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Las tuberías de PVC y sus accesorios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74B4C312" w14:textId="77777777" w:rsidTr="00A57E8E">
        <w:trPr>
          <w:trHeight w:val="1541"/>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568E4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103</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509D627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DESAGUE 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0D6F77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1E0B60D"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2”. Cuya principal aplicación se da en Instalaciones sanitarias.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2",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3BC370D4" w14:textId="77777777" w:rsidTr="00A57E8E">
        <w:trPr>
          <w:trHeight w:val="1358"/>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5AC8C2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104</w:t>
            </w:r>
          </w:p>
        </w:tc>
        <w:tc>
          <w:tcPr>
            <w:tcW w:w="1869" w:type="dxa"/>
            <w:tcBorders>
              <w:top w:val="nil"/>
              <w:left w:val="nil"/>
              <w:bottom w:val="single" w:sz="4" w:space="0" w:color="000000"/>
              <w:right w:val="single" w:sz="4" w:space="0" w:color="000000"/>
            </w:tcBorders>
            <w:shd w:val="clear" w:color="auto" w:fill="auto"/>
            <w:noWrap/>
            <w:vAlign w:val="center"/>
            <w:hideMark/>
          </w:tcPr>
          <w:p w14:paraId="57890BA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3F90156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592CCB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3”. Cuya principal aplicación se da en Instalaciones hidráulicas.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3",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10A6DB77" w14:textId="77777777" w:rsidTr="00A57E8E">
        <w:trPr>
          <w:trHeight w:val="76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3CC364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105</w:t>
            </w:r>
          </w:p>
        </w:tc>
        <w:tc>
          <w:tcPr>
            <w:tcW w:w="1869" w:type="dxa"/>
            <w:tcBorders>
              <w:top w:val="nil"/>
              <w:left w:val="nil"/>
              <w:bottom w:val="single" w:sz="4" w:space="0" w:color="000000"/>
              <w:right w:val="single" w:sz="4" w:space="0" w:color="000000"/>
            </w:tcBorders>
            <w:shd w:val="clear" w:color="auto" w:fill="auto"/>
            <w:noWrap/>
            <w:vAlign w:val="center"/>
            <w:hideMark/>
          </w:tcPr>
          <w:p w14:paraId="5C4B23A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49A379A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F801B5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4”. Cuya principal aplicación se da en Instalaciones hidráulicas.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4",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2F044B91" w14:textId="77777777" w:rsidTr="00A57E8E">
        <w:trPr>
          <w:trHeight w:val="10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C3E107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106</w:t>
            </w:r>
          </w:p>
        </w:tc>
        <w:tc>
          <w:tcPr>
            <w:tcW w:w="1869" w:type="dxa"/>
            <w:tcBorders>
              <w:top w:val="nil"/>
              <w:left w:val="nil"/>
              <w:bottom w:val="single" w:sz="4" w:space="0" w:color="000000"/>
              <w:right w:val="single" w:sz="4" w:space="0" w:color="000000"/>
            </w:tcBorders>
            <w:shd w:val="clear" w:color="auto" w:fill="auto"/>
            <w:noWrap/>
            <w:vAlign w:val="center"/>
            <w:hideMark/>
          </w:tcPr>
          <w:p w14:paraId="240978F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1A72AB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3C30965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A57E8E">
              <w:rPr>
                <w:rFonts w:ascii="Verdana" w:hAnsi="Verdana" w:cs="Tahoma"/>
                <w:color w:val="000000"/>
                <w:sz w:val="16"/>
                <w:szCs w:val="18"/>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73EDB" w:rsidRPr="00A57E8E" w14:paraId="34D192DD" w14:textId="77777777" w:rsidTr="00A57E8E">
        <w:trPr>
          <w:trHeight w:val="155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2D3C9D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107</w:t>
            </w:r>
          </w:p>
        </w:tc>
        <w:tc>
          <w:tcPr>
            <w:tcW w:w="1869" w:type="dxa"/>
            <w:tcBorders>
              <w:top w:val="nil"/>
              <w:left w:val="nil"/>
              <w:bottom w:val="single" w:sz="4" w:space="0" w:color="000000"/>
              <w:right w:val="single" w:sz="4" w:space="0" w:color="000000"/>
            </w:tcBorders>
            <w:shd w:val="clear" w:color="auto" w:fill="auto"/>
            <w:noWrap/>
            <w:vAlign w:val="center"/>
            <w:hideMark/>
          </w:tcPr>
          <w:p w14:paraId="21F3714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YEE PVC DESAGÜE 4" A 2"</w:t>
            </w:r>
          </w:p>
        </w:tc>
        <w:tc>
          <w:tcPr>
            <w:tcW w:w="883" w:type="dxa"/>
            <w:tcBorders>
              <w:top w:val="nil"/>
              <w:left w:val="nil"/>
              <w:bottom w:val="single" w:sz="4" w:space="0" w:color="000000"/>
              <w:right w:val="single" w:sz="4" w:space="0" w:color="000000"/>
            </w:tcBorders>
            <w:shd w:val="clear" w:color="auto" w:fill="auto"/>
            <w:noWrap/>
            <w:vAlign w:val="center"/>
            <w:hideMark/>
          </w:tcPr>
          <w:p w14:paraId="134EB79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DE7130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Yee</w:t>
            </w:r>
            <w:proofErr w:type="spellEnd"/>
            <w:r w:rsidRPr="00A57E8E">
              <w:rPr>
                <w:rFonts w:ascii="Verdana" w:hAnsi="Verdana" w:cs="Tahoma"/>
                <w:color w:val="000000"/>
                <w:sz w:val="16"/>
                <w:szCs w:val="18"/>
              </w:rPr>
              <w:t xml:space="preserve"> de PVC, es un accesorio fácil de montar y desmontar por el sistema de acople a las tuberías, es uno de los accesorios diseñado para unir tres diferentes tramos de tubería para </w:t>
            </w:r>
            <w:proofErr w:type="spellStart"/>
            <w:r w:rsidRPr="00A57E8E">
              <w:rPr>
                <w:rFonts w:ascii="Verdana" w:hAnsi="Verdana" w:cs="Tahoma"/>
                <w:color w:val="000000"/>
                <w:sz w:val="16"/>
                <w:szCs w:val="18"/>
              </w:rPr>
              <w:t>redireccionar</w:t>
            </w:r>
            <w:proofErr w:type="spellEnd"/>
            <w:r w:rsidRPr="00A57E8E">
              <w:rPr>
                <w:rFonts w:ascii="Verdana" w:hAnsi="Verdana" w:cs="Tahoma"/>
                <w:color w:val="000000"/>
                <w:sz w:val="16"/>
                <w:szCs w:val="18"/>
              </w:rPr>
              <w:t xml:space="preserve"> y permitir la conducción de agua y residuos líquidos.</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 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 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710FD2AB"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6FBFF4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108</w:t>
            </w:r>
          </w:p>
        </w:tc>
        <w:tc>
          <w:tcPr>
            <w:tcW w:w="1869" w:type="dxa"/>
            <w:tcBorders>
              <w:top w:val="nil"/>
              <w:left w:val="nil"/>
              <w:bottom w:val="single" w:sz="4" w:space="0" w:color="000000"/>
              <w:right w:val="single" w:sz="4" w:space="0" w:color="000000"/>
            </w:tcBorders>
            <w:shd w:val="clear" w:color="auto" w:fill="auto"/>
            <w:noWrap/>
            <w:vAlign w:val="center"/>
            <w:hideMark/>
          </w:tcPr>
          <w:p w14:paraId="6C7D1C3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16B0202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7DCE5E9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57E8E">
              <w:rPr>
                <w:rFonts w:ascii="Verdana" w:hAnsi="Verdana" w:cs="Tahoma"/>
                <w:color w:val="000000"/>
                <w:sz w:val="16"/>
                <w:szCs w:val="18"/>
              </w:rPr>
              <w:br/>
              <w:t>El yeso deberá cumplir los requisitos de la norma NB 122004:2006 y las demás relacionadas prescritas por IBNORCA. El almacenamiento y manipuleo deberá seguir las indicaciones del proveedor del material.</w:t>
            </w:r>
          </w:p>
        </w:tc>
      </w:tr>
      <w:tr w:rsidR="00873EDB" w:rsidRPr="00A57E8E" w14:paraId="20D0C35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711E83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109</w:t>
            </w:r>
          </w:p>
        </w:tc>
        <w:tc>
          <w:tcPr>
            <w:tcW w:w="1869" w:type="dxa"/>
            <w:tcBorders>
              <w:top w:val="nil"/>
              <w:left w:val="nil"/>
              <w:bottom w:val="single" w:sz="4" w:space="0" w:color="000000"/>
              <w:right w:val="single" w:sz="4" w:space="0" w:color="000000"/>
            </w:tcBorders>
            <w:shd w:val="clear" w:color="auto" w:fill="auto"/>
            <w:noWrap/>
            <w:vAlign w:val="center"/>
            <w:hideMark/>
          </w:tcPr>
          <w:p w14:paraId="5506C7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center"/>
            <w:hideMark/>
          </w:tcPr>
          <w:p w14:paraId="002119F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0EE4B7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57E8E">
              <w:rPr>
                <w:rFonts w:ascii="Verdana" w:hAnsi="Verdana" w:cs="Tahoma"/>
                <w:color w:val="000000"/>
                <w:sz w:val="16"/>
                <w:szCs w:val="18"/>
              </w:rPr>
              <w:t>aninado</w:t>
            </w:r>
            <w:proofErr w:type="spellEnd"/>
            <w:r w:rsidRPr="00A57E8E">
              <w:rPr>
                <w:rFonts w:ascii="Verdana" w:hAnsi="Verdana" w:cs="Tahoma"/>
                <w:color w:val="000000"/>
                <w:sz w:val="16"/>
                <w:szCs w:val="18"/>
              </w:rPr>
              <w:t xml:space="preserve"> de insectos, evitan que se acumule tierra, sucio o polvo en la esquina viva y a su vez, completan el diseño y cuidado del hogar. Pueden instalarse fácilmente con tornillos, clavos o cola.</w:t>
            </w:r>
            <w:r w:rsidRPr="00A57E8E">
              <w:rPr>
                <w:rFonts w:ascii="Verdana" w:hAnsi="Verdana" w:cs="Tahoma"/>
                <w:color w:val="000000"/>
                <w:sz w:val="16"/>
                <w:szCs w:val="18"/>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57E8E">
              <w:rPr>
                <w:rFonts w:ascii="Verdana" w:hAnsi="Verdana" w:cs="Tahoma"/>
                <w:color w:val="000000"/>
                <w:sz w:val="16"/>
                <w:szCs w:val="18"/>
              </w:rPr>
              <w:br/>
              <w:t>De manera previa a su instalación, una muestra del material a usarse en el proyecto, deberá ser puesto a consideración del Inspector del proyecto para su aprobación.</w:t>
            </w:r>
            <w:r w:rsidRPr="00A57E8E">
              <w:rPr>
                <w:rFonts w:ascii="Verdana" w:hAnsi="Verdana" w:cs="Tahoma"/>
                <w:color w:val="000000"/>
                <w:sz w:val="16"/>
                <w:szCs w:val="18"/>
              </w:rPr>
              <w:br/>
              <w:t>La Entidad Ejecutora deberá garantizar que el material de referencia sea de buena calidad y de marca reconocida</w:t>
            </w:r>
          </w:p>
        </w:tc>
      </w:tr>
    </w:tbl>
    <w:p w14:paraId="03E26C34" w14:textId="77777777" w:rsidR="00873EDB" w:rsidRPr="00873EDB" w:rsidRDefault="00873EDB" w:rsidP="00873EDB">
      <w:pPr>
        <w:spacing w:line="300" w:lineRule="auto"/>
        <w:jc w:val="both"/>
        <w:rPr>
          <w:rFonts w:ascii="Verdana" w:hAnsi="Verdana" w:cs="Tahoma"/>
          <w:b/>
          <w:i/>
          <w:sz w:val="18"/>
          <w:szCs w:val="18"/>
          <w:u w:val="single"/>
        </w:rPr>
      </w:pPr>
    </w:p>
    <w:p w14:paraId="205DC828" w14:textId="77777777" w:rsidR="00873EDB" w:rsidRPr="00873EDB" w:rsidRDefault="00873EDB" w:rsidP="00873EDB">
      <w:pPr>
        <w:spacing w:line="300" w:lineRule="auto"/>
        <w:jc w:val="both"/>
        <w:rPr>
          <w:rFonts w:ascii="Verdana" w:hAnsi="Verdana" w:cs="Tahoma"/>
          <w:b/>
          <w:bCs/>
          <w:i/>
          <w:sz w:val="18"/>
          <w:szCs w:val="18"/>
          <w:u w:val="single"/>
        </w:rPr>
      </w:pPr>
      <w:r w:rsidRPr="00873EDB">
        <w:rPr>
          <w:rFonts w:ascii="Verdana" w:hAnsi="Verdana" w:cs="Tahoma"/>
          <w:b/>
          <w:i/>
          <w:sz w:val="18"/>
          <w:szCs w:val="18"/>
          <w:u w:val="single"/>
        </w:rPr>
        <w:t xml:space="preserve">Nota para todos los insumos indicados: </w:t>
      </w:r>
      <w:r w:rsidRPr="00873EDB">
        <w:rPr>
          <w:rFonts w:ascii="Verdana" w:hAnsi="Verdana" w:cs="Tahoma"/>
          <w:b/>
          <w:bCs/>
          <w:i/>
          <w:sz w:val="18"/>
          <w:szCs w:val="18"/>
          <w:u w:val="single"/>
        </w:rPr>
        <w:t xml:space="preserve">Cualquier alteración o daño del producto antes, durante y después del transporte no será </w:t>
      </w:r>
      <w:proofErr w:type="spellStart"/>
      <w:r w:rsidRPr="00873EDB">
        <w:rPr>
          <w:rFonts w:ascii="Verdana" w:hAnsi="Verdana" w:cs="Tahoma"/>
          <w:b/>
          <w:bCs/>
          <w:i/>
          <w:sz w:val="18"/>
          <w:szCs w:val="18"/>
          <w:u w:val="single"/>
        </w:rPr>
        <w:t>recepcionado</w:t>
      </w:r>
      <w:proofErr w:type="spellEnd"/>
      <w:r w:rsidRPr="00873EDB">
        <w:rPr>
          <w:rFonts w:ascii="Verdana" w:hAnsi="Verdana" w:cs="Tahoma"/>
          <w:b/>
          <w:bCs/>
          <w:i/>
          <w:sz w:val="18"/>
          <w:szCs w:val="18"/>
          <w:u w:val="single"/>
        </w:rPr>
        <w:t xml:space="preserve"> al momento de su ingreso a almacenes por parte de la Inspectoría.</w:t>
      </w:r>
    </w:p>
    <w:p w14:paraId="48D46206" w14:textId="77777777" w:rsidR="00873EDB" w:rsidRPr="00873EDB" w:rsidRDefault="00873EDB" w:rsidP="00F07399">
      <w:pPr>
        <w:keepNext/>
        <w:widowControl w:val="0"/>
        <w:numPr>
          <w:ilvl w:val="0"/>
          <w:numId w:val="44"/>
        </w:numPr>
        <w:autoSpaceDE w:val="0"/>
        <w:autoSpaceDN w:val="0"/>
        <w:spacing w:before="240" w:after="60" w:line="260" w:lineRule="atLeast"/>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ESPECIFICACIONES TÉCNICAS DE LOS ÍTEMS CONTEMPLADOS EN EL PROYECTO</w:t>
      </w: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2E26B7D9" w14:textId="77777777" w:rsidTr="00A57E8E">
        <w:tc>
          <w:tcPr>
            <w:tcW w:w="584" w:type="dxa"/>
            <w:shd w:val="clear" w:color="auto" w:fill="1F3864" w:themeFill="accent5" w:themeFillShade="80"/>
          </w:tcPr>
          <w:p w14:paraId="16C16290" w14:textId="77777777" w:rsidR="00873EDB" w:rsidRPr="00873EDB" w:rsidRDefault="00873EDB" w:rsidP="00A57E8E">
            <w:pPr>
              <w:widowControl w:val="0"/>
              <w:tabs>
                <w:tab w:val="center" w:pos="184"/>
              </w:tabs>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ab/>
              <w:t>N°</w:t>
            </w:r>
          </w:p>
        </w:tc>
        <w:tc>
          <w:tcPr>
            <w:tcW w:w="2385" w:type="dxa"/>
            <w:shd w:val="clear" w:color="auto" w:fill="1F3864" w:themeFill="accent5" w:themeFillShade="80"/>
          </w:tcPr>
          <w:p w14:paraId="13EEF4C0"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5130135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3C629CD0"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0ED24F51" w14:textId="77777777" w:rsidTr="00A57E8E">
        <w:tc>
          <w:tcPr>
            <w:tcW w:w="584" w:type="dxa"/>
            <w:shd w:val="clear" w:color="auto" w:fill="BDD6EE" w:themeFill="accent1" w:themeFillTint="66"/>
          </w:tcPr>
          <w:p w14:paraId="1E67C2F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1</w:t>
            </w:r>
          </w:p>
        </w:tc>
        <w:tc>
          <w:tcPr>
            <w:tcW w:w="2385" w:type="dxa"/>
            <w:shd w:val="clear" w:color="auto" w:fill="BDD6EE" w:themeFill="accent1" w:themeFillTint="66"/>
            <w:vAlign w:val="center"/>
          </w:tcPr>
          <w:p w14:paraId="0DAF745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1F0F1C0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GLB</w:t>
            </w:r>
          </w:p>
        </w:tc>
        <w:tc>
          <w:tcPr>
            <w:tcW w:w="5237" w:type="dxa"/>
            <w:shd w:val="clear" w:color="auto" w:fill="BDD6EE" w:themeFill="accent1" w:themeFillTint="66"/>
            <w:vAlign w:val="center"/>
          </w:tcPr>
          <w:p w14:paraId="21B3EE86" w14:textId="77777777" w:rsidR="00873EDB" w:rsidRPr="00873EDB" w:rsidRDefault="00873EDB" w:rsidP="00A57E8E">
            <w:pPr>
              <w:widowControl w:val="0"/>
              <w:autoSpaceDE w:val="0"/>
              <w:autoSpaceDN w:val="0"/>
              <w:spacing w:line="276" w:lineRule="auto"/>
              <w:jc w:val="both"/>
              <w:rPr>
                <w:rFonts w:ascii="Verdana" w:eastAsia="Arial" w:hAnsi="Verdana" w:cs="Tahoma"/>
                <w:b/>
                <w:bCs/>
                <w:sz w:val="18"/>
                <w:szCs w:val="18"/>
                <w:lang w:val="es-ES"/>
              </w:rPr>
            </w:pPr>
            <w:r w:rsidRPr="00873EDB">
              <w:rPr>
                <w:rFonts w:ascii="Verdana" w:eastAsia="Arial" w:hAnsi="Verdana" w:cs="Tahoma"/>
                <w:b/>
                <w:bCs/>
                <w:sz w:val="18"/>
                <w:szCs w:val="18"/>
                <w:lang w:val="es-ES"/>
              </w:rPr>
              <w:t>TRAZADO Y REPLANTEO</w:t>
            </w:r>
          </w:p>
        </w:tc>
      </w:tr>
    </w:tbl>
    <w:p w14:paraId="35399897"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DESCRIPCIÓN. –</w:t>
      </w:r>
    </w:p>
    <w:p w14:paraId="7D9F9B3D" w14:textId="77777777" w:rsidR="00873EDB" w:rsidRPr="00873EDB" w:rsidRDefault="00873EDB" w:rsidP="00873EDB">
      <w:pPr>
        <w:widowControl w:val="0"/>
        <w:autoSpaceDE w:val="0"/>
        <w:autoSpaceDN w:val="0"/>
        <w:jc w:val="both"/>
        <w:rPr>
          <w:rFonts w:ascii="Verdana" w:eastAsia="Arial" w:hAnsi="Verdana" w:cs="Tahoma"/>
          <w:bCs/>
          <w:sz w:val="18"/>
          <w:szCs w:val="18"/>
        </w:rPr>
      </w:pPr>
      <w:r w:rsidRPr="00873EDB">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6F1370D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7DBCCE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2651998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37CC74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4F6082D"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bookmarkStart w:id="160" w:name="_Hlk164763822"/>
      <w:bookmarkStart w:id="161" w:name="_Hlk164763925"/>
      <w:bookmarkStart w:id="162" w:name="_Hlk99371405"/>
      <w:r w:rsidRPr="00873EDB">
        <w:rPr>
          <w:rFonts w:ascii="Verdana" w:eastAsia="Arial" w:hAnsi="Verdana" w:cs="Tahoma"/>
          <w:bCs/>
          <w:kern w:val="28"/>
          <w:sz w:val="18"/>
          <w:szCs w:val="18"/>
        </w:rPr>
        <w:t>Previo al inicio de la ejecución del presente ítem</w:t>
      </w:r>
      <w:bookmarkEnd w:id="160"/>
      <w:r w:rsidRPr="00873EDB">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DA452DA"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540B715A"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560862C9"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1AC291BD"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sz w:val="18"/>
          <w:szCs w:val="18"/>
        </w:rPr>
        <w:t>Una vez realizadas las actividades anteriormente mencionadas</w:t>
      </w:r>
      <w:r w:rsidRPr="00873EDB">
        <w:rPr>
          <w:rFonts w:ascii="Verdana" w:eastAsia="Arial" w:hAnsi="Verdana" w:cs="Tahoma"/>
          <w:bCs/>
          <w:kern w:val="28"/>
          <w:sz w:val="18"/>
          <w:szCs w:val="18"/>
        </w:rPr>
        <w:t>, el Inspector de proyecto proporcionará al Entidad Ejecutora los puntos de referencia para el trazado y alineación del eje de la obra.</w:t>
      </w:r>
    </w:p>
    <w:bookmarkEnd w:id="161"/>
    <w:p w14:paraId="355DB589"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670A133F"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89146DC"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485819C6"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Se traza la forma del perímetro de la obra y se señalan los ejes y/o contornos donde se debe situar la cimentación.</w:t>
      </w:r>
    </w:p>
    <w:p w14:paraId="76E18F14"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463ADD6A"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B4CFBC1"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2"/>
    <w:p w14:paraId="3363098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97282BF"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390EC463" w14:textId="77777777" w:rsidR="00873EDB" w:rsidRPr="00873EDB" w:rsidRDefault="00873EDB" w:rsidP="00873EDB">
      <w:pPr>
        <w:widowControl w:val="0"/>
        <w:autoSpaceDE w:val="0"/>
        <w:autoSpaceDN w:val="0"/>
        <w:jc w:val="both"/>
        <w:rPr>
          <w:rFonts w:ascii="Verdana" w:eastAsia="Arial" w:hAnsi="Verdana" w:cs="Tahoma"/>
          <w:bCs/>
          <w:sz w:val="18"/>
          <w:szCs w:val="18"/>
        </w:rPr>
      </w:pPr>
      <w:r w:rsidRPr="00873EDB">
        <w:rPr>
          <w:rFonts w:ascii="Verdana" w:eastAsia="Arial" w:hAnsi="Verdana" w:cs="Tahoma"/>
          <w:bCs/>
          <w:sz w:val="18"/>
          <w:szCs w:val="18"/>
        </w:rPr>
        <w:t xml:space="preserve">El trazado y replanteo será medido en forma </w:t>
      </w:r>
      <w:r w:rsidRPr="00873EDB">
        <w:rPr>
          <w:rFonts w:ascii="Verdana" w:eastAsia="Arial" w:hAnsi="Verdana" w:cs="Tahoma"/>
          <w:b/>
          <w:bCs/>
          <w:sz w:val="18"/>
          <w:szCs w:val="18"/>
        </w:rPr>
        <w:t>global</w:t>
      </w:r>
      <w:r w:rsidRPr="00873EDB">
        <w:rPr>
          <w:rFonts w:ascii="Verdana" w:eastAsia="Arial" w:hAnsi="Verdana" w:cs="Tahoma"/>
          <w:bCs/>
          <w:sz w:val="18"/>
          <w:szCs w:val="18"/>
        </w:rPr>
        <w:t xml:space="preserve"> a lo largo de los ejes de construcción establecidos en los planos, previa verificación y aprobación por el inspector.</w:t>
      </w:r>
    </w:p>
    <w:p w14:paraId="0690CC2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F3D05F"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538DCA2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 xml:space="preserve">análisis de precios unitarios, mismos </w:t>
      </w:r>
      <w:r w:rsidRPr="00873ED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919EA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4A7F332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CD9F62D"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873EDB" w:rsidRPr="00873EDB" w14:paraId="786BCAC4" w14:textId="77777777" w:rsidTr="00A57E8E">
        <w:tc>
          <w:tcPr>
            <w:tcW w:w="584" w:type="dxa"/>
            <w:shd w:val="clear" w:color="auto" w:fill="1F3864" w:themeFill="accent5" w:themeFillShade="80"/>
          </w:tcPr>
          <w:p w14:paraId="20C5D23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601E9F2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11CDBD0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1CDA293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6B7D4652" w14:textId="77777777" w:rsidTr="00A57E8E">
        <w:tc>
          <w:tcPr>
            <w:tcW w:w="584" w:type="dxa"/>
            <w:shd w:val="clear" w:color="auto" w:fill="BDD6EE" w:themeFill="accent1" w:themeFillTint="66"/>
          </w:tcPr>
          <w:p w14:paraId="5A4EAC5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w:t>
            </w:r>
          </w:p>
        </w:tc>
        <w:tc>
          <w:tcPr>
            <w:tcW w:w="2385" w:type="dxa"/>
            <w:shd w:val="clear" w:color="auto" w:fill="BDD6EE" w:themeFill="accent1" w:themeFillTint="66"/>
            <w:vAlign w:val="center"/>
          </w:tcPr>
          <w:p w14:paraId="1736C8F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2BC7B3F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vAlign w:val="center"/>
          </w:tcPr>
          <w:p w14:paraId="27510D70"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EXCAVACIÓN DE 0 A 2,50 M (SIN AGOTAMIENTO)</w:t>
            </w:r>
          </w:p>
        </w:tc>
      </w:tr>
    </w:tbl>
    <w:p w14:paraId="3FFFA05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4CB605E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ítem comprende todos los trabajos de </w:t>
      </w:r>
      <w:r w:rsidRPr="00873EDB">
        <w:rPr>
          <w:rFonts w:ascii="Verdana" w:eastAsia="Arial" w:hAnsi="Verdana" w:cs="Tahoma"/>
          <w:bCs/>
          <w:sz w:val="18"/>
          <w:szCs w:val="18"/>
        </w:rPr>
        <w:t>EXCAVACIÓN DE 0 A 2,50 M (SIN AGOTAMIENTO</w:t>
      </w:r>
      <w:r w:rsidRPr="00873EDB">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0CB3B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857AD6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MATERIALES, HERRAMIENTAS Y EQUIPO. -</w:t>
      </w:r>
    </w:p>
    <w:p w14:paraId="66A32EB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D44F3F6"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794FDC0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7B943E7"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6EA77E"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551C7DEA"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1175E7D"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3890AB24"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10253BB"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7152E3A1"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3F38842"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00BF0DB1"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C7CFE3E"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22325A2E" w14:textId="77777777" w:rsidR="00873EDB" w:rsidRPr="00873EDB" w:rsidRDefault="00873EDB" w:rsidP="00873EDB">
      <w:pPr>
        <w:widowControl w:val="0"/>
        <w:autoSpaceDE w:val="0"/>
        <w:autoSpaceDN w:val="0"/>
        <w:ind w:left="119"/>
        <w:jc w:val="both"/>
        <w:outlineLvl w:val="0"/>
        <w:rPr>
          <w:rFonts w:ascii="Verdana" w:eastAsia="Arial" w:hAnsi="Verdana" w:cs="Tahoma"/>
          <w:b/>
          <w:bCs/>
          <w:sz w:val="18"/>
          <w:szCs w:val="18"/>
          <w:lang w:eastAsia="es-ES"/>
        </w:rPr>
      </w:pPr>
      <w:r w:rsidRPr="00873EDB">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00BA6ADC"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A22CBA"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0A9A94E5"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El retiro del material excedente al botadero autorizado no se contempla en este ítem.</w:t>
      </w:r>
    </w:p>
    <w:p w14:paraId="674ED271"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55EC38E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25054E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de </w:t>
      </w:r>
      <w:r w:rsidRPr="00873EDB">
        <w:rPr>
          <w:rFonts w:ascii="Verdana" w:eastAsia="Arial" w:hAnsi="Verdana" w:cs="Tahoma"/>
          <w:bCs/>
          <w:sz w:val="18"/>
          <w:szCs w:val="18"/>
        </w:rPr>
        <w:t>EXCAVACIÓN DE 0 A 2,50 M (SIN AGOTAMIENTO</w:t>
      </w:r>
      <w:r w:rsidRPr="00873EDB">
        <w:rPr>
          <w:rFonts w:ascii="Verdana" w:eastAsia="Arial" w:hAnsi="Verdana" w:cs="Tahoma"/>
          <w:sz w:val="18"/>
          <w:szCs w:val="18"/>
        </w:rPr>
        <w:t xml:space="preserve"> será medida en </w:t>
      </w:r>
      <w:r w:rsidRPr="00873EDB">
        <w:rPr>
          <w:rFonts w:ascii="Verdana" w:eastAsia="Arial" w:hAnsi="Verdana" w:cs="Tahoma"/>
          <w:b/>
          <w:sz w:val="18"/>
          <w:szCs w:val="18"/>
        </w:rPr>
        <w:t>metros cúbicos</w:t>
      </w:r>
      <w:r w:rsidRPr="00873EDB">
        <w:rPr>
          <w:rFonts w:ascii="Verdana" w:eastAsia="Arial" w:hAnsi="Verdana" w:cs="Tahoma"/>
          <w:sz w:val="18"/>
          <w:szCs w:val="18"/>
        </w:rPr>
        <w:t xml:space="preserve"> tomando en cuenta únicamente el volumen neto del trabajo ejecutado y autorizado.</w:t>
      </w:r>
    </w:p>
    <w:p w14:paraId="3ED6115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563EDE7"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color w:val="000000"/>
          <w:sz w:val="18"/>
          <w:szCs w:val="18"/>
        </w:rPr>
        <w:t>APORTE PROPIO. -</w:t>
      </w:r>
    </w:p>
    <w:p w14:paraId="55AA92B4"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873ED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BCAF0C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0384305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13FC4AA"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873EDB" w:rsidRPr="00873EDB" w14:paraId="1BACB2AF" w14:textId="77777777" w:rsidTr="00A57E8E">
        <w:tc>
          <w:tcPr>
            <w:tcW w:w="584" w:type="dxa"/>
            <w:shd w:val="clear" w:color="auto" w:fill="1F3864" w:themeFill="accent5" w:themeFillShade="80"/>
          </w:tcPr>
          <w:p w14:paraId="06686AA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6ED13C2C"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6BFE5AB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17EA899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74BAC6DF" w14:textId="77777777" w:rsidTr="00A57E8E">
        <w:tc>
          <w:tcPr>
            <w:tcW w:w="584" w:type="dxa"/>
            <w:shd w:val="clear" w:color="auto" w:fill="BDD6EE" w:themeFill="accent1" w:themeFillTint="66"/>
          </w:tcPr>
          <w:p w14:paraId="4B4F94BA"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3</w:t>
            </w:r>
          </w:p>
        </w:tc>
        <w:tc>
          <w:tcPr>
            <w:tcW w:w="2385" w:type="dxa"/>
            <w:shd w:val="clear" w:color="auto" w:fill="BDD6EE" w:themeFill="accent1" w:themeFillTint="66"/>
            <w:vAlign w:val="center"/>
          </w:tcPr>
          <w:p w14:paraId="4709836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302EC7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vAlign w:val="center"/>
          </w:tcPr>
          <w:p w14:paraId="3236A09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HORMIGÓN POBRE P/ BASE DE ZAPATAS</w:t>
            </w:r>
          </w:p>
        </w:tc>
      </w:tr>
    </w:tbl>
    <w:p w14:paraId="3C6C3DF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1F9113CE"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BB183B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al vaciado de una capa de </w:t>
      </w:r>
      <w:r w:rsidRPr="00873EDB">
        <w:rPr>
          <w:rFonts w:ascii="Verdana" w:eastAsia="Arial" w:hAnsi="Verdana" w:cs="Tahoma"/>
          <w:bCs/>
          <w:sz w:val="18"/>
          <w:szCs w:val="18"/>
        </w:rPr>
        <w:t>HORMIGÓN POBRE P/ BASE DE ZAPATAS</w:t>
      </w:r>
      <w:r w:rsidRPr="00873EDB">
        <w:rPr>
          <w:rFonts w:ascii="Verdana" w:eastAsia="Arial" w:hAnsi="Verdana" w:cs="Tahoma"/>
          <w:sz w:val="18"/>
          <w:szCs w:val="18"/>
        </w:rPr>
        <w:t xml:space="preserve"> con dosificación 1:3:5, que servirá de cama o asiento para la construcción de zapatas, fundaciones y diferentes </w:t>
      </w:r>
      <w:r w:rsidRPr="00873EDB">
        <w:rPr>
          <w:rFonts w:ascii="Verdana" w:eastAsia="Arial" w:hAnsi="Verdana" w:cs="Tahoma"/>
          <w:sz w:val="18"/>
          <w:szCs w:val="18"/>
        </w:rPr>
        <w:lastRenderedPageBreak/>
        <w:t>estructuras, de acuerdo a la altura y sectores singularizados en los planos y/o instrucciones del Inspector de proyecto.</w:t>
      </w:r>
    </w:p>
    <w:p w14:paraId="041751C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DA85B7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0ECAA65A"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F5C794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9A6580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D8D368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1D71B5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4455A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pobre se preparará con un contenido mínimo de cemento de 261 kilogramos por metro cúbico de hormigón, con un espesor máximo de 5 cm.</w:t>
      </w:r>
    </w:p>
    <w:p w14:paraId="0E9616D3"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EF6508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3A7B330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360E53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Limpieza y Preparación</w:t>
      </w:r>
    </w:p>
    <w:p w14:paraId="5747254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F6D357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A9AE1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7886C3E"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Mezclado</w:t>
      </w:r>
    </w:p>
    <w:p w14:paraId="07AD4FE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podrá ser mezclado manualmente dosificando por volumen los materiales constituyentes en la proporción de cemento arena y grava de 1:3:5.</w:t>
      </w:r>
    </w:p>
    <w:p w14:paraId="1EDE3DE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EF9DEF2"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Hormigonado</w:t>
      </w:r>
    </w:p>
    <w:p w14:paraId="62EAD8C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68C507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FF6F7B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088DF5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DED2CF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5EE25B6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CD8E17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w:t>
      </w:r>
      <w:r w:rsidRPr="00873EDB">
        <w:rPr>
          <w:rFonts w:ascii="Verdana" w:eastAsia="Arial" w:hAnsi="Verdana" w:cs="Tahoma"/>
          <w:bCs/>
          <w:sz w:val="18"/>
          <w:szCs w:val="18"/>
        </w:rPr>
        <w:t>HORMIGÓN POBRE P/ BASE DE ZAPATAS</w:t>
      </w:r>
      <w:r w:rsidRPr="00873EDB">
        <w:rPr>
          <w:rFonts w:ascii="Verdana" w:eastAsia="Arial" w:hAnsi="Verdana" w:cs="Tahoma"/>
          <w:sz w:val="18"/>
          <w:szCs w:val="18"/>
        </w:rPr>
        <w:t xml:space="preserve"> se medirá en </w:t>
      </w:r>
      <w:r w:rsidRPr="00873EDB">
        <w:rPr>
          <w:rFonts w:ascii="Verdana" w:eastAsia="Arial" w:hAnsi="Verdana" w:cs="Tahoma"/>
          <w:b/>
          <w:bCs/>
          <w:sz w:val="18"/>
          <w:szCs w:val="18"/>
        </w:rPr>
        <w:t>metros cúbicos</w:t>
      </w:r>
      <w:r w:rsidRPr="00873EDB">
        <w:rPr>
          <w:rFonts w:ascii="Verdana" w:eastAsia="Arial" w:hAnsi="Verdana" w:cs="Tahoma"/>
          <w:sz w:val="18"/>
          <w:szCs w:val="18"/>
        </w:rPr>
        <w:t>, teniendo en cuenta únicamente los volúmenes ejecutados y autorizados.</w:t>
      </w:r>
    </w:p>
    <w:p w14:paraId="174F9AA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3EBF5FE"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6E48F380"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7FB27AB8"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873EDB">
        <w:rPr>
          <w:rFonts w:ascii="Verdana" w:eastAsia="Arial" w:hAnsi="Verdana" w:cs="Tahoma"/>
          <w:color w:val="000000"/>
          <w:sz w:val="18"/>
          <w:szCs w:val="18"/>
        </w:rPr>
        <w:t>por el Inspector de proyecto, para garantizar su calidad.</w:t>
      </w:r>
    </w:p>
    <w:p w14:paraId="7D1AE38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0B9851B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6D82D96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873EDB" w:rsidRPr="00873EDB" w14:paraId="48ADCC65" w14:textId="77777777" w:rsidTr="00A57E8E">
        <w:tc>
          <w:tcPr>
            <w:tcW w:w="584" w:type="dxa"/>
            <w:shd w:val="clear" w:color="auto" w:fill="1F3864" w:themeFill="accent5" w:themeFillShade="80"/>
          </w:tcPr>
          <w:p w14:paraId="4FDC1A8A"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49F3085C"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0B947E4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5ABE116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47016B34" w14:textId="77777777" w:rsidTr="00A57E8E">
        <w:tc>
          <w:tcPr>
            <w:tcW w:w="584" w:type="dxa"/>
            <w:shd w:val="clear" w:color="auto" w:fill="BDD6EE" w:themeFill="accent1" w:themeFillTint="66"/>
          </w:tcPr>
          <w:p w14:paraId="4E8718D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4</w:t>
            </w:r>
          </w:p>
        </w:tc>
        <w:tc>
          <w:tcPr>
            <w:tcW w:w="2385" w:type="dxa"/>
            <w:shd w:val="clear" w:color="auto" w:fill="BDD6EE" w:themeFill="accent1" w:themeFillTint="66"/>
            <w:vAlign w:val="center"/>
          </w:tcPr>
          <w:p w14:paraId="2FD06A90"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6994DF3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095" w:type="dxa"/>
            <w:shd w:val="clear" w:color="auto" w:fill="BDD6EE" w:themeFill="accent1" w:themeFillTint="66"/>
            <w:vAlign w:val="center"/>
          </w:tcPr>
          <w:p w14:paraId="0F44371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ZAPATA DE HORMIGÓN ARMADO</w:t>
            </w:r>
          </w:p>
        </w:tc>
      </w:tr>
    </w:tbl>
    <w:p w14:paraId="1C7A968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25EDEE2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33D5DC4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E6F892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7ED40FD"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33E2D6A5"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0513C4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823C7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A55B4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14F22A5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94E181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FE890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6DB187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5E45BDE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49253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C8FC6E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CDE51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general, la zapata de hormigón armado deberá cumplir con las siguientes directrices referidas a la ejecución:</w:t>
      </w:r>
    </w:p>
    <w:p w14:paraId="0FDB135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8235AA"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Limpieza y Preparación</w:t>
      </w:r>
    </w:p>
    <w:p w14:paraId="3851B00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0DA93E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6991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91254C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Luego de haber emparejado el fondo de la excavación se deberá vaciar una capa de hormigón pobre con dosificación 1:3:5 en un espesor de 5 cm.</w:t>
      </w:r>
    </w:p>
    <w:p w14:paraId="1F4C17A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5348A68"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Encofrados</w:t>
      </w:r>
    </w:p>
    <w:p w14:paraId="0BAE93B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4365CE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podrán ser de madera, metálicos u otro material lo suficientemente rígido, estanco y estable.</w:t>
      </w:r>
    </w:p>
    <w:p w14:paraId="33BBDAA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8C0116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67B8D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52ADA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810751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A691A4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D22A3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deberán ser estancos a fin de evitar el empobrecimiento del hormigón por escurrimiento del agua.</w:t>
      </w:r>
    </w:p>
    <w:p w14:paraId="54F134A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7CAE3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E34A13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19930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242A112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CE0623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72618B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B8F6B9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Si se prevén varios usos de los encofrados, estos deberán limpiarse y repararse perfectamente antes de su nuevo uso. El número máximo de usos será el indicado en el proyecto.</w:t>
      </w:r>
    </w:p>
    <w:p w14:paraId="681E64E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111D9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4DF0AD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AF85C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b/>
          <w:kern w:val="28"/>
          <w:sz w:val="18"/>
          <w:szCs w:val="18"/>
        </w:rPr>
        <w:t>Limpieza y colocación de Fierros Corrugados</w:t>
      </w:r>
      <w:r w:rsidRPr="00873EDB">
        <w:rPr>
          <w:rFonts w:ascii="Verdana" w:eastAsia="Arial" w:hAnsi="Verdana" w:cs="Tahoma"/>
          <w:kern w:val="28"/>
          <w:sz w:val="18"/>
          <w:szCs w:val="18"/>
        </w:rPr>
        <w:t xml:space="preserve"> </w:t>
      </w:r>
    </w:p>
    <w:p w14:paraId="67AC6C4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CC1B3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E05D26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06659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a momento de colocar el hormigón existieran barras con mortero u hormigón endurecido, éstos se deberán eliminar completamente.</w:t>
      </w:r>
    </w:p>
    <w:p w14:paraId="419645A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CFBDBB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52985A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F82C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C2DC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1A4A3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 de no especificarse los recubrimientos en los planos, se aplicarán los siguientes:</w:t>
      </w:r>
    </w:p>
    <w:p w14:paraId="5419FFF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Ambientes interiores protegidos:                            </w:t>
      </w:r>
      <w:r w:rsidRPr="00873EDB">
        <w:rPr>
          <w:rFonts w:ascii="Verdana" w:eastAsia="Arial" w:hAnsi="Verdana" w:cs="Tahoma"/>
          <w:kern w:val="28"/>
          <w:sz w:val="18"/>
          <w:szCs w:val="18"/>
        </w:rPr>
        <w:tab/>
      </w:r>
      <w:r w:rsidRPr="00873EDB">
        <w:rPr>
          <w:rFonts w:ascii="Verdana" w:eastAsia="Arial" w:hAnsi="Verdana" w:cs="Tahoma"/>
          <w:kern w:val="28"/>
          <w:sz w:val="18"/>
          <w:szCs w:val="18"/>
        </w:rPr>
        <w:tab/>
        <w:t>1,0 a 1,5   cm</w:t>
      </w:r>
    </w:p>
    <w:p w14:paraId="047D80B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normal:        </w:t>
      </w:r>
      <w:r w:rsidRPr="00873EDB">
        <w:rPr>
          <w:rFonts w:ascii="Verdana" w:eastAsia="Arial" w:hAnsi="Verdana" w:cs="Tahoma"/>
          <w:kern w:val="28"/>
          <w:sz w:val="18"/>
          <w:szCs w:val="18"/>
        </w:rPr>
        <w:tab/>
        <w:t xml:space="preserve">          1,5 a 2,0   cm</w:t>
      </w:r>
    </w:p>
    <w:p w14:paraId="5DBFF2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húmeda:       </w:t>
      </w:r>
      <w:r w:rsidRPr="00873EDB">
        <w:rPr>
          <w:rFonts w:ascii="Verdana" w:eastAsia="Arial" w:hAnsi="Verdana" w:cs="Tahoma"/>
          <w:kern w:val="28"/>
          <w:sz w:val="18"/>
          <w:szCs w:val="18"/>
        </w:rPr>
        <w:tab/>
      </w:r>
      <w:r w:rsidRPr="00873EDB">
        <w:rPr>
          <w:rFonts w:ascii="Verdana" w:eastAsia="Arial" w:hAnsi="Verdana" w:cs="Tahoma"/>
          <w:kern w:val="28"/>
          <w:sz w:val="18"/>
          <w:szCs w:val="18"/>
        </w:rPr>
        <w:tab/>
        <w:t>2,0 a 2,5   cm</w:t>
      </w:r>
    </w:p>
    <w:p w14:paraId="27C51D4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corrosiva:      </w:t>
      </w:r>
      <w:r w:rsidRPr="00873EDB">
        <w:rPr>
          <w:rFonts w:ascii="Verdana" w:eastAsia="Arial" w:hAnsi="Verdana" w:cs="Tahoma"/>
          <w:kern w:val="28"/>
          <w:sz w:val="18"/>
          <w:szCs w:val="18"/>
        </w:rPr>
        <w:tab/>
      </w:r>
      <w:r w:rsidRPr="00873EDB">
        <w:rPr>
          <w:rFonts w:ascii="Verdana" w:eastAsia="Arial" w:hAnsi="Verdana" w:cs="Tahoma"/>
          <w:kern w:val="28"/>
          <w:sz w:val="18"/>
          <w:szCs w:val="18"/>
        </w:rPr>
        <w:tab/>
        <w:t>3,0 a 3,5   cm</w:t>
      </w:r>
    </w:p>
    <w:p w14:paraId="50016ED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06B2A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35FFB9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E8EB6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cruces de barras deberán atarse en forma adecuada con alambre de amarre o accesorios previamente aprobados.</w:t>
      </w:r>
    </w:p>
    <w:p w14:paraId="340821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6EF9B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13A64E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83E4EB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Armado de Fierros Corrugados</w:t>
      </w:r>
    </w:p>
    <w:p w14:paraId="695F41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650CB1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648B68D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34147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dispondrá un sitio específico en la obra para el doblado y preparación de armaduras con las herramientas adecuadas.</w:t>
      </w:r>
    </w:p>
    <w:p w14:paraId="0A50E81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CE39C2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EB7FE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F96B00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12EC31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A30C22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que fueron dobladas no podrán ser enderezadas, ni podrán ser utilizadas nuevamente sin antes eliminar la zona doblada.</w:t>
      </w:r>
    </w:p>
    <w:p w14:paraId="0B94CA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63BA1E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radio mínimo de doblado, así como las longitudes de patillas y ganchos, deberá respetar lo indicado </w:t>
      </w:r>
      <w:r w:rsidRPr="00873EDB">
        <w:rPr>
          <w:rFonts w:ascii="Verdana" w:eastAsia="Arial" w:hAnsi="Verdana" w:cs="Tahoma"/>
          <w:kern w:val="28"/>
          <w:sz w:val="18"/>
          <w:szCs w:val="18"/>
        </w:rPr>
        <w:lastRenderedPageBreak/>
        <w:t>en planos constructivos y la normativa CBH-87.</w:t>
      </w:r>
    </w:p>
    <w:p w14:paraId="18BDEC0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914F10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4370937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0D6B70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5837EC6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475A826"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Empalmes en las barras</w:t>
      </w:r>
    </w:p>
    <w:p w14:paraId="60C0AD7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5ACCA5F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ejecutarán los empalmes en los sectores donde estén expresamente indicado en planos constructivos o instruido por el Inspector de proyecto.</w:t>
      </w:r>
    </w:p>
    <w:p w14:paraId="7808FEB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C201BC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D679C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D0ADB5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realizarán empalmes por superposición de acuerdo al siguiente detalle:</w:t>
      </w:r>
    </w:p>
    <w:p w14:paraId="148DE28A" w14:textId="77777777" w:rsidR="00873EDB" w:rsidRPr="00873EDB" w:rsidRDefault="00873EDB" w:rsidP="00F07399">
      <w:pPr>
        <w:widowControl w:val="0"/>
        <w:numPr>
          <w:ilvl w:val="0"/>
          <w:numId w:val="101"/>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388F9E" w14:textId="77777777" w:rsidR="00873EDB" w:rsidRPr="00873EDB" w:rsidRDefault="00873EDB" w:rsidP="00F07399">
      <w:pPr>
        <w:widowControl w:val="0"/>
        <w:numPr>
          <w:ilvl w:val="0"/>
          <w:numId w:val="101"/>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toda la longitud del empalme se colocarán armaduras transversales suplementarias para mejorar las condiciones del empalme, cuando sea necesario.</w:t>
      </w:r>
    </w:p>
    <w:p w14:paraId="6EEA5ED0" w14:textId="77777777" w:rsidR="00873EDB" w:rsidRPr="00873EDB" w:rsidRDefault="00873EDB" w:rsidP="00F07399">
      <w:pPr>
        <w:widowControl w:val="0"/>
        <w:numPr>
          <w:ilvl w:val="0"/>
          <w:numId w:val="101"/>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44372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052BC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Mezclado</w:t>
      </w:r>
    </w:p>
    <w:p w14:paraId="156D9C9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291CBC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deberá ser mezclado mecánicamente dosificando por volumen y deseablemente por peso. Para esta tarea:</w:t>
      </w:r>
    </w:p>
    <w:p w14:paraId="4E7643B8" w14:textId="77777777" w:rsidR="00873EDB" w:rsidRPr="00873EDB" w:rsidRDefault="00873EDB" w:rsidP="00F07399">
      <w:pPr>
        <w:widowControl w:val="0"/>
        <w:numPr>
          <w:ilvl w:val="0"/>
          <w:numId w:val="10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utilizarán una o más hormigoneras de capacidad adecuada y se empleará personal especializado para su manejo</w:t>
      </w:r>
    </w:p>
    <w:p w14:paraId="2A10CFAC" w14:textId="77777777" w:rsidR="00873EDB" w:rsidRPr="00873EDB" w:rsidRDefault="00873EDB" w:rsidP="00F07399">
      <w:pPr>
        <w:widowControl w:val="0"/>
        <w:numPr>
          <w:ilvl w:val="0"/>
          <w:numId w:val="10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Periódicamente se verificará la uniformidad del mezclado</w:t>
      </w:r>
    </w:p>
    <w:p w14:paraId="61FBCD8D" w14:textId="77777777" w:rsidR="00873EDB" w:rsidRPr="00873EDB" w:rsidRDefault="00873EDB" w:rsidP="00F07399">
      <w:pPr>
        <w:widowControl w:val="0"/>
        <w:numPr>
          <w:ilvl w:val="0"/>
          <w:numId w:val="10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materiales componentes serán introducidos en el orden siguiente:</w:t>
      </w:r>
    </w:p>
    <w:p w14:paraId="140992C9"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parte del agua del mezclado (aproximadamente la mitad)</w:t>
      </w:r>
    </w:p>
    <w:p w14:paraId="4E50E676"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A6149D"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grava</w:t>
      </w:r>
    </w:p>
    <w:p w14:paraId="4E71730C"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resto del agua de amasado</w:t>
      </w:r>
    </w:p>
    <w:p w14:paraId="71576D0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1FF4F7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981D2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8A2953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No se permitirá cargar la hormigonera antes de haberse procedido a descargarla totalmente de la batida anterior. </w:t>
      </w:r>
    </w:p>
    <w:p w14:paraId="50424B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A60BB2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mezclado manual queda expresamente prohibido.</w:t>
      </w:r>
    </w:p>
    <w:p w14:paraId="0BF875B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5C82626"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Transporte</w:t>
      </w:r>
    </w:p>
    <w:p w14:paraId="7A6C5CA3"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2A2ADB7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873EDB">
        <w:rPr>
          <w:rFonts w:ascii="Verdana" w:eastAsia="Arial" w:hAnsi="Verdana" w:cs="Tahoma"/>
          <w:kern w:val="28"/>
          <w:sz w:val="18"/>
          <w:szCs w:val="18"/>
        </w:rPr>
        <w:lastRenderedPageBreak/>
        <w:t>extraños, cambios en el contenido de agua.</w:t>
      </w:r>
    </w:p>
    <w:p w14:paraId="49314C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3452BA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FA95BF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F3933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076A54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AF761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Hormigonado</w:t>
      </w:r>
    </w:p>
    <w:p w14:paraId="0053819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1E9F6C9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hormigonado deberá cumplir con las exigencias y requisitos establecidos en la Norma CBH-87 para hormigones.</w:t>
      </w:r>
    </w:p>
    <w:p w14:paraId="6516154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B3A478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procederá al vaciado de los elementos estructurales sin antes contar con la autorización del Inspector de proyecto.</w:t>
      </w:r>
    </w:p>
    <w:p w14:paraId="25D651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A0DA7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del hormigón se realizará de acuerdo a un plan de trabajo previamente autorizado por el Inspector de proyecto.</w:t>
      </w:r>
    </w:p>
    <w:p w14:paraId="68F1EE9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45C2A9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73EDB">
        <w:rPr>
          <w:rFonts w:ascii="Verdana" w:eastAsia="Arial" w:hAnsi="Verdana" w:cs="Tahoma"/>
          <w:kern w:val="28"/>
          <w:sz w:val="18"/>
          <w:szCs w:val="18"/>
        </w:rPr>
        <w:t>desmoldantes</w:t>
      </w:r>
      <w:proofErr w:type="spellEnd"/>
      <w:r w:rsidRPr="00873EDB">
        <w:rPr>
          <w:rFonts w:ascii="Verdana" w:eastAsia="Arial" w:hAnsi="Verdana" w:cs="Tahoma"/>
          <w:kern w:val="28"/>
          <w:sz w:val="18"/>
          <w:szCs w:val="18"/>
        </w:rPr>
        <w:t xml:space="preserve"> correspondientes. </w:t>
      </w:r>
    </w:p>
    <w:p w14:paraId="7ED9F0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9EFAAA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4A71609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A94527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siguientes prohibiciones para el hormigonado deben tenerse en cuenta:</w:t>
      </w:r>
    </w:p>
    <w:p w14:paraId="272D24A8"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temperatura de vaciado no será menor a 5°C.</w:t>
      </w:r>
    </w:p>
    <w:p w14:paraId="09E41122"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podrá efectuarse el vaciado durante la lluvia.</w:t>
      </w:r>
    </w:p>
    <w:p w14:paraId="0D71FF80"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será permitido disponer de grandes cantidades de hormigón en un solo lugar para esparcirlo posteriormente.</w:t>
      </w:r>
    </w:p>
    <w:p w14:paraId="6963832D"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Por ningún motivo se podrá agregar agua en el momento de </w:t>
      </w:r>
      <w:proofErr w:type="spellStart"/>
      <w:r w:rsidRPr="00873EDB">
        <w:rPr>
          <w:rFonts w:ascii="Verdana" w:eastAsia="Arial" w:hAnsi="Verdana" w:cs="Tahoma"/>
          <w:kern w:val="28"/>
          <w:sz w:val="18"/>
          <w:szCs w:val="18"/>
        </w:rPr>
        <w:t>hormigonar</w:t>
      </w:r>
      <w:proofErr w:type="spellEnd"/>
      <w:r w:rsidRPr="00873EDB">
        <w:rPr>
          <w:rFonts w:ascii="Verdana" w:eastAsia="Arial" w:hAnsi="Verdana" w:cs="Tahoma"/>
          <w:kern w:val="28"/>
          <w:sz w:val="18"/>
          <w:szCs w:val="18"/>
        </w:rPr>
        <w:t>.</w:t>
      </w:r>
    </w:p>
    <w:p w14:paraId="29AC3F99"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espesor máximo de la capa de hormigón no deberá exceder a 20 cm para permitir una compactación eficaz.</w:t>
      </w:r>
    </w:p>
    <w:p w14:paraId="501099C9"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velocidad del vaciado será la suficiente para garantizar que el hormigón se mantenga plástico en todo momento.</w:t>
      </w:r>
    </w:p>
    <w:p w14:paraId="27E89F9E"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podrá verter el hormigón en caída libre desde alturas superiores a 1,50 m, debiendo en este caso utilizar canalones, embudos o ductos.</w:t>
      </w:r>
    </w:p>
    <w:p w14:paraId="224043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67B62B3"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Compactación</w:t>
      </w:r>
    </w:p>
    <w:p w14:paraId="168620F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32AB05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6608CA8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A4D875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4DCB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De ninguna manera se permitirá el uso de las vibradoras para el transporte de la mezcla o la distribución dentro del encofrado.</w:t>
      </w:r>
    </w:p>
    <w:p w14:paraId="427A59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AD965A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11D1E6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524C09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vibradoras serán introducidas en puntos equidistantes a 45 cm entre sí y durante 5 a 15 segundos para evitar la disgregación.</w:t>
      </w:r>
    </w:p>
    <w:p w14:paraId="2DFE4DC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FF9D59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Las vibradoras se introducirán y retirarán lentamente y en posición vertical o ligeramente inclinadas </w:t>
      </w:r>
      <w:r w:rsidRPr="00873EDB">
        <w:rPr>
          <w:rFonts w:ascii="Verdana" w:eastAsia="Arial" w:hAnsi="Verdana" w:cs="Tahoma"/>
          <w:kern w:val="28"/>
          <w:sz w:val="18"/>
          <w:szCs w:val="18"/>
        </w:rPr>
        <w:lastRenderedPageBreak/>
        <w:t>tal que se eliminen los huecos o burbujas de aire en el interior de la masa, evitando la disgregación de los agregados.</w:t>
      </w:r>
    </w:p>
    <w:p w14:paraId="7E83814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602896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compactado del hormigón se completará con un apisonado manual del hormigón y un golpeteo de los encofrados.</w:t>
      </w:r>
    </w:p>
    <w:p w14:paraId="7A5F33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14E513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manual del hormigón mediante varillas de hierro será usada solo bajo autorización de Inspector de proyecto.</w:t>
      </w:r>
    </w:p>
    <w:p w14:paraId="248E44A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0EDACA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Desencofrado</w:t>
      </w:r>
    </w:p>
    <w:p w14:paraId="3905CD5A"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2EA3B6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8F23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35B37B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D7565C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BCF997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3FD1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94224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990555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126ED5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tiempos de desencofrado serán los indicados en el proyecto (planos y/o memoria de cálculo) y lo indicado en la norma CBH-87.</w:t>
      </w:r>
    </w:p>
    <w:p w14:paraId="5D6C947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988CCA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Protección y Curado</w:t>
      </w:r>
    </w:p>
    <w:p w14:paraId="0021308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144FE53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vez vaciado el hormigón fresco, deberá protegerse contra la lluvia, el viento, sol y en general contra toda acción que lo perjudique.</w:t>
      </w:r>
    </w:p>
    <w:p w14:paraId="581A3D7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1B4BA1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será protegido manteniéndose a una temperatura superior a 5°C por lo menos durante 96 horas.</w:t>
      </w:r>
    </w:p>
    <w:p w14:paraId="0D5377F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2F263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9DAD04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A746A4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F1E6B7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Control de Calidad</w:t>
      </w:r>
    </w:p>
    <w:p w14:paraId="3D0D216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3BC815B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5F69D8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106CBF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CCAAC5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642BD5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966280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F1AF062" w14:textId="77777777" w:rsidR="00873EDB" w:rsidRPr="00873EDB" w:rsidRDefault="00873EDB" w:rsidP="00F07399">
      <w:pPr>
        <w:widowControl w:val="0"/>
        <w:numPr>
          <w:ilvl w:val="0"/>
          <w:numId w:val="10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Ensayos a Realizar</w:t>
      </w:r>
    </w:p>
    <w:p w14:paraId="5784B6E4" w14:textId="77777777" w:rsidR="00873EDB" w:rsidRPr="00873EDB" w:rsidRDefault="00873EDB" w:rsidP="00873EDB">
      <w:pPr>
        <w:widowControl w:val="0"/>
        <w:autoSpaceDE w:val="0"/>
        <w:autoSpaceDN w:val="0"/>
        <w:ind w:left="720"/>
        <w:jc w:val="both"/>
        <w:rPr>
          <w:rFonts w:ascii="Verdana" w:eastAsia="Arial" w:hAnsi="Verdana" w:cs="Tahoma"/>
          <w:b/>
          <w:kern w:val="28"/>
          <w:sz w:val="18"/>
          <w:szCs w:val="18"/>
        </w:rPr>
      </w:pPr>
    </w:p>
    <w:p w14:paraId="19693A1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del presente ítem mínimamente se realizarán los siguientes ensayos de calidad:</w:t>
      </w:r>
    </w:p>
    <w:p w14:paraId="74E78350" w14:textId="77777777" w:rsidR="00873EDB" w:rsidRPr="00873EDB" w:rsidRDefault="00873EDB" w:rsidP="00F07399">
      <w:pPr>
        <w:widowControl w:val="0"/>
        <w:numPr>
          <w:ilvl w:val="0"/>
          <w:numId w:val="10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Granulometría de los Áridos</w:t>
      </w:r>
    </w:p>
    <w:p w14:paraId="70A57BE9" w14:textId="77777777" w:rsidR="00873EDB" w:rsidRPr="00873EDB" w:rsidRDefault="00873EDB" w:rsidP="00F07399">
      <w:pPr>
        <w:widowControl w:val="0"/>
        <w:numPr>
          <w:ilvl w:val="0"/>
          <w:numId w:val="10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Resistencia del Hormigón – Probetas Cilíndricas</w:t>
      </w:r>
    </w:p>
    <w:p w14:paraId="178F908F" w14:textId="77777777" w:rsidR="00873EDB" w:rsidRPr="00873EDB" w:rsidRDefault="00873EDB" w:rsidP="00F07399">
      <w:pPr>
        <w:widowControl w:val="0"/>
        <w:numPr>
          <w:ilvl w:val="0"/>
          <w:numId w:val="10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Consistencia del Hormigón - Cono de Abraham</w:t>
      </w:r>
    </w:p>
    <w:p w14:paraId="79A97B9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5F822A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B5755BC"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sobre el cemento</w:t>
      </w:r>
    </w:p>
    <w:p w14:paraId="7080F61E"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de los aceros de refuerzo</w:t>
      </w:r>
    </w:p>
    <w:p w14:paraId="1E6EE186"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1ECE98A4"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Otros que el proponente oferte en su propuesta</w:t>
      </w:r>
    </w:p>
    <w:p w14:paraId="76C27F9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EA52CDB" w14:textId="77777777" w:rsidR="00873EDB" w:rsidRPr="00873EDB" w:rsidRDefault="00873EDB" w:rsidP="00F07399">
      <w:pPr>
        <w:widowControl w:val="0"/>
        <w:numPr>
          <w:ilvl w:val="0"/>
          <w:numId w:val="10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Laboratorio</w:t>
      </w:r>
    </w:p>
    <w:p w14:paraId="41B68A2D" w14:textId="77777777" w:rsidR="00873EDB" w:rsidRPr="00873EDB" w:rsidRDefault="00873EDB" w:rsidP="00873EDB">
      <w:pPr>
        <w:widowControl w:val="0"/>
        <w:autoSpaceDE w:val="0"/>
        <w:autoSpaceDN w:val="0"/>
        <w:ind w:left="720"/>
        <w:jc w:val="both"/>
        <w:rPr>
          <w:rFonts w:ascii="Verdana" w:eastAsia="Arial" w:hAnsi="Verdana" w:cs="Tahoma"/>
          <w:b/>
          <w:kern w:val="28"/>
          <w:sz w:val="18"/>
          <w:szCs w:val="18"/>
        </w:rPr>
      </w:pPr>
    </w:p>
    <w:p w14:paraId="12DFB82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A8F89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C560184" w14:textId="77777777" w:rsidR="00873EDB" w:rsidRPr="00873EDB" w:rsidRDefault="00873EDB" w:rsidP="00F07399">
      <w:pPr>
        <w:widowControl w:val="0"/>
        <w:numPr>
          <w:ilvl w:val="0"/>
          <w:numId w:val="10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Frecuencia de los Ensayos</w:t>
      </w:r>
    </w:p>
    <w:p w14:paraId="5A84E910" w14:textId="77777777" w:rsidR="00873EDB" w:rsidRPr="00873EDB" w:rsidRDefault="00873EDB" w:rsidP="00873EDB">
      <w:pPr>
        <w:widowControl w:val="0"/>
        <w:autoSpaceDE w:val="0"/>
        <w:autoSpaceDN w:val="0"/>
        <w:ind w:left="720"/>
        <w:jc w:val="both"/>
        <w:rPr>
          <w:rFonts w:ascii="Verdana" w:eastAsia="Arial" w:hAnsi="Verdana" w:cs="Tahoma"/>
          <w:b/>
          <w:kern w:val="28"/>
          <w:sz w:val="18"/>
          <w:szCs w:val="18"/>
        </w:rPr>
      </w:pPr>
    </w:p>
    <w:p w14:paraId="37EDE8E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3D0D84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AB2F2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18066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Es obligación d</w:t>
      </w:r>
      <w:r w:rsidRPr="00873EDB">
        <w:rPr>
          <w:rFonts w:ascii="Verdana" w:eastAsia="Arial" w:hAnsi="Verdana" w:cs="Tahoma"/>
          <w:color w:val="FF0000"/>
          <w:kern w:val="28"/>
          <w:sz w:val="18"/>
          <w:szCs w:val="18"/>
        </w:rPr>
        <w:t>e</w:t>
      </w:r>
      <w:r w:rsidRPr="00873EDB">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BB201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7CA2D4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37D55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300F8B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52A3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867A95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D769C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2010F7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4DBA457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3EDB" w:rsidRPr="00873EDB" w14:paraId="57CFF7EB" w14:textId="77777777" w:rsidTr="00A57E8E">
        <w:trPr>
          <w:jc w:val="center"/>
        </w:trPr>
        <w:tc>
          <w:tcPr>
            <w:tcW w:w="912" w:type="pct"/>
            <w:shd w:val="clear" w:color="auto" w:fill="1F3864" w:themeFill="accent5" w:themeFillShade="80"/>
            <w:vAlign w:val="center"/>
          </w:tcPr>
          <w:p w14:paraId="7E085AF1"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 xml:space="preserve">TIPO DEL </w:t>
            </w:r>
            <w:proofErr w:type="spellStart"/>
            <w:r w:rsidRPr="00873EDB">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2195D8E6"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0CAEA116"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RES. Kg/cm2</w:t>
            </w:r>
          </w:p>
          <w:p w14:paraId="22667EF1"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(28 días)</w:t>
            </w:r>
          </w:p>
        </w:tc>
        <w:tc>
          <w:tcPr>
            <w:tcW w:w="972" w:type="pct"/>
            <w:shd w:val="clear" w:color="auto" w:fill="1F3864" w:themeFill="accent5" w:themeFillShade="80"/>
            <w:vAlign w:val="center"/>
          </w:tcPr>
          <w:p w14:paraId="5120B4FF" w14:textId="77777777" w:rsidR="00873EDB" w:rsidRPr="00873EDB" w:rsidRDefault="00873EDB" w:rsidP="00A57E8E">
            <w:pPr>
              <w:widowControl w:val="0"/>
              <w:autoSpaceDE w:val="0"/>
              <w:autoSpaceDN w:val="0"/>
              <w:jc w:val="both"/>
              <w:rPr>
                <w:rFonts w:ascii="Verdana" w:eastAsia="Arial" w:hAnsi="Verdana" w:cs="Tahoma"/>
                <w:b/>
                <w:kern w:val="28"/>
                <w:sz w:val="18"/>
                <w:szCs w:val="18"/>
                <w:lang w:val="pt-BR"/>
              </w:rPr>
            </w:pPr>
            <w:r w:rsidRPr="00873EDB">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6ECC857B"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3729C0A3"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Rev. (</w:t>
            </w:r>
            <w:proofErr w:type="spellStart"/>
            <w:r w:rsidRPr="00873EDB">
              <w:rPr>
                <w:rFonts w:ascii="Verdana" w:eastAsia="Arial" w:hAnsi="Verdana" w:cs="Tahoma"/>
                <w:b/>
                <w:kern w:val="28"/>
                <w:sz w:val="18"/>
                <w:szCs w:val="18"/>
              </w:rPr>
              <w:t>pulg</w:t>
            </w:r>
            <w:proofErr w:type="spellEnd"/>
            <w:r w:rsidRPr="00873EDB">
              <w:rPr>
                <w:rFonts w:ascii="Verdana" w:eastAsia="Arial" w:hAnsi="Verdana" w:cs="Tahoma"/>
                <w:b/>
                <w:kern w:val="28"/>
                <w:sz w:val="18"/>
                <w:szCs w:val="18"/>
              </w:rPr>
              <w:t>)</w:t>
            </w:r>
          </w:p>
        </w:tc>
      </w:tr>
      <w:tr w:rsidR="00873EDB" w:rsidRPr="00873EDB" w14:paraId="391621FB" w14:textId="77777777" w:rsidTr="00A57E8E">
        <w:trPr>
          <w:trHeight w:val="304"/>
          <w:jc w:val="center"/>
        </w:trPr>
        <w:tc>
          <w:tcPr>
            <w:tcW w:w="912" w:type="pct"/>
            <w:vAlign w:val="center"/>
          </w:tcPr>
          <w:p w14:paraId="6066CFE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H “</w:t>
            </w:r>
            <w:smartTag w:uri="urn:schemas-microsoft-com:office:smarttags" w:element="metricconverter">
              <w:smartTagPr>
                <w:attr w:name="ProductID" w:val="400”"/>
              </w:smartTagPr>
              <w:r w:rsidRPr="00873EDB">
                <w:rPr>
                  <w:rFonts w:ascii="Verdana" w:eastAsia="Arial" w:hAnsi="Verdana" w:cs="Tahoma"/>
                  <w:bCs/>
                  <w:kern w:val="28"/>
                  <w:sz w:val="18"/>
                  <w:szCs w:val="18"/>
                </w:rPr>
                <w:t>400”</w:t>
              </w:r>
            </w:smartTag>
          </w:p>
        </w:tc>
        <w:tc>
          <w:tcPr>
            <w:tcW w:w="874" w:type="pct"/>
            <w:vAlign w:val="center"/>
          </w:tcPr>
          <w:p w14:paraId="6341DEF3"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p>
        </w:tc>
        <w:tc>
          <w:tcPr>
            <w:tcW w:w="874" w:type="pct"/>
            <w:vAlign w:val="center"/>
          </w:tcPr>
          <w:p w14:paraId="711305E9"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400</w:t>
            </w:r>
          </w:p>
        </w:tc>
        <w:tc>
          <w:tcPr>
            <w:tcW w:w="972" w:type="pct"/>
            <w:vAlign w:val="center"/>
          </w:tcPr>
          <w:p w14:paraId="01D6C29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470</w:t>
            </w:r>
          </w:p>
        </w:tc>
        <w:tc>
          <w:tcPr>
            <w:tcW w:w="680" w:type="pct"/>
            <w:vAlign w:val="center"/>
          </w:tcPr>
          <w:p w14:paraId="26F3F9F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0,4</w:t>
            </w:r>
          </w:p>
        </w:tc>
        <w:tc>
          <w:tcPr>
            <w:tcW w:w="687" w:type="pct"/>
            <w:vAlign w:val="center"/>
          </w:tcPr>
          <w:p w14:paraId="78C8594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 – 3</w:t>
            </w:r>
          </w:p>
        </w:tc>
      </w:tr>
      <w:tr w:rsidR="00873EDB" w:rsidRPr="00873EDB" w14:paraId="7FBC4891" w14:textId="77777777" w:rsidTr="00A57E8E">
        <w:trPr>
          <w:trHeight w:val="132"/>
          <w:jc w:val="center"/>
        </w:trPr>
        <w:tc>
          <w:tcPr>
            <w:tcW w:w="912" w:type="pct"/>
            <w:vAlign w:val="center"/>
          </w:tcPr>
          <w:p w14:paraId="212279B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H “</w:t>
            </w:r>
            <w:smartTag w:uri="urn:schemas-microsoft-com:office:smarttags" w:element="metricconverter">
              <w:smartTagPr>
                <w:attr w:name="ProductID" w:val="350”"/>
              </w:smartTagPr>
              <w:r w:rsidRPr="00873EDB">
                <w:rPr>
                  <w:rFonts w:ascii="Verdana" w:eastAsia="Arial" w:hAnsi="Verdana" w:cs="Tahoma"/>
                  <w:bCs/>
                  <w:kern w:val="28"/>
                  <w:sz w:val="18"/>
                  <w:szCs w:val="18"/>
                </w:rPr>
                <w:t>350”</w:t>
              </w:r>
            </w:smartTag>
          </w:p>
        </w:tc>
        <w:tc>
          <w:tcPr>
            <w:tcW w:w="874" w:type="pct"/>
            <w:vAlign w:val="center"/>
          </w:tcPr>
          <w:p w14:paraId="42A45206"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p>
        </w:tc>
        <w:tc>
          <w:tcPr>
            <w:tcW w:w="874" w:type="pct"/>
            <w:vAlign w:val="center"/>
          </w:tcPr>
          <w:p w14:paraId="34EB8347"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350</w:t>
            </w:r>
          </w:p>
        </w:tc>
        <w:tc>
          <w:tcPr>
            <w:tcW w:w="972" w:type="pct"/>
            <w:vAlign w:val="center"/>
          </w:tcPr>
          <w:p w14:paraId="4A17FF2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450</w:t>
            </w:r>
          </w:p>
        </w:tc>
        <w:tc>
          <w:tcPr>
            <w:tcW w:w="680" w:type="pct"/>
            <w:vAlign w:val="center"/>
          </w:tcPr>
          <w:p w14:paraId="15A361A5"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0,4 – 0.45</w:t>
            </w:r>
          </w:p>
        </w:tc>
        <w:tc>
          <w:tcPr>
            <w:tcW w:w="687" w:type="pct"/>
            <w:vAlign w:val="center"/>
          </w:tcPr>
          <w:p w14:paraId="37E5A373"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 – 3</w:t>
            </w:r>
          </w:p>
        </w:tc>
      </w:tr>
      <w:tr w:rsidR="00873EDB" w:rsidRPr="00873EDB" w14:paraId="3E5C75C2" w14:textId="77777777" w:rsidTr="00A57E8E">
        <w:trPr>
          <w:trHeight w:val="304"/>
          <w:jc w:val="center"/>
        </w:trPr>
        <w:tc>
          <w:tcPr>
            <w:tcW w:w="912" w:type="pct"/>
            <w:vAlign w:val="center"/>
          </w:tcPr>
          <w:p w14:paraId="7538E20D"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“A” 210</w:t>
            </w:r>
          </w:p>
        </w:tc>
        <w:tc>
          <w:tcPr>
            <w:tcW w:w="874" w:type="pct"/>
            <w:vAlign w:val="center"/>
          </w:tcPr>
          <w:p w14:paraId="224504D6"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r w:rsidRPr="00873EDB">
              <w:rPr>
                <w:rFonts w:ascii="Verdana" w:eastAsia="Arial" w:hAnsi="Verdana" w:cs="Tahoma"/>
                <w:bCs/>
                <w:kern w:val="28"/>
                <w:sz w:val="18"/>
                <w:szCs w:val="18"/>
              </w:rPr>
              <w:t xml:space="preserve"> – 1/2”</w:t>
            </w:r>
          </w:p>
        </w:tc>
        <w:tc>
          <w:tcPr>
            <w:tcW w:w="874" w:type="pct"/>
            <w:vAlign w:val="center"/>
          </w:tcPr>
          <w:p w14:paraId="4CD73FD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210</w:t>
            </w:r>
          </w:p>
        </w:tc>
        <w:tc>
          <w:tcPr>
            <w:tcW w:w="972" w:type="pct"/>
            <w:vAlign w:val="center"/>
          </w:tcPr>
          <w:p w14:paraId="78B7DFA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350</w:t>
            </w:r>
          </w:p>
        </w:tc>
        <w:tc>
          <w:tcPr>
            <w:tcW w:w="680" w:type="pct"/>
            <w:vAlign w:val="center"/>
          </w:tcPr>
          <w:p w14:paraId="410B3839"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0,5</w:t>
            </w:r>
          </w:p>
        </w:tc>
        <w:tc>
          <w:tcPr>
            <w:tcW w:w="687" w:type="pct"/>
            <w:vAlign w:val="center"/>
          </w:tcPr>
          <w:p w14:paraId="6678AB9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4</w:t>
            </w:r>
          </w:p>
        </w:tc>
      </w:tr>
      <w:tr w:rsidR="00873EDB" w:rsidRPr="00873EDB" w14:paraId="27871CD5" w14:textId="77777777" w:rsidTr="00A57E8E">
        <w:trPr>
          <w:trHeight w:val="305"/>
          <w:jc w:val="center"/>
        </w:trPr>
        <w:tc>
          <w:tcPr>
            <w:tcW w:w="912" w:type="pct"/>
            <w:vAlign w:val="center"/>
          </w:tcPr>
          <w:p w14:paraId="7C1E778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“B” 180</w:t>
            </w:r>
          </w:p>
        </w:tc>
        <w:tc>
          <w:tcPr>
            <w:tcW w:w="874" w:type="pct"/>
            <w:vAlign w:val="center"/>
          </w:tcPr>
          <w:p w14:paraId="37DB7C83"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r w:rsidRPr="00873EDB">
              <w:rPr>
                <w:rFonts w:ascii="Verdana" w:eastAsia="Arial" w:hAnsi="Verdana" w:cs="Tahoma"/>
                <w:bCs/>
                <w:kern w:val="28"/>
                <w:sz w:val="18"/>
                <w:szCs w:val="18"/>
              </w:rPr>
              <w:t xml:space="preserve"> – 11/2”</w:t>
            </w:r>
          </w:p>
        </w:tc>
        <w:tc>
          <w:tcPr>
            <w:tcW w:w="874" w:type="pct"/>
            <w:vAlign w:val="center"/>
          </w:tcPr>
          <w:p w14:paraId="7A446FC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180</w:t>
            </w:r>
          </w:p>
        </w:tc>
        <w:tc>
          <w:tcPr>
            <w:tcW w:w="972" w:type="pct"/>
            <w:vAlign w:val="center"/>
          </w:tcPr>
          <w:p w14:paraId="2E80018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310</w:t>
            </w:r>
          </w:p>
        </w:tc>
        <w:tc>
          <w:tcPr>
            <w:tcW w:w="680" w:type="pct"/>
            <w:vAlign w:val="center"/>
          </w:tcPr>
          <w:p w14:paraId="7FC662F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0,55</w:t>
            </w:r>
          </w:p>
        </w:tc>
        <w:tc>
          <w:tcPr>
            <w:tcW w:w="687" w:type="pct"/>
            <w:vAlign w:val="center"/>
          </w:tcPr>
          <w:p w14:paraId="78CE906A"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4</w:t>
            </w:r>
          </w:p>
        </w:tc>
      </w:tr>
      <w:tr w:rsidR="00873EDB" w:rsidRPr="00873EDB" w14:paraId="2EE10E69" w14:textId="77777777" w:rsidTr="00A57E8E">
        <w:trPr>
          <w:trHeight w:val="304"/>
          <w:jc w:val="center"/>
        </w:trPr>
        <w:tc>
          <w:tcPr>
            <w:tcW w:w="912" w:type="pct"/>
            <w:vAlign w:val="center"/>
          </w:tcPr>
          <w:p w14:paraId="0569E7A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“C” 160</w:t>
            </w:r>
          </w:p>
        </w:tc>
        <w:tc>
          <w:tcPr>
            <w:tcW w:w="874" w:type="pct"/>
            <w:vAlign w:val="center"/>
          </w:tcPr>
          <w:p w14:paraId="4AE7D39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r w:rsidRPr="00873EDB">
              <w:rPr>
                <w:rFonts w:ascii="Verdana" w:eastAsia="Arial" w:hAnsi="Verdana" w:cs="Tahoma"/>
                <w:bCs/>
                <w:kern w:val="28"/>
                <w:sz w:val="18"/>
                <w:szCs w:val="18"/>
              </w:rPr>
              <w:t xml:space="preserve"> – 11/2”</w:t>
            </w:r>
          </w:p>
        </w:tc>
        <w:tc>
          <w:tcPr>
            <w:tcW w:w="874" w:type="pct"/>
            <w:vAlign w:val="center"/>
          </w:tcPr>
          <w:p w14:paraId="3AAC57D7"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160</w:t>
            </w:r>
          </w:p>
        </w:tc>
        <w:tc>
          <w:tcPr>
            <w:tcW w:w="972" w:type="pct"/>
            <w:vAlign w:val="center"/>
          </w:tcPr>
          <w:p w14:paraId="00B297BE"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250</w:t>
            </w:r>
          </w:p>
        </w:tc>
        <w:tc>
          <w:tcPr>
            <w:tcW w:w="680" w:type="pct"/>
            <w:vAlign w:val="center"/>
          </w:tcPr>
          <w:p w14:paraId="5E74162F"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0,6</w:t>
            </w:r>
          </w:p>
        </w:tc>
        <w:tc>
          <w:tcPr>
            <w:tcW w:w="687" w:type="pct"/>
            <w:vAlign w:val="center"/>
          </w:tcPr>
          <w:p w14:paraId="2683F1D4"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3</w:t>
            </w:r>
          </w:p>
        </w:tc>
      </w:tr>
      <w:tr w:rsidR="00873EDB" w:rsidRPr="00873EDB" w14:paraId="7460E497" w14:textId="77777777" w:rsidTr="00A57E8E">
        <w:trPr>
          <w:trHeight w:val="304"/>
          <w:jc w:val="center"/>
        </w:trPr>
        <w:tc>
          <w:tcPr>
            <w:tcW w:w="912" w:type="pct"/>
            <w:vAlign w:val="center"/>
          </w:tcPr>
          <w:p w14:paraId="0AF2950F"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“D” 130</w:t>
            </w:r>
          </w:p>
        </w:tc>
        <w:tc>
          <w:tcPr>
            <w:tcW w:w="874" w:type="pct"/>
            <w:vAlign w:val="center"/>
          </w:tcPr>
          <w:p w14:paraId="174D1BC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873EDB">
                <w:rPr>
                  <w:rFonts w:ascii="Verdana" w:eastAsia="Arial" w:hAnsi="Verdana" w:cs="Tahoma"/>
                  <w:bCs/>
                  <w:kern w:val="28"/>
                  <w:sz w:val="18"/>
                  <w:szCs w:val="18"/>
                </w:rPr>
                <w:t>2”</w:t>
              </w:r>
            </w:smartTag>
          </w:p>
        </w:tc>
        <w:tc>
          <w:tcPr>
            <w:tcW w:w="874" w:type="pct"/>
            <w:vAlign w:val="center"/>
          </w:tcPr>
          <w:p w14:paraId="04300F3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130</w:t>
            </w:r>
          </w:p>
        </w:tc>
        <w:tc>
          <w:tcPr>
            <w:tcW w:w="972" w:type="pct"/>
            <w:vAlign w:val="center"/>
          </w:tcPr>
          <w:p w14:paraId="42C3997A"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230</w:t>
            </w:r>
          </w:p>
        </w:tc>
        <w:tc>
          <w:tcPr>
            <w:tcW w:w="680" w:type="pct"/>
            <w:vAlign w:val="center"/>
          </w:tcPr>
          <w:p w14:paraId="64E3AC85"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0,7</w:t>
            </w:r>
          </w:p>
        </w:tc>
        <w:tc>
          <w:tcPr>
            <w:tcW w:w="687" w:type="pct"/>
            <w:vAlign w:val="center"/>
          </w:tcPr>
          <w:p w14:paraId="0D5E43EF"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3</w:t>
            </w:r>
          </w:p>
        </w:tc>
      </w:tr>
      <w:tr w:rsidR="00873EDB" w:rsidRPr="00873EDB" w14:paraId="31733613" w14:textId="77777777" w:rsidTr="00A57E8E">
        <w:trPr>
          <w:trHeight w:val="305"/>
          <w:jc w:val="center"/>
        </w:trPr>
        <w:tc>
          <w:tcPr>
            <w:tcW w:w="912" w:type="pct"/>
            <w:vAlign w:val="center"/>
          </w:tcPr>
          <w:p w14:paraId="442E5A9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lastRenderedPageBreak/>
              <w:t>Tipo “E”</w:t>
            </w:r>
          </w:p>
        </w:tc>
        <w:tc>
          <w:tcPr>
            <w:tcW w:w="874" w:type="pct"/>
            <w:vAlign w:val="center"/>
          </w:tcPr>
          <w:p w14:paraId="4156DFE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873EDB">
                <w:rPr>
                  <w:rFonts w:ascii="Verdana" w:eastAsia="Arial" w:hAnsi="Verdana" w:cs="Tahoma"/>
                  <w:bCs/>
                  <w:kern w:val="28"/>
                  <w:sz w:val="18"/>
                  <w:szCs w:val="18"/>
                </w:rPr>
                <w:t>2”</w:t>
              </w:r>
            </w:smartTag>
            <w:r w:rsidRPr="00873EDB">
              <w:rPr>
                <w:rFonts w:ascii="Verdana" w:eastAsia="Arial" w:hAnsi="Verdana" w:cs="Tahoma"/>
                <w:bCs/>
                <w:kern w:val="28"/>
                <w:sz w:val="18"/>
                <w:szCs w:val="18"/>
              </w:rPr>
              <w:t xml:space="preserve"> – 2 ½”</w:t>
            </w:r>
          </w:p>
        </w:tc>
        <w:tc>
          <w:tcPr>
            <w:tcW w:w="874" w:type="pct"/>
            <w:vAlign w:val="center"/>
          </w:tcPr>
          <w:p w14:paraId="3CD944FD"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210</w:t>
            </w:r>
          </w:p>
        </w:tc>
        <w:tc>
          <w:tcPr>
            <w:tcW w:w="972" w:type="pct"/>
            <w:vAlign w:val="center"/>
          </w:tcPr>
          <w:p w14:paraId="7638791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225</w:t>
            </w:r>
          </w:p>
        </w:tc>
        <w:tc>
          <w:tcPr>
            <w:tcW w:w="680" w:type="pct"/>
            <w:vAlign w:val="center"/>
          </w:tcPr>
          <w:p w14:paraId="6F8A9017"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0,75</w:t>
            </w:r>
          </w:p>
        </w:tc>
        <w:tc>
          <w:tcPr>
            <w:tcW w:w="687" w:type="pct"/>
            <w:vAlign w:val="center"/>
          </w:tcPr>
          <w:p w14:paraId="31C6C4A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3</w:t>
            </w:r>
          </w:p>
        </w:tc>
      </w:tr>
    </w:tbl>
    <w:p w14:paraId="2BEE56F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18AEFF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Criterios de Aceptación y Rechazo</w:t>
      </w:r>
    </w:p>
    <w:p w14:paraId="7A248C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4140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D467F8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496CE0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86A01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C8CF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3D9348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pruebas, demoliciones, curados y reemplazos necesarios serán cancelados por la Entidad Ejecutora.</w:t>
      </w:r>
    </w:p>
    <w:p w14:paraId="5EC01F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915E6F" w14:textId="77777777" w:rsidR="00873EDB" w:rsidRPr="00873EDB" w:rsidRDefault="00873EDB" w:rsidP="00873EDB">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Reparación del Hormigón Armado</w:t>
      </w:r>
    </w:p>
    <w:p w14:paraId="62E08311" w14:textId="77777777" w:rsidR="00873EDB" w:rsidRPr="00873EDB" w:rsidRDefault="00873EDB" w:rsidP="00873EDB">
      <w:pPr>
        <w:widowControl w:val="0"/>
        <w:autoSpaceDE w:val="0"/>
        <w:autoSpaceDN w:val="0"/>
        <w:jc w:val="both"/>
        <w:rPr>
          <w:rFonts w:ascii="Verdana" w:eastAsia="Arial" w:hAnsi="Verdana" w:cs="Tahoma"/>
          <w:b/>
          <w:bCs/>
          <w:kern w:val="28"/>
          <w:sz w:val="18"/>
          <w:szCs w:val="18"/>
        </w:rPr>
      </w:pPr>
    </w:p>
    <w:p w14:paraId="5A110C9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Inspector de proyecto definirá si un defecto o daño del elemento es reparable o corresponde su demolición y reconstrucción.</w:t>
      </w:r>
    </w:p>
    <w:p w14:paraId="5B1D393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29324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7A76D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32E77B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73EDB">
        <w:rPr>
          <w:rFonts w:ascii="Verdana" w:eastAsia="Arial" w:hAnsi="Verdana" w:cs="Tahoma"/>
          <w:kern w:val="28"/>
          <w:sz w:val="18"/>
          <w:szCs w:val="18"/>
        </w:rPr>
        <w:t>expansor</w:t>
      </w:r>
      <w:proofErr w:type="spellEnd"/>
      <w:r w:rsidRPr="00873EDB">
        <w:rPr>
          <w:rFonts w:ascii="Verdana" w:eastAsia="Arial" w:hAnsi="Verdana" w:cs="Tahoma"/>
          <w:kern w:val="28"/>
          <w:sz w:val="18"/>
          <w:szCs w:val="18"/>
        </w:rPr>
        <w:t xml:space="preserve"> y deberá ser aprobado por el Inspector de proyecto.</w:t>
      </w:r>
    </w:p>
    <w:p w14:paraId="08B37E4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8FF1D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E25AAB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613F9E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676662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 </w:t>
      </w:r>
    </w:p>
    <w:p w14:paraId="5DDE2EC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rebabas y protuberancias serán totalmente eliminadas y las superficies desgastadas hasta condicionarlas con las zonas vecinas.</w:t>
      </w:r>
    </w:p>
    <w:p w14:paraId="2FB482E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B0F654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deberá aplicar un puente de adherencia adecuado para la unión del hormigón viejo con el hormigón nuevo.</w:t>
      </w:r>
    </w:p>
    <w:p w14:paraId="58AD7B4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25F6A3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7AEA3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378343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0577318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8B3562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La Zapata de Hormigón Armado será medida en </w:t>
      </w:r>
      <w:r w:rsidRPr="00873EDB">
        <w:rPr>
          <w:rFonts w:ascii="Verdana" w:eastAsia="Arial" w:hAnsi="Verdana" w:cs="Tahoma"/>
          <w:b/>
          <w:kern w:val="28"/>
          <w:sz w:val="18"/>
          <w:szCs w:val="18"/>
        </w:rPr>
        <w:t>metros cúbicos,</w:t>
      </w:r>
      <w:r w:rsidRPr="00873ED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22FC7DF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B79533B"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087AEAD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6E90A70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color w:val="000000"/>
          <w:sz w:val="18"/>
          <w:szCs w:val="18"/>
        </w:rPr>
        <w:t xml:space="preserve">El aporte propio se encuentra especificado en </w:t>
      </w:r>
      <w:r w:rsidRPr="00873EDB">
        <w:rPr>
          <w:rFonts w:ascii="Verdana" w:eastAsia="Arial" w:hAnsi="Verdana" w:cs="Tahoma"/>
          <w:sz w:val="18"/>
          <w:szCs w:val="18"/>
        </w:rPr>
        <w:t xml:space="preserve">el análisis de precios unitarios, mismos que no serán tomados en cuenta en la cantidad monetaria del ítem. En caso de mano de obra no calificada, la Entidad </w:t>
      </w:r>
      <w:r w:rsidRPr="00873EDB">
        <w:rPr>
          <w:rFonts w:ascii="Verdana" w:eastAsia="Arial"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3E649EB8"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3529D75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21368D3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100854EA" w14:textId="77777777" w:rsidTr="00A57E8E">
        <w:tc>
          <w:tcPr>
            <w:tcW w:w="584" w:type="dxa"/>
            <w:shd w:val="clear" w:color="auto" w:fill="1F3864" w:themeFill="accent5" w:themeFillShade="80"/>
          </w:tcPr>
          <w:p w14:paraId="44D4D07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334F7D97"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0B91E17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100" w:type="dxa"/>
            <w:shd w:val="clear" w:color="auto" w:fill="1F3864" w:themeFill="accent5" w:themeFillShade="80"/>
          </w:tcPr>
          <w:p w14:paraId="7682B93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67F93C8D" w14:textId="77777777" w:rsidTr="00A57E8E">
        <w:tc>
          <w:tcPr>
            <w:tcW w:w="584" w:type="dxa"/>
            <w:shd w:val="clear" w:color="auto" w:fill="BDD6EE" w:themeFill="accent1" w:themeFillTint="66"/>
          </w:tcPr>
          <w:p w14:paraId="2AAE581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5</w:t>
            </w:r>
          </w:p>
        </w:tc>
        <w:tc>
          <w:tcPr>
            <w:tcW w:w="2385" w:type="dxa"/>
            <w:shd w:val="clear" w:color="auto" w:fill="BDD6EE" w:themeFill="accent1" w:themeFillTint="66"/>
          </w:tcPr>
          <w:p w14:paraId="7D7573D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bCs/>
                <w:sz w:val="18"/>
                <w:szCs w:val="18"/>
              </w:rPr>
              <w:t>VAC-OG-COL-2</w:t>
            </w:r>
          </w:p>
        </w:tc>
        <w:tc>
          <w:tcPr>
            <w:tcW w:w="1145" w:type="dxa"/>
            <w:shd w:val="clear" w:color="auto" w:fill="BDD6EE" w:themeFill="accent1" w:themeFillTint="66"/>
          </w:tcPr>
          <w:p w14:paraId="1DE90B7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100" w:type="dxa"/>
            <w:shd w:val="clear" w:color="auto" w:fill="BDD6EE" w:themeFill="accent1" w:themeFillTint="66"/>
          </w:tcPr>
          <w:p w14:paraId="106AB047"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COLUMNA DE HORMIGÓN ARMADO (0,20X0,20)</w:t>
            </w:r>
          </w:p>
        </w:tc>
      </w:tr>
    </w:tbl>
    <w:p w14:paraId="5F94E63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6E514CAF"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FF7BAF4"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sz w:val="18"/>
          <w:szCs w:val="18"/>
        </w:rPr>
        <w:t>Este ítem comprende la construcción de Columnas de Hormigón Armado (0,20x0,20), de acuerdo a los planos constructivos y/o</w:t>
      </w:r>
      <w:r w:rsidRPr="00873EDB">
        <w:rPr>
          <w:rFonts w:ascii="Verdana" w:eastAsia="Arial" w:hAnsi="Verdana" w:cs="Tahoma"/>
          <w:color w:val="000000" w:themeColor="text1"/>
          <w:sz w:val="18"/>
          <w:szCs w:val="18"/>
        </w:rPr>
        <w:t xml:space="preserve"> instrucciones de Inspector de proyecto.</w:t>
      </w:r>
    </w:p>
    <w:p w14:paraId="1DCBF35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4431C2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0D9B21CA"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6C094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AC4919"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167D244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59E60D6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99D6FE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D9D27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A6B32B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5D862F89"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7FDA816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CA3E03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5DE02B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211BD54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3D16BE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Encofrados</w:t>
      </w:r>
    </w:p>
    <w:p w14:paraId="5425E48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podrán ser de madera, metálicos u otro material lo suficientemente rígido, estanco y estable.</w:t>
      </w:r>
    </w:p>
    <w:p w14:paraId="4CBCAD7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D577E5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0963D0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EAFE73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D46399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A1C456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deberán ser estancos a fin de evitar el empobrecimiento del hormigón por escurrimiento del agua.</w:t>
      </w:r>
    </w:p>
    <w:p w14:paraId="79A02BE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0C13DC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606C7EC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D48263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3EF770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4B6405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ECEA8D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930F1A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Apuntalamiento</w:t>
      </w:r>
    </w:p>
    <w:p w14:paraId="05B3D64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En el caso de elementos elevados, se colocarán puntales y listones máximos cada 1,50m o según lo </w:t>
      </w:r>
      <w:r w:rsidRPr="00873EDB">
        <w:rPr>
          <w:rFonts w:ascii="Verdana" w:eastAsia="Arial" w:hAnsi="Verdana" w:cs="Tahoma"/>
          <w:sz w:val="18"/>
          <w:szCs w:val="18"/>
        </w:rPr>
        <w:lastRenderedPageBreak/>
        <w:t>indicado en los planos constructivos y/o memoria de cálculo.</w:t>
      </w:r>
    </w:p>
    <w:p w14:paraId="5F2F711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A12C51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7D1FEA9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C7821B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des apuntalamiento se efectuará según lo indicado en los planos constructivos y/o memoria de cálculo, pero en ningún caso será antes de los 7 días.</w:t>
      </w:r>
    </w:p>
    <w:p w14:paraId="37B12DA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33091B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1954037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Limpieza y colocación </w:t>
      </w:r>
    </w:p>
    <w:p w14:paraId="47158CC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0C5752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22BECA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a momento de colocar el hormigón existieran barras con mortero u hormigón endurecido, éstos se deberán eliminar completamente.</w:t>
      </w:r>
    </w:p>
    <w:p w14:paraId="7A227ED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868AC1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29F9C6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03F899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8E107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51B89D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no especificarse los recubrimientos en los planos, se aplicarán los siguientes:</w:t>
      </w:r>
    </w:p>
    <w:p w14:paraId="4C82DACF"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Ambientes interiores protegidos:                            </w:t>
      </w:r>
      <w:r w:rsidRPr="00873EDB">
        <w:rPr>
          <w:rFonts w:ascii="Verdana" w:eastAsia="Arial" w:hAnsi="Verdana" w:cs="Tahoma"/>
          <w:sz w:val="18"/>
          <w:szCs w:val="18"/>
        </w:rPr>
        <w:tab/>
      </w:r>
      <w:r w:rsidRPr="00873EDB">
        <w:rPr>
          <w:rFonts w:ascii="Verdana" w:eastAsia="Arial" w:hAnsi="Verdana" w:cs="Tahoma"/>
          <w:sz w:val="18"/>
          <w:szCs w:val="18"/>
        </w:rPr>
        <w:tab/>
        <w:t>1,0 a 1,5   cm</w:t>
      </w:r>
    </w:p>
    <w:p w14:paraId="531126C4"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normal:        </w:t>
      </w:r>
      <w:r w:rsidRPr="00873EDB">
        <w:rPr>
          <w:rFonts w:ascii="Verdana" w:eastAsia="Arial" w:hAnsi="Verdana" w:cs="Tahoma"/>
          <w:sz w:val="18"/>
          <w:szCs w:val="18"/>
        </w:rPr>
        <w:tab/>
      </w:r>
      <w:r w:rsidRPr="00873EDB">
        <w:rPr>
          <w:rFonts w:ascii="Verdana" w:eastAsia="Arial" w:hAnsi="Verdana" w:cs="Tahoma"/>
          <w:sz w:val="18"/>
          <w:szCs w:val="18"/>
        </w:rPr>
        <w:tab/>
        <w:t>1,5 a 2,0   cm</w:t>
      </w:r>
    </w:p>
    <w:p w14:paraId="540918CD"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húmeda:       </w:t>
      </w:r>
      <w:r w:rsidRPr="00873EDB">
        <w:rPr>
          <w:rFonts w:ascii="Verdana" w:eastAsia="Arial" w:hAnsi="Verdana" w:cs="Tahoma"/>
          <w:sz w:val="18"/>
          <w:szCs w:val="18"/>
        </w:rPr>
        <w:tab/>
      </w:r>
      <w:r w:rsidRPr="00873EDB">
        <w:rPr>
          <w:rFonts w:ascii="Verdana" w:eastAsia="Arial" w:hAnsi="Verdana" w:cs="Tahoma"/>
          <w:sz w:val="18"/>
          <w:szCs w:val="18"/>
        </w:rPr>
        <w:tab/>
        <w:t>2,0 a 2,5   cm</w:t>
      </w:r>
    </w:p>
    <w:p w14:paraId="7C094404"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corrosiva:      </w:t>
      </w:r>
      <w:r w:rsidRPr="00873EDB">
        <w:rPr>
          <w:rFonts w:ascii="Verdana" w:eastAsia="Arial" w:hAnsi="Verdana" w:cs="Tahoma"/>
          <w:sz w:val="18"/>
          <w:szCs w:val="18"/>
        </w:rPr>
        <w:tab/>
      </w:r>
      <w:r w:rsidRPr="00873EDB">
        <w:rPr>
          <w:rFonts w:ascii="Verdana" w:eastAsia="Arial" w:hAnsi="Verdana" w:cs="Tahoma"/>
          <w:sz w:val="18"/>
          <w:szCs w:val="18"/>
        </w:rPr>
        <w:tab/>
        <w:t>3,0 a 3,5   cm</w:t>
      </w:r>
    </w:p>
    <w:p w14:paraId="0A833B9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792370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cuidará especialmente que todas las armaduras queden protegidas mediante los recubrimientos mínimos especificados en los planos. </w:t>
      </w:r>
    </w:p>
    <w:p w14:paraId="6F559DD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29652C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cruces de barras deberán atarse en forma adecuada con alambre de amarre o accesorios previamente aprobados.</w:t>
      </w:r>
    </w:p>
    <w:p w14:paraId="1BF32D6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B21CBB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A90282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7606A3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Armado de Fierros</w:t>
      </w:r>
    </w:p>
    <w:p w14:paraId="58D8370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79C38FA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E6A2B5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dispondrá un sitio específico en la obra para el doblado y preparación de armaduras con las herramientas adecuadas.</w:t>
      </w:r>
    </w:p>
    <w:p w14:paraId="2A0E962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CA4452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FE500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50C20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42F99A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27385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Las barras de fierro que fueron dobladas no podrán ser enderezadas, ni podrán ser utilizadas </w:t>
      </w:r>
      <w:r w:rsidRPr="00873EDB">
        <w:rPr>
          <w:rFonts w:ascii="Verdana" w:eastAsia="Arial" w:hAnsi="Verdana" w:cs="Tahoma"/>
          <w:sz w:val="18"/>
          <w:szCs w:val="18"/>
        </w:rPr>
        <w:lastRenderedPageBreak/>
        <w:t>nuevamente sin antes eliminar la zona doblada.</w:t>
      </w:r>
    </w:p>
    <w:p w14:paraId="28A87DA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2E93DA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radio mínimo de doblado, así como las longitudes de patillas y ganchos, deberá respetar lo indicado en planos constructivos y la normativa CBH-87.</w:t>
      </w:r>
    </w:p>
    <w:p w14:paraId="28EFA65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CCCE33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2B35BB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757B38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0A8F2F2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2103D8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Empalmes en las barras</w:t>
      </w:r>
    </w:p>
    <w:p w14:paraId="3415993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ejecutarán los empalmes en los sectores donde estén expresamente indicado en planos constructivos o instruido por el Inspector de proyecto.</w:t>
      </w:r>
    </w:p>
    <w:p w14:paraId="3BA3DB2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81A360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97E83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EB3490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realizarán empalmes por superposición de acuerdo al siguiente detalle:</w:t>
      </w:r>
    </w:p>
    <w:p w14:paraId="5F04CE2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666AF9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b) En toda la longitud del empalme se colocarán armaduras transversales suplementarias para mejorar las condiciones del empalme, cuando sea necesario.</w:t>
      </w:r>
    </w:p>
    <w:p w14:paraId="3C6B683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899B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D10638D"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Mezclado</w:t>
      </w:r>
    </w:p>
    <w:p w14:paraId="58C8051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y deseablemente por peso. Para esta tarea:</w:t>
      </w:r>
    </w:p>
    <w:p w14:paraId="0C7840A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Sé utilizarán una o más hormigoneras de capacidad adecuada y se empleará personal especializado para su manejo.</w:t>
      </w:r>
    </w:p>
    <w:p w14:paraId="7C547BA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Periódicamente se verificará la uniformidad del mezclado.</w:t>
      </w:r>
    </w:p>
    <w:p w14:paraId="5019096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Los materiales componentes serán introducidos en el orden siguiente:</w:t>
      </w:r>
    </w:p>
    <w:p w14:paraId="6B8B0DA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1º Una parte del agua del mezclado (aproximadamente la mitad)</w:t>
      </w:r>
    </w:p>
    <w:p w14:paraId="5096EFC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97A26F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3º La grava.</w:t>
      </w:r>
    </w:p>
    <w:p w14:paraId="6E35EB5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4º El resto del agua de amasado.</w:t>
      </w:r>
    </w:p>
    <w:p w14:paraId="259203A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DA30D8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4B21E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45F77C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2D83BCC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1ED045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6CCB66D9"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235815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Transporte</w:t>
      </w:r>
    </w:p>
    <w:p w14:paraId="69B0308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873EDB">
        <w:rPr>
          <w:rFonts w:ascii="Verdana" w:eastAsia="Arial" w:hAnsi="Verdana" w:cs="Tahoma"/>
          <w:sz w:val="18"/>
          <w:szCs w:val="18"/>
        </w:rPr>
        <w:lastRenderedPageBreak/>
        <w:t>extraños, cambios en el contenido de agua.</w:t>
      </w:r>
    </w:p>
    <w:p w14:paraId="2742E59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C6F9CD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0DFBD2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268D9C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B77D2A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ED93A5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Hormigonado</w:t>
      </w:r>
    </w:p>
    <w:p w14:paraId="4E9F139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hormigonado deberá cumplir con las exigencias y requisitos establecidos en la Norma CBH-87 para hormigones.</w:t>
      </w:r>
    </w:p>
    <w:p w14:paraId="47C02DE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2ACBA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procederá al vaciado de los elementos estructurales sin antes contar con la autorización del Inspector de proyecto.</w:t>
      </w:r>
    </w:p>
    <w:p w14:paraId="278BD3B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A44EC9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vaciado del hormigón se realizará de acuerdo a un plan de trabajo previamente autorizado por el Inspector de proyecto.</w:t>
      </w:r>
    </w:p>
    <w:p w14:paraId="01362F8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6CA4ED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73EDB">
        <w:rPr>
          <w:rFonts w:ascii="Verdana" w:eastAsia="Arial" w:hAnsi="Verdana" w:cs="Tahoma"/>
          <w:sz w:val="18"/>
          <w:szCs w:val="18"/>
        </w:rPr>
        <w:t>desmoldantes</w:t>
      </w:r>
      <w:proofErr w:type="spellEnd"/>
      <w:r w:rsidRPr="00873EDB">
        <w:rPr>
          <w:rFonts w:ascii="Verdana" w:eastAsia="Arial" w:hAnsi="Verdana" w:cs="Tahoma"/>
          <w:sz w:val="18"/>
          <w:szCs w:val="18"/>
        </w:rPr>
        <w:t xml:space="preserve"> correspondientes. </w:t>
      </w:r>
    </w:p>
    <w:p w14:paraId="6A3F978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4A4D9F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que no se indiquen las juntas constructivas en el proyecto, el Inspector de proyecto indicará donde pueden hacerse las juntas constructivas.</w:t>
      </w:r>
    </w:p>
    <w:p w14:paraId="634AB8A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49A323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siguientes prohibiciones para el hormigonado deben tenerse en cuenta:</w:t>
      </w:r>
    </w:p>
    <w:p w14:paraId="6A860CA6"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La temperatura de vaciado no será menor a 5°C.</w:t>
      </w:r>
    </w:p>
    <w:p w14:paraId="33A028E0"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No podrá efectuarse el vaciado durante la lluvia.</w:t>
      </w:r>
    </w:p>
    <w:p w14:paraId="224CFAC9"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No será permitido disponer de grandes cantidades de hormigón en un solo lugar para esparcirlo posteriormente.</w:t>
      </w:r>
    </w:p>
    <w:p w14:paraId="7E3DA996"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Por ningún motivo se podrá agregar agua en el momento de </w:t>
      </w:r>
      <w:proofErr w:type="spellStart"/>
      <w:r w:rsidRPr="00873EDB">
        <w:rPr>
          <w:rFonts w:ascii="Verdana" w:eastAsia="Arial" w:hAnsi="Verdana" w:cs="Tahoma"/>
          <w:sz w:val="18"/>
          <w:szCs w:val="18"/>
        </w:rPr>
        <w:t>hormigonar</w:t>
      </w:r>
      <w:proofErr w:type="spellEnd"/>
      <w:r w:rsidRPr="00873EDB">
        <w:rPr>
          <w:rFonts w:ascii="Verdana" w:eastAsia="Arial" w:hAnsi="Verdana" w:cs="Tahoma"/>
          <w:sz w:val="18"/>
          <w:szCs w:val="18"/>
        </w:rPr>
        <w:t>.</w:t>
      </w:r>
    </w:p>
    <w:p w14:paraId="1E9FE50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721984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espesor máximo de la capa de hormigón no deberá exceder a 20 cm para permitir una compactación eficaz.</w:t>
      </w:r>
    </w:p>
    <w:p w14:paraId="5EDCB79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47CBC6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velocidad del vaciado será la suficiente para garantizar que el hormigón se mantenga plástico en todo momento.</w:t>
      </w:r>
    </w:p>
    <w:p w14:paraId="5054A85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ACBD5A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podrá verter el hormigón en caída libre desde alturas superiores a 1,50 m, debiendo en este caso utilizar canalones, embudos o ductos.</w:t>
      </w:r>
    </w:p>
    <w:p w14:paraId="58D0F1D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2D9999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Compactación</w:t>
      </w:r>
    </w:p>
    <w:p w14:paraId="50E63EA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BFF404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A50A31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vibrado será realizado mediante vibradoras de inmersión y alta frecuencia que deberán ser manejadas por obreros con experiencia en la actividad.</w:t>
      </w:r>
    </w:p>
    <w:p w14:paraId="028D093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7A7397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De ninguna manera se permitirá el uso de las vibradoras para el transporte de la mezcla o la distribución dentro del encofrado.</w:t>
      </w:r>
    </w:p>
    <w:p w14:paraId="6553F30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09E527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4CD942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serán introducidas en puntos equidistantes a 45 cm entre sí y durante 5 a 15 segundos para evitar la disgregación.</w:t>
      </w:r>
    </w:p>
    <w:p w14:paraId="4DB9E44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F783E0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72F08D7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71443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compactado del hormigón se completará con un apisonado manual del hormigón y un golpeteo de los encofrados.</w:t>
      </w:r>
    </w:p>
    <w:p w14:paraId="4151B37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65DACE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manual del hormigón mediante varillas de hierro será usada solo bajo autorización de Inspector de proyecto.</w:t>
      </w:r>
    </w:p>
    <w:p w14:paraId="02BECBE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CA0F00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Desencofrado</w:t>
      </w:r>
    </w:p>
    <w:p w14:paraId="7524FC3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ED637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C0E763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1DA2AF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9AE4F4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23DD3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EB387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superiores en superficies inclinadas deberán ser removidos tan pronto como el hormigón tenga suficiente resistencia para no escurrir.</w:t>
      </w:r>
    </w:p>
    <w:p w14:paraId="53E1F5D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EA0ECF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tiempos de desencofrado serán los indicados en el proyecto (planos y/o memoria de cálculo) y lo indicado en la norma CBH-87.</w:t>
      </w:r>
    </w:p>
    <w:p w14:paraId="1EAF412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463605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Protección y Curado</w:t>
      </w:r>
    </w:p>
    <w:p w14:paraId="3372D38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57299C3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259B5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7693F39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4F3F16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8082F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62C037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618D8A4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DFE996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Control de Calidad</w:t>
      </w:r>
    </w:p>
    <w:p w14:paraId="7B50464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1A4282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1A4E91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E8EBC1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4D1D88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16C92A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D42E1D2" w14:textId="77777777" w:rsidR="00873EDB" w:rsidRPr="00873EDB" w:rsidRDefault="00873EDB" w:rsidP="00F07399">
      <w:pPr>
        <w:widowControl w:val="0"/>
        <w:numPr>
          <w:ilvl w:val="0"/>
          <w:numId w:val="95"/>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Ensayos a Realizar</w:t>
      </w:r>
    </w:p>
    <w:p w14:paraId="59DDDDE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del presente ítem mínimamente se realizarán los siguientes ensayos de calidad:</w:t>
      </w:r>
    </w:p>
    <w:p w14:paraId="2F96ABA1"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Granulometría de los Áridos.</w:t>
      </w:r>
    </w:p>
    <w:p w14:paraId="4243089E"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Resistencia del Hormigón – Probetas Cilíndricas.</w:t>
      </w:r>
    </w:p>
    <w:p w14:paraId="20AE7A08"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Ensayos de Control de la Consistencia del Hormigón - Cono de Abraham.</w:t>
      </w:r>
    </w:p>
    <w:p w14:paraId="608C3635"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7E087D0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6B12CF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Adicionalmente, el Inspector de proyecto indicará la realización de los siguientes ensayos de calidad cuando las condiciones de la obra así lo requieran:</w:t>
      </w:r>
    </w:p>
    <w:p w14:paraId="7617CFA2"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sobre el cemento.</w:t>
      </w:r>
    </w:p>
    <w:p w14:paraId="0A855F02"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de los aceros de refuerzo.</w:t>
      </w:r>
    </w:p>
    <w:p w14:paraId="399A8B98"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78EA2513"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Otros que el proponente oferte en su propuesta. </w:t>
      </w:r>
    </w:p>
    <w:p w14:paraId="499D487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1F18267" w14:textId="77777777" w:rsidR="00873EDB" w:rsidRPr="00873EDB" w:rsidRDefault="00873EDB" w:rsidP="00F07399">
      <w:pPr>
        <w:widowControl w:val="0"/>
        <w:numPr>
          <w:ilvl w:val="0"/>
          <w:numId w:val="95"/>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Laboratorio</w:t>
      </w:r>
    </w:p>
    <w:p w14:paraId="1924715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1D4B8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CE879D3" w14:textId="77777777" w:rsidR="00873EDB" w:rsidRPr="00873EDB" w:rsidRDefault="00873EDB" w:rsidP="00F07399">
      <w:pPr>
        <w:widowControl w:val="0"/>
        <w:numPr>
          <w:ilvl w:val="0"/>
          <w:numId w:val="100"/>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Frecuencia de los Ensayos</w:t>
      </w:r>
    </w:p>
    <w:p w14:paraId="0D967B6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109F46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5F17A7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F414C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CDDF3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F8774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003B64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974AE8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C57C70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7A756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AF632E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0B9CF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291696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7F864F30"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3EDB" w:rsidRPr="00873EDB" w14:paraId="3A4D8904" w14:textId="77777777" w:rsidTr="00A57E8E">
        <w:trPr>
          <w:jc w:val="center"/>
        </w:trPr>
        <w:tc>
          <w:tcPr>
            <w:tcW w:w="912" w:type="pct"/>
            <w:shd w:val="clear" w:color="auto" w:fill="1F3864" w:themeFill="accent5" w:themeFillShade="80"/>
            <w:vAlign w:val="center"/>
          </w:tcPr>
          <w:p w14:paraId="5E98E7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TIPO DEL </w:t>
            </w:r>
            <w:proofErr w:type="spellStart"/>
            <w:r w:rsidRPr="00873ED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2AF2947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TAM. MAX. AGREGADO</w:t>
            </w:r>
          </w:p>
        </w:tc>
        <w:tc>
          <w:tcPr>
            <w:tcW w:w="874" w:type="pct"/>
            <w:shd w:val="clear" w:color="auto" w:fill="1F3864" w:themeFill="accent5" w:themeFillShade="80"/>
            <w:vAlign w:val="center"/>
          </w:tcPr>
          <w:p w14:paraId="3736739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RES. Kg/cm2</w:t>
            </w:r>
          </w:p>
          <w:p w14:paraId="3EFD6A4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(28 días)</w:t>
            </w:r>
          </w:p>
        </w:tc>
        <w:tc>
          <w:tcPr>
            <w:tcW w:w="972" w:type="pct"/>
            <w:shd w:val="clear" w:color="auto" w:fill="1F3864" w:themeFill="accent5" w:themeFillShade="80"/>
            <w:vAlign w:val="center"/>
          </w:tcPr>
          <w:p w14:paraId="1AE4153E" w14:textId="77777777" w:rsidR="00873EDB" w:rsidRPr="00873EDB" w:rsidRDefault="00873EDB" w:rsidP="00A57E8E">
            <w:pPr>
              <w:widowControl w:val="0"/>
              <w:autoSpaceDE w:val="0"/>
              <w:autoSpaceDN w:val="0"/>
              <w:jc w:val="both"/>
              <w:rPr>
                <w:rFonts w:ascii="Verdana" w:eastAsia="Arial" w:hAnsi="Verdana" w:cs="Tahoma"/>
                <w:b/>
                <w:sz w:val="18"/>
                <w:szCs w:val="18"/>
                <w:lang w:val="pt-BR"/>
              </w:rPr>
            </w:pPr>
            <w:r w:rsidRPr="00873ED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B0FBC5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RELACIÓN a / c</w:t>
            </w:r>
          </w:p>
        </w:tc>
        <w:tc>
          <w:tcPr>
            <w:tcW w:w="687" w:type="pct"/>
            <w:shd w:val="clear" w:color="auto" w:fill="1F3864" w:themeFill="accent5" w:themeFillShade="80"/>
            <w:vAlign w:val="center"/>
          </w:tcPr>
          <w:p w14:paraId="65BA61F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Rev. (</w:t>
            </w:r>
            <w:proofErr w:type="spellStart"/>
            <w:r w:rsidRPr="00873EDB">
              <w:rPr>
                <w:rFonts w:ascii="Verdana" w:eastAsia="Arial" w:hAnsi="Verdana" w:cs="Tahoma"/>
                <w:b/>
                <w:sz w:val="18"/>
                <w:szCs w:val="18"/>
              </w:rPr>
              <w:t>pulg</w:t>
            </w:r>
            <w:proofErr w:type="spellEnd"/>
            <w:r w:rsidRPr="00873EDB">
              <w:rPr>
                <w:rFonts w:ascii="Verdana" w:eastAsia="Arial" w:hAnsi="Verdana" w:cs="Tahoma"/>
                <w:b/>
                <w:sz w:val="18"/>
                <w:szCs w:val="18"/>
              </w:rPr>
              <w:t>)</w:t>
            </w:r>
          </w:p>
        </w:tc>
      </w:tr>
      <w:tr w:rsidR="00873EDB" w:rsidRPr="00873EDB" w14:paraId="36FE7BEE" w14:textId="77777777" w:rsidTr="00A57E8E">
        <w:trPr>
          <w:trHeight w:val="304"/>
          <w:jc w:val="center"/>
        </w:trPr>
        <w:tc>
          <w:tcPr>
            <w:tcW w:w="912" w:type="pct"/>
            <w:vAlign w:val="center"/>
          </w:tcPr>
          <w:p w14:paraId="4B8E261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400”"/>
              </w:smartTagPr>
              <w:r w:rsidRPr="00873EDB">
                <w:rPr>
                  <w:rFonts w:ascii="Verdana" w:eastAsia="Arial" w:hAnsi="Verdana" w:cs="Tahoma"/>
                  <w:sz w:val="18"/>
                  <w:szCs w:val="18"/>
                </w:rPr>
                <w:t>400”</w:t>
              </w:r>
            </w:smartTag>
          </w:p>
        </w:tc>
        <w:tc>
          <w:tcPr>
            <w:tcW w:w="874" w:type="pct"/>
            <w:vAlign w:val="center"/>
          </w:tcPr>
          <w:p w14:paraId="2757E659"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722C9B54"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400</w:t>
            </w:r>
          </w:p>
        </w:tc>
        <w:tc>
          <w:tcPr>
            <w:tcW w:w="972" w:type="pct"/>
            <w:vAlign w:val="center"/>
          </w:tcPr>
          <w:p w14:paraId="344FCBC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470</w:t>
            </w:r>
          </w:p>
        </w:tc>
        <w:tc>
          <w:tcPr>
            <w:tcW w:w="680" w:type="pct"/>
            <w:vAlign w:val="center"/>
          </w:tcPr>
          <w:p w14:paraId="744A025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w:t>
            </w:r>
          </w:p>
        </w:tc>
        <w:tc>
          <w:tcPr>
            <w:tcW w:w="687" w:type="pct"/>
            <w:vAlign w:val="center"/>
          </w:tcPr>
          <w:p w14:paraId="5648840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3E2BABA8" w14:textId="77777777" w:rsidTr="00A57E8E">
        <w:trPr>
          <w:trHeight w:val="132"/>
          <w:jc w:val="center"/>
        </w:trPr>
        <w:tc>
          <w:tcPr>
            <w:tcW w:w="912" w:type="pct"/>
            <w:vAlign w:val="center"/>
          </w:tcPr>
          <w:p w14:paraId="5BE51C7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350”"/>
              </w:smartTagPr>
              <w:r w:rsidRPr="00873EDB">
                <w:rPr>
                  <w:rFonts w:ascii="Verdana" w:eastAsia="Arial" w:hAnsi="Verdana" w:cs="Tahoma"/>
                  <w:sz w:val="18"/>
                  <w:szCs w:val="18"/>
                </w:rPr>
                <w:t>350”</w:t>
              </w:r>
            </w:smartTag>
          </w:p>
        </w:tc>
        <w:tc>
          <w:tcPr>
            <w:tcW w:w="874" w:type="pct"/>
            <w:vAlign w:val="center"/>
          </w:tcPr>
          <w:p w14:paraId="7F812A16"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193884A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350</w:t>
            </w:r>
          </w:p>
        </w:tc>
        <w:tc>
          <w:tcPr>
            <w:tcW w:w="972" w:type="pct"/>
            <w:vAlign w:val="center"/>
          </w:tcPr>
          <w:p w14:paraId="2846D64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450</w:t>
            </w:r>
          </w:p>
        </w:tc>
        <w:tc>
          <w:tcPr>
            <w:tcW w:w="680" w:type="pct"/>
            <w:vAlign w:val="center"/>
          </w:tcPr>
          <w:p w14:paraId="4096940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 – 0.45</w:t>
            </w:r>
          </w:p>
        </w:tc>
        <w:tc>
          <w:tcPr>
            <w:tcW w:w="687" w:type="pct"/>
            <w:vAlign w:val="center"/>
          </w:tcPr>
          <w:p w14:paraId="6BB948D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072ADF4A" w14:textId="77777777" w:rsidTr="00A57E8E">
        <w:trPr>
          <w:trHeight w:val="304"/>
          <w:jc w:val="center"/>
        </w:trPr>
        <w:tc>
          <w:tcPr>
            <w:tcW w:w="912" w:type="pct"/>
            <w:vAlign w:val="center"/>
          </w:tcPr>
          <w:p w14:paraId="2C65202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Tipo “A” 210</w:t>
            </w:r>
          </w:p>
        </w:tc>
        <w:tc>
          <w:tcPr>
            <w:tcW w:w="874" w:type="pct"/>
            <w:vAlign w:val="center"/>
          </w:tcPr>
          <w:p w14:paraId="3E903783" w14:textId="77777777" w:rsidR="00873EDB" w:rsidRPr="00873EDB" w:rsidRDefault="00873EDB" w:rsidP="00A57E8E">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873EDB">
                <w:rPr>
                  <w:rFonts w:ascii="Verdana" w:eastAsia="Arial" w:hAnsi="Verdana" w:cs="Tahoma"/>
                  <w:b/>
                  <w:sz w:val="18"/>
                  <w:szCs w:val="18"/>
                </w:rPr>
                <w:t>1”</w:t>
              </w:r>
            </w:smartTag>
            <w:r w:rsidRPr="00873EDB">
              <w:rPr>
                <w:rFonts w:ascii="Verdana" w:eastAsia="Arial" w:hAnsi="Verdana" w:cs="Tahoma"/>
                <w:b/>
                <w:sz w:val="18"/>
                <w:szCs w:val="18"/>
              </w:rPr>
              <w:t xml:space="preserve"> – 1/2”</w:t>
            </w:r>
          </w:p>
        </w:tc>
        <w:tc>
          <w:tcPr>
            <w:tcW w:w="874" w:type="pct"/>
            <w:vAlign w:val="center"/>
          </w:tcPr>
          <w:p w14:paraId="3DAE7C4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210</w:t>
            </w:r>
          </w:p>
        </w:tc>
        <w:tc>
          <w:tcPr>
            <w:tcW w:w="972" w:type="pct"/>
            <w:vAlign w:val="center"/>
          </w:tcPr>
          <w:p w14:paraId="69E2618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350</w:t>
            </w:r>
          </w:p>
        </w:tc>
        <w:tc>
          <w:tcPr>
            <w:tcW w:w="680" w:type="pct"/>
            <w:vAlign w:val="center"/>
          </w:tcPr>
          <w:p w14:paraId="2CC502B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0,5</w:t>
            </w:r>
          </w:p>
        </w:tc>
        <w:tc>
          <w:tcPr>
            <w:tcW w:w="687" w:type="pct"/>
            <w:vAlign w:val="center"/>
          </w:tcPr>
          <w:p w14:paraId="1D05EB9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 – 4</w:t>
            </w:r>
          </w:p>
        </w:tc>
      </w:tr>
      <w:tr w:rsidR="00873EDB" w:rsidRPr="00873EDB" w14:paraId="5B59EBE3" w14:textId="77777777" w:rsidTr="00A57E8E">
        <w:trPr>
          <w:trHeight w:val="305"/>
          <w:jc w:val="center"/>
        </w:trPr>
        <w:tc>
          <w:tcPr>
            <w:tcW w:w="912" w:type="pct"/>
            <w:vAlign w:val="center"/>
          </w:tcPr>
          <w:p w14:paraId="12C4C38C"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“B” 180</w:t>
            </w:r>
          </w:p>
        </w:tc>
        <w:tc>
          <w:tcPr>
            <w:tcW w:w="874" w:type="pct"/>
            <w:vAlign w:val="center"/>
          </w:tcPr>
          <w:p w14:paraId="218E850A"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7392866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180</w:t>
            </w:r>
          </w:p>
        </w:tc>
        <w:tc>
          <w:tcPr>
            <w:tcW w:w="972" w:type="pct"/>
            <w:vAlign w:val="center"/>
          </w:tcPr>
          <w:p w14:paraId="573C13D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310</w:t>
            </w:r>
          </w:p>
        </w:tc>
        <w:tc>
          <w:tcPr>
            <w:tcW w:w="680" w:type="pct"/>
            <w:vAlign w:val="center"/>
          </w:tcPr>
          <w:p w14:paraId="36D1C58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0,55</w:t>
            </w:r>
          </w:p>
        </w:tc>
        <w:tc>
          <w:tcPr>
            <w:tcW w:w="687" w:type="pct"/>
            <w:vAlign w:val="center"/>
          </w:tcPr>
          <w:p w14:paraId="2894464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4</w:t>
            </w:r>
          </w:p>
        </w:tc>
      </w:tr>
      <w:tr w:rsidR="00873EDB" w:rsidRPr="00873EDB" w14:paraId="3FA5EE78" w14:textId="77777777" w:rsidTr="00A57E8E">
        <w:trPr>
          <w:trHeight w:val="304"/>
          <w:jc w:val="center"/>
        </w:trPr>
        <w:tc>
          <w:tcPr>
            <w:tcW w:w="912" w:type="pct"/>
            <w:vAlign w:val="center"/>
          </w:tcPr>
          <w:p w14:paraId="23BB3D3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“C” 160</w:t>
            </w:r>
          </w:p>
        </w:tc>
        <w:tc>
          <w:tcPr>
            <w:tcW w:w="874" w:type="pct"/>
            <w:vAlign w:val="center"/>
          </w:tcPr>
          <w:p w14:paraId="6128CB23"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7505DB3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160</w:t>
            </w:r>
          </w:p>
        </w:tc>
        <w:tc>
          <w:tcPr>
            <w:tcW w:w="972" w:type="pct"/>
            <w:vAlign w:val="center"/>
          </w:tcPr>
          <w:p w14:paraId="7CB80DE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250</w:t>
            </w:r>
          </w:p>
        </w:tc>
        <w:tc>
          <w:tcPr>
            <w:tcW w:w="680" w:type="pct"/>
            <w:vAlign w:val="center"/>
          </w:tcPr>
          <w:p w14:paraId="3BFAE61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0,6</w:t>
            </w:r>
          </w:p>
        </w:tc>
        <w:tc>
          <w:tcPr>
            <w:tcW w:w="687" w:type="pct"/>
            <w:vAlign w:val="center"/>
          </w:tcPr>
          <w:p w14:paraId="23599B4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4EC3FBA0" w14:textId="77777777" w:rsidTr="00A57E8E">
        <w:trPr>
          <w:trHeight w:val="304"/>
          <w:jc w:val="center"/>
        </w:trPr>
        <w:tc>
          <w:tcPr>
            <w:tcW w:w="912" w:type="pct"/>
            <w:vAlign w:val="center"/>
          </w:tcPr>
          <w:p w14:paraId="5BBA53F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“D” 130</w:t>
            </w:r>
          </w:p>
        </w:tc>
        <w:tc>
          <w:tcPr>
            <w:tcW w:w="874" w:type="pct"/>
            <w:vAlign w:val="center"/>
          </w:tcPr>
          <w:p w14:paraId="16346441"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p>
        </w:tc>
        <w:tc>
          <w:tcPr>
            <w:tcW w:w="874" w:type="pct"/>
            <w:vAlign w:val="center"/>
          </w:tcPr>
          <w:p w14:paraId="72F6E18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130</w:t>
            </w:r>
          </w:p>
        </w:tc>
        <w:tc>
          <w:tcPr>
            <w:tcW w:w="972" w:type="pct"/>
            <w:vAlign w:val="center"/>
          </w:tcPr>
          <w:p w14:paraId="043823E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230</w:t>
            </w:r>
          </w:p>
        </w:tc>
        <w:tc>
          <w:tcPr>
            <w:tcW w:w="680" w:type="pct"/>
            <w:vAlign w:val="center"/>
          </w:tcPr>
          <w:p w14:paraId="78C5758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w:t>
            </w:r>
          </w:p>
        </w:tc>
        <w:tc>
          <w:tcPr>
            <w:tcW w:w="687" w:type="pct"/>
            <w:vAlign w:val="center"/>
          </w:tcPr>
          <w:p w14:paraId="4A3AD9D7"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6C32FBC6" w14:textId="77777777" w:rsidTr="00A57E8E">
        <w:trPr>
          <w:trHeight w:val="305"/>
          <w:jc w:val="center"/>
        </w:trPr>
        <w:tc>
          <w:tcPr>
            <w:tcW w:w="912" w:type="pct"/>
            <w:vAlign w:val="center"/>
          </w:tcPr>
          <w:p w14:paraId="4F98FFE4"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“E”</w:t>
            </w:r>
          </w:p>
        </w:tc>
        <w:tc>
          <w:tcPr>
            <w:tcW w:w="874" w:type="pct"/>
            <w:vAlign w:val="center"/>
          </w:tcPr>
          <w:p w14:paraId="3B9DB4B5"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r w:rsidRPr="00873EDB">
              <w:rPr>
                <w:rFonts w:ascii="Verdana" w:eastAsia="Arial" w:hAnsi="Verdana" w:cs="Tahoma"/>
                <w:sz w:val="18"/>
                <w:szCs w:val="18"/>
              </w:rPr>
              <w:t xml:space="preserve"> – 2 ½”</w:t>
            </w:r>
          </w:p>
        </w:tc>
        <w:tc>
          <w:tcPr>
            <w:tcW w:w="874" w:type="pct"/>
            <w:vAlign w:val="center"/>
          </w:tcPr>
          <w:p w14:paraId="2C2A464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210</w:t>
            </w:r>
          </w:p>
        </w:tc>
        <w:tc>
          <w:tcPr>
            <w:tcW w:w="972" w:type="pct"/>
            <w:vAlign w:val="center"/>
          </w:tcPr>
          <w:p w14:paraId="6CD76A1C"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225</w:t>
            </w:r>
          </w:p>
        </w:tc>
        <w:tc>
          <w:tcPr>
            <w:tcW w:w="680" w:type="pct"/>
            <w:vAlign w:val="center"/>
          </w:tcPr>
          <w:p w14:paraId="1F0E9D3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0,75</w:t>
            </w:r>
          </w:p>
        </w:tc>
        <w:tc>
          <w:tcPr>
            <w:tcW w:w="687" w:type="pct"/>
            <w:vAlign w:val="center"/>
          </w:tcPr>
          <w:p w14:paraId="0EB260A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bl>
    <w:p w14:paraId="7AF1C69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85CDC8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Criterios de Aceptación y Rechazo</w:t>
      </w:r>
    </w:p>
    <w:p w14:paraId="0D853E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BA857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9F1A7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C656B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2F87E8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1A936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0959D2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pruebas, demoliciones, curados y reemplazos necesarios serán cancelados por la Entidad Ejecutora.</w:t>
      </w:r>
    </w:p>
    <w:p w14:paraId="16BAA6A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97479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Reparación del Hormigón Armado</w:t>
      </w:r>
    </w:p>
    <w:p w14:paraId="73A1D1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Inspector de proyecto definirá si un defecto o daño del elemento es reparable o corresponde su demolición y reconstrucción.</w:t>
      </w:r>
    </w:p>
    <w:p w14:paraId="21EE37E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AE423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D2A9D7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6E7679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73EDB">
        <w:rPr>
          <w:rFonts w:ascii="Verdana" w:eastAsia="Arial" w:hAnsi="Verdana" w:cs="Tahoma"/>
          <w:sz w:val="18"/>
          <w:szCs w:val="18"/>
        </w:rPr>
        <w:t>expansor</w:t>
      </w:r>
      <w:proofErr w:type="spellEnd"/>
      <w:r w:rsidRPr="00873EDB">
        <w:rPr>
          <w:rFonts w:ascii="Verdana" w:eastAsia="Arial" w:hAnsi="Verdana" w:cs="Tahoma"/>
          <w:sz w:val="18"/>
          <w:szCs w:val="18"/>
        </w:rPr>
        <w:t xml:space="preserve"> y deberá ser aprobado por el Inspector de proyecto.</w:t>
      </w:r>
    </w:p>
    <w:p w14:paraId="067E271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0AF1E7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492F6A2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B09491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6E45E42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 </w:t>
      </w:r>
    </w:p>
    <w:p w14:paraId="0A4E7C1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rebabas y protuberancias serán totalmente eliminadas y las superficies desgastadas hasta condicionarlas con las zonas vecinas.</w:t>
      </w:r>
    </w:p>
    <w:p w14:paraId="7FFC5D8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F9D84C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deberá aplicar un puente de adherencia adecuado para la unión del hormigón viejo con el hormigón nuevo.</w:t>
      </w:r>
    </w:p>
    <w:p w14:paraId="28FA78E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FD879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846A85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9B58D5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14FD0E9E"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B26711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Columna de Hormigón Armado (0,20x0,20) y las cantidades de hormigón armado que componen la estructura una vez terminada serán medidas en </w:t>
      </w:r>
      <w:r w:rsidRPr="00873EDB">
        <w:rPr>
          <w:rFonts w:ascii="Verdana" w:eastAsia="Arial" w:hAnsi="Verdana" w:cs="Tahoma"/>
          <w:b/>
          <w:sz w:val="18"/>
          <w:szCs w:val="18"/>
        </w:rPr>
        <w:t>metros cúbicos,</w:t>
      </w:r>
      <w:r w:rsidRPr="00873EDB">
        <w:rPr>
          <w:rFonts w:ascii="Verdana" w:eastAsia="Arial" w:hAnsi="Verdana" w:cs="Tahoma"/>
          <w:sz w:val="18"/>
          <w:szCs w:val="18"/>
        </w:rPr>
        <w:t xml:space="preserve"> tomando en cuenta solo los volúmenes netos ejecutadas y autorizados.</w:t>
      </w:r>
    </w:p>
    <w:p w14:paraId="1CCDEB0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2BD692B"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57786E5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422EB429"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 xml:space="preserve">análisis de precios unitarios, </w:t>
      </w:r>
      <w:r w:rsidRPr="00873ED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C2629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004CD83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1F100AB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677717E9" w14:textId="77777777" w:rsidTr="00A57E8E">
        <w:tc>
          <w:tcPr>
            <w:tcW w:w="584" w:type="dxa"/>
            <w:shd w:val="clear" w:color="auto" w:fill="1F3864" w:themeFill="accent5" w:themeFillShade="80"/>
          </w:tcPr>
          <w:p w14:paraId="457768D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10FEEDD5"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1EF6CE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100" w:type="dxa"/>
            <w:shd w:val="clear" w:color="auto" w:fill="1F3864" w:themeFill="accent5" w:themeFillShade="80"/>
          </w:tcPr>
          <w:p w14:paraId="7D59574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5619D7F6" w14:textId="77777777" w:rsidTr="00A57E8E">
        <w:tc>
          <w:tcPr>
            <w:tcW w:w="584" w:type="dxa"/>
            <w:shd w:val="clear" w:color="auto" w:fill="BDD6EE" w:themeFill="accent1" w:themeFillTint="66"/>
          </w:tcPr>
          <w:p w14:paraId="5EDD380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6</w:t>
            </w:r>
          </w:p>
        </w:tc>
        <w:tc>
          <w:tcPr>
            <w:tcW w:w="2385" w:type="dxa"/>
            <w:shd w:val="clear" w:color="auto" w:fill="BDD6EE" w:themeFill="accent1" w:themeFillTint="66"/>
            <w:vAlign w:val="center"/>
          </w:tcPr>
          <w:p w14:paraId="67BC7F4C"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bCs/>
                <w:sz w:val="18"/>
                <w:szCs w:val="18"/>
              </w:rPr>
              <w:t>VAC-OG-COL-1</w:t>
            </w:r>
          </w:p>
        </w:tc>
        <w:tc>
          <w:tcPr>
            <w:tcW w:w="1145" w:type="dxa"/>
            <w:shd w:val="clear" w:color="auto" w:fill="BDD6EE" w:themeFill="accent1" w:themeFillTint="66"/>
            <w:vAlign w:val="center"/>
          </w:tcPr>
          <w:p w14:paraId="456C7D5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100" w:type="dxa"/>
            <w:shd w:val="clear" w:color="auto" w:fill="BDD6EE" w:themeFill="accent1" w:themeFillTint="66"/>
          </w:tcPr>
          <w:p w14:paraId="6E127B87"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COLUMNA DE HORMIGÓN ARMADO (0,20X0,12) (NO ESTRUCTURAL)</w:t>
            </w:r>
          </w:p>
        </w:tc>
      </w:tr>
    </w:tbl>
    <w:p w14:paraId="387EE43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7704EDE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26FF40"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A1AEF5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65E076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04E9F8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4A14B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08BBD2"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161A21E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0392B69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73906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76A4B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C98F0C5"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FORMA DE EJECUCIÓN. –</w:t>
      </w:r>
    </w:p>
    <w:p w14:paraId="52598092"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4EA6340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5928072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FA8407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24BEA78C"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412E58E3"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MEZCLADO</w:t>
      </w:r>
    </w:p>
    <w:p w14:paraId="2A14CAB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Hormigón premezclado en seco a base de cemento gris, árido calizo y aditivos químicos, que mejoran su plasticidad, compacidad y durabilidad.</w:t>
      </w:r>
    </w:p>
    <w:p w14:paraId="7AB0B40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permitirá un mezclado excesivo que haga necesario agregar agua para mantener la consistencia adecuada.</w:t>
      </w:r>
    </w:p>
    <w:p w14:paraId="67F84910"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B17CBD8"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TRANSPORTE</w:t>
      </w:r>
    </w:p>
    <w:p w14:paraId="1AF3FF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DADF480"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5899E54"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COLOCADO</w:t>
      </w:r>
    </w:p>
    <w:p w14:paraId="7B8BCF7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del vaciado del hormigón en cualquier sección, La Entidad Ejecutora deberá requerir la correspondiente autorización escrita del Inspector de Proyecto.</w:t>
      </w:r>
    </w:p>
    <w:p w14:paraId="3DA2BEA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espesor máximo de la capa de hormigón no deberá exceder de 50 cm.</w:t>
      </w:r>
    </w:p>
    <w:p w14:paraId="2777FB8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40F9707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3C5C59D3"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DEED044"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VIBRADO</w:t>
      </w:r>
    </w:p>
    <w:p w14:paraId="0DB887A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Las vibradoras serán del tipo de inmersión de alta frecuencia y deberán ser manejadas por obreros </w:t>
      </w:r>
      <w:r w:rsidRPr="00873EDB">
        <w:rPr>
          <w:rFonts w:ascii="Verdana" w:eastAsia="Arial" w:hAnsi="Verdana" w:cs="Tahoma"/>
          <w:sz w:val="18"/>
          <w:szCs w:val="18"/>
        </w:rPr>
        <w:lastRenderedPageBreak/>
        <w:t>capacitados. Los vibradores se introducirán lentamente y en posición vertical o ligeramente inclinada. El tiempo de vibración dependerá del tipo de hormigón y de la potencia del vibrador.</w:t>
      </w:r>
    </w:p>
    <w:p w14:paraId="7B3938C1"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5D434690"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PROTECCIÓN Y CURADO</w:t>
      </w:r>
    </w:p>
    <w:p w14:paraId="78F6E5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32C7461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1D7A928"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69813919"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ENSAYOS DE RESISTENCIA</w:t>
      </w:r>
    </w:p>
    <w:p w14:paraId="1D785E8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2DD04BB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AF4CAE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0C18AE3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 el Inspector de Proyecto dispondrá la paralización inmediata de los trabajos</w:t>
      </w:r>
    </w:p>
    <w:p w14:paraId="29E0A44A"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2A0B6DB8"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ENCOFRADOS Y CIMBRAS</w:t>
      </w:r>
    </w:p>
    <w:p w14:paraId="137D069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3E725AB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a la colocado del hormigón se procederá a la limpieza y humedecimiento de los encofrados.</w:t>
      </w:r>
    </w:p>
    <w:p w14:paraId="440E2CF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6EDFD273"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REMOCIÓN DE ENCOFRADOS Y CIMBRAS</w:t>
      </w:r>
    </w:p>
    <w:p w14:paraId="1B99740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sin golpes, sacudidas ni vibraciones.</w:t>
      </w:r>
    </w:p>
    <w:p w14:paraId="6903DEF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548DA80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9752AB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plazos mínimos para el desencofrado serán los siguientes:</w:t>
      </w:r>
    </w:p>
    <w:p w14:paraId="7EF5154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Encofrados laterales de vigas</w:t>
      </w:r>
      <w:r w:rsidRPr="00873EDB">
        <w:rPr>
          <w:rFonts w:ascii="Verdana" w:eastAsia="Arial" w:hAnsi="Verdana" w:cs="Tahoma"/>
          <w:sz w:val="18"/>
          <w:szCs w:val="18"/>
        </w:rPr>
        <w:tab/>
        <w:t>2 a 3 días</w:t>
      </w:r>
    </w:p>
    <w:p w14:paraId="1B3D703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Encofrados de columnas y muros</w:t>
      </w:r>
      <w:r w:rsidRPr="00873EDB">
        <w:rPr>
          <w:rFonts w:ascii="Verdana" w:eastAsia="Arial" w:hAnsi="Verdana" w:cs="Tahoma"/>
          <w:sz w:val="18"/>
          <w:szCs w:val="18"/>
        </w:rPr>
        <w:tab/>
        <w:t>3 a 7 días Encofrados debajo de losas dejando puntales de seguridad</w:t>
      </w:r>
      <w:r w:rsidRPr="00873EDB">
        <w:rPr>
          <w:rFonts w:ascii="Verdana" w:eastAsia="Arial" w:hAnsi="Verdana" w:cs="Tahoma"/>
          <w:sz w:val="18"/>
          <w:szCs w:val="18"/>
        </w:rPr>
        <w:tab/>
        <w:t>7 a 14 días Fondos de vigas dejando puntales de seguridad</w:t>
      </w:r>
      <w:r w:rsidRPr="00873EDB">
        <w:rPr>
          <w:rFonts w:ascii="Verdana" w:eastAsia="Arial" w:hAnsi="Verdana" w:cs="Tahoma"/>
          <w:sz w:val="18"/>
          <w:szCs w:val="18"/>
        </w:rPr>
        <w:tab/>
        <w:t>14 días</w:t>
      </w:r>
    </w:p>
    <w:p w14:paraId="1F062BA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Retiro de puntales de seguridad</w:t>
      </w:r>
      <w:r w:rsidRPr="00873EDB">
        <w:rPr>
          <w:rFonts w:ascii="Verdana" w:eastAsia="Arial" w:hAnsi="Verdana" w:cs="Tahoma"/>
          <w:sz w:val="18"/>
          <w:szCs w:val="18"/>
        </w:rPr>
        <w:tab/>
        <w:t>21 días</w:t>
      </w:r>
    </w:p>
    <w:p w14:paraId="4AC6227A"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2E25769E"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JUNTAS DE DILATACIÓN</w:t>
      </w:r>
    </w:p>
    <w:p w14:paraId="6E444C2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evitará la interrupción del vaciado de un elemento estructural.</w:t>
      </w:r>
    </w:p>
    <w:p w14:paraId="4D29B22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juntas se situarán en dirección normal a los planos de tensiones de compresión o allá donde su efecto sea menos perjudicial.</w:t>
      </w:r>
    </w:p>
    <w:p w14:paraId="53A4817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una viga transversal intercepta en este punto, se deberá recorrer la junta en una distancia igual a dos veces el ancho de la viga.</w:t>
      </w:r>
    </w:p>
    <w:p w14:paraId="6907C9B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ejecutarán las juntas sin previa aprobación del Inspector de Proyecto.</w:t>
      </w:r>
    </w:p>
    <w:p w14:paraId="6AD315C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3EF73D0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DECDED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superficie se limpiará con agua y se echará una lechada de cemento y un mortero de arena de la misma dosificación y relación A/C del hormigón.</w:t>
      </w:r>
    </w:p>
    <w:p w14:paraId="732D481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B32F1A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vigas, ménsulas y capiteles deberán vaciarse monolíticamente a las losas. El acero estructural deberá continuar a través de las juntas.</w:t>
      </w:r>
    </w:p>
    <w:p w14:paraId="5C6E1532"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06300479"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lastRenderedPageBreak/>
        <w:t>ELEMENTOS EMBEBIDOS</w:t>
      </w:r>
    </w:p>
    <w:p w14:paraId="7B2839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deberá prever la colocado de los elementos antes del hormigonado.</w:t>
      </w:r>
    </w:p>
    <w:p w14:paraId="512914E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evitará la ruptura del hormigón para dar paso a conductos o cañerías de descarga de aguas servidas.</w:t>
      </w:r>
    </w:p>
    <w:p w14:paraId="3014CFC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Sólo podrán embeberse elementos autorizados por el Inspector de Proyecto.</w:t>
      </w:r>
    </w:p>
    <w:p w14:paraId="297476B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tuberías eléctricas tendrán dimensiones y serán colocadas de tal forma, que no reduzcan la resistencia del hormigón.</w:t>
      </w:r>
    </w:p>
    <w:p w14:paraId="73FB076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el diámetro del tubo será mayor a 1/3 del espesor del elemento y la separación entre tubos será mayor a 3 diámetros.</w:t>
      </w:r>
    </w:p>
    <w:p w14:paraId="0057A163"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CD6F176"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REPARACIÓN DEL HORMIGÓN ARMADO</w:t>
      </w:r>
    </w:p>
    <w:p w14:paraId="1CFA12F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Inspector de Proyecto podrá aceptar ciertas zonas defectuosas siempre que su importancia y magnitud no afecten la resistencia y estabilidad de la obra.</w:t>
      </w:r>
    </w:p>
    <w:p w14:paraId="40B5459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defectos superficiales, tales como cangrejeras, etc., serán reparados en forma inmediata al desencofrado previa autorización del Inspector de Proyecto.</w:t>
      </w:r>
    </w:p>
    <w:p w14:paraId="053BD23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defectuoso será eliminado en la profundidad necesaria sin afectar la estabilidad de la estructura.</w:t>
      </w:r>
    </w:p>
    <w:p w14:paraId="62FBE3A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Cuando las armaduras resulten afectadas por la cavidad, el hormigón se eliminará hasta que quede un espesor mínimo de 2.5 cm alrededor de la barra.</w:t>
      </w:r>
    </w:p>
    <w:p w14:paraId="7458E0B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reparación se realizará con hormigón cuando se afecten las armaduras, en todos los demás casos se utilizará mortero.</w:t>
      </w:r>
    </w:p>
    <w:p w14:paraId="10B2D4E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79D9F5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rebabas y protuberancias serán totalmente eliminadas y las superficies desgastadas hasta condicionarlas con las zonas vecinas.</w:t>
      </w:r>
    </w:p>
    <w:p w14:paraId="34F5CFA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52B07D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área reparada deberá ser mantenida húmeda por siete días.</w:t>
      </w:r>
    </w:p>
    <w:p w14:paraId="6ED981D9"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2957567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bCs/>
          <w:sz w:val="18"/>
          <w:szCs w:val="18"/>
        </w:rPr>
        <w:t>MEDICIÓN. -</w:t>
      </w:r>
    </w:p>
    <w:p w14:paraId="169E18E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4A2F57A6"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15425872"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APORTE PROPIO. -</w:t>
      </w:r>
    </w:p>
    <w:p w14:paraId="2D47B86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37AEB1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material de aporte propio será aprobado por el Inspector de Proyecto, para garantizar su calidad.</w:t>
      </w:r>
    </w:p>
    <w:p w14:paraId="0D9A96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7E82B92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351" w:type="dxa"/>
        <w:tblLook w:val="04A0" w:firstRow="1" w:lastRow="0" w:firstColumn="1" w:lastColumn="0" w:noHBand="0" w:noVBand="1"/>
      </w:tblPr>
      <w:tblGrid>
        <w:gridCol w:w="584"/>
        <w:gridCol w:w="2385"/>
        <w:gridCol w:w="1145"/>
        <w:gridCol w:w="5237"/>
      </w:tblGrid>
      <w:tr w:rsidR="00873EDB" w:rsidRPr="00873EDB" w14:paraId="520D0F1B" w14:textId="77777777" w:rsidTr="00A57E8E">
        <w:tc>
          <w:tcPr>
            <w:tcW w:w="584" w:type="dxa"/>
            <w:shd w:val="clear" w:color="auto" w:fill="1F3864" w:themeFill="accent5" w:themeFillShade="80"/>
          </w:tcPr>
          <w:p w14:paraId="7805742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04456FC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76DF0CD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65FDBB73"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3C1DDA2E" w14:textId="77777777" w:rsidTr="00A57E8E">
        <w:tc>
          <w:tcPr>
            <w:tcW w:w="584" w:type="dxa"/>
            <w:shd w:val="clear" w:color="auto" w:fill="BDD6EE" w:themeFill="accent1" w:themeFillTint="66"/>
          </w:tcPr>
          <w:p w14:paraId="5A0960F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7</w:t>
            </w:r>
          </w:p>
        </w:tc>
        <w:tc>
          <w:tcPr>
            <w:tcW w:w="2385" w:type="dxa"/>
            <w:shd w:val="clear" w:color="auto" w:fill="BDD6EE" w:themeFill="accent1" w:themeFillTint="66"/>
            <w:vAlign w:val="center"/>
          </w:tcPr>
          <w:p w14:paraId="34D9BB9F" w14:textId="77777777" w:rsidR="00873EDB" w:rsidRPr="00873EDB" w:rsidRDefault="00873EDB" w:rsidP="00A57E8E">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1FFF9F13"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tcPr>
          <w:p w14:paraId="2C866D5A" w14:textId="77777777" w:rsidR="00873EDB" w:rsidRPr="00873EDB" w:rsidRDefault="00873EDB" w:rsidP="00A57E8E">
            <w:pPr>
              <w:widowControl w:val="0"/>
              <w:autoSpaceDE w:val="0"/>
              <w:autoSpaceDN w:val="0"/>
              <w:spacing w:line="276" w:lineRule="auto"/>
              <w:jc w:val="both"/>
              <w:rPr>
                <w:rFonts w:ascii="Verdana" w:eastAsia="Arial" w:hAnsi="Verdana" w:cs="Tahoma"/>
                <w:b/>
                <w:bCs/>
                <w:sz w:val="18"/>
                <w:szCs w:val="18"/>
              </w:rPr>
            </w:pPr>
            <w:r w:rsidRPr="00873EDB">
              <w:rPr>
                <w:rFonts w:ascii="Verdana" w:eastAsia="Arial" w:hAnsi="Verdana" w:cs="Tahoma"/>
                <w:b/>
                <w:bCs/>
                <w:sz w:val="18"/>
                <w:szCs w:val="18"/>
                <w:lang w:val="es-ES"/>
              </w:rPr>
              <w:t>CIMIENTO DE HORMIGÓN CICLÓPEO</w:t>
            </w:r>
          </w:p>
        </w:tc>
      </w:tr>
    </w:tbl>
    <w:p w14:paraId="6047F14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4300E19A"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sz w:val="18"/>
          <w:szCs w:val="18"/>
        </w:rPr>
        <w:t xml:space="preserve">Este ítem se refiere a la construcción de cimientos de hormigón ciclópeo con 50% piedra </w:t>
      </w:r>
      <w:proofErr w:type="spellStart"/>
      <w:r w:rsidRPr="00873EDB">
        <w:rPr>
          <w:rFonts w:ascii="Verdana" w:eastAsia="Arial" w:hAnsi="Verdana" w:cs="Tahoma"/>
          <w:color w:val="000000"/>
          <w:sz w:val="18"/>
          <w:szCs w:val="18"/>
        </w:rPr>
        <w:t>desplazadora</w:t>
      </w:r>
      <w:proofErr w:type="spellEnd"/>
      <w:r w:rsidRPr="00873EDB">
        <w:rPr>
          <w:rFonts w:ascii="Verdana" w:eastAsia="Arial" w:hAnsi="Verdana" w:cs="Tahoma"/>
          <w:color w:val="000000"/>
          <w:sz w:val="18"/>
          <w:szCs w:val="18"/>
        </w:rPr>
        <w:t>, de acuerdo a las dimensiones, dosificaciones de hormigón y otros detalles señalados en los planos constructivos</w:t>
      </w:r>
      <w:r w:rsidRPr="00873EDB">
        <w:rPr>
          <w:rFonts w:ascii="Verdana" w:eastAsia="Arial" w:hAnsi="Verdana" w:cs="Tahoma"/>
          <w:color w:val="000000" w:themeColor="text1"/>
          <w:sz w:val="18"/>
          <w:szCs w:val="18"/>
        </w:rPr>
        <w:t>, e instrucciones de Inspector de proyecto.</w:t>
      </w:r>
    </w:p>
    <w:p w14:paraId="13DBA77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CB5386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F40D67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71D0AD"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2A5F778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2B78770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77B990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w:t>
      </w:r>
      <w:r w:rsidRPr="00873EDB">
        <w:rPr>
          <w:rFonts w:ascii="Verdana" w:eastAsia="Arial" w:hAnsi="Verdana" w:cs="Tahoma"/>
          <w:sz w:val="18"/>
          <w:szCs w:val="18"/>
        </w:rPr>
        <w:lastRenderedPageBreak/>
        <w:t>corresponda, que los materiales e institutos de ensayos a usarse en el proyecto estén certificados por esta entidad.</w:t>
      </w:r>
    </w:p>
    <w:p w14:paraId="6BAB0FB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C87B03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1C7FC67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CEE45B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el cimiento de hormigón ciclópeo deberá cumplir con las siguientes directrices referidas a la ejecución:</w:t>
      </w:r>
    </w:p>
    <w:p w14:paraId="0BF60A1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8EE41F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Limpieza y Preparación</w:t>
      </w:r>
    </w:p>
    <w:p w14:paraId="676575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A4FEDE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766354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Luego de haber emparejado el fondo de la excavación se deberá vaciar una capa de hormigón pobre con dosificación 1:3:5 en un espesor de 5 cm.</w:t>
      </w:r>
    </w:p>
    <w:p w14:paraId="1716720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32262B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Mezclado</w:t>
      </w:r>
    </w:p>
    <w:p w14:paraId="693117C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6B558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FBD53D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En caso de que la dosificación no está especificada, se empleará un hormigón de dosificación 1:2:4 con 50 % de piedra </w:t>
      </w:r>
      <w:proofErr w:type="spellStart"/>
      <w:r w:rsidRPr="00873EDB">
        <w:rPr>
          <w:rFonts w:ascii="Verdana" w:eastAsia="Arial" w:hAnsi="Verdana" w:cs="Tahoma"/>
          <w:sz w:val="18"/>
          <w:szCs w:val="18"/>
        </w:rPr>
        <w:t>desplazadora</w:t>
      </w:r>
      <w:proofErr w:type="spellEnd"/>
      <w:r w:rsidRPr="00873EDB">
        <w:rPr>
          <w:rFonts w:ascii="Verdana" w:eastAsia="Arial" w:hAnsi="Verdana" w:cs="Tahoma"/>
          <w:sz w:val="18"/>
          <w:szCs w:val="18"/>
        </w:rPr>
        <w:t xml:space="preserve">. El hormigón tendrá una resistencia a los 28 días según la indicada en planos, pero en ningún caso menor a los 18 </w:t>
      </w:r>
      <w:proofErr w:type="spellStart"/>
      <w:r w:rsidRPr="00873EDB">
        <w:rPr>
          <w:rFonts w:ascii="Verdana" w:eastAsia="Arial" w:hAnsi="Verdana" w:cs="Tahoma"/>
          <w:sz w:val="18"/>
          <w:szCs w:val="18"/>
        </w:rPr>
        <w:t>MPa</w:t>
      </w:r>
      <w:proofErr w:type="spellEnd"/>
      <w:r w:rsidRPr="00873EDB">
        <w:rPr>
          <w:rFonts w:ascii="Verdana" w:eastAsia="Arial" w:hAnsi="Verdana" w:cs="Tahoma"/>
          <w:sz w:val="18"/>
          <w:szCs w:val="18"/>
        </w:rPr>
        <w:t>.</w:t>
      </w:r>
    </w:p>
    <w:p w14:paraId="1D464E9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D42283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esta tarea:</w:t>
      </w:r>
    </w:p>
    <w:p w14:paraId="5E0D7748" w14:textId="77777777" w:rsidR="00873EDB" w:rsidRPr="00873EDB" w:rsidRDefault="00873EDB" w:rsidP="00F07399">
      <w:pPr>
        <w:widowControl w:val="0"/>
        <w:numPr>
          <w:ilvl w:val="0"/>
          <w:numId w:val="88"/>
        </w:numPr>
        <w:autoSpaceDE w:val="0"/>
        <w:autoSpaceDN w:val="0"/>
        <w:jc w:val="both"/>
        <w:rPr>
          <w:rFonts w:ascii="Verdana" w:eastAsia="Arial" w:hAnsi="Verdana" w:cs="Tahoma"/>
          <w:sz w:val="18"/>
          <w:szCs w:val="18"/>
        </w:rPr>
      </w:pPr>
      <w:r w:rsidRPr="00873EDB">
        <w:rPr>
          <w:rFonts w:ascii="Verdana" w:eastAsia="Arial" w:hAnsi="Verdana" w:cs="Tahoma"/>
          <w:sz w:val="18"/>
          <w:szCs w:val="18"/>
        </w:rPr>
        <w:t>Sé utilizarán una o más hormigoneras de capacidad adecuada y se empleará personal especializado para su manejo.</w:t>
      </w:r>
    </w:p>
    <w:p w14:paraId="45A5F2ED" w14:textId="77777777" w:rsidR="00873EDB" w:rsidRPr="00873EDB" w:rsidRDefault="00873EDB" w:rsidP="00F07399">
      <w:pPr>
        <w:widowControl w:val="0"/>
        <w:numPr>
          <w:ilvl w:val="0"/>
          <w:numId w:val="88"/>
        </w:numPr>
        <w:autoSpaceDE w:val="0"/>
        <w:autoSpaceDN w:val="0"/>
        <w:jc w:val="both"/>
        <w:rPr>
          <w:rFonts w:ascii="Verdana" w:eastAsia="Arial" w:hAnsi="Verdana" w:cs="Tahoma"/>
          <w:sz w:val="18"/>
          <w:szCs w:val="18"/>
        </w:rPr>
      </w:pPr>
      <w:r w:rsidRPr="00873EDB">
        <w:rPr>
          <w:rFonts w:ascii="Verdana" w:eastAsia="Arial" w:hAnsi="Verdana" w:cs="Tahoma"/>
          <w:sz w:val="18"/>
          <w:szCs w:val="18"/>
        </w:rPr>
        <w:t>Periódicamente se verificará la uniformidad del mezclado.</w:t>
      </w:r>
    </w:p>
    <w:p w14:paraId="0A654BE9" w14:textId="77777777" w:rsidR="00873EDB" w:rsidRPr="00873EDB" w:rsidRDefault="00873EDB" w:rsidP="00F07399">
      <w:pPr>
        <w:widowControl w:val="0"/>
        <w:numPr>
          <w:ilvl w:val="0"/>
          <w:numId w:val="88"/>
        </w:numPr>
        <w:autoSpaceDE w:val="0"/>
        <w:autoSpaceDN w:val="0"/>
        <w:jc w:val="both"/>
        <w:rPr>
          <w:rFonts w:ascii="Verdana" w:eastAsia="Arial" w:hAnsi="Verdana" w:cs="Tahoma"/>
          <w:sz w:val="18"/>
          <w:szCs w:val="18"/>
        </w:rPr>
      </w:pPr>
      <w:r w:rsidRPr="00873EDB">
        <w:rPr>
          <w:rFonts w:ascii="Verdana" w:eastAsia="Arial" w:hAnsi="Verdana" w:cs="Tahoma"/>
          <w:sz w:val="18"/>
          <w:szCs w:val="18"/>
        </w:rPr>
        <w:t>Los materiales componentes serán introducidos en el orden siguiente:</w:t>
      </w:r>
    </w:p>
    <w:p w14:paraId="6B1DED01"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Una parte del agua del mezclado (aproximadamente la mitad)</w:t>
      </w:r>
    </w:p>
    <w:p w14:paraId="761A2483"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F7BE2F"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La grava.</w:t>
      </w:r>
    </w:p>
    <w:p w14:paraId="3247F002"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El resto del agua de amasado.</w:t>
      </w:r>
    </w:p>
    <w:p w14:paraId="0CCF5BE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A04E12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3EEFF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18872D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0AAA0D5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8CF037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78C5014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8CE4C0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hormigón será de una consistencia tal que se asegure su </w:t>
      </w:r>
      <w:proofErr w:type="spellStart"/>
      <w:r w:rsidRPr="00873EDB">
        <w:rPr>
          <w:rFonts w:ascii="Verdana" w:eastAsia="Arial" w:hAnsi="Verdana" w:cs="Tahoma"/>
          <w:sz w:val="18"/>
          <w:szCs w:val="18"/>
        </w:rPr>
        <w:t>trabajabilidad</w:t>
      </w:r>
      <w:proofErr w:type="spellEnd"/>
      <w:r w:rsidRPr="00873EDB">
        <w:rPr>
          <w:rFonts w:ascii="Verdana" w:eastAsia="Arial" w:hAnsi="Verdana" w:cs="Tahoma"/>
          <w:sz w:val="18"/>
          <w:szCs w:val="18"/>
        </w:rPr>
        <w:t xml:space="preserve"> y la manipulación de masas compactas, densas, con aspecto y coloración uniformes.</w:t>
      </w:r>
    </w:p>
    <w:p w14:paraId="5D4820A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318AA23" w14:textId="77777777" w:rsid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cantidades mínimas de cemento para las diferentes clases de hormigón serán las siguientes:</w:t>
      </w:r>
    </w:p>
    <w:p w14:paraId="0F7ECF21" w14:textId="77777777" w:rsidR="00A57E8E" w:rsidRDefault="00A57E8E" w:rsidP="00873EDB">
      <w:pPr>
        <w:widowControl w:val="0"/>
        <w:autoSpaceDE w:val="0"/>
        <w:autoSpaceDN w:val="0"/>
        <w:jc w:val="both"/>
        <w:rPr>
          <w:rFonts w:ascii="Verdana" w:eastAsia="Arial" w:hAnsi="Verdana" w:cs="Tahoma"/>
          <w:sz w:val="18"/>
          <w:szCs w:val="18"/>
        </w:rPr>
      </w:pPr>
    </w:p>
    <w:p w14:paraId="0EDCE8BA" w14:textId="77777777" w:rsidR="00A57E8E" w:rsidRDefault="00A57E8E" w:rsidP="00873EDB">
      <w:pPr>
        <w:widowControl w:val="0"/>
        <w:autoSpaceDE w:val="0"/>
        <w:autoSpaceDN w:val="0"/>
        <w:jc w:val="both"/>
        <w:rPr>
          <w:rFonts w:ascii="Verdana" w:eastAsia="Arial" w:hAnsi="Verdana" w:cs="Tahoma"/>
          <w:sz w:val="18"/>
          <w:szCs w:val="18"/>
        </w:rPr>
      </w:pPr>
    </w:p>
    <w:p w14:paraId="4BD8E2D7" w14:textId="77777777" w:rsidR="00A57E8E" w:rsidRPr="00873EDB" w:rsidRDefault="00A57E8E" w:rsidP="00873EDB">
      <w:pPr>
        <w:widowControl w:val="0"/>
        <w:autoSpaceDE w:val="0"/>
        <w:autoSpaceDN w:val="0"/>
        <w:jc w:val="both"/>
        <w:rPr>
          <w:rFonts w:ascii="Verdana" w:eastAsia="Arial" w:hAnsi="Verdana" w:cs="Tahoma"/>
          <w:sz w:val="18"/>
          <w:szCs w:val="18"/>
        </w:rPr>
      </w:pPr>
    </w:p>
    <w:p w14:paraId="5443DEE6"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73EDB" w:rsidRPr="00873EDB" w14:paraId="08939C23" w14:textId="77777777" w:rsidTr="00A57E8E">
        <w:trPr>
          <w:trHeight w:hRule="exact" w:val="578"/>
          <w:jc w:val="center"/>
        </w:trPr>
        <w:tc>
          <w:tcPr>
            <w:tcW w:w="1980" w:type="dxa"/>
            <w:shd w:val="clear" w:color="auto" w:fill="D9D9D9" w:themeFill="background1" w:themeFillShade="D9"/>
            <w:vAlign w:val="center"/>
          </w:tcPr>
          <w:p w14:paraId="4ACB03C2" w14:textId="77777777" w:rsidR="00873EDB" w:rsidRPr="00873EDB" w:rsidRDefault="00873EDB" w:rsidP="00A57E8E">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lastRenderedPageBreak/>
              <w:t>DOSIFICACIÓN</w:t>
            </w:r>
          </w:p>
        </w:tc>
        <w:tc>
          <w:tcPr>
            <w:tcW w:w="3969" w:type="dxa"/>
            <w:shd w:val="clear" w:color="auto" w:fill="D9D9D9" w:themeFill="background1" w:themeFillShade="D9"/>
            <w:vAlign w:val="center"/>
          </w:tcPr>
          <w:p w14:paraId="695BFA06" w14:textId="77777777" w:rsidR="00873EDB" w:rsidRPr="00873EDB" w:rsidRDefault="00873EDB" w:rsidP="00A57E8E">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CANTIDAD MÍNIMA DE CEMENTO Kg/m3</w:t>
            </w:r>
          </w:p>
        </w:tc>
      </w:tr>
      <w:tr w:rsidR="00873EDB" w:rsidRPr="00873EDB" w14:paraId="1E804913" w14:textId="77777777" w:rsidTr="00A57E8E">
        <w:trPr>
          <w:trHeight w:hRule="exact" w:val="400"/>
          <w:jc w:val="center"/>
        </w:trPr>
        <w:tc>
          <w:tcPr>
            <w:tcW w:w="1980" w:type="dxa"/>
            <w:shd w:val="clear" w:color="auto" w:fill="auto"/>
            <w:vAlign w:val="center"/>
          </w:tcPr>
          <w:p w14:paraId="21D9AA0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1:2:3</w:t>
            </w:r>
          </w:p>
        </w:tc>
        <w:tc>
          <w:tcPr>
            <w:tcW w:w="3969" w:type="dxa"/>
            <w:shd w:val="clear" w:color="auto" w:fill="auto"/>
            <w:vAlign w:val="center"/>
          </w:tcPr>
          <w:p w14:paraId="365CBB0A"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350</w:t>
            </w:r>
          </w:p>
        </w:tc>
      </w:tr>
      <w:tr w:rsidR="00873EDB" w:rsidRPr="00873EDB" w14:paraId="296AAF96" w14:textId="77777777" w:rsidTr="00A57E8E">
        <w:trPr>
          <w:trHeight w:hRule="exact" w:val="428"/>
          <w:jc w:val="center"/>
        </w:trPr>
        <w:tc>
          <w:tcPr>
            <w:tcW w:w="1980" w:type="dxa"/>
            <w:shd w:val="clear" w:color="auto" w:fill="auto"/>
            <w:vAlign w:val="center"/>
          </w:tcPr>
          <w:p w14:paraId="3A801A9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1:2:4</w:t>
            </w:r>
          </w:p>
        </w:tc>
        <w:tc>
          <w:tcPr>
            <w:tcW w:w="3969" w:type="dxa"/>
            <w:shd w:val="clear" w:color="auto" w:fill="auto"/>
            <w:vAlign w:val="center"/>
          </w:tcPr>
          <w:p w14:paraId="5F891800"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300</w:t>
            </w:r>
          </w:p>
        </w:tc>
      </w:tr>
      <w:tr w:rsidR="00873EDB" w:rsidRPr="00873EDB" w14:paraId="4CBF6D72" w14:textId="77777777" w:rsidTr="00A57E8E">
        <w:trPr>
          <w:trHeight w:hRule="exact" w:val="434"/>
          <w:jc w:val="center"/>
        </w:trPr>
        <w:tc>
          <w:tcPr>
            <w:tcW w:w="1980" w:type="dxa"/>
            <w:shd w:val="clear" w:color="auto" w:fill="auto"/>
            <w:vAlign w:val="center"/>
          </w:tcPr>
          <w:p w14:paraId="7CDEE36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1:3:4</w:t>
            </w:r>
          </w:p>
        </w:tc>
        <w:tc>
          <w:tcPr>
            <w:tcW w:w="3969" w:type="dxa"/>
            <w:shd w:val="clear" w:color="auto" w:fill="auto"/>
            <w:vAlign w:val="center"/>
          </w:tcPr>
          <w:p w14:paraId="0DC80047"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265</w:t>
            </w:r>
          </w:p>
        </w:tc>
      </w:tr>
      <w:tr w:rsidR="00873EDB" w:rsidRPr="00873EDB" w14:paraId="4C3393F7" w14:textId="77777777" w:rsidTr="00A57E8E">
        <w:trPr>
          <w:trHeight w:hRule="exact" w:val="426"/>
          <w:jc w:val="center"/>
        </w:trPr>
        <w:tc>
          <w:tcPr>
            <w:tcW w:w="1980" w:type="dxa"/>
            <w:shd w:val="clear" w:color="auto" w:fill="auto"/>
            <w:vAlign w:val="center"/>
          </w:tcPr>
          <w:p w14:paraId="66D69D7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1:3:5</w:t>
            </w:r>
          </w:p>
        </w:tc>
        <w:tc>
          <w:tcPr>
            <w:tcW w:w="3969" w:type="dxa"/>
            <w:shd w:val="clear" w:color="auto" w:fill="auto"/>
            <w:vAlign w:val="center"/>
          </w:tcPr>
          <w:p w14:paraId="526372A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235</w:t>
            </w:r>
          </w:p>
        </w:tc>
      </w:tr>
    </w:tbl>
    <w:p w14:paraId="71C0564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AB9C83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4441CBD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36521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dosificaciones señaladas anteriormente serán empleadas, cuando las mismas no se encuentren especificadas en los planos correspondientes.</w:t>
      </w:r>
    </w:p>
    <w:p w14:paraId="5DF946A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F17606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Transporte</w:t>
      </w:r>
    </w:p>
    <w:p w14:paraId="7ED97DE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BFA26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AC6AFD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353FA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7AED08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882820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1C39FE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Hormigonado</w:t>
      </w:r>
    </w:p>
    <w:p w14:paraId="08DA853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hormigonado o vaciado deberá cumplir con las exigencias y requisitos establecidos en la Norma CBH-87 para hormigones.</w:t>
      </w:r>
    </w:p>
    <w:p w14:paraId="4236359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4B3108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548D5AF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E691D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873EDB">
        <w:rPr>
          <w:rFonts w:ascii="Verdana" w:eastAsia="Arial" w:hAnsi="Verdana" w:cs="Tahoma"/>
          <w:color w:val="FF0000"/>
          <w:sz w:val="18"/>
          <w:szCs w:val="18"/>
        </w:rPr>
        <w:t xml:space="preserve"> </w:t>
      </w:r>
      <w:r w:rsidRPr="00873EDB">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21769B9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E3C7EB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1D64AE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503AB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ejecución se continuará por capas, y siguiendo el mismo procedimiento indicado antes para lograr una efectiva unión vertical y horizontal.</w:t>
      </w:r>
    </w:p>
    <w:p w14:paraId="18D625F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A7B228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10E7D4C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8D9CFC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Compactación</w:t>
      </w:r>
    </w:p>
    <w:p w14:paraId="47059D3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deberá tener cuidado que el hormigón penetre en forma completa en los espacios entre piedra y piedra, valiéndose para ello de golpes y chuceados con varillas de fierro, con el objetivo de evitar </w:t>
      </w:r>
      <w:r w:rsidRPr="00873EDB">
        <w:rPr>
          <w:rFonts w:ascii="Verdana" w:eastAsia="Arial" w:hAnsi="Verdana" w:cs="Tahoma"/>
          <w:sz w:val="18"/>
          <w:szCs w:val="18"/>
        </w:rPr>
        <w:lastRenderedPageBreak/>
        <w:t>cangrejeras en el hormigón.</w:t>
      </w:r>
    </w:p>
    <w:p w14:paraId="3D6D84E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D913D2F"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Protección y Curado</w:t>
      </w:r>
    </w:p>
    <w:p w14:paraId="37E4F9A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664B7E9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9448D1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55E6BA6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F8AAB4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D8DDA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BBAE2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6A15C6C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07745E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Control de Calidad</w:t>
      </w:r>
    </w:p>
    <w:p w14:paraId="5AC1ED6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CBCBE7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FE3AA5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C0B37B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564DBA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94B081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E82D25F" w14:textId="77777777" w:rsidR="00873EDB" w:rsidRPr="00873EDB" w:rsidRDefault="00873EDB" w:rsidP="00F07399">
      <w:pPr>
        <w:widowControl w:val="0"/>
        <w:numPr>
          <w:ilvl w:val="0"/>
          <w:numId w:val="86"/>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Ensayos a Realizar</w:t>
      </w:r>
    </w:p>
    <w:p w14:paraId="1BCD42D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del presente ítem mínimamente se realizarán los siguientes ensayos de calidad:</w:t>
      </w:r>
    </w:p>
    <w:p w14:paraId="2C89A153"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Granulometría de los Áridos.</w:t>
      </w:r>
    </w:p>
    <w:p w14:paraId="36FEAC9E"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Resistencia del Hormigón – Probetas Cilíndricas.</w:t>
      </w:r>
    </w:p>
    <w:p w14:paraId="6330FD77"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Consistencia del Hormigón - Cono de Abraham.</w:t>
      </w:r>
    </w:p>
    <w:p w14:paraId="6978B6C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709473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Adicionalmente, el Inspector de proyecto indicará la realización de los siguientes ensayos de calidad cuando las condiciones de la obra así lo requieran:</w:t>
      </w:r>
    </w:p>
    <w:p w14:paraId="19FCD42E"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sobre el cemento.</w:t>
      </w:r>
    </w:p>
    <w:p w14:paraId="1364B717"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de los aceros de refuerzo.</w:t>
      </w:r>
    </w:p>
    <w:p w14:paraId="19D0A0AF"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73B11D4E"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Otros que el proponente oferte en su propuesta. </w:t>
      </w:r>
    </w:p>
    <w:p w14:paraId="6CBE415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9DD276E" w14:textId="77777777" w:rsidR="00873EDB" w:rsidRPr="00873EDB" w:rsidRDefault="00873EDB" w:rsidP="00F07399">
      <w:pPr>
        <w:widowControl w:val="0"/>
        <w:numPr>
          <w:ilvl w:val="0"/>
          <w:numId w:val="87"/>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Laboratorio</w:t>
      </w:r>
    </w:p>
    <w:p w14:paraId="143E80C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E00A2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9F206D4" w14:textId="77777777" w:rsidR="00873EDB" w:rsidRPr="00873EDB" w:rsidRDefault="00873EDB" w:rsidP="00F07399">
      <w:pPr>
        <w:widowControl w:val="0"/>
        <w:numPr>
          <w:ilvl w:val="0"/>
          <w:numId w:val="87"/>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Frecuencia de los Ensayos</w:t>
      </w:r>
    </w:p>
    <w:p w14:paraId="54FCE79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54DF11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A25BEC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152C4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850013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 obligación de la Entidad Ejecutora realizar cualquier corrección en la dosificación para conseguir el hormigón requerido tanto en consistencia como en resistencia. La Entidad Ejecutora deberá proveer </w:t>
      </w:r>
      <w:r w:rsidRPr="00873EDB">
        <w:rPr>
          <w:rFonts w:ascii="Verdana" w:eastAsia="Arial" w:hAnsi="Verdana" w:cs="Tahoma"/>
          <w:sz w:val="18"/>
          <w:szCs w:val="18"/>
        </w:rPr>
        <w:lastRenderedPageBreak/>
        <w:t>los medios y mano de obra para realizar los ensayos.</w:t>
      </w:r>
    </w:p>
    <w:p w14:paraId="004BBD5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ABF0C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340B5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8FE67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F88505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803CC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71A795D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452C889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80CBE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01BBFA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9435D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7E37B7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033FD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0B5183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pruebas, demoliciones, curados y reemplazos necesarios serán ejecutados por la Entidad Ejecutora a su costo.</w:t>
      </w:r>
    </w:p>
    <w:p w14:paraId="7E6F9CA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ADA5B6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45F0A3D4" w14:textId="77777777" w:rsidR="00873EDB" w:rsidRPr="00873EDB" w:rsidRDefault="00873EDB" w:rsidP="00873EDB">
      <w:pPr>
        <w:tabs>
          <w:tab w:val="left" w:pos="560"/>
        </w:tabs>
        <w:jc w:val="both"/>
        <w:rPr>
          <w:rFonts w:ascii="Verdana" w:eastAsia="Arial" w:hAnsi="Verdana" w:cs="Tahoma"/>
          <w:sz w:val="18"/>
          <w:szCs w:val="18"/>
        </w:rPr>
      </w:pPr>
      <w:r w:rsidRPr="00873EDB">
        <w:rPr>
          <w:rFonts w:ascii="Verdana" w:eastAsia="Arial" w:hAnsi="Verdana" w:cs="Tahoma"/>
          <w:sz w:val="18"/>
          <w:szCs w:val="18"/>
        </w:rPr>
        <w:t xml:space="preserve">Los </w:t>
      </w:r>
      <w:r w:rsidRPr="00873EDB">
        <w:rPr>
          <w:rFonts w:ascii="Verdana" w:eastAsia="Arial" w:hAnsi="Verdana" w:cs="Tahoma"/>
          <w:color w:val="000000"/>
          <w:sz w:val="18"/>
          <w:szCs w:val="18"/>
        </w:rPr>
        <w:t>cimientos de hormigón ciclópeo</w:t>
      </w:r>
      <w:r w:rsidRPr="00873EDB">
        <w:rPr>
          <w:rFonts w:ascii="Verdana" w:eastAsia="Arial" w:hAnsi="Verdana" w:cs="Tahoma"/>
          <w:sz w:val="18"/>
          <w:szCs w:val="18"/>
        </w:rPr>
        <w:t xml:space="preserve"> serán medidos en </w:t>
      </w:r>
      <w:r w:rsidRPr="00873EDB">
        <w:rPr>
          <w:rFonts w:ascii="Verdana" w:eastAsia="Arial" w:hAnsi="Verdana" w:cs="Tahoma"/>
          <w:b/>
          <w:sz w:val="18"/>
          <w:szCs w:val="18"/>
        </w:rPr>
        <w:t>metros cúbicos</w:t>
      </w:r>
      <w:r w:rsidRPr="00873EDB">
        <w:rPr>
          <w:rFonts w:ascii="Verdana" w:eastAsia="Arial" w:hAnsi="Verdana" w:cs="Tahoma"/>
          <w:sz w:val="18"/>
          <w:szCs w:val="18"/>
        </w:rPr>
        <w:t>, tomando en cuenta únicamente el volumen neto del trabajo ejecutado y autorizado.</w:t>
      </w:r>
    </w:p>
    <w:p w14:paraId="3BC9E51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B6589FA"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116B1CA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w:t>
      </w:r>
      <w:r w:rsidRPr="00873ED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61A0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1791CB6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4F34D2C2" w14:textId="7BFAD5B5" w:rsidR="00873EDB" w:rsidRPr="00873EDB" w:rsidRDefault="00873EDB" w:rsidP="00873EDB">
      <w:pPr>
        <w:widowControl w:val="0"/>
        <w:autoSpaceDE w:val="0"/>
        <w:autoSpaceDN w:val="0"/>
        <w:jc w:val="both"/>
        <w:rPr>
          <w:rFonts w:ascii="Verdana" w:eastAsia="Arial" w:hAnsi="Verdana" w:cs="Tahoma"/>
          <w:b/>
          <w:bCs/>
          <w:color w:val="000000"/>
          <w:sz w:val="18"/>
          <w:szCs w:val="18"/>
        </w:rPr>
      </w:pPr>
    </w:p>
    <w:p w14:paraId="388639FD" w14:textId="77777777" w:rsidR="00873EDB" w:rsidRPr="00873EDB" w:rsidRDefault="00873EDB" w:rsidP="00873EDB">
      <w:pPr>
        <w:widowControl w:val="0"/>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DETALLE CONSTRUCTIVO. –</w:t>
      </w:r>
    </w:p>
    <w:p w14:paraId="106B6CC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438441E" w14:textId="368390F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7D99ED1D" w14:textId="705D1DD5" w:rsidR="00873EDB" w:rsidRPr="00873EDB" w:rsidRDefault="00A57E8E"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noProof/>
          <w:sz w:val="18"/>
          <w:szCs w:val="18"/>
          <w:lang w:val="es-BO" w:eastAsia="es-BO"/>
        </w:rPr>
        <w:drawing>
          <wp:anchor distT="0" distB="0" distL="114300" distR="114300" simplePos="0" relativeHeight="251694080" behindDoc="0" locked="0" layoutInCell="1" allowOverlap="1" wp14:anchorId="7FF3AD91" wp14:editId="52A468AE">
            <wp:simplePos x="0" y="0"/>
            <wp:positionH relativeFrom="column">
              <wp:posOffset>2402078</wp:posOffset>
            </wp:positionH>
            <wp:positionV relativeFrom="paragraph">
              <wp:posOffset>1829</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52A76E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920886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01DEDB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735BA4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338417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034158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192A7E5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E3E70C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73EDB" w:rsidRPr="00873EDB" w14:paraId="38ECBEAD" w14:textId="77777777" w:rsidTr="00A57E8E">
        <w:tc>
          <w:tcPr>
            <w:tcW w:w="584" w:type="dxa"/>
            <w:shd w:val="clear" w:color="auto" w:fill="1F3864" w:themeFill="accent5" w:themeFillShade="80"/>
          </w:tcPr>
          <w:p w14:paraId="0C78741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N°</w:t>
            </w:r>
          </w:p>
        </w:tc>
        <w:tc>
          <w:tcPr>
            <w:tcW w:w="2385" w:type="dxa"/>
            <w:shd w:val="clear" w:color="auto" w:fill="1F3864" w:themeFill="accent5" w:themeFillShade="80"/>
          </w:tcPr>
          <w:p w14:paraId="040A068D"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0FA9F630"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42" w:type="dxa"/>
            <w:shd w:val="clear" w:color="auto" w:fill="1F3864" w:themeFill="accent5" w:themeFillShade="80"/>
          </w:tcPr>
          <w:p w14:paraId="0656544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2700B4CE" w14:textId="77777777" w:rsidTr="00A57E8E">
        <w:tc>
          <w:tcPr>
            <w:tcW w:w="584" w:type="dxa"/>
            <w:shd w:val="clear" w:color="auto" w:fill="BDD6EE" w:themeFill="accent1" w:themeFillTint="66"/>
          </w:tcPr>
          <w:p w14:paraId="6D5BCF3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8</w:t>
            </w:r>
          </w:p>
        </w:tc>
        <w:tc>
          <w:tcPr>
            <w:tcW w:w="2385" w:type="dxa"/>
            <w:shd w:val="clear" w:color="auto" w:fill="BDD6EE" w:themeFill="accent1" w:themeFillTint="66"/>
            <w:vAlign w:val="center"/>
          </w:tcPr>
          <w:p w14:paraId="762A093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VAC-OG-LOS-4</w:t>
            </w:r>
          </w:p>
        </w:tc>
        <w:tc>
          <w:tcPr>
            <w:tcW w:w="1145" w:type="dxa"/>
            <w:shd w:val="clear" w:color="auto" w:fill="BDD6EE" w:themeFill="accent1" w:themeFillTint="66"/>
            <w:vAlign w:val="center"/>
          </w:tcPr>
          <w:p w14:paraId="45B0435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242" w:type="dxa"/>
            <w:shd w:val="clear" w:color="auto" w:fill="BDD6EE" w:themeFill="accent1" w:themeFillTint="66"/>
            <w:vAlign w:val="center"/>
          </w:tcPr>
          <w:p w14:paraId="1614620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LOSA LLENA DE HORMIG</w:t>
            </w:r>
            <w:r w:rsidRPr="00873EDB">
              <w:rPr>
                <w:rFonts w:ascii="Verdana" w:eastAsia="Arial" w:hAnsi="Verdana" w:cs="Tahoma"/>
                <w:b/>
                <w:sz w:val="18"/>
                <w:szCs w:val="18"/>
              </w:rPr>
              <w:t>Ó</w:t>
            </w:r>
            <w:r w:rsidRPr="00873EDB">
              <w:rPr>
                <w:rFonts w:ascii="Verdana" w:eastAsia="Arial" w:hAnsi="Verdana" w:cs="Tahoma"/>
                <w:b/>
                <w:bCs/>
                <w:sz w:val="18"/>
                <w:szCs w:val="18"/>
              </w:rPr>
              <w:t>N ARMADO P/TANQUE ELEVADO</w:t>
            </w:r>
          </w:p>
        </w:tc>
      </w:tr>
    </w:tbl>
    <w:p w14:paraId="612500A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6396DAE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2D5816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construcción de </w:t>
      </w:r>
      <w:r w:rsidRPr="00873EDB">
        <w:rPr>
          <w:rFonts w:ascii="Verdana" w:eastAsia="Arial" w:hAnsi="Verdana" w:cs="Tahoma"/>
          <w:bCs/>
          <w:sz w:val="18"/>
          <w:szCs w:val="18"/>
        </w:rPr>
        <w:t>LOSA LLENA DE HORMIG</w:t>
      </w:r>
      <w:r w:rsidRPr="00873EDB">
        <w:rPr>
          <w:rFonts w:ascii="Verdana" w:eastAsia="Arial" w:hAnsi="Verdana" w:cs="Tahoma"/>
          <w:sz w:val="18"/>
          <w:szCs w:val="18"/>
        </w:rPr>
        <w:t>Ó</w:t>
      </w:r>
      <w:r w:rsidRPr="00873EDB">
        <w:rPr>
          <w:rFonts w:ascii="Verdana" w:eastAsia="Arial" w:hAnsi="Verdana" w:cs="Tahoma"/>
          <w:bCs/>
          <w:sz w:val="18"/>
          <w:szCs w:val="18"/>
        </w:rPr>
        <w:t>N ARMADO P/TANQUE ELEVADO</w:t>
      </w:r>
      <w:r w:rsidRPr="00873EDB">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2767C72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34FAEE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32F6CE2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14FAB6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6E495C"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2A010CD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0556535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BC83C7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C5B2B3"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5A65395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855C746"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DCAAE4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8BEE1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A3AF46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62BFD947"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Encofrados</w:t>
      </w:r>
    </w:p>
    <w:p w14:paraId="74FF774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podrán ser de madera, metálicos u otro material lo suficientemente rígido, estanco y estable.</w:t>
      </w:r>
    </w:p>
    <w:p w14:paraId="078F834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7AC4CA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8067BC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BC7C04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9288A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3539CF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deberán ser estancos a fin de evitar el empobrecimiento del hormigón por escurrimiento del agua.</w:t>
      </w:r>
    </w:p>
    <w:p w14:paraId="29B9850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D301F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A391F2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C6DDF1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E140B6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20597E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BA04E2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FE32FF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9B3217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817C82B" w14:textId="77777777" w:rsidR="00873EDB" w:rsidRPr="00873EDB" w:rsidRDefault="00873EDB" w:rsidP="00873EDB">
      <w:pPr>
        <w:widowControl w:val="0"/>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lastRenderedPageBreak/>
        <w:t>Apuntalamiento</w:t>
      </w:r>
    </w:p>
    <w:p w14:paraId="5366EFB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 elementos elevados, se colocarán puntales y listones máximos cada 1,50m o según lo indicado en los planos constructivos y/o memoria de cálculo.</w:t>
      </w:r>
    </w:p>
    <w:p w14:paraId="2F070E0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CB123F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72BE82C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1AB7B9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des-apuntalamiento se efectuará según lo indicado en los planos constructivos y/o memoria de cálculo, pero en ningún caso será antes de los 14 días.</w:t>
      </w:r>
    </w:p>
    <w:p w14:paraId="7AB0EFF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0F406E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CBA33D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E62E005"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 xml:space="preserve">Limpieza y colocación </w:t>
      </w:r>
    </w:p>
    <w:p w14:paraId="62390CC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1AB72E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962D3A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a momento de colocar el hormigón existieran barras con mortero u hormigón endurecido, éstos se deberán eliminar completamente.</w:t>
      </w:r>
    </w:p>
    <w:p w14:paraId="0F5E135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719E05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26C0C96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CFBD6D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6E3FE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495C76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no especificarse los recubrimientos en los planos, se aplicarán los siguientes:</w:t>
      </w:r>
    </w:p>
    <w:p w14:paraId="410E7488"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Ambientes interiores protegidos:                            </w:t>
      </w:r>
      <w:r w:rsidRPr="00873EDB">
        <w:rPr>
          <w:rFonts w:ascii="Verdana" w:eastAsia="Arial" w:hAnsi="Verdana" w:cs="Tahoma"/>
          <w:sz w:val="18"/>
          <w:szCs w:val="18"/>
        </w:rPr>
        <w:tab/>
      </w:r>
      <w:r w:rsidRPr="00873EDB">
        <w:rPr>
          <w:rFonts w:ascii="Verdana" w:eastAsia="Arial" w:hAnsi="Verdana" w:cs="Tahoma"/>
          <w:sz w:val="18"/>
          <w:szCs w:val="18"/>
        </w:rPr>
        <w:tab/>
        <w:t>1,0 a 1,5   cm</w:t>
      </w:r>
    </w:p>
    <w:p w14:paraId="62996A42"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normal:        </w:t>
      </w:r>
      <w:r w:rsidRPr="00873EDB">
        <w:rPr>
          <w:rFonts w:ascii="Verdana" w:eastAsia="Arial" w:hAnsi="Verdana" w:cs="Tahoma"/>
          <w:sz w:val="18"/>
          <w:szCs w:val="18"/>
        </w:rPr>
        <w:tab/>
      </w:r>
      <w:r w:rsidRPr="00873EDB">
        <w:rPr>
          <w:rFonts w:ascii="Verdana" w:eastAsia="Arial" w:hAnsi="Verdana" w:cs="Tahoma"/>
          <w:sz w:val="18"/>
          <w:szCs w:val="18"/>
        </w:rPr>
        <w:tab/>
        <w:t xml:space="preserve">          1,5 a 2,0   cm</w:t>
      </w:r>
    </w:p>
    <w:p w14:paraId="328E528C"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húmeda:       </w:t>
      </w:r>
      <w:r w:rsidRPr="00873EDB">
        <w:rPr>
          <w:rFonts w:ascii="Verdana" w:eastAsia="Arial" w:hAnsi="Verdana" w:cs="Tahoma"/>
          <w:sz w:val="18"/>
          <w:szCs w:val="18"/>
        </w:rPr>
        <w:tab/>
      </w:r>
      <w:r w:rsidRPr="00873EDB">
        <w:rPr>
          <w:rFonts w:ascii="Verdana" w:eastAsia="Arial" w:hAnsi="Verdana" w:cs="Tahoma"/>
          <w:sz w:val="18"/>
          <w:szCs w:val="18"/>
        </w:rPr>
        <w:tab/>
        <w:t>2,0 a 2,5   cm</w:t>
      </w:r>
    </w:p>
    <w:p w14:paraId="1901A645"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corrosiva:      </w:t>
      </w:r>
      <w:r w:rsidRPr="00873EDB">
        <w:rPr>
          <w:rFonts w:ascii="Verdana" w:eastAsia="Arial" w:hAnsi="Verdana" w:cs="Tahoma"/>
          <w:sz w:val="18"/>
          <w:szCs w:val="18"/>
        </w:rPr>
        <w:tab/>
      </w:r>
      <w:r w:rsidRPr="00873EDB">
        <w:rPr>
          <w:rFonts w:ascii="Verdana" w:eastAsia="Arial" w:hAnsi="Verdana" w:cs="Tahoma"/>
          <w:sz w:val="18"/>
          <w:szCs w:val="18"/>
        </w:rPr>
        <w:tab/>
        <w:t>3,0 a 3,5   cm</w:t>
      </w:r>
    </w:p>
    <w:p w14:paraId="6F545DA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1299156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cuidará especialmente que todas las armaduras queden protegidas mediante los recubrimientos mínimos especificados en los planos. </w:t>
      </w:r>
    </w:p>
    <w:p w14:paraId="15D5D1B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6DB9BD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Todos los cruces de barras deberán atarse en forma adecuada con alambre de amarre o accesorios previamente aprobados.</w:t>
      </w:r>
    </w:p>
    <w:p w14:paraId="71F68E0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1AB467B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15FC5710"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p>
    <w:p w14:paraId="0CA4CA65"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sz w:val="18"/>
          <w:szCs w:val="18"/>
        </w:rPr>
      </w:pPr>
      <w:r w:rsidRPr="00873EDB">
        <w:rPr>
          <w:rFonts w:ascii="Verdana" w:eastAsia="Arial" w:hAnsi="Verdana" w:cs="Tahoma"/>
          <w:b/>
          <w:sz w:val="18"/>
          <w:szCs w:val="18"/>
        </w:rPr>
        <w:t>Armado de Fierros</w:t>
      </w:r>
    </w:p>
    <w:p w14:paraId="28F5466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49AC2B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02CFCD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 dispondrá un sitio específico en la obra para el doblado y preparación de armaduras con las herramientas adecuadas.</w:t>
      </w:r>
    </w:p>
    <w:p w14:paraId="78ED72F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8604EE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C0311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528F1A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El doblado de las barras se realizará en frío, mediante el equipo adecuado y velocidad limitada, sin golpes ni choques. Queda terminantemente prohibido el cortado y el doblado en caliente.</w:t>
      </w:r>
    </w:p>
    <w:p w14:paraId="7ECBCF3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BD93D4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que fueron dobladas no podrán ser enderezadas, ni podrán ser utilizadas nuevamente sin antes eliminar la zona doblada.</w:t>
      </w:r>
    </w:p>
    <w:p w14:paraId="080FE38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498375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radio mínimo de doblado, así como las longitudes de patillas y ganchos, deberá respetar lo indicado en planos constructivos y la normativa CBH-87.</w:t>
      </w:r>
    </w:p>
    <w:p w14:paraId="3E90C0A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23BA6A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Queda terminantemente prohibido el empleo de aceros de diferentes tipos en una misma</w:t>
      </w:r>
      <w:r w:rsidRPr="00873EDB">
        <w:rPr>
          <w:rFonts w:ascii="Verdana" w:eastAsia="Arial" w:hAnsi="Verdana" w:cs="Tahoma"/>
          <w:color w:val="000000"/>
          <w:sz w:val="18"/>
          <w:szCs w:val="18"/>
        </w:rPr>
        <w:t xml:space="preserve"> sección, salvo ello sea debidamente justificado por la Entidad Ejecutora y aprobado por el </w:t>
      </w:r>
      <w:r w:rsidRPr="00873EDB">
        <w:rPr>
          <w:rFonts w:ascii="Verdana" w:eastAsia="Arial" w:hAnsi="Verdana" w:cs="Tahoma"/>
          <w:sz w:val="18"/>
          <w:szCs w:val="18"/>
        </w:rPr>
        <w:t>Inspector de proyecto</w:t>
      </w:r>
      <w:r w:rsidRPr="00873EDB">
        <w:rPr>
          <w:rFonts w:ascii="Verdana" w:eastAsia="Arial" w:hAnsi="Verdana" w:cs="Tahoma"/>
          <w:color w:val="000000"/>
          <w:sz w:val="18"/>
          <w:szCs w:val="18"/>
        </w:rPr>
        <w:t>.</w:t>
      </w:r>
    </w:p>
    <w:p w14:paraId="5575224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9B177F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8549EC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15BA316"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Empalmes en las barras</w:t>
      </w:r>
    </w:p>
    <w:p w14:paraId="138C73C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Se ejecutarán los empalmes en los sectores donde estén expresamente indicado en planos constructivos o instruido por el Inspector de proyecto.</w:t>
      </w:r>
    </w:p>
    <w:p w14:paraId="0E41C17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BA843A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3851C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78A73A80" w14:textId="77777777" w:rsidR="00873EDB" w:rsidRPr="00873EDB" w:rsidRDefault="00873EDB" w:rsidP="00873EDB">
      <w:pPr>
        <w:widowControl w:val="0"/>
        <w:tabs>
          <w:tab w:val="left" w:pos="560"/>
        </w:tabs>
        <w:autoSpaceDE w:val="0"/>
        <w:autoSpaceDN w:val="0"/>
        <w:spacing w:line="360" w:lineRule="auto"/>
        <w:jc w:val="both"/>
        <w:rPr>
          <w:rFonts w:ascii="Verdana" w:eastAsia="Arial" w:hAnsi="Verdana" w:cs="Tahoma"/>
          <w:sz w:val="18"/>
          <w:szCs w:val="18"/>
        </w:rPr>
      </w:pPr>
      <w:r w:rsidRPr="00873EDB">
        <w:rPr>
          <w:rFonts w:ascii="Verdana" w:eastAsia="Arial" w:hAnsi="Verdana" w:cs="Tahoma"/>
          <w:sz w:val="18"/>
          <w:szCs w:val="18"/>
        </w:rPr>
        <w:t>Se realizarán empalmes por superposición de acuerdo al siguiente detalle:</w:t>
      </w:r>
    </w:p>
    <w:p w14:paraId="427C4B91" w14:textId="77777777" w:rsidR="00873EDB" w:rsidRPr="00873EDB" w:rsidRDefault="00873EDB" w:rsidP="00F07399">
      <w:pPr>
        <w:widowControl w:val="0"/>
        <w:numPr>
          <w:ilvl w:val="0"/>
          <w:numId w:val="91"/>
        </w:numPr>
        <w:tabs>
          <w:tab w:val="left" w:pos="560"/>
        </w:tabs>
        <w:autoSpaceDE w:val="0"/>
        <w:autoSpaceDN w:val="0"/>
        <w:spacing w:after="120"/>
        <w:jc w:val="both"/>
        <w:rPr>
          <w:rFonts w:ascii="Verdana" w:eastAsia="Arial" w:hAnsi="Verdana" w:cs="Tahoma"/>
          <w:sz w:val="18"/>
          <w:szCs w:val="18"/>
        </w:rPr>
      </w:pPr>
      <w:r w:rsidRPr="00873EDB">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6BD850" w14:textId="77777777" w:rsidR="00873EDB" w:rsidRPr="00873EDB" w:rsidRDefault="00873EDB" w:rsidP="00F07399">
      <w:pPr>
        <w:widowControl w:val="0"/>
        <w:numPr>
          <w:ilvl w:val="0"/>
          <w:numId w:val="91"/>
        </w:numPr>
        <w:tabs>
          <w:tab w:val="left" w:pos="560"/>
        </w:tabs>
        <w:autoSpaceDE w:val="0"/>
        <w:autoSpaceDN w:val="0"/>
        <w:spacing w:after="120"/>
        <w:jc w:val="both"/>
        <w:rPr>
          <w:rFonts w:ascii="Verdana" w:eastAsia="Arial" w:hAnsi="Verdana" w:cs="Tahoma"/>
          <w:sz w:val="18"/>
          <w:szCs w:val="18"/>
        </w:rPr>
      </w:pPr>
      <w:r w:rsidRPr="00873EDB">
        <w:rPr>
          <w:rFonts w:ascii="Verdana" w:eastAsia="Arial" w:hAnsi="Verdana" w:cs="Tahoma"/>
          <w:sz w:val="18"/>
          <w:szCs w:val="18"/>
        </w:rPr>
        <w:t>En toda la longitud del empalme se colocarán armaduras transversales suplementarias para mejorar las condiciones del empalme, cuando sea necesario.</w:t>
      </w:r>
    </w:p>
    <w:p w14:paraId="0556385A"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BC8C84"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Mezclado</w:t>
      </w:r>
    </w:p>
    <w:p w14:paraId="77678A2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y deseablemente por peso. Para esta tarea:</w:t>
      </w:r>
    </w:p>
    <w:p w14:paraId="5A2BF114" w14:textId="77777777" w:rsidR="00873EDB" w:rsidRPr="00873EDB" w:rsidRDefault="00873EDB" w:rsidP="00F07399">
      <w:pPr>
        <w:widowControl w:val="0"/>
        <w:numPr>
          <w:ilvl w:val="0"/>
          <w:numId w:val="92"/>
        </w:numPr>
        <w:tabs>
          <w:tab w:val="left" w:pos="560"/>
        </w:tabs>
        <w:autoSpaceDE w:val="0"/>
        <w:autoSpaceDN w:val="0"/>
        <w:spacing w:before="120"/>
        <w:ind w:left="567" w:hanging="357"/>
        <w:jc w:val="both"/>
        <w:rPr>
          <w:rFonts w:ascii="Verdana" w:eastAsia="Arial" w:hAnsi="Verdana" w:cs="Tahoma"/>
          <w:sz w:val="18"/>
          <w:szCs w:val="18"/>
        </w:rPr>
      </w:pPr>
      <w:r w:rsidRPr="00873EDB">
        <w:rPr>
          <w:rFonts w:ascii="Verdana" w:eastAsia="Arial" w:hAnsi="Verdana" w:cs="Tahoma"/>
          <w:sz w:val="18"/>
          <w:szCs w:val="18"/>
        </w:rPr>
        <w:t>Se utilizarán una o más hormigoneras de capacidad adecuada y se empleará personal especializado para su manejo.</w:t>
      </w:r>
    </w:p>
    <w:p w14:paraId="62CC704B"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Periódicamente se verificará la uniformidad del mezclado.</w:t>
      </w:r>
    </w:p>
    <w:p w14:paraId="57FCD9E4"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Los materiales componentes serán introducidos en el orden siguiente:</w:t>
      </w:r>
    </w:p>
    <w:p w14:paraId="1A3FE835"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Una parte del agua del mezclado (aproximadamente la mitad)</w:t>
      </w:r>
    </w:p>
    <w:p w14:paraId="20BBEDB5"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9AF1EC"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 grava</w:t>
      </w:r>
    </w:p>
    <w:p w14:paraId="273FDB47"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resto del agua de amasado</w:t>
      </w:r>
    </w:p>
    <w:p w14:paraId="57CC05E3" w14:textId="77777777" w:rsidR="00873EDB" w:rsidRPr="00873EDB" w:rsidRDefault="00873EDB" w:rsidP="00873EDB">
      <w:pPr>
        <w:widowControl w:val="0"/>
        <w:tabs>
          <w:tab w:val="left" w:pos="560"/>
        </w:tabs>
        <w:autoSpaceDE w:val="0"/>
        <w:autoSpaceDN w:val="0"/>
        <w:ind w:left="426"/>
        <w:jc w:val="both"/>
        <w:rPr>
          <w:rFonts w:ascii="Verdana" w:eastAsia="Arial" w:hAnsi="Verdana" w:cs="Tahoma"/>
          <w:sz w:val="18"/>
          <w:szCs w:val="18"/>
        </w:rPr>
      </w:pPr>
    </w:p>
    <w:p w14:paraId="490AC02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7AD7E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FB9D884"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27B415B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2B3196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6BE2562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510699D"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Transporte</w:t>
      </w:r>
    </w:p>
    <w:p w14:paraId="41B09CA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768CB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201C88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76169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24E7AB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7C7D8F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8DA4A14"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Hormigonado</w:t>
      </w:r>
    </w:p>
    <w:p w14:paraId="2958A16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hormigonado deberá cumplir con las exigencias y requisitos establecidos en la Norma CBH-87 para hormigones.</w:t>
      </w:r>
    </w:p>
    <w:p w14:paraId="4834D8D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6F839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procederá al vaciado de los elementos estructurales sin antes contar con la autorización del Inspector de proyecto.</w:t>
      </w:r>
    </w:p>
    <w:p w14:paraId="0717859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C6C5D2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vaciado del hormigón se realizará de acuerdo a un plan de trabajo previamente autorizado por el Inspector de proyecto.</w:t>
      </w:r>
    </w:p>
    <w:p w14:paraId="543F5C1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DBCC8E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73EDB">
        <w:rPr>
          <w:rFonts w:ascii="Verdana" w:eastAsia="Arial" w:hAnsi="Verdana" w:cs="Tahoma"/>
          <w:sz w:val="18"/>
          <w:szCs w:val="18"/>
        </w:rPr>
        <w:t>desmoldantes</w:t>
      </w:r>
      <w:proofErr w:type="spellEnd"/>
      <w:r w:rsidRPr="00873EDB">
        <w:rPr>
          <w:rFonts w:ascii="Verdana" w:eastAsia="Arial" w:hAnsi="Verdana" w:cs="Tahoma"/>
          <w:sz w:val="18"/>
          <w:szCs w:val="18"/>
        </w:rPr>
        <w:t xml:space="preserve"> correspondientes. </w:t>
      </w:r>
    </w:p>
    <w:p w14:paraId="6E742AF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9A253B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que no se indiquen las juntas constructivas en el proyecto, el Inspector de proyecto indicará donde pueden hacerse las juntas constructivas.</w:t>
      </w:r>
    </w:p>
    <w:p w14:paraId="6373C1C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ADE68E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siguientes prohibiciones para el hormigonado deben tenerse en cuenta:</w:t>
      </w:r>
    </w:p>
    <w:p w14:paraId="716A5B4C"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temperatura de vaciado no será menor a 5°C.</w:t>
      </w:r>
    </w:p>
    <w:p w14:paraId="183D719E"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podrá efectuarse el vaciado durante la lluvia.</w:t>
      </w:r>
    </w:p>
    <w:p w14:paraId="083C6962"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será permitido disponer de grandes cantidades de hormigón en un solo lugar para esparcirlo posteriormente.</w:t>
      </w:r>
    </w:p>
    <w:p w14:paraId="10A383CF"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Por ningún motivo se podrá agregar agua en el momento de </w:t>
      </w:r>
      <w:proofErr w:type="spellStart"/>
      <w:r w:rsidRPr="00873EDB">
        <w:rPr>
          <w:rFonts w:ascii="Verdana" w:eastAsia="Arial" w:hAnsi="Verdana" w:cs="Tahoma"/>
          <w:sz w:val="18"/>
          <w:szCs w:val="18"/>
        </w:rPr>
        <w:t>hormigonar</w:t>
      </w:r>
      <w:proofErr w:type="spellEnd"/>
      <w:r w:rsidRPr="00873EDB">
        <w:rPr>
          <w:rFonts w:ascii="Verdana" w:eastAsia="Arial" w:hAnsi="Verdana" w:cs="Tahoma"/>
          <w:sz w:val="18"/>
          <w:szCs w:val="18"/>
        </w:rPr>
        <w:t>.</w:t>
      </w:r>
    </w:p>
    <w:p w14:paraId="6C04604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EEF94C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espesor máximo de la capa de hormigón no deberá exceder a 20 cm para permitir una compactación eficaz.</w:t>
      </w:r>
    </w:p>
    <w:p w14:paraId="482CA8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4467F1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velocidad del vaciado será la suficiente para garantizar que el hormigón se mantenga plástico en todo momento.</w:t>
      </w:r>
    </w:p>
    <w:p w14:paraId="4F8599B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36733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podrá verter el hormigón en caída libre desde alturas superiores a 1,50 m, debiendo en este caso utilizar canalones, embudos o ductos.</w:t>
      </w:r>
    </w:p>
    <w:p w14:paraId="392D126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126B9A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vaciado en losas deberá efectuarse por franjas de ancho tal que, al vaciar la capa siguiente, en la primera no se haya iniciado el fraguado.</w:t>
      </w:r>
    </w:p>
    <w:p w14:paraId="15AE02A8"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p>
    <w:p w14:paraId="4FA8B495"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Compactación</w:t>
      </w:r>
    </w:p>
    <w:p w14:paraId="162491E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3FDC8E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A10D6B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vibrado será realizado mediante vibradoras de inmersión y alta frecuencia que deberán ser manejadas por obreros con experiencia en la actividad.</w:t>
      </w:r>
    </w:p>
    <w:p w14:paraId="4309853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F496AC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De ninguna manera se permitirá el uso de las vibradoras para el transporte de la mezcla o la distribución dentro del encofrado.</w:t>
      </w:r>
    </w:p>
    <w:p w14:paraId="1E92F4B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6C2095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CEC01D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50EEB9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serán introducidas en puntos equidistantes a 45 cm. entre sí y durante 5 a 15 segundos para evitar la disgregación.</w:t>
      </w:r>
    </w:p>
    <w:p w14:paraId="08710E4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43E388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0C42E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B6E7A7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compactado del hormigón se completará con un apisonado manual del hormigón y un golpeteo de los encofrados.</w:t>
      </w:r>
    </w:p>
    <w:p w14:paraId="585E1BE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D62192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manual del hormigón mediante varillas de hierro será usada solo bajo autorización de Inspector de proyecto.</w:t>
      </w:r>
    </w:p>
    <w:p w14:paraId="276BE70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189D22C"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Desencofrado</w:t>
      </w:r>
    </w:p>
    <w:p w14:paraId="4F50E6C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B1753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BEACFE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A36430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EB7592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AE3608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FFA88C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superiores en superficies inclinadas deberán ser removidos tan pronto como el hormigón tenga suficiente resistencia para no escurrir.</w:t>
      </w:r>
    </w:p>
    <w:p w14:paraId="095D6E6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060CC1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7C827F6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55F2FB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tiempos de desencofrado serán los indicados en el proyecto (planos y/o memoria de cálculo) y lo indicado en la norma CBH-87.</w:t>
      </w:r>
    </w:p>
    <w:p w14:paraId="1FB7803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DBF73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requerirá la autorización del Inspector de proyecto.</w:t>
      </w:r>
    </w:p>
    <w:p w14:paraId="14BC49E9" w14:textId="77777777" w:rsidR="00873EDB" w:rsidRPr="00873EDB" w:rsidRDefault="00873EDB" w:rsidP="00873EDB">
      <w:pPr>
        <w:widowControl w:val="0"/>
        <w:suppressAutoHyphens/>
        <w:autoSpaceDE w:val="0"/>
        <w:autoSpaceDN w:val="0"/>
        <w:spacing w:after="120"/>
        <w:contextualSpacing/>
        <w:jc w:val="both"/>
        <w:rPr>
          <w:rFonts w:ascii="Verdana" w:eastAsia="Arial" w:hAnsi="Verdana" w:cs="Tahoma"/>
          <w:sz w:val="18"/>
          <w:szCs w:val="18"/>
        </w:rPr>
      </w:pPr>
    </w:p>
    <w:p w14:paraId="166C284B"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Protección y Curado</w:t>
      </w:r>
    </w:p>
    <w:p w14:paraId="4E52850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4EC58DA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BD8C13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1578807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AE5453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9E70E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15F3BA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4D7FF2F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098FF9E"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Control de Calidad</w:t>
      </w:r>
    </w:p>
    <w:p w14:paraId="48931CF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ECB6EB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D63891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E9042E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F636D4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46378E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72246C1" w14:textId="77777777" w:rsidR="00873EDB" w:rsidRPr="00873EDB" w:rsidRDefault="00873EDB" w:rsidP="00F07399">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Ensayos a Realizar</w:t>
      </w:r>
    </w:p>
    <w:p w14:paraId="3901383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del presente ítem mínimamente se realizarán los siguientes ensayos de calidad:</w:t>
      </w:r>
    </w:p>
    <w:p w14:paraId="7ED6C1F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FDB0F39"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Granulometría de los Áridos.</w:t>
      </w:r>
    </w:p>
    <w:p w14:paraId="61E3BB12"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Resistencia del Hormigón – Probetas Cilíndricas.</w:t>
      </w:r>
    </w:p>
    <w:p w14:paraId="788C98AC"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Consistencia del Hormigón - Cono de Abraham.</w:t>
      </w:r>
    </w:p>
    <w:p w14:paraId="44C9F758"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1322C45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7D3CBA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Adicionalmente, el Inspector de proyecto indicará la realización de los siguientes ensayos de calidad cuando las condiciones de la obra así lo requieran:</w:t>
      </w:r>
    </w:p>
    <w:p w14:paraId="53386B0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66FEA6D"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sobre el cemento.</w:t>
      </w:r>
    </w:p>
    <w:p w14:paraId="7E81387A"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de los aceros de refuerzo.</w:t>
      </w:r>
    </w:p>
    <w:p w14:paraId="3E609B34"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1B2EEF89"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Otros que el proponente oferte en su propuesta. </w:t>
      </w:r>
    </w:p>
    <w:p w14:paraId="72A825D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7C0CFD2" w14:textId="77777777" w:rsidR="00873EDB" w:rsidRPr="00873EDB" w:rsidRDefault="00873EDB" w:rsidP="00F07399">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Laboratorio</w:t>
      </w:r>
    </w:p>
    <w:p w14:paraId="7AF18AF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6D4A9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ED2B442" w14:textId="77777777" w:rsidR="00873EDB" w:rsidRPr="00873EDB" w:rsidRDefault="00873EDB" w:rsidP="00F07399">
      <w:pPr>
        <w:widowControl w:val="0"/>
        <w:numPr>
          <w:ilvl w:val="0"/>
          <w:numId w:val="100"/>
        </w:numPr>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Frecuencia de los Ensayos</w:t>
      </w:r>
    </w:p>
    <w:p w14:paraId="345A0D1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DB3E46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94ED34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0B648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01BF83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0D3A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281A4C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9AA70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207923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781F2F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F51FE0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8A99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B335A9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5C287002"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3EDB" w:rsidRPr="00873EDB" w14:paraId="1C61D3E5" w14:textId="77777777" w:rsidTr="00A57E8E">
        <w:tc>
          <w:tcPr>
            <w:tcW w:w="912" w:type="pct"/>
            <w:shd w:val="clear" w:color="auto" w:fill="1F3864" w:themeFill="accent5" w:themeFillShade="80"/>
            <w:vAlign w:val="center"/>
          </w:tcPr>
          <w:p w14:paraId="165DEC4C"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TIPO DEL </w:t>
            </w:r>
            <w:proofErr w:type="spellStart"/>
            <w:r w:rsidRPr="00873ED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2C3EE4D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TAM. MAX. AGREGADO</w:t>
            </w:r>
          </w:p>
        </w:tc>
        <w:tc>
          <w:tcPr>
            <w:tcW w:w="874" w:type="pct"/>
            <w:shd w:val="clear" w:color="auto" w:fill="1F3864" w:themeFill="accent5" w:themeFillShade="80"/>
            <w:vAlign w:val="center"/>
          </w:tcPr>
          <w:p w14:paraId="03DE060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RES. Kg/cm2</w:t>
            </w:r>
          </w:p>
          <w:p w14:paraId="77998F3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(28 días)</w:t>
            </w:r>
          </w:p>
        </w:tc>
        <w:tc>
          <w:tcPr>
            <w:tcW w:w="972" w:type="pct"/>
            <w:shd w:val="clear" w:color="auto" w:fill="1F3864" w:themeFill="accent5" w:themeFillShade="80"/>
            <w:vAlign w:val="center"/>
          </w:tcPr>
          <w:p w14:paraId="5918CB16" w14:textId="77777777" w:rsidR="00873EDB" w:rsidRPr="00873EDB" w:rsidRDefault="00873EDB" w:rsidP="00A57E8E">
            <w:pPr>
              <w:widowControl w:val="0"/>
              <w:autoSpaceDE w:val="0"/>
              <w:autoSpaceDN w:val="0"/>
              <w:jc w:val="both"/>
              <w:rPr>
                <w:rFonts w:ascii="Verdana" w:eastAsia="Arial" w:hAnsi="Verdana" w:cs="Tahoma"/>
                <w:b/>
                <w:sz w:val="18"/>
                <w:szCs w:val="18"/>
                <w:lang w:val="pt-BR"/>
              </w:rPr>
            </w:pPr>
            <w:r w:rsidRPr="00873ED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2733E030"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RELACIÓN a / c</w:t>
            </w:r>
          </w:p>
        </w:tc>
        <w:tc>
          <w:tcPr>
            <w:tcW w:w="687" w:type="pct"/>
            <w:shd w:val="clear" w:color="auto" w:fill="1F3864" w:themeFill="accent5" w:themeFillShade="80"/>
            <w:vAlign w:val="center"/>
          </w:tcPr>
          <w:p w14:paraId="0C2C591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Rev. (</w:t>
            </w:r>
            <w:proofErr w:type="spellStart"/>
            <w:r w:rsidRPr="00873EDB">
              <w:rPr>
                <w:rFonts w:ascii="Verdana" w:eastAsia="Arial" w:hAnsi="Verdana" w:cs="Tahoma"/>
                <w:b/>
                <w:sz w:val="18"/>
                <w:szCs w:val="18"/>
              </w:rPr>
              <w:t>pulg</w:t>
            </w:r>
            <w:proofErr w:type="spellEnd"/>
            <w:r w:rsidRPr="00873EDB">
              <w:rPr>
                <w:rFonts w:ascii="Verdana" w:eastAsia="Arial" w:hAnsi="Verdana" w:cs="Tahoma"/>
                <w:b/>
                <w:sz w:val="18"/>
                <w:szCs w:val="18"/>
              </w:rPr>
              <w:t>)</w:t>
            </w:r>
          </w:p>
        </w:tc>
      </w:tr>
      <w:tr w:rsidR="00873EDB" w:rsidRPr="00873EDB" w14:paraId="5BA2BA71" w14:textId="77777777" w:rsidTr="00A57E8E">
        <w:trPr>
          <w:trHeight w:val="304"/>
        </w:trPr>
        <w:tc>
          <w:tcPr>
            <w:tcW w:w="912" w:type="pct"/>
            <w:vAlign w:val="center"/>
          </w:tcPr>
          <w:p w14:paraId="700AAF30"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400”"/>
              </w:smartTagPr>
              <w:r w:rsidRPr="00873EDB">
                <w:rPr>
                  <w:rFonts w:ascii="Verdana" w:eastAsia="Arial" w:hAnsi="Verdana" w:cs="Tahoma"/>
                  <w:sz w:val="18"/>
                  <w:szCs w:val="18"/>
                </w:rPr>
                <w:t>400”</w:t>
              </w:r>
            </w:smartTag>
          </w:p>
        </w:tc>
        <w:tc>
          <w:tcPr>
            <w:tcW w:w="874" w:type="pct"/>
            <w:vAlign w:val="center"/>
          </w:tcPr>
          <w:p w14:paraId="64EFAAB6"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5975061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400</w:t>
            </w:r>
          </w:p>
        </w:tc>
        <w:tc>
          <w:tcPr>
            <w:tcW w:w="972" w:type="pct"/>
            <w:vAlign w:val="center"/>
          </w:tcPr>
          <w:p w14:paraId="7976C75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470</w:t>
            </w:r>
          </w:p>
        </w:tc>
        <w:tc>
          <w:tcPr>
            <w:tcW w:w="680" w:type="pct"/>
            <w:vAlign w:val="center"/>
          </w:tcPr>
          <w:p w14:paraId="5CCA368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w:t>
            </w:r>
          </w:p>
        </w:tc>
        <w:tc>
          <w:tcPr>
            <w:tcW w:w="687" w:type="pct"/>
            <w:vAlign w:val="center"/>
          </w:tcPr>
          <w:p w14:paraId="549B0F31"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77E7DB7B" w14:textId="77777777" w:rsidTr="00A57E8E">
        <w:trPr>
          <w:trHeight w:val="132"/>
        </w:trPr>
        <w:tc>
          <w:tcPr>
            <w:tcW w:w="912" w:type="pct"/>
            <w:vAlign w:val="center"/>
          </w:tcPr>
          <w:p w14:paraId="0CD7739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350”"/>
              </w:smartTagPr>
              <w:r w:rsidRPr="00873EDB">
                <w:rPr>
                  <w:rFonts w:ascii="Verdana" w:eastAsia="Arial" w:hAnsi="Verdana" w:cs="Tahoma"/>
                  <w:sz w:val="18"/>
                  <w:szCs w:val="18"/>
                </w:rPr>
                <w:t>350”</w:t>
              </w:r>
            </w:smartTag>
          </w:p>
        </w:tc>
        <w:tc>
          <w:tcPr>
            <w:tcW w:w="874" w:type="pct"/>
            <w:vAlign w:val="center"/>
          </w:tcPr>
          <w:p w14:paraId="407B43D3"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53E5BDC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350</w:t>
            </w:r>
          </w:p>
        </w:tc>
        <w:tc>
          <w:tcPr>
            <w:tcW w:w="972" w:type="pct"/>
            <w:vAlign w:val="center"/>
          </w:tcPr>
          <w:p w14:paraId="2FAF84F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450</w:t>
            </w:r>
          </w:p>
        </w:tc>
        <w:tc>
          <w:tcPr>
            <w:tcW w:w="680" w:type="pct"/>
            <w:vAlign w:val="center"/>
          </w:tcPr>
          <w:p w14:paraId="7B8CDE9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 – 0.45</w:t>
            </w:r>
          </w:p>
        </w:tc>
        <w:tc>
          <w:tcPr>
            <w:tcW w:w="687" w:type="pct"/>
            <w:vAlign w:val="center"/>
          </w:tcPr>
          <w:p w14:paraId="6644C93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3F46D980" w14:textId="77777777" w:rsidTr="00A57E8E">
        <w:trPr>
          <w:trHeight w:val="304"/>
        </w:trPr>
        <w:tc>
          <w:tcPr>
            <w:tcW w:w="912" w:type="pct"/>
            <w:vAlign w:val="center"/>
          </w:tcPr>
          <w:p w14:paraId="14DBE6BC"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Tipo “A” 210</w:t>
            </w:r>
          </w:p>
        </w:tc>
        <w:tc>
          <w:tcPr>
            <w:tcW w:w="874" w:type="pct"/>
            <w:vAlign w:val="center"/>
          </w:tcPr>
          <w:p w14:paraId="532F873F" w14:textId="77777777" w:rsidR="00873EDB" w:rsidRPr="00873EDB" w:rsidRDefault="00873EDB" w:rsidP="00A57E8E">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873EDB">
                <w:rPr>
                  <w:rFonts w:ascii="Verdana" w:eastAsia="Arial" w:hAnsi="Verdana" w:cs="Tahoma"/>
                  <w:b/>
                  <w:sz w:val="18"/>
                  <w:szCs w:val="18"/>
                </w:rPr>
                <w:t>1”</w:t>
              </w:r>
            </w:smartTag>
            <w:r w:rsidRPr="00873EDB">
              <w:rPr>
                <w:rFonts w:ascii="Verdana" w:eastAsia="Arial" w:hAnsi="Verdana" w:cs="Tahoma"/>
                <w:b/>
                <w:sz w:val="18"/>
                <w:szCs w:val="18"/>
              </w:rPr>
              <w:t xml:space="preserve"> – 1/2”</w:t>
            </w:r>
          </w:p>
        </w:tc>
        <w:tc>
          <w:tcPr>
            <w:tcW w:w="874" w:type="pct"/>
            <w:vAlign w:val="center"/>
          </w:tcPr>
          <w:p w14:paraId="61646AA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210</w:t>
            </w:r>
          </w:p>
        </w:tc>
        <w:tc>
          <w:tcPr>
            <w:tcW w:w="972" w:type="pct"/>
            <w:vAlign w:val="center"/>
          </w:tcPr>
          <w:p w14:paraId="645B8E2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350</w:t>
            </w:r>
          </w:p>
        </w:tc>
        <w:tc>
          <w:tcPr>
            <w:tcW w:w="680" w:type="pct"/>
            <w:vAlign w:val="center"/>
          </w:tcPr>
          <w:p w14:paraId="276995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0,5</w:t>
            </w:r>
          </w:p>
        </w:tc>
        <w:tc>
          <w:tcPr>
            <w:tcW w:w="687" w:type="pct"/>
            <w:vAlign w:val="center"/>
          </w:tcPr>
          <w:p w14:paraId="1895A0C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 – 4</w:t>
            </w:r>
          </w:p>
        </w:tc>
      </w:tr>
      <w:tr w:rsidR="00873EDB" w:rsidRPr="00873EDB" w14:paraId="2CC9C4C1" w14:textId="77777777" w:rsidTr="00A57E8E">
        <w:trPr>
          <w:trHeight w:val="305"/>
        </w:trPr>
        <w:tc>
          <w:tcPr>
            <w:tcW w:w="912" w:type="pct"/>
            <w:vAlign w:val="center"/>
          </w:tcPr>
          <w:p w14:paraId="1C12D51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“B” 180</w:t>
            </w:r>
          </w:p>
        </w:tc>
        <w:tc>
          <w:tcPr>
            <w:tcW w:w="874" w:type="pct"/>
            <w:vAlign w:val="center"/>
          </w:tcPr>
          <w:p w14:paraId="1985F281"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42B5113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180</w:t>
            </w:r>
          </w:p>
        </w:tc>
        <w:tc>
          <w:tcPr>
            <w:tcW w:w="972" w:type="pct"/>
            <w:vAlign w:val="center"/>
          </w:tcPr>
          <w:p w14:paraId="37620FF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310</w:t>
            </w:r>
          </w:p>
        </w:tc>
        <w:tc>
          <w:tcPr>
            <w:tcW w:w="680" w:type="pct"/>
            <w:vAlign w:val="center"/>
          </w:tcPr>
          <w:p w14:paraId="480C792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0,55</w:t>
            </w:r>
          </w:p>
        </w:tc>
        <w:tc>
          <w:tcPr>
            <w:tcW w:w="687" w:type="pct"/>
            <w:vAlign w:val="center"/>
          </w:tcPr>
          <w:p w14:paraId="219002D7"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4</w:t>
            </w:r>
          </w:p>
        </w:tc>
      </w:tr>
      <w:tr w:rsidR="00873EDB" w:rsidRPr="00873EDB" w14:paraId="618CBDB6" w14:textId="77777777" w:rsidTr="00A57E8E">
        <w:trPr>
          <w:trHeight w:val="304"/>
        </w:trPr>
        <w:tc>
          <w:tcPr>
            <w:tcW w:w="912" w:type="pct"/>
            <w:vAlign w:val="center"/>
          </w:tcPr>
          <w:p w14:paraId="538DE100"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“C” 160</w:t>
            </w:r>
          </w:p>
        </w:tc>
        <w:tc>
          <w:tcPr>
            <w:tcW w:w="874" w:type="pct"/>
            <w:vAlign w:val="center"/>
          </w:tcPr>
          <w:p w14:paraId="04FDA262"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114B33DD"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160</w:t>
            </w:r>
          </w:p>
        </w:tc>
        <w:tc>
          <w:tcPr>
            <w:tcW w:w="972" w:type="pct"/>
            <w:vAlign w:val="center"/>
          </w:tcPr>
          <w:p w14:paraId="0D1169D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250</w:t>
            </w:r>
          </w:p>
        </w:tc>
        <w:tc>
          <w:tcPr>
            <w:tcW w:w="680" w:type="pct"/>
            <w:vAlign w:val="center"/>
          </w:tcPr>
          <w:p w14:paraId="7016650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0,6</w:t>
            </w:r>
          </w:p>
        </w:tc>
        <w:tc>
          <w:tcPr>
            <w:tcW w:w="687" w:type="pct"/>
            <w:vAlign w:val="center"/>
          </w:tcPr>
          <w:p w14:paraId="262E840D"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0781E5B7" w14:textId="77777777" w:rsidTr="00A57E8E">
        <w:trPr>
          <w:trHeight w:val="304"/>
        </w:trPr>
        <w:tc>
          <w:tcPr>
            <w:tcW w:w="912" w:type="pct"/>
            <w:vAlign w:val="center"/>
          </w:tcPr>
          <w:p w14:paraId="6F56EAE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“D” 130</w:t>
            </w:r>
          </w:p>
        </w:tc>
        <w:tc>
          <w:tcPr>
            <w:tcW w:w="874" w:type="pct"/>
            <w:vAlign w:val="center"/>
          </w:tcPr>
          <w:p w14:paraId="747E5617"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p>
        </w:tc>
        <w:tc>
          <w:tcPr>
            <w:tcW w:w="874" w:type="pct"/>
            <w:vAlign w:val="center"/>
          </w:tcPr>
          <w:p w14:paraId="2DB996C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130</w:t>
            </w:r>
          </w:p>
        </w:tc>
        <w:tc>
          <w:tcPr>
            <w:tcW w:w="972" w:type="pct"/>
            <w:vAlign w:val="center"/>
          </w:tcPr>
          <w:p w14:paraId="43DA5C2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230</w:t>
            </w:r>
          </w:p>
        </w:tc>
        <w:tc>
          <w:tcPr>
            <w:tcW w:w="680" w:type="pct"/>
            <w:vAlign w:val="center"/>
          </w:tcPr>
          <w:p w14:paraId="2B0F55A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w:t>
            </w:r>
          </w:p>
        </w:tc>
        <w:tc>
          <w:tcPr>
            <w:tcW w:w="687" w:type="pct"/>
            <w:vAlign w:val="center"/>
          </w:tcPr>
          <w:p w14:paraId="06550A8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634918E2" w14:textId="77777777" w:rsidTr="00A57E8E">
        <w:trPr>
          <w:trHeight w:val="305"/>
        </w:trPr>
        <w:tc>
          <w:tcPr>
            <w:tcW w:w="912" w:type="pct"/>
            <w:vAlign w:val="center"/>
          </w:tcPr>
          <w:p w14:paraId="1D565CF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“E”</w:t>
            </w:r>
          </w:p>
        </w:tc>
        <w:tc>
          <w:tcPr>
            <w:tcW w:w="874" w:type="pct"/>
            <w:vAlign w:val="center"/>
          </w:tcPr>
          <w:p w14:paraId="153883FD"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r w:rsidRPr="00873EDB">
              <w:rPr>
                <w:rFonts w:ascii="Verdana" w:eastAsia="Arial" w:hAnsi="Verdana" w:cs="Tahoma"/>
                <w:sz w:val="18"/>
                <w:szCs w:val="18"/>
              </w:rPr>
              <w:t xml:space="preserve"> – 2 ½”</w:t>
            </w:r>
          </w:p>
        </w:tc>
        <w:tc>
          <w:tcPr>
            <w:tcW w:w="874" w:type="pct"/>
            <w:vAlign w:val="center"/>
          </w:tcPr>
          <w:p w14:paraId="342C2CB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210</w:t>
            </w:r>
          </w:p>
        </w:tc>
        <w:tc>
          <w:tcPr>
            <w:tcW w:w="972" w:type="pct"/>
            <w:vAlign w:val="center"/>
          </w:tcPr>
          <w:p w14:paraId="1DBD58D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225</w:t>
            </w:r>
          </w:p>
        </w:tc>
        <w:tc>
          <w:tcPr>
            <w:tcW w:w="680" w:type="pct"/>
            <w:vAlign w:val="center"/>
          </w:tcPr>
          <w:p w14:paraId="040594C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0,75</w:t>
            </w:r>
          </w:p>
        </w:tc>
        <w:tc>
          <w:tcPr>
            <w:tcW w:w="687" w:type="pct"/>
            <w:vAlign w:val="center"/>
          </w:tcPr>
          <w:p w14:paraId="6528A4DA"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bl>
    <w:p w14:paraId="064C803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FDF0629"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69FC205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72AF5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2BC388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D149D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D09A84C" w14:textId="77777777" w:rsidR="00873EDB" w:rsidRPr="00873EDB" w:rsidRDefault="00873EDB" w:rsidP="00873EDB">
      <w:pPr>
        <w:widowControl w:val="0"/>
        <w:tabs>
          <w:tab w:val="left" w:pos="8711"/>
        </w:tabs>
        <w:autoSpaceDE w:val="0"/>
        <w:autoSpaceDN w:val="0"/>
        <w:adjustRightInd w:val="0"/>
        <w:jc w:val="both"/>
        <w:rPr>
          <w:rFonts w:ascii="Verdana" w:hAnsi="Verdana" w:cs="Tahoma"/>
          <w:sz w:val="18"/>
          <w:szCs w:val="18"/>
        </w:rPr>
      </w:pPr>
      <w:r w:rsidRPr="00873EDB">
        <w:rPr>
          <w:rFonts w:ascii="Verdana" w:hAnsi="Verdana" w:cs="Tahoma"/>
          <w:sz w:val="18"/>
          <w:szCs w:val="18"/>
        </w:rPr>
        <w:t xml:space="preserve">Todo material, hormigón o elemento ejecutado que sea rechazado se procederá conforme a lo indicado </w:t>
      </w:r>
      <w:r w:rsidRPr="00873EDB">
        <w:rPr>
          <w:rFonts w:ascii="Verdana" w:eastAsia="Arial" w:hAnsi="Verdana" w:cs="Tahoma"/>
          <w:sz w:val="18"/>
          <w:szCs w:val="18"/>
        </w:rPr>
        <w:t>en la Normativa referida CBH-87 con su curado, corrección, demolición o reposición, actividad que deberá ser aprobada por el Inspector de proyecto</w:t>
      </w:r>
      <w:r w:rsidRPr="00873EDB">
        <w:rPr>
          <w:rFonts w:ascii="Verdana" w:hAnsi="Verdana" w:cs="Tahoma"/>
          <w:sz w:val="18"/>
          <w:szCs w:val="18"/>
        </w:rPr>
        <w:t>.</w:t>
      </w:r>
    </w:p>
    <w:p w14:paraId="268A4FA4" w14:textId="77777777" w:rsidR="00873EDB" w:rsidRPr="00873EDB" w:rsidRDefault="00873EDB" w:rsidP="00873EDB">
      <w:pPr>
        <w:widowControl w:val="0"/>
        <w:tabs>
          <w:tab w:val="left" w:pos="8711"/>
        </w:tabs>
        <w:autoSpaceDE w:val="0"/>
        <w:autoSpaceDN w:val="0"/>
        <w:adjustRightInd w:val="0"/>
        <w:jc w:val="both"/>
        <w:rPr>
          <w:rFonts w:ascii="Verdana" w:hAnsi="Verdana" w:cs="Tahoma"/>
          <w:sz w:val="18"/>
          <w:szCs w:val="18"/>
        </w:rPr>
      </w:pPr>
      <w:r w:rsidRPr="00873EDB">
        <w:rPr>
          <w:rFonts w:ascii="Verdana" w:hAnsi="Verdana" w:cs="Tahoma"/>
          <w:sz w:val="18"/>
          <w:szCs w:val="18"/>
        </w:rPr>
        <w:t>Todos los ensayos, pruebas, demoliciones, curados y reemplazos necesarios serán cancelados por la Entidad Ejecutora.</w:t>
      </w:r>
    </w:p>
    <w:p w14:paraId="231E0CF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2E31C2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DBC745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1C700F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Losa Llena de Hormigón Armado P/Tanque Elevado será medida en </w:t>
      </w:r>
      <w:r w:rsidRPr="00873EDB">
        <w:rPr>
          <w:rFonts w:ascii="Verdana" w:eastAsia="Arial" w:hAnsi="Verdana" w:cs="Tahoma"/>
          <w:b/>
          <w:sz w:val="18"/>
          <w:szCs w:val="18"/>
        </w:rPr>
        <w:t>metros cúbicos</w:t>
      </w:r>
      <w:r w:rsidRPr="00873EDB">
        <w:rPr>
          <w:rFonts w:ascii="Verdana" w:eastAsia="Arial" w:hAnsi="Verdana" w:cs="Tahoma"/>
          <w:sz w:val="18"/>
          <w:szCs w:val="18"/>
        </w:rPr>
        <w:t>, tomando en cuenta solo los volúmenes netos ejecutados y autorizados.</w:t>
      </w:r>
    </w:p>
    <w:p w14:paraId="7A7D171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EC9877"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APORTE PROPIO. -</w:t>
      </w:r>
    </w:p>
    <w:p w14:paraId="2EA1DA7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124784F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873ED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CC3C660"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5D9E2CE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182CDC68"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4966A898" w14:textId="77777777" w:rsidTr="00A57E8E">
        <w:tc>
          <w:tcPr>
            <w:tcW w:w="584" w:type="dxa"/>
            <w:shd w:val="clear" w:color="auto" w:fill="1F3864" w:themeFill="accent5" w:themeFillShade="80"/>
          </w:tcPr>
          <w:p w14:paraId="0C103064"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641D1F0D"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4C3D34C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37" w:type="dxa"/>
            <w:shd w:val="clear" w:color="auto" w:fill="1F3864" w:themeFill="accent5" w:themeFillShade="80"/>
          </w:tcPr>
          <w:p w14:paraId="631F78B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07A0B75D" w14:textId="77777777" w:rsidTr="00A57E8E">
        <w:tc>
          <w:tcPr>
            <w:tcW w:w="584" w:type="dxa"/>
            <w:shd w:val="clear" w:color="auto" w:fill="BDD6EE" w:themeFill="accent1" w:themeFillTint="66"/>
          </w:tcPr>
          <w:p w14:paraId="025EBE3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9</w:t>
            </w:r>
          </w:p>
        </w:tc>
        <w:tc>
          <w:tcPr>
            <w:tcW w:w="2385" w:type="dxa"/>
            <w:shd w:val="clear" w:color="auto" w:fill="BDD6EE" w:themeFill="accent1" w:themeFillTint="66"/>
            <w:vAlign w:val="center"/>
          </w:tcPr>
          <w:p w14:paraId="07B311A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VAC-OG-IMP-3</w:t>
            </w:r>
          </w:p>
        </w:tc>
        <w:tc>
          <w:tcPr>
            <w:tcW w:w="1145" w:type="dxa"/>
            <w:shd w:val="clear" w:color="auto" w:fill="BDD6EE" w:themeFill="accent1" w:themeFillTint="66"/>
            <w:vAlign w:val="center"/>
          </w:tcPr>
          <w:p w14:paraId="7BB901D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5237" w:type="dxa"/>
            <w:shd w:val="clear" w:color="auto" w:fill="BDD6EE" w:themeFill="accent1" w:themeFillTint="66"/>
            <w:vAlign w:val="center"/>
          </w:tcPr>
          <w:p w14:paraId="0387B11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IMPERMEABILIZACI</w:t>
            </w:r>
            <w:r w:rsidRPr="00873EDB">
              <w:rPr>
                <w:rFonts w:ascii="Verdana" w:eastAsia="Arial" w:hAnsi="Verdana" w:cs="Tahoma"/>
                <w:b/>
                <w:color w:val="000000"/>
                <w:sz w:val="18"/>
                <w:szCs w:val="18"/>
              </w:rPr>
              <w:t>Ó</w:t>
            </w:r>
            <w:r w:rsidRPr="00873EDB">
              <w:rPr>
                <w:rFonts w:ascii="Verdana" w:eastAsia="Arial" w:hAnsi="Verdana" w:cs="Tahoma"/>
                <w:b/>
                <w:bCs/>
                <w:sz w:val="18"/>
                <w:szCs w:val="18"/>
              </w:rPr>
              <w:t>N SOBRE LOSA</w:t>
            </w:r>
          </w:p>
        </w:tc>
      </w:tr>
    </w:tbl>
    <w:p w14:paraId="3BA72AA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171B0CA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3C20671"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hAnsi="Verdana" w:cs="Tahoma"/>
          <w:sz w:val="18"/>
          <w:szCs w:val="18"/>
        </w:rPr>
        <w:t xml:space="preserve">Este ítem </w:t>
      </w:r>
      <w:r w:rsidRPr="00873EDB">
        <w:rPr>
          <w:rFonts w:ascii="Verdana" w:eastAsia="Arial" w:hAnsi="Verdana" w:cs="Tahoma"/>
          <w:sz w:val="18"/>
          <w:szCs w:val="18"/>
        </w:rPr>
        <w:t xml:space="preserve">se refiere a la </w:t>
      </w:r>
      <w:r w:rsidRPr="00873EDB">
        <w:rPr>
          <w:rFonts w:ascii="Verdana" w:eastAsia="Arial" w:hAnsi="Verdana" w:cs="Tahoma"/>
          <w:bCs/>
          <w:sz w:val="18"/>
          <w:szCs w:val="18"/>
        </w:rPr>
        <w:t>IMPERMEABILIZACI</w:t>
      </w:r>
      <w:r w:rsidRPr="00873EDB">
        <w:rPr>
          <w:rFonts w:ascii="Verdana" w:eastAsia="Arial" w:hAnsi="Verdana" w:cs="Tahoma"/>
          <w:color w:val="000000"/>
          <w:sz w:val="18"/>
          <w:szCs w:val="18"/>
        </w:rPr>
        <w:t>Ó</w:t>
      </w:r>
      <w:r w:rsidRPr="00873EDB">
        <w:rPr>
          <w:rFonts w:ascii="Verdana" w:eastAsia="Arial" w:hAnsi="Verdana" w:cs="Tahoma"/>
          <w:bCs/>
          <w:sz w:val="18"/>
          <w:szCs w:val="18"/>
        </w:rPr>
        <w:t>N SOBRE LOSA</w:t>
      </w:r>
      <w:r w:rsidRPr="00873EDB">
        <w:rPr>
          <w:rFonts w:ascii="Verdana" w:hAnsi="Verdana" w:cs="Tahoma"/>
          <w:sz w:val="18"/>
          <w:szCs w:val="18"/>
        </w:rPr>
        <w:t>. El revestimiento a aplicar debe ser elástico, impermeable y decorativo, a base de resinas acrílicas, donde las superficies requieran mayor resistencia al desgaste mecánico.</w:t>
      </w:r>
    </w:p>
    <w:p w14:paraId="457DDC5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87BC84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0FBF4C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EA4646"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0E96CA3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49D8713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F7BADD6"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6C8AB55"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p>
    <w:p w14:paraId="2B61A563"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C1281B5"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p>
    <w:p w14:paraId="4D06E62D"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Para la imprimación diluir el producto con agua y aplicar, logrando que se forme una película delgada y continua. </w:t>
      </w:r>
    </w:p>
    <w:p w14:paraId="1CB93BFE"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p>
    <w:p w14:paraId="093F4B7B"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C3F56B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4EFA58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78AE9C43" w14:textId="77777777" w:rsidR="00873EDB" w:rsidRPr="00873EDB" w:rsidRDefault="00873EDB" w:rsidP="00873EDB">
      <w:pPr>
        <w:widowControl w:val="0"/>
        <w:tabs>
          <w:tab w:val="left" w:pos="560"/>
        </w:tabs>
        <w:autoSpaceDE w:val="0"/>
        <w:autoSpaceDN w:val="0"/>
        <w:jc w:val="both"/>
        <w:rPr>
          <w:rFonts w:ascii="Verdana" w:eastAsia="Calibri" w:hAnsi="Verdana" w:cs="Tahoma"/>
          <w:sz w:val="18"/>
          <w:szCs w:val="18"/>
        </w:rPr>
      </w:pPr>
      <w:r w:rsidRPr="00873EDB">
        <w:rPr>
          <w:rFonts w:ascii="Verdana" w:eastAsia="Calibri" w:hAnsi="Verdana" w:cs="Tahoma"/>
          <w:sz w:val="18"/>
          <w:szCs w:val="18"/>
        </w:rPr>
        <w:t xml:space="preserve">La Impermeabilización sobre Losa será medida en </w:t>
      </w:r>
      <w:r w:rsidRPr="00873EDB">
        <w:rPr>
          <w:rFonts w:ascii="Verdana" w:eastAsia="Calibri" w:hAnsi="Verdana" w:cs="Tahoma"/>
          <w:b/>
          <w:sz w:val="18"/>
          <w:szCs w:val="18"/>
        </w:rPr>
        <w:t>metros cuadrados,</w:t>
      </w:r>
      <w:r w:rsidRPr="00873EDB">
        <w:rPr>
          <w:rFonts w:ascii="Verdana" w:eastAsia="Calibri" w:hAnsi="Verdana" w:cs="Tahoma"/>
          <w:sz w:val="18"/>
          <w:szCs w:val="18"/>
        </w:rPr>
        <w:t xml:space="preserve"> tomando en cuenta únicamente aquel trabajo aprobado y aceptado por el Inspector de proyecto.</w:t>
      </w:r>
    </w:p>
    <w:p w14:paraId="5DAD9D3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8752FF4"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72BD8FD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873ED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D43E9A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616838BC"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7655689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351" w:type="dxa"/>
        <w:tblLook w:val="04A0" w:firstRow="1" w:lastRow="0" w:firstColumn="1" w:lastColumn="0" w:noHBand="0" w:noVBand="1"/>
      </w:tblPr>
      <w:tblGrid>
        <w:gridCol w:w="584"/>
        <w:gridCol w:w="2385"/>
        <w:gridCol w:w="1145"/>
        <w:gridCol w:w="5237"/>
      </w:tblGrid>
      <w:tr w:rsidR="00873EDB" w:rsidRPr="00873EDB" w14:paraId="18DAC675" w14:textId="77777777" w:rsidTr="00A57E8E">
        <w:tc>
          <w:tcPr>
            <w:tcW w:w="584" w:type="dxa"/>
            <w:shd w:val="clear" w:color="auto" w:fill="1F3864" w:themeFill="accent5" w:themeFillShade="80"/>
          </w:tcPr>
          <w:p w14:paraId="459BA44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7EFA3632"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5FFE066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2F48D9D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6EC218F4" w14:textId="77777777" w:rsidTr="00A57E8E">
        <w:tc>
          <w:tcPr>
            <w:tcW w:w="584" w:type="dxa"/>
            <w:shd w:val="clear" w:color="auto" w:fill="BDD6EE" w:themeFill="accent1" w:themeFillTint="66"/>
          </w:tcPr>
          <w:p w14:paraId="1BFC41C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10</w:t>
            </w:r>
          </w:p>
        </w:tc>
        <w:tc>
          <w:tcPr>
            <w:tcW w:w="2385" w:type="dxa"/>
            <w:shd w:val="clear" w:color="auto" w:fill="BDD6EE" w:themeFill="accent1" w:themeFillTint="66"/>
            <w:vAlign w:val="center"/>
          </w:tcPr>
          <w:p w14:paraId="37756ABB"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E8C5B2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vAlign w:val="center"/>
          </w:tcPr>
          <w:p w14:paraId="5992C5FB"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SOBRECIMIENTO DE HORMIGÓN CICLÓPEO 50% PIEDRA DESPLAZADORA</w:t>
            </w:r>
          </w:p>
        </w:tc>
      </w:tr>
    </w:tbl>
    <w:p w14:paraId="274442A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00BCC2E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construcción de </w:t>
      </w:r>
      <w:proofErr w:type="spellStart"/>
      <w:r w:rsidRPr="00873EDB">
        <w:rPr>
          <w:rFonts w:ascii="Verdana" w:eastAsia="Arial" w:hAnsi="Verdana" w:cs="Tahoma"/>
          <w:sz w:val="18"/>
          <w:szCs w:val="18"/>
        </w:rPr>
        <w:t>sobrecimientos</w:t>
      </w:r>
      <w:proofErr w:type="spellEnd"/>
      <w:r w:rsidRPr="00873EDB">
        <w:rPr>
          <w:rFonts w:ascii="Verdana" w:eastAsia="Arial" w:hAnsi="Verdana" w:cs="Tahoma"/>
          <w:sz w:val="18"/>
          <w:szCs w:val="18"/>
        </w:rPr>
        <w:t xml:space="preserve"> de hormigón ciclópeo con 50 % piedra </w:t>
      </w:r>
      <w:proofErr w:type="spellStart"/>
      <w:r w:rsidRPr="00873EDB">
        <w:rPr>
          <w:rFonts w:ascii="Verdana" w:eastAsia="Arial" w:hAnsi="Verdana" w:cs="Tahoma"/>
          <w:sz w:val="18"/>
          <w:szCs w:val="18"/>
        </w:rPr>
        <w:t>desplazadora</w:t>
      </w:r>
      <w:proofErr w:type="spellEnd"/>
      <w:r w:rsidRPr="00873EDB">
        <w:rPr>
          <w:rFonts w:ascii="Verdana" w:eastAsia="Arial" w:hAnsi="Verdana" w:cs="Tahoma"/>
          <w:sz w:val="18"/>
          <w:szCs w:val="18"/>
        </w:rPr>
        <w:t>, de acuerdo a las dimensiones, dosificaciones de hormigón 1:2:4 y otros detalles señalados en los planos constructivos, e instrucciones del Inspector de proyecto.</w:t>
      </w:r>
    </w:p>
    <w:p w14:paraId="648CE18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BB566F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93CE6E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0721FF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540A1C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4B8BAD8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88D0AA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873EDB">
        <w:rPr>
          <w:rFonts w:ascii="Verdana" w:eastAsia="Arial" w:hAnsi="Verdana" w:cs="Tahoma"/>
          <w:sz w:val="18"/>
          <w:szCs w:val="18"/>
        </w:rPr>
        <w:lastRenderedPageBreak/>
        <w:t>esta entidad.</w:t>
      </w:r>
    </w:p>
    <w:p w14:paraId="65DE971C"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758035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684BEE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D9B7FE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186836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general, el sobre cimiento de hormigón ciclópeo con 50% de piedra </w:t>
      </w:r>
      <w:proofErr w:type="spellStart"/>
      <w:r w:rsidRPr="00873EDB">
        <w:rPr>
          <w:rFonts w:ascii="Verdana" w:eastAsia="Arial" w:hAnsi="Verdana" w:cs="Tahoma"/>
          <w:kern w:val="28"/>
          <w:sz w:val="18"/>
          <w:szCs w:val="18"/>
        </w:rPr>
        <w:t>desplazadora</w:t>
      </w:r>
      <w:proofErr w:type="spellEnd"/>
      <w:r w:rsidRPr="00873EDB">
        <w:rPr>
          <w:rFonts w:ascii="Verdana" w:eastAsia="Arial" w:hAnsi="Verdana" w:cs="Tahoma"/>
          <w:kern w:val="28"/>
          <w:sz w:val="18"/>
          <w:szCs w:val="18"/>
        </w:rPr>
        <w:t xml:space="preserve"> deberá cumplir con las siguientes directrices referidas a la ejecución:</w:t>
      </w:r>
    </w:p>
    <w:p w14:paraId="106AFE8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3B23B4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b/>
          <w:kern w:val="28"/>
          <w:sz w:val="18"/>
          <w:szCs w:val="18"/>
        </w:rPr>
        <w:t>Limpieza y Preparación</w:t>
      </w:r>
    </w:p>
    <w:p w14:paraId="179A122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873EDB">
        <w:rPr>
          <w:rFonts w:ascii="Verdana" w:eastAsia="Arial" w:hAnsi="Verdana" w:cs="Tahoma"/>
          <w:kern w:val="28"/>
          <w:sz w:val="18"/>
          <w:szCs w:val="18"/>
        </w:rPr>
        <w:t>sobrecimientos</w:t>
      </w:r>
      <w:proofErr w:type="spellEnd"/>
      <w:r w:rsidRPr="00873EDB">
        <w:rPr>
          <w:rFonts w:ascii="Verdana" w:eastAsia="Arial" w:hAnsi="Verdana" w:cs="Tahoma"/>
          <w:kern w:val="28"/>
          <w:sz w:val="18"/>
          <w:szCs w:val="18"/>
        </w:rPr>
        <w:t>.</w:t>
      </w:r>
    </w:p>
    <w:p w14:paraId="0CB639F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5DA27CC"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Encofrados</w:t>
      </w:r>
    </w:p>
    <w:p w14:paraId="5D35950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podrán ser de madera, metálicos u otro material lo suficientemente rígido, estanco y estable.</w:t>
      </w:r>
    </w:p>
    <w:p w14:paraId="6BA1FD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07FB7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7EAFE12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C5D505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62E0C67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429C1E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deberán ser estancos a fin de evitar el empobrecimiento del hormigón por escurrimiento del agua.</w:t>
      </w:r>
    </w:p>
    <w:p w14:paraId="3100A77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12647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49DFBD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BD4061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FFA2CD4"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Mezclado</w:t>
      </w:r>
    </w:p>
    <w:p w14:paraId="3B96B75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05541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776A5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873EDB">
        <w:rPr>
          <w:rFonts w:ascii="Verdana" w:eastAsia="Arial" w:hAnsi="Verdana" w:cs="Tahoma"/>
          <w:kern w:val="28"/>
          <w:sz w:val="18"/>
          <w:szCs w:val="18"/>
        </w:rPr>
        <w:t>desplazadora</w:t>
      </w:r>
      <w:proofErr w:type="spellEnd"/>
      <w:r w:rsidRPr="00873EDB">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873EDB">
        <w:rPr>
          <w:rFonts w:ascii="Verdana" w:eastAsia="Arial" w:hAnsi="Verdana" w:cs="Tahoma"/>
          <w:kern w:val="28"/>
          <w:sz w:val="18"/>
          <w:szCs w:val="18"/>
        </w:rPr>
        <w:t>MPa</w:t>
      </w:r>
      <w:proofErr w:type="spellEnd"/>
      <w:r w:rsidRPr="00873EDB">
        <w:rPr>
          <w:rFonts w:ascii="Verdana" w:eastAsia="Arial" w:hAnsi="Verdana" w:cs="Tahoma"/>
          <w:kern w:val="28"/>
          <w:sz w:val="18"/>
          <w:szCs w:val="18"/>
        </w:rPr>
        <w:t>. Para esta tarea:</w:t>
      </w:r>
    </w:p>
    <w:p w14:paraId="6DAAC3F9" w14:textId="77777777" w:rsidR="00873EDB" w:rsidRPr="00873EDB" w:rsidRDefault="00873EDB" w:rsidP="00F07399">
      <w:pPr>
        <w:widowControl w:val="0"/>
        <w:numPr>
          <w:ilvl w:val="0"/>
          <w:numId w:val="7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utilizarán una o más hormigoneras de capacidad adecuada y se empleará personal especializado para su manejo.</w:t>
      </w:r>
    </w:p>
    <w:p w14:paraId="4B2D1C7F" w14:textId="77777777" w:rsidR="00873EDB" w:rsidRPr="00873EDB" w:rsidRDefault="00873EDB" w:rsidP="00F07399">
      <w:pPr>
        <w:widowControl w:val="0"/>
        <w:numPr>
          <w:ilvl w:val="0"/>
          <w:numId w:val="7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Periódicamente se verificará la uniformidad del mezclado.</w:t>
      </w:r>
    </w:p>
    <w:p w14:paraId="1CAB037D" w14:textId="77777777" w:rsidR="00873EDB" w:rsidRPr="00873EDB" w:rsidRDefault="00873EDB" w:rsidP="00F07399">
      <w:pPr>
        <w:widowControl w:val="0"/>
        <w:numPr>
          <w:ilvl w:val="0"/>
          <w:numId w:val="7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materiales componentes serán introducidos en el orden siguiente:</w:t>
      </w:r>
    </w:p>
    <w:p w14:paraId="67B19398"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parte del agua del mezclado (aproximadamente la mitad)</w:t>
      </w:r>
    </w:p>
    <w:p w14:paraId="22782F79"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C1F518"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grava</w:t>
      </w:r>
    </w:p>
    <w:p w14:paraId="66E48623"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resto del agua de amasado</w:t>
      </w:r>
    </w:p>
    <w:p w14:paraId="67FAE69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F6E4FE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FC519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BD223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 xml:space="preserve">No se permitirá cargar la hormigonera antes de haberse procedido a descargarla totalmente de la batida anterior. </w:t>
      </w:r>
    </w:p>
    <w:p w14:paraId="679B9C8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7D1EA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mezclado manual queda expresamente prohibido.</w:t>
      </w:r>
    </w:p>
    <w:p w14:paraId="2B1B0E3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7FD642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hormigón será de una consistencia tal que se asegure su </w:t>
      </w:r>
      <w:proofErr w:type="spellStart"/>
      <w:r w:rsidRPr="00873EDB">
        <w:rPr>
          <w:rFonts w:ascii="Verdana" w:eastAsia="Arial" w:hAnsi="Verdana" w:cs="Tahoma"/>
          <w:kern w:val="28"/>
          <w:sz w:val="18"/>
          <w:szCs w:val="18"/>
        </w:rPr>
        <w:t>trabajabilidad</w:t>
      </w:r>
      <w:proofErr w:type="spellEnd"/>
      <w:r w:rsidRPr="00873EDB">
        <w:rPr>
          <w:rFonts w:ascii="Verdana" w:eastAsia="Arial" w:hAnsi="Verdana" w:cs="Tahoma"/>
          <w:kern w:val="28"/>
          <w:sz w:val="18"/>
          <w:szCs w:val="18"/>
        </w:rPr>
        <w:t xml:space="preserve"> y la manipulación de masas compactas, densas, con aspecto y coloración uniformes.</w:t>
      </w:r>
    </w:p>
    <w:p w14:paraId="5EF7A5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D89737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cantidades mínimas de cemento para las diferentes clases de hormigón serán las siguientes:</w:t>
      </w:r>
    </w:p>
    <w:p w14:paraId="7D2053B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73EDB" w:rsidRPr="00873EDB" w14:paraId="013D7709" w14:textId="77777777" w:rsidTr="00A57E8E">
        <w:trPr>
          <w:trHeight w:hRule="exact" w:val="574"/>
          <w:jc w:val="center"/>
        </w:trPr>
        <w:tc>
          <w:tcPr>
            <w:tcW w:w="2009" w:type="dxa"/>
            <w:shd w:val="clear" w:color="auto" w:fill="1F3864" w:themeFill="accent5" w:themeFillShade="80"/>
            <w:vAlign w:val="center"/>
          </w:tcPr>
          <w:p w14:paraId="5C3823AA" w14:textId="77777777" w:rsidR="00873EDB" w:rsidRPr="00873EDB" w:rsidRDefault="00873EDB" w:rsidP="00A57E8E">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DOSIFICACIÓN</w:t>
            </w:r>
          </w:p>
        </w:tc>
        <w:tc>
          <w:tcPr>
            <w:tcW w:w="4014" w:type="dxa"/>
            <w:shd w:val="clear" w:color="auto" w:fill="1F3864" w:themeFill="accent5" w:themeFillShade="80"/>
            <w:vAlign w:val="center"/>
          </w:tcPr>
          <w:p w14:paraId="70BD1396" w14:textId="77777777" w:rsidR="00873EDB" w:rsidRPr="00873EDB" w:rsidRDefault="00873EDB" w:rsidP="00A57E8E">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CANTIDAD MÍNIMA DE CEMENTO</w:t>
            </w:r>
          </w:p>
          <w:p w14:paraId="20A551BD" w14:textId="77777777" w:rsidR="00873EDB" w:rsidRPr="00873EDB" w:rsidRDefault="00873EDB" w:rsidP="00A57E8E">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Kg/m3</w:t>
            </w:r>
          </w:p>
        </w:tc>
      </w:tr>
      <w:tr w:rsidR="00873EDB" w:rsidRPr="00873EDB" w14:paraId="13AD2955" w14:textId="77777777" w:rsidTr="00A57E8E">
        <w:trPr>
          <w:trHeight w:hRule="exact" w:val="281"/>
          <w:jc w:val="center"/>
        </w:trPr>
        <w:tc>
          <w:tcPr>
            <w:tcW w:w="2009" w:type="dxa"/>
            <w:shd w:val="clear" w:color="auto" w:fill="auto"/>
            <w:vAlign w:val="center"/>
          </w:tcPr>
          <w:p w14:paraId="2E0C50AA"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1:2:3</w:t>
            </w:r>
          </w:p>
        </w:tc>
        <w:tc>
          <w:tcPr>
            <w:tcW w:w="4014" w:type="dxa"/>
            <w:shd w:val="clear" w:color="auto" w:fill="auto"/>
            <w:vAlign w:val="center"/>
          </w:tcPr>
          <w:p w14:paraId="297F4CAC"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350</w:t>
            </w:r>
          </w:p>
        </w:tc>
      </w:tr>
      <w:tr w:rsidR="00873EDB" w:rsidRPr="00873EDB" w14:paraId="2807D5DC" w14:textId="77777777" w:rsidTr="00A57E8E">
        <w:trPr>
          <w:trHeight w:hRule="exact" w:val="284"/>
          <w:jc w:val="center"/>
        </w:trPr>
        <w:tc>
          <w:tcPr>
            <w:tcW w:w="2009" w:type="dxa"/>
            <w:shd w:val="clear" w:color="auto" w:fill="auto"/>
            <w:vAlign w:val="center"/>
          </w:tcPr>
          <w:p w14:paraId="75175E9B"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1:2:4</w:t>
            </w:r>
          </w:p>
        </w:tc>
        <w:tc>
          <w:tcPr>
            <w:tcW w:w="4014" w:type="dxa"/>
            <w:shd w:val="clear" w:color="auto" w:fill="auto"/>
            <w:vAlign w:val="center"/>
          </w:tcPr>
          <w:p w14:paraId="1C9555C3"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300</w:t>
            </w:r>
          </w:p>
        </w:tc>
      </w:tr>
      <w:tr w:rsidR="00873EDB" w:rsidRPr="00873EDB" w14:paraId="347A3D4C" w14:textId="77777777" w:rsidTr="00A57E8E">
        <w:trPr>
          <w:trHeight w:hRule="exact" w:val="289"/>
          <w:jc w:val="center"/>
        </w:trPr>
        <w:tc>
          <w:tcPr>
            <w:tcW w:w="2009" w:type="dxa"/>
            <w:shd w:val="clear" w:color="auto" w:fill="auto"/>
            <w:vAlign w:val="center"/>
          </w:tcPr>
          <w:p w14:paraId="4FA41F5B"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1:3:4</w:t>
            </w:r>
          </w:p>
        </w:tc>
        <w:tc>
          <w:tcPr>
            <w:tcW w:w="4014" w:type="dxa"/>
            <w:shd w:val="clear" w:color="auto" w:fill="auto"/>
            <w:vAlign w:val="center"/>
          </w:tcPr>
          <w:p w14:paraId="6653B60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265</w:t>
            </w:r>
          </w:p>
        </w:tc>
      </w:tr>
      <w:tr w:rsidR="00873EDB" w:rsidRPr="00873EDB" w14:paraId="71BA76C3" w14:textId="77777777" w:rsidTr="00A57E8E">
        <w:trPr>
          <w:trHeight w:hRule="exact" w:val="279"/>
          <w:jc w:val="center"/>
        </w:trPr>
        <w:tc>
          <w:tcPr>
            <w:tcW w:w="2009" w:type="dxa"/>
            <w:shd w:val="clear" w:color="auto" w:fill="auto"/>
            <w:vAlign w:val="center"/>
          </w:tcPr>
          <w:p w14:paraId="508E6CE4"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1:3:5</w:t>
            </w:r>
          </w:p>
        </w:tc>
        <w:tc>
          <w:tcPr>
            <w:tcW w:w="4014" w:type="dxa"/>
            <w:shd w:val="clear" w:color="auto" w:fill="auto"/>
            <w:vAlign w:val="center"/>
          </w:tcPr>
          <w:p w14:paraId="02F4505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235</w:t>
            </w:r>
          </w:p>
        </w:tc>
      </w:tr>
    </w:tbl>
    <w:p w14:paraId="196B054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9B6A86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2F67139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0676D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dosificaciones señaladas anteriormente serán empleadas, cuando las mismas no se encuentren especificadas en los planos correspondientes.</w:t>
      </w:r>
    </w:p>
    <w:p w14:paraId="3AD0A7A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Transporte</w:t>
      </w:r>
    </w:p>
    <w:p w14:paraId="71BD8B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8AD2E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BC98F1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E83D89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3184A1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5DFCB51"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Hormigonado</w:t>
      </w:r>
    </w:p>
    <w:p w14:paraId="0587D6A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hormigonado o vaciado deberá cumplir con las exigencias y requisitos establecidos en la Norma CBH-87 para hormigones.</w:t>
      </w:r>
    </w:p>
    <w:p w14:paraId="474237D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265A41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0544C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D10AE5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3FD754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D8A1D8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9BCF5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26DE3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ejecución se continuará por capas, y siguiendo el mismo procedimiento indicado antes para lograr una efectiva unión vertical y horizontal.</w:t>
      </w:r>
    </w:p>
    <w:p w14:paraId="6CBA5D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94A6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hormigón será mezclado en las cantidades necesarias para su uso inmediato. Se rechazará todo </w:t>
      </w:r>
      <w:r w:rsidRPr="00873EDB">
        <w:rPr>
          <w:rFonts w:ascii="Verdana" w:eastAsia="Arial" w:hAnsi="Verdana" w:cs="Tahoma"/>
          <w:kern w:val="28"/>
          <w:sz w:val="18"/>
          <w:szCs w:val="18"/>
        </w:rPr>
        <w:lastRenderedPageBreak/>
        <w:t>hormigón que tenga 30 minutos o más a partir del momento de mezclado.</w:t>
      </w:r>
    </w:p>
    <w:p w14:paraId="15D161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C9F957C"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Compactación</w:t>
      </w:r>
    </w:p>
    <w:p w14:paraId="3136794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1D6B03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432321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Desencofrado</w:t>
      </w:r>
    </w:p>
    <w:p w14:paraId="44B9C5C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E60A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536B0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1E10AA8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06BA9A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Protección y Curado</w:t>
      </w:r>
    </w:p>
    <w:p w14:paraId="3D5861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vez vaciado el hormigón fresco, deberá protegerse contra la lluvia, el viento, sol y en general contra toda acción que lo perjudique.</w:t>
      </w:r>
    </w:p>
    <w:p w14:paraId="02B3AC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será protegido manteniéndose a una temperatura superior a 5°C por lo menos durante 96 horas.</w:t>
      </w:r>
    </w:p>
    <w:p w14:paraId="41F753D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859006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9716C5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F557E2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DD4608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787D8C8"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Control de Calidad</w:t>
      </w:r>
    </w:p>
    <w:p w14:paraId="1194644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4D78F5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CA217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17EADD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3DFA05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516186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BB2B3C8" w14:textId="77777777" w:rsidR="00873EDB" w:rsidRPr="00873EDB" w:rsidRDefault="00873EDB" w:rsidP="00F07399">
      <w:pPr>
        <w:widowControl w:val="0"/>
        <w:numPr>
          <w:ilvl w:val="0"/>
          <w:numId w:val="81"/>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Ensayos a Realizar</w:t>
      </w:r>
    </w:p>
    <w:p w14:paraId="01A7D86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del presente ítem mínimamente se realizarán los siguientes ensayos de calidad:</w:t>
      </w:r>
    </w:p>
    <w:p w14:paraId="1F2490C0" w14:textId="77777777" w:rsidR="00873EDB" w:rsidRPr="00873EDB" w:rsidRDefault="00873EDB" w:rsidP="00F07399">
      <w:pPr>
        <w:widowControl w:val="0"/>
        <w:numPr>
          <w:ilvl w:val="0"/>
          <w:numId w:val="8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Granulometría de los Áridos</w:t>
      </w:r>
    </w:p>
    <w:p w14:paraId="58D1E03B" w14:textId="77777777" w:rsidR="00873EDB" w:rsidRPr="00873EDB" w:rsidRDefault="00873EDB" w:rsidP="00F07399">
      <w:pPr>
        <w:widowControl w:val="0"/>
        <w:numPr>
          <w:ilvl w:val="0"/>
          <w:numId w:val="8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Resistencia del Hormigón – Probetas Cilíndricas</w:t>
      </w:r>
    </w:p>
    <w:p w14:paraId="06940B8B" w14:textId="77777777" w:rsidR="00873EDB" w:rsidRPr="00873EDB" w:rsidRDefault="00873EDB" w:rsidP="00F07399">
      <w:pPr>
        <w:widowControl w:val="0"/>
        <w:numPr>
          <w:ilvl w:val="0"/>
          <w:numId w:val="8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Consistencia del Hormigón - Cono de Abraham</w:t>
      </w:r>
    </w:p>
    <w:p w14:paraId="788B960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E0796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4177F7A"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sobre el cemento</w:t>
      </w:r>
    </w:p>
    <w:p w14:paraId="34823F17"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de los aceros de refuerzo</w:t>
      </w:r>
    </w:p>
    <w:p w14:paraId="03BB320C"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3F7B9DEC"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Otros que el proponente oferte en su propuesta</w:t>
      </w:r>
    </w:p>
    <w:p w14:paraId="04663C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13E1F48" w14:textId="77777777" w:rsidR="00873EDB" w:rsidRPr="00873EDB" w:rsidRDefault="00873EDB" w:rsidP="00F07399">
      <w:pPr>
        <w:widowControl w:val="0"/>
        <w:numPr>
          <w:ilvl w:val="0"/>
          <w:numId w:val="81"/>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Laboratorio</w:t>
      </w:r>
    </w:p>
    <w:p w14:paraId="2742EC8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794C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181C9FF" w14:textId="77777777" w:rsidR="00873EDB" w:rsidRPr="00873EDB" w:rsidRDefault="00873EDB" w:rsidP="00F07399">
      <w:pPr>
        <w:widowControl w:val="0"/>
        <w:numPr>
          <w:ilvl w:val="0"/>
          <w:numId w:val="81"/>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lastRenderedPageBreak/>
        <w:t>Frecuencia de los Ensayos</w:t>
      </w:r>
    </w:p>
    <w:p w14:paraId="2B2F25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AC1BF3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5D06A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85529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0BDCDA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869FD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3AEA25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97D0E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43534B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32FB7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6E5A8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72673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6EDCB9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Criterios de Aceptación y Rechazo</w:t>
      </w:r>
    </w:p>
    <w:p w14:paraId="4BA9602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DAF7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A45D9F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C6A8F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44C472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53351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C2929A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pruebas, demoliciones, curados y reemplazos necesarios serán ejecutados por la Entidad ejecutora a su costo.</w:t>
      </w:r>
    </w:p>
    <w:p w14:paraId="222F7AC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286FE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los </w:t>
      </w:r>
      <w:proofErr w:type="spellStart"/>
      <w:r w:rsidRPr="00873EDB">
        <w:rPr>
          <w:rFonts w:ascii="Verdana" w:eastAsia="Arial" w:hAnsi="Verdana" w:cs="Tahoma"/>
          <w:kern w:val="28"/>
          <w:sz w:val="18"/>
          <w:szCs w:val="18"/>
        </w:rPr>
        <w:t>sobrecimientos</w:t>
      </w:r>
      <w:proofErr w:type="spellEnd"/>
      <w:r w:rsidRPr="00873EDB">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5FEB34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D5B4C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vaciado se realizará por capas de 20 cm. de espesor, dentro de las cuales se colocarán las piedras </w:t>
      </w:r>
      <w:proofErr w:type="spellStart"/>
      <w:r w:rsidRPr="00873EDB">
        <w:rPr>
          <w:rFonts w:ascii="Verdana" w:eastAsia="Arial" w:hAnsi="Verdana" w:cs="Tahoma"/>
          <w:kern w:val="28"/>
          <w:sz w:val="18"/>
          <w:szCs w:val="18"/>
        </w:rPr>
        <w:t>desplazadoras</w:t>
      </w:r>
      <w:proofErr w:type="spellEnd"/>
      <w:r w:rsidRPr="00873EDB">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12A518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873EDB">
        <w:rPr>
          <w:rFonts w:ascii="Verdana" w:eastAsia="Arial" w:hAnsi="Verdana" w:cs="Tahoma"/>
          <w:kern w:val="28"/>
          <w:sz w:val="18"/>
          <w:szCs w:val="18"/>
        </w:rPr>
        <w:t>desplazadoras</w:t>
      </w:r>
      <w:proofErr w:type="spellEnd"/>
      <w:r w:rsidRPr="00873EDB">
        <w:rPr>
          <w:rFonts w:ascii="Verdana" w:eastAsia="Arial" w:hAnsi="Verdana" w:cs="Tahoma"/>
          <w:kern w:val="28"/>
          <w:sz w:val="18"/>
          <w:szCs w:val="18"/>
        </w:rPr>
        <w:t xml:space="preserve"> queden colocadas en el centro del cuerpo del </w:t>
      </w:r>
      <w:proofErr w:type="spellStart"/>
      <w:r w:rsidRPr="00873EDB">
        <w:rPr>
          <w:rFonts w:ascii="Verdana" w:eastAsia="Arial" w:hAnsi="Verdana" w:cs="Tahoma"/>
          <w:kern w:val="28"/>
          <w:sz w:val="18"/>
          <w:szCs w:val="18"/>
        </w:rPr>
        <w:t>sobrecimiento</w:t>
      </w:r>
      <w:proofErr w:type="spellEnd"/>
      <w:r w:rsidRPr="00873EDB">
        <w:rPr>
          <w:rFonts w:ascii="Verdana" w:eastAsia="Arial" w:hAnsi="Verdana" w:cs="Tahoma"/>
          <w:kern w:val="28"/>
          <w:sz w:val="18"/>
          <w:szCs w:val="18"/>
        </w:rPr>
        <w:t xml:space="preserve"> y que no tengan ningún contacto con el encofrado, salvo indicación contraria del Inspector de proyecto.</w:t>
      </w:r>
    </w:p>
    <w:p w14:paraId="62BAB4A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FB097F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los encofrados se podrá realizar recién a las veinticuatro horas de haberse efectuado el vaciado.</w:t>
      </w:r>
    </w:p>
    <w:p w14:paraId="24C20A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322B6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Posterior a la remoción de los encofrados se verificará que la piedra quedó totalmente embebida en el concreto y que no existan espacios libres entre el hormigón y la piedra (cangrejeras).</w:t>
      </w:r>
    </w:p>
    <w:p w14:paraId="25C99F2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2EC100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752FF3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w:t>
      </w:r>
      <w:proofErr w:type="spellStart"/>
      <w:r w:rsidRPr="00873EDB">
        <w:rPr>
          <w:rFonts w:ascii="Verdana" w:eastAsia="Arial" w:hAnsi="Verdana" w:cs="Tahoma"/>
          <w:kern w:val="28"/>
          <w:sz w:val="18"/>
          <w:szCs w:val="18"/>
        </w:rPr>
        <w:t>sobrecimiento</w:t>
      </w:r>
      <w:proofErr w:type="spellEnd"/>
      <w:r w:rsidRPr="00873EDB">
        <w:rPr>
          <w:rFonts w:ascii="Verdana" w:eastAsia="Arial" w:hAnsi="Verdana" w:cs="Tahoma"/>
          <w:kern w:val="28"/>
          <w:sz w:val="18"/>
          <w:szCs w:val="18"/>
        </w:rPr>
        <w:t xml:space="preserve"> de hormigón ciclópeo 50% piedra </w:t>
      </w:r>
      <w:proofErr w:type="spellStart"/>
      <w:r w:rsidRPr="00873EDB">
        <w:rPr>
          <w:rFonts w:ascii="Verdana" w:eastAsia="Arial" w:hAnsi="Verdana" w:cs="Tahoma"/>
          <w:kern w:val="28"/>
          <w:sz w:val="18"/>
          <w:szCs w:val="18"/>
        </w:rPr>
        <w:t>desplazadora</w:t>
      </w:r>
      <w:proofErr w:type="spellEnd"/>
      <w:r w:rsidRPr="00873EDB">
        <w:rPr>
          <w:rFonts w:ascii="Verdana" w:eastAsia="Arial" w:hAnsi="Verdana" w:cs="Tahoma"/>
          <w:kern w:val="28"/>
          <w:sz w:val="18"/>
          <w:szCs w:val="18"/>
        </w:rPr>
        <w:t xml:space="preserve"> será medido en </w:t>
      </w:r>
      <w:r w:rsidRPr="00873EDB">
        <w:rPr>
          <w:rFonts w:ascii="Verdana" w:eastAsia="Arial" w:hAnsi="Verdana" w:cs="Tahoma"/>
          <w:b/>
          <w:kern w:val="28"/>
          <w:sz w:val="18"/>
          <w:szCs w:val="18"/>
        </w:rPr>
        <w:t>metros cúbicos</w:t>
      </w:r>
      <w:r w:rsidRPr="00873ED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4BA9B53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89A4850"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61D5018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A85110"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2B3AB56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64EA536" w14:textId="77777777" w:rsidR="00873EDB" w:rsidRPr="00873EDB" w:rsidRDefault="00873EDB" w:rsidP="00873EDB">
      <w:pPr>
        <w:widowControl w:val="0"/>
        <w:autoSpaceDE w:val="0"/>
        <w:autoSpaceDN w:val="0"/>
        <w:jc w:val="both"/>
        <w:rPr>
          <w:rFonts w:ascii="Verdana" w:eastAsia="Arial" w:hAnsi="Verdana" w:cs="Tahoma"/>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873EDB" w:rsidRPr="00873EDB" w14:paraId="181466A1" w14:textId="77777777" w:rsidTr="00A57E8E">
        <w:tc>
          <w:tcPr>
            <w:tcW w:w="704" w:type="dxa"/>
            <w:shd w:val="clear" w:color="auto" w:fill="1F3864" w:themeFill="accent5" w:themeFillShade="80"/>
          </w:tcPr>
          <w:p w14:paraId="1224CC3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265" w:type="dxa"/>
            <w:shd w:val="clear" w:color="auto" w:fill="1F3864" w:themeFill="accent5" w:themeFillShade="80"/>
          </w:tcPr>
          <w:p w14:paraId="28BABA96"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1E94E23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37" w:type="dxa"/>
            <w:shd w:val="clear" w:color="auto" w:fill="1F3864" w:themeFill="accent5" w:themeFillShade="80"/>
          </w:tcPr>
          <w:p w14:paraId="50B703AA"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765D321B" w14:textId="77777777" w:rsidTr="00A57E8E">
        <w:tc>
          <w:tcPr>
            <w:tcW w:w="704" w:type="dxa"/>
            <w:shd w:val="clear" w:color="auto" w:fill="BDD6EE" w:themeFill="accent1" w:themeFillTint="66"/>
          </w:tcPr>
          <w:p w14:paraId="61B1E81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11</w:t>
            </w:r>
          </w:p>
        </w:tc>
        <w:tc>
          <w:tcPr>
            <w:tcW w:w="2265" w:type="dxa"/>
            <w:shd w:val="clear" w:color="auto" w:fill="BDD6EE" w:themeFill="accent1" w:themeFillTint="66"/>
            <w:vAlign w:val="center"/>
          </w:tcPr>
          <w:p w14:paraId="012247C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VAC-OG-IMP-1</w:t>
            </w:r>
          </w:p>
        </w:tc>
        <w:tc>
          <w:tcPr>
            <w:tcW w:w="1145" w:type="dxa"/>
            <w:shd w:val="clear" w:color="auto" w:fill="BDD6EE" w:themeFill="accent1" w:themeFillTint="66"/>
            <w:vAlign w:val="center"/>
          </w:tcPr>
          <w:p w14:paraId="1B293DD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5237" w:type="dxa"/>
            <w:shd w:val="clear" w:color="auto" w:fill="BDD6EE" w:themeFill="accent1" w:themeFillTint="66"/>
            <w:vAlign w:val="center"/>
          </w:tcPr>
          <w:p w14:paraId="18364E0E"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sz w:val="18"/>
                <w:szCs w:val="18"/>
              </w:rPr>
              <w:t>IMPERMEABILIZACIÓN CON CARTÓN ASFALTICO</w:t>
            </w:r>
          </w:p>
        </w:tc>
      </w:tr>
    </w:tbl>
    <w:p w14:paraId="7058352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02FBD4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20BDA8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BCA1C2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3A6986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315CB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5BDD1C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Estos materiales deberán ser almacenados en lugares libres de humedad y riesgo de </w:t>
      </w:r>
      <w:proofErr w:type="spellStart"/>
      <w:r w:rsidRPr="00873EDB">
        <w:rPr>
          <w:rFonts w:ascii="Verdana" w:eastAsia="Arial" w:hAnsi="Verdana" w:cs="Tahoma"/>
          <w:sz w:val="18"/>
          <w:szCs w:val="18"/>
        </w:rPr>
        <w:t>rayaduras</w:t>
      </w:r>
      <w:proofErr w:type="spellEnd"/>
      <w:r w:rsidRPr="00873EDB">
        <w:rPr>
          <w:rFonts w:ascii="Verdana" w:eastAsia="Arial" w:hAnsi="Verdana" w:cs="Tahoma"/>
          <w:sz w:val="18"/>
          <w:szCs w:val="18"/>
        </w:rPr>
        <w:t xml:space="preserve"> o dobleces.</w:t>
      </w:r>
    </w:p>
    <w:p w14:paraId="7E24E90C"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90D6EF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4365D78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5098CC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A69FC5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873EDB">
          <w:rPr>
            <w:rFonts w:ascii="Verdana" w:eastAsia="Arial" w:hAnsi="Verdana" w:cs="Tahoma"/>
            <w:sz w:val="18"/>
            <w:szCs w:val="18"/>
          </w:rPr>
          <w:t>10 centímetros</w:t>
        </w:r>
      </w:smartTag>
      <w:r w:rsidRPr="00873EDB">
        <w:rPr>
          <w:rFonts w:ascii="Verdana" w:eastAsia="Arial" w:hAnsi="Verdana" w:cs="Tahoma"/>
          <w:sz w:val="18"/>
          <w:szCs w:val="18"/>
        </w:rPr>
        <w:t>. A continuación, se colocará una capa de mortero de cemento para colocar la primera hilera de ladrillos, bloques u otros elementos que conforman los muros.</w:t>
      </w:r>
    </w:p>
    <w:p w14:paraId="5F01835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818B19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deben tomar las previsiones para evitar accidentes como intoxicaciones, inflamaciones y explosiones.</w:t>
      </w:r>
    </w:p>
    <w:p w14:paraId="4661D9E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2F149E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DAD450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impermeabilización con cartón asfaltico, será medida en </w:t>
      </w:r>
      <w:r w:rsidRPr="00873EDB">
        <w:rPr>
          <w:rFonts w:ascii="Verdana" w:eastAsia="Arial" w:hAnsi="Verdana" w:cs="Tahoma"/>
          <w:b/>
          <w:sz w:val="18"/>
          <w:szCs w:val="18"/>
        </w:rPr>
        <w:t>metros cuadrados</w:t>
      </w:r>
      <w:r w:rsidRPr="00873EDB">
        <w:rPr>
          <w:rFonts w:ascii="Verdana" w:eastAsia="Arial" w:hAnsi="Verdana" w:cs="Tahoma"/>
          <w:sz w:val="18"/>
          <w:szCs w:val="18"/>
        </w:rPr>
        <w:t>, tomando en cuenta únicamente, el área neta de trabajo ejecutado y autorizado.</w:t>
      </w:r>
    </w:p>
    <w:p w14:paraId="2B3F535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76D63C3"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APORTE PROPIO. -</w:t>
      </w:r>
    </w:p>
    <w:p w14:paraId="7A98EE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12F80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6AC2F199" w14:textId="77777777" w:rsid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9BE98BC" w14:textId="77777777" w:rsidR="00A57E8E" w:rsidRDefault="00A57E8E" w:rsidP="00873EDB">
      <w:pPr>
        <w:widowControl w:val="0"/>
        <w:tabs>
          <w:tab w:val="left" w:pos="560"/>
        </w:tabs>
        <w:autoSpaceDE w:val="0"/>
        <w:autoSpaceDN w:val="0"/>
        <w:jc w:val="both"/>
        <w:rPr>
          <w:rFonts w:ascii="Verdana" w:eastAsia="Arial" w:hAnsi="Verdana" w:cs="Tahoma"/>
          <w:color w:val="000000"/>
          <w:sz w:val="18"/>
          <w:szCs w:val="18"/>
        </w:rPr>
      </w:pPr>
    </w:p>
    <w:p w14:paraId="6FF60E41" w14:textId="77777777" w:rsidR="00A57E8E" w:rsidRDefault="00A57E8E" w:rsidP="00873EDB">
      <w:pPr>
        <w:widowControl w:val="0"/>
        <w:tabs>
          <w:tab w:val="left" w:pos="560"/>
        </w:tabs>
        <w:autoSpaceDE w:val="0"/>
        <w:autoSpaceDN w:val="0"/>
        <w:jc w:val="both"/>
        <w:rPr>
          <w:rFonts w:ascii="Verdana" w:eastAsia="Arial" w:hAnsi="Verdana" w:cs="Tahoma"/>
          <w:color w:val="000000"/>
          <w:sz w:val="18"/>
          <w:szCs w:val="18"/>
        </w:rPr>
      </w:pPr>
    </w:p>
    <w:p w14:paraId="5365DD4B" w14:textId="77777777" w:rsidR="00A57E8E" w:rsidRPr="00873EDB" w:rsidRDefault="00A57E8E" w:rsidP="00873EDB">
      <w:pPr>
        <w:widowControl w:val="0"/>
        <w:tabs>
          <w:tab w:val="left" w:pos="560"/>
        </w:tabs>
        <w:autoSpaceDE w:val="0"/>
        <w:autoSpaceDN w:val="0"/>
        <w:jc w:val="both"/>
        <w:rPr>
          <w:rFonts w:ascii="Verdana" w:eastAsia="Arial" w:hAnsi="Verdana" w:cs="Tahoma"/>
          <w:color w:val="000000"/>
          <w:sz w:val="18"/>
          <w:szCs w:val="18"/>
        </w:rPr>
      </w:pPr>
    </w:p>
    <w:p w14:paraId="53BB637B"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8"/>
        <w:tblW w:w="9209" w:type="dxa"/>
        <w:tblLook w:val="04A0" w:firstRow="1" w:lastRow="0" w:firstColumn="1" w:lastColumn="0" w:noHBand="0" w:noVBand="1"/>
      </w:tblPr>
      <w:tblGrid>
        <w:gridCol w:w="584"/>
        <w:gridCol w:w="2385"/>
        <w:gridCol w:w="1145"/>
        <w:gridCol w:w="5095"/>
      </w:tblGrid>
      <w:tr w:rsidR="00873EDB" w:rsidRPr="00873EDB" w14:paraId="197AF530" w14:textId="77777777" w:rsidTr="00A57E8E">
        <w:tc>
          <w:tcPr>
            <w:tcW w:w="584" w:type="dxa"/>
            <w:shd w:val="clear" w:color="auto" w:fill="1F3864" w:themeFill="accent5" w:themeFillShade="80"/>
          </w:tcPr>
          <w:p w14:paraId="56E44AE9"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lastRenderedPageBreak/>
              <w:t>N°</w:t>
            </w:r>
          </w:p>
        </w:tc>
        <w:tc>
          <w:tcPr>
            <w:tcW w:w="2385" w:type="dxa"/>
            <w:shd w:val="clear" w:color="auto" w:fill="1F3864" w:themeFill="accent5" w:themeFillShade="80"/>
          </w:tcPr>
          <w:p w14:paraId="0F1AB5B3"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CODIGO</w:t>
            </w:r>
          </w:p>
        </w:tc>
        <w:tc>
          <w:tcPr>
            <w:tcW w:w="1145" w:type="dxa"/>
            <w:shd w:val="clear" w:color="auto" w:fill="1F3864" w:themeFill="accent5" w:themeFillShade="80"/>
          </w:tcPr>
          <w:p w14:paraId="0EB93A78"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UNIDAD</w:t>
            </w:r>
          </w:p>
        </w:tc>
        <w:tc>
          <w:tcPr>
            <w:tcW w:w="5095" w:type="dxa"/>
            <w:shd w:val="clear" w:color="auto" w:fill="1F3864" w:themeFill="accent5" w:themeFillShade="80"/>
          </w:tcPr>
          <w:p w14:paraId="7304C809"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ITEM</w:t>
            </w:r>
          </w:p>
        </w:tc>
      </w:tr>
      <w:tr w:rsidR="00873EDB" w:rsidRPr="00873EDB" w14:paraId="27B0089C" w14:textId="77777777" w:rsidTr="00A57E8E">
        <w:tc>
          <w:tcPr>
            <w:tcW w:w="584" w:type="dxa"/>
            <w:shd w:val="clear" w:color="auto" w:fill="BDD6EE" w:themeFill="accent1" w:themeFillTint="66"/>
          </w:tcPr>
          <w:p w14:paraId="1D1CE5EA"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12</w:t>
            </w:r>
          </w:p>
        </w:tc>
        <w:tc>
          <w:tcPr>
            <w:tcW w:w="2385" w:type="dxa"/>
            <w:shd w:val="clear" w:color="auto" w:fill="BDD6EE" w:themeFill="accent1" w:themeFillTint="66"/>
            <w:vAlign w:val="center"/>
          </w:tcPr>
          <w:p w14:paraId="78AD13AD"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22D8D39A"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M2</w:t>
            </w:r>
          </w:p>
        </w:tc>
        <w:tc>
          <w:tcPr>
            <w:tcW w:w="5095" w:type="dxa"/>
            <w:shd w:val="clear" w:color="auto" w:fill="BDD6EE" w:themeFill="accent1" w:themeFillTint="66"/>
          </w:tcPr>
          <w:p w14:paraId="733A893E"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_tradnl"/>
              </w:rPr>
            </w:pPr>
            <w:r w:rsidRPr="00873EDB">
              <w:rPr>
                <w:rFonts w:ascii="Verdana" w:eastAsia="Arial" w:hAnsi="Verdana" w:cs="Tahoma"/>
                <w:b/>
                <w:bCs/>
                <w:sz w:val="18"/>
                <w:szCs w:val="18"/>
                <w:lang w:val="es-ES_tradnl"/>
              </w:rPr>
              <w:t>EMPEDRADO Y CONTRAPISO DE CEMENTO</w:t>
            </w:r>
          </w:p>
        </w:tc>
      </w:tr>
    </w:tbl>
    <w:p w14:paraId="27471088"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6C51EC4C"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DESCRIPCIÓN. –</w:t>
      </w:r>
    </w:p>
    <w:p w14:paraId="1DE316F9"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 xml:space="preserve">Este ítem se refiere al empedrado, </w:t>
      </w:r>
      <w:proofErr w:type="spellStart"/>
      <w:r w:rsidRPr="00873EDB">
        <w:rPr>
          <w:rFonts w:ascii="Verdana" w:eastAsia="Arial" w:hAnsi="Verdana" w:cs="Tahoma"/>
          <w:sz w:val="18"/>
          <w:szCs w:val="18"/>
          <w:lang w:val="es-ES_tradnl"/>
        </w:rPr>
        <w:t>contrapiso</w:t>
      </w:r>
      <w:proofErr w:type="spellEnd"/>
      <w:r w:rsidRPr="00873EDB">
        <w:rPr>
          <w:rFonts w:ascii="Verdana" w:eastAsia="Arial" w:hAnsi="Verdana" w:cs="Tahoma"/>
          <w:sz w:val="18"/>
          <w:szCs w:val="18"/>
          <w:lang w:val="es-ES_tradnl"/>
        </w:rPr>
        <w:t xml:space="preserve"> </w:t>
      </w:r>
      <w:r w:rsidRPr="00873EDB">
        <w:rPr>
          <w:rFonts w:ascii="Verdana" w:eastAsia="Arial" w:hAnsi="Verdana" w:cs="Tahoma"/>
          <w:bCs/>
          <w:sz w:val="18"/>
          <w:szCs w:val="18"/>
          <w:lang w:val="es-ES_tradnl"/>
        </w:rPr>
        <w:t>de cemento</w:t>
      </w:r>
      <w:r w:rsidRPr="00873EDB">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BF50F92"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736327F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MATERIALES, HERRAMIENTAS Y EQUIPO. -</w:t>
      </w:r>
    </w:p>
    <w:p w14:paraId="3E00CCA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3FB7023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lang w:val="es-ES_tradnl"/>
        </w:rPr>
      </w:pPr>
    </w:p>
    <w:p w14:paraId="6ADE08D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3063E21"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018A54FA"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FORMA DE EJECUCIÓN. –</w:t>
      </w:r>
    </w:p>
    <w:p w14:paraId="32EABE4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En general, la ejecución del empedrado y </w:t>
      </w:r>
      <w:proofErr w:type="spellStart"/>
      <w:r w:rsidRPr="00873EDB">
        <w:rPr>
          <w:rFonts w:ascii="Verdana" w:eastAsia="Arial" w:hAnsi="Verdana" w:cs="Tahoma"/>
          <w:sz w:val="18"/>
          <w:szCs w:val="18"/>
          <w:lang w:val="es-419"/>
        </w:rPr>
        <w:t>contrapiso</w:t>
      </w:r>
      <w:proofErr w:type="spellEnd"/>
      <w:r w:rsidRPr="00873EDB">
        <w:rPr>
          <w:rFonts w:ascii="Verdana" w:eastAsia="Arial" w:hAnsi="Verdana" w:cs="Tahoma"/>
          <w:sz w:val="18"/>
          <w:szCs w:val="18"/>
          <w:lang w:val="es-419"/>
        </w:rPr>
        <w:t xml:space="preserve"> de cemento deberá cumplir con las siguientes directrices referidas a la ejecución:</w:t>
      </w:r>
    </w:p>
    <w:p w14:paraId="7291AFBC"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5A0FA8C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b/>
          <w:sz w:val="18"/>
          <w:szCs w:val="18"/>
          <w:lang w:val="es-419"/>
        </w:rPr>
        <w:t>Limpieza y Preparación</w:t>
      </w:r>
    </w:p>
    <w:p w14:paraId="25C9FA76"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509A4E7E"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4AC2188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1332F9D0"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25A65816"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Empedrado</w:t>
      </w:r>
    </w:p>
    <w:p w14:paraId="798E0E5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C840D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726B9AD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51F3EA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3AB3A140"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Mezclado del Hormigón y Morteros</w:t>
      </w:r>
    </w:p>
    <w:p w14:paraId="183DF58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1C004D3A"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529F6B1B"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8DCDE1F"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5C423A0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73B82408"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7A4B47C8"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El mortero será de una consistencia tal que se asegure su </w:t>
      </w:r>
      <w:proofErr w:type="spellStart"/>
      <w:r w:rsidRPr="00873EDB">
        <w:rPr>
          <w:rFonts w:ascii="Verdana" w:eastAsia="Arial" w:hAnsi="Verdana" w:cs="Tahoma"/>
          <w:sz w:val="18"/>
          <w:szCs w:val="18"/>
          <w:lang w:val="es-419"/>
        </w:rPr>
        <w:t>trabajabilidad</w:t>
      </w:r>
      <w:proofErr w:type="spellEnd"/>
      <w:r w:rsidRPr="00873EDB">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350DADAE"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68CCC6F2"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Hormigonado</w:t>
      </w:r>
    </w:p>
    <w:p w14:paraId="12F930D8"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7CD39CC4"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w:t>
      </w:r>
      <w:r w:rsidRPr="00873EDB">
        <w:rPr>
          <w:rFonts w:ascii="Verdana" w:eastAsia="Arial" w:hAnsi="Verdana" w:cs="Tahoma"/>
          <w:sz w:val="18"/>
          <w:szCs w:val="18"/>
          <w:lang w:val="es-419"/>
        </w:rPr>
        <w:lastRenderedPageBreak/>
        <w:t>pendientes apropiadas de acuerdo a lo establecido en los planos de detalle o instrucciones de Inspector de proyecto.</w:t>
      </w:r>
    </w:p>
    <w:p w14:paraId="5D32044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62DB52B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1301FDEC"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vaciado de hormigón debe ser de forma continua, solo se interrumpirá en los sectores donde los planos indiquen.</w:t>
      </w:r>
    </w:p>
    <w:p w14:paraId="4E76F15E"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44168A8D"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Terminado Superficial</w:t>
      </w:r>
    </w:p>
    <w:p w14:paraId="2FCE102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F4F56BB"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71BF093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El acabado del </w:t>
      </w:r>
      <w:proofErr w:type="spellStart"/>
      <w:r w:rsidRPr="00873EDB">
        <w:rPr>
          <w:rFonts w:ascii="Verdana" w:eastAsia="Arial" w:hAnsi="Verdana" w:cs="Tahoma"/>
          <w:sz w:val="18"/>
          <w:szCs w:val="18"/>
          <w:lang w:val="es-419"/>
        </w:rPr>
        <w:t>contrapiso</w:t>
      </w:r>
      <w:proofErr w:type="spellEnd"/>
      <w:r w:rsidRPr="00873EDB">
        <w:rPr>
          <w:rFonts w:ascii="Verdana" w:eastAsia="Arial" w:hAnsi="Verdana" w:cs="Tahoma"/>
          <w:sz w:val="18"/>
          <w:szCs w:val="18"/>
          <w:lang w:val="es-419"/>
        </w:rPr>
        <w:t xml:space="preserve"> deberá realizarse con plancha metálica o </w:t>
      </w:r>
      <w:proofErr w:type="spellStart"/>
      <w:r w:rsidRPr="00873EDB">
        <w:rPr>
          <w:rFonts w:ascii="Verdana" w:eastAsia="Arial" w:hAnsi="Verdana" w:cs="Tahoma"/>
          <w:sz w:val="18"/>
          <w:szCs w:val="18"/>
          <w:lang w:val="es-419"/>
        </w:rPr>
        <w:t>frotachado</w:t>
      </w:r>
      <w:proofErr w:type="spellEnd"/>
      <w:r w:rsidRPr="00873EDB">
        <w:rPr>
          <w:rFonts w:ascii="Verdana" w:eastAsia="Arial" w:hAnsi="Verdana" w:cs="Tahoma"/>
          <w:sz w:val="18"/>
          <w:szCs w:val="18"/>
          <w:lang w:val="es-419"/>
        </w:rPr>
        <w:t>, dependiendo del tipo de acabado indicado en los planos constructivos o instrucciones del Inspector de proyecto.</w:t>
      </w:r>
    </w:p>
    <w:p w14:paraId="48D26A0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4B3AC54B"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Protección y Curado</w:t>
      </w:r>
    </w:p>
    <w:p w14:paraId="28AFA8E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5EFC43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0A4850F3"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3562643"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6B06A3B7"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Durante la construcción, queda prohibido aplicar cargas, acumular materiales, equipo o maquinarias que generen daño en el elemento.</w:t>
      </w:r>
    </w:p>
    <w:p w14:paraId="78C39957"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02DE942C"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Criterios de Aceptación y Rechazo</w:t>
      </w:r>
    </w:p>
    <w:p w14:paraId="2FE70F50"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4E4333C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032711BF"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0CE090C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1E1FB5BC"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418BACA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266C4D1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Todos las demoliciones, curados y reemplazos necesarios serán cancelados por la Entidad Ejecutora.</w:t>
      </w:r>
    </w:p>
    <w:p w14:paraId="23D549AA"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4877B2FC"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MEDICIÓN. -</w:t>
      </w:r>
    </w:p>
    <w:p w14:paraId="331A382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El </w:t>
      </w:r>
      <w:r w:rsidRPr="00873EDB">
        <w:rPr>
          <w:rFonts w:ascii="Verdana" w:eastAsia="Arial" w:hAnsi="Verdana" w:cs="Tahoma"/>
          <w:sz w:val="18"/>
          <w:szCs w:val="18"/>
          <w:lang w:val="es-ES_tradnl"/>
        </w:rPr>
        <w:t xml:space="preserve">empedrado, </w:t>
      </w:r>
      <w:proofErr w:type="spellStart"/>
      <w:r w:rsidRPr="00873EDB">
        <w:rPr>
          <w:rFonts w:ascii="Verdana" w:eastAsia="Arial" w:hAnsi="Verdana" w:cs="Tahoma"/>
          <w:sz w:val="18"/>
          <w:szCs w:val="18"/>
          <w:lang w:val="es-ES_tradnl"/>
        </w:rPr>
        <w:t>contrapiso</w:t>
      </w:r>
      <w:proofErr w:type="spellEnd"/>
      <w:r w:rsidRPr="00873EDB">
        <w:rPr>
          <w:rFonts w:ascii="Verdana" w:eastAsia="Arial" w:hAnsi="Verdana" w:cs="Tahoma"/>
          <w:sz w:val="18"/>
          <w:szCs w:val="18"/>
          <w:lang w:val="es-ES_tradnl"/>
        </w:rPr>
        <w:t xml:space="preserve"> </w:t>
      </w:r>
      <w:r w:rsidRPr="00873EDB">
        <w:rPr>
          <w:rFonts w:ascii="Verdana" w:eastAsia="Arial" w:hAnsi="Verdana" w:cs="Tahoma"/>
          <w:bCs/>
          <w:sz w:val="18"/>
          <w:szCs w:val="18"/>
          <w:lang w:val="es-ES_tradnl"/>
        </w:rPr>
        <w:t>de cemento</w:t>
      </w:r>
      <w:r w:rsidRPr="00873EDB">
        <w:rPr>
          <w:rFonts w:ascii="Verdana" w:eastAsia="Arial" w:hAnsi="Verdana" w:cs="Tahoma"/>
          <w:sz w:val="18"/>
          <w:szCs w:val="18"/>
          <w:lang w:val="es-ES_tradnl"/>
        </w:rPr>
        <w:t xml:space="preserve"> </w:t>
      </w:r>
      <w:r w:rsidRPr="00873EDB">
        <w:rPr>
          <w:rFonts w:ascii="Verdana" w:eastAsia="Arial" w:hAnsi="Verdana" w:cs="Tahoma"/>
          <w:sz w:val="18"/>
          <w:szCs w:val="18"/>
          <w:lang w:val="es-419"/>
        </w:rPr>
        <w:t xml:space="preserve">se medirá en </w:t>
      </w:r>
      <w:r w:rsidRPr="00873EDB">
        <w:rPr>
          <w:rFonts w:ascii="Verdana" w:eastAsia="Arial" w:hAnsi="Verdana" w:cs="Tahoma"/>
          <w:b/>
          <w:sz w:val="18"/>
          <w:szCs w:val="18"/>
          <w:lang w:val="es-419"/>
        </w:rPr>
        <w:t>metros cuadrados</w:t>
      </w:r>
      <w:r w:rsidRPr="00873EDB">
        <w:rPr>
          <w:rFonts w:ascii="Verdana" w:eastAsia="Arial" w:hAnsi="Verdana" w:cs="Tahoma"/>
          <w:sz w:val="18"/>
          <w:szCs w:val="18"/>
          <w:lang w:val="es-419"/>
        </w:rPr>
        <w:t xml:space="preserve"> tomando en cuenta únicamente las superficies netas ejecutadas y autorizadas.</w:t>
      </w:r>
    </w:p>
    <w:p w14:paraId="0FE9ECE5"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1C31B8CD"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APORTE PROPIO. -</w:t>
      </w:r>
    </w:p>
    <w:p w14:paraId="3A8B5F5F"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D6A39F"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384FB1A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Este aporte propio estará sujeto al cronograma de ejecución de obra de la Entidad Ejecutora.</w:t>
      </w:r>
    </w:p>
    <w:p w14:paraId="645F118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873EDB" w:rsidRPr="00873EDB" w14:paraId="22411268" w14:textId="77777777" w:rsidTr="00A57E8E">
        <w:tc>
          <w:tcPr>
            <w:tcW w:w="584" w:type="dxa"/>
            <w:shd w:val="clear" w:color="auto" w:fill="1F3864" w:themeFill="accent5" w:themeFillShade="80"/>
          </w:tcPr>
          <w:p w14:paraId="2E31762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3A8DF8BA"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738BD38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37" w:type="dxa"/>
            <w:shd w:val="clear" w:color="auto" w:fill="1F3864" w:themeFill="accent5" w:themeFillShade="80"/>
          </w:tcPr>
          <w:p w14:paraId="563DF73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460B31C1" w14:textId="77777777" w:rsidTr="00A57E8E">
        <w:tc>
          <w:tcPr>
            <w:tcW w:w="584" w:type="dxa"/>
            <w:shd w:val="clear" w:color="auto" w:fill="BDD6EE" w:themeFill="accent1" w:themeFillTint="66"/>
          </w:tcPr>
          <w:p w14:paraId="356BE01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13</w:t>
            </w:r>
          </w:p>
        </w:tc>
        <w:tc>
          <w:tcPr>
            <w:tcW w:w="2385" w:type="dxa"/>
            <w:shd w:val="clear" w:color="auto" w:fill="BDD6EE" w:themeFill="accent1" w:themeFillTint="66"/>
            <w:vAlign w:val="center"/>
          </w:tcPr>
          <w:p w14:paraId="067FE68A"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VAC-OG-MLA-13</w:t>
            </w:r>
          </w:p>
        </w:tc>
        <w:tc>
          <w:tcPr>
            <w:tcW w:w="1145" w:type="dxa"/>
            <w:shd w:val="clear" w:color="auto" w:fill="BDD6EE" w:themeFill="accent1" w:themeFillTint="66"/>
            <w:vAlign w:val="center"/>
          </w:tcPr>
          <w:p w14:paraId="73BBE0F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5237" w:type="dxa"/>
            <w:shd w:val="clear" w:color="auto" w:fill="BDD6EE" w:themeFill="accent1" w:themeFillTint="66"/>
            <w:vAlign w:val="center"/>
          </w:tcPr>
          <w:p w14:paraId="09B37E91"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MURO DE LADRILLO DE 6H C/MORTERO DE CEMENTO (24X15X10) E=10 cm</w:t>
            </w:r>
          </w:p>
        </w:tc>
      </w:tr>
    </w:tbl>
    <w:p w14:paraId="368091FB"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7D6D0DF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DESCRIPCIÓN. –</w:t>
      </w:r>
    </w:p>
    <w:p w14:paraId="5BBEB1D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3DBAA7B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ítem refiere la construcción de </w:t>
      </w:r>
      <w:r w:rsidRPr="00873EDB">
        <w:rPr>
          <w:rFonts w:ascii="Verdana" w:eastAsia="Arial" w:hAnsi="Verdana" w:cs="Tahoma"/>
          <w:bCs/>
          <w:sz w:val="18"/>
          <w:szCs w:val="18"/>
        </w:rPr>
        <w:t>MURO DE LADRILLO DE 6H C/MORTERO DE CEMENTO (24X15X10) E=10 cm</w:t>
      </w:r>
      <w:r w:rsidRPr="00873EDB">
        <w:rPr>
          <w:rFonts w:ascii="Verdana" w:eastAsia="Arial" w:hAnsi="Verdana" w:cs="Tahoma"/>
          <w:sz w:val="18"/>
          <w:szCs w:val="18"/>
        </w:rPr>
        <w:t>, unidos con mortero de cemento y arena en proporción 1:4, de acuerdo a los planos constructivos, e instrucción del Inspector de proyecto.</w:t>
      </w:r>
    </w:p>
    <w:p w14:paraId="3CC184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6F5CB1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E7DE010"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E09BF6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701649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7C738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606811B9"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7CDBB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38050E50"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502D3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bookmarkStart w:id="163" w:name="_Hlk99012889"/>
      <w:r w:rsidRPr="00873EDB">
        <w:rPr>
          <w:rFonts w:ascii="Verdana" w:eastAsia="Arial" w:hAnsi="Verdana" w:cs="Tahoma"/>
          <w:kern w:val="28"/>
          <w:sz w:val="18"/>
          <w:szCs w:val="18"/>
        </w:rPr>
        <w:t>Todos los ladrillos deberán estar limpios y mojarse abundantemente antes de su colocación.</w:t>
      </w:r>
    </w:p>
    <w:p w14:paraId="4889F6A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colocados en hileras perfectamente horizontales y a plomada, asentándolas sobre una capa de mortero de un espesor mínimo de 1,5 cm.</w:t>
      </w:r>
    </w:p>
    <w:p w14:paraId="6FC85BA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47100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2E30827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60AC2F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E6312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AF7B00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B29E69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180496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18DF6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E3D0C0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mortero será de una consistencia tal que se asegure su </w:t>
      </w:r>
      <w:proofErr w:type="spellStart"/>
      <w:r w:rsidRPr="00873EDB">
        <w:rPr>
          <w:rFonts w:ascii="Verdana" w:eastAsia="Arial" w:hAnsi="Verdana" w:cs="Tahoma"/>
          <w:kern w:val="28"/>
          <w:sz w:val="18"/>
          <w:szCs w:val="18"/>
        </w:rPr>
        <w:t>trabajabilidad</w:t>
      </w:r>
      <w:proofErr w:type="spellEnd"/>
      <w:r w:rsidRPr="00873EDB">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0390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EC3F4D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5E9513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82C544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77AA2EA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6CD07CC" w14:textId="77777777" w:rsidR="00873EDB" w:rsidRPr="00873EDB" w:rsidRDefault="00873EDB" w:rsidP="00873EDB">
      <w:pPr>
        <w:widowControl w:val="0"/>
        <w:autoSpaceDE w:val="0"/>
        <w:autoSpaceDN w:val="0"/>
        <w:jc w:val="both"/>
        <w:rPr>
          <w:rFonts w:ascii="Verdana" w:eastAsia="Arial" w:hAnsi="Verdana" w:cs="Tahoma"/>
          <w:b/>
          <w:sz w:val="18"/>
          <w:szCs w:val="18"/>
        </w:rPr>
      </w:pPr>
      <w:bookmarkStart w:id="164" w:name="_Hlk99012926"/>
      <w:r w:rsidRPr="00873EDB">
        <w:rPr>
          <w:rFonts w:ascii="Verdana" w:eastAsia="Arial" w:hAnsi="Verdana" w:cs="Tahoma"/>
          <w:b/>
          <w:sz w:val="18"/>
          <w:szCs w:val="18"/>
        </w:rPr>
        <w:t>Criterios de Control, Aceptación y Rechazo</w:t>
      </w:r>
    </w:p>
    <w:p w14:paraId="12B10770"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C76FD8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BE7D89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86DD2F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Se deberá verificar la verticalidad del muro, así también la capa de mortero entre hiladas de ladrillo no </w:t>
      </w:r>
      <w:r w:rsidRPr="00873EDB">
        <w:rPr>
          <w:rFonts w:ascii="Verdana" w:eastAsia="Arial" w:hAnsi="Verdana" w:cs="Tahoma"/>
          <w:kern w:val="28"/>
          <w:sz w:val="18"/>
          <w:szCs w:val="18"/>
        </w:rPr>
        <w:lastRenderedPageBreak/>
        <w:t>sea de espesor mínimo de 1,5 cm y las llagas no sean menores a 1 cm, los ladrillos no deberán tener rajaduras o desportilladuras, tener un color uniforme, bien cocido y deberán emitir un sonido metálico.</w:t>
      </w:r>
      <w:bookmarkEnd w:id="164"/>
    </w:p>
    <w:bookmarkEnd w:id="163"/>
    <w:p w14:paraId="6842C54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6496876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7DD4B7F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4A2076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 </w:t>
      </w:r>
      <w:r w:rsidRPr="00873EDB">
        <w:rPr>
          <w:rFonts w:ascii="Verdana" w:eastAsia="Arial" w:hAnsi="Verdana" w:cs="Tahoma"/>
          <w:bCs/>
          <w:sz w:val="18"/>
          <w:szCs w:val="18"/>
        </w:rPr>
        <w:t>MURO DE LADRILLO DE 6H C/MORTERO DE CEMENTO (24X15X10) E=10 cm</w:t>
      </w:r>
      <w:r w:rsidRPr="00873EDB">
        <w:rPr>
          <w:rFonts w:ascii="Verdana" w:eastAsia="Arial" w:hAnsi="Verdana" w:cs="Tahoma"/>
          <w:sz w:val="18"/>
          <w:szCs w:val="18"/>
        </w:rPr>
        <w:t xml:space="preserve">, con mortero de cemento, serán medidos en </w:t>
      </w:r>
      <w:r w:rsidRPr="00873EDB">
        <w:rPr>
          <w:rFonts w:ascii="Verdana" w:eastAsia="Arial" w:hAnsi="Verdana" w:cs="Tahoma"/>
          <w:b/>
          <w:sz w:val="18"/>
          <w:szCs w:val="18"/>
        </w:rPr>
        <w:t>metros cuadrados</w:t>
      </w:r>
      <w:r w:rsidRPr="00873EDB">
        <w:rPr>
          <w:rFonts w:ascii="Verdana" w:eastAsia="Arial" w:hAnsi="Verdana" w:cs="Tahoma"/>
          <w:sz w:val="18"/>
          <w:szCs w:val="18"/>
        </w:rPr>
        <w:t xml:space="preserve"> tomando en cuenta el área neta del trabajo ejecutado. </w:t>
      </w:r>
    </w:p>
    <w:p w14:paraId="370396C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FBBE9EC"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0709BAD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1B523F4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52207E"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12B5673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5445F3A9"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1419E285" w14:textId="77777777" w:rsidTr="00A57E8E">
        <w:tc>
          <w:tcPr>
            <w:tcW w:w="584" w:type="dxa"/>
            <w:shd w:val="clear" w:color="auto" w:fill="1F3864" w:themeFill="accent5" w:themeFillShade="80"/>
          </w:tcPr>
          <w:p w14:paraId="1AA1813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40E63D18"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CÓDIGO</w:t>
            </w:r>
          </w:p>
        </w:tc>
        <w:tc>
          <w:tcPr>
            <w:tcW w:w="1145" w:type="dxa"/>
            <w:shd w:val="clear" w:color="auto" w:fill="1F3864" w:themeFill="accent5" w:themeFillShade="80"/>
          </w:tcPr>
          <w:p w14:paraId="5BC2AB1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100" w:type="dxa"/>
            <w:shd w:val="clear" w:color="auto" w:fill="1F3864" w:themeFill="accent5" w:themeFillShade="80"/>
          </w:tcPr>
          <w:p w14:paraId="562993D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4F14E438" w14:textId="77777777" w:rsidTr="00A57E8E">
        <w:tc>
          <w:tcPr>
            <w:tcW w:w="584" w:type="dxa"/>
            <w:shd w:val="clear" w:color="auto" w:fill="BDD6EE" w:themeFill="accent1" w:themeFillTint="66"/>
          </w:tcPr>
          <w:p w14:paraId="4013D75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14</w:t>
            </w:r>
          </w:p>
        </w:tc>
        <w:tc>
          <w:tcPr>
            <w:tcW w:w="2385" w:type="dxa"/>
            <w:shd w:val="clear" w:color="auto" w:fill="BDD6EE" w:themeFill="accent1" w:themeFillTint="66"/>
            <w:vAlign w:val="center"/>
          </w:tcPr>
          <w:p w14:paraId="5439FCD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bCs/>
                <w:sz w:val="18"/>
                <w:szCs w:val="18"/>
              </w:rPr>
              <w:t>VAC-OG-VIG-1</w:t>
            </w:r>
          </w:p>
        </w:tc>
        <w:tc>
          <w:tcPr>
            <w:tcW w:w="1145" w:type="dxa"/>
            <w:shd w:val="clear" w:color="auto" w:fill="BDD6EE" w:themeFill="accent1" w:themeFillTint="66"/>
            <w:vAlign w:val="center"/>
          </w:tcPr>
          <w:p w14:paraId="4FA5160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100" w:type="dxa"/>
            <w:shd w:val="clear" w:color="auto" w:fill="BDD6EE" w:themeFill="accent1" w:themeFillTint="66"/>
            <w:vAlign w:val="center"/>
          </w:tcPr>
          <w:p w14:paraId="0B4AC930"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VIGA CADENA DE HORMIGÓN ARMADO</w:t>
            </w:r>
          </w:p>
        </w:tc>
      </w:tr>
    </w:tbl>
    <w:p w14:paraId="6F84118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38A087E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comprende la preparación, protección y curado del hormigón para </w:t>
      </w:r>
      <w:r w:rsidRPr="00873EDB">
        <w:rPr>
          <w:rFonts w:ascii="Verdana" w:eastAsia="Arial" w:hAnsi="Verdana" w:cs="Tahoma"/>
          <w:bCs/>
          <w:sz w:val="18"/>
          <w:szCs w:val="18"/>
        </w:rPr>
        <w:t>VIGA CADENA DE HORMIGÓN ARMADO</w:t>
      </w:r>
      <w:r w:rsidRPr="00873EDB">
        <w:rPr>
          <w:rFonts w:ascii="Verdana" w:eastAsia="Arial" w:hAnsi="Verdana" w:cs="Tahoma"/>
          <w:sz w:val="18"/>
          <w:szCs w:val="18"/>
        </w:rPr>
        <w:t>, ajustándose estrictamente al trazado, alineación, elevaciones y dimensiones señaladas en los planos constructivos, e instrucciones del Inspector de proyecto.</w:t>
      </w:r>
    </w:p>
    <w:p w14:paraId="018ACDD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5075C9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676E7A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A1500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987E10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6CD0A42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B35770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2531AB"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6EF684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6981437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06F35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general, se deberán cumplir con las siguientes directrices referidas a la ejecución.</w:t>
      </w:r>
    </w:p>
    <w:p w14:paraId="68B338A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E9096B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Encofrados</w:t>
      </w:r>
    </w:p>
    <w:p w14:paraId="4BF39C1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5BB8DB0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podrán ser de madera, metálicos u otro material lo suficientemente rígido, estanco y estable.</w:t>
      </w:r>
    </w:p>
    <w:p w14:paraId="5DB6805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D67692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433A7A5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5749F7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5616911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AC8F8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deberán ser estancos a fin de evitar el empobrecimiento del hormigón por escurrimiento del agua.</w:t>
      </w:r>
    </w:p>
    <w:p w14:paraId="4AF8A5B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FFB39E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todos los elementos se procederá como medida previa a la colocación del hormigón se procederá a </w:t>
      </w:r>
      <w:r w:rsidRPr="00873EDB">
        <w:rPr>
          <w:rFonts w:ascii="Verdana" w:eastAsia="Arial" w:hAnsi="Verdana" w:cs="Tahoma"/>
          <w:kern w:val="28"/>
          <w:sz w:val="18"/>
          <w:szCs w:val="18"/>
        </w:rPr>
        <w:lastRenderedPageBreak/>
        <w:t>la limpieza y humedecimiento de los encofrados, no debiendo sin embargo quedar películas de agua sobre la superficie.</w:t>
      </w:r>
    </w:p>
    <w:p w14:paraId="23E8F8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3B84FAF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79B8B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554BD0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EE5523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7E8F240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465EE8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Apuntalamiento</w:t>
      </w:r>
    </w:p>
    <w:p w14:paraId="657D27C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0D6C02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03BA995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289A8A9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BC445E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3B9C651"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Armado de Fierros</w:t>
      </w:r>
    </w:p>
    <w:p w14:paraId="48F9FBC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93BC4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dispondrá un sitio específico en la obra para el doblado y preparación de armaduras con las herramientas adecuadas.</w:t>
      </w:r>
    </w:p>
    <w:p w14:paraId="44FE793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7CE08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5EBED26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que fueron dobladas no podrán ser enderezadas, ni podrán ser utilizadas nuevamente sin antes eliminar la zona doblada.</w:t>
      </w:r>
    </w:p>
    <w:p w14:paraId="599A32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B8E43B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6BC97A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B7EE5E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E4724D7"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 xml:space="preserve">Limpieza y Colocación </w:t>
      </w:r>
    </w:p>
    <w:p w14:paraId="4A5D15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021422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a momento de colocar el hormigón existieran barras con mortero u hormigón endurecido, éstos se deberán eliminar completamente.</w:t>
      </w:r>
    </w:p>
    <w:p w14:paraId="46F2E72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6F9B4E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41175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DC232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3C3BB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 de no especificarse los recubrimientos en los planos, se aplicarán los siguientes:</w:t>
      </w:r>
    </w:p>
    <w:p w14:paraId="55CBEB6B"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Ambientes interiores protegidos:                            </w:t>
      </w:r>
      <w:r w:rsidRPr="00873EDB">
        <w:rPr>
          <w:rFonts w:ascii="Verdana" w:eastAsia="Arial" w:hAnsi="Verdana" w:cs="Tahoma"/>
          <w:kern w:val="28"/>
          <w:sz w:val="18"/>
          <w:szCs w:val="18"/>
        </w:rPr>
        <w:tab/>
      </w:r>
      <w:r w:rsidRPr="00873EDB">
        <w:rPr>
          <w:rFonts w:ascii="Verdana" w:eastAsia="Arial" w:hAnsi="Verdana" w:cs="Tahoma"/>
          <w:kern w:val="28"/>
          <w:sz w:val="18"/>
          <w:szCs w:val="18"/>
        </w:rPr>
        <w:tab/>
        <w:t>1,0 a 1,5   cm.</w:t>
      </w:r>
    </w:p>
    <w:p w14:paraId="0B133F17"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 xml:space="preserve">Elementos expuestos a la atmósfera normal:        </w:t>
      </w:r>
      <w:r w:rsidRPr="00873EDB">
        <w:rPr>
          <w:rFonts w:ascii="Verdana" w:eastAsia="Arial" w:hAnsi="Verdana" w:cs="Tahoma"/>
          <w:kern w:val="28"/>
          <w:sz w:val="18"/>
          <w:szCs w:val="18"/>
        </w:rPr>
        <w:tab/>
      </w:r>
      <w:r w:rsidRPr="00873EDB">
        <w:rPr>
          <w:rFonts w:ascii="Verdana" w:eastAsia="Arial" w:hAnsi="Verdana" w:cs="Tahoma"/>
          <w:kern w:val="28"/>
          <w:sz w:val="18"/>
          <w:szCs w:val="18"/>
        </w:rPr>
        <w:tab/>
        <w:t xml:space="preserve"> 1,5 a 2,0   cm.</w:t>
      </w:r>
    </w:p>
    <w:p w14:paraId="7C681950"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húmeda:       </w:t>
      </w:r>
      <w:r w:rsidRPr="00873EDB">
        <w:rPr>
          <w:rFonts w:ascii="Verdana" w:eastAsia="Arial" w:hAnsi="Verdana" w:cs="Tahoma"/>
          <w:kern w:val="28"/>
          <w:sz w:val="18"/>
          <w:szCs w:val="18"/>
        </w:rPr>
        <w:tab/>
      </w:r>
      <w:r w:rsidRPr="00873EDB">
        <w:rPr>
          <w:rFonts w:ascii="Verdana" w:eastAsia="Arial" w:hAnsi="Verdana" w:cs="Tahoma"/>
          <w:kern w:val="28"/>
          <w:sz w:val="18"/>
          <w:szCs w:val="18"/>
        </w:rPr>
        <w:tab/>
        <w:t>2,0 a 2,5   cm.</w:t>
      </w:r>
    </w:p>
    <w:p w14:paraId="40A00899"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corrosiva:      </w:t>
      </w:r>
      <w:r w:rsidRPr="00873EDB">
        <w:rPr>
          <w:rFonts w:ascii="Verdana" w:eastAsia="Arial" w:hAnsi="Verdana" w:cs="Tahoma"/>
          <w:kern w:val="28"/>
          <w:sz w:val="18"/>
          <w:szCs w:val="18"/>
        </w:rPr>
        <w:tab/>
      </w:r>
      <w:r w:rsidRPr="00873EDB">
        <w:rPr>
          <w:rFonts w:ascii="Verdana" w:eastAsia="Arial" w:hAnsi="Verdana" w:cs="Tahoma"/>
          <w:kern w:val="28"/>
          <w:sz w:val="18"/>
          <w:szCs w:val="18"/>
        </w:rPr>
        <w:tab/>
        <w:t>3,0 a 3,5   cm.</w:t>
      </w:r>
    </w:p>
    <w:p w14:paraId="5676BD3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24457C1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cruces de barras deberán atarse en forma adecuada con alambre de amarre o accesorios previamente aprobados.</w:t>
      </w:r>
    </w:p>
    <w:p w14:paraId="18B7208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468AE0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EE8C5C3"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Empalmes en las barras</w:t>
      </w:r>
    </w:p>
    <w:p w14:paraId="42F7C2C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ejecutarán los empalmes en los sectores donde estén expresamente indicado en planos constructivos o instruido por el Inspector de proyecto.</w:t>
      </w:r>
    </w:p>
    <w:p w14:paraId="35F8065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18EED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realizarán empalmes por superposición de acuerdo al siguiente detalle:</w:t>
      </w:r>
    </w:p>
    <w:p w14:paraId="629035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71B44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121E6A0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D56A2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D562014"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Mezclado</w:t>
      </w:r>
    </w:p>
    <w:p w14:paraId="0C1964C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deberá ser mezclado mecánicamente dosificando por volumen y deseablemente por peso. Para esta tarea:</w:t>
      </w:r>
    </w:p>
    <w:p w14:paraId="453CD587" w14:textId="77777777" w:rsidR="00873EDB" w:rsidRPr="00873EDB" w:rsidRDefault="00873EDB" w:rsidP="00F07399">
      <w:pPr>
        <w:widowControl w:val="0"/>
        <w:numPr>
          <w:ilvl w:val="0"/>
          <w:numId w:val="98"/>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Sé utilizarán una o más hormigoneras de capacidad adecuada y se empleará personal especializado para su manejo.</w:t>
      </w:r>
    </w:p>
    <w:p w14:paraId="49D879B4" w14:textId="77777777" w:rsidR="00873EDB" w:rsidRPr="00873EDB" w:rsidRDefault="00873EDB" w:rsidP="00F07399">
      <w:pPr>
        <w:widowControl w:val="0"/>
        <w:numPr>
          <w:ilvl w:val="0"/>
          <w:numId w:val="98"/>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Periódicamente se verificará la uniformidad del mezclado.</w:t>
      </w:r>
    </w:p>
    <w:p w14:paraId="10C1CA2E" w14:textId="77777777" w:rsidR="00873EDB" w:rsidRPr="00873EDB" w:rsidRDefault="00873EDB" w:rsidP="00F07399">
      <w:pPr>
        <w:widowControl w:val="0"/>
        <w:numPr>
          <w:ilvl w:val="0"/>
          <w:numId w:val="98"/>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materiales componentes serán introducidos en el orden siguiente:</w:t>
      </w:r>
    </w:p>
    <w:p w14:paraId="75760DBD"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parte del agua del mezclado (aproximadamente la mitad)</w:t>
      </w:r>
    </w:p>
    <w:p w14:paraId="4CFA135B"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C5621A"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grava.</w:t>
      </w:r>
    </w:p>
    <w:p w14:paraId="1F514355"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resto del agua de amasado.</w:t>
      </w:r>
    </w:p>
    <w:p w14:paraId="0B90DD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7E5A3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No se permitirá cargar la hormigonera antes de haberse procedido a descargarla totalmente de la batida anterior. </w:t>
      </w:r>
    </w:p>
    <w:p w14:paraId="3D58369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mezclado manual queda expresamente prohibido.</w:t>
      </w:r>
    </w:p>
    <w:p w14:paraId="7C34132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74D0A5F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Transporte</w:t>
      </w:r>
    </w:p>
    <w:p w14:paraId="037D23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BBFCD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E0CA5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Para los medios corrientes de transporte, el hormigón debe colocarse en su posición definitiva dentro </w:t>
      </w:r>
      <w:r w:rsidRPr="00873EDB">
        <w:rPr>
          <w:rFonts w:ascii="Verdana" w:eastAsia="Arial" w:hAnsi="Verdana" w:cs="Tahoma"/>
          <w:kern w:val="28"/>
          <w:sz w:val="18"/>
          <w:szCs w:val="18"/>
        </w:rPr>
        <w:lastRenderedPageBreak/>
        <w:t>de los encofrados, antes de que transcurran 30 minutos desde su preparación.</w:t>
      </w:r>
    </w:p>
    <w:p w14:paraId="3ABEF81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4B417D8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Hormigonado</w:t>
      </w:r>
    </w:p>
    <w:p w14:paraId="2A7A5E3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hormigonado deberá cumplir con las exigencias y requisitos establecidos en la Norma CBH-87 para hormigones.</w:t>
      </w:r>
    </w:p>
    <w:p w14:paraId="337D559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procederá al vaciado de los elementos estructurales sin antes contar con la autorización del Inspector de proyecto.</w:t>
      </w:r>
    </w:p>
    <w:p w14:paraId="6A48A9F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del hormigón se realizará de acuerdo a un plan de trabajo previamente autorizado por el Inspector de Obra.</w:t>
      </w:r>
    </w:p>
    <w:p w14:paraId="00AD401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180D0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siguientes prohibiciones para el hormigonado deben tenerse en cuenta:</w:t>
      </w:r>
    </w:p>
    <w:p w14:paraId="15DDF51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F114D42"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temperatura de vaciado no será menor a 5°C.</w:t>
      </w:r>
    </w:p>
    <w:p w14:paraId="55CDDEDD"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podrá efectuarse el vaciado durante la lluvia.</w:t>
      </w:r>
    </w:p>
    <w:p w14:paraId="55EBAC82"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será permitido disponer de grandes cantidades de hormigón en un solo lugar para esparcirlo posteriormente.</w:t>
      </w:r>
    </w:p>
    <w:p w14:paraId="4D45EA77"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Por ningún motivo se podrá agregar agua en el momento de </w:t>
      </w:r>
      <w:proofErr w:type="spellStart"/>
      <w:r w:rsidRPr="00873EDB">
        <w:rPr>
          <w:rFonts w:ascii="Verdana" w:eastAsia="Arial" w:hAnsi="Verdana" w:cs="Tahoma"/>
          <w:kern w:val="28"/>
          <w:sz w:val="18"/>
          <w:szCs w:val="18"/>
        </w:rPr>
        <w:t>hormigonar</w:t>
      </w:r>
      <w:proofErr w:type="spellEnd"/>
      <w:r w:rsidRPr="00873EDB">
        <w:rPr>
          <w:rFonts w:ascii="Verdana" w:eastAsia="Arial" w:hAnsi="Verdana" w:cs="Tahoma"/>
          <w:kern w:val="28"/>
          <w:sz w:val="18"/>
          <w:szCs w:val="18"/>
        </w:rPr>
        <w:t>.</w:t>
      </w:r>
    </w:p>
    <w:p w14:paraId="0E40BF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espesor máximo de la capa de hormigón no deberá exceder a 20 cm. para permitir una compactación eficaz.</w:t>
      </w:r>
    </w:p>
    <w:p w14:paraId="64EC79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velocidad del vaciado será la suficiente para garantizar que el hormigón se mantenga plástico en todo momento.</w:t>
      </w:r>
    </w:p>
    <w:p w14:paraId="5EF0CDA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podrá verter el hormigón en caída libre desde alturas superiores a 1,50 m, debiendo en este caso utilizar canalones, embudos o ductos.</w:t>
      </w:r>
    </w:p>
    <w:p w14:paraId="570F06A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en losas deberá efectuarse por franjas de ancho tal que, al vaciar la capa siguiente, en la primera no se haya iniciado el fraguado.</w:t>
      </w:r>
    </w:p>
    <w:p w14:paraId="767F970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7D1B74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Compactación</w:t>
      </w:r>
    </w:p>
    <w:p w14:paraId="63708FB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046E59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6AE247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De ninguna manera se permitirá el uso de las vibradoras para el transporte de la mezcla o la distribución dentro del encofrado.</w:t>
      </w:r>
    </w:p>
    <w:p w14:paraId="05D00A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9418C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vibradoras serán introducidas en puntos equidistantes a 45 cm. entre sí y durante 5 a 15 segundos para evitar la disgregación.</w:t>
      </w:r>
    </w:p>
    <w:p w14:paraId="02B07FB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820D1E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compactado del hormigón se completará con un apisonado manual del hormigón y un golpeteo de los encofrados.</w:t>
      </w:r>
    </w:p>
    <w:p w14:paraId="2E220B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manual del hormigón mediante varillas de hierro será usado solo bajo autorización de Inspector de proyecto.</w:t>
      </w:r>
    </w:p>
    <w:p w14:paraId="6B304EA0"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37452D90"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Desencofrado</w:t>
      </w:r>
    </w:p>
    <w:p w14:paraId="73F1B44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9D956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A7A79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8864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Los encofrados superiores en superficies inclinadas deberán ser removidos tan pronto como el hormigón tenga suficiente resistencia para no escurrir.</w:t>
      </w:r>
    </w:p>
    <w:p w14:paraId="0671695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7E2BC1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tiempos de desencofrado serán los indicados en el proyecto (planos y/o memoria de cálculo) y lo indicado en la norma CBH-87.</w:t>
      </w:r>
    </w:p>
    <w:p w14:paraId="6056B2D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7918D9C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Protección y Curado</w:t>
      </w:r>
    </w:p>
    <w:p w14:paraId="4968373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vez vaciado el hormigón fresco, deberá protegerse contra la lluvia, el viento, sol y en general contra toda acción que lo perjudique.</w:t>
      </w:r>
    </w:p>
    <w:p w14:paraId="3E1ACCD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será protegido manteniéndose a una temperatura superior a 5°C por lo menos durante 96 horas.</w:t>
      </w:r>
    </w:p>
    <w:p w14:paraId="25310CC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C307E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6120C52"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7D6F677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Control de Calidad</w:t>
      </w:r>
    </w:p>
    <w:p w14:paraId="35E27EC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D276E7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CC6A0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6B06635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F1D3141" w14:textId="77777777" w:rsidR="00873EDB" w:rsidRPr="00873EDB" w:rsidRDefault="00873EDB" w:rsidP="00F07399">
      <w:pPr>
        <w:widowControl w:val="0"/>
        <w:numPr>
          <w:ilvl w:val="0"/>
          <w:numId w:val="95"/>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Ensayos a Realizar</w:t>
      </w:r>
    </w:p>
    <w:p w14:paraId="4DF77D2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del presente ítem mínimamente se realizarán los siguientes ensayos de calidad:</w:t>
      </w:r>
    </w:p>
    <w:p w14:paraId="2A8A1D36"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Granulometría de los Áridos.</w:t>
      </w:r>
    </w:p>
    <w:p w14:paraId="0F8F6FBF"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Resistencia del Hormigón – Probetas Cilíndricas.</w:t>
      </w:r>
    </w:p>
    <w:p w14:paraId="0CBE9EAC"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Consistencia del Hormigón - Cono de Abraham.</w:t>
      </w:r>
    </w:p>
    <w:p w14:paraId="07D9ED60"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4E743AE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C040D73"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sobre el cemento.</w:t>
      </w:r>
    </w:p>
    <w:p w14:paraId="2284DFB4"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de los aceros de refuerzo.</w:t>
      </w:r>
    </w:p>
    <w:p w14:paraId="5E86B795"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713DBBFF"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Otros que el proponente oferte en su propuesta. </w:t>
      </w:r>
    </w:p>
    <w:p w14:paraId="686222EA" w14:textId="77777777" w:rsidR="00873EDB" w:rsidRPr="00873EDB" w:rsidRDefault="00873EDB" w:rsidP="00873EDB">
      <w:pPr>
        <w:widowControl w:val="0"/>
        <w:autoSpaceDE w:val="0"/>
        <w:autoSpaceDN w:val="0"/>
        <w:ind w:left="720"/>
        <w:jc w:val="both"/>
        <w:rPr>
          <w:rFonts w:ascii="Verdana" w:eastAsia="Arial" w:hAnsi="Verdana" w:cs="Tahoma"/>
          <w:kern w:val="28"/>
          <w:sz w:val="18"/>
          <w:szCs w:val="18"/>
        </w:rPr>
      </w:pPr>
    </w:p>
    <w:p w14:paraId="17E25FD3" w14:textId="77777777" w:rsidR="00873EDB" w:rsidRPr="00873EDB" w:rsidRDefault="00873EDB" w:rsidP="00F07399">
      <w:pPr>
        <w:widowControl w:val="0"/>
        <w:numPr>
          <w:ilvl w:val="0"/>
          <w:numId w:val="95"/>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Laboratorio</w:t>
      </w:r>
    </w:p>
    <w:p w14:paraId="6282DB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3CB8E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18DE4D6" w14:textId="77777777" w:rsidR="00873EDB" w:rsidRPr="00873EDB" w:rsidRDefault="00873EDB" w:rsidP="00F07399">
      <w:pPr>
        <w:widowControl w:val="0"/>
        <w:numPr>
          <w:ilvl w:val="0"/>
          <w:numId w:val="9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Frecuencia de los Ensayos</w:t>
      </w:r>
    </w:p>
    <w:p w14:paraId="5B90AFB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8B1243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C7490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49F68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el transcurso de la obra, además de lo indicado por la normativa, se tomarán 4 probetas en cada vaciado o cada vez que lo exija el Inspector de proyectos. La Entidad Ejecutora podrá moldear un </w:t>
      </w:r>
      <w:r w:rsidRPr="00873EDB">
        <w:rPr>
          <w:rFonts w:ascii="Verdana" w:eastAsia="Arial" w:hAnsi="Verdana" w:cs="Tahoma"/>
          <w:kern w:val="28"/>
          <w:sz w:val="18"/>
          <w:szCs w:val="18"/>
        </w:rPr>
        <w:lastRenderedPageBreak/>
        <w:t>mayor número de probetas para efectuar ensayos a edades menores a los siete días y así apreciar la resistencia probable de los hormigones.</w:t>
      </w:r>
    </w:p>
    <w:p w14:paraId="5683501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A555C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D8AD0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0673ABE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73EDB" w:rsidRPr="00873EDB" w14:paraId="265FB0CE" w14:textId="77777777" w:rsidTr="00A57E8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97ABFE"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 xml:space="preserve">TIPO DEL </w:t>
            </w:r>
            <w:proofErr w:type="spellStart"/>
            <w:r w:rsidRPr="00873EDB">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AE03A5"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CE98A6"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RES. Kg./cm2</w:t>
            </w:r>
          </w:p>
          <w:p w14:paraId="19C2EBA1"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D6325D" w14:textId="77777777" w:rsidR="00873EDB" w:rsidRPr="00873EDB" w:rsidRDefault="00873EDB" w:rsidP="00A57E8E">
            <w:pPr>
              <w:widowControl w:val="0"/>
              <w:autoSpaceDE w:val="0"/>
              <w:autoSpaceDN w:val="0"/>
              <w:jc w:val="both"/>
              <w:rPr>
                <w:rFonts w:ascii="Verdana" w:eastAsia="Arial" w:hAnsi="Verdana" w:cs="Tahoma"/>
                <w:b/>
                <w:kern w:val="28"/>
                <w:sz w:val="18"/>
                <w:szCs w:val="18"/>
                <w:lang w:val="pt-BR"/>
              </w:rPr>
            </w:pPr>
            <w:r w:rsidRPr="00873EDB">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57006F"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B89CAE"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Rev. (</w:t>
            </w:r>
            <w:proofErr w:type="spellStart"/>
            <w:r w:rsidRPr="00873EDB">
              <w:rPr>
                <w:rFonts w:ascii="Verdana" w:eastAsia="Arial" w:hAnsi="Verdana" w:cs="Tahoma"/>
                <w:b/>
                <w:kern w:val="28"/>
                <w:sz w:val="18"/>
                <w:szCs w:val="18"/>
              </w:rPr>
              <w:t>Pulg</w:t>
            </w:r>
            <w:proofErr w:type="spellEnd"/>
            <w:r w:rsidRPr="00873EDB">
              <w:rPr>
                <w:rFonts w:ascii="Verdana" w:eastAsia="Arial" w:hAnsi="Verdana" w:cs="Tahoma"/>
                <w:b/>
                <w:kern w:val="28"/>
                <w:sz w:val="18"/>
                <w:szCs w:val="18"/>
              </w:rPr>
              <w:t>.)</w:t>
            </w:r>
          </w:p>
        </w:tc>
      </w:tr>
      <w:tr w:rsidR="00873EDB" w:rsidRPr="00873EDB" w14:paraId="0DEBED78"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0E9066"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H “</w:t>
            </w:r>
            <w:smartTag w:uri="urn:schemas-microsoft-com:office:smarttags" w:element="metricconverter">
              <w:smartTagPr>
                <w:attr w:name="ProductID" w:val="400”"/>
              </w:smartTagPr>
              <w:r w:rsidRPr="00873EDB">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C6706D"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D3B122"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3F2D49"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B90B62"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F67B7A"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 – 3</w:t>
            </w:r>
          </w:p>
        </w:tc>
      </w:tr>
      <w:tr w:rsidR="00873EDB" w:rsidRPr="00873EDB" w14:paraId="6F8022E5" w14:textId="77777777" w:rsidTr="00A57E8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01BABC"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H “</w:t>
            </w:r>
            <w:smartTag w:uri="urn:schemas-microsoft-com:office:smarttags" w:element="metricconverter">
              <w:smartTagPr>
                <w:attr w:name="ProductID" w:val="350”"/>
              </w:smartTagPr>
              <w:r w:rsidRPr="00873EDB">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65833A"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684C79"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4A6FF0"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B5039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5755B7"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 – 3</w:t>
            </w:r>
          </w:p>
        </w:tc>
      </w:tr>
      <w:tr w:rsidR="00873EDB" w:rsidRPr="00873EDB" w14:paraId="525F1D93"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C7AE18"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6E8EC9"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873EDB">
                <w:rPr>
                  <w:rFonts w:ascii="Verdana" w:eastAsia="Arial" w:hAnsi="Verdana" w:cs="Tahoma"/>
                  <w:b/>
                  <w:kern w:val="28"/>
                  <w:sz w:val="18"/>
                  <w:szCs w:val="18"/>
                </w:rPr>
                <w:t>1”</w:t>
              </w:r>
            </w:smartTag>
            <w:r w:rsidRPr="00873EDB">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68741D"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3B2DC3"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5778A5"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BC0D83"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 – 4</w:t>
            </w:r>
          </w:p>
        </w:tc>
      </w:tr>
      <w:tr w:rsidR="00873EDB" w:rsidRPr="00873EDB" w14:paraId="644066E2" w14:textId="77777777" w:rsidTr="00A57E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FE7914"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77C497"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r w:rsidRPr="00873EDB">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BDA3E8"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45C6F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EE9060"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2597E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4</w:t>
            </w:r>
          </w:p>
        </w:tc>
      </w:tr>
      <w:tr w:rsidR="00873EDB" w:rsidRPr="00873EDB" w14:paraId="2A136B64"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B7C54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17A163"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r w:rsidRPr="00873EDB">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972B1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5C8F7C"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F94D2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10D6F6"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3</w:t>
            </w:r>
          </w:p>
        </w:tc>
      </w:tr>
      <w:tr w:rsidR="00873EDB" w:rsidRPr="00873EDB" w14:paraId="7D2EA8D3"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0BB4DE"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2684CF"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873EDB">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C1E313"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311CA2"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242654"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DF3630"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3</w:t>
            </w:r>
          </w:p>
        </w:tc>
      </w:tr>
      <w:tr w:rsidR="00873EDB" w:rsidRPr="00873EDB" w14:paraId="3D199250" w14:textId="77777777" w:rsidTr="00A57E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0F9B3F"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C36547"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873EDB">
                <w:rPr>
                  <w:rFonts w:ascii="Verdana" w:eastAsia="Arial" w:hAnsi="Verdana" w:cs="Tahoma"/>
                  <w:kern w:val="28"/>
                  <w:sz w:val="18"/>
                  <w:szCs w:val="18"/>
                </w:rPr>
                <w:t>2”</w:t>
              </w:r>
            </w:smartTag>
            <w:r w:rsidRPr="00873EDB">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1120C7"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231D73"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2DB698"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C2D2B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3</w:t>
            </w:r>
          </w:p>
        </w:tc>
      </w:tr>
    </w:tbl>
    <w:p w14:paraId="190EE1E1"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6AFC2DE8"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Criterios de Aceptación y Rechazo</w:t>
      </w:r>
    </w:p>
    <w:p w14:paraId="677A0D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712AE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0878BD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B0C086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7AC113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1D601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pruebas, demoliciones, curados y reemplazos necesarios serán cancelados por la Entidad Ejecutora.</w:t>
      </w:r>
    </w:p>
    <w:p w14:paraId="34FC4EE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E6B2FF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011BAD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La Viga Cadena de Hormigón Armado, será medida en </w:t>
      </w:r>
      <w:r w:rsidRPr="00873EDB">
        <w:rPr>
          <w:rFonts w:ascii="Verdana" w:eastAsia="Arial" w:hAnsi="Verdana" w:cs="Tahoma"/>
          <w:b/>
          <w:kern w:val="28"/>
          <w:sz w:val="18"/>
          <w:szCs w:val="18"/>
        </w:rPr>
        <w:t>metros cúbicos.</w:t>
      </w:r>
      <w:r w:rsidRPr="00873ED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1DDC367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422055E"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4834A47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873ED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696BCC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7FD5791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3B93037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F8577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DETALLE CONSTRUCTIVO. –</w:t>
      </w:r>
    </w:p>
    <w:p w14:paraId="7F40B11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FD6D463"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1F9EBEBF"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r w:rsidRPr="00873EDB">
        <w:rPr>
          <w:rFonts w:ascii="Verdana" w:hAnsi="Verdana" w:cs="Tahoma"/>
          <w:noProof/>
          <w:sz w:val="18"/>
          <w:szCs w:val="18"/>
          <w:lang w:val="es-BO" w:eastAsia="es-BO"/>
        </w:rPr>
        <w:lastRenderedPageBreak/>
        <w:drawing>
          <wp:anchor distT="0" distB="0" distL="114300" distR="114300" simplePos="0" relativeHeight="251695104" behindDoc="0" locked="0" layoutInCell="1" allowOverlap="1" wp14:anchorId="10CF9554" wp14:editId="13398E73">
            <wp:simplePos x="0" y="0"/>
            <wp:positionH relativeFrom="margin">
              <wp:posOffset>2007235</wp:posOffset>
            </wp:positionH>
            <wp:positionV relativeFrom="paragraph">
              <wp:posOffset>-339090</wp:posOffset>
            </wp:positionV>
            <wp:extent cx="1537970" cy="2383155"/>
            <wp:effectExtent l="0" t="3493" r="1588" b="1587"/>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864B4"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650C1386"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1B55D61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47041FF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44AB26E"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noProof/>
          <w:sz w:val="18"/>
          <w:szCs w:val="18"/>
          <w:lang w:val="es-BO" w:eastAsia="es-BO"/>
        </w:rPr>
        <mc:AlternateContent>
          <mc:Choice Requires="wps">
            <w:drawing>
              <wp:anchor distT="0" distB="0" distL="114300" distR="114300" simplePos="0" relativeHeight="251696128" behindDoc="0" locked="0" layoutInCell="1" allowOverlap="1" wp14:anchorId="56B91B77" wp14:editId="165F8C15">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54EF64EC" w14:textId="77777777" w:rsidR="00A57E8E" w:rsidRPr="00DD2740" w:rsidRDefault="00A57E8E" w:rsidP="00873ED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91B77"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54EF64EC" w14:textId="77777777" w:rsidR="00A57E8E" w:rsidRPr="00DD2740" w:rsidRDefault="00A57E8E" w:rsidP="00873ED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7CDC23B3" w14:textId="77777777" w:rsidTr="00A57E8E">
        <w:trPr>
          <w:trHeight w:val="318"/>
        </w:trPr>
        <w:tc>
          <w:tcPr>
            <w:tcW w:w="584" w:type="dxa"/>
            <w:shd w:val="clear" w:color="auto" w:fill="1F4E79" w:themeFill="accent1" w:themeFillShade="80"/>
          </w:tcPr>
          <w:p w14:paraId="40ABD0D2" w14:textId="77777777" w:rsidR="00873EDB" w:rsidRPr="00873EDB" w:rsidRDefault="00873EDB" w:rsidP="00A57E8E">
            <w:pPr>
              <w:jc w:val="both"/>
              <w:rPr>
                <w:rFonts w:ascii="Verdana" w:hAnsi="Verdana" w:cs="Tahoma"/>
                <w:b/>
                <w:color w:val="FFFFFF" w:themeColor="background1"/>
                <w:sz w:val="18"/>
                <w:szCs w:val="18"/>
              </w:rPr>
            </w:pPr>
            <w:bookmarkStart w:id="165" w:name="_Hlk161697100"/>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1A76DE3C"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CODIGO</w:t>
            </w:r>
          </w:p>
        </w:tc>
        <w:tc>
          <w:tcPr>
            <w:tcW w:w="1145" w:type="dxa"/>
            <w:shd w:val="clear" w:color="auto" w:fill="1F4E79" w:themeFill="accent1" w:themeFillShade="80"/>
          </w:tcPr>
          <w:p w14:paraId="5D386462"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576FF378"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0E8175E6" w14:textId="77777777" w:rsidTr="00A57E8E">
        <w:tc>
          <w:tcPr>
            <w:tcW w:w="584" w:type="dxa"/>
            <w:shd w:val="clear" w:color="auto" w:fill="B4C6E7" w:themeFill="accent5" w:themeFillTint="66"/>
          </w:tcPr>
          <w:p w14:paraId="2452737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15</w:t>
            </w:r>
          </w:p>
        </w:tc>
        <w:tc>
          <w:tcPr>
            <w:tcW w:w="2385" w:type="dxa"/>
            <w:shd w:val="clear" w:color="auto" w:fill="B4C6E7" w:themeFill="accent5" w:themeFillTint="66"/>
          </w:tcPr>
          <w:p w14:paraId="0A23F280" w14:textId="77777777" w:rsidR="00873EDB" w:rsidRPr="00873EDB" w:rsidRDefault="00873EDB" w:rsidP="00A57E8E">
            <w:pPr>
              <w:jc w:val="both"/>
              <w:rPr>
                <w:rFonts w:ascii="Verdana" w:hAnsi="Verdana" w:cs="Tahoma"/>
                <w:b/>
                <w:sz w:val="18"/>
                <w:szCs w:val="18"/>
              </w:rPr>
            </w:pPr>
            <w:r w:rsidRPr="00873EDB">
              <w:rPr>
                <w:rFonts w:ascii="Verdana" w:hAnsi="Verdana" w:cs="Tahoma"/>
                <w:b/>
                <w:bCs/>
                <w:sz w:val="18"/>
                <w:szCs w:val="18"/>
              </w:rPr>
              <w:t>VAC-OG-CUB-8</w:t>
            </w:r>
          </w:p>
        </w:tc>
        <w:tc>
          <w:tcPr>
            <w:tcW w:w="1145" w:type="dxa"/>
            <w:shd w:val="clear" w:color="auto" w:fill="B4C6E7" w:themeFill="accent5" w:themeFillTint="66"/>
          </w:tcPr>
          <w:p w14:paraId="201AC54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237" w:type="dxa"/>
            <w:shd w:val="clear" w:color="auto" w:fill="B4C6E7" w:themeFill="accent5" w:themeFillTint="66"/>
          </w:tcPr>
          <w:p w14:paraId="3E103301" w14:textId="77777777" w:rsidR="00873EDB" w:rsidRPr="00873EDB" w:rsidRDefault="00873EDB" w:rsidP="00A57E8E">
            <w:pPr>
              <w:jc w:val="both"/>
              <w:rPr>
                <w:rFonts w:ascii="Verdana" w:hAnsi="Verdana" w:cs="Tahoma"/>
                <w:b/>
                <w:bCs/>
                <w:sz w:val="18"/>
                <w:szCs w:val="18"/>
                <w:lang w:val="es-ES"/>
              </w:rPr>
            </w:pPr>
            <w:r w:rsidRPr="00873EDB">
              <w:rPr>
                <w:rFonts w:ascii="Verdana" w:hAnsi="Verdana" w:cs="Tahoma"/>
                <w:b/>
                <w:bCs/>
                <w:sz w:val="18"/>
                <w:szCs w:val="18"/>
                <w:lang w:val="es-ES"/>
              </w:rPr>
              <w:t>CUBIERTA DE PLACA ONDULADA DE FIBROCEMENTO PREPINTADA C/ESTRUCTURA METÁLICA</w:t>
            </w:r>
          </w:p>
        </w:tc>
      </w:tr>
    </w:tbl>
    <w:bookmarkEnd w:id="165"/>
    <w:p w14:paraId="1794A571" w14:textId="77777777" w:rsidR="00873EDB" w:rsidRPr="00873EDB" w:rsidRDefault="00873EDB" w:rsidP="00873EDB">
      <w:pPr>
        <w:tabs>
          <w:tab w:val="left" w:pos="560"/>
        </w:tabs>
        <w:jc w:val="both"/>
        <w:rPr>
          <w:rFonts w:ascii="Verdana" w:eastAsia="Calibri" w:hAnsi="Verdana" w:cs="Tahoma"/>
          <w:b/>
          <w:color w:val="000000"/>
          <w:sz w:val="18"/>
          <w:szCs w:val="18"/>
        </w:rPr>
      </w:pPr>
      <w:r w:rsidRPr="00873EDB">
        <w:rPr>
          <w:rFonts w:ascii="Verdana" w:eastAsia="Calibri" w:hAnsi="Verdana" w:cs="Tahoma"/>
          <w:b/>
          <w:color w:val="000000"/>
          <w:sz w:val="18"/>
          <w:szCs w:val="18"/>
        </w:rPr>
        <w:t>DESCRIPCI</w:t>
      </w:r>
      <w:r w:rsidRPr="00873EDB">
        <w:rPr>
          <w:rFonts w:ascii="Verdana" w:hAnsi="Verdana" w:cs="Tahoma"/>
          <w:b/>
          <w:sz w:val="18"/>
          <w:szCs w:val="18"/>
        </w:rPr>
        <w:t>Ó</w:t>
      </w:r>
      <w:r w:rsidRPr="00873EDB">
        <w:rPr>
          <w:rFonts w:ascii="Verdana" w:eastAsia="Calibri" w:hAnsi="Verdana" w:cs="Tahoma"/>
          <w:b/>
          <w:color w:val="000000"/>
          <w:sz w:val="18"/>
          <w:szCs w:val="18"/>
        </w:rPr>
        <w:t>N</w:t>
      </w:r>
    </w:p>
    <w:p w14:paraId="3C9B8BF6" w14:textId="77777777" w:rsidR="00873EDB" w:rsidRPr="00873EDB" w:rsidRDefault="00873EDB" w:rsidP="00873EDB">
      <w:pPr>
        <w:tabs>
          <w:tab w:val="left" w:pos="560"/>
        </w:tabs>
        <w:jc w:val="both"/>
        <w:rPr>
          <w:rFonts w:ascii="Verdana" w:hAnsi="Verdana" w:cs="Tahoma"/>
          <w:sz w:val="18"/>
          <w:szCs w:val="18"/>
        </w:rPr>
      </w:pPr>
      <w:r w:rsidRPr="00873EDB">
        <w:rPr>
          <w:rFonts w:ascii="Verdana" w:hAnsi="Verdana" w:cs="Tahoma"/>
          <w:sz w:val="18"/>
          <w:szCs w:val="18"/>
        </w:rPr>
        <w:t xml:space="preserve">Este ítem se refiere a la provisión y colocación de </w:t>
      </w:r>
      <w:r w:rsidRPr="00873EDB">
        <w:rPr>
          <w:rFonts w:ascii="Verdana" w:hAnsi="Verdana" w:cs="Tahoma"/>
          <w:bCs/>
          <w:sz w:val="18"/>
          <w:szCs w:val="18"/>
        </w:rPr>
        <w:t>CUBIERTA DE PLACA ONDULADA DE FIBROCEMENTO PREPINTADA C/ESTRUCTURA METÁLICA</w:t>
      </w:r>
      <w:r w:rsidRPr="00873EDB">
        <w:rPr>
          <w:rFonts w:ascii="Verdana" w:hAnsi="Verdana" w:cs="Tahoma"/>
          <w:sz w:val="18"/>
          <w:szCs w:val="18"/>
        </w:rPr>
        <w:t xml:space="preserve"> de acuerdo a lo establecido en los planos de construcción </w:t>
      </w:r>
      <w:r w:rsidRPr="00873EDB">
        <w:rPr>
          <w:rFonts w:ascii="Verdana" w:hAnsi="Verdana" w:cs="Tahoma"/>
          <w:color w:val="000000"/>
          <w:sz w:val="18"/>
          <w:szCs w:val="18"/>
        </w:rPr>
        <w:t xml:space="preserve">con dimensiones señaladas </w:t>
      </w:r>
      <w:r w:rsidRPr="00873EDB">
        <w:rPr>
          <w:rFonts w:ascii="Verdana" w:hAnsi="Verdana" w:cs="Tahoma"/>
          <w:sz w:val="18"/>
          <w:szCs w:val="18"/>
        </w:rPr>
        <w:t>y/o instrucciones del Inspector de proyecto.</w:t>
      </w:r>
    </w:p>
    <w:p w14:paraId="365520C7" w14:textId="77777777" w:rsidR="00873EDB" w:rsidRPr="00873EDB" w:rsidRDefault="00873EDB" w:rsidP="00873EDB">
      <w:pPr>
        <w:adjustRightInd w:val="0"/>
        <w:jc w:val="both"/>
        <w:rPr>
          <w:rFonts w:ascii="Verdana" w:hAnsi="Verdana" w:cs="Tahoma"/>
          <w:sz w:val="18"/>
          <w:szCs w:val="18"/>
        </w:rPr>
      </w:pPr>
    </w:p>
    <w:p w14:paraId="7AD745E9" w14:textId="77777777" w:rsidR="00873EDB" w:rsidRPr="00873EDB" w:rsidRDefault="00873EDB" w:rsidP="00873EDB">
      <w:pPr>
        <w:tabs>
          <w:tab w:val="left" w:pos="560"/>
        </w:tabs>
        <w:jc w:val="both"/>
        <w:rPr>
          <w:rFonts w:ascii="Verdana" w:eastAsia="Calibri" w:hAnsi="Verdana" w:cs="Tahoma"/>
          <w:b/>
          <w:color w:val="000000"/>
          <w:sz w:val="18"/>
          <w:szCs w:val="18"/>
        </w:rPr>
      </w:pPr>
      <w:r w:rsidRPr="00873EDB">
        <w:rPr>
          <w:rFonts w:ascii="Verdana" w:eastAsia="Calibri" w:hAnsi="Verdana" w:cs="Tahoma"/>
          <w:b/>
          <w:color w:val="000000"/>
          <w:sz w:val="18"/>
          <w:szCs w:val="18"/>
        </w:rPr>
        <w:t>MATERIALES, HERRAMIENTAS Y EQUIPO</w:t>
      </w:r>
    </w:p>
    <w:p w14:paraId="2FA1F0C2"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29E18B7"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Deberá cumplirse con las normas técnicas que IBNORCA prescriba para los materiales usados en el presente ítem.</w:t>
      </w:r>
    </w:p>
    <w:p w14:paraId="3627274E"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Para los elementos de la estructura metálica deberá cumplirse con lo indicado en la norma AISC o AISI, según corresponda.</w:t>
      </w:r>
    </w:p>
    <w:p w14:paraId="171BBADF" w14:textId="77777777" w:rsidR="00873EDB" w:rsidRPr="00873EDB" w:rsidRDefault="00873EDB" w:rsidP="00873EDB">
      <w:pPr>
        <w:tabs>
          <w:tab w:val="left" w:pos="8711"/>
        </w:tabs>
        <w:jc w:val="both"/>
        <w:rPr>
          <w:rFonts w:ascii="Verdana" w:hAnsi="Verdana" w:cs="Tahoma"/>
          <w:sz w:val="18"/>
          <w:szCs w:val="18"/>
        </w:rPr>
      </w:pPr>
    </w:p>
    <w:p w14:paraId="1DDCC731" w14:textId="77777777" w:rsidR="00873EDB" w:rsidRPr="00873EDB" w:rsidRDefault="00873EDB" w:rsidP="00873EDB">
      <w:pPr>
        <w:jc w:val="both"/>
        <w:rPr>
          <w:rFonts w:ascii="Verdana" w:eastAsia="Calibri" w:hAnsi="Verdana" w:cs="Tahoma"/>
          <w:b/>
          <w:color w:val="000000"/>
          <w:sz w:val="18"/>
          <w:szCs w:val="18"/>
        </w:rPr>
      </w:pPr>
      <w:r w:rsidRPr="00873EDB">
        <w:rPr>
          <w:rFonts w:ascii="Verdana" w:eastAsia="Calibri" w:hAnsi="Verdana" w:cs="Tahoma"/>
          <w:b/>
          <w:color w:val="000000"/>
          <w:sz w:val="18"/>
          <w:szCs w:val="18"/>
        </w:rPr>
        <w:t>FORMA DE EJECUCIÓN</w:t>
      </w:r>
    </w:p>
    <w:p w14:paraId="39D275E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A01BCE3" w14:textId="77777777" w:rsidR="00873EDB" w:rsidRPr="00873EDB" w:rsidRDefault="00873EDB" w:rsidP="00873EDB">
      <w:pPr>
        <w:jc w:val="both"/>
        <w:rPr>
          <w:rFonts w:ascii="Verdana" w:hAnsi="Verdana" w:cs="Tahoma"/>
          <w:sz w:val="18"/>
          <w:szCs w:val="18"/>
        </w:rPr>
      </w:pPr>
    </w:p>
    <w:p w14:paraId="0FB8437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B01988E" w14:textId="77777777" w:rsidR="00873EDB" w:rsidRPr="00873EDB" w:rsidRDefault="00873EDB" w:rsidP="00873EDB">
      <w:pPr>
        <w:jc w:val="both"/>
        <w:rPr>
          <w:rFonts w:ascii="Verdana" w:hAnsi="Verdana" w:cs="Tahoma"/>
          <w:sz w:val="18"/>
          <w:szCs w:val="18"/>
        </w:rPr>
      </w:pPr>
    </w:p>
    <w:p w14:paraId="7746556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0464340" w14:textId="77777777" w:rsidR="00873EDB" w:rsidRPr="00873EDB" w:rsidRDefault="00873EDB" w:rsidP="00873EDB">
      <w:pPr>
        <w:jc w:val="both"/>
        <w:rPr>
          <w:rFonts w:ascii="Verdana" w:hAnsi="Verdana" w:cs="Tahoma"/>
          <w:sz w:val="18"/>
          <w:szCs w:val="18"/>
        </w:rPr>
      </w:pPr>
    </w:p>
    <w:p w14:paraId="028EE65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F2837C8" w14:textId="77777777" w:rsidR="00873EDB" w:rsidRPr="00873EDB" w:rsidRDefault="00873EDB" w:rsidP="00873EDB">
      <w:pPr>
        <w:jc w:val="both"/>
        <w:rPr>
          <w:rFonts w:ascii="Verdana" w:hAnsi="Verdana" w:cs="Tahoma"/>
          <w:sz w:val="18"/>
          <w:szCs w:val="18"/>
        </w:rPr>
      </w:pPr>
    </w:p>
    <w:p w14:paraId="04F0BDC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Antes de la ejecución de cualquier trabajo de taller u obra, la Entidad Ejecutora notificará al Inspector de proyecto para la aprobación respectiva. </w:t>
      </w:r>
    </w:p>
    <w:p w14:paraId="22ACC4F9" w14:textId="77777777" w:rsidR="00873EDB" w:rsidRPr="00873EDB" w:rsidRDefault="00873EDB" w:rsidP="00873EDB">
      <w:pPr>
        <w:jc w:val="both"/>
        <w:rPr>
          <w:rFonts w:ascii="Verdana" w:hAnsi="Verdana" w:cs="Tahoma"/>
          <w:sz w:val="18"/>
          <w:szCs w:val="18"/>
        </w:rPr>
      </w:pPr>
    </w:p>
    <w:p w14:paraId="590D43D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CF0A8EE" w14:textId="77777777" w:rsidR="00873EDB" w:rsidRPr="00873EDB" w:rsidRDefault="00873EDB" w:rsidP="00873EDB">
      <w:pPr>
        <w:jc w:val="both"/>
        <w:rPr>
          <w:rFonts w:ascii="Verdana" w:hAnsi="Verdana" w:cs="Tahoma"/>
          <w:sz w:val="18"/>
          <w:szCs w:val="18"/>
        </w:rPr>
      </w:pPr>
    </w:p>
    <w:p w14:paraId="678DAF2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traslape entre hojas no podrá ser inferior a 20 cm en el sentido longitudinal y a 1,5 canales o 7 cm en el sentido lateral.</w:t>
      </w:r>
    </w:p>
    <w:p w14:paraId="4184DB82" w14:textId="77777777" w:rsidR="00873EDB" w:rsidRPr="00873EDB" w:rsidRDefault="00873EDB" w:rsidP="00873EDB">
      <w:pPr>
        <w:jc w:val="both"/>
        <w:rPr>
          <w:rFonts w:ascii="Verdana" w:hAnsi="Verdana" w:cs="Tahoma"/>
          <w:sz w:val="18"/>
          <w:szCs w:val="18"/>
        </w:rPr>
      </w:pPr>
    </w:p>
    <w:p w14:paraId="20E5E57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EA1CF64" w14:textId="77777777" w:rsidR="00873EDB" w:rsidRPr="00873EDB" w:rsidRDefault="00873EDB" w:rsidP="00873EDB">
      <w:pPr>
        <w:jc w:val="both"/>
        <w:rPr>
          <w:rFonts w:ascii="Verdana" w:hAnsi="Verdana" w:cs="Tahoma"/>
          <w:sz w:val="18"/>
          <w:szCs w:val="18"/>
        </w:rPr>
      </w:pPr>
    </w:p>
    <w:p w14:paraId="109E072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No se permitirá el uso de hojas deformadas por golpes o por haber sido mal almacenadas o utilizadas anteriormente.</w:t>
      </w:r>
    </w:p>
    <w:p w14:paraId="1984EBCA" w14:textId="77777777" w:rsidR="00873EDB" w:rsidRPr="00873EDB" w:rsidRDefault="00873EDB" w:rsidP="00873EDB">
      <w:pPr>
        <w:jc w:val="both"/>
        <w:rPr>
          <w:rFonts w:ascii="Verdana" w:hAnsi="Verdana" w:cs="Tahoma"/>
          <w:sz w:val="18"/>
          <w:szCs w:val="18"/>
        </w:rPr>
      </w:pPr>
    </w:p>
    <w:p w14:paraId="1B56539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9D18BF7" w14:textId="77777777" w:rsidR="00873EDB" w:rsidRPr="00873EDB" w:rsidRDefault="00873EDB" w:rsidP="00873EDB">
      <w:pPr>
        <w:jc w:val="both"/>
        <w:rPr>
          <w:rFonts w:ascii="Verdana" w:hAnsi="Verdana" w:cs="Tahoma"/>
          <w:sz w:val="18"/>
          <w:szCs w:val="18"/>
        </w:rPr>
      </w:pPr>
    </w:p>
    <w:p w14:paraId="56F360D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1D6F757" w14:textId="77777777" w:rsidR="00873EDB" w:rsidRPr="00873EDB" w:rsidRDefault="00873EDB" w:rsidP="00873EDB">
      <w:pPr>
        <w:jc w:val="both"/>
        <w:rPr>
          <w:rFonts w:ascii="Verdana" w:hAnsi="Verdana" w:cs="Tahoma"/>
          <w:sz w:val="18"/>
          <w:szCs w:val="18"/>
        </w:rPr>
      </w:pPr>
    </w:p>
    <w:p w14:paraId="3EDB994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993F603" w14:textId="77777777" w:rsidR="00873EDB" w:rsidRPr="00873EDB" w:rsidRDefault="00873EDB" w:rsidP="00873EDB">
      <w:pPr>
        <w:jc w:val="both"/>
        <w:rPr>
          <w:rFonts w:ascii="Verdana" w:hAnsi="Verdana" w:cs="Tahoma"/>
          <w:sz w:val="18"/>
          <w:szCs w:val="18"/>
        </w:rPr>
      </w:pPr>
    </w:p>
    <w:p w14:paraId="0C5193E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0A4C5D6" w14:textId="77777777" w:rsidR="00873EDB" w:rsidRPr="00873EDB" w:rsidRDefault="00873EDB" w:rsidP="00873EDB">
      <w:pPr>
        <w:jc w:val="both"/>
        <w:rPr>
          <w:rFonts w:ascii="Verdana" w:hAnsi="Verdana" w:cs="Tahoma"/>
          <w:sz w:val="18"/>
          <w:szCs w:val="18"/>
        </w:rPr>
      </w:pPr>
    </w:p>
    <w:p w14:paraId="3C467B4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6F553FF" w14:textId="77777777" w:rsidR="00873EDB" w:rsidRPr="00873EDB" w:rsidRDefault="00873EDB" w:rsidP="00873EDB">
      <w:pPr>
        <w:jc w:val="both"/>
        <w:rPr>
          <w:rFonts w:ascii="Verdana" w:hAnsi="Verdana" w:cs="Tahoma"/>
          <w:sz w:val="18"/>
          <w:szCs w:val="18"/>
        </w:rPr>
      </w:pPr>
    </w:p>
    <w:p w14:paraId="3CA456B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inspecciones de las soldaduras deberán estar a cargo del Inspector de proyecto, debiendo la Entidad Ejecutora proporcionar todos los elementos necesarios para las pruebas que el juzgue necesarias.</w:t>
      </w:r>
    </w:p>
    <w:p w14:paraId="079FBF11" w14:textId="77777777" w:rsidR="00873EDB" w:rsidRPr="00873EDB" w:rsidRDefault="00873EDB" w:rsidP="00873EDB">
      <w:pPr>
        <w:jc w:val="both"/>
        <w:rPr>
          <w:rFonts w:ascii="Verdana" w:hAnsi="Verdana" w:cs="Tahoma"/>
          <w:sz w:val="18"/>
          <w:szCs w:val="18"/>
        </w:rPr>
      </w:pPr>
    </w:p>
    <w:p w14:paraId="1671AA1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196458A" w14:textId="77777777" w:rsidR="00873EDB" w:rsidRPr="00873EDB" w:rsidRDefault="00873EDB" w:rsidP="00873EDB">
      <w:pPr>
        <w:jc w:val="both"/>
        <w:rPr>
          <w:rFonts w:ascii="Verdana" w:hAnsi="Verdana" w:cs="Tahoma"/>
          <w:sz w:val="18"/>
          <w:szCs w:val="18"/>
        </w:rPr>
      </w:pPr>
    </w:p>
    <w:p w14:paraId="1CF6802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79FE4F0" w14:textId="77777777" w:rsidR="00873EDB" w:rsidRPr="00873EDB" w:rsidRDefault="00873EDB" w:rsidP="00873EDB">
      <w:pPr>
        <w:jc w:val="both"/>
        <w:rPr>
          <w:rFonts w:ascii="Verdana" w:hAnsi="Verdana" w:cs="Tahoma"/>
          <w:sz w:val="18"/>
          <w:szCs w:val="18"/>
        </w:rPr>
      </w:pPr>
    </w:p>
    <w:p w14:paraId="0C1E939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C100D5A" w14:textId="77777777" w:rsidR="00873EDB" w:rsidRPr="00873EDB" w:rsidRDefault="00873EDB" w:rsidP="00873EDB">
      <w:pPr>
        <w:jc w:val="both"/>
        <w:rPr>
          <w:rFonts w:ascii="Verdana" w:hAnsi="Verdana" w:cs="Tahoma"/>
          <w:sz w:val="18"/>
          <w:szCs w:val="18"/>
        </w:rPr>
      </w:pPr>
    </w:p>
    <w:p w14:paraId="5EDCE9D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Criterios de Control, Aceptación y Rechazo</w:t>
      </w:r>
    </w:p>
    <w:p w14:paraId="5C03ED7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acceder a la cubierta, la Entidad Ejecutora debe tener tablones que cubran la distancia de no menos de 3 listones.</w:t>
      </w:r>
    </w:p>
    <w:p w14:paraId="1DBAD570" w14:textId="77777777" w:rsidR="00873EDB" w:rsidRPr="00873EDB" w:rsidRDefault="00873EDB" w:rsidP="00873EDB">
      <w:pPr>
        <w:jc w:val="both"/>
        <w:rPr>
          <w:rFonts w:ascii="Verdana" w:hAnsi="Verdana" w:cs="Tahoma"/>
          <w:sz w:val="18"/>
          <w:szCs w:val="18"/>
        </w:rPr>
      </w:pPr>
    </w:p>
    <w:p w14:paraId="239AFB4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873EDB">
        <w:rPr>
          <w:rFonts w:ascii="Verdana" w:hAnsi="Verdana" w:cs="Tahoma"/>
          <w:sz w:val="18"/>
          <w:szCs w:val="18"/>
          <w:lang w:eastAsia="es-BO"/>
        </w:rPr>
        <w:t>ganchos J de 2,5"</w:t>
      </w:r>
      <w:r w:rsidRPr="00873EDB">
        <w:rPr>
          <w:rFonts w:ascii="Verdana" w:hAnsi="Verdana" w:cs="Tahoma"/>
          <w:sz w:val="18"/>
          <w:szCs w:val="18"/>
        </w:rPr>
        <w:t>. Posterior a ello, si la prueba resulta satisfactoria, el Inspector de proyecto dará la aprobación.</w:t>
      </w:r>
    </w:p>
    <w:p w14:paraId="0BA6F1F2" w14:textId="77777777" w:rsidR="00873EDB" w:rsidRPr="00873EDB" w:rsidRDefault="00873EDB" w:rsidP="00873EDB">
      <w:pPr>
        <w:jc w:val="both"/>
        <w:rPr>
          <w:rFonts w:ascii="Verdana" w:hAnsi="Verdana" w:cs="Tahoma"/>
          <w:sz w:val="18"/>
          <w:szCs w:val="18"/>
        </w:rPr>
      </w:pPr>
    </w:p>
    <w:p w14:paraId="1E9C7CE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4704EEE" w14:textId="77777777" w:rsidR="00873EDB" w:rsidRPr="00873EDB" w:rsidRDefault="00873EDB" w:rsidP="00873EDB">
      <w:pPr>
        <w:jc w:val="both"/>
        <w:rPr>
          <w:rFonts w:ascii="Verdana" w:hAnsi="Verdana" w:cs="Tahoma"/>
          <w:sz w:val="18"/>
          <w:szCs w:val="18"/>
        </w:rPr>
      </w:pPr>
    </w:p>
    <w:p w14:paraId="1390F654" w14:textId="77777777" w:rsidR="00873EDB" w:rsidRPr="00873EDB" w:rsidRDefault="00873EDB" w:rsidP="00873EDB">
      <w:pPr>
        <w:jc w:val="both"/>
        <w:rPr>
          <w:rFonts w:ascii="Verdana" w:eastAsia="Calibri" w:hAnsi="Verdana" w:cs="Tahoma"/>
          <w:b/>
          <w:color w:val="000000"/>
          <w:sz w:val="18"/>
          <w:szCs w:val="18"/>
        </w:rPr>
      </w:pPr>
      <w:r w:rsidRPr="00873EDB">
        <w:rPr>
          <w:rFonts w:ascii="Verdana" w:eastAsia="Calibri" w:hAnsi="Verdana" w:cs="Tahoma"/>
          <w:b/>
          <w:color w:val="000000"/>
          <w:sz w:val="18"/>
          <w:szCs w:val="18"/>
        </w:rPr>
        <w:t>MEDICIÓN</w:t>
      </w:r>
    </w:p>
    <w:p w14:paraId="3B469D5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w:t>
      </w:r>
      <w:r w:rsidRPr="00873EDB">
        <w:rPr>
          <w:rFonts w:ascii="Verdana" w:hAnsi="Verdana" w:cs="Tahoma"/>
          <w:bCs/>
          <w:sz w:val="18"/>
          <w:szCs w:val="18"/>
        </w:rPr>
        <w:t xml:space="preserve">CUBIERTA DE PLACA ONDULADA DE FIBROCEMENTO PREPINTADA C/ESTRUCTURA METÁLICA </w:t>
      </w:r>
      <w:r w:rsidRPr="00873EDB">
        <w:rPr>
          <w:rFonts w:ascii="Verdana" w:hAnsi="Verdana" w:cs="Tahoma"/>
          <w:sz w:val="18"/>
          <w:szCs w:val="18"/>
        </w:rPr>
        <w:t xml:space="preserve">se medirá en </w:t>
      </w:r>
      <w:r w:rsidRPr="00873EDB">
        <w:rPr>
          <w:rFonts w:ascii="Verdana" w:hAnsi="Verdana" w:cs="Tahoma"/>
          <w:b/>
          <w:sz w:val="18"/>
          <w:szCs w:val="18"/>
        </w:rPr>
        <w:t>metros cuadrados</w:t>
      </w:r>
      <w:r w:rsidRPr="00873EDB">
        <w:rPr>
          <w:rFonts w:ascii="Verdana" w:hAnsi="Verdana" w:cs="Tahoma"/>
          <w:sz w:val="18"/>
          <w:szCs w:val="18"/>
        </w:rPr>
        <w:t xml:space="preserve"> tomando en cuenta únicamente el área neta del trabajo ejecutado indicado en los planos y/o instrucciones escritas del Inspector de proyecto. </w:t>
      </w:r>
    </w:p>
    <w:p w14:paraId="1F0F5F50" w14:textId="77777777" w:rsidR="00873EDB" w:rsidRPr="00873EDB" w:rsidRDefault="00873EDB" w:rsidP="00873EDB">
      <w:pPr>
        <w:jc w:val="both"/>
        <w:rPr>
          <w:rFonts w:ascii="Verdana" w:hAnsi="Verdana" w:cs="Tahoma"/>
          <w:sz w:val="18"/>
          <w:szCs w:val="18"/>
        </w:rPr>
      </w:pPr>
    </w:p>
    <w:p w14:paraId="2BC83CD5" w14:textId="77777777" w:rsidR="00873EDB" w:rsidRPr="00873EDB" w:rsidRDefault="00873EDB" w:rsidP="00873EDB">
      <w:pPr>
        <w:jc w:val="both"/>
        <w:rPr>
          <w:rFonts w:ascii="Verdana" w:hAnsi="Verdana" w:cs="Tahoma"/>
          <w:sz w:val="18"/>
          <w:szCs w:val="18"/>
        </w:rPr>
      </w:pPr>
      <w:r w:rsidRPr="00873EDB">
        <w:rPr>
          <w:rFonts w:ascii="Verdana" w:hAnsi="Verdana" w:cs="Tahoma"/>
          <w:b/>
          <w:sz w:val="18"/>
          <w:szCs w:val="18"/>
        </w:rPr>
        <w:t>APORTE PROPIO. -</w:t>
      </w:r>
    </w:p>
    <w:p w14:paraId="3BD276C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42330A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250EE671" w14:textId="77777777" w:rsidR="00873EDB" w:rsidRPr="00873EDB" w:rsidRDefault="00873EDB" w:rsidP="00873EDB">
      <w:pPr>
        <w:widowControl w:val="0"/>
        <w:autoSpaceDE w:val="0"/>
        <w:autoSpaceDN w:val="0"/>
        <w:jc w:val="both"/>
        <w:rPr>
          <w:rFonts w:ascii="Verdana" w:eastAsia="Arial" w:hAnsi="Verdana" w:cs="Tahoma"/>
          <w:b/>
          <w:sz w:val="18"/>
          <w:szCs w:val="18"/>
        </w:rPr>
      </w:pPr>
    </w:p>
    <w:tbl>
      <w:tblPr>
        <w:tblW w:w="9464" w:type="dxa"/>
        <w:tblInd w:w="-113" w:type="dxa"/>
        <w:tblLook w:val="04A0" w:firstRow="1" w:lastRow="0" w:firstColumn="1" w:lastColumn="0" w:noHBand="0" w:noVBand="1"/>
      </w:tblPr>
      <w:tblGrid>
        <w:gridCol w:w="584"/>
        <w:gridCol w:w="2385"/>
        <w:gridCol w:w="1145"/>
        <w:gridCol w:w="5350"/>
      </w:tblGrid>
      <w:tr w:rsidR="00873EDB" w:rsidRPr="00873EDB" w14:paraId="5068ED25" w14:textId="77777777" w:rsidTr="00E94E80">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AB3A1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E16C2A"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FF43D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DBC030"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501942D1" w14:textId="77777777" w:rsidTr="00E94E80">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5E7A1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7E691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91B18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w:t>
            </w:r>
          </w:p>
        </w:tc>
        <w:tc>
          <w:tcPr>
            <w:tcW w:w="53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5467A6"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sz w:val="18"/>
                <w:szCs w:val="18"/>
              </w:rPr>
              <w:t>CUMBRERA DE PLACA DE FIBROCEMENTO ONDULADA PREPINTADA</w:t>
            </w:r>
          </w:p>
        </w:tc>
      </w:tr>
    </w:tbl>
    <w:p w14:paraId="74251AE6"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E85D4A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7F3AEDB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2BD8AE7"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873EDB">
        <w:rPr>
          <w:rFonts w:ascii="Verdana" w:eastAsia="Arial" w:hAnsi="Verdana" w:cs="Tahoma"/>
          <w:color w:val="000000" w:themeColor="text1"/>
          <w:sz w:val="18"/>
          <w:szCs w:val="18"/>
        </w:rPr>
        <w:t>prepintada</w:t>
      </w:r>
      <w:proofErr w:type="spellEnd"/>
      <w:r w:rsidRPr="00873EDB">
        <w:rPr>
          <w:rFonts w:ascii="Verdana" w:eastAsia="Arial" w:hAnsi="Verdana" w:cs="Tahoma"/>
          <w:color w:val="000000" w:themeColor="text1"/>
          <w:sz w:val="18"/>
          <w:szCs w:val="18"/>
        </w:rPr>
        <w:t xml:space="preserve"> de acuerdo a los planos de construcción, detalles respectivos, e instrucciones del Inspector de proyecto.</w:t>
      </w:r>
    </w:p>
    <w:p w14:paraId="0C866D1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C14463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50D6F95C"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229138A"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CDF7C28"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04AB015F"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Deberá cumplirse con las normas técnicas que IBNORCA prescriba para los materiales usados en el presente ítem.</w:t>
      </w:r>
    </w:p>
    <w:p w14:paraId="2F605023"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1CEF1227"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1A9827E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A408D0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la cumbrera de calamina deberá cumplir con las siguientes directrices referidas a la ejecución:</w:t>
      </w:r>
    </w:p>
    <w:p w14:paraId="797049B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3CA014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materiales deberán ser conservados en un lugar seco y bien protegido.</w:t>
      </w:r>
    </w:p>
    <w:p w14:paraId="57A0A37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8AAEFE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seguirán las normas dadas por las herramientas y equipo que utilice la Entidad Ejecutora deberán </w:t>
      </w:r>
      <w:r w:rsidRPr="00873EDB">
        <w:rPr>
          <w:rFonts w:ascii="Verdana" w:eastAsia="Arial" w:hAnsi="Verdana" w:cs="Tahoma"/>
          <w:sz w:val="18"/>
          <w:szCs w:val="18"/>
        </w:rPr>
        <w:lastRenderedPageBreak/>
        <w:t>contar con la autorización del Inspector de proyecto, debiendo ser provistas en cantidad necesaria para la correcta ejecución de los trabajos.</w:t>
      </w:r>
    </w:p>
    <w:p w14:paraId="60C35B0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188B02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3DB9FD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B90C2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B78A00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buena y correcta ejecución de este ítem, está bajo control de la Entidad Ejecutora previa autorización del Inspector de proyecto.</w:t>
      </w:r>
    </w:p>
    <w:p w14:paraId="6D9F649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6E3A67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3676DFF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97A659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379906E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4ABE2E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acceder a la cumbrera la Entidad Ejecutora debe tener tablones que cubran la distancia de no menos de 3 listones.</w:t>
      </w:r>
    </w:p>
    <w:p w14:paraId="512D91B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C3BD75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EC232B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1FD90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0FD6309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712261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Cumbrera de placa de fibrocemento ondulada </w:t>
      </w:r>
      <w:proofErr w:type="spellStart"/>
      <w:r w:rsidRPr="00873EDB">
        <w:rPr>
          <w:rFonts w:ascii="Verdana" w:eastAsia="Arial" w:hAnsi="Verdana" w:cs="Tahoma"/>
          <w:sz w:val="18"/>
          <w:szCs w:val="18"/>
        </w:rPr>
        <w:t>prepintada</w:t>
      </w:r>
      <w:proofErr w:type="spellEnd"/>
      <w:r w:rsidRPr="00873EDB">
        <w:rPr>
          <w:rFonts w:ascii="Verdana" w:eastAsia="Arial" w:hAnsi="Verdana" w:cs="Tahoma"/>
          <w:sz w:val="18"/>
          <w:szCs w:val="18"/>
        </w:rPr>
        <w:t xml:space="preserve"> incluyendo todos sus accesorios para el buen funcionamiento será medida en forma de </w:t>
      </w:r>
      <w:r w:rsidRPr="00873EDB">
        <w:rPr>
          <w:rFonts w:ascii="Verdana" w:eastAsia="Arial" w:hAnsi="Verdana" w:cs="Tahoma"/>
          <w:b/>
          <w:sz w:val="18"/>
          <w:szCs w:val="18"/>
        </w:rPr>
        <w:t>metros</w:t>
      </w:r>
      <w:r w:rsidRPr="00873EDB">
        <w:rPr>
          <w:rFonts w:ascii="Verdana" w:eastAsia="Arial" w:hAnsi="Verdana" w:cs="Tahoma"/>
          <w:sz w:val="18"/>
          <w:szCs w:val="18"/>
        </w:rPr>
        <w:t>, tomando en cuenta solamente la longitud neta ejecutado y autorizado.</w:t>
      </w:r>
    </w:p>
    <w:p w14:paraId="7E4BD3A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E04DB88"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color w:val="000000"/>
          <w:sz w:val="18"/>
          <w:szCs w:val="18"/>
        </w:rPr>
        <w:t>APORTE PROPIO. -</w:t>
      </w:r>
    </w:p>
    <w:p w14:paraId="5B66CD17"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11D6DFA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w:t>
      </w:r>
      <w:r w:rsidRPr="00873ED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4E932E"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10714E8A"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65DEBD4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873EDB" w:rsidRPr="00873EDB" w14:paraId="21C65D65" w14:textId="77777777" w:rsidTr="00E94E80">
        <w:tc>
          <w:tcPr>
            <w:tcW w:w="584" w:type="dxa"/>
            <w:shd w:val="clear" w:color="auto" w:fill="1F3864" w:themeFill="accent5" w:themeFillShade="80"/>
          </w:tcPr>
          <w:p w14:paraId="2D11238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058C520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7334810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4047E91A"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018A5D33" w14:textId="77777777" w:rsidTr="00E94E80">
        <w:tc>
          <w:tcPr>
            <w:tcW w:w="584" w:type="dxa"/>
            <w:shd w:val="clear" w:color="auto" w:fill="BDD6EE" w:themeFill="accent1" w:themeFillTint="66"/>
          </w:tcPr>
          <w:p w14:paraId="51F9A21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17</w:t>
            </w:r>
          </w:p>
        </w:tc>
        <w:tc>
          <w:tcPr>
            <w:tcW w:w="2385" w:type="dxa"/>
            <w:shd w:val="clear" w:color="auto" w:fill="BDD6EE" w:themeFill="accent1" w:themeFillTint="66"/>
            <w:vAlign w:val="center"/>
          </w:tcPr>
          <w:p w14:paraId="70CC213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6224665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M2</w:t>
            </w:r>
          </w:p>
        </w:tc>
        <w:tc>
          <w:tcPr>
            <w:tcW w:w="5095" w:type="dxa"/>
            <w:shd w:val="clear" w:color="auto" w:fill="BDD6EE" w:themeFill="accent1" w:themeFillTint="66"/>
            <w:vAlign w:val="center"/>
          </w:tcPr>
          <w:p w14:paraId="2978275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MESÓN DE HORMIGÓN ARMADO PARA COCINA</w:t>
            </w:r>
          </w:p>
        </w:tc>
      </w:tr>
    </w:tbl>
    <w:p w14:paraId="3426152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DESCRIPCIÓN. –</w:t>
      </w:r>
    </w:p>
    <w:p w14:paraId="3406C97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construcción de </w:t>
      </w:r>
      <w:r w:rsidRPr="00873EDB">
        <w:rPr>
          <w:rFonts w:ascii="Verdana" w:eastAsia="Arial" w:hAnsi="Verdana" w:cs="Tahoma"/>
          <w:bCs/>
          <w:sz w:val="18"/>
          <w:szCs w:val="18"/>
        </w:rPr>
        <w:t>MESÓN DE HORMIGÓN ARMADO PARA COCINA</w:t>
      </w:r>
      <w:r w:rsidRPr="00873EDB">
        <w:rPr>
          <w:rFonts w:ascii="Verdana" w:eastAsia="Arial" w:hAnsi="Verdana" w:cs="Tahoma"/>
          <w:sz w:val="18"/>
          <w:szCs w:val="18"/>
        </w:rPr>
        <w:t xml:space="preserve"> armado con dimensiones señaladas en los planos de detalles, e indicaciones del Inspector de proyecto.</w:t>
      </w:r>
    </w:p>
    <w:p w14:paraId="036BE47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D2764B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B50396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FB80AE0"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32860C0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5B87CAB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378E9D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AE726E"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4F68C3B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128666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5EE002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6886D2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0AD02AC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F04B715"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Encofrados</w:t>
      </w:r>
    </w:p>
    <w:p w14:paraId="22F0A0E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podrán ser de madera, metálicos u otro material lo suficientemente rígido, estanco y estable.</w:t>
      </w:r>
    </w:p>
    <w:p w14:paraId="0459050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6237C5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A67084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DB5555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09905B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97DF08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deberán ser estancos a fin de evitar el empobrecimiento del hormigón por escurrimiento del agua.</w:t>
      </w:r>
    </w:p>
    <w:p w14:paraId="4F819F8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AD2874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99CFC0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67D395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D0E6DB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D92EF0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8E89D3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E3E6E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81DEDE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F3D9E46"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Limpieza y colocación </w:t>
      </w:r>
    </w:p>
    <w:p w14:paraId="69EDC2F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15D47E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29C88B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a momento de colocar el hormigón existieran barras con mortero u hormigón endurecido, éstos se deberán eliminar completamente.</w:t>
      </w:r>
    </w:p>
    <w:p w14:paraId="5A36A55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7D72871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2DB4B6C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8D49FE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0614F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45F113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no especificarse los recubrimientos en los planos, se aplicarán los siguientes:</w:t>
      </w:r>
    </w:p>
    <w:p w14:paraId="2E250BE8"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Ambientes interiores protegidos:                            </w:t>
      </w:r>
      <w:r w:rsidRPr="00873EDB">
        <w:rPr>
          <w:rFonts w:ascii="Verdana" w:eastAsia="Arial" w:hAnsi="Verdana" w:cs="Tahoma"/>
          <w:sz w:val="18"/>
          <w:szCs w:val="18"/>
        </w:rPr>
        <w:tab/>
      </w:r>
      <w:r w:rsidRPr="00873EDB">
        <w:rPr>
          <w:rFonts w:ascii="Verdana" w:eastAsia="Arial" w:hAnsi="Verdana" w:cs="Tahoma"/>
          <w:sz w:val="18"/>
          <w:szCs w:val="18"/>
        </w:rPr>
        <w:tab/>
        <w:t>1,0 a 1,5   cm</w:t>
      </w:r>
    </w:p>
    <w:p w14:paraId="5E468657"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normal:        </w:t>
      </w:r>
      <w:r w:rsidRPr="00873EDB">
        <w:rPr>
          <w:rFonts w:ascii="Verdana" w:eastAsia="Arial" w:hAnsi="Verdana" w:cs="Tahoma"/>
          <w:sz w:val="18"/>
          <w:szCs w:val="18"/>
        </w:rPr>
        <w:tab/>
      </w:r>
      <w:r w:rsidRPr="00873EDB">
        <w:rPr>
          <w:rFonts w:ascii="Verdana" w:eastAsia="Arial" w:hAnsi="Verdana" w:cs="Tahoma"/>
          <w:sz w:val="18"/>
          <w:szCs w:val="18"/>
        </w:rPr>
        <w:tab/>
        <w:t xml:space="preserve">          1,5 a 2,0   cm</w:t>
      </w:r>
    </w:p>
    <w:p w14:paraId="529CA73F"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 xml:space="preserve">Elementos expuestos a la atmósfera húmeda:       </w:t>
      </w:r>
      <w:r w:rsidRPr="00873EDB">
        <w:rPr>
          <w:rFonts w:ascii="Verdana" w:eastAsia="Arial" w:hAnsi="Verdana" w:cs="Tahoma"/>
          <w:sz w:val="18"/>
          <w:szCs w:val="18"/>
        </w:rPr>
        <w:tab/>
      </w:r>
      <w:r w:rsidRPr="00873EDB">
        <w:rPr>
          <w:rFonts w:ascii="Verdana" w:eastAsia="Arial" w:hAnsi="Verdana" w:cs="Tahoma"/>
          <w:sz w:val="18"/>
          <w:szCs w:val="18"/>
        </w:rPr>
        <w:tab/>
        <w:t>2,0 a 2,5   cm</w:t>
      </w:r>
    </w:p>
    <w:p w14:paraId="5EC90E73"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corrosiva:      </w:t>
      </w:r>
      <w:r w:rsidRPr="00873EDB">
        <w:rPr>
          <w:rFonts w:ascii="Verdana" w:eastAsia="Arial" w:hAnsi="Verdana" w:cs="Tahoma"/>
          <w:sz w:val="18"/>
          <w:szCs w:val="18"/>
        </w:rPr>
        <w:tab/>
      </w:r>
      <w:r w:rsidRPr="00873EDB">
        <w:rPr>
          <w:rFonts w:ascii="Verdana" w:eastAsia="Arial" w:hAnsi="Verdana" w:cs="Tahoma"/>
          <w:sz w:val="18"/>
          <w:szCs w:val="18"/>
        </w:rPr>
        <w:tab/>
        <w:t>3,0 a 3,5   cm</w:t>
      </w:r>
    </w:p>
    <w:p w14:paraId="623C479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D924DD5"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cuidará especialmente que todas las armaduras queden protegidas mediante los recubrimientos mínimos especificados en los planos. </w:t>
      </w:r>
    </w:p>
    <w:p w14:paraId="30C0BB2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CD8615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Todos los cruces de barras deberán atarse en forma adecuada con alambre de amarre o accesorios previamente aprobados.</w:t>
      </w:r>
    </w:p>
    <w:p w14:paraId="441A495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F7BDA6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D75A44B"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p>
    <w:p w14:paraId="752C77A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b/>
          <w:sz w:val="18"/>
          <w:szCs w:val="18"/>
        </w:rPr>
        <w:t>Armado de Fierros</w:t>
      </w:r>
    </w:p>
    <w:p w14:paraId="45F8556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2F05E2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A58D7E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 dispondrá un sitio específico en la obra para el doblado y preparación de armaduras con las herramientas adecuadas.</w:t>
      </w:r>
    </w:p>
    <w:p w14:paraId="7D60B68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247368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04B37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C649EF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B333AF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7693F1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que fueron dobladas no podrán ser enderezadas, ni podrán ser utilizadas nuevamente sin antes eliminar la zona doblada.</w:t>
      </w:r>
    </w:p>
    <w:p w14:paraId="4BA5A65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radio mínimo de doblado, así como las longitudes de patillas y ganchos, deberá respetar lo indicado en planos constructivos y la normativa CBH-87.</w:t>
      </w:r>
    </w:p>
    <w:p w14:paraId="2CEB1F1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31473C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Queda terminantemente prohibido el empleo de aceros de diferentes tipos en una misma</w:t>
      </w:r>
      <w:r w:rsidRPr="00873EDB">
        <w:rPr>
          <w:rFonts w:ascii="Verdana" w:eastAsia="Arial" w:hAnsi="Verdana" w:cs="Tahoma"/>
          <w:color w:val="000000"/>
          <w:sz w:val="18"/>
          <w:szCs w:val="18"/>
        </w:rPr>
        <w:t xml:space="preserve"> sección, salvo ello sea debidamente justificado por la Entidad Ejecutora y aprobado por el </w:t>
      </w:r>
      <w:r w:rsidRPr="00873EDB">
        <w:rPr>
          <w:rFonts w:ascii="Verdana" w:eastAsia="Arial" w:hAnsi="Verdana" w:cs="Tahoma"/>
          <w:sz w:val="18"/>
          <w:szCs w:val="18"/>
        </w:rPr>
        <w:t>Inspector de proyecto</w:t>
      </w:r>
      <w:r w:rsidRPr="00873EDB">
        <w:rPr>
          <w:rFonts w:ascii="Verdana" w:eastAsia="Arial" w:hAnsi="Verdana" w:cs="Tahoma"/>
          <w:color w:val="000000"/>
          <w:sz w:val="18"/>
          <w:szCs w:val="18"/>
        </w:rPr>
        <w:t>.</w:t>
      </w:r>
    </w:p>
    <w:p w14:paraId="52AA322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6653812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2C8E6D5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F066B77"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Empalmes en las barras</w:t>
      </w:r>
    </w:p>
    <w:p w14:paraId="6455968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Se ejecutarán los empalmes en los sectores donde estén expresamente indicado en planos constructivos o instruido por el Inspector de proyecto.</w:t>
      </w:r>
    </w:p>
    <w:p w14:paraId="427CEB9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D6720A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5C78D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E959A1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Se realizarán empalmes por superposición de acuerdo al siguiente detalle:</w:t>
      </w:r>
    </w:p>
    <w:p w14:paraId="2C453C19"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1F5974"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toda la longitud del empalme se colocarán armaduras transversales suplementarias para mejorar las condiciones del empalme, cuando sea necesario.</w:t>
      </w:r>
    </w:p>
    <w:p w14:paraId="08B7B73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AFBBCFA"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8D850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E3659CE"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Mezclado</w:t>
      </w:r>
    </w:p>
    <w:p w14:paraId="76200714"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y deseablemente por peso. Para esta tarea:</w:t>
      </w:r>
    </w:p>
    <w:p w14:paraId="45BC82E6" w14:textId="77777777" w:rsidR="00873EDB" w:rsidRPr="00873EDB" w:rsidRDefault="00873EDB" w:rsidP="00F07399">
      <w:pPr>
        <w:widowControl w:val="0"/>
        <w:numPr>
          <w:ilvl w:val="0"/>
          <w:numId w:val="92"/>
        </w:numPr>
        <w:tabs>
          <w:tab w:val="left" w:pos="560"/>
        </w:tabs>
        <w:autoSpaceDE w:val="0"/>
        <w:autoSpaceDN w:val="0"/>
        <w:spacing w:before="120"/>
        <w:ind w:left="567" w:hanging="357"/>
        <w:jc w:val="both"/>
        <w:rPr>
          <w:rFonts w:ascii="Verdana" w:eastAsia="Arial" w:hAnsi="Verdana" w:cs="Tahoma"/>
          <w:sz w:val="18"/>
          <w:szCs w:val="18"/>
        </w:rPr>
      </w:pPr>
      <w:r w:rsidRPr="00873EDB">
        <w:rPr>
          <w:rFonts w:ascii="Verdana" w:eastAsia="Arial" w:hAnsi="Verdana" w:cs="Tahoma"/>
          <w:sz w:val="18"/>
          <w:szCs w:val="18"/>
        </w:rPr>
        <w:t>Se utilizarán una o más hormigoneras de capacidad adecuada y se empleará personal especializado para su manejo.</w:t>
      </w:r>
    </w:p>
    <w:p w14:paraId="6BF69C7A"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Periódicamente se verificará la uniformidad del mezclado.</w:t>
      </w:r>
    </w:p>
    <w:p w14:paraId="6EDDD5E0"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Los materiales componentes serán introducidos en el orden siguiente:</w:t>
      </w:r>
    </w:p>
    <w:p w14:paraId="4F62DF65"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Una parte del agua del mezclado (aproximadamente la mitad)</w:t>
      </w:r>
    </w:p>
    <w:p w14:paraId="1F210A9F"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A142F0"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 grava</w:t>
      </w:r>
    </w:p>
    <w:p w14:paraId="3291CE79"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resto del agua de amasado</w:t>
      </w:r>
    </w:p>
    <w:p w14:paraId="1EAAD745" w14:textId="77777777" w:rsidR="00873EDB" w:rsidRPr="00873EDB" w:rsidRDefault="00873EDB" w:rsidP="00873EDB">
      <w:pPr>
        <w:widowControl w:val="0"/>
        <w:tabs>
          <w:tab w:val="left" w:pos="560"/>
        </w:tabs>
        <w:autoSpaceDE w:val="0"/>
        <w:autoSpaceDN w:val="0"/>
        <w:ind w:left="426"/>
        <w:jc w:val="both"/>
        <w:rPr>
          <w:rFonts w:ascii="Verdana" w:eastAsia="Arial" w:hAnsi="Verdana" w:cs="Tahoma"/>
          <w:sz w:val="18"/>
          <w:szCs w:val="18"/>
        </w:rPr>
      </w:pPr>
    </w:p>
    <w:p w14:paraId="1B11275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1F141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F51936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0790144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D65F2E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0B247A5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hormigón será de una consistencia tal que se asegure su </w:t>
      </w:r>
      <w:proofErr w:type="spellStart"/>
      <w:r w:rsidRPr="00873EDB">
        <w:rPr>
          <w:rFonts w:ascii="Verdana" w:eastAsia="Arial" w:hAnsi="Verdana" w:cs="Tahoma"/>
          <w:sz w:val="18"/>
          <w:szCs w:val="18"/>
        </w:rPr>
        <w:t>trabajabilidad</w:t>
      </w:r>
      <w:proofErr w:type="spellEnd"/>
      <w:r w:rsidRPr="00873EDB">
        <w:rPr>
          <w:rFonts w:ascii="Verdana" w:eastAsia="Arial" w:hAnsi="Verdana" w:cs="Tahoma"/>
          <w:sz w:val="18"/>
          <w:szCs w:val="18"/>
        </w:rPr>
        <w:t xml:space="preserve"> y la manipulación de masas compactas, densas, con aspecto y coloración uniformes.</w:t>
      </w:r>
    </w:p>
    <w:p w14:paraId="1175F6B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5873454"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73EDB" w:rsidRPr="00873EDB" w14:paraId="5CB6A6EB" w14:textId="77777777" w:rsidTr="00A57E8E">
        <w:trPr>
          <w:trHeight w:hRule="exact" w:val="594"/>
          <w:jc w:val="center"/>
        </w:trPr>
        <w:tc>
          <w:tcPr>
            <w:tcW w:w="2056" w:type="dxa"/>
            <w:shd w:val="clear" w:color="auto" w:fill="1F3864" w:themeFill="accent5" w:themeFillShade="80"/>
            <w:vAlign w:val="center"/>
          </w:tcPr>
          <w:p w14:paraId="5EEF76E5" w14:textId="77777777" w:rsidR="00873EDB" w:rsidRPr="00873EDB" w:rsidRDefault="00873EDB" w:rsidP="00A57E8E">
            <w:pPr>
              <w:widowControl w:val="0"/>
              <w:autoSpaceDE w:val="0"/>
              <w:autoSpaceDN w:val="0"/>
              <w:jc w:val="both"/>
              <w:rPr>
                <w:rFonts w:ascii="Verdana" w:eastAsia="Arial" w:hAnsi="Verdana" w:cs="Tahoma"/>
                <w:b/>
                <w:bCs/>
                <w:color w:val="FFFFFF" w:themeColor="background1"/>
                <w:sz w:val="18"/>
                <w:szCs w:val="18"/>
              </w:rPr>
            </w:pPr>
            <w:r w:rsidRPr="00873EDB">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23B11D1D" w14:textId="77777777" w:rsidR="00873EDB" w:rsidRPr="00873EDB" w:rsidRDefault="00873EDB" w:rsidP="00A57E8E">
            <w:pPr>
              <w:widowControl w:val="0"/>
              <w:autoSpaceDE w:val="0"/>
              <w:autoSpaceDN w:val="0"/>
              <w:jc w:val="both"/>
              <w:rPr>
                <w:rFonts w:ascii="Verdana" w:eastAsia="Arial" w:hAnsi="Verdana" w:cs="Tahoma"/>
                <w:b/>
                <w:bCs/>
                <w:color w:val="FFFFFF" w:themeColor="background1"/>
                <w:sz w:val="18"/>
                <w:szCs w:val="18"/>
              </w:rPr>
            </w:pPr>
            <w:r w:rsidRPr="00873EDB">
              <w:rPr>
                <w:rFonts w:ascii="Verdana" w:eastAsia="Arial" w:hAnsi="Verdana" w:cs="Tahoma"/>
                <w:b/>
                <w:bCs/>
                <w:color w:val="FFFFFF" w:themeColor="background1"/>
                <w:sz w:val="18"/>
                <w:szCs w:val="18"/>
              </w:rPr>
              <w:t>CANTIDAD MÍNIMA DE CEMENTO Kg/m3</w:t>
            </w:r>
          </w:p>
        </w:tc>
      </w:tr>
      <w:tr w:rsidR="00873EDB" w:rsidRPr="00873EDB" w14:paraId="53E05D1E" w14:textId="77777777" w:rsidTr="00A57E8E">
        <w:trPr>
          <w:trHeight w:hRule="exact" w:val="273"/>
          <w:jc w:val="center"/>
        </w:trPr>
        <w:tc>
          <w:tcPr>
            <w:tcW w:w="2056" w:type="dxa"/>
            <w:shd w:val="clear" w:color="auto" w:fill="auto"/>
            <w:vAlign w:val="center"/>
          </w:tcPr>
          <w:p w14:paraId="662E66DA"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1:2:3</w:t>
            </w:r>
          </w:p>
        </w:tc>
        <w:tc>
          <w:tcPr>
            <w:tcW w:w="2901" w:type="dxa"/>
            <w:shd w:val="clear" w:color="auto" w:fill="auto"/>
            <w:vAlign w:val="center"/>
          </w:tcPr>
          <w:p w14:paraId="1D2C9F1A"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350</w:t>
            </w:r>
          </w:p>
        </w:tc>
      </w:tr>
      <w:tr w:rsidR="00873EDB" w:rsidRPr="00873EDB" w14:paraId="49A86A74" w14:textId="77777777" w:rsidTr="00A57E8E">
        <w:trPr>
          <w:trHeight w:hRule="exact" w:val="291"/>
          <w:jc w:val="center"/>
        </w:trPr>
        <w:tc>
          <w:tcPr>
            <w:tcW w:w="2056" w:type="dxa"/>
            <w:shd w:val="clear" w:color="auto" w:fill="auto"/>
            <w:vAlign w:val="center"/>
          </w:tcPr>
          <w:p w14:paraId="61613C56"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1:2:4</w:t>
            </w:r>
          </w:p>
        </w:tc>
        <w:tc>
          <w:tcPr>
            <w:tcW w:w="2901" w:type="dxa"/>
            <w:shd w:val="clear" w:color="auto" w:fill="auto"/>
            <w:vAlign w:val="center"/>
          </w:tcPr>
          <w:p w14:paraId="6A54936B"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300</w:t>
            </w:r>
          </w:p>
        </w:tc>
      </w:tr>
      <w:tr w:rsidR="00873EDB" w:rsidRPr="00873EDB" w14:paraId="2A53C4C4" w14:textId="77777777" w:rsidTr="00A57E8E">
        <w:trPr>
          <w:trHeight w:hRule="exact" w:val="295"/>
          <w:jc w:val="center"/>
        </w:trPr>
        <w:tc>
          <w:tcPr>
            <w:tcW w:w="2056" w:type="dxa"/>
            <w:shd w:val="clear" w:color="auto" w:fill="auto"/>
            <w:vAlign w:val="center"/>
          </w:tcPr>
          <w:p w14:paraId="5D08C446"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1:3:4</w:t>
            </w:r>
          </w:p>
        </w:tc>
        <w:tc>
          <w:tcPr>
            <w:tcW w:w="2901" w:type="dxa"/>
            <w:shd w:val="clear" w:color="auto" w:fill="auto"/>
            <w:vAlign w:val="center"/>
          </w:tcPr>
          <w:p w14:paraId="345E8CFE"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265</w:t>
            </w:r>
          </w:p>
        </w:tc>
      </w:tr>
      <w:tr w:rsidR="00873EDB" w:rsidRPr="00873EDB" w14:paraId="07201E85" w14:textId="77777777" w:rsidTr="00A57E8E">
        <w:trPr>
          <w:trHeight w:hRule="exact" w:val="271"/>
          <w:jc w:val="center"/>
        </w:trPr>
        <w:tc>
          <w:tcPr>
            <w:tcW w:w="2056" w:type="dxa"/>
            <w:shd w:val="clear" w:color="auto" w:fill="auto"/>
            <w:vAlign w:val="center"/>
          </w:tcPr>
          <w:p w14:paraId="6AB05A88"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1:3:5</w:t>
            </w:r>
          </w:p>
        </w:tc>
        <w:tc>
          <w:tcPr>
            <w:tcW w:w="2901" w:type="dxa"/>
            <w:shd w:val="clear" w:color="auto" w:fill="auto"/>
            <w:vAlign w:val="center"/>
          </w:tcPr>
          <w:p w14:paraId="0A8E109D"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235</w:t>
            </w:r>
          </w:p>
        </w:tc>
      </w:tr>
    </w:tbl>
    <w:p w14:paraId="763F92BB"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7FECF588"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40946E4C" w14:textId="77777777" w:rsidR="00873EDB" w:rsidRPr="00873EDB" w:rsidRDefault="00873EDB" w:rsidP="00873EDB">
      <w:pPr>
        <w:widowControl w:val="0"/>
        <w:tabs>
          <w:tab w:val="left" w:pos="3471"/>
        </w:tabs>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ab/>
      </w:r>
    </w:p>
    <w:p w14:paraId="195838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dosificaciones señaladas anteriormente serán empleadas, cuando las mismas no se encuentren especificadas en los planos correspondientes.</w:t>
      </w:r>
    </w:p>
    <w:p w14:paraId="68728C2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D78522C"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Transporte</w:t>
      </w:r>
    </w:p>
    <w:p w14:paraId="5BF521D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1F6C3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E86C47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32C885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E781DE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1209AD0" w14:textId="77777777" w:rsidR="00873EDB" w:rsidRPr="00873EDB" w:rsidRDefault="00873EDB" w:rsidP="00873EDB">
      <w:pPr>
        <w:widowControl w:val="0"/>
        <w:suppressAutoHyphens/>
        <w:autoSpaceDE w:val="0"/>
        <w:autoSpaceDN w:val="0"/>
        <w:contextualSpacing/>
        <w:jc w:val="both"/>
        <w:rPr>
          <w:rFonts w:ascii="Verdana" w:eastAsia="Arial" w:hAnsi="Verdana" w:cs="Tahoma"/>
          <w:sz w:val="18"/>
          <w:szCs w:val="18"/>
        </w:rPr>
      </w:pPr>
    </w:p>
    <w:p w14:paraId="4ADFDA41"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Compactación</w:t>
      </w:r>
    </w:p>
    <w:p w14:paraId="08C4CE6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compactación de los hormigones se realizará mediante vibrado de manera tal que se eliminen los </w:t>
      </w:r>
      <w:r w:rsidRPr="00873EDB">
        <w:rPr>
          <w:rFonts w:ascii="Verdana" w:eastAsia="Arial" w:hAnsi="Verdana" w:cs="Tahoma"/>
          <w:sz w:val="18"/>
          <w:szCs w:val="18"/>
        </w:rPr>
        <w:lastRenderedPageBreak/>
        <w:t>huecos o burbujas de aire en el interior de la masa, evitando la disgregación de los agregados.</w:t>
      </w:r>
    </w:p>
    <w:p w14:paraId="012EF0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0C4A9B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vibrado será realizado mediante vibradoras de inmersión y alta frecuencia que deberán ser manejadas por obreros con experiencia en la actividad.</w:t>
      </w:r>
    </w:p>
    <w:p w14:paraId="13B0784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402044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De ninguna manera se permitirá el uso de las vibradoras para el transporte de la mezcla o la distribución dentro del encofrado.</w:t>
      </w:r>
    </w:p>
    <w:p w14:paraId="0C6A0A5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B1C84C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01F7F5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36528C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serán introducidas en puntos equidistantes a 45 cm. entre sí y durante 5 a 15 segundos para evitar la disgregación.</w:t>
      </w:r>
    </w:p>
    <w:p w14:paraId="5AD999E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8F3182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F3529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1B40EF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compactado del hormigón se completará con un apisonado manual del hormigón y un golpeteo de los encofrados.</w:t>
      </w:r>
    </w:p>
    <w:p w14:paraId="13AF2F1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2AD530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manual del hormigón mediante varillas de hierro será usada solo bajo autorización de Inspector de proyecto.</w:t>
      </w:r>
    </w:p>
    <w:p w14:paraId="0E5701B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AE8CE73"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Desencofrado</w:t>
      </w:r>
    </w:p>
    <w:p w14:paraId="1044E1E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9A2EE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F056C2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E128B5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877DEB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A8248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28DB67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superiores en superficies inclinadas deberán ser removidos tan pronto como el hormigón tenga suficiente resistencia para no escurrir.</w:t>
      </w:r>
    </w:p>
    <w:p w14:paraId="619DDD4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03DE1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60F8326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CB1F8C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tiempos de desencofrado serán los indicados en el proyecto (planos y/o memoria de cálculo) y lo indicado en la norma CBH-87.</w:t>
      </w:r>
    </w:p>
    <w:p w14:paraId="42A0BE7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BB861A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requerirá la autorización del Inspector de proyecto.</w:t>
      </w:r>
    </w:p>
    <w:p w14:paraId="5B863B5F" w14:textId="77777777" w:rsidR="00873EDB" w:rsidRPr="00873EDB" w:rsidRDefault="00873EDB" w:rsidP="00873EDB">
      <w:pPr>
        <w:widowControl w:val="0"/>
        <w:suppressAutoHyphens/>
        <w:autoSpaceDE w:val="0"/>
        <w:autoSpaceDN w:val="0"/>
        <w:contextualSpacing/>
        <w:jc w:val="both"/>
        <w:rPr>
          <w:rFonts w:ascii="Verdana" w:eastAsia="Arial" w:hAnsi="Verdana" w:cs="Tahoma"/>
          <w:sz w:val="18"/>
          <w:szCs w:val="18"/>
        </w:rPr>
      </w:pPr>
    </w:p>
    <w:p w14:paraId="47A09C34"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Protección y Curado</w:t>
      </w:r>
    </w:p>
    <w:p w14:paraId="779557E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375ADB3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397B45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5DEEBA7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A740B9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ECBD8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530981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4446E02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6E12FEE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9CACF7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w:t>
      </w:r>
      <w:r w:rsidRPr="00873EDB">
        <w:rPr>
          <w:rFonts w:ascii="Verdana" w:eastAsia="Arial" w:hAnsi="Verdana" w:cs="Tahoma"/>
          <w:bCs/>
          <w:sz w:val="18"/>
          <w:szCs w:val="18"/>
        </w:rPr>
        <w:t>MESÓN DE HORMIGÓN ARMADO PARA COCINA</w:t>
      </w:r>
      <w:r w:rsidRPr="00873EDB">
        <w:rPr>
          <w:rFonts w:ascii="Verdana" w:eastAsia="Arial" w:hAnsi="Verdana" w:cs="Tahoma"/>
          <w:sz w:val="18"/>
          <w:szCs w:val="18"/>
        </w:rPr>
        <w:t xml:space="preserve"> será medido en </w:t>
      </w:r>
      <w:r w:rsidRPr="00873EDB">
        <w:rPr>
          <w:rFonts w:ascii="Verdana" w:eastAsia="Arial" w:hAnsi="Verdana" w:cs="Tahoma"/>
          <w:b/>
          <w:sz w:val="18"/>
          <w:szCs w:val="18"/>
        </w:rPr>
        <w:t>metro cuadrado</w:t>
      </w:r>
      <w:r w:rsidRPr="00873EDB">
        <w:rPr>
          <w:rFonts w:ascii="Verdana" w:eastAsia="Arial" w:hAnsi="Verdana" w:cs="Tahoma"/>
          <w:sz w:val="18"/>
          <w:szCs w:val="18"/>
        </w:rPr>
        <w:t>, ejecutada con medidas de acuerdo a los planos constructivos y/o instrucciones escritas del Inspector de proyecto.</w:t>
      </w:r>
    </w:p>
    <w:p w14:paraId="248614B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6D5C6C9"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APORTE PROPIO. -</w:t>
      </w:r>
    </w:p>
    <w:p w14:paraId="1237F51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C27F0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4B8FD2D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17"/>
        <w:tblW w:w="9351" w:type="dxa"/>
        <w:tblLook w:val="04A0" w:firstRow="1" w:lastRow="0" w:firstColumn="1" w:lastColumn="0" w:noHBand="0" w:noVBand="1"/>
      </w:tblPr>
      <w:tblGrid>
        <w:gridCol w:w="584"/>
        <w:gridCol w:w="2385"/>
        <w:gridCol w:w="1145"/>
        <w:gridCol w:w="5237"/>
      </w:tblGrid>
      <w:tr w:rsidR="00873EDB" w:rsidRPr="00873EDB" w14:paraId="786658D7" w14:textId="77777777" w:rsidTr="00E94E80">
        <w:tc>
          <w:tcPr>
            <w:tcW w:w="584" w:type="dxa"/>
            <w:shd w:val="clear" w:color="auto" w:fill="1F3864" w:themeFill="accent5" w:themeFillShade="80"/>
          </w:tcPr>
          <w:p w14:paraId="6798246C"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N°</w:t>
            </w:r>
          </w:p>
        </w:tc>
        <w:tc>
          <w:tcPr>
            <w:tcW w:w="2385" w:type="dxa"/>
            <w:shd w:val="clear" w:color="auto" w:fill="1F3864" w:themeFill="accent5" w:themeFillShade="80"/>
          </w:tcPr>
          <w:p w14:paraId="52BA246A"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CODIGO</w:t>
            </w:r>
          </w:p>
        </w:tc>
        <w:tc>
          <w:tcPr>
            <w:tcW w:w="1145" w:type="dxa"/>
            <w:shd w:val="clear" w:color="auto" w:fill="1F3864" w:themeFill="accent5" w:themeFillShade="80"/>
          </w:tcPr>
          <w:p w14:paraId="4A13E6E6"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UNIDAD</w:t>
            </w:r>
          </w:p>
        </w:tc>
        <w:tc>
          <w:tcPr>
            <w:tcW w:w="5237" w:type="dxa"/>
            <w:shd w:val="clear" w:color="auto" w:fill="1F3864" w:themeFill="accent5" w:themeFillShade="80"/>
          </w:tcPr>
          <w:p w14:paraId="788DF113"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ITEM</w:t>
            </w:r>
          </w:p>
        </w:tc>
      </w:tr>
      <w:tr w:rsidR="00873EDB" w:rsidRPr="00873EDB" w14:paraId="4A5DCC3E" w14:textId="77777777" w:rsidTr="00E94E80">
        <w:tc>
          <w:tcPr>
            <w:tcW w:w="584" w:type="dxa"/>
            <w:shd w:val="clear" w:color="auto" w:fill="BDD6EE" w:themeFill="accent1" w:themeFillTint="66"/>
          </w:tcPr>
          <w:p w14:paraId="096B2286"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18</w:t>
            </w:r>
          </w:p>
        </w:tc>
        <w:tc>
          <w:tcPr>
            <w:tcW w:w="2385" w:type="dxa"/>
            <w:shd w:val="clear" w:color="auto" w:fill="BDD6EE" w:themeFill="accent1" w:themeFillTint="66"/>
          </w:tcPr>
          <w:p w14:paraId="6E18303D"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VAC - OF - REV - 5</w:t>
            </w:r>
          </w:p>
        </w:tc>
        <w:tc>
          <w:tcPr>
            <w:tcW w:w="1145" w:type="dxa"/>
            <w:shd w:val="clear" w:color="auto" w:fill="BDD6EE" w:themeFill="accent1" w:themeFillTint="66"/>
          </w:tcPr>
          <w:p w14:paraId="30FF91E4"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M2</w:t>
            </w:r>
          </w:p>
        </w:tc>
        <w:tc>
          <w:tcPr>
            <w:tcW w:w="5237" w:type="dxa"/>
            <w:shd w:val="clear" w:color="auto" w:fill="BDD6EE" w:themeFill="accent1" w:themeFillTint="66"/>
          </w:tcPr>
          <w:p w14:paraId="578CA9E0" w14:textId="77777777" w:rsidR="00873EDB" w:rsidRPr="00873EDB" w:rsidRDefault="00873EDB" w:rsidP="00A57E8E">
            <w:pPr>
              <w:jc w:val="both"/>
              <w:rPr>
                <w:rFonts w:ascii="Verdana" w:hAnsi="Verdana" w:cs="Tahoma"/>
                <w:b/>
                <w:sz w:val="18"/>
                <w:szCs w:val="18"/>
                <w:lang w:val="es-ES" w:eastAsia="es-ES"/>
              </w:rPr>
            </w:pPr>
            <w:r w:rsidRPr="00873EDB">
              <w:rPr>
                <w:rFonts w:ascii="Verdana" w:eastAsia="Calibri" w:hAnsi="Verdana" w:cs="Tahoma"/>
                <w:b/>
                <w:bCs/>
                <w:sz w:val="18"/>
                <w:szCs w:val="18"/>
                <w:lang w:val="es-ES"/>
              </w:rPr>
              <w:t>REVOQUE INTERIOR DE CEMENTO</w:t>
            </w:r>
          </w:p>
        </w:tc>
      </w:tr>
    </w:tbl>
    <w:p w14:paraId="0B714683"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13AAB6DB" w14:textId="77777777" w:rsidR="00873EDB" w:rsidRPr="00873EDB" w:rsidRDefault="00873EDB" w:rsidP="00873EDB">
      <w:pPr>
        <w:tabs>
          <w:tab w:val="left" w:pos="8711"/>
        </w:tabs>
        <w:jc w:val="both"/>
        <w:rPr>
          <w:rFonts w:ascii="Verdana" w:hAnsi="Verdana" w:cs="Tahoma"/>
          <w:sz w:val="18"/>
          <w:szCs w:val="18"/>
          <w:lang w:eastAsia="es-ES"/>
        </w:rPr>
      </w:pPr>
      <w:bookmarkStart w:id="166" w:name="_Hlk94714352"/>
      <w:r w:rsidRPr="00873EDB">
        <w:rPr>
          <w:rFonts w:ascii="Verdana" w:hAnsi="Verdana" w:cs="Tahoma"/>
          <w:sz w:val="18"/>
          <w:szCs w:val="18"/>
          <w:lang w:eastAsia="es-ES"/>
        </w:rPr>
        <w:t xml:space="preserve">Este ítem se refiere a la ejecución de </w:t>
      </w:r>
      <w:r w:rsidRPr="00873EDB">
        <w:rPr>
          <w:rFonts w:ascii="Verdana" w:eastAsia="Calibri" w:hAnsi="Verdana" w:cs="Tahoma"/>
          <w:bCs/>
          <w:sz w:val="18"/>
          <w:szCs w:val="18"/>
        </w:rPr>
        <w:t>REVOQUE INTERIOR DE CEMENTO</w:t>
      </w:r>
      <w:r w:rsidRPr="00873EDB">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6"/>
    <w:p w14:paraId="1735A9EE" w14:textId="77777777" w:rsidR="00873EDB" w:rsidRPr="00873EDB" w:rsidRDefault="00873EDB" w:rsidP="00873EDB">
      <w:pPr>
        <w:autoSpaceDE w:val="0"/>
        <w:autoSpaceDN w:val="0"/>
        <w:adjustRightInd w:val="0"/>
        <w:jc w:val="both"/>
        <w:rPr>
          <w:rFonts w:ascii="Verdana" w:hAnsi="Verdana" w:cs="Tahoma"/>
          <w:b/>
          <w:bCs/>
          <w:sz w:val="18"/>
          <w:szCs w:val="18"/>
          <w:lang w:eastAsia="es-ES"/>
        </w:rPr>
      </w:pPr>
    </w:p>
    <w:p w14:paraId="00C4D60C"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b/>
          <w:bCs/>
          <w:sz w:val="18"/>
          <w:szCs w:val="18"/>
          <w:lang w:eastAsia="es-ES"/>
        </w:rPr>
        <w:t xml:space="preserve">MATERIALES, HERRAMIENTAS Y EQUIPO. - </w:t>
      </w:r>
    </w:p>
    <w:p w14:paraId="1A5441E2" w14:textId="77777777" w:rsidR="00873EDB" w:rsidRPr="00873EDB" w:rsidRDefault="00873EDB" w:rsidP="00873EDB">
      <w:pPr>
        <w:tabs>
          <w:tab w:val="left" w:pos="8711"/>
        </w:tabs>
        <w:jc w:val="both"/>
        <w:rPr>
          <w:rFonts w:ascii="Verdana" w:hAnsi="Verdana" w:cs="Tahoma"/>
          <w:sz w:val="18"/>
          <w:szCs w:val="18"/>
          <w:lang w:eastAsia="es-ES"/>
        </w:rPr>
      </w:pPr>
      <w:bookmarkStart w:id="167" w:name="_Hlk95685267"/>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2D70456F" w14:textId="77777777" w:rsidR="00873EDB" w:rsidRPr="00873EDB" w:rsidRDefault="00873EDB" w:rsidP="00873EDB">
      <w:pPr>
        <w:autoSpaceDE w:val="0"/>
        <w:autoSpaceDN w:val="0"/>
        <w:adjustRightInd w:val="0"/>
        <w:jc w:val="both"/>
        <w:rPr>
          <w:rFonts w:ascii="Verdana" w:hAnsi="Verdana" w:cs="Tahoma"/>
          <w:b/>
          <w:bCs/>
          <w:sz w:val="18"/>
          <w:szCs w:val="18"/>
          <w:lang w:eastAsia="es-ES"/>
        </w:rPr>
      </w:pPr>
    </w:p>
    <w:p w14:paraId="4724797F"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b/>
          <w:bCs/>
          <w:sz w:val="18"/>
          <w:szCs w:val="18"/>
          <w:lang w:eastAsia="es-ES"/>
        </w:rPr>
        <w:t xml:space="preserve">FORMA DE EJECUCIÓN. - </w:t>
      </w:r>
    </w:p>
    <w:p w14:paraId="5D55C7E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EE1D084"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8092041"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Preparación de la Superficie</w:t>
      </w:r>
    </w:p>
    <w:p w14:paraId="112768AF" w14:textId="77777777" w:rsidR="00873EDB" w:rsidRPr="00873EDB" w:rsidRDefault="00873EDB" w:rsidP="00873EDB">
      <w:pPr>
        <w:jc w:val="both"/>
        <w:rPr>
          <w:rFonts w:ascii="Verdana" w:hAnsi="Verdana" w:cs="Tahoma"/>
          <w:bCs/>
          <w:color w:val="000000"/>
          <w:sz w:val="18"/>
          <w:szCs w:val="18"/>
          <w:lang w:eastAsia="es-ES"/>
        </w:rPr>
      </w:pPr>
      <w:r w:rsidRPr="00873EDB">
        <w:rPr>
          <w:rFonts w:ascii="Verdana" w:hAnsi="Verdana" w:cs="Tahoma"/>
          <w:sz w:val="18"/>
          <w:szCs w:val="18"/>
          <w:lang w:eastAsia="es-ES"/>
        </w:rPr>
        <w:t>Antes del proceder con el revoque, se verificará que la superficie este uniforme sin polvo, grasas o sustancias que perjudiquen la buena ejecución del ítem</w:t>
      </w:r>
      <w:r w:rsidRPr="00873EDB">
        <w:rPr>
          <w:rFonts w:ascii="Verdana" w:hAnsi="Verdana" w:cs="Tahoma"/>
          <w:bCs/>
          <w:color w:val="000000"/>
          <w:sz w:val="18"/>
          <w:szCs w:val="18"/>
          <w:lang w:eastAsia="es-ES"/>
        </w:rPr>
        <w:t>.</w:t>
      </w:r>
    </w:p>
    <w:p w14:paraId="2FE7B9D9"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67D17D1E" w14:textId="77777777" w:rsidR="00873EDB" w:rsidRPr="00873EDB" w:rsidRDefault="00873EDB" w:rsidP="00873EDB">
      <w:pPr>
        <w:autoSpaceDE w:val="0"/>
        <w:autoSpaceDN w:val="0"/>
        <w:adjustRightInd w:val="0"/>
        <w:jc w:val="both"/>
        <w:rPr>
          <w:rFonts w:ascii="Verdana" w:hAnsi="Verdana" w:cs="Tahoma"/>
          <w:sz w:val="18"/>
          <w:szCs w:val="18"/>
          <w:lang w:eastAsia="es-ES"/>
        </w:rPr>
      </w:pPr>
      <w:bookmarkStart w:id="168" w:name="_Hlk95686236"/>
      <w:r w:rsidRPr="00873EDB">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AB9C615"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3F0F9D4"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7EAD30EC"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553AD820" w14:textId="77777777" w:rsidR="00873EDB" w:rsidRPr="00873EDB" w:rsidRDefault="00873EDB" w:rsidP="00873EDB">
      <w:pPr>
        <w:autoSpaceDE w:val="0"/>
        <w:autoSpaceDN w:val="0"/>
        <w:adjustRightInd w:val="0"/>
        <w:spacing w:after="120"/>
        <w:jc w:val="both"/>
        <w:rPr>
          <w:rFonts w:ascii="Verdana" w:hAnsi="Verdana" w:cs="Tahoma"/>
          <w:b/>
          <w:bCs/>
          <w:sz w:val="18"/>
          <w:szCs w:val="18"/>
          <w:lang w:eastAsia="es-ES"/>
        </w:rPr>
      </w:pPr>
      <w:r w:rsidRPr="00873EDB">
        <w:rPr>
          <w:rFonts w:ascii="Verdana" w:hAnsi="Verdana" w:cs="Tahoma"/>
          <w:b/>
          <w:bCs/>
          <w:sz w:val="18"/>
          <w:szCs w:val="18"/>
          <w:lang w:eastAsia="es-ES"/>
        </w:rPr>
        <w:t>Preparación del Mortero</w:t>
      </w:r>
    </w:p>
    <w:p w14:paraId="4D823058"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La proporción de cemento arena fina será de 1:3, y la cantidad de agua usada será tal que resulte en una mezcla plástica.</w:t>
      </w:r>
    </w:p>
    <w:p w14:paraId="16858F51" w14:textId="77777777" w:rsidR="00873EDB" w:rsidRPr="00873EDB" w:rsidRDefault="00873EDB" w:rsidP="00873EDB">
      <w:pPr>
        <w:autoSpaceDE w:val="0"/>
        <w:autoSpaceDN w:val="0"/>
        <w:adjustRightInd w:val="0"/>
        <w:jc w:val="both"/>
        <w:rPr>
          <w:rFonts w:ascii="Verdana" w:hAnsi="Verdana" w:cs="Tahoma"/>
          <w:sz w:val="18"/>
          <w:szCs w:val="18"/>
          <w:lang w:eastAsia="es-ES"/>
        </w:rPr>
      </w:pPr>
      <w:bookmarkStart w:id="169" w:name="_Hlk95686228"/>
      <w:bookmarkEnd w:id="168"/>
    </w:p>
    <w:p w14:paraId="1CD7C6C2" w14:textId="77777777" w:rsidR="00873EDB" w:rsidRPr="00873EDB" w:rsidRDefault="00873EDB" w:rsidP="00873EDB">
      <w:pPr>
        <w:autoSpaceDE w:val="0"/>
        <w:autoSpaceDN w:val="0"/>
        <w:adjustRightInd w:val="0"/>
        <w:spacing w:after="120"/>
        <w:jc w:val="both"/>
        <w:rPr>
          <w:rFonts w:ascii="Verdana" w:hAnsi="Verdana" w:cs="Tahoma"/>
          <w:b/>
          <w:bCs/>
          <w:sz w:val="18"/>
          <w:szCs w:val="18"/>
          <w:lang w:eastAsia="es-ES"/>
        </w:rPr>
      </w:pPr>
      <w:r w:rsidRPr="00873EDB">
        <w:rPr>
          <w:rFonts w:ascii="Verdana" w:hAnsi="Verdana" w:cs="Tahoma"/>
          <w:b/>
          <w:bCs/>
          <w:sz w:val="18"/>
          <w:szCs w:val="18"/>
          <w:lang w:eastAsia="es-ES"/>
        </w:rPr>
        <w:t>Aplicación del Revestimiento</w:t>
      </w:r>
      <w:bookmarkEnd w:id="169"/>
    </w:p>
    <w:p w14:paraId="1CF0BA06"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1D3ED6"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niveladas unas con las otras, con el objeto de asegurar la obtención de una superficie pareja y uniforme.</w:t>
      </w:r>
    </w:p>
    <w:p w14:paraId="2F007C99"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40B8BFCA"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A289CB"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regla entre maestra y maestra. Después se efectuará un rayado vertical con clavos a objeto</w:t>
      </w:r>
    </w:p>
    <w:p w14:paraId="188CE952"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de asegurar la adherencia de la segunda capa de acabado.</w:t>
      </w:r>
    </w:p>
    <w:p w14:paraId="70DFA795"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lastRenderedPageBreak/>
        <w:t xml:space="preserve">Posteriormente se aplicará la segunda capa de acabado en un espesor de 1.5 a 2.0 </w:t>
      </w:r>
      <w:proofErr w:type="spellStart"/>
      <w:r w:rsidRPr="00873EDB">
        <w:rPr>
          <w:rFonts w:ascii="Verdana" w:hAnsi="Verdana" w:cs="Tahoma"/>
          <w:sz w:val="18"/>
          <w:szCs w:val="18"/>
          <w:lang w:eastAsia="es-ES"/>
        </w:rPr>
        <w:t>mm.</w:t>
      </w:r>
      <w:proofErr w:type="spellEnd"/>
      <w:r w:rsidRPr="00873EDB">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4F2CF331"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0A7A8694"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73EDB">
        <w:rPr>
          <w:rFonts w:ascii="Verdana" w:hAnsi="Verdana" w:cs="Tahoma"/>
          <w:sz w:val="18"/>
          <w:szCs w:val="18"/>
          <w:lang w:eastAsia="es-ES"/>
        </w:rPr>
        <w:t>mm.</w:t>
      </w:r>
      <w:proofErr w:type="spellEnd"/>
      <w:r w:rsidRPr="00873EDB">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873EDB">
        <w:rPr>
          <w:rFonts w:ascii="Verdana" w:hAnsi="Verdana" w:cs="Tahoma"/>
          <w:sz w:val="18"/>
          <w:szCs w:val="18"/>
          <w:lang w:eastAsia="es-ES"/>
        </w:rPr>
        <w:t>frotachado</w:t>
      </w:r>
      <w:proofErr w:type="spellEnd"/>
      <w:r w:rsidRPr="00873EDB">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873EDB">
        <w:rPr>
          <w:rFonts w:ascii="Verdana" w:hAnsi="Verdana" w:cs="Tahoma"/>
          <w:sz w:val="18"/>
          <w:szCs w:val="18"/>
          <w:lang w:eastAsia="es-ES"/>
        </w:rPr>
        <w:t>frotachado</w:t>
      </w:r>
      <w:proofErr w:type="spellEnd"/>
      <w:r w:rsidRPr="00873EDB">
        <w:rPr>
          <w:rFonts w:ascii="Verdana" w:hAnsi="Verdana" w:cs="Tahoma"/>
          <w:sz w:val="18"/>
          <w:szCs w:val="18"/>
          <w:lang w:eastAsia="es-ES"/>
        </w:rPr>
        <w:t>).</w:t>
      </w:r>
    </w:p>
    <w:p w14:paraId="1989A533"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5093494D"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6FFC85"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0C37433A"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F1AB16E"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E15ACFD"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Criterios de Control, Aceptación y Rechazo</w:t>
      </w:r>
    </w:p>
    <w:p w14:paraId="209A528F"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73EDB">
        <w:rPr>
          <w:rFonts w:ascii="Verdana" w:hAnsi="Verdana" w:cs="Tahoma"/>
          <w:sz w:val="18"/>
          <w:szCs w:val="18"/>
          <w:lang w:eastAsia="es-ES"/>
        </w:rPr>
        <w:t>fisuración</w:t>
      </w:r>
      <w:proofErr w:type="spellEnd"/>
      <w:r w:rsidRPr="00873EDB">
        <w:rPr>
          <w:rFonts w:ascii="Verdana" w:hAnsi="Verdana" w:cs="Tahoma"/>
          <w:sz w:val="18"/>
          <w:szCs w:val="18"/>
          <w:lang w:eastAsia="es-ES"/>
        </w:rPr>
        <w:t>.</w:t>
      </w:r>
    </w:p>
    <w:p w14:paraId="5B5DFA1C"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3F50ECEC"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MEDICIÓN. –</w:t>
      </w:r>
    </w:p>
    <w:p w14:paraId="1E9DF10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El Revoque Interior de Cemento será medido en </w:t>
      </w:r>
      <w:r w:rsidRPr="00873EDB">
        <w:rPr>
          <w:rFonts w:ascii="Verdana" w:hAnsi="Verdana" w:cs="Tahoma"/>
          <w:b/>
          <w:sz w:val="18"/>
          <w:szCs w:val="18"/>
          <w:lang w:eastAsia="es-ES"/>
        </w:rPr>
        <w:t>metros cuadrados</w:t>
      </w:r>
      <w:r w:rsidRPr="00873EDB">
        <w:rPr>
          <w:rFonts w:ascii="Verdana" w:hAnsi="Verdana" w:cs="Tahoma"/>
          <w:sz w:val="18"/>
          <w:szCs w:val="18"/>
          <w:lang w:eastAsia="es-ES"/>
        </w:rPr>
        <w:t xml:space="preserve">, </w:t>
      </w:r>
      <w:r w:rsidRPr="00873EDB">
        <w:rPr>
          <w:rFonts w:ascii="Verdana" w:hAnsi="Verdana" w:cs="Tahoma"/>
          <w:color w:val="000000"/>
          <w:sz w:val="18"/>
          <w:szCs w:val="18"/>
          <w:lang w:eastAsia="es-ES"/>
        </w:rPr>
        <w:t>tomando en cuenta solamente el área de trabajo neto ejecutado y autorizado</w:t>
      </w:r>
      <w:r w:rsidRPr="00873EDB">
        <w:rPr>
          <w:rFonts w:ascii="Verdana" w:hAnsi="Verdana" w:cs="Tahoma"/>
          <w:sz w:val="18"/>
          <w:szCs w:val="18"/>
          <w:lang w:eastAsia="es-ES"/>
        </w:rPr>
        <w:t>.</w:t>
      </w:r>
    </w:p>
    <w:p w14:paraId="2C346479" w14:textId="77777777" w:rsidR="00873EDB" w:rsidRPr="00873EDB" w:rsidRDefault="00873EDB" w:rsidP="00873EDB">
      <w:pPr>
        <w:tabs>
          <w:tab w:val="left" w:pos="560"/>
        </w:tabs>
        <w:jc w:val="both"/>
        <w:rPr>
          <w:rFonts w:ascii="Verdana" w:hAnsi="Verdana" w:cs="Tahoma"/>
          <w:b/>
          <w:sz w:val="18"/>
          <w:szCs w:val="18"/>
          <w:lang w:eastAsia="es-ES"/>
        </w:rPr>
      </w:pPr>
    </w:p>
    <w:p w14:paraId="70FF4202" w14:textId="77777777" w:rsidR="00873EDB" w:rsidRPr="00873EDB" w:rsidRDefault="00873EDB" w:rsidP="00873EDB">
      <w:pPr>
        <w:autoSpaceDE w:val="0"/>
        <w:autoSpaceDN w:val="0"/>
        <w:adjustRightInd w:val="0"/>
        <w:jc w:val="both"/>
        <w:rPr>
          <w:rFonts w:ascii="Verdana" w:hAnsi="Verdana" w:cs="Tahoma"/>
          <w:b/>
          <w:sz w:val="18"/>
          <w:szCs w:val="18"/>
          <w:lang w:eastAsia="es-ES"/>
        </w:rPr>
      </w:pPr>
      <w:r w:rsidRPr="00873EDB">
        <w:rPr>
          <w:rFonts w:ascii="Verdana" w:hAnsi="Verdana" w:cs="Tahoma"/>
          <w:b/>
          <w:sz w:val="18"/>
          <w:szCs w:val="18"/>
          <w:lang w:eastAsia="es-ES"/>
        </w:rPr>
        <w:t>FORMA DE PAGO. -</w:t>
      </w:r>
    </w:p>
    <w:p w14:paraId="0B942E95" w14:textId="77777777" w:rsidR="00873EDB" w:rsidRPr="00873EDB" w:rsidRDefault="00873EDB" w:rsidP="00873EDB">
      <w:pPr>
        <w:tabs>
          <w:tab w:val="left" w:pos="560"/>
        </w:tabs>
        <w:jc w:val="both"/>
        <w:rPr>
          <w:rFonts w:ascii="Verdana" w:hAnsi="Verdana" w:cs="Tahoma"/>
          <w:sz w:val="18"/>
          <w:szCs w:val="18"/>
          <w:lang w:eastAsia="es-ES"/>
        </w:rPr>
      </w:pPr>
      <w:r w:rsidRPr="00873EDB">
        <w:rPr>
          <w:rFonts w:ascii="Verdana"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ECBB450" w14:textId="77777777" w:rsidR="00873EDB" w:rsidRPr="00873EDB" w:rsidRDefault="00873EDB" w:rsidP="00873EDB">
      <w:pPr>
        <w:tabs>
          <w:tab w:val="left" w:pos="560"/>
        </w:tabs>
        <w:jc w:val="both"/>
        <w:rPr>
          <w:rFonts w:ascii="Verdana" w:hAnsi="Verdana" w:cs="Tahoma"/>
          <w:sz w:val="18"/>
          <w:szCs w:val="18"/>
          <w:lang w:eastAsia="es-ES"/>
        </w:rPr>
      </w:pPr>
    </w:p>
    <w:p w14:paraId="77D14504"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2519022"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E132E8E" w14:textId="77777777" w:rsidR="00873EDB" w:rsidRPr="00873EDB" w:rsidRDefault="00873EDB" w:rsidP="00873EDB">
      <w:pPr>
        <w:tabs>
          <w:tab w:val="left" w:pos="560"/>
        </w:tabs>
        <w:jc w:val="both"/>
        <w:rPr>
          <w:rFonts w:ascii="Verdana" w:hAnsi="Verdana" w:cs="Tahoma"/>
          <w:b/>
          <w:sz w:val="18"/>
          <w:szCs w:val="18"/>
          <w:lang w:eastAsia="es-ES"/>
        </w:rPr>
      </w:pPr>
      <w:bookmarkStart w:id="170" w:name="_Hlk67252147"/>
      <w:r w:rsidRPr="00873EDB">
        <w:rPr>
          <w:rFonts w:ascii="Verdana" w:hAnsi="Verdana" w:cs="Tahoma"/>
          <w:b/>
          <w:sz w:val="18"/>
          <w:szCs w:val="18"/>
          <w:lang w:eastAsia="es-ES"/>
        </w:rPr>
        <w:t>APORTE PROPIO. -</w:t>
      </w:r>
    </w:p>
    <w:bookmarkEnd w:id="170"/>
    <w:p w14:paraId="40EE055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65052FF" w14:textId="77777777" w:rsidR="00873EDB" w:rsidRPr="00873EDB" w:rsidRDefault="00873EDB" w:rsidP="00873EDB">
      <w:pPr>
        <w:tabs>
          <w:tab w:val="left" w:pos="8711"/>
        </w:tabs>
        <w:jc w:val="both"/>
        <w:rPr>
          <w:rFonts w:ascii="Verdana" w:hAnsi="Verdana" w:cs="Tahoma"/>
          <w:sz w:val="18"/>
          <w:szCs w:val="18"/>
          <w:lang w:eastAsia="es-ES"/>
        </w:rPr>
      </w:pPr>
    </w:p>
    <w:p w14:paraId="528CB96E" w14:textId="77777777" w:rsidR="00873EDB" w:rsidRPr="00873EDB" w:rsidRDefault="00873EDB" w:rsidP="00873EDB">
      <w:pPr>
        <w:tabs>
          <w:tab w:val="left" w:pos="8711"/>
        </w:tabs>
        <w:jc w:val="both"/>
        <w:rPr>
          <w:rFonts w:ascii="Verdana" w:hAnsi="Verdana" w:cs="Tahoma"/>
          <w:sz w:val="18"/>
          <w:szCs w:val="18"/>
          <w:lang w:eastAsia="es-ES"/>
        </w:rPr>
      </w:pPr>
      <w:bookmarkStart w:id="171" w:name="_Hlk94715458"/>
      <w:r w:rsidRPr="00873EDB">
        <w:rPr>
          <w:rFonts w:ascii="Verdana" w:hAnsi="Verdana" w:cs="Tahoma"/>
          <w:sz w:val="18"/>
          <w:szCs w:val="18"/>
          <w:lang w:eastAsia="es-ES"/>
        </w:rPr>
        <w:t>Este aporte propio estará sujeto al cronograma de ejecución de obra de la Entidad Ejecutora.</w:t>
      </w:r>
    </w:p>
    <w:p w14:paraId="7BB2A506" w14:textId="77777777" w:rsidR="00873EDB" w:rsidRPr="00873EDB" w:rsidRDefault="00873EDB" w:rsidP="00873EDB">
      <w:pPr>
        <w:tabs>
          <w:tab w:val="left" w:pos="8711"/>
        </w:tabs>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873EDB" w:rsidRPr="00873EDB" w14:paraId="5FBA7A0B" w14:textId="77777777" w:rsidTr="00E94E80">
        <w:tc>
          <w:tcPr>
            <w:tcW w:w="584" w:type="dxa"/>
            <w:shd w:val="clear" w:color="auto" w:fill="1F3864" w:themeFill="accent5" w:themeFillShade="80"/>
          </w:tcPr>
          <w:p w14:paraId="0F71BEE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19B4A691" w14:textId="77777777" w:rsidR="00873EDB" w:rsidRPr="00873EDB" w:rsidRDefault="00873EDB" w:rsidP="00A57E8E">
            <w:pPr>
              <w:spacing w:line="360" w:lineRule="auto"/>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4266C09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7AF68E3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1F8D5FF1" w14:textId="77777777" w:rsidTr="00E94E80">
        <w:tc>
          <w:tcPr>
            <w:tcW w:w="584" w:type="dxa"/>
            <w:shd w:val="clear" w:color="auto" w:fill="BDD6EE" w:themeFill="accent1" w:themeFillTint="66"/>
          </w:tcPr>
          <w:p w14:paraId="0FE8DC5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19</w:t>
            </w:r>
          </w:p>
        </w:tc>
        <w:tc>
          <w:tcPr>
            <w:tcW w:w="2385" w:type="dxa"/>
            <w:shd w:val="clear" w:color="auto" w:fill="BDD6EE" w:themeFill="accent1" w:themeFillTint="66"/>
          </w:tcPr>
          <w:p w14:paraId="73593E4E"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 - OF - REV - 7</w:t>
            </w:r>
          </w:p>
        </w:tc>
        <w:tc>
          <w:tcPr>
            <w:tcW w:w="1145" w:type="dxa"/>
            <w:shd w:val="clear" w:color="auto" w:fill="BDD6EE" w:themeFill="accent1" w:themeFillTint="66"/>
          </w:tcPr>
          <w:p w14:paraId="41B8349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M2</w:t>
            </w:r>
          </w:p>
        </w:tc>
        <w:tc>
          <w:tcPr>
            <w:tcW w:w="5237" w:type="dxa"/>
            <w:shd w:val="clear" w:color="auto" w:fill="BDD6EE" w:themeFill="accent1" w:themeFillTint="66"/>
          </w:tcPr>
          <w:p w14:paraId="52C6613E" w14:textId="77777777" w:rsidR="00873EDB" w:rsidRPr="00873EDB" w:rsidRDefault="00873EDB" w:rsidP="00A57E8E">
            <w:pPr>
              <w:spacing w:line="360" w:lineRule="auto"/>
              <w:jc w:val="both"/>
              <w:rPr>
                <w:rFonts w:ascii="Verdana" w:hAnsi="Verdana" w:cs="Tahoma"/>
                <w:b/>
                <w:sz w:val="18"/>
                <w:szCs w:val="18"/>
                <w:lang w:eastAsia="es-ES"/>
              </w:rPr>
            </w:pPr>
            <w:r w:rsidRPr="00873EDB">
              <w:rPr>
                <w:rFonts w:ascii="Verdana" w:hAnsi="Verdana" w:cs="Tahoma"/>
                <w:b/>
                <w:bCs/>
                <w:sz w:val="18"/>
                <w:szCs w:val="18"/>
                <w:lang w:eastAsia="es-ES"/>
              </w:rPr>
              <w:t>REVOQUE INTERIOR DE YESO</w:t>
            </w:r>
          </w:p>
        </w:tc>
      </w:tr>
    </w:tbl>
    <w:p w14:paraId="0DA660EB" w14:textId="77777777" w:rsidR="00873EDB" w:rsidRPr="00873EDB" w:rsidRDefault="00873EDB" w:rsidP="00873EDB">
      <w:pPr>
        <w:jc w:val="both"/>
        <w:rPr>
          <w:rFonts w:ascii="Verdana" w:hAnsi="Verdana" w:cs="Tahoma"/>
          <w:b/>
          <w:bCs/>
          <w:sz w:val="18"/>
          <w:szCs w:val="18"/>
          <w:lang w:eastAsia="es-ES"/>
        </w:rPr>
      </w:pPr>
    </w:p>
    <w:p w14:paraId="42E0CBF9" w14:textId="77777777" w:rsidR="00873EDB" w:rsidRPr="00873EDB" w:rsidRDefault="00873EDB" w:rsidP="00873EDB">
      <w:pPr>
        <w:jc w:val="both"/>
        <w:rPr>
          <w:rFonts w:ascii="Verdana" w:hAnsi="Verdana" w:cs="Tahoma"/>
          <w:b/>
          <w:bCs/>
          <w:sz w:val="18"/>
          <w:szCs w:val="18"/>
        </w:rPr>
      </w:pPr>
      <w:r w:rsidRPr="00873EDB">
        <w:rPr>
          <w:rFonts w:ascii="Verdana" w:hAnsi="Verdana" w:cs="Tahoma"/>
          <w:b/>
          <w:bCs/>
          <w:sz w:val="18"/>
          <w:szCs w:val="18"/>
          <w:lang w:eastAsia="es-ES"/>
        </w:rPr>
        <w:t>DESCRIPCIÓN. -</w:t>
      </w:r>
    </w:p>
    <w:p w14:paraId="44FDD690" w14:textId="77777777" w:rsidR="00873EDB" w:rsidRPr="00873EDB" w:rsidRDefault="00873EDB" w:rsidP="00873EDB">
      <w:pPr>
        <w:jc w:val="both"/>
        <w:rPr>
          <w:rFonts w:ascii="Verdana" w:hAnsi="Verdana" w:cs="Tahoma"/>
          <w:sz w:val="18"/>
          <w:szCs w:val="18"/>
          <w:lang w:eastAsia="es-ES"/>
        </w:rPr>
      </w:pPr>
    </w:p>
    <w:p w14:paraId="591D3A9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15E6CE1" w14:textId="77777777" w:rsidR="00873EDB" w:rsidRPr="00873EDB" w:rsidRDefault="00873EDB" w:rsidP="00873EDB">
      <w:pPr>
        <w:jc w:val="both"/>
        <w:rPr>
          <w:rFonts w:ascii="Verdana" w:hAnsi="Verdana" w:cs="Tahoma"/>
          <w:sz w:val="18"/>
          <w:szCs w:val="18"/>
          <w:lang w:eastAsia="es-ES"/>
        </w:rPr>
      </w:pPr>
    </w:p>
    <w:p w14:paraId="2E83D765"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MATERIALES, HERRAMIENTAS Y EQUIPO. -</w:t>
      </w:r>
    </w:p>
    <w:p w14:paraId="12EB0780" w14:textId="77777777" w:rsidR="00873EDB" w:rsidRPr="00873EDB" w:rsidRDefault="00873EDB" w:rsidP="00873EDB">
      <w:pPr>
        <w:tabs>
          <w:tab w:val="left" w:pos="8711"/>
        </w:tabs>
        <w:jc w:val="both"/>
        <w:rPr>
          <w:rFonts w:ascii="Verdana" w:hAnsi="Verdana" w:cs="Tahoma"/>
          <w:sz w:val="18"/>
          <w:szCs w:val="18"/>
          <w:lang w:eastAsia="es-ES"/>
        </w:rPr>
      </w:pPr>
    </w:p>
    <w:p w14:paraId="5D8B69C1" w14:textId="77777777" w:rsidR="00873EDB" w:rsidRPr="00873EDB" w:rsidRDefault="00873EDB" w:rsidP="00873EDB">
      <w:pPr>
        <w:jc w:val="both"/>
        <w:rPr>
          <w:rFonts w:ascii="Verdana" w:hAnsi="Verdana" w:cs="Tahoma"/>
          <w:kern w:val="28"/>
          <w:sz w:val="18"/>
          <w:szCs w:val="18"/>
          <w:lang w:eastAsia="es-ES"/>
        </w:rPr>
      </w:pPr>
      <w:bookmarkStart w:id="172" w:name="_Hlk95425768"/>
      <w:r w:rsidRPr="00873EDB">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4864EA0E" w14:textId="77777777" w:rsidR="00873EDB" w:rsidRPr="00873EDB" w:rsidRDefault="00873EDB" w:rsidP="00873EDB">
      <w:pPr>
        <w:jc w:val="both"/>
        <w:rPr>
          <w:rFonts w:ascii="Verdana" w:hAnsi="Verdana" w:cs="Tahoma"/>
          <w:sz w:val="18"/>
          <w:szCs w:val="18"/>
          <w:lang w:eastAsia="es-ES"/>
        </w:rPr>
      </w:pPr>
    </w:p>
    <w:p w14:paraId="6273E5DD"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FORMA DE EJECUCIÓN. -</w:t>
      </w:r>
    </w:p>
    <w:p w14:paraId="134633C4" w14:textId="77777777" w:rsidR="00873EDB" w:rsidRPr="00873EDB" w:rsidRDefault="00873EDB" w:rsidP="00873EDB">
      <w:pPr>
        <w:jc w:val="both"/>
        <w:rPr>
          <w:rFonts w:ascii="Verdana" w:hAnsi="Verdana" w:cs="Tahoma"/>
          <w:sz w:val="18"/>
          <w:szCs w:val="18"/>
          <w:lang w:eastAsia="es-ES"/>
        </w:rPr>
      </w:pPr>
    </w:p>
    <w:p w14:paraId="073CAFF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E363379" w14:textId="77777777" w:rsidR="00873EDB" w:rsidRPr="00873EDB" w:rsidRDefault="00873EDB" w:rsidP="00873EDB">
      <w:pPr>
        <w:jc w:val="both"/>
        <w:rPr>
          <w:rFonts w:ascii="Verdana" w:hAnsi="Verdana" w:cs="Tahoma"/>
          <w:sz w:val="18"/>
          <w:szCs w:val="18"/>
          <w:lang w:eastAsia="es-ES"/>
        </w:rPr>
      </w:pPr>
    </w:p>
    <w:p w14:paraId="40618605" w14:textId="77777777" w:rsidR="00873EDB" w:rsidRPr="00873EDB" w:rsidRDefault="00873EDB" w:rsidP="00873EDB">
      <w:pPr>
        <w:tabs>
          <w:tab w:val="left" w:pos="560"/>
        </w:tabs>
        <w:spacing w:after="120"/>
        <w:jc w:val="both"/>
        <w:rPr>
          <w:rFonts w:ascii="Verdana" w:hAnsi="Verdana" w:cs="Tahoma"/>
          <w:b/>
          <w:sz w:val="18"/>
          <w:szCs w:val="18"/>
          <w:lang w:eastAsia="es-ES"/>
        </w:rPr>
      </w:pPr>
      <w:bookmarkStart w:id="173" w:name="_Hlk161513692"/>
      <w:r w:rsidRPr="00873EDB">
        <w:rPr>
          <w:rFonts w:ascii="Verdana" w:hAnsi="Verdana" w:cs="Tahoma"/>
          <w:b/>
          <w:sz w:val="18"/>
          <w:szCs w:val="18"/>
          <w:lang w:eastAsia="es-ES"/>
        </w:rPr>
        <w:t>Preparación de la Superficie</w:t>
      </w:r>
    </w:p>
    <w:bookmarkEnd w:id="173"/>
    <w:p w14:paraId="785F3838" w14:textId="77777777" w:rsidR="00873EDB" w:rsidRPr="00873EDB" w:rsidRDefault="00873EDB" w:rsidP="00873EDB">
      <w:pPr>
        <w:jc w:val="both"/>
        <w:rPr>
          <w:rFonts w:ascii="Verdana" w:hAnsi="Verdana" w:cs="Tahoma"/>
          <w:bCs/>
          <w:color w:val="000000"/>
          <w:sz w:val="18"/>
          <w:szCs w:val="18"/>
          <w:lang w:eastAsia="es-ES"/>
        </w:rPr>
      </w:pPr>
      <w:r w:rsidRPr="00873EDB">
        <w:rPr>
          <w:rFonts w:ascii="Verdana" w:hAnsi="Verdana" w:cs="Tahoma"/>
          <w:sz w:val="18"/>
          <w:szCs w:val="18"/>
          <w:lang w:eastAsia="es-ES"/>
        </w:rPr>
        <w:t>Antes de la colocación de las maestras verificar que la superficie este uniforme sin polvo, grasas o sustancias que perjudiquen la buena ejecución del ítem</w:t>
      </w:r>
      <w:r w:rsidRPr="00873EDB">
        <w:rPr>
          <w:rFonts w:ascii="Verdana" w:hAnsi="Verdana" w:cs="Tahoma"/>
          <w:bCs/>
          <w:color w:val="000000"/>
          <w:sz w:val="18"/>
          <w:szCs w:val="18"/>
          <w:lang w:eastAsia="es-ES"/>
        </w:rPr>
        <w:t xml:space="preserve">. </w:t>
      </w:r>
      <w:r w:rsidRPr="00873EDB">
        <w:rPr>
          <w:rFonts w:ascii="Verdana" w:hAnsi="Verdana" w:cs="Tahoma"/>
          <w:kern w:val="28"/>
          <w:sz w:val="18"/>
          <w:szCs w:val="18"/>
          <w:lang w:eastAsia="es-ES"/>
        </w:rPr>
        <w:t>Asimismo, deberá revisarse las superficies a revestir verificando no existan partes sueltas o mal ejecutadas.</w:t>
      </w:r>
    </w:p>
    <w:p w14:paraId="77FCA457" w14:textId="77777777" w:rsidR="00873EDB" w:rsidRPr="00873EDB" w:rsidRDefault="00873EDB" w:rsidP="00873EDB">
      <w:pPr>
        <w:jc w:val="both"/>
        <w:rPr>
          <w:rFonts w:ascii="Verdana" w:hAnsi="Verdana" w:cs="Tahoma"/>
          <w:sz w:val="18"/>
          <w:szCs w:val="18"/>
          <w:lang w:eastAsia="es-ES"/>
        </w:rPr>
      </w:pPr>
    </w:p>
    <w:p w14:paraId="3239A24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Se colocarán maestras distancias no mayores a 2,0 m. cuidando que éstas estén perfectamente niveladas. </w:t>
      </w:r>
    </w:p>
    <w:p w14:paraId="6814582F" w14:textId="77777777" w:rsidR="00873EDB" w:rsidRPr="00873EDB" w:rsidRDefault="00873EDB" w:rsidP="00873EDB">
      <w:pPr>
        <w:jc w:val="both"/>
        <w:rPr>
          <w:rFonts w:ascii="Verdana" w:hAnsi="Verdana" w:cs="Tahoma"/>
          <w:sz w:val="18"/>
          <w:szCs w:val="18"/>
          <w:lang w:eastAsia="es-ES"/>
        </w:rPr>
      </w:pPr>
    </w:p>
    <w:p w14:paraId="6F87F8B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Luego se efectuar los trabajos preliminares, se humedecerán los paramentos.</w:t>
      </w:r>
    </w:p>
    <w:p w14:paraId="4E5D3EB3" w14:textId="77777777" w:rsidR="00873EDB" w:rsidRPr="00873EDB" w:rsidRDefault="00873EDB" w:rsidP="00873EDB">
      <w:pPr>
        <w:jc w:val="both"/>
        <w:rPr>
          <w:rFonts w:ascii="Verdana" w:hAnsi="Verdana" w:cs="Tahoma"/>
          <w:sz w:val="18"/>
          <w:szCs w:val="18"/>
          <w:lang w:eastAsia="es-ES"/>
        </w:rPr>
      </w:pPr>
    </w:p>
    <w:p w14:paraId="6A3B381C"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Preparación del Yeso</w:t>
      </w:r>
    </w:p>
    <w:p w14:paraId="7CE4774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preparación del yeso deberá seguir las indicaciones del proveedor las cuales deberán tener el detalle paso a paso.</w:t>
      </w:r>
    </w:p>
    <w:p w14:paraId="63C05786" w14:textId="77777777" w:rsidR="00873EDB" w:rsidRPr="00873EDB" w:rsidRDefault="00873EDB" w:rsidP="00873EDB">
      <w:pPr>
        <w:jc w:val="both"/>
        <w:rPr>
          <w:rFonts w:ascii="Verdana" w:hAnsi="Verdana" w:cs="Tahoma"/>
          <w:sz w:val="18"/>
          <w:szCs w:val="18"/>
          <w:lang w:eastAsia="es-ES"/>
        </w:rPr>
      </w:pPr>
    </w:p>
    <w:p w14:paraId="64EA983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6DDEBA5" w14:textId="77777777" w:rsidR="00873EDB" w:rsidRPr="00873EDB" w:rsidRDefault="00873EDB" w:rsidP="00873EDB">
      <w:pPr>
        <w:jc w:val="both"/>
        <w:rPr>
          <w:rFonts w:ascii="Verdana" w:hAnsi="Verdana" w:cs="Tahoma"/>
          <w:sz w:val="18"/>
          <w:szCs w:val="18"/>
          <w:lang w:eastAsia="es-ES"/>
        </w:rPr>
      </w:pPr>
    </w:p>
    <w:p w14:paraId="5AA5C9DE"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Preparación de la Superficie</w:t>
      </w:r>
    </w:p>
    <w:p w14:paraId="253E3AF1" w14:textId="77777777" w:rsidR="00873EDB" w:rsidRPr="00873EDB" w:rsidRDefault="00873EDB" w:rsidP="00873EDB">
      <w:pPr>
        <w:jc w:val="both"/>
        <w:rPr>
          <w:rFonts w:ascii="Verdana" w:hAnsi="Verdana" w:cs="Tahoma"/>
          <w:sz w:val="18"/>
          <w:szCs w:val="18"/>
          <w:lang w:eastAsia="es-ES"/>
        </w:rPr>
      </w:pPr>
    </w:p>
    <w:p w14:paraId="5F67FB9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el caso de muros de ladrillo se limpiarán los mismos en forma cuidadosa, removiendo</w:t>
      </w:r>
    </w:p>
    <w:p w14:paraId="332C2AC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aquellos materiales extraños o residuos de morteros.</w:t>
      </w:r>
    </w:p>
    <w:p w14:paraId="4072A482" w14:textId="77777777" w:rsidR="00873EDB" w:rsidRPr="00873EDB" w:rsidRDefault="00873EDB" w:rsidP="00873EDB">
      <w:pPr>
        <w:jc w:val="both"/>
        <w:rPr>
          <w:rFonts w:ascii="Verdana" w:hAnsi="Verdana" w:cs="Tahoma"/>
          <w:sz w:val="18"/>
          <w:szCs w:val="18"/>
          <w:lang w:eastAsia="es-ES"/>
        </w:rPr>
      </w:pPr>
    </w:p>
    <w:p w14:paraId="091DE53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colocarán maestras a distancias no mayores a dos (2) metros, cuidando de que éstas,</w:t>
      </w:r>
    </w:p>
    <w:p w14:paraId="5AF0697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estén perfectamente niveladas entre sí, a fin de asegurar la obtención de una superficie</w:t>
      </w:r>
    </w:p>
    <w:p w14:paraId="5409FFC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pareja y uniforme.</w:t>
      </w:r>
    </w:p>
    <w:p w14:paraId="1EA71698" w14:textId="77777777" w:rsidR="00873EDB" w:rsidRPr="00873EDB" w:rsidRDefault="00873EDB" w:rsidP="00873EDB">
      <w:pPr>
        <w:jc w:val="both"/>
        <w:rPr>
          <w:rFonts w:ascii="Verdana" w:hAnsi="Verdana" w:cs="Tahoma"/>
          <w:sz w:val="18"/>
          <w:szCs w:val="18"/>
          <w:lang w:eastAsia="es-ES"/>
        </w:rPr>
      </w:pPr>
    </w:p>
    <w:p w14:paraId="0B1A84C3"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Aplicación del Yeso</w:t>
      </w:r>
    </w:p>
    <w:p w14:paraId="1363E184" w14:textId="77777777" w:rsidR="00873EDB" w:rsidRPr="00873EDB" w:rsidRDefault="00873EDB" w:rsidP="00873EDB">
      <w:pPr>
        <w:jc w:val="both"/>
        <w:rPr>
          <w:rFonts w:ascii="Verdana" w:hAnsi="Verdana" w:cs="Tahoma"/>
          <w:sz w:val="18"/>
          <w:szCs w:val="18"/>
          <w:lang w:eastAsia="es-ES"/>
        </w:rPr>
      </w:pPr>
      <w:bookmarkStart w:id="174" w:name="_Hlk95426443"/>
      <w:r w:rsidRPr="00873EDB">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73EDB">
        <w:rPr>
          <w:rFonts w:ascii="Verdana" w:hAnsi="Verdana" w:cs="Tahoma"/>
          <w:sz w:val="18"/>
          <w:szCs w:val="18"/>
          <w:lang w:eastAsia="es-ES"/>
        </w:rPr>
        <w:t>mm.</w:t>
      </w:r>
      <w:proofErr w:type="spellEnd"/>
      <w:r w:rsidRPr="00873EDB">
        <w:rPr>
          <w:rFonts w:ascii="Verdana" w:hAnsi="Verdan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9CF5306" w14:textId="77777777" w:rsidR="00873EDB" w:rsidRPr="00873EDB" w:rsidRDefault="00873EDB" w:rsidP="00873EDB">
      <w:pPr>
        <w:jc w:val="both"/>
        <w:rPr>
          <w:rFonts w:ascii="Verdana" w:hAnsi="Verdana" w:cs="Tahoma"/>
          <w:sz w:val="18"/>
          <w:szCs w:val="18"/>
          <w:lang w:eastAsia="es-ES"/>
        </w:rPr>
      </w:pPr>
    </w:p>
    <w:p w14:paraId="21B117B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los revoques señalados a continuación:</w:t>
      </w:r>
    </w:p>
    <w:p w14:paraId="21E7E881" w14:textId="77777777" w:rsidR="00873EDB" w:rsidRPr="00873EDB" w:rsidRDefault="00873EDB" w:rsidP="00873EDB">
      <w:pPr>
        <w:jc w:val="both"/>
        <w:rPr>
          <w:rFonts w:ascii="Verdana" w:hAnsi="Verdana" w:cs="Tahoma"/>
          <w:sz w:val="18"/>
          <w:szCs w:val="18"/>
          <w:lang w:eastAsia="es-ES"/>
        </w:rPr>
      </w:pPr>
    </w:p>
    <w:p w14:paraId="58CF5D9A"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Reparación de superficies porosas.</w:t>
      </w:r>
    </w:p>
    <w:p w14:paraId="2646B463"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Reparación de bordes o esquinas en elementos de hormigón.</w:t>
      </w:r>
    </w:p>
    <w:p w14:paraId="018312D5"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Reparación de grietas en estucos.</w:t>
      </w:r>
    </w:p>
    <w:p w14:paraId="1C763931"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Regulación de superficies en espesores mínimos.</w:t>
      </w:r>
    </w:p>
    <w:p w14:paraId="7E7CCF09" w14:textId="77777777" w:rsidR="00873EDB" w:rsidRPr="00873EDB" w:rsidRDefault="00873EDB" w:rsidP="00873EDB">
      <w:pPr>
        <w:jc w:val="both"/>
        <w:rPr>
          <w:rFonts w:ascii="Verdana" w:hAnsi="Verdana" w:cs="Tahoma"/>
          <w:sz w:val="18"/>
          <w:szCs w:val="18"/>
          <w:lang w:eastAsia="es-ES"/>
        </w:rPr>
      </w:pPr>
    </w:p>
    <w:p w14:paraId="151F877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w:t>
      </w:r>
      <w:r w:rsidRPr="00873EDB">
        <w:rPr>
          <w:rFonts w:ascii="Verdana" w:hAnsi="Verdana" w:cs="Tahoma"/>
          <w:sz w:val="18"/>
          <w:szCs w:val="18"/>
          <w:lang w:eastAsia="es-ES"/>
        </w:rPr>
        <w:lastRenderedPageBreak/>
        <w:t xml:space="preserve">interiores entre muros. Las aristas en general deberán ser terminadas con chanfle o arista redondeada según indicación del Inspector de Proyecto. </w:t>
      </w:r>
      <w:bookmarkEnd w:id="174"/>
    </w:p>
    <w:p w14:paraId="759DA857" w14:textId="77777777" w:rsidR="00873EDB" w:rsidRPr="00873EDB" w:rsidRDefault="00873EDB" w:rsidP="00873EDB">
      <w:pPr>
        <w:jc w:val="both"/>
        <w:rPr>
          <w:rFonts w:ascii="Verdana" w:hAnsi="Verdana" w:cs="Tahoma"/>
          <w:sz w:val="18"/>
          <w:szCs w:val="18"/>
          <w:lang w:eastAsia="es-ES"/>
        </w:rPr>
      </w:pPr>
    </w:p>
    <w:p w14:paraId="3C4FFAF5"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Criterios de Control, Aceptación y Rechazo</w:t>
      </w:r>
    </w:p>
    <w:p w14:paraId="635B4B7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873EDB">
        <w:rPr>
          <w:rFonts w:ascii="Verdana" w:hAnsi="Verdana" w:cs="Tahoma"/>
          <w:sz w:val="18"/>
          <w:szCs w:val="18"/>
          <w:lang w:eastAsia="es-ES"/>
        </w:rPr>
        <w:t>descascaramientos</w:t>
      </w:r>
      <w:proofErr w:type="spellEnd"/>
      <w:r w:rsidRPr="00873EDB">
        <w:rPr>
          <w:rFonts w:ascii="Verdana" w:hAnsi="Verdana" w:cs="Tahoma"/>
          <w:sz w:val="18"/>
          <w:szCs w:val="18"/>
          <w:lang w:eastAsia="es-ES"/>
        </w:rPr>
        <w:t xml:space="preserve">, hinchazón, textura indeseable o </w:t>
      </w:r>
      <w:proofErr w:type="spellStart"/>
      <w:r w:rsidRPr="00873EDB">
        <w:rPr>
          <w:rFonts w:ascii="Verdana" w:hAnsi="Verdana" w:cs="Tahoma"/>
          <w:sz w:val="18"/>
          <w:szCs w:val="18"/>
          <w:lang w:eastAsia="es-ES"/>
        </w:rPr>
        <w:t>fisuración</w:t>
      </w:r>
      <w:proofErr w:type="spellEnd"/>
      <w:r w:rsidRPr="00873EDB">
        <w:rPr>
          <w:rFonts w:ascii="Verdana" w:hAnsi="Verdana" w:cs="Tahoma"/>
          <w:sz w:val="18"/>
          <w:szCs w:val="18"/>
          <w:lang w:eastAsia="es-ES"/>
        </w:rPr>
        <w:t>.</w:t>
      </w:r>
    </w:p>
    <w:p w14:paraId="406AF27E" w14:textId="77777777" w:rsidR="00873EDB" w:rsidRPr="00873EDB" w:rsidRDefault="00873EDB" w:rsidP="00873EDB">
      <w:pPr>
        <w:tabs>
          <w:tab w:val="left" w:pos="8711"/>
        </w:tabs>
        <w:jc w:val="both"/>
        <w:rPr>
          <w:rFonts w:ascii="Verdana" w:hAnsi="Verdana" w:cs="Tahoma"/>
          <w:sz w:val="18"/>
          <w:szCs w:val="18"/>
          <w:lang w:eastAsia="es-ES"/>
        </w:rPr>
      </w:pPr>
    </w:p>
    <w:p w14:paraId="61E59294"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MEDICIÓN. -</w:t>
      </w:r>
    </w:p>
    <w:p w14:paraId="3F352A8E" w14:textId="77777777" w:rsidR="00873EDB" w:rsidRPr="00873EDB" w:rsidRDefault="00873EDB" w:rsidP="00873EDB">
      <w:pPr>
        <w:jc w:val="both"/>
        <w:rPr>
          <w:rFonts w:ascii="Verdana" w:hAnsi="Verdana" w:cs="Tahoma"/>
          <w:sz w:val="18"/>
          <w:szCs w:val="18"/>
          <w:lang w:eastAsia="es-ES"/>
        </w:rPr>
      </w:pPr>
    </w:p>
    <w:p w14:paraId="75AE6DE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revoque interior de yeso de las superficies de muros en la construcción se medirá en</w:t>
      </w:r>
      <w:r w:rsidRPr="00873EDB">
        <w:rPr>
          <w:rFonts w:ascii="Verdana" w:hAnsi="Verdana" w:cs="Tahoma"/>
          <w:b/>
          <w:sz w:val="18"/>
          <w:szCs w:val="18"/>
          <w:lang w:eastAsia="es-ES"/>
        </w:rPr>
        <w:t xml:space="preserve"> metros cuadrados,</w:t>
      </w:r>
      <w:r w:rsidRPr="00873EDB">
        <w:rPr>
          <w:rFonts w:ascii="Verdana" w:hAnsi="Verdana" w:cs="Tahoma"/>
          <w:sz w:val="18"/>
          <w:szCs w:val="18"/>
          <w:lang w:eastAsia="es-ES"/>
        </w:rPr>
        <w:t xml:space="preserve"> tomando en cuenta solamente el área neta de trabajo ejecutado y autorizado.</w:t>
      </w:r>
    </w:p>
    <w:p w14:paraId="3FBB8C2A" w14:textId="77777777" w:rsidR="00873EDB" w:rsidRPr="00873EDB" w:rsidRDefault="00873EDB" w:rsidP="00873EDB">
      <w:pPr>
        <w:tabs>
          <w:tab w:val="left" w:pos="560"/>
        </w:tabs>
        <w:jc w:val="both"/>
        <w:rPr>
          <w:rFonts w:ascii="Verdana" w:hAnsi="Verdana" w:cs="Tahoma"/>
          <w:sz w:val="18"/>
          <w:szCs w:val="18"/>
          <w:lang w:eastAsia="es-ES"/>
        </w:rPr>
      </w:pPr>
    </w:p>
    <w:p w14:paraId="18FCFF4D"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3CDAF0D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56F12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06D4439" w14:textId="77777777" w:rsidR="00873EDB" w:rsidRPr="00873EDB" w:rsidRDefault="00873EDB" w:rsidP="00873EDB">
      <w:pPr>
        <w:widowControl w:val="0"/>
        <w:tabs>
          <w:tab w:val="left" w:pos="560"/>
        </w:tabs>
        <w:autoSpaceDE w:val="0"/>
        <w:autoSpaceDN w:val="0"/>
        <w:jc w:val="both"/>
        <w:rPr>
          <w:rFonts w:ascii="Verdana" w:hAnsi="Verdana" w:cs="Tahoma"/>
          <w:sz w:val="18"/>
          <w:szCs w:val="18"/>
          <w:lang w:eastAsia="es-ES"/>
        </w:rPr>
      </w:pPr>
      <w:r w:rsidRPr="00873EDB">
        <w:rPr>
          <w:rFonts w:ascii="Verdana" w:eastAsia="Arial" w:hAnsi="Verdana" w:cs="Tahoma"/>
          <w:sz w:val="18"/>
          <w:szCs w:val="18"/>
        </w:rPr>
        <w:t>Este aporte estará sujeto al cronograma de ejecución de obra de la Entidad Ejecutora.</w:t>
      </w:r>
    </w:p>
    <w:bookmarkEnd w:id="171"/>
    <w:p w14:paraId="3ADF1241" w14:textId="77777777" w:rsidR="00873EDB" w:rsidRPr="00873EDB" w:rsidRDefault="00873EDB" w:rsidP="00873EDB">
      <w:pPr>
        <w:tabs>
          <w:tab w:val="left" w:pos="8711"/>
        </w:tabs>
        <w:jc w:val="both"/>
        <w:rPr>
          <w:rFonts w:ascii="Verdana" w:hAnsi="Verdana" w:cs="Tahoma"/>
          <w:sz w:val="18"/>
          <w:szCs w:val="18"/>
          <w:lang w:eastAsia="es-ES"/>
        </w:rPr>
      </w:pPr>
    </w:p>
    <w:tbl>
      <w:tblPr>
        <w:tblStyle w:val="Tablaconcuadrcula18"/>
        <w:tblW w:w="9351" w:type="dxa"/>
        <w:tblLook w:val="04A0" w:firstRow="1" w:lastRow="0" w:firstColumn="1" w:lastColumn="0" w:noHBand="0" w:noVBand="1"/>
      </w:tblPr>
      <w:tblGrid>
        <w:gridCol w:w="584"/>
        <w:gridCol w:w="2385"/>
        <w:gridCol w:w="1145"/>
        <w:gridCol w:w="5237"/>
      </w:tblGrid>
      <w:tr w:rsidR="00873EDB" w:rsidRPr="00873EDB" w14:paraId="2D868A8D" w14:textId="77777777" w:rsidTr="00E94E80">
        <w:tc>
          <w:tcPr>
            <w:tcW w:w="584" w:type="dxa"/>
            <w:shd w:val="clear" w:color="auto" w:fill="1F3864" w:themeFill="accent5" w:themeFillShade="80"/>
          </w:tcPr>
          <w:p w14:paraId="1ACC0F6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21776FFB"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7E0FC54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3E110200"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ÍTEM</w:t>
            </w:r>
          </w:p>
        </w:tc>
      </w:tr>
      <w:tr w:rsidR="00873EDB" w:rsidRPr="00873EDB" w14:paraId="591E4EA6" w14:textId="77777777" w:rsidTr="00E94E80">
        <w:tc>
          <w:tcPr>
            <w:tcW w:w="584" w:type="dxa"/>
            <w:shd w:val="clear" w:color="auto" w:fill="BDD6EE" w:themeFill="accent1" w:themeFillTint="66"/>
          </w:tcPr>
          <w:p w14:paraId="1D7E00D1" w14:textId="77777777" w:rsidR="00873EDB" w:rsidRPr="00873EDB" w:rsidRDefault="00873EDB" w:rsidP="00A57E8E">
            <w:pPr>
              <w:widowControl w:val="0"/>
              <w:autoSpaceDE w:val="0"/>
              <w:autoSpaceDN w:val="0"/>
              <w:ind w:left="708" w:hanging="708"/>
              <w:jc w:val="both"/>
              <w:rPr>
                <w:rFonts w:ascii="Verdana" w:eastAsia="Arial" w:hAnsi="Verdana" w:cs="Tahoma"/>
                <w:b/>
                <w:sz w:val="18"/>
                <w:szCs w:val="18"/>
                <w:lang w:val="es-ES"/>
              </w:rPr>
            </w:pPr>
            <w:r w:rsidRPr="00873EDB">
              <w:rPr>
                <w:rFonts w:ascii="Verdana" w:eastAsia="Arial" w:hAnsi="Verdana" w:cs="Tahoma"/>
                <w:b/>
                <w:sz w:val="18"/>
                <w:szCs w:val="18"/>
                <w:lang w:val="es-ES"/>
              </w:rPr>
              <w:t>20</w:t>
            </w:r>
          </w:p>
        </w:tc>
        <w:tc>
          <w:tcPr>
            <w:tcW w:w="2385" w:type="dxa"/>
            <w:shd w:val="clear" w:color="auto" w:fill="BDD6EE" w:themeFill="accent1" w:themeFillTint="66"/>
          </w:tcPr>
          <w:p w14:paraId="05F2113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 - OF - REV - 4</w:t>
            </w:r>
          </w:p>
        </w:tc>
        <w:tc>
          <w:tcPr>
            <w:tcW w:w="1145" w:type="dxa"/>
            <w:shd w:val="clear" w:color="auto" w:fill="BDD6EE" w:themeFill="accent1" w:themeFillTint="66"/>
          </w:tcPr>
          <w:p w14:paraId="328C3DA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M2</w:t>
            </w:r>
          </w:p>
        </w:tc>
        <w:tc>
          <w:tcPr>
            <w:tcW w:w="5237" w:type="dxa"/>
            <w:shd w:val="clear" w:color="auto" w:fill="BDD6EE" w:themeFill="accent1" w:themeFillTint="66"/>
          </w:tcPr>
          <w:p w14:paraId="4926307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REVOQUE EXTERIOR DE CEMENTO</w:t>
            </w:r>
          </w:p>
        </w:tc>
      </w:tr>
    </w:tbl>
    <w:p w14:paraId="7ABC1516"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DESCRIPCIÓN. -</w:t>
      </w:r>
      <w:r w:rsidRPr="00873EDB">
        <w:rPr>
          <w:rFonts w:ascii="Verdana" w:eastAsia="Arial" w:hAnsi="Verdana" w:cs="Tahoma"/>
          <w:color w:val="333333"/>
          <w:sz w:val="18"/>
          <w:szCs w:val="18"/>
          <w:shd w:val="clear" w:color="auto" w:fill="F9F9F9"/>
        </w:rPr>
        <w:t xml:space="preserve"> </w:t>
      </w:r>
    </w:p>
    <w:p w14:paraId="1C81E49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ejecución de REVOQUE EXTERIOR DE CEMENTO con textura en proporción 1:3 para ambientes exteriores </w:t>
      </w:r>
      <w:bookmarkStart w:id="175" w:name="_Hlk161511262"/>
      <w:r w:rsidRPr="00873EDB">
        <w:rPr>
          <w:rFonts w:ascii="Verdana" w:eastAsia="Arial" w:hAnsi="Verdana" w:cs="Tahoma"/>
          <w:sz w:val="18"/>
          <w:szCs w:val="18"/>
        </w:rPr>
        <w:t>de acuerdo al trazado, alineación, elevaciones y dimensiones señaladas en los planos constructivos e instrucciones del Inspector de Proyecto.</w:t>
      </w:r>
    </w:p>
    <w:bookmarkEnd w:id="175"/>
    <w:p w14:paraId="3E2AD7B5"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MATERIALES, HERRAMIENTAS Y EQUIPO. –</w:t>
      </w:r>
    </w:p>
    <w:p w14:paraId="0CA221B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F3E642" w14:textId="77777777" w:rsidR="00873EDB" w:rsidRPr="00873EDB" w:rsidRDefault="00873EDB" w:rsidP="00873EDB">
      <w:pPr>
        <w:widowControl w:val="0"/>
        <w:tabs>
          <w:tab w:val="left" w:pos="8711"/>
        </w:tabs>
        <w:autoSpaceDE w:val="0"/>
        <w:autoSpaceDN w:val="0"/>
        <w:jc w:val="both"/>
        <w:rPr>
          <w:rFonts w:ascii="Verdana" w:eastAsia="Arial" w:hAnsi="Verdana" w:cs="Tahoma"/>
          <w:color w:val="000000"/>
          <w:sz w:val="18"/>
          <w:szCs w:val="18"/>
        </w:rPr>
      </w:pPr>
    </w:p>
    <w:p w14:paraId="21D55316"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FE1360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DE3805E"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2BC0625A"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Preparación de la Superficie</w:t>
      </w:r>
    </w:p>
    <w:p w14:paraId="0E89E61F" w14:textId="77777777" w:rsidR="00873EDB" w:rsidRPr="00873EDB" w:rsidRDefault="00873EDB" w:rsidP="00873EDB">
      <w:pPr>
        <w:widowControl w:val="0"/>
        <w:autoSpaceDE w:val="0"/>
        <w:autoSpaceDN w:val="0"/>
        <w:jc w:val="both"/>
        <w:rPr>
          <w:rFonts w:ascii="Verdana" w:eastAsia="Arial" w:hAnsi="Verdana" w:cs="Tahoma"/>
          <w:bCs/>
          <w:color w:val="000000"/>
          <w:sz w:val="18"/>
          <w:szCs w:val="18"/>
        </w:rPr>
      </w:pPr>
      <w:bookmarkStart w:id="176" w:name="_Hlk161511539"/>
      <w:r w:rsidRPr="00873EDB">
        <w:rPr>
          <w:rFonts w:ascii="Verdana" w:eastAsia="Arial" w:hAnsi="Verdana" w:cs="Tahoma"/>
          <w:sz w:val="18"/>
          <w:szCs w:val="18"/>
        </w:rPr>
        <w:t xml:space="preserve">Antes del proceder con el revoque, </w:t>
      </w:r>
      <w:bookmarkEnd w:id="176"/>
      <w:r w:rsidRPr="00873EDB">
        <w:rPr>
          <w:rFonts w:ascii="Verdana" w:eastAsia="Arial" w:hAnsi="Verdana" w:cs="Tahoma"/>
          <w:sz w:val="18"/>
          <w:szCs w:val="18"/>
        </w:rPr>
        <w:t>se revisará que la superficie este uniforme sin polvo, grasas o sustancias que perjudiquen la buena ejecución del ítem</w:t>
      </w:r>
      <w:r w:rsidRPr="00873EDB">
        <w:rPr>
          <w:rFonts w:ascii="Verdana" w:eastAsia="Arial" w:hAnsi="Verdana" w:cs="Tahoma"/>
          <w:bCs/>
          <w:color w:val="000000"/>
          <w:sz w:val="18"/>
          <w:szCs w:val="18"/>
        </w:rPr>
        <w:t>.</w:t>
      </w:r>
    </w:p>
    <w:p w14:paraId="5B4DFB6B"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59B30EA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456A17"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1303DD42"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164BEBD8"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79A38027" w14:textId="77777777" w:rsidR="00873EDB" w:rsidRPr="00873EDB" w:rsidRDefault="00873EDB" w:rsidP="00873EDB">
      <w:pPr>
        <w:widowControl w:val="0"/>
        <w:autoSpaceDE w:val="0"/>
        <w:autoSpaceDN w:val="0"/>
        <w:adjustRightInd w:val="0"/>
        <w:jc w:val="both"/>
        <w:rPr>
          <w:rFonts w:ascii="Verdana" w:eastAsia="Arial" w:hAnsi="Verdana" w:cs="Tahoma"/>
          <w:b/>
          <w:bCs/>
          <w:sz w:val="18"/>
          <w:szCs w:val="18"/>
        </w:rPr>
      </w:pPr>
      <w:r w:rsidRPr="00873EDB">
        <w:rPr>
          <w:rFonts w:ascii="Verdana" w:eastAsia="Arial" w:hAnsi="Verdana" w:cs="Tahoma"/>
          <w:b/>
          <w:bCs/>
          <w:sz w:val="18"/>
          <w:szCs w:val="18"/>
        </w:rPr>
        <w:t>Preparación del Mortero</w:t>
      </w:r>
    </w:p>
    <w:p w14:paraId="10784B56"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La proporción de cemento arena fina será de 1:3, y la cantidad de agua usada será tal que resulte en una mezcla plástica.</w:t>
      </w:r>
    </w:p>
    <w:p w14:paraId="71EEDCC2"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7397F95B"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La Entidad Ejecutora podrá mezclar pequeñas cantidades de mortero a mano, previa autorización del Inspector de Proyecto.</w:t>
      </w:r>
    </w:p>
    <w:p w14:paraId="28461411"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237C9B55"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El Inspector de Proyecto debe exigir una revisión de la composición y resistencia del mortero y está facultado para realizar las pruebas que crea conveniente.</w:t>
      </w:r>
    </w:p>
    <w:p w14:paraId="7E5FC678"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3B4DEB72" w14:textId="77777777" w:rsidR="00873EDB" w:rsidRPr="00873EDB" w:rsidRDefault="00873EDB" w:rsidP="00873EDB">
      <w:pPr>
        <w:widowControl w:val="0"/>
        <w:autoSpaceDE w:val="0"/>
        <w:autoSpaceDN w:val="0"/>
        <w:adjustRightInd w:val="0"/>
        <w:jc w:val="both"/>
        <w:rPr>
          <w:rFonts w:ascii="Verdana" w:eastAsia="Arial" w:hAnsi="Verdana" w:cs="Tahoma"/>
          <w:b/>
          <w:bCs/>
          <w:sz w:val="18"/>
          <w:szCs w:val="18"/>
        </w:rPr>
      </w:pPr>
      <w:r w:rsidRPr="00873EDB">
        <w:rPr>
          <w:rFonts w:ascii="Verdana" w:eastAsia="Arial" w:hAnsi="Verdana" w:cs="Tahoma"/>
          <w:b/>
          <w:bCs/>
          <w:sz w:val="18"/>
          <w:szCs w:val="18"/>
        </w:rPr>
        <w:t>Aplicación del Revestimiento</w:t>
      </w:r>
    </w:p>
    <w:p w14:paraId="374E460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bookmarkStart w:id="177" w:name="_Hlk161511618"/>
      <w:r w:rsidRPr="00873EDB">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E0B38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niveladas unas con las otras, con el objeto de asegurar la obtención de una superficie pareja y uniforme.</w:t>
      </w:r>
    </w:p>
    <w:p w14:paraId="57537AEF"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38A01491"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041CE2C"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regla entre maestra y maestra. Después se efectuará un rayado vertical con clavos a objeto</w:t>
      </w:r>
    </w:p>
    <w:p w14:paraId="278F6379"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de asegurar la adherencia de la segunda capa de acabado.</w:t>
      </w:r>
    </w:p>
    <w:p w14:paraId="42E7EB9A"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Posteriormente se aplicará la segunda capa de acabado en un espesor de 1.5 a 2.0 </w:t>
      </w:r>
      <w:proofErr w:type="spellStart"/>
      <w:r w:rsidRPr="00873EDB">
        <w:rPr>
          <w:rFonts w:ascii="Verdana" w:eastAsia="Arial" w:hAnsi="Verdana" w:cs="Tahoma"/>
          <w:sz w:val="18"/>
          <w:szCs w:val="18"/>
        </w:rPr>
        <w:t>mm.</w:t>
      </w:r>
      <w:proofErr w:type="spellEnd"/>
      <w:r w:rsidRPr="00873EDB">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56465A32"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63FF158A"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73EDB">
        <w:rPr>
          <w:rFonts w:ascii="Verdana" w:eastAsia="Arial" w:hAnsi="Verdana" w:cs="Tahoma"/>
          <w:sz w:val="18"/>
          <w:szCs w:val="18"/>
        </w:rPr>
        <w:t>mm.</w:t>
      </w:r>
      <w:proofErr w:type="spellEnd"/>
      <w:r w:rsidRPr="00873EDB">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73EDB">
        <w:rPr>
          <w:rFonts w:ascii="Verdana" w:eastAsia="Arial" w:hAnsi="Verdana" w:cs="Tahoma"/>
          <w:sz w:val="18"/>
          <w:szCs w:val="18"/>
        </w:rPr>
        <w:t>frotachado</w:t>
      </w:r>
      <w:proofErr w:type="spellEnd"/>
      <w:r w:rsidRPr="00873EDB">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73EDB">
        <w:rPr>
          <w:rFonts w:ascii="Verdana" w:eastAsia="Arial" w:hAnsi="Verdana" w:cs="Tahoma"/>
          <w:sz w:val="18"/>
          <w:szCs w:val="18"/>
        </w:rPr>
        <w:t>frotachado</w:t>
      </w:r>
      <w:proofErr w:type="spellEnd"/>
      <w:r w:rsidRPr="00873EDB">
        <w:rPr>
          <w:rFonts w:ascii="Verdana" w:eastAsia="Arial" w:hAnsi="Verdana" w:cs="Tahoma"/>
          <w:sz w:val="18"/>
          <w:szCs w:val="18"/>
        </w:rPr>
        <w:t>).</w:t>
      </w:r>
    </w:p>
    <w:p w14:paraId="4BEA461E"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7590D7D1"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0B474D8"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35F36F7E"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5708F34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0D693DEA"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1978F50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73EDB">
        <w:rPr>
          <w:rFonts w:ascii="Verdana" w:eastAsia="Arial" w:hAnsi="Verdana" w:cs="Tahoma"/>
          <w:sz w:val="18"/>
          <w:szCs w:val="18"/>
        </w:rPr>
        <w:t>fisuración</w:t>
      </w:r>
      <w:proofErr w:type="spellEnd"/>
      <w:r w:rsidRPr="00873EDB">
        <w:rPr>
          <w:rFonts w:ascii="Verdana" w:eastAsia="Arial" w:hAnsi="Verdana" w:cs="Tahoma"/>
          <w:sz w:val="18"/>
          <w:szCs w:val="18"/>
        </w:rPr>
        <w:t>.</w:t>
      </w:r>
    </w:p>
    <w:p w14:paraId="505DD2A8"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MEDICIÓN. -</w:t>
      </w:r>
    </w:p>
    <w:p w14:paraId="3A67563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w:t>
      </w:r>
      <w:r w:rsidRPr="00873EDB">
        <w:rPr>
          <w:rFonts w:ascii="Verdana" w:eastAsia="Arial" w:hAnsi="Verdana" w:cs="Tahoma"/>
          <w:sz w:val="18"/>
          <w:szCs w:val="18"/>
        </w:rPr>
        <w:t xml:space="preserve">REVOQUE EXTERIOR DE CEMENTO </w:t>
      </w:r>
      <w:r w:rsidRPr="00873EDB">
        <w:rPr>
          <w:rFonts w:ascii="Verdana" w:eastAsia="Arial" w:hAnsi="Verdana" w:cs="Tahoma"/>
          <w:color w:val="000000"/>
          <w:sz w:val="18"/>
          <w:szCs w:val="18"/>
        </w:rPr>
        <w:t xml:space="preserve">se medirá en </w:t>
      </w:r>
      <w:r w:rsidRPr="00873EDB">
        <w:rPr>
          <w:rFonts w:ascii="Verdana" w:eastAsia="Arial" w:hAnsi="Verdana" w:cs="Tahoma"/>
          <w:b/>
          <w:color w:val="000000"/>
          <w:sz w:val="18"/>
          <w:szCs w:val="18"/>
        </w:rPr>
        <w:t>metros cuadrados</w:t>
      </w:r>
      <w:r w:rsidRPr="00873EDB">
        <w:rPr>
          <w:rFonts w:ascii="Verdana" w:eastAsia="Arial" w:hAnsi="Verdana" w:cs="Tahoma"/>
          <w:color w:val="000000"/>
          <w:sz w:val="18"/>
          <w:szCs w:val="18"/>
        </w:rPr>
        <w:t xml:space="preserve"> tomando la superficie neta de recubrimiento ejecutado y autorizado por el Inspector de Proyecto.</w:t>
      </w:r>
    </w:p>
    <w:p w14:paraId="29626381"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FORMA DE PAGO. -</w:t>
      </w:r>
    </w:p>
    <w:p w14:paraId="3E900D3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El pago por el trabajo ejecutado tal como lo</w:t>
      </w:r>
      <w:r w:rsidRPr="00873EDB">
        <w:rPr>
          <w:rFonts w:ascii="Verdana" w:eastAsia="Arial" w:hAnsi="Verdana" w:cs="Tahoma"/>
          <w:color w:val="FF0000"/>
          <w:sz w:val="18"/>
          <w:szCs w:val="18"/>
        </w:rPr>
        <w:t xml:space="preserve"> </w:t>
      </w:r>
      <w:r w:rsidRPr="00873EDB">
        <w:rPr>
          <w:rFonts w:ascii="Verdana" w:eastAsia="Arial" w:hAnsi="Verdana" w:cs="Tahoma"/>
          <w:sz w:val="18"/>
          <w:szCs w:val="18"/>
        </w:rPr>
        <w:t>describe</w:t>
      </w:r>
      <w:r w:rsidRPr="00873EDB">
        <w:rPr>
          <w:rFonts w:ascii="Verdana" w:eastAsia="Arial" w:hAnsi="Verdana" w:cs="Tahoma"/>
          <w:color w:val="FF0000"/>
          <w:sz w:val="18"/>
          <w:szCs w:val="18"/>
        </w:rPr>
        <w:t xml:space="preserve"> </w:t>
      </w:r>
      <w:r w:rsidRPr="00873EDB">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3757465A"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2A32C8F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95425CF"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C3B68F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APORTE PROPIO. -</w:t>
      </w:r>
    </w:p>
    <w:p w14:paraId="7E37963C"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 xml:space="preserve">de precios unitarios, </w:t>
      </w:r>
      <w:r w:rsidRPr="00873ED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58B845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445FEF77" w14:textId="77777777" w:rsidR="00873EDB" w:rsidRPr="00873EDB" w:rsidRDefault="00873EDB" w:rsidP="00873EDB">
      <w:pPr>
        <w:widowControl w:val="0"/>
        <w:tabs>
          <w:tab w:val="left" w:pos="560"/>
        </w:tabs>
        <w:autoSpaceDE w:val="0"/>
        <w:autoSpaceDN w:val="0"/>
        <w:ind w:left="560" w:hanging="56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2F72927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351" w:type="dxa"/>
        <w:tblLook w:val="04A0" w:firstRow="1" w:lastRow="0" w:firstColumn="1" w:lastColumn="0" w:noHBand="0" w:noVBand="1"/>
      </w:tblPr>
      <w:tblGrid>
        <w:gridCol w:w="607"/>
        <w:gridCol w:w="2480"/>
        <w:gridCol w:w="1190"/>
        <w:gridCol w:w="5074"/>
      </w:tblGrid>
      <w:tr w:rsidR="00873EDB" w:rsidRPr="00873EDB" w14:paraId="4B9AD42E" w14:textId="77777777" w:rsidTr="00E94E80">
        <w:trPr>
          <w:trHeight w:val="328"/>
        </w:trPr>
        <w:tc>
          <w:tcPr>
            <w:tcW w:w="607" w:type="dxa"/>
            <w:shd w:val="clear" w:color="auto" w:fill="1F3864" w:themeFill="accent5" w:themeFillShade="80"/>
          </w:tcPr>
          <w:p w14:paraId="596A41E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480" w:type="dxa"/>
            <w:shd w:val="clear" w:color="auto" w:fill="1F3864" w:themeFill="accent5" w:themeFillShade="80"/>
          </w:tcPr>
          <w:p w14:paraId="5C6E8D0F" w14:textId="77777777" w:rsidR="00873EDB" w:rsidRPr="00873EDB" w:rsidRDefault="00873EDB" w:rsidP="00A57E8E">
            <w:pPr>
              <w:spacing w:line="360" w:lineRule="auto"/>
              <w:jc w:val="both"/>
              <w:rPr>
                <w:rFonts w:ascii="Verdana" w:hAnsi="Verdana" w:cs="Tahoma"/>
                <w:b/>
                <w:sz w:val="18"/>
                <w:szCs w:val="18"/>
                <w:lang w:eastAsia="es-ES"/>
              </w:rPr>
            </w:pPr>
            <w:r w:rsidRPr="00873EDB">
              <w:rPr>
                <w:rFonts w:ascii="Verdana" w:hAnsi="Verdana" w:cs="Tahoma"/>
                <w:b/>
                <w:sz w:val="18"/>
                <w:szCs w:val="18"/>
                <w:lang w:eastAsia="es-ES"/>
              </w:rPr>
              <w:t>CODIGO</w:t>
            </w:r>
          </w:p>
        </w:tc>
        <w:tc>
          <w:tcPr>
            <w:tcW w:w="1190" w:type="dxa"/>
            <w:shd w:val="clear" w:color="auto" w:fill="1F3864" w:themeFill="accent5" w:themeFillShade="80"/>
          </w:tcPr>
          <w:p w14:paraId="1826725C"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074" w:type="dxa"/>
            <w:shd w:val="clear" w:color="auto" w:fill="1F3864" w:themeFill="accent5" w:themeFillShade="80"/>
          </w:tcPr>
          <w:p w14:paraId="15FDFB3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25AEDE91" w14:textId="77777777" w:rsidTr="00E94E80">
        <w:trPr>
          <w:trHeight w:val="674"/>
        </w:trPr>
        <w:tc>
          <w:tcPr>
            <w:tcW w:w="607" w:type="dxa"/>
            <w:shd w:val="clear" w:color="auto" w:fill="BDD6EE" w:themeFill="accent1" w:themeFillTint="66"/>
          </w:tcPr>
          <w:p w14:paraId="0DCABDD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21</w:t>
            </w:r>
          </w:p>
        </w:tc>
        <w:tc>
          <w:tcPr>
            <w:tcW w:w="2480" w:type="dxa"/>
            <w:shd w:val="clear" w:color="auto" w:fill="BDD6EE" w:themeFill="accent1" w:themeFillTint="66"/>
          </w:tcPr>
          <w:p w14:paraId="35E1550B"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VAC-OF-CIE-4</w:t>
            </w:r>
          </w:p>
        </w:tc>
        <w:tc>
          <w:tcPr>
            <w:tcW w:w="1190" w:type="dxa"/>
            <w:shd w:val="clear" w:color="auto" w:fill="BDD6EE" w:themeFill="accent1" w:themeFillTint="66"/>
          </w:tcPr>
          <w:p w14:paraId="20885779"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M2</w:t>
            </w:r>
          </w:p>
        </w:tc>
        <w:tc>
          <w:tcPr>
            <w:tcW w:w="5074" w:type="dxa"/>
            <w:shd w:val="clear" w:color="auto" w:fill="BDD6EE" w:themeFill="accent1" w:themeFillTint="66"/>
          </w:tcPr>
          <w:p w14:paraId="2990739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PROVISIÓN Y COLOCADO CIELO FALSO DE PLAFÓN DE YESO PVC TIPO ARMSTRONG (0,60X0,60) Y ACCESORIOS</w:t>
            </w:r>
          </w:p>
        </w:tc>
      </w:tr>
    </w:tbl>
    <w:p w14:paraId="409D266F"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67D84E48"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Este ítem se refiere a todas las actividades y accesorios que se requieren para la provisión y colocado de </w:t>
      </w:r>
      <w:r w:rsidRPr="00873EDB">
        <w:rPr>
          <w:rFonts w:ascii="Verdana" w:hAnsi="Verdana" w:cs="Tahoma"/>
          <w:bCs/>
          <w:sz w:val="18"/>
          <w:szCs w:val="18"/>
          <w:lang w:eastAsia="es-ES"/>
        </w:rPr>
        <w:t>cielo falso de plafón tipo Armstrong (0,60X0,60) y accesorios</w:t>
      </w:r>
      <w:r w:rsidRPr="00873EDB">
        <w:rPr>
          <w:rFonts w:ascii="Verdana" w:hAnsi="Verdana" w:cs="Tahoma"/>
          <w:sz w:val="18"/>
          <w:szCs w:val="18"/>
          <w:lang w:eastAsia="es-ES"/>
        </w:rPr>
        <w:t>, de acuerdo a los planos constructivos y/o instrucciones del Inspector de proyecto.</w:t>
      </w:r>
    </w:p>
    <w:p w14:paraId="704017D0"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65DE89D6" w14:textId="77777777" w:rsidR="00873EDB" w:rsidRPr="00873EDB" w:rsidRDefault="00873EDB" w:rsidP="00873EDB">
      <w:pPr>
        <w:tabs>
          <w:tab w:val="left" w:pos="8711"/>
        </w:tabs>
        <w:jc w:val="both"/>
        <w:rPr>
          <w:rFonts w:ascii="Verdana" w:hAnsi="Verdana" w:cs="Tahoma"/>
          <w:sz w:val="18"/>
          <w:szCs w:val="18"/>
          <w:lang w:eastAsia="es-ES"/>
        </w:rPr>
      </w:pPr>
      <w:bookmarkStart w:id="178" w:name="_Hlk94473350"/>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8"/>
    <w:p w14:paraId="255AB993"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48E0649" w14:textId="77777777" w:rsidR="00873EDB" w:rsidRPr="00873EDB" w:rsidRDefault="00873EDB" w:rsidP="00873EDB">
      <w:pPr>
        <w:tabs>
          <w:tab w:val="left" w:pos="8711"/>
        </w:tabs>
        <w:jc w:val="both"/>
        <w:rPr>
          <w:rFonts w:ascii="Verdana" w:hAnsi="Verdana" w:cs="Tahoma"/>
          <w:sz w:val="18"/>
          <w:szCs w:val="18"/>
          <w:lang w:eastAsia="es-ES"/>
        </w:rPr>
      </w:pPr>
      <w:bookmarkStart w:id="179" w:name="_Hlk94474165"/>
      <w:r w:rsidRPr="00873EDB">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873EDB">
        <w:rPr>
          <w:rFonts w:ascii="Verdana" w:hAnsi="Verdana" w:cs="Tahoma"/>
          <w:sz w:val="18"/>
          <w:szCs w:val="18"/>
          <w:lang w:eastAsia="es-ES"/>
        </w:rPr>
        <w:t>parantes</w:t>
      </w:r>
      <w:proofErr w:type="spellEnd"/>
      <w:r w:rsidRPr="00873EDB">
        <w:rPr>
          <w:rFonts w:ascii="Verdana" w:hAnsi="Verdana" w:cs="Tahoma"/>
          <w:sz w:val="18"/>
          <w:szCs w:val="18"/>
          <w:lang w:eastAsia="es-ES"/>
        </w:rPr>
        <w:t xml:space="preserve"> de aluminio; siguiendo las especificaciones detalladas en los planos correspondientes. </w:t>
      </w:r>
    </w:p>
    <w:p w14:paraId="7793D5BD"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D7BAED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0CEF5FA0"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MEDICIÓN. -</w:t>
      </w:r>
    </w:p>
    <w:p w14:paraId="563437C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La provisión y colocado de </w:t>
      </w:r>
      <w:r w:rsidRPr="00873EDB">
        <w:rPr>
          <w:rFonts w:ascii="Verdana" w:hAnsi="Verdana" w:cs="Tahoma"/>
          <w:bCs/>
          <w:sz w:val="18"/>
          <w:szCs w:val="18"/>
          <w:lang w:eastAsia="es-ES"/>
        </w:rPr>
        <w:t>cielo falso de plafón tipo Armstrong (0,60X0,60) y accesorios</w:t>
      </w:r>
      <w:r w:rsidRPr="00873EDB">
        <w:rPr>
          <w:rFonts w:ascii="Verdana" w:hAnsi="Verdana" w:cs="Tahoma"/>
          <w:sz w:val="18"/>
          <w:szCs w:val="18"/>
          <w:lang w:eastAsia="es-ES"/>
        </w:rPr>
        <w:t xml:space="preserve"> será medida en </w:t>
      </w:r>
      <w:r w:rsidRPr="00873EDB">
        <w:rPr>
          <w:rFonts w:ascii="Verdana" w:hAnsi="Verdana" w:cs="Tahoma"/>
          <w:b/>
          <w:sz w:val="18"/>
          <w:szCs w:val="18"/>
          <w:lang w:eastAsia="es-ES"/>
        </w:rPr>
        <w:t>metros cuadrados</w:t>
      </w:r>
      <w:r w:rsidRPr="00873EDB">
        <w:rPr>
          <w:rFonts w:ascii="Verdana" w:hAnsi="Verdana" w:cs="Tahoma"/>
          <w:sz w:val="18"/>
          <w:szCs w:val="18"/>
          <w:lang w:eastAsia="es-ES"/>
        </w:rPr>
        <w:t>, tomando en cuenta únicamente las superficies netas ejecutadas y autorizadas.</w:t>
      </w:r>
    </w:p>
    <w:p w14:paraId="2C4D4934"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2BFE1D4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B69213" w14:textId="77777777" w:rsidR="00873EDB" w:rsidRPr="00873EDB" w:rsidRDefault="00873EDB" w:rsidP="00873EDB">
      <w:pPr>
        <w:widowControl w:val="0"/>
        <w:autoSpaceDE w:val="0"/>
        <w:autoSpaceDN w:val="0"/>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4D0EB5D9"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121"/>
        <w:tblW w:w="9351" w:type="dxa"/>
        <w:tblLook w:val="04A0" w:firstRow="1" w:lastRow="0" w:firstColumn="1" w:lastColumn="0" w:noHBand="0" w:noVBand="1"/>
      </w:tblPr>
      <w:tblGrid>
        <w:gridCol w:w="584"/>
        <w:gridCol w:w="2385"/>
        <w:gridCol w:w="1145"/>
        <w:gridCol w:w="5237"/>
      </w:tblGrid>
      <w:tr w:rsidR="00873EDB" w:rsidRPr="00873EDB" w14:paraId="09002D84" w14:textId="77777777" w:rsidTr="00E94E80">
        <w:tc>
          <w:tcPr>
            <w:tcW w:w="584" w:type="dxa"/>
            <w:shd w:val="clear" w:color="auto" w:fill="1F3864" w:themeFill="accent5" w:themeFillShade="80"/>
          </w:tcPr>
          <w:p w14:paraId="4863229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1E32F61D"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241888A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5C3F71D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41331234" w14:textId="77777777" w:rsidTr="00E94E80">
        <w:tc>
          <w:tcPr>
            <w:tcW w:w="584" w:type="dxa"/>
            <w:shd w:val="clear" w:color="auto" w:fill="BDD6EE" w:themeFill="accent1" w:themeFillTint="66"/>
          </w:tcPr>
          <w:p w14:paraId="66DEC897"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22</w:t>
            </w:r>
          </w:p>
        </w:tc>
        <w:tc>
          <w:tcPr>
            <w:tcW w:w="2385" w:type="dxa"/>
            <w:shd w:val="clear" w:color="auto" w:fill="BDD6EE" w:themeFill="accent1" w:themeFillTint="66"/>
          </w:tcPr>
          <w:p w14:paraId="0BC22612"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323B3284"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M</w:t>
            </w:r>
          </w:p>
        </w:tc>
        <w:tc>
          <w:tcPr>
            <w:tcW w:w="5237" w:type="dxa"/>
            <w:shd w:val="clear" w:color="auto" w:fill="BDD6EE" w:themeFill="accent1" w:themeFillTint="66"/>
            <w:vAlign w:val="center"/>
          </w:tcPr>
          <w:p w14:paraId="240DD1B7"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bCs/>
                <w:sz w:val="18"/>
                <w:szCs w:val="18"/>
                <w:lang w:val="es-ES" w:eastAsia="es-ES"/>
              </w:rPr>
              <w:t xml:space="preserve">CANALETA DE CALAMINA GALVANIZADA </w:t>
            </w:r>
            <w:proofErr w:type="spellStart"/>
            <w:r w:rsidRPr="00873EDB">
              <w:rPr>
                <w:rFonts w:ascii="Verdana" w:hAnsi="Verdana" w:cs="Tahoma"/>
                <w:b/>
                <w:bCs/>
                <w:sz w:val="18"/>
                <w:szCs w:val="18"/>
                <w:lang w:val="es-ES" w:eastAsia="es-ES"/>
              </w:rPr>
              <w:t>Nro</w:t>
            </w:r>
            <w:proofErr w:type="spellEnd"/>
            <w:r w:rsidRPr="00873EDB">
              <w:rPr>
                <w:rFonts w:ascii="Verdana" w:hAnsi="Verdana" w:cs="Tahoma"/>
                <w:b/>
                <w:bCs/>
                <w:sz w:val="18"/>
                <w:szCs w:val="18"/>
                <w:lang w:val="es-ES" w:eastAsia="es-ES"/>
              </w:rPr>
              <w:t xml:space="preserve"> 28 CORTE 33</w:t>
            </w:r>
          </w:p>
        </w:tc>
      </w:tr>
    </w:tbl>
    <w:p w14:paraId="5F4E1B9F" w14:textId="77777777" w:rsidR="00873EDB" w:rsidRPr="00873EDB" w:rsidRDefault="00873EDB" w:rsidP="00873EDB">
      <w:pPr>
        <w:tabs>
          <w:tab w:val="left" w:pos="8711"/>
        </w:tabs>
        <w:jc w:val="both"/>
        <w:rPr>
          <w:rFonts w:ascii="Verdana" w:hAnsi="Verdana" w:cs="Tahoma"/>
          <w:b/>
          <w:sz w:val="18"/>
          <w:szCs w:val="18"/>
          <w:lang w:eastAsia="es-ES"/>
        </w:rPr>
      </w:pPr>
    </w:p>
    <w:p w14:paraId="52868E95"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0F18D295"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Este ítem comprende canaleta de calamina galvanizada </w:t>
      </w:r>
      <w:proofErr w:type="spellStart"/>
      <w:r w:rsidRPr="00873EDB">
        <w:rPr>
          <w:rFonts w:ascii="Verdana" w:hAnsi="Verdana" w:cs="Tahoma"/>
          <w:sz w:val="18"/>
          <w:szCs w:val="18"/>
          <w:lang w:eastAsia="es-ES"/>
        </w:rPr>
        <w:t>Nro</w:t>
      </w:r>
      <w:proofErr w:type="spellEnd"/>
      <w:r w:rsidRPr="00873EDB">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653598C" w14:textId="77777777" w:rsidR="00873EDB" w:rsidRPr="00873EDB" w:rsidRDefault="00873EDB" w:rsidP="00873EDB">
      <w:pPr>
        <w:tabs>
          <w:tab w:val="left" w:pos="8711"/>
        </w:tabs>
        <w:jc w:val="both"/>
        <w:rPr>
          <w:rFonts w:ascii="Verdana" w:hAnsi="Verdana" w:cs="Tahoma"/>
          <w:b/>
          <w:sz w:val="18"/>
          <w:szCs w:val="18"/>
          <w:lang w:eastAsia="es-ES"/>
        </w:rPr>
      </w:pPr>
    </w:p>
    <w:p w14:paraId="069F2B47"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234BE6FC"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E9211F" w14:textId="77777777" w:rsidR="00873EDB" w:rsidRPr="00873EDB" w:rsidRDefault="00873EDB" w:rsidP="00873EDB">
      <w:pPr>
        <w:tabs>
          <w:tab w:val="left" w:pos="8711"/>
        </w:tabs>
        <w:jc w:val="both"/>
        <w:rPr>
          <w:rFonts w:ascii="Verdana" w:hAnsi="Verdana" w:cs="Tahoma"/>
          <w:sz w:val="18"/>
          <w:szCs w:val="18"/>
          <w:lang w:eastAsia="es-ES"/>
        </w:rPr>
      </w:pPr>
    </w:p>
    <w:p w14:paraId="57A8785A"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51E0995" w14:textId="77777777" w:rsidR="00873EDB" w:rsidRPr="00873EDB" w:rsidRDefault="00873EDB" w:rsidP="00873EDB">
      <w:pPr>
        <w:tabs>
          <w:tab w:val="left" w:pos="8711"/>
        </w:tabs>
        <w:jc w:val="both"/>
        <w:rPr>
          <w:rFonts w:ascii="Verdana" w:hAnsi="Verdana" w:cs="Tahoma"/>
          <w:sz w:val="18"/>
          <w:szCs w:val="18"/>
          <w:lang w:eastAsia="es-ES"/>
        </w:rPr>
      </w:pPr>
    </w:p>
    <w:p w14:paraId="1C6280C2"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lastRenderedPageBreak/>
        <w:t>FORMA DE EJECUCIÓN. –</w:t>
      </w:r>
    </w:p>
    <w:p w14:paraId="09F24E0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prever todas las herramientas, equipos y accesorios necesarios para la ejecución del ítem. </w:t>
      </w:r>
    </w:p>
    <w:p w14:paraId="2FA8E559" w14:textId="77777777" w:rsidR="00873EDB" w:rsidRPr="00873EDB" w:rsidRDefault="00873EDB" w:rsidP="00873EDB">
      <w:pPr>
        <w:jc w:val="both"/>
        <w:rPr>
          <w:rFonts w:ascii="Verdana" w:hAnsi="Verdana" w:cs="Tahoma"/>
          <w:sz w:val="18"/>
          <w:szCs w:val="18"/>
          <w:lang w:eastAsia="es-ES"/>
        </w:rPr>
      </w:pPr>
    </w:p>
    <w:p w14:paraId="7D7349A4"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Las canaletas deberán ser elaboradas de planchas de zinc </w:t>
      </w:r>
      <w:proofErr w:type="spellStart"/>
      <w:r w:rsidRPr="00873EDB">
        <w:rPr>
          <w:rFonts w:ascii="Verdana" w:hAnsi="Verdana" w:cs="Tahoma"/>
          <w:sz w:val="18"/>
          <w:szCs w:val="18"/>
          <w:lang w:eastAsia="es-ES"/>
        </w:rPr>
        <w:t>Nro</w:t>
      </w:r>
      <w:proofErr w:type="spellEnd"/>
      <w:r w:rsidRPr="00873EDB">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ADD0F44" w14:textId="77777777" w:rsidR="00873EDB" w:rsidRPr="00873EDB" w:rsidRDefault="00873EDB" w:rsidP="00873EDB">
      <w:pPr>
        <w:tabs>
          <w:tab w:val="left" w:pos="8711"/>
        </w:tabs>
        <w:jc w:val="both"/>
        <w:rPr>
          <w:rFonts w:ascii="Verdana" w:hAnsi="Verdana" w:cs="Tahoma"/>
          <w:sz w:val="18"/>
          <w:szCs w:val="18"/>
          <w:lang w:eastAsia="es-ES"/>
        </w:rPr>
      </w:pPr>
    </w:p>
    <w:p w14:paraId="1D9F72C1"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0221CB" w14:textId="77777777" w:rsidR="00873EDB" w:rsidRPr="00873EDB" w:rsidRDefault="00873EDB" w:rsidP="00873EDB">
      <w:pPr>
        <w:tabs>
          <w:tab w:val="left" w:pos="8711"/>
        </w:tabs>
        <w:jc w:val="both"/>
        <w:rPr>
          <w:rFonts w:ascii="Verdana" w:hAnsi="Verdana" w:cs="Tahoma"/>
          <w:sz w:val="18"/>
          <w:szCs w:val="18"/>
          <w:lang w:eastAsia="es-ES"/>
        </w:rPr>
      </w:pPr>
    </w:p>
    <w:p w14:paraId="31D72DC2"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873EDB">
        <w:rPr>
          <w:rFonts w:ascii="Verdana" w:hAnsi="Verdana" w:cs="Tahoma"/>
          <w:color w:val="333333"/>
          <w:sz w:val="18"/>
          <w:szCs w:val="18"/>
          <w:lang w:eastAsia="es-ES"/>
        </w:rPr>
        <w:t>"</w:t>
      </w:r>
      <w:r w:rsidRPr="00873ED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7032A1E" w14:textId="77777777" w:rsidR="00873EDB" w:rsidRPr="00873EDB" w:rsidRDefault="00873EDB" w:rsidP="00873EDB">
      <w:pPr>
        <w:tabs>
          <w:tab w:val="left" w:pos="8711"/>
        </w:tabs>
        <w:jc w:val="both"/>
        <w:rPr>
          <w:rFonts w:ascii="Verdana" w:hAnsi="Verdana" w:cs="Tahoma"/>
          <w:sz w:val="18"/>
          <w:szCs w:val="18"/>
          <w:lang w:eastAsia="es-ES"/>
        </w:rPr>
      </w:pPr>
    </w:p>
    <w:p w14:paraId="3F73950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029A029" w14:textId="77777777" w:rsidR="00873EDB" w:rsidRPr="00873EDB" w:rsidRDefault="00873EDB" w:rsidP="00873EDB">
      <w:pPr>
        <w:tabs>
          <w:tab w:val="left" w:pos="8711"/>
        </w:tabs>
        <w:jc w:val="both"/>
        <w:rPr>
          <w:rFonts w:ascii="Verdana" w:hAnsi="Verdana" w:cs="Tahoma"/>
          <w:sz w:val="18"/>
          <w:szCs w:val="18"/>
          <w:lang w:eastAsia="es-ES"/>
        </w:rPr>
      </w:pPr>
    </w:p>
    <w:p w14:paraId="67F22493"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Criterios de Aceptación y Rechazo</w:t>
      </w:r>
    </w:p>
    <w:p w14:paraId="4F7219E1"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757BDF4" w14:textId="77777777" w:rsidR="00873EDB" w:rsidRPr="00873EDB" w:rsidRDefault="00873EDB" w:rsidP="00873EDB">
      <w:pPr>
        <w:tabs>
          <w:tab w:val="left" w:pos="8711"/>
        </w:tabs>
        <w:jc w:val="both"/>
        <w:rPr>
          <w:rFonts w:ascii="Verdana" w:hAnsi="Verdana" w:cs="Tahoma"/>
          <w:b/>
          <w:sz w:val="18"/>
          <w:szCs w:val="18"/>
          <w:lang w:eastAsia="es-ES"/>
        </w:rPr>
      </w:pPr>
    </w:p>
    <w:p w14:paraId="2C1F2517"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MEDICIÓN. -</w:t>
      </w:r>
    </w:p>
    <w:p w14:paraId="41DEA8F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La calamina galvanizada </w:t>
      </w:r>
      <w:proofErr w:type="spellStart"/>
      <w:r w:rsidRPr="00873EDB">
        <w:rPr>
          <w:rFonts w:ascii="Verdana" w:hAnsi="Verdana" w:cs="Tahoma"/>
          <w:sz w:val="18"/>
          <w:szCs w:val="18"/>
          <w:lang w:eastAsia="es-ES"/>
        </w:rPr>
        <w:t>Nro</w:t>
      </w:r>
      <w:proofErr w:type="spellEnd"/>
      <w:r w:rsidRPr="00873EDB">
        <w:rPr>
          <w:rFonts w:ascii="Verdana" w:hAnsi="Verdana" w:cs="Tahoma"/>
          <w:sz w:val="18"/>
          <w:szCs w:val="18"/>
          <w:lang w:eastAsia="es-ES"/>
        </w:rPr>
        <w:t xml:space="preserve"> 28 de corte 33, incluyendo todos sus accesorios para el buen funcionamiento, será medida en forma de </w:t>
      </w:r>
      <w:r w:rsidRPr="00873EDB">
        <w:rPr>
          <w:rFonts w:ascii="Verdana" w:hAnsi="Verdana" w:cs="Tahoma"/>
          <w:b/>
          <w:sz w:val="18"/>
          <w:szCs w:val="18"/>
          <w:lang w:eastAsia="es-ES"/>
        </w:rPr>
        <w:t>metros</w:t>
      </w:r>
      <w:r w:rsidRPr="00873EDB">
        <w:rPr>
          <w:rFonts w:ascii="Verdana" w:hAnsi="Verdana" w:cs="Tahoma"/>
          <w:sz w:val="18"/>
          <w:szCs w:val="18"/>
          <w:lang w:eastAsia="es-ES"/>
        </w:rPr>
        <w:t>, tomando en cuenta solo las longitudes netas ejecutados y autorizados.</w:t>
      </w:r>
    </w:p>
    <w:p w14:paraId="1604DBC2" w14:textId="77777777" w:rsidR="00873EDB" w:rsidRPr="00873EDB" w:rsidRDefault="00873EDB" w:rsidP="00873EDB">
      <w:pPr>
        <w:tabs>
          <w:tab w:val="left" w:pos="8711"/>
        </w:tabs>
        <w:jc w:val="both"/>
        <w:rPr>
          <w:rFonts w:ascii="Verdana" w:hAnsi="Verdana" w:cs="Tahoma"/>
          <w:sz w:val="18"/>
          <w:szCs w:val="18"/>
          <w:u w:val="single"/>
          <w:lang w:eastAsia="es-ES"/>
        </w:rPr>
      </w:pPr>
    </w:p>
    <w:p w14:paraId="536F54A7"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710F66D4" w14:textId="77777777" w:rsidR="00873EDB" w:rsidRPr="00873EDB" w:rsidRDefault="00873EDB" w:rsidP="00873EDB">
      <w:pPr>
        <w:jc w:val="both"/>
        <w:rPr>
          <w:rFonts w:ascii="Verdana" w:hAnsi="Verdana" w:cs="Tahoma"/>
          <w:color w:val="000000"/>
          <w:sz w:val="18"/>
          <w:szCs w:val="18"/>
          <w:lang w:eastAsia="es-ES"/>
        </w:rPr>
      </w:pPr>
      <w:r w:rsidRPr="00873EDB">
        <w:rPr>
          <w:rFonts w:ascii="Verdana" w:hAnsi="Verdana" w:cs="Tahoma"/>
          <w:color w:val="000000"/>
          <w:sz w:val="18"/>
          <w:szCs w:val="18"/>
          <w:lang w:eastAsia="es-ES"/>
        </w:rPr>
        <w:t xml:space="preserve">El aporte propio se encuentra especificado en el análisis </w:t>
      </w:r>
      <w:r w:rsidRPr="00873EDB">
        <w:rPr>
          <w:rFonts w:ascii="Verdana" w:hAnsi="Verdana" w:cs="Tahoma"/>
          <w:sz w:val="18"/>
          <w:szCs w:val="18"/>
          <w:lang w:eastAsia="es-ES"/>
        </w:rPr>
        <w:t>de precios unitarios</w:t>
      </w:r>
      <w:r w:rsidRPr="00873ED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E8BCE3" w14:textId="77777777" w:rsidR="00873EDB" w:rsidRPr="00873EDB" w:rsidRDefault="00873EDB" w:rsidP="00873EDB">
      <w:pPr>
        <w:jc w:val="both"/>
        <w:rPr>
          <w:rFonts w:ascii="Verdana" w:hAnsi="Verdana" w:cs="Tahoma"/>
          <w:color w:val="000000"/>
          <w:sz w:val="18"/>
          <w:szCs w:val="18"/>
          <w:lang w:eastAsia="es-ES"/>
        </w:rPr>
      </w:pPr>
    </w:p>
    <w:p w14:paraId="59A343A1" w14:textId="77777777" w:rsidR="00873EDB" w:rsidRPr="00873EDB" w:rsidRDefault="00873EDB" w:rsidP="00873EDB">
      <w:pPr>
        <w:tabs>
          <w:tab w:val="left" w:pos="560"/>
        </w:tabs>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6766585E" w14:textId="77777777" w:rsidR="00873EDB" w:rsidRPr="00873EDB" w:rsidRDefault="00873EDB" w:rsidP="00873EDB">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873EDB" w:rsidRPr="00873EDB" w14:paraId="6B73810C" w14:textId="77777777" w:rsidTr="00E94E80">
        <w:tc>
          <w:tcPr>
            <w:tcW w:w="584" w:type="dxa"/>
            <w:shd w:val="clear" w:color="auto" w:fill="1F3864" w:themeFill="accent5" w:themeFillShade="80"/>
          </w:tcPr>
          <w:p w14:paraId="5C59090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5EBC4D8C"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78F7E54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592494F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ÍTEM</w:t>
            </w:r>
          </w:p>
        </w:tc>
      </w:tr>
      <w:tr w:rsidR="00873EDB" w:rsidRPr="00873EDB" w14:paraId="67EE53C5" w14:textId="77777777" w:rsidTr="00E94E80">
        <w:trPr>
          <w:trHeight w:val="370"/>
        </w:trPr>
        <w:tc>
          <w:tcPr>
            <w:tcW w:w="584" w:type="dxa"/>
            <w:shd w:val="clear" w:color="auto" w:fill="BDD6EE" w:themeFill="accent1" w:themeFillTint="66"/>
          </w:tcPr>
          <w:p w14:paraId="492AA7D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23</w:t>
            </w:r>
          </w:p>
        </w:tc>
        <w:tc>
          <w:tcPr>
            <w:tcW w:w="2385" w:type="dxa"/>
            <w:shd w:val="clear" w:color="auto" w:fill="BDD6EE" w:themeFill="accent1" w:themeFillTint="66"/>
            <w:vAlign w:val="center"/>
          </w:tcPr>
          <w:p w14:paraId="0475ADF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19F7B7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w:t>
            </w:r>
          </w:p>
        </w:tc>
        <w:tc>
          <w:tcPr>
            <w:tcW w:w="5095" w:type="dxa"/>
            <w:shd w:val="clear" w:color="auto" w:fill="BDD6EE" w:themeFill="accent1" w:themeFillTint="66"/>
            <w:vAlign w:val="center"/>
          </w:tcPr>
          <w:p w14:paraId="4E4FD6C0"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color w:val="000000" w:themeColor="text1"/>
                <w:sz w:val="18"/>
                <w:szCs w:val="18"/>
                <w:lang w:val="es-ES"/>
              </w:rPr>
              <w:t>BAJANTE DE PVC 3"</w:t>
            </w:r>
          </w:p>
        </w:tc>
      </w:tr>
    </w:tbl>
    <w:p w14:paraId="3D10AC7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3B553C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1E5AFCF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3A842A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911410F"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5F987C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0D9F6D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4E070F3"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159ECF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w:t>
      </w:r>
      <w:r w:rsidRPr="00873EDB">
        <w:rPr>
          <w:rFonts w:ascii="Verdana" w:eastAsia="Arial" w:hAnsi="Verdana" w:cs="Tahoma"/>
          <w:sz w:val="18"/>
          <w:szCs w:val="18"/>
        </w:rPr>
        <w:lastRenderedPageBreak/>
        <w:t xml:space="preserve">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1E5EC53"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CA7DF0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1F23F63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41A8B02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F7AE01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27F4ED3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bajante de </w:t>
      </w:r>
      <w:proofErr w:type="spellStart"/>
      <w:r w:rsidRPr="00873EDB">
        <w:rPr>
          <w:rFonts w:ascii="Verdana" w:eastAsia="Arial" w:hAnsi="Verdana" w:cs="Tahoma"/>
          <w:sz w:val="18"/>
          <w:szCs w:val="18"/>
        </w:rPr>
        <w:t>pvc</w:t>
      </w:r>
      <w:proofErr w:type="spellEnd"/>
      <w:r w:rsidRPr="00873EDB">
        <w:rPr>
          <w:rFonts w:ascii="Verdana" w:eastAsia="Arial" w:hAnsi="Verdana" w:cs="Tahoma"/>
          <w:sz w:val="18"/>
          <w:szCs w:val="18"/>
        </w:rPr>
        <w:t xml:space="preserve"> 3" se medirán, en </w:t>
      </w:r>
      <w:r w:rsidRPr="00873EDB">
        <w:rPr>
          <w:rFonts w:ascii="Verdana" w:eastAsia="Arial" w:hAnsi="Verdana" w:cs="Tahoma"/>
          <w:b/>
          <w:sz w:val="18"/>
          <w:szCs w:val="18"/>
        </w:rPr>
        <w:t>Metros</w:t>
      </w:r>
      <w:r w:rsidRPr="00873EDB">
        <w:rPr>
          <w:rFonts w:ascii="Verdana" w:eastAsia="Arial" w:hAnsi="Verdana" w:cs="Tahoma"/>
          <w:sz w:val="18"/>
          <w:szCs w:val="18"/>
        </w:rPr>
        <w:t xml:space="preserve">, tomando en cuenta únicamente las longitudes netas instaladas. </w:t>
      </w:r>
    </w:p>
    <w:p w14:paraId="7A3C21E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FEC8D9A"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6101374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B2225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ADB458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49065C0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14"/>
        <w:tblW w:w="9209" w:type="dxa"/>
        <w:tblLook w:val="04A0" w:firstRow="1" w:lastRow="0" w:firstColumn="1" w:lastColumn="0" w:noHBand="0" w:noVBand="1"/>
      </w:tblPr>
      <w:tblGrid>
        <w:gridCol w:w="584"/>
        <w:gridCol w:w="2385"/>
        <w:gridCol w:w="1145"/>
        <w:gridCol w:w="5095"/>
      </w:tblGrid>
      <w:tr w:rsidR="00873EDB" w:rsidRPr="00873EDB" w14:paraId="7CE4C0A5" w14:textId="77777777" w:rsidTr="00E94E80">
        <w:tc>
          <w:tcPr>
            <w:tcW w:w="584" w:type="dxa"/>
            <w:shd w:val="clear" w:color="auto" w:fill="1F3864" w:themeFill="accent5" w:themeFillShade="80"/>
          </w:tcPr>
          <w:p w14:paraId="14053D41"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280BAFB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6361F0A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3F5A0E5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ÍTEM</w:t>
            </w:r>
          </w:p>
        </w:tc>
      </w:tr>
      <w:tr w:rsidR="00873EDB" w:rsidRPr="00873EDB" w14:paraId="317EEA5A" w14:textId="77777777" w:rsidTr="00E94E80">
        <w:trPr>
          <w:trHeight w:val="370"/>
        </w:trPr>
        <w:tc>
          <w:tcPr>
            <w:tcW w:w="584" w:type="dxa"/>
            <w:shd w:val="clear" w:color="auto" w:fill="BDD6EE" w:themeFill="accent1" w:themeFillTint="66"/>
          </w:tcPr>
          <w:p w14:paraId="6EBF7E1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24</w:t>
            </w:r>
          </w:p>
        </w:tc>
        <w:tc>
          <w:tcPr>
            <w:tcW w:w="2385" w:type="dxa"/>
            <w:shd w:val="clear" w:color="auto" w:fill="BDD6EE" w:themeFill="accent1" w:themeFillTint="66"/>
            <w:vAlign w:val="center"/>
          </w:tcPr>
          <w:p w14:paraId="4356084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5687B13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w:t>
            </w:r>
          </w:p>
        </w:tc>
        <w:tc>
          <w:tcPr>
            <w:tcW w:w="5095" w:type="dxa"/>
            <w:shd w:val="clear" w:color="auto" w:fill="BDD6EE" w:themeFill="accent1" w:themeFillTint="66"/>
            <w:vAlign w:val="center"/>
          </w:tcPr>
          <w:p w14:paraId="2EA600F1"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BOTAGUAS DE LADRILLO CERÁMICO</w:t>
            </w:r>
          </w:p>
        </w:tc>
      </w:tr>
    </w:tbl>
    <w:p w14:paraId="6CF15F8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02E9A56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87BAD5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BB6010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305173C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D29EA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E1C9FCC"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B2AFAA5" w14:textId="77777777" w:rsidR="00873EDB" w:rsidRPr="00873EDB" w:rsidRDefault="00873EDB" w:rsidP="00873EDB">
      <w:pPr>
        <w:widowControl w:val="0"/>
        <w:tabs>
          <w:tab w:val="left" w:pos="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ADE8C3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6B618F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2E950D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1BCE308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mortero de cemento para las juntas tendrá una dosificación de 1:4, las piezas serán colocados en hileras perfectamente horizontales, a plomada</w:t>
      </w:r>
      <w:r w:rsidRPr="00873EDB">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873ED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873EDB">
        <w:rPr>
          <w:rFonts w:ascii="Verdana" w:eastAsia="Arial" w:hAnsi="Verdana" w:cs="Tahoma"/>
          <w:kern w:val="28"/>
          <w:sz w:val="18"/>
          <w:szCs w:val="18"/>
        </w:rPr>
        <w:t xml:space="preserve"> </w:t>
      </w:r>
    </w:p>
    <w:p w14:paraId="5028734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ADB222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3BA880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600C45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mortero será de una consistencia tal que se asegure su </w:t>
      </w:r>
      <w:proofErr w:type="spellStart"/>
      <w:r w:rsidRPr="00873EDB">
        <w:rPr>
          <w:rFonts w:ascii="Verdana" w:eastAsia="Arial" w:hAnsi="Verdana" w:cs="Tahoma"/>
          <w:kern w:val="28"/>
          <w:sz w:val="18"/>
          <w:szCs w:val="18"/>
        </w:rPr>
        <w:t>trabajabilidad</w:t>
      </w:r>
      <w:proofErr w:type="spellEnd"/>
      <w:r w:rsidRPr="00873EDB">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67A057F" w14:textId="77777777" w:rsidR="00873EDB" w:rsidRPr="00873EDB" w:rsidRDefault="00873EDB" w:rsidP="00873EDB">
      <w:pPr>
        <w:widowControl w:val="0"/>
        <w:autoSpaceDE w:val="0"/>
        <w:autoSpaceDN w:val="0"/>
        <w:jc w:val="both"/>
        <w:rPr>
          <w:rFonts w:ascii="Verdana" w:eastAsia="Arial" w:hAnsi="Verdana" w:cs="Tahoma"/>
          <w:kern w:val="28"/>
          <w:sz w:val="18"/>
          <w:szCs w:val="18"/>
          <w:highlight w:val="yellow"/>
        </w:rPr>
      </w:pPr>
    </w:p>
    <w:p w14:paraId="12318739"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111D3E0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9E1150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AF0141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273EB3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B719D17"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40A44875"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botagua de ladrillo cerámico se medirá en </w:t>
      </w:r>
      <w:r w:rsidRPr="00873EDB">
        <w:rPr>
          <w:rFonts w:ascii="Verdana" w:eastAsia="Arial" w:hAnsi="Verdana" w:cs="Tahoma"/>
          <w:b/>
          <w:sz w:val="18"/>
          <w:szCs w:val="18"/>
        </w:rPr>
        <w:t>Metros</w:t>
      </w:r>
      <w:r w:rsidRPr="00873EDB">
        <w:rPr>
          <w:rFonts w:ascii="Verdana" w:eastAsia="Arial" w:hAnsi="Verdana" w:cs="Tahoma"/>
          <w:sz w:val="18"/>
          <w:szCs w:val="18"/>
        </w:rPr>
        <w:t>, tomando en cuenta únicamente la longitud neta ejecutada y autorizada.</w:t>
      </w:r>
    </w:p>
    <w:p w14:paraId="797C86D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94D09B8"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5B7AB32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D38D5A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869881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6396B012"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873EDB" w:rsidRPr="00873EDB" w14:paraId="5A391F70" w14:textId="77777777" w:rsidTr="00E94E80">
        <w:tc>
          <w:tcPr>
            <w:tcW w:w="584" w:type="dxa"/>
            <w:shd w:val="clear" w:color="auto" w:fill="1F3864" w:themeFill="accent5" w:themeFillShade="80"/>
          </w:tcPr>
          <w:p w14:paraId="26ED9AF3" w14:textId="77777777" w:rsidR="00873EDB" w:rsidRPr="00873EDB" w:rsidRDefault="00873EDB" w:rsidP="00A57E8E">
            <w:pPr>
              <w:widowControl w:val="0"/>
              <w:autoSpaceDE w:val="0"/>
              <w:autoSpaceDN w:val="0"/>
              <w:jc w:val="both"/>
              <w:rPr>
                <w:rFonts w:ascii="Verdana" w:eastAsia="Arial" w:hAnsi="Verdana" w:cs="Tahoma"/>
                <w:b/>
                <w:sz w:val="18"/>
                <w:szCs w:val="18"/>
              </w:rPr>
            </w:pPr>
            <w:bookmarkStart w:id="180" w:name="_Hlk161821600"/>
            <w:r w:rsidRPr="00873EDB">
              <w:rPr>
                <w:rFonts w:ascii="Verdana" w:eastAsia="Arial" w:hAnsi="Verdana" w:cs="Tahoma"/>
                <w:b/>
                <w:sz w:val="18"/>
                <w:szCs w:val="18"/>
              </w:rPr>
              <w:t>N°</w:t>
            </w:r>
          </w:p>
        </w:tc>
        <w:tc>
          <w:tcPr>
            <w:tcW w:w="2385" w:type="dxa"/>
            <w:shd w:val="clear" w:color="auto" w:fill="1F3864" w:themeFill="accent5" w:themeFillShade="80"/>
          </w:tcPr>
          <w:p w14:paraId="045E322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2CB6956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4817" w:type="dxa"/>
            <w:shd w:val="clear" w:color="auto" w:fill="1F3864" w:themeFill="accent5" w:themeFillShade="80"/>
          </w:tcPr>
          <w:p w14:paraId="738F443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18C76CE1" w14:textId="77777777" w:rsidTr="00E94E80">
        <w:tc>
          <w:tcPr>
            <w:tcW w:w="584" w:type="dxa"/>
            <w:shd w:val="clear" w:color="auto" w:fill="BDD6EE" w:themeFill="accent1" w:themeFillTint="66"/>
          </w:tcPr>
          <w:p w14:paraId="5C77F8B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25</w:t>
            </w:r>
          </w:p>
        </w:tc>
        <w:tc>
          <w:tcPr>
            <w:tcW w:w="2385" w:type="dxa"/>
            <w:shd w:val="clear" w:color="auto" w:fill="BDD6EE" w:themeFill="accent1" w:themeFillTint="66"/>
          </w:tcPr>
          <w:p w14:paraId="018D1C9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VAC-OF-PIN-3</w:t>
            </w:r>
          </w:p>
        </w:tc>
        <w:tc>
          <w:tcPr>
            <w:tcW w:w="1145" w:type="dxa"/>
            <w:shd w:val="clear" w:color="auto" w:fill="BDD6EE" w:themeFill="accent1" w:themeFillTint="66"/>
          </w:tcPr>
          <w:p w14:paraId="1D8F52E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4817" w:type="dxa"/>
            <w:shd w:val="clear" w:color="auto" w:fill="BDD6EE" w:themeFill="accent1" w:themeFillTint="66"/>
          </w:tcPr>
          <w:p w14:paraId="1E6B632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PINTURA INTERIOR LATEX</w:t>
            </w:r>
          </w:p>
        </w:tc>
      </w:tr>
    </w:tbl>
    <w:bookmarkEnd w:id="180"/>
    <w:p w14:paraId="35A8BB2F" w14:textId="77777777" w:rsidR="00873EDB" w:rsidRPr="00873EDB" w:rsidRDefault="00873EDB" w:rsidP="00873EDB">
      <w:pPr>
        <w:tabs>
          <w:tab w:val="left" w:pos="560"/>
        </w:tabs>
        <w:ind w:right="386"/>
        <w:jc w:val="both"/>
        <w:rPr>
          <w:rFonts w:ascii="Verdana" w:hAnsi="Verdana" w:cs="Tahoma"/>
          <w:b/>
          <w:sz w:val="18"/>
          <w:szCs w:val="18"/>
        </w:rPr>
      </w:pPr>
      <w:r w:rsidRPr="00873EDB">
        <w:rPr>
          <w:rFonts w:ascii="Verdana" w:hAnsi="Verdana" w:cs="Tahoma"/>
          <w:b/>
          <w:sz w:val="18"/>
          <w:szCs w:val="18"/>
        </w:rPr>
        <w:t>DESCRIPCIÓN. -</w:t>
      </w:r>
    </w:p>
    <w:p w14:paraId="2521C83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1C09ADF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3A6365A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MATERIALES, HERRAMIENTAS Y EQUIPO. -</w:t>
      </w:r>
    </w:p>
    <w:p w14:paraId="123F5C63"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C7F598"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p>
    <w:p w14:paraId="49258177"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FORMA DE EJECUCIÓN. –</w:t>
      </w:r>
    </w:p>
    <w:p w14:paraId="3EE48361"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F90EF3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635D5B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Asimismo, la Entidad Ejecutora aplicará la pintura en los rangos de tiempo, con el equipo y forma que indica el proveedor del material.</w:t>
      </w:r>
    </w:p>
    <w:p w14:paraId="6A53B06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7A45097"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873EDB">
        <w:rPr>
          <w:rFonts w:ascii="Verdana" w:eastAsia="Arial" w:hAnsi="Verdana" w:cs="Tahoma"/>
          <w:color w:val="000000"/>
          <w:sz w:val="18"/>
          <w:szCs w:val="18"/>
        </w:rPr>
        <w:t>a la vez debe verificar que la superficie esté libre de grumos, humedad, moho, polvo o manchas, grasas, etc.</w:t>
      </w:r>
    </w:p>
    <w:p w14:paraId="65B48885"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59E64416"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71CEDDCD"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81FEB33"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73EDB">
        <w:rPr>
          <w:rFonts w:ascii="Verdana" w:eastAsia="Arial" w:hAnsi="Verdana" w:cs="Tahoma"/>
          <w:color w:val="000000"/>
          <w:sz w:val="18"/>
          <w:szCs w:val="18"/>
        </w:rPr>
        <w:t>caleo</w:t>
      </w:r>
      <w:proofErr w:type="spellEnd"/>
      <w:r w:rsidRPr="00873EDB">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B8EC264"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5EC45F6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MEDICIÓN. –</w:t>
      </w:r>
    </w:p>
    <w:p w14:paraId="2E8BD931"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La pintura interior látex será medida en </w:t>
      </w:r>
      <w:r w:rsidRPr="00873EDB">
        <w:rPr>
          <w:rFonts w:ascii="Verdana" w:eastAsia="Arial" w:hAnsi="Verdana" w:cs="Tahoma"/>
          <w:b/>
          <w:color w:val="000000"/>
          <w:sz w:val="18"/>
          <w:szCs w:val="18"/>
        </w:rPr>
        <w:t>metros cuadrados</w:t>
      </w:r>
      <w:r w:rsidRPr="00873EDB">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4617F52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2025D163"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análisis de precios unitarios</w:t>
      </w:r>
      <w:r w:rsidRPr="00873ED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DE771D"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228C7D90"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2B9B19E"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067" w:type="dxa"/>
        <w:tblLook w:val="04A0" w:firstRow="1" w:lastRow="0" w:firstColumn="1" w:lastColumn="0" w:noHBand="0" w:noVBand="1"/>
      </w:tblPr>
      <w:tblGrid>
        <w:gridCol w:w="584"/>
        <w:gridCol w:w="2385"/>
        <w:gridCol w:w="1145"/>
        <w:gridCol w:w="4953"/>
      </w:tblGrid>
      <w:tr w:rsidR="00873EDB" w:rsidRPr="00873EDB" w14:paraId="0F3AD46C" w14:textId="77777777" w:rsidTr="00E94E80">
        <w:tc>
          <w:tcPr>
            <w:tcW w:w="584" w:type="dxa"/>
            <w:shd w:val="clear" w:color="auto" w:fill="1F3864" w:themeFill="accent5" w:themeFillShade="80"/>
          </w:tcPr>
          <w:p w14:paraId="28DFA5A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26E20A47"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CÓDIGO</w:t>
            </w:r>
          </w:p>
        </w:tc>
        <w:tc>
          <w:tcPr>
            <w:tcW w:w="1145" w:type="dxa"/>
            <w:shd w:val="clear" w:color="auto" w:fill="1F3864" w:themeFill="accent5" w:themeFillShade="80"/>
          </w:tcPr>
          <w:p w14:paraId="48B108C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4953" w:type="dxa"/>
            <w:shd w:val="clear" w:color="auto" w:fill="1F3864" w:themeFill="accent5" w:themeFillShade="80"/>
          </w:tcPr>
          <w:p w14:paraId="4AAAA2F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4E8DBE26" w14:textId="77777777" w:rsidTr="00E94E80">
        <w:tc>
          <w:tcPr>
            <w:tcW w:w="584" w:type="dxa"/>
            <w:shd w:val="clear" w:color="auto" w:fill="BDD6EE" w:themeFill="accent1" w:themeFillTint="66"/>
          </w:tcPr>
          <w:p w14:paraId="5EF3DBE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26</w:t>
            </w:r>
          </w:p>
        </w:tc>
        <w:tc>
          <w:tcPr>
            <w:tcW w:w="2385" w:type="dxa"/>
            <w:shd w:val="clear" w:color="auto" w:fill="BDD6EE" w:themeFill="accent1" w:themeFillTint="66"/>
          </w:tcPr>
          <w:p w14:paraId="4C48B8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VAC-OF-PIN-1</w:t>
            </w:r>
          </w:p>
        </w:tc>
        <w:tc>
          <w:tcPr>
            <w:tcW w:w="1145" w:type="dxa"/>
            <w:shd w:val="clear" w:color="auto" w:fill="BDD6EE" w:themeFill="accent1" w:themeFillTint="66"/>
          </w:tcPr>
          <w:p w14:paraId="1CD77F8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4953" w:type="dxa"/>
            <w:shd w:val="clear" w:color="auto" w:fill="BDD6EE" w:themeFill="accent1" w:themeFillTint="66"/>
          </w:tcPr>
          <w:p w14:paraId="1243CFF6"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PINTURA EXTERIOR LÁTEX</w:t>
            </w:r>
          </w:p>
        </w:tc>
      </w:tr>
    </w:tbl>
    <w:p w14:paraId="2EC490F9"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45FA59C7"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DESCRIPCIÓN. -</w:t>
      </w:r>
    </w:p>
    <w:p w14:paraId="3052FF69"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7B1D29FF"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Este ítem se refiere a la aplicación de pintura exterior látex</w:t>
      </w:r>
      <w:r w:rsidRPr="00873EDB">
        <w:rPr>
          <w:rFonts w:ascii="Verdana" w:eastAsia="Arial" w:hAnsi="Verdana" w:cs="Tahoma"/>
          <w:b/>
          <w:bCs/>
          <w:color w:val="000000"/>
          <w:sz w:val="18"/>
          <w:szCs w:val="18"/>
        </w:rPr>
        <w:t>,</w:t>
      </w:r>
      <w:r w:rsidRPr="00873EDB">
        <w:rPr>
          <w:rFonts w:ascii="Verdana" w:eastAsia="Arial" w:hAnsi="Verdana" w:cs="Tahoma"/>
          <w:color w:val="000000"/>
          <w:sz w:val="18"/>
          <w:szCs w:val="18"/>
        </w:rPr>
        <w:t xml:space="preserve"> lavable en muros exteriores y otros que se indiquen en los planos constructivos y/o instrucciones del Inspector de proyecto.</w:t>
      </w:r>
    </w:p>
    <w:p w14:paraId="28E1071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5BD99CC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65F4FB6"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sz w:val="18"/>
          <w:szCs w:val="18"/>
        </w:rPr>
      </w:pPr>
    </w:p>
    <w:p w14:paraId="5181CA6A"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3F216A"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p>
    <w:p w14:paraId="3FF1E8B4"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FORMA DE EJECUCIÓN. –</w:t>
      </w:r>
    </w:p>
    <w:p w14:paraId="3E790B58"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p>
    <w:p w14:paraId="44B5138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1BACC6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263F70C5"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AD5ECA3"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2BE4167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Asimismo, la Entidad Ejecutora aplicará la pintura en los rangos de tiempo, con el equipo y forma que indica el proveedor del material.</w:t>
      </w:r>
    </w:p>
    <w:p w14:paraId="683E8069"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0D12A4A"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3350332C"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873EDB">
        <w:rPr>
          <w:rFonts w:ascii="Verdana" w:eastAsia="Arial" w:hAnsi="Verdana" w:cs="Tahoma"/>
          <w:color w:val="000000"/>
          <w:sz w:val="18"/>
          <w:szCs w:val="18"/>
        </w:rPr>
        <w:t>a la vez debe verificar que la superficie esté libre de grumos, humedad, moho, polvo o manchas, grasas, etc.</w:t>
      </w:r>
    </w:p>
    <w:p w14:paraId="26C7F41B"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5FEC7078" w14:textId="77777777" w:rsidR="00873EDB" w:rsidRPr="00873EDB" w:rsidRDefault="00873EDB" w:rsidP="00873EDB">
      <w:pPr>
        <w:widowControl w:val="0"/>
        <w:tabs>
          <w:tab w:val="left" w:pos="8711"/>
        </w:tabs>
        <w:autoSpaceDE w:val="0"/>
        <w:autoSpaceDN w:val="0"/>
        <w:spacing w:after="120"/>
        <w:ind w:right="386"/>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0CA3A26F"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9B32F2"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68FE57B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w:t>
      </w:r>
      <w:r w:rsidRPr="00873EDB">
        <w:rPr>
          <w:rFonts w:ascii="Verdana" w:eastAsia="Arial" w:hAnsi="Verdana" w:cs="Tahoma"/>
          <w:color w:val="000000"/>
          <w:sz w:val="18"/>
          <w:szCs w:val="18"/>
        </w:rPr>
        <w:lastRenderedPageBreak/>
        <w:t xml:space="preserve">eflorescencias, </w:t>
      </w:r>
      <w:proofErr w:type="spellStart"/>
      <w:r w:rsidRPr="00873EDB">
        <w:rPr>
          <w:rFonts w:ascii="Verdana" w:eastAsia="Arial" w:hAnsi="Verdana" w:cs="Tahoma"/>
          <w:color w:val="000000"/>
          <w:sz w:val="18"/>
          <w:szCs w:val="18"/>
        </w:rPr>
        <w:t>caleo</w:t>
      </w:r>
      <w:proofErr w:type="spellEnd"/>
      <w:r w:rsidRPr="00873EDB">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077CD3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0F097B2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MEDICIÓN. –</w:t>
      </w:r>
    </w:p>
    <w:p w14:paraId="79C5258F"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1B3EC75D"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La pintura exterior látex será medida en </w:t>
      </w:r>
      <w:r w:rsidRPr="00873EDB">
        <w:rPr>
          <w:rFonts w:ascii="Verdana" w:eastAsia="Arial" w:hAnsi="Verdana" w:cs="Tahoma"/>
          <w:b/>
          <w:color w:val="000000"/>
          <w:sz w:val="18"/>
          <w:szCs w:val="18"/>
        </w:rPr>
        <w:t>metros cuadrados</w:t>
      </w:r>
      <w:r w:rsidRPr="00873EDB">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27305F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21B7A92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APORTE PROPIO. -</w:t>
      </w:r>
    </w:p>
    <w:p w14:paraId="1DE0CBE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53FC3AF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de precios unitarios</w:t>
      </w:r>
      <w:r w:rsidRPr="00873ED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6FA10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6B80537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350EED99"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221"/>
        <w:tblW w:w="8926" w:type="dxa"/>
        <w:tblLook w:val="04A0" w:firstRow="1" w:lastRow="0" w:firstColumn="1" w:lastColumn="0" w:noHBand="0" w:noVBand="1"/>
      </w:tblPr>
      <w:tblGrid>
        <w:gridCol w:w="584"/>
        <w:gridCol w:w="2385"/>
        <w:gridCol w:w="1145"/>
        <w:gridCol w:w="4812"/>
      </w:tblGrid>
      <w:tr w:rsidR="00873EDB" w:rsidRPr="00873EDB" w14:paraId="479843A9" w14:textId="77777777" w:rsidTr="00E94E80">
        <w:tc>
          <w:tcPr>
            <w:tcW w:w="584" w:type="dxa"/>
            <w:shd w:val="clear" w:color="auto" w:fill="1F3864" w:themeFill="accent5" w:themeFillShade="80"/>
          </w:tcPr>
          <w:p w14:paraId="18BDD9AE"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N°</w:t>
            </w:r>
          </w:p>
        </w:tc>
        <w:tc>
          <w:tcPr>
            <w:tcW w:w="2385" w:type="dxa"/>
            <w:shd w:val="clear" w:color="auto" w:fill="1F3864" w:themeFill="accent5" w:themeFillShade="80"/>
          </w:tcPr>
          <w:p w14:paraId="4654AC8C"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CÓDIGO</w:t>
            </w:r>
          </w:p>
        </w:tc>
        <w:tc>
          <w:tcPr>
            <w:tcW w:w="1145" w:type="dxa"/>
            <w:shd w:val="clear" w:color="auto" w:fill="1F3864" w:themeFill="accent5" w:themeFillShade="80"/>
          </w:tcPr>
          <w:p w14:paraId="396C4383"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UNIDAD</w:t>
            </w:r>
          </w:p>
        </w:tc>
        <w:tc>
          <w:tcPr>
            <w:tcW w:w="4812" w:type="dxa"/>
            <w:shd w:val="clear" w:color="auto" w:fill="1F3864" w:themeFill="accent5" w:themeFillShade="80"/>
          </w:tcPr>
          <w:p w14:paraId="0966CB77"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ITEM</w:t>
            </w:r>
          </w:p>
        </w:tc>
      </w:tr>
      <w:tr w:rsidR="00873EDB" w:rsidRPr="00873EDB" w14:paraId="6673269F" w14:textId="77777777" w:rsidTr="00E94E80">
        <w:tc>
          <w:tcPr>
            <w:tcW w:w="584" w:type="dxa"/>
            <w:shd w:val="clear" w:color="auto" w:fill="BDD6EE" w:themeFill="accent1" w:themeFillTint="66"/>
          </w:tcPr>
          <w:p w14:paraId="37688369"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27</w:t>
            </w:r>
          </w:p>
        </w:tc>
        <w:tc>
          <w:tcPr>
            <w:tcW w:w="2385" w:type="dxa"/>
            <w:shd w:val="clear" w:color="auto" w:fill="BDD6EE" w:themeFill="accent1" w:themeFillTint="66"/>
          </w:tcPr>
          <w:p w14:paraId="3F8624E4"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VAC-OF-PIN-4</w:t>
            </w:r>
          </w:p>
        </w:tc>
        <w:tc>
          <w:tcPr>
            <w:tcW w:w="1145" w:type="dxa"/>
            <w:shd w:val="clear" w:color="auto" w:fill="BDD6EE" w:themeFill="accent1" w:themeFillTint="66"/>
          </w:tcPr>
          <w:p w14:paraId="18421F30"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M2</w:t>
            </w:r>
          </w:p>
        </w:tc>
        <w:tc>
          <w:tcPr>
            <w:tcW w:w="4812" w:type="dxa"/>
            <w:shd w:val="clear" w:color="auto" w:fill="BDD6EE" w:themeFill="accent1" w:themeFillTint="66"/>
          </w:tcPr>
          <w:p w14:paraId="3BB33E8B"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PINTURA INTERIOR LÁTEX ENGOMADA</w:t>
            </w:r>
          </w:p>
        </w:tc>
      </w:tr>
    </w:tbl>
    <w:p w14:paraId="6A9D9094"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DESCRIPCIÓN. -</w:t>
      </w:r>
    </w:p>
    <w:p w14:paraId="39C07068"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kern w:val="28"/>
          <w:sz w:val="18"/>
          <w:szCs w:val="18"/>
          <w:lang w:eastAsia="es-ES"/>
        </w:rPr>
        <w:t>Este ítem se refiere al recubrimiento de las paredes con una película de pintura interior látex engomada</w:t>
      </w:r>
      <w:r w:rsidRPr="00873EDB">
        <w:rPr>
          <w:rFonts w:ascii="Verdana" w:hAnsi="Verdana" w:cs="Tahoma"/>
          <w:b/>
          <w:bCs/>
          <w:kern w:val="28"/>
          <w:sz w:val="18"/>
          <w:szCs w:val="18"/>
          <w:lang w:eastAsia="es-ES"/>
        </w:rPr>
        <w:t>,</w:t>
      </w:r>
      <w:r w:rsidRPr="00873EDB">
        <w:rPr>
          <w:rFonts w:ascii="Verdana" w:hAnsi="Verdana" w:cs="Tahoma"/>
          <w:kern w:val="28"/>
          <w:sz w:val="18"/>
          <w:szCs w:val="18"/>
          <w:lang w:eastAsia="es-ES"/>
        </w:rPr>
        <w:t xml:space="preserve"> sobre los paramentos previamente revocados, lijados y </w:t>
      </w:r>
      <w:proofErr w:type="spellStart"/>
      <w:r w:rsidRPr="00873EDB">
        <w:rPr>
          <w:rFonts w:ascii="Verdana" w:hAnsi="Verdana" w:cs="Tahoma"/>
          <w:kern w:val="28"/>
          <w:sz w:val="18"/>
          <w:szCs w:val="18"/>
          <w:lang w:eastAsia="es-ES"/>
        </w:rPr>
        <w:t>masillados</w:t>
      </w:r>
      <w:proofErr w:type="spellEnd"/>
      <w:r w:rsidRPr="00873EDB">
        <w:rPr>
          <w:rFonts w:ascii="Verdana" w:hAnsi="Verdana" w:cs="Tahoma"/>
          <w:kern w:val="28"/>
          <w:sz w:val="18"/>
          <w:szCs w:val="18"/>
          <w:lang w:eastAsia="es-ES"/>
        </w:rPr>
        <w:t xml:space="preserve">, en conformidad a </w:t>
      </w:r>
      <w:r w:rsidRPr="00873EDB">
        <w:rPr>
          <w:rFonts w:ascii="Verdana" w:hAnsi="Verdana" w:cs="Tahoma"/>
          <w:color w:val="000000"/>
          <w:sz w:val="18"/>
          <w:szCs w:val="18"/>
          <w:lang w:eastAsia="es-ES"/>
        </w:rPr>
        <w:t>los planos constructivos y/o instrucciones del Inspector de proyecto.</w:t>
      </w:r>
    </w:p>
    <w:p w14:paraId="26A51C2D" w14:textId="77777777" w:rsidR="00873EDB" w:rsidRPr="00873EDB" w:rsidRDefault="00873EDB" w:rsidP="00873EDB">
      <w:pPr>
        <w:ind w:right="386"/>
        <w:jc w:val="both"/>
        <w:rPr>
          <w:rFonts w:ascii="Verdana" w:hAnsi="Verdana" w:cs="Tahoma"/>
          <w:kern w:val="28"/>
          <w:sz w:val="18"/>
          <w:szCs w:val="18"/>
          <w:lang w:eastAsia="es-ES"/>
        </w:rPr>
      </w:pPr>
    </w:p>
    <w:p w14:paraId="2736AE62"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MATERIALES, HERRAMIENTAS Y EQUIPO. -</w:t>
      </w:r>
    </w:p>
    <w:p w14:paraId="77CCBCBD" w14:textId="77777777" w:rsidR="00873EDB" w:rsidRPr="00873EDB" w:rsidRDefault="00873EDB" w:rsidP="00873EDB">
      <w:pPr>
        <w:widowControl w:val="0"/>
        <w:tabs>
          <w:tab w:val="left" w:pos="560"/>
        </w:tabs>
        <w:autoSpaceDE w:val="0"/>
        <w:autoSpaceDN w:val="0"/>
        <w:ind w:right="386"/>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471A862" w14:textId="77777777" w:rsidR="00873EDB" w:rsidRPr="00873EDB" w:rsidRDefault="00873EDB" w:rsidP="00873EDB">
      <w:pPr>
        <w:ind w:right="386"/>
        <w:jc w:val="both"/>
        <w:rPr>
          <w:rFonts w:ascii="Verdana" w:hAnsi="Verdana" w:cs="Tahoma"/>
          <w:b/>
          <w:kern w:val="28"/>
          <w:sz w:val="18"/>
          <w:szCs w:val="18"/>
          <w:lang w:eastAsia="es-ES"/>
        </w:rPr>
      </w:pPr>
    </w:p>
    <w:p w14:paraId="175565AF"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FORMA DE EJECUCIÓN. -</w:t>
      </w:r>
    </w:p>
    <w:p w14:paraId="422AB940"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C119B72"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A856464" w14:textId="77777777" w:rsidR="00873EDB" w:rsidRPr="00873EDB" w:rsidRDefault="00873EDB" w:rsidP="00873EDB">
      <w:pPr>
        <w:tabs>
          <w:tab w:val="left" w:pos="560"/>
        </w:tabs>
        <w:ind w:right="386"/>
        <w:jc w:val="both"/>
        <w:rPr>
          <w:rFonts w:ascii="Verdana" w:hAnsi="Verdana" w:cs="Tahoma"/>
          <w:color w:val="000000"/>
          <w:sz w:val="18"/>
          <w:szCs w:val="18"/>
          <w:lang w:eastAsia="es-ES"/>
        </w:rPr>
      </w:pPr>
    </w:p>
    <w:p w14:paraId="7A693374"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30E7F542"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Asimismo, la Entidad Ejecutora aplicará la pintura en los rangos de tiempo, con el equipo y forma que indica el proveedor del material.</w:t>
      </w:r>
    </w:p>
    <w:p w14:paraId="4DB8B23A" w14:textId="77777777" w:rsidR="00873EDB" w:rsidRPr="00873EDB" w:rsidRDefault="00873EDB" w:rsidP="00873EDB">
      <w:pPr>
        <w:tabs>
          <w:tab w:val="left" w:pos="560"/>
        </w:tabs>
        <w:ind w:right="386"/>
        <w:jc w:val="both"/>
        <w:rPr>
          <w:rFonts w:ascii="Verdana" w:hAnsi="Verdana" w:cs="Tahoma"/>
          <w:color w:val="000000"/>
          <w:sz w:val="18"/>
          <w:szCs w:val="18"/>
          <w:lang w:eastAsia="es-ES"/>
        </w:rPr>
      </w:pPr>
    </w:p>
    <w:p w14:paraId="419A3F53"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57C2E57"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themeColor="text1"/>
          <w:sz w:val="18"/>
          <w:szCs w:val="18"/>
          <w:lang w:eastAsia="es-ES"/>
        </w:rPr>
        <w:t xml:space="preserve">Previo a la aplicación de la pintura, el Inspector de proyecto deberá verificar la superficie que recibirá este tratamiento </w:t>
      </w:r>
      <w:r w:rsidRPr="00873EDB">
        <w:rPr>
          <w:rFonts w:ascii="Verdana" w:hAnsi="Verdana" w:cs="Tahoma"/>
          <w:color w:val="000000"/>
          <w:sz w:val="18"/>
          <w:szCs w:val="18"/>
          <w:lang w:eastAsia="es-ES"/>
        </w:rPr>
        <w:t>a la vez debe revisar que la superficie esté libre de grumos, humedad, moho, polvo o manchas, grasas, etc.</w:t>
      </w:r>
    </w:p>
    <w:p w14:paraId="180A9B9F" w14:textId="77777777" w:rsidR="00873EDB" w:rsidRPr="00873EDB" w:rsidRDefault="00873EDB" w:rsidP="00873EDB">
      <w:pPr>
        <w:tabs>
          <w:tab w:val="left" w:pos="560"/>
        </w:tabs>
        <w:ind w:right="386"/>
        <w:jc w:val="both"/>
        <w:rPr>
          <w:rFonts w:ascii="Verdana" w:hAnsi="Verdana" w:cs="Tahoma"/>
          <w:color w:val="000000"/>
          <w:sz w:val="18"/>
          <w:szCs w:val="18"/>
          <w:lang w:eastAsia="es-ES"/>
        </w:rPr>
      </w:pPr>
    </w:p>
    <w:p w14:paraId="6A00D855"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873EDB">
        <w:rPr>
          <w:rFonts w:ascii="Verdana" w:hAnsi="Verdana" w:cs="Tahoma"/>
          <w:color w:val="000000"/>
          <w:sz w:val="18"/>
          <w:szCs w:val="18"/>
          <w:lang w:eastAsia="es-ES"/>
        </w:rPr>
        <w:t>caleo</w:t>
      </w:r>
      <w:proofErr w:type="spellEnd"/>
      <w:r w:rsidRPr="00873EDB">
        <w:rPr>
          <w:rFonts w:ascii="Verdana" w:hAnsi="Verdana" w:cs="Tahoma"/>
          <w:color w:val="000000"/>
          <w:sz w:val="18"/>
          <w:szCs w:val="18"/>
          <w:lang w:eastAsia="es-ES"/>
        </w:rPr>
        <w:t xml:space="preserve"> (formación de capa fina de polvo), chorreado o descuelgue, </w:t>
      </w:r>
      <w:r w:rsidRPr="00873EDB">
        <w:rPr>
          <w:rFonts w:ascii="Verdana" w:hAnsi="Verdana" w:cs="Tahoma"/>
          <w:color w:val="000000"/>
          <w:sz w:val="18"/>
          <w:szCs w:val="18"/>
          <w:lang w:eastAsia="es-ES"/>
        </w:rPr>
        <w:lastRenderedPageBreak/>
        <w:t>moho, decoloración por óxido, mala adherencia o desprendimiento, desprendimiento por humedad o pérdida de color.</w:t>
      </w:r>
    </w:p>
    <w:p w14:paraId="3D783036" w14:textId="77777777" w:rsidR="00873EDB" w:rsidRPr="00873EDB" w:rsidRDefault="00873EDB" w:rsidP="00873EDB">
      <w:pPr>
        <w:ind w:right="386"/>
        <w:jc w:val="both"/>
        <w:rPr>
          <w:rFonts w:ascii="Verdana" w:hAnsi="Verdana" w:cs="Tahoma"/>
          <w:kern w:val="28"/>
          <w:sz w:val="18"/>
          <w:szCs w:val="18"/>
          <w:lang w:eastAsia="es-ES"/>
        </w:rPr>
      </w:pPr>
    </w:p>
    <w:p w14:paraId="46DE60B5" w14:textId="77777777" w:rsidR="00873EDB" w:rsidRPr="00873EDB" w:rsidRDefault="00873EDB" w:rsidP="00873EDB">
      <w:pPr>
        <w:tabs>
          <w:tab w:val="left" w:pos="8711"/>
        </w:tabs>
        <w:spacing w:after="120"/>
        <w:ind w:right="386"/>
        <w:jc w:val="both"/>
        <w:rPr>
          <w:rFonts w:ascii="Verdana" w:hAnsi="Verdana" w:cs="Tahoma"/>
          <w:b/>
          <w:sz w:val="18"/>
          <w:szCs w:val="18"/>
          <w:lang w:eastAsia="es-ES"/>
        </w:rPr>
      </w:pPr>
      <w:r w:rsidRPr="00873EDB">
        <w:rPr>
          <w:rFonts w:ascii="Verdana" w:hAnsi="Verdana" w:cs="Tahoma"/>
          <w:b/>
          <w:sz w:val="18"/>
          <w:szCs w:val="18"/>
          <w:lang w:eastAsia="es-ES"/>
        </w:rPr>
        <w:t>Criterios de Aceptación y Rechazo</w:t>
      </w:r>
    </w:p>
    <w:p w14:paraId="5C30D878"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58ED4FD4" w14:textId="77777777" w:rsidR="00873EDB" w:rsidRPr="00873EDB" w:rsidRDefault="00873EDB" w:rsidP="00873EDB">
      <w:pPr>
        <w:ind w:right="386"/>
        <w:jc w:val="both"/>
        <w:rPr>
          <w:rFonts w:ascii="Verdana" w:hAnsi="Verdana" w:cs="Tahoma"/>
          <w:kern w:val="28"/>
          <w:sz w:val="18"/>
          <w:szCs w:val="18"/>
          <w:lang w:eastAsia="es-ES"/>
        </w:rPr>
      </w:pPr>
    </w:p>
    <w:p w14:paraId="231C68DC"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MEDICIÓN. -</w:t>
      </w:r>
    </w:p>
    <w:p w14:paraId="13EF8888"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kern w:val="28"/>
          <w:sz w:val="18"/>
          <w:szCs w:val="18"/>
          <w:lang w:eastAsia="es-ES"/>
        </w:rPr>
        <w:t xml:space="preserve">La pintura interior látex engomada, serán medidos en </w:t>
      </w:r>
      <w:r w:rsidRPr="00873EDB">
        <w:rPr>
          <w:rFonts w:ascii="Verdana" w:hAnsi="Verdana" w:cs="Tahoma"/>
          <w:b/>
          <w:kern w:val="28"/>
          <w:sz w:val="18"/>
          <w:szCs w:val="18"/>
          <w:lang w:eastAsia="es-ES"/>
        </w:rPr>
        <w:t>metros cuadrados,</w:t>
      </w:r>
      <w:r w:rsidRPr="00873EDB">
        <w:rPr>
          <w:rFonts w:ascii="Verdana" w:hAnsi="Verdana" w:cs="Tahoma"/>
          <w:kern w:val="28"/>
          <w:sz w:val="18"/>
          <w:szCs w:val="18"/>
          <w:lang w:eastAsia="es-ES"/>
        </w:rPr>
        <w:t xml:space="preserve"> tomando en cuenta el área neta del trabajo ejecutado y autorizado. </w:t>
      </w:r>
    </w:p>
    <w:p w14:paraId="67557D41" w14:textId="77777777" w:rsidR="00873EDB" w:rsidRPr="00873EDB" w:rsidRDefault="00873EDB" w:rsidP="00873EDB">
      <w:pPr>
        <w:tabs>
          <w:tab w:val="left" w:pos="560"/>
        </w:tabs>
        <w:ind w:right="386"/>
        <w:jc w:val="both"/>
        <w:rPr>
          <w:rFonts w:ascii="Verdana" w:hAnsi="Verdana" w:cs="Tahoma"/>
          <w:sz w:val="18"/>
          <w:szCs w:val="18"/>
          <w:lang w:eastAsia="es-ES"/>
        </w:rPr>
      </w:pPr>
    </w:p>
    <w:p w14:paraId="55B31B20" w14:textId="77777777" w:rsidR="00873EDB" w:rsidRPr="00873EDB" w:rsidRDefault="00873EDB" w:rsidP="00873EDB">
      <w:pPr>
        <w:tabs>
          <w:tab w:val="left" w:pos="560"/>
        </w:tabs>
        <w:ind w:right="386"/>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532485C6" w14:textId="77777777" w:rsidR="00873EDB" w:rsidRPr="00873EDB" w:rsidRDefault="00873EDB" w:rsidP="00873EDB">
      <w:pPr>
        <w:widowControl w:val="0"/>
        <w:autoSpaceDE w:val="0"/>
        <w:autoSpaceDN w:val="0"/>
        <w:ind w:right="386"/>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2CCD07" w14:textId="77777777" w:rsidR="00873EDB" w:rsidRPr="00873EDB" w:rsidRDefault="00873EDB" w:rsidP="00873EDB">
      <w:pPr>
        <w:widowControl w:val="0"/>
        <w:autoSpaceDE w:val="0"/>
        <w:autoSpaceDN w:val="0"/>
        <w:ind w:right="386"/>
        <w:jc w:val="both"/>
        <w:rPr>
          <w:rFonts w:ascii="Verdana" w:eastAsia="Arial" w:hAnsi="Verdana" w:cs="Tahoma"/>
          <w:sz w:val="18"/>
          <w:szCs w:val="18"/>
        </w:rPr>
      </w:pPr>
    </w:p>
    <w:p w14:paraId="40C2660D" w14:textId="77777777" w:rsidR="00873EDB" w:rsidRPr="00873EDB" w:rsidRDefault="00873EDB" w:rsidP="00873EDB">
      <w:pPr>
        <w:widowControl w:val="0"/>
        <w:autoSpaceDE w:val="0"/>
        <w:autoSpaceDN w:val="0"/>
        <w:jc w:val="both"/>
        <w:rPr>
          <w:rFonts w:ascii="Verdana" w:hAnsi="Verdana" w:cs="Tahoma"/>
          <w:sz w:val="18"/>
          <w:szCs w:val="18"/>
          <w:lang w:eastAsia="es-ES"/>
        </w:rPr>
      </w:pPr>
      <w:r w:rsidRPr="00873EDB">
        <w:rPr>
          <w:rFonts w:ascii="Verdana" w:eastAsia="Arial" w:hAnsi="Verdana" w:cs="Tahoma"/>
          <w:sz w:val="18"/>
          <w:szCs w:val="18"/>
        </w:rPr>
        <w:t xml:space="preserve">Este aporte estará sujeto al cronograma de ejecución de obra </w:t>
      </w:r>
      <w:r w:rsidRPr="00873EDB">
        <w:rPr>
          <w:rFonts w:ascii="Verdana" w:hAnsi="Verdana" w:cs="Tahoma"/>
          <w:sz w:val="18"/>
          <w:szCs w:val="18"/>
          <w:lang w:eastAsia="es-ES"/>
        </w:rPr>
        <w:t>de la Entidad Ejecutora</w:t>
      </w:r>
    </w:p>
    <w:p w14:paraId="7CD1D8C3"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873EDB" w:rsidRPr="00873EDB" w14:paraId="630766F7" w14:textId="77777777" w:rsidTr="00E94E80">
        <w:tc>
          <w:tcPr>
            <w:tcW w:w="584" w:type="dxa"/>
            <w:shd w:val="clear" w:color="auto" w:fill="1F4E79" w:themeFill="accent1" w:themeFillShade="80"/>
          </w:tcPr>
          <w:p w14:paraId="19759B17"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4FCB8AB6"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CÓDIGO</w:t>
            </w:r>
          </w:p>
        </w:tc>
        <w:tc>
          <w:tcPr>
            <w:tcW w:w="1145" w:type="dxa"/>
            <w:shd w:val="clear" w:color="auto" w:fill="1F4E79" w:themeFill="accent1" w:themeFillShade="80"/>
          </w:tcPr>
          <w:p w14:paraId="4E953B49"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095" w:type="dxa"/>
            <w:shd w:val="clear" w:color="auto" w:fill="1F4E79" w:themeFill="accent1" w:themeFillShade="80"/>
          </w:tcPr>
          <w:p w14:paraId="4E10512F"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7A961358" w14:textId="77777777" w:rsidTr="00E94E80">
        <w:tc>
          <w:tcPr>
            <w:tcW w:w="584" w:type="dxa"/>
            <w:shd w:val="clear" w:color="auto" w:fill="B4C6E7" w:themeFill="accent5" w:themeFillTint="66"/>
          </w:tcPr>
          <w:p w14:paraId="2E060B5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28</w:t>
            </w:r>
          </w:p>
        </w:tc>
        <w:tc>
          <w:tcPr>
            <w:tcW w:w="2385" w:type="dxa"/>
            <w:shd w:val="clear" w:color="auto" w:fill="B4C6E7" w:themeFill="accent5" w:themeFillTint="66"/>
          </w:tcPr>
          <w:p w14:paraId="38EDDAE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VAC-OF-REJ-1</w:t>
            </w:r>
          </w:p>
        </w:tc>
        <w:tc>
          <w:tcPr>
            <w:tcW w:w="1145" w:type="dxa"/>
            <w:shd w:val="clear" w:color="auto" w:fill="B4C6E7" w:themeFill="accent5" w:themeFillTint="66"/>
          </w:tcPr>
          <w:p w14:paraId="17F2AE2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095" w:type="dxa"/>
            <w:shd w:val="clear" w:color="auto" w:fill="B4C6E7" w:themeFill="accent5" w:themeFillTint="66"/>
          </w:tcPr>
          <w:p w14:paraId="540FBB6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REJILLA DE VENTILACIÓN</w:t>
            </w:r>
          </w:p>
        </w:tc>
      </w:tr>
    </w:tbl>
    <w:p w14:paraId="6A71137F"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DESCRIPCIÓN. -</w:t>
      </w:r>
    </w:p>
    <w:p w14:paraId="0F05EB25"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11AB584" w14:textId="77777777" w:rsidR="00873EDB" w:rsidRPr="00873EDB" w:rsidRDefault="00873EDB" w:rsidP="00873EDB">
      <w:pPr>
        <w:tabs>
          <w:tab w:val="left" w:pos="560"/>
        </w:tabs>
        <w:ind w:right="49"/>
        <w:jc w:val="both"/>
        <w:rPr>
          <w:rFonts w:ascii="Verdana" w:hAnsi="Verdana" w:cs="Tahoma"/>
          <w:b/>
          <w:color w:val="000000"/>
          <w:sz w:val="18"/>
          <w:szCs w:val="18"/>
        </w:rPr>
      </w:pPr>
    </w:p>
    <w:p w14:paraId="28B2894F"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MATERIALES, HERRAMIENTAS Y EQUIPO. -</w:t>
      </w:r>
    </w:p>
    <w:p w14:paraId="644A5504" w14:textId="77777777" w:rsidR="00873EDB" w:rsidRPr="00873EDB" w:rsidRDefault="00873EDB" w:rsidP="00873EDB">
      <w:pPr>
        <w:tabs>
          <w:tab w:val="left" w:pos="8711"/>
        </w:tabs>
        <w:ind w:right="49"/>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AC78EF" w14:textId="77777777" w:rsidR="00873EDB" w:rsidRPr="00873EDB" w:rsidRDefault="00873EDB" w:rsidP="00873EDB">
      <w:pPr>
        <w:tabs>
          <w:tab w:val="left" w:pos="560"/>
        </w:tabs>
        <w:ind w:right="49"/>
        <w:jc w:val="both"/>
        <w:rPr>
          <w:rFonts w:ascii="Verdana" w:hAnsi="Verdana" w:cs="Tahoma"/>
          <w:b/>
          <w:color w:val="000000"/>
          <w:sz w:val="18"/>
          <w:szCs w:val="18"/>
        </w:rPr>
      </w:pPr>
    </w:p>
    <w:p w14:paraId="7DA833AD"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FORMA DE EJECUCIÓN. -</w:t>
      </w:r>
    </w:p>
    <w:p w14:paraId="38D35F4C"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FFBAC5F"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 xml:space="preserve">Las rejillas de ventilación serán aseguradas al muro en 4 partes, fijándose por medio de los tornillos y </w:t>
      </w:r>
      <w:proofErr w:type="spellStart"/>
      <w:r w:rsidRPr="00873EDB">
        <w:rPr>
          <w:rFonts w:ascii="Verdana" w:hAnsi="Verdana" w:cs="Tahoma"/>
          <w:color w:val="000000"/>
          <w:sz w:val="18"/>
          <w:szCs w:val="18"/>
        </w:rPr>
        <w:t>ramplugs</w:t>
      </w:r>
      <w:proofErr w:type="spellEnd"/>
      <w:r w:rsidRPr="00873EDB">
        <w:rPr>
          <w:rFonts w:ascii="Verdana" w:hAnsi="Verdana" w:cs="Tahoma"/>
          <w:color w:val="000000"/>
          <w:sz w:val="18"/>
          <w:szCs w:val="18"/>
        </w:rPr>
        <w:t xml:space="preserve">. </w:t>
      </w:r>
    </w:p>
    <w:p w14:paraId="1510701D" w14:textId="77777777" w:rsidR="00873EDB" w:rsidRPr="00873EDB" w:rsidRDefault="00873EDB" w:rsidP="00873EDB">
      <w:pPr>
        <w:tabs>
          <w:tab w:val="left" w:pos="560"/>
        </w:tabs>
        <w:ind w:right="49"/>
        <w:jc w:val="both"/>
        <w:rPr>
          <w:rFonts w:ascii="Verdana" w:hAnsi="Verdana" w:cs="Tahoma"/>
          <w:b/>
          <w:color w:val="000000"/>
          <w:sz w:val="18"/>
          <w:szCs w:val="18"/>
        </w:rPr>
      </w:pPr>
    </w:p>
    <w:p w14:paraId="32A9B378"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Este ítem contempla todos los accesorios necesarios para el colocado y funcionamiento de la rejilla.</w:t>
      </w:r>
    </w:p>
    <w:p w14:paraId="3356DF82" w14:textId="77777777" w:rsidR="00873EDB" w:rsidRPr="00873EDB" w:rsidRDefault="00873EDB" w:rsidP="00873EDB">
      <w:pPr>
        <w:tabs>
          <w:tab w:val="left" w:pos="560"/>
        </w:tabs>
        <w:ind w:right="49"/>
        <w:jc w:val="both"/>
        <w:rPr>
          <w:rFonts w:ascii="Verdana" w:hAnsi="Verdana" w:cs="Tahoma"/>
          <w:color w:val="000000"/>
          <w:sz w:val="18"/>
          <w:szCs w:val="18"/>
        </w:rPr>
      </w:pPr>
    </w:p>
    <w:p w14:paraId="26C93AB2"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0DD888C" w14:textId="77777777" w:rsidR="00873EDB" w:rsidRPr="00873EDB" w:rsidRDefault="00873EDB" w:rsidP="00873EDB">
      <w:pPr>
        <w:tabs>
          <w:tab w:val="left" w:pos="560"/>
        </w:tabs>
        <w:ind w:right="49"/>
        <w:jc w:val="both"/>
        <w:rPr>
          <w:rFonts w:ascii="Verdana" w:hAnsi="Verdana" w:cs="Tahoma"/>
          <w:b/>
          <w:sz w:val="18"/>
          <w:szCs w:val="18"/>
        </w:rPr>
      </w:pPr>
      <w:r w:rsidRPr="00873EDB">
        <w:rPr>
          <w:rFonts w:ascii="Verdana" w:hAnsi="Verdana" w:cs="Tahoma"/>
          <w:b/>
          <w:sz w:val="18"/>
          <w:szCs w:val="18"/>
        </w:rPr>
        <w:t>Criterios de Control, Aceptación y Rechazo</w:t>
      </w:r>
    </w:p>
    <w:p w14:paraId="1DCC1A15" w14:textId="77777777" w:rsidR="00873EDB" w:rsidRPr="00873EDB" w:rsidRDefault="00873EDB" w:rsidP="00873EDB">
      <w:pPr>
        <w:tabs>
          <w:tab w:val="left" w:pos="560"/>
        </w:tabs>
        <w:ind w:right="49"/>
        <w:jc w:val="both"/>
        <w:rPr>
          <w:rFonts w:ascii="Verdana" w:hAnsi="Verdana" w:cs="Tahoma"/>
          <w:b/>
          <w:sz w:val="18"/>
          <w:szCs w:val="18"/>
        </w:rPr>
      </w:pPr>
    </w:p>
    <w:p w14:paraId="3A116C73" w14:textId="77777777" w:rsidR="00873EDB" w:rsidRPr="00873EDB" w:rsidRDefault="00873EDB" w:rsidP="00873EDB">
      <w:pPr>
        <w:tabs>
          <w:tab w:val="left" w:pos="8711"/>
        </w:tabs>
        <w:ind w:right="49"/>
        <w:jc w:val="both"/>
        <w:rPr>
          <w:rFonts w:ascii="Verdana" w:hAnsi="Verdana" w:cs="Tahoma"/>
          <w:sz w:val="18"/>
          <w:szCs w:val="18"/>
        </w:rPr>
      </w:pPr>
      <w:r w:rsidRPr="00873EDB">
        <w:rPr>
          <w:rFonts w:ascii="Verdana" w:hAnsi="Verdana" w:cs="Tahoma"/>
          <w:sz w:val="18"/>
          <w:szCs w:val="18"/>
        </w:rPr>
        <w:t>Se controlará que las rejillas hayan sido ejecutadas de acuerdo a los planos constructivos o instrucción del Inspector de proyecto.</w:t>
      </w:r>
    </w:p>
    <w:p w14:paraId="497A42EE" w14:textId="77777777" w:rsidR="00873EDB" w:rsidRPr="00873EDB" w:rsidRDefault="00873EDB" w:rsidP="00873EDB">
      <w:pPr>
        <w:tabs>
          <w:tab w:val="left" w:pos="560"/>
        </w:tabs>
        <w:ind w:right="49"/>
        <w:jc w:val="both"/>
        <w:rPr>
          <w:rFonts w:ascii="Verdana" w:hAnsi="Verdana" w:cs="Tahoma"/>
          <w:b/>
          <w:color w:val="000000"/>
          <w:sz w:val="18"/>
          <w:szCs w:val="18"/>
        </w:rPr>
      </w:pPr>
    </w:p>
    <w:p w14:paraId="7266856A"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 xml:space="preserve">MEDICIÓN. </w:t>
      </w:r>
    </w:p>
    <w:p w14:paraId="6219355B"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 xml:space="preserve">El ítem de Rejilla de ventilación se medirá por </w:t>
      </w:r>
      <w:r w:rsidRPr="00873EDB">
        <w:rPr>
          <w:rFonts w:ascii="Verdana" w:hAnsi="Verdana" w:cs="Tahoma"/>
          <w:b/>
          <w:color w:val="000000"/>
          <w:sz w:val="18"/>
          <w:szCs w:val="18"/>
        </w:rPr>
        <w:t>pieza,</w:t>
      </w:r>
      <w:r w:rsidRPr="00873EDB">
        <w:rPr>
          <w:rFonts w:ascii="Verdana" w:hAnsi="Verdana" w:cs="Tahoma"/>
          <w:color w:val="000000"/>
          <w:sz w:val="18"/>
          <w:szCs w:val="18"/>
        </w:rPr>
        <w:t xml:space="preserve"> (incluyendo todos sus elementos respectivos) instalada y/o autorizada por el Inspector de proyecto.</w:t>
      </w:r>
    </w:p>
    <w:p w14:paraId="7C20DC04" w14:textId="77777777" w:rsidR="00873EDB" w:rsidRPr="00873EDB" w:rsidRDefault="00873EDB" w:rsidP="00873EDB">
      <w:pPr>
        <w:tabs>
          <w:tab w:val="left" w:pos="560"/>
        </w:tabs>
        <w:ind w:right="49"/>
        <w:jc w:val="both"/>
        <w:rPr>
          <w:rFonts w:ascii="Verdana" w:hAnsi="Verdana" w:cs="Tahoma"/>
          <w:sz w:val="18"/>
          <w:szCs w:val="18"/>
        </w:rPr>
      </w:pPr>
    </w:p>
    <w:p w14:paraId="13A57E3E" w14:textId="77777777" w:rsidR="00873EDB" w:rsidRPr="00873EDB" w:rsidRDefault="00873EDB" w:rsidP="00873EDB">
      <w:pPr>
        <w:tabs>
          <w:tab w:val="left" w:pos="560"/>
        </w:tabs>
        <w:ind w:right="49"/>
        <w:jc w:val="both"/>
        <w:rPr>
          <w:rFonts w:ascii="Verdana" w:hAnsi="Verdana" w:cs="Tahoma"/>
          <w:b/>
          <w:sz w:val="18"/>
          <w:szCs w:val="18"/>
        </w:rPr>
      </w:pPr>
      <w:r w:rsidRPr="00873EDB">
        <w:rPr>
          <w:rFonts w:ascii="Verdana" w:hAnsi="Verdana" w:cs="Tahoma"/>
          <w:b/>
          <w:sz w:val="18"/>
          <w:szCs w:val="18"/>
        </w:rPr>
        <w:t>APORTE PROPIO. –</w:t>
      </w:r>
    </w:p>
    <w:p w14:paraId="4EE8BC81" w14:textId="77777777" w:rsidR="00873EDB" w:rsidRPr="00873EDB" w:rsidRDefault="00873EDB" w:rsidP="00873EDB">
      <w:pPr>
        <w:ind w:right="49"/>
        <w:jc w:val="both"/>
        <w:rPr>
          <w:rFonts w:ascii="Verdana" w:hAnsi="Verdana" w:cs="Tahoma"/>
          <w:sz w:val="18"/>
          <w:szCs w:val="18"/>
        </w:rPr>
      </w:pPr>
      <w:r w:rsidRPr="00873EDB">
        <w:rPr>
          <w:rFonts w:ascii="Verdana" w:hAnsi="Verdana" w:cs="Tahoma"/>
          <w:sz w:val="18"/>
          <w:szCs w:val="18"/>
        </w:rPr>
        <w:t>El aporte propio se encuentra especificado en el análisis</w:t>
      </w:r>
      <w:r w:rsidRPr="00873EDB">
        <w:rPr>
          <w:rFonts w:ascii="Verdana" w:hAnsi="Verdana" w:cs="Tahoma"/>
          <w:color w:val="FF0000"/>
          <w:sz w:val="18"/>
          <w:szCs w:val="18"/>
        </w:rPr>
        <w:t xml:space="preserve"> </w:t>
      </w:r>
      <w:r w:rsidRPr="00873EDB">
        <w:rPr>
          <w:rFonts w:ascii="Verdana"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194929B" w14:textId="77777777" w:rsidR="00873EDB" w:rsidRPr="00873EDB" w:rsidRDefault="00873EDB" w:rsidP="00873EDB">
      <w:pPr>
        <w:ind w:right="49"/>
        <w:jc w:val="both"/>
        <w:rPr>
          <w:rFonts w:ascii="Verdana" w:hAnsi="Verdana" w:cs="Tahoma"/>
          <w:sz w:val="18"/>
          <w:szCs w:val="18"/>
        </w:rPr>
      </w:pPr>
    </w:p>
    <w:p w14:paraId="4BC913CF" w14:textId="77777777" w:rsidR="00873EDB" w:rsidRPr="00873EDB" w:rsidRDefault="00873EDB" w:rsidP="00873EDB">
      <w:pPr>
        <w:tabs>
          <w:tab w:val="left" w:pos="560"/>
        </w:tabs>
        <w:ind w:right="49"/>
        <w:jc w:val="both"/>
        <w:rPr>
          <w:rFonts w:ascii="Verdana" w:hAnsi="Verdana" w:cs="Tahoma"/>
          <w:sz w:val="18"/>
          <w:szCs w:val="18"/>
        </w:rPr>
      </w:pPr>
      <w:r w:rsidRPr="00873EDB">
        <w:rPr>
          <w:rFonts w:ascii="Verdana" w:hAnsi="Verdana" w:cs="Tahoma"/>
          <w:sz w:val="18"/>
          <w:szCs w:val="18"/>
        </w:rPr>
        <w:lastRenderedPageBreak/>
        <w:t>Este aporte estará sujeto al cronograma de ejecución de obra de la Entidad Ejecutora.</w:t>
      </w:r>
    </w:p>
    <w:p w14:paraId="7C09BB52"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COPA3"/>
        <w:tblW w:w="8784" w:type="dxa"/>
        <w:tblLook w:val="04A0" w:firstRow="1" w:lastRow="0" w:firstColumn="1" w:lastColumn="0" w:noHBand="0" w:noVBand="1"/>
      </w:tblPr>
      <w:tblGrid>
        <w:gridCol w:w="584"/>
        <w:gridCol w:w="2385"/>
        <w:gridCol w:w="1145"/>
        <w:gridCol w:w="4670"/>
      </w:tblGrid>
      <w:tr w:rsidR="00873EDB" w:rsidRPr="00873EDB" w14:paraId="16D094D9" w14:textId="77777777" w:rsidTr="00E94E80">
        <w:tc>
          <w:tcPr>
            <w:tcW w:w="584" w:type="dxa"/>
            <w:shd w:val="clear" w:color="auto" w:fill="1F3864" w:themeFill="accent5" w:themeFillShade="80"/>
          </w:tcPr>
          <w:p w14:paraId="1C6431C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4AD7466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3FB5FCA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4670" w:type="dxa"/>
            <w:shd w:val="clear" w:color="auto" w:fill="1F3864" w:themeFill="accent5" w:themeFillShade="80"/>
          </w:tcPr>
          <w:p w14:paraId="43AB1EF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723F30DB" w14:textId="77777777" w:rsidTr="00E94E80">
        <w:tc>
          <w:tcPr>
            <w:tcW w:w="584" w:type="dxa"/>
            <w:shd w:val="clear" w:color="auto" w:fill="BDD6EE" w:themeFill="accent1" w:themeFillTint="66"/>
          </w:tcPr>
          <w:p w14:paraId="5AEB0081"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29</w:t>
            </w:r>
          </w:p>
        </w:tc>
        <w:tc>
          <w:tcPr>
            <w:tcW w:w="2385" w:type="dxa"/>
            <w:shd w:val="clear" w:color="auto" w:fill="BDD6EE" w:themeFill="accent1" w:themeFillTint="66"/>
          </w:tcPr>
          <w:p w14:paraId="047F2D2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VAC-OF-PIS-1</w:t>
            </w:r>
          </w:p>
        </w:tc>
        <w:tc>
          <w:tcPr>
            <w:tcW w:w="1145" w:type="dxa"/>
            <w:shd w:val="clear" w:color="auto" w:fill="BDD6EE" w:themeFill="accent1" w:themeFillTint="66"/>
          </w:tcPr>
          <w:p w14:paraId="1DF323C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M2</w:t>
            </w:r>
          </w:p>
        </w:tc>
        <w:tc>
          <w:tcPr>
            <w:tcW w:w="4670" w:type="dxa"/>
            <w:shd w:val="clear" w:color="auto" w:fill="BDD6EE" w:themeFill="accent1" w:themeFillTint="66"/>
          </w:tcPr>
          <w:p w14:paraId="13B06C80"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PISO DE CERÁMICA C/CEMENTO COLA</w:t>
            </w:r>
          </w:p>
        </w:tc>
      </w:tr>
    </w:tbl>
    <w:p w14:paraId="7D4230E6"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DESCRIPCIÓN. -</w:t>
      </w:r>
    </w:p>
    <w:p w14:paraId="6F5AE4C2"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r w:rsidRPr="00873EDB">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0D06D466"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p>
    <w:p w14:paraId="5A0F1283"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MATERIALES, HERRAMIENTAS Y EQUIPO. -</w:t>
      </w:r>
    </w:p>
    <w:p w14:paraId="0F46140B"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7BA56B"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p>
    <w:p w14:paraId="3885AEEC"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FORMA DE EJECUCIÓN. –</w:t>
      </w:r>
    </w:p>
    <w:p w14:paraId="7B945E49" w14:textId="77777777" w:rsidR="00873EDB" w:rsidRPr="00873EDB" w:rsidRDefault="00873EDB" w:rsidP="00873EDB">
      <w:pPr>
        <w:widowControl w:val="0"/>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5F20C76" w14:textId="77777777" w:rsidR="00873EDB" w:rsidRPr="00873EDB" w:rsidRDefault="00873EDB" w:rsidP="00873EDB">
      <w:pPr>
        <w:widowControl w:val="0"/>
        <w:autoSpaceDE w:val="0"/>
        <w:autoSpaceDN w:val="0"/>
        <w:ind w:right="528"/>
        <w:jc w:val="both"/>
        <w:rPr>
          <w:rFonts w:ascii="Verdana" w:eastAsia="Arial" w:hAnsi="Verdana" w:cs="Tahoma"/>
          <w:sz w:val="18"/>
          <w:szCs w:val="18"/>
        </w:rPr>
      </w:pPr>
    </w:p>
    <w:p w14:paraId="31D4BABF"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sz w:val="18"/>
          <w:szCs w:val="18"/>
        </w:rPr>
      </w:pPr>
      <w:r w:rsidRPr="00873EDB">
        <w:rPr>
          <w:rFonts w:ascii="Verdana" w:eastAsia="Arial" w:hAnsi="Verdana" w:cs="Tahoma"/>
          <w:b/>
          <w:sz w:val="18"/>
          <w:szCs w:val="18"/>
        </w:rPr>
        <w:t>Preparación de la Superficie</w:t>
      </w:r>
    </w:p>
    <w:p w14:paraId="490D0DD9"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r w:rsidRPr="00873EDB">
        <w:rPr>
          <w:rFonts w:ascii="Verdana" w:eastAsia="Arial" w:hAnsi="Verdana" w:cs="Tahoma"/>
          <w:sz w:val="18"/>
          <w:szCs w:val="18"/>
        </w:rPr>
        <w:t>Antes del colocado de las piezas verificar que la superficie este uniforme sin polvo, grasas o sustancias que perjudiquen la buena ejecución del ítem</w:t>
      </w:r>
      <w:r w:rsidRPr="00873EDB">
        <w:rPr>
          <w:rFonts w:ascii="Verdana" w:eastAsia="Arial" w:hAnsi="Verdana" w:cs="Tahoma"/>
          <w:bCs/>
          <w:color w:val="000000"/>
          <w:sz w:val="18"/>
          <w:szCs w:val="18"/>
        </w:rPr>
        <w:t>.</w:t>
      </w:r>
    </w:p>
    <w:p w14:paraId="14D91D38"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p>
    <w:p w14:paraId="6842A995"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sz w:val="18"/>
          <w:szCs w:val="18"/>
        </w:rPr>
      </w:pPr>
      <w:r w:rsidRPr="00873EDB">
        <w:rPr>
          <w:rFonts w:ascii="Verdana" w:eastAsia="Arial" w:hAnsi="Verdana" w:cs="Tahoma"/>
          <w:b/>
          <w:sz w:val="18"/>
          <w:szCs w:val="18"/>
        </w:rPr>
        <w:t>Preparación del Cemento Cola</w:t>
      </w:r>
    </w:p>
    <w:p w14:paraId="6070BAD4"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5FBC40F6"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p>
    <w:p w14:paraId="5415176D"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sz w:val="18"/>
          <w:szCs w:val="18"/>
        </w:rPr>
      </w:pPr>
      <w:r w:rsidRPr="00873EDB">
        <w:rPr>
          <w:rFonts w:ascii="Verdana" w:eastAsia="Arial" w:hAnsi="Verdana" w:cs="Tahoma"/>
          <w:b/>
          <w:sz w:val="18"/>
          <w:szCs w:val="18"/>
        </w:rPr>
        <w:t>Ejecución del revestimiento</w:t>
      </w:r>
    </w:p>
    <w:p w14:paraId="48308651"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89DA37A"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22952ED4"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r w:rsidRPr="00873ED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03234A3"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311A1ED7"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Piezas que presenten un mal asentamiento con el cemento cola o que al golpe denoten un sonido hueco deberán ser rehechas inmediatamente.</w:t>
      </w:r>
    </w:p>
    <w:p w14:paraId="521DFED6"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63C644B0"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845F1D3"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3E5AF5FB"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9B7F37"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626C436F" w14:textId="77777777" w:rsidR="00873EDB" w:rsidRPr="00873EDB" w:rsidRDefault="00873EDB" w:rsidP="00873EDB">
      <w:pPr>
        <w:widowControl w:val="0"/>
        <w:tabs>
          <w:tab w:val="left" w:pos="8711"/>
        </w:tabs>
        <w:autoSpaceDE w:val="0"/>
        <w:autoSpaceDN w:val="0"/>
        <w:spacing w:after="120"/>
        <w:ind w:right="528"/>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6E63ED16"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En la ejecución se realizará los siguientes controles:</w:t>
      </w:r>
    </w:p>
    <w:p w14:paraId="0A8B5730"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1E9C7906"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No se aceptarán pisos con piezas rotas, mal pegadas sin juntas adecuadas.</w:t>
      </w:r>
    </w:p>
    <w:p w14:paraId="73DB9193"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No se aceptan piezas con geometría y bombeo diferentes a lo indicado en los planos que indican la evacuación del agua con las rejillas.</w:t>
      </w:r>
    </w:p>
    <w:p w14:paraId="496CAFA9"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Los pisos que denoten vacíos entre la cerámica y el cemento cola por un mal asentamiento deberán ser corregidos.</w:t>
      </w:r>
    </w:p>
    <w:p w14:paraId="699BB897"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En algunos casos el Inspector de proyecto indicará la superficie a rehacer el cual deberá ser ejecutado por cuenta de la Entidad Ejecutora.</w:t>
      </w:r>
    </w:p>
    <w:p w14:paraId="16055CAA" w14:textId="77777777" w:rsidR="00873EDB" w:rsidRPr="00873EDB" w:rsidRDefault="00873EDB" w:rsidP="00873EDB">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MEDICIÓN. -</w:t>
      </w:r>
    </w:p>
    <w:p w14:paraId="66C09722" w14:textId="77777777" w:rsidR="00873EDB" w:rsidRPr="00873EDB" w:rsidRDefault="00873EDB" w:rsidP="00873EDB">
      <w:pPr>
        <w:widowControl w:val="0"/>
        <w:autoSpaceDE w:val="0"/>
        <w:autoSpaceDN w:val="0"/>
        <w:ind w:right="528"/>
        <w:jc w:val="both"/>
        <w:rPr>
          <w:rFonts w:ascii="Verdana" w:eastAsia="Arial" w:hAnsi="Verdana" w:cs="Tahoma"/>
          <w:color w:val="000000"/>
          <w:sz w:val="18"/>
          <w:szCs w:val="18"/>
        </w:rPr>
      </w:pPr>
      <w:r w:rsidRPr="00873EDB">
        <w:rPr>
          <w:rFonts w:ascii="Verdana" w:eastAsia="Arial" w:hAnsi="Verdana" w:cs="Tahoma"/>
          <w:color w:val="000000"/>
          <w:sz w:val="18"/>
          <w:szCs w:val="18"/>
        </w:rPr>
        <w:lastRenderedPageBreak/>
        <w:t>El piso de cerámica con cemento cola se medirá en</w:t>
      </w:r>
      <w:r w:rsidRPr="00873EDB">
        <w:rPr>
          <w:rFonts w:ascii="Verdana" w:eastAsia="Arial" w:hAnsi="Verdana" w:cs="Tahoma"/>
          <w:b/>
          <w:color w:val="000000"/>
          <w:sz w:val="18"/>
          <w:szCs w:val="18"/>
        </w:rPr>
        <w:t xml:space="preserve"> metros cuadrados</w:t>
      </w:r>
      <w:r w:rsidRPr="00873EDB">
        <w:rPr>
          <w:rFonts w:ascii="Verdana" w:eastAsia="Arial" w:hAnsi="Verdana" w:cs="Tahoma"/>
          <w:color w:val="000000"/>
          <w:sz w:val="18"/>
          <w:szCs w:val="18"/>
        </w:rPr>
        <w:t>, tomando en cuenta solamente el área de trabajo neto ejecutado y autorizado.</w:t>
      </w:r>
    </w:p>
    <w:p w14:paraId="0572E818" w14:textId="77777777" w:rsidR="00873EDB" w:rsidRPr="00873EDB" w:rsidRDefault="00873EDB" w:rsidP="00873EDB">
      <w:pPr>
        <w:widowControl w:val="0"/>
        <w:tabs>
          <w:tab w:val="left" w:pos="2025"/>
        </w:tabs>
        <w:autoSpaceDE w:val="0"/>
        <w:autoSpaceDN w:val="0"/>
        <w:ind w:right="528"/>
        <w:jc w:val="both"/>
        <w:rPr>
          <w:rFonts w:ascii="Verdana" w:eastAsia="Arial" w:hAnsi="Verdana" w:cs="Tahoma"/>
          <w:b/>
          <w:sz w:val="18"/>
          <w:szCs w:val="18"/>
        </w:rPr>
      </w:pPr>
    </w:p>
    <w:p w14:paraId="243E940C"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0FC25419" w14:textId="77777777" w:rsidR="00873EDB" w:rsidRPr="00873EDB" w:rsidRDefault="00873EDB" w:rsidP="00873EDB">
      <w:pPr>
        <w:widowControl w:val="0"/>
        <w:autoSpaceDE w:val="0"/>
        <w:autoSpaceDN w:val="0"/>
        <w:ind w:right="528"/>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de precios unitarios</w:t>
      </w:r>
      <w:r w:rsidRPr="00873ED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20FE5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2709BAC8" w14:textId="72452438" w:rsidR="00873EDB" w:rsidRPr="00873EDB" w:rsidRDefault="00873EDB" w:rsidP="00873EDB">
      <w:pPr>
        <w:widowControl w:val="0"/>
        <w:tabs>
          <w:tab w:val="left" w:pos="560"/>
        </w:tabs>
        <w:autoSpaceDE w:val="0"/>
        <w:autoSpaceDN w:val="0"/>
        <w:ind w:right="528"/>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3B4F597B"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6ACFAB1C" w14:textId="77777777" w:rsidTr="00E94E80">
        <w:tc>
          <w:tcPr>
            <w:tcW w:w="584" w:type="dxa"/>
            <w:shd w:val="clear" w:color="auto" w:fill="1F4E79" w:themeFill="accent1" w:themeFillShade="80"/>
          </w:tcPr>
          <w:p w14:paraId="6E28A0D1"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27AE69AA"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CÓDIGO</w:t>
            </w:r>
          </w:p>
        </w:tc>
        <w:tc>
          <w:tcPr>
            <w:tcW w:w="1145" w:type="dxa"/>
            <w:shd w:val="clear" w:color="auto" w:fill="1F4E79" w:themeFill="accent1" w:themeFillShade="80"/>
          </w:tcPr>
          <w:p w14:paraId="69185C6C"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669E87E1"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14A34DDF" w14:textId="77777777" w:rsidTr="00E94E80">
        <w:tc>
          <w:tcPr>
            <w:tcW w:w="584" w:type="dxa"/>
            <w:shd w:val="clear" w:color="auto" w:fill="B4C6E7" w:themeFill="accent5" w:themeFillTint="66"/>
          </w:tcPr>
          <w:p w14:paraId="3BE4525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30</w:t>
            </w:r>
          </w:p>
        </w:tc>
        <w:tc>
          <w:tcPr>
            <w:tcW w:w="2385" w:type="dxa"/>
            <w:shd w:val="clear" w:color="auto" w:fill="B4C6E7" w:themeFill="accent5" w:themeFillTint="66"/>
          </w:tcPr>
          <w:p w14:paraId="4137FFD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VAC-OF-RES-1</w:t>
            </w:r>
          </w:p>
        </w:tc>
        <w:tc>
          <w:tcPr>
            <w:tcW w:w="1145" w:type="dxa"/>
            <w:shd w:val="clear" w:color="auto" w:fill="B4C6E7" w:themeFill="accent5" w:themeFillTint="66"/>
          </w:tcPr>
          <w:p w14:paraId="1C5FB1D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237" w:type="dxa"/>
            <w:shd w:val="clear" w:color="auto" w:fill="B4C6E7" w:themeFill="accent5" w:themeFillTint="66"/>
          </w:tcPr>
          <w:p w14:paraId="1E35E51D"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REVESTIMIENTO DE CERÁMICA C/CEMENTO COLA</w:t>
            </w:r>
          </w:p>
        </w:tc>
      </w:tr>
    </w:tbl>
    <w:p w14:paraId="57EF30AA"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DESCRIPCIÓN. -</w:t>
      </w:r>
    </w:p>
    <w:p w14:paraId="0E2ABCA2" w14:textId="77777777" w:rsidR="00873EDB" w:rsidRPr="00873EDB" w:rsidRDefault="00873EDB" w:rsidP="00873EDB">
      <w:pPr>
        <w:tabs>
          <w:tab w:val="left" w:pos="426"/>
        </w:tabs>
        <w:jc w:val="both"/>
        <w:rPr>
          <w:rFonts w:ascii="Verdana" w:hAnsi="Verdana" w:cs="Tahoma"/>
          <w:kern w:val="28"/>
          <w:sz w:val="18"/>
          <w:szCs w:val="18"/>
        </w:rPr>
      </w:pPr>
      <w:r w:rsidRPr="00873EDB">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18934249" w14:textId="77777777" w:rsidR="00873EDB" w:rsidRPr="00873EDB" w:rsidRDefault="00873EDB" w:rsidP="00873EDB">
      <w:pPr>
        <w:jc w:val="both"/>
        <w:rPr>
          <w:rFonts w:ascii="Verdana" w:hAnsi="Verdana" w:cs="Tahoma"/>
          <w:kern w:val="28"/>
          <w:sz w:val="18"/>
          <w:szCs w:val="18"/>
        </w:rPr>
      </w:pPr>
    </w:p>
    <w:p w14:paraId="64629D2B"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MATERIALES, HERRAMIENTAS Y EQUIPO. -</w:t>
      </w:r>
    </w:p>
    <w:p w14:paraId="363472BB"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522504B" w14:textId="77777777" w:rsidR="00873EDB" w:rsidRPr="00873EDB" w:rsidRDefault="00873EDB" w:rsidP="00873EDB">
      <w:pPr>
        <w:jc w:val="both"/>
        <w:rPr>
          <w:rFonts w:ascii="Verdana" w:hAnsi="Verdana" w:cs="Tahoma"/>
          <w:kern w:val="28"/>
          <w:sz w:val="18"/>
          <w:szCs w:val="18"/>
        </w:rPr>
      </w:pPr>
    </w:p>
    <w:p w14:paraId="606F1759"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FORMA DE EJECUCIÓN. -</w:t>
      </w:r>
    </w:p>
    <w:p w14:paraId="20DFA3D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prever todas las herramientas, equipos y accesorios necesarios para la ejecución del ítem. En general se seguirán las siguientes directrices:</w:t>
      </w:r>
    </w:p>
    <w:p w14:paraId="3E9C9E1C" w14:textId="77777777" w:rsidR="00873EDB" w:rsidRPr="00873EDB" w:rsidRDefault="00873EDB" w:rsidP="00873EDB">
      <w:pPr>
        <w:jc w:val="both"/>
        <w:rPr>
          <w:rFonts w:ascii="Verdana" w:hAnsi="Verdana" w:cs="Tahoma"/>
          <w:sz w:val="18"/>
          <w:szCs w:val="18"/>
        </w:rPr>
      </w:pPr>
    </w:p>
    <w:p w14:paraId="196A6474"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 la Superficie</w:t>
      </w:r>
    </w:p>
    <w:p w14:paraId="219C662C" w14:textId="77777777" w:rsidR="00873EDB" w:rsidRPr="00873EDB" w:rsidRDefault="00873EDB" w:rsidP="00873EDB">
      <w:pPr>
        <w:jc w:val="both"/>
        <w:rPr>
          <w:rFonts w:ascii="Verdana" w:hAnsi="Verdana" w:cs="Tahoma"/>
          <w:kern w:val="28"/>
          <w:sz w:val="18"/>
          <w:szCs w:val="18"/>
        </w:rPr>
      </w:pPr>
      <w:r w:rsidRPr="00873EDB">
        <w:rPr>
          <w:rFonts w:ascii="Verdana" w:hAnsi="Verdana" w:cs="Tahoma"/>
          <w:sz w:val="18"/>
          <w:szCs w:val="18"/>
        </w:rPr>
        <w:t>Antes de la colocación de las piezas verificar que la superficie este uniforme sin polvo, grasas o sustancias que perjudiquen la buena ejecución del ítem</w:t>
      </w:r>
      <w:r w:rsidRPr="00873EDB">
        <w:rPr>
          <w:rFonts w:ascii="Verdana" w:hAnsi="Verdana" w:cs="Tahoma"/>
          <w:bCs/>
          <w:color w:val="000000"/>
          <w:sz w:val="18"/>
          <w:szCs w:val="18"/>
        </w:rPr>
        <w:t xml:space="preserve">. </w:t>
      </w:r>
      <w:r w:rsidRPr="00873EDB">
        <w:rPr>
          <w:rFonts w:ascii="Verdana" w:hAnsi="Verdana" w:cs="Tahoma"/>
          <w:kern w:val="28"/>
          <w:sz w:val="18"/>
          <w:szCs w:val="18"/>
        </w:rPr>
        <w:t>Asimismo, deberán regarse con agua las superficies a revestir salvo indicación contraria del Inspector de proyecto.</w:t>
      </w:r>
    </w:p>
    <w:p w14:paraId="08086A06" w14:textId="77777777" w:rsidR="00873EDB" w:rsidRPr="00873EDB" w:rsidRDefault="00873EDB" w:rsidP="00873EDB">
      <w:pPr>
        <w:jc w:val="both"/>
        <w:rPr>
          <w:rFonts w:ascii="Verdana" w:hAnsi="Verdana" w:cs="Tahoma"/>
          <w:bCs/>
          <w:color w:val="000000"/>
          <w:sz w:val="18"/>
          <w:szCs w:val="18"/>
        </w:rPr>
      </w:pPr>
    </w:p>
    <w:p w14:paraId="45D818F5"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del Cemento Cola</w:t>
      </w:r>
    </w:p>
    <w:p w14:paraId="0E42525D"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 xml:space="preserve">El cemento cola deberá ser preparado con agua limpia hasta obtener una pasta homogénea sin grumos; </w:t>
      </w:r>
      <w:r w:rsidRPr="00873EDB">
        <w:rPr>
          <w:rFonts w:ascii="Verdana" w:hAnsi="Verdana" w:cs="Tahoma"/>
          <w:kern w:val="28"/>
          <w:sz w:val="18"/>
          <w:szCs w:val="18"/>
        </w:rPr>
        <w:t>después de 5-10 minutos de reposo, volver a mezclar y la mezcla estará lista para su aplicación sobre la superficie</w:t>
      </w:r>
      <w:r w:rsidRPr="00873EDB">
        <w:rPr>
          <w:rFonts w:ascii="Verdana" w:hAnsi="Verdana" w:cs="Tahoma"/>
          <w:sz w:val="18"/>
          <w:szCs w:val="18"/>
        </w:rPr>
        <w:t>. Se mezcla deberá seguir estrictamente la dosificación y forma indicado por el proveedor.</w:t>
      </w:r>
    </w:p>
    <w:p w14:paraId="215E67B8" w14:textId="77777777" w:rsidR="00873EDB" w:rsidRPr="00873EDB" w:rsidRDefault="00873EDB" w:rsidP="00873EDB">
      <w:pPr>
        <w:jc w:val="both"/>
        <w:rPr>
          <w:rFonts w:ascii="Verdana" w:hAnsi="Verdana" w:cs="Tahoma"/>
          <w:bCs/>
          <w:color w:val="000000"/>
          <w:sz w:val="18"/>
          <w:szCs w:val="18"/>
        </w:rPr>
      </w:pPr>
    </w:p>
    <w:p w14:paraId="3DBDBE95"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Ejecución del revestimiento</w:t>
      </w:r>
    </w:p>
    <w:p w14:paraId="33453192"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deberá prever el cortado de piezas en el caso de superficies irregulares a fin de minimizar imperfecciones en el acabado y los desperdicios.</w:t>
      </w:r>
    </w:p>
    <w:p w14:paraId="008B86E9"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Para realizar el corte de las piezas se debe utilizar una cortadora de cerámica la cual debe estar en buen estado para obtener piezas sin astillas ni rajaduras.</w:t>
      </w:r>
    </w:p>
    <w:p w14:paraId="03C33618" w14:textId="77777777" w:rsidR="00873EDB" w:rsidRPr="00873EDB" w:rsidRDefault="00873EDB" w:rsidP="00873EDB">
      <w:pPr>
        <w:tabs>
          <w:tab w:val="left" w:pos="8711"/>
        </w:tabs>
        <w:jc w:val="both"/>
        <w:rPr>
          <w:rFonts w:ascii="Verdana" w:hAnsi="Verdana" w:cs="Tahoma"/>
          <w:sz w:val="18"/>
          <w:szCs w:val="18"/>
        </w:rPr>
      </w:pPr>
    </w:p>
    <w:p w14:paraId="72FEF8F4"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AA1A3D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Piezas que presenten un mal asentamiento con el cemento cola o que al golpe denoten un sonido hueco deberán ser rehechas inmediatamente.</w:t>
      </w:r>
    </w:p>
    <w:p w14:paraId="6617E2D8"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D6673F3"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7B184E"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36038CE"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Criterios de Control, Aceptación y Rechazo</w:t>
      </w:r>
    </w:p>
    <w:p w14:paraId="4D703A2F"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657506F2"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En la ejecución se realizará los siguientes controles:</w:t>
      </w:r>
    </w:p>
    <w:p w14:paraId="55986501"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aceptarán pisos con piezas rotas, mal pegadas sin juntas adecuadas.</w:t>
      </w:r>
    </w:p>
    <w:p w14:paraId="5267B134"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aceptan piezas con geometría y bombeo diferentes a lo indicado en los planos que indican la evacuación del agua con las rejillas.</w:t>
      </w:r>
    </w:p>
    <w:p w14:paraId="6F05E98F"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Los pisos que denoten vacíos entre la cerámica y el cemento cola por un mal asentamiento deberán ser corregidos.</w:t>
      </w:r>
    </w:p>
    <w:p w14:paraId="50DE12B4"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En algunos casos el Inspector de proyecto indicará la superficie a rehacer el cual deberá ser ejecutado por cuenta de la Entidad Ejecutora.</w:t>
      </w:r>
    </w:p>
    <w:p w14:paraId="728051B0" w14:textId="77777777" w:rsidR="00873EDB" w:rsidRPr="00873EDB" w:rsidRDefault="00873EDB" w:rsidP="00873EDB">
      <w:pPr>
        <w:jc w:val="both"/>
        <w:rPr>
          <w:rFonts w:ascii="Verdana" w:hAnsi="Verdana" w:cs="Tahoma"/>
          <w:b/>
          <w:kern w:val="28"/>
          <w:sz w:val="18"/>
          <w:szCs w:val="18"/>
        </w:rPr>
      </w:pPr>
    </w:p>
    <w:p w14:paraId="3FCAC606"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MEDICIÓN. –</w:t>
      </w:r>
    </w:p>
    <w:p w14:paraId="611B9C09" w14:textId="77777777" w:rsidR="00873EDB" w:rsidRPr="00873EDB" w:rsidRDefault="00873EDB" w:rsidP="00873EDB">
      <w:pPr>
        <w:jc w:val="both"/>
        <w:rPr>
          <w:rFonts w:ascii="Verdana" w:hAnsi="Verdana" w:cs="Tahoma"/>
          <w:kern w:val="28"/>
          <w:sz w:val="18"/>
          <w:szCs w:val="18"/>
        </w:rPr>
      </w:pPr>
      <w:r w:rsidRPr="00873EDB">
        <w:rPr>
          <w:rFonts w:ascii="Verdana" w:hAnsi="Verdana" w:cs="Tahoma"/>
          <w:bCs/>
          <w:sz w:val="18"/>
          <w:szCs w:val="18"/>
        </w:rPr>
        <w:t xml:space="preserve">El </w:t>
      </w:r>
      <w:r w:rsidRPr="00873EDB">
        <w:rPr>
          <w:rFonts w:ascii="Verdana" w:hAnsi="Verdana" w:cs="Tahoma"/>
          <w:kern w:val="28"/>
          <w:sz w:val="18"/>
          <w:szCs w:val="18"/>
        </w:rPr>
        <w:t xml:space="preserve">REVESTIMIENTO DE CERÁMICA C/CEMENTO COLA será medido en </w:t>
      </w:r>
      <w:r w:rsidRPr="00873EDB">
        <w:rPr>
          <w:rFonts w:ascii="Verdana" w:hAnsi="Verdana" w:cs="Tahoma"/>
          <w:b/>
          <w:kern w:val="28"/>
          <w:sz w:val="18"/>
          <w:szCs w:val="18"/>
        </w:rPr>
        <w:t>metros cuadrados,</w:t>
      </w:r>
      <w:r w:rsidRPr="00873EDB">
        <w:rPr>
          <w:rFonts w:ascii="Verdana" w:hAnsi="Verdana" w:cs="Tahoma"/>
          <w:kern w:val="28"/>
          <w:sz w:val="18"/>
          <w:szCs w:val="18"/>
        </w:rPr>
        <w:t xml:space="preserve"> tomando en cuenta solamente el área neta ejecutada y autorizada. </w:t>
      </w:r>
    </w:p>
    <w:p w14:paraId="7B3DE686" w14:textId="77777777" w:rsidR="00873EDB" w:rsidRPr="00873EDB" w:rsidRDefault="00873EDB" w:rsidP="00873EDB">
      <w:pPr>
        <w:tabs>
          <w:tab w:val="left" w:pos="560"/>
        </w:tabs>
        <w:jc w:val="both"/>
        <w:rPr>
          <w:rFonts w:ascii="Verdana" w:hAnsi="Verdana" w:cs="Tahoma"/>
          <w:b/>
          <w:sz w:val="18"/>
          <w:szCs w:val="18"/>
        </w:rPr>
      </w:pPr>
    </w:p>
    <w:p w14:paraId="10C19A0B"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APORTE PROPIO. –</w:t>
      </w:r>
    </w:p>
    <w:p w14:paraId="6E3F591B" w14:textId="77777777" w:rsidR="00873EDB" w:rsidRPr="00873EDB" w:rsidRDefault="00873EDB" w:rsidP="00873EDB">
      <w:pPr>
        <w:jc w:val="both"/>
        <w:rPr>
          <w:rFonts w:ascii="Verdana" w:hAnsi="Verdana" w:cs="Tahoma"/>
          <w:color w:val="000000"/>
          <w:sz w:val="18"/>
          <w:szCs w:val="18"/>
        </w:rPr>
      </w:pPr>
      <w:r w:rsidRPr="00873EDB">
        <w:rPr>
          <w:rFonts w:ascii="Verdana" w:hAnsi="Verdana" w:cs="Tahoma"/>
          <w:color w:val="000000"/>
          <w:sz w:val="18"/>
          <w:szCs w:val="18"/>
        </w:rPr>
        <w:t xml:space="preserve">El aporte propio se encuentra especificado en el análisis </w:t>
      </w:r>
      <w:r w:rsidRPr="00873EDB">
        <w:rPr>
          <w:rFonts w:ascii="Verdana" w:hAnsi="Verdana" w:cs="Tahoma"/>
          <w:sz w:val="18"/>
          <w:szCs w:val="18"/>
        </w:rPr>
        <w:t xml:space="preserve">de precios unitarios, </w:t>
      </w:r>
      <w:r w:rsidRPr="00873ED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4A5B18" w14:textId="77777777" w:rsidR="00873EDB" w:rsidRPr="00873EDB" w:rsidRDefault="00873EDB" w:rsidP="00873EDB">
      <w:pPr>
        <w:jc w:val="both"/>
        <w:rPr>
          <w:rFonts w:ascii="Verdana" w:hAnsi="Verdana" w:cs="Tahoma"/>
          <w:color w:val="000000"/>
          <w:sz w:val="18"/>
          <w:szCs w:val="18"/>
        </w:rPr>
      </w:pPr>
    </w:p>
    <w:p w14:paraId="32956BFB"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6810A556" w14:textId="77777777" w:rsidTr="00E94E80">
        <w:tc>
          <w:tcPr>
            <w:tcW w:w="584" w:type="dxa"/>
            <w:shd w:val="clear" w:color="auto" w:fill="1F4E79" w:themeFill="accent1" w:themeFillShade="80"/>
          </w:tcPr>
          <w:p w14:paraId="295C41DE"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5357B8A4"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CODIGO</w:t>
            </w:r>
          </w:p>
        </w:tc>
        <w:tc>
          <w:tcPr>
            <w:tcW w:w="1145" w:type="dxa"/>
            <w:shd w:val="clear" w:color="auto" w:fill="1F4E79" w:themeFill="accent1" w:themeFillShade="80"/>
          </w:tcPr>
          <w:p w14:paraId="675340FF"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7FF1532B"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1F55B876" w14:textId="77777777" w:rsidTr="00E94E80">
        <w:tc>
          <w:tcPr>
            <w:tcW w:w="584" w:type="dxa"/>
            <w:shd w:val="clear" w:color="auto" w:fill="B4C6E7" w:themeFill="accent5" w:themeFillTint="66"/>
          </w:tcPr>
          <w:p w14:paraId="61A3B2E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31</w:t>
            </w:r>
          </w:p>
        </w:tc>
        <w:tc>
          <w:tcPr>
            <w:tcW w:w="2385" w:type="dxa"/>
            <w:shd w:val="clear" w:color="auto" w:fill="B4C6E7" w:themeFill="accent5" w:themeFillTint="66"/>
          </w:tcPr>
          <w:p w14:paraId="6012250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VAC-OF-RES-2</w:t>
            </w:r>
          </w:p>
        </w:tc>
        <w:tc>
          <w:tcPr>
            <w:tcW w:w="1145" w:type="dxa"/>
            <w:shd w:val="clear" w:color="auto" w:fill="B4C6E7" w:themeFill="accent5" w:themeFillTint="66"/>
          </w:tcPr>
          <w:p w14:paraId="3323355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237" w:type="dxa"/>
            <w:shd w:val="clear" w:color="auto" w:fill="B4C6E7" w:themeFill="accent5" w:themeFillTint="66"/>
          </w:tcPr>
          <w:p w14:paraId="68C316F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REVESTIMIENTO DE CERÁMICA PARA MESÓN</w:t>
            </w:r>
          </w:p>
        </w:tc>
      </w:tr>
    </w:tbl>
    <w:p w14:paraId="3692447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2459222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al revestimiento de cerámica para mesón, de acuerdo a lo señalado en los planos constructivos y/o instrucciones del Inspector de proyecto.</w:t>
      </w:r>
    </w:p>
    <w:p w14:paraId="0A812B36" w14:textId="77777777" w:rsidR="00873EDB" w:rsidRPr="00873EDB" w:rsidRDefault="00873EDB" w:rsidP="00873EDB">
      <w:pPr>
        <w:jc w:val="both"/>
        <w:rPr>
          <w:rFonts w:ascii="Verdana" w:hAnsi="Verdana" w:cs="Tahoma"/>
          <w:sz w:val="18"/>
          <w:szCs w:val="18"/>
        </w:rPr>
      </w:pPr>
    </w:p>
    <w:p w14:paraId="18636AB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3900EB5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351E0D7" w14:textId="77777777" w:rsidR="00873EDB" w:rsidRPr="00873EDB" w:rsidRDefault="00873EDB" w:rsidP="00873EDB">
      <w:pPr>
        <w:jc w:val="both"/>
        <w:rPr>
          <w:rFonts w:ascii="Verdana" w:hAnsi="Verdana" w:cs="Tahoma"/>
          <w:sz w:val="18"/>
          <w:szCs w:val="18"/>
        </w:rPr>
      </w:pPr>
    </w:p>
    <w:p w14:paraId="272B8FB1"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EJECUCIÓN. - </w:t>
      </w:r>
    </w:p>
    <w:p w14:paraId="4D344F3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prever todas las herramientas, equipos y accesorios necesarios para la ejecución del ítem. En general se seguirán las siguientes directrices:</w:t>
      </w:r>
    </w:p>
    <w:p w14:paraId="6AD0E479" w14:textId="77777777" w:rsidR="00873EDB" w:rsidRPr="00873EDB" w:rsidRDefault="00873EDB" w:rsidP="00873EDB">
      <w:pPr>
        <w:jc w:val="both"/>
        <w:rPr>
          <w:rFonts w:ascii="Verdana" w:hAnsi="Verdana" w:cs="Tahoma"/>
          <w:sz w:val="18"/>
          <w:szCs w:val="18"/>
        </w:rPr>
      </w:pPr>
    </w:p>
    <w:p w14:paraId="6AD9E5D3"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 la Superficie</w:t>
      </w:r>
    </w:p>
    <w:p w14:paraId="4452B0D6"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sz w:val="18"/>
          <w:szCs w:val="18"/>
        </w:rPr>
        <w:t>Antes de la colocación de las piezas verificar que la superficie del mesón este uniforme sin polvo, grasas o sustancias que perjudiquen la buena ejecución del ítem</w:t>
      </w:r>
      <w:r w:rsidRPr="00873EDB">
        <w:rPr>
          <w:rFonts w:ascii="Verdana" w:hAnsi="Verdana" w:cs="Tahoma"/>
          <w:bCs/>
          <w:color w:val="000000"/>
          <w:sz w:val="18"/>
          <w:szCs w:val="18"/>
        </w:rPr>
        <w:t xml:space="preserve">. </w:t>
      </w:r>
      <w:r w:rsidRPr="00873EDB">
        <w:rPr>
          <w:rFonts w:ascii="Verdana" w:hAnsi="Verdana" w:cs="Tahoma"/>
          <w:kern w:val="28"/>
          <w:sz w:val="18"/>
          <w:szCs w:val="18"/>
        </w:rPr>
        <w:t>Asimismo, deberán regarse las superficies a revestir salvo indicación contraria del Inspector de proyecto.</w:t>
      </w:r>
    </w:p>
    <w:p w14:paraId="3356CBD9" w14:textId="77777777" w:rsidR="00873EDB" w:rsidRPr="00873EDB" w:rsidRDefault="00873EDB" w:rsidP="00873EDB">
      <w:pPr>
        <w:jc w:val="both"/>
        <w:rPr>
          <w:rFonts w:ascii="Verdana" w:hAnsi="Verdana" w:cs="Tahoma"/>
          <w:bCs/>
          <w:color w:val="000000"/>
          <w:sz w:val="18"/>
          <w:szCs w:val="18"/>
        </w:rPr>
      </w:pPr>
    </w:p>
    <w:p w14:paraId="23D70FF6"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del Cemento Cola</w:t>
      </w:r>
    </w:p>
    <w:p w14:paraId="0C8C18D4"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 xml:space="preserve">El cemento cola deberá ser preparado con agua limpia hasta obtener una pasta homogénea sin grumos; </w:t>
      </w:r>
      <w:r w:rsidRPr="00873EDB">
        <w:rPr>
          <w:rFonts w:ascii="Verdana" w:hAnsi="Verdana" w:cs="Tahoma"/>
          <w:kern w:val="28"/>
          <w:sz w:val="18"/>
          <w:szCs w:val="18"/>
        </w:rPr>
        <w:t>después de 5-10 minutos de reposo, se volverá mezclar y la mezcla estará lista para su aplicación sobre la superficie</w:t>
      </w:r>
      <w:r w:rsidRPr="00873EDB">
        <w:rPr>
          <w:rFonts w:ascii="Verdana" w:hAnsi="Verdana" w:cs="Tahoma"/>
          <w:sz w:val="18"/>
          <w:szCs w:val="18"/>
        </w:rPr>
        <w:t>. La mezcla deberá seguir estrictamente la dosificación y forma de preparado indicado por el proveedor.</w:t>
      </w:r>
    </w:p>
    <w:p w14:paraId="75A122ED" w14:textId="77777777" w:rsidR="00873EDB" w:rsidRPr="00873EDB" w:rsidRDefault="00873EDB" w:rsidP="00873EDB">
      <w:pPr>
        <w:jc w:val="both"/>
        <w:rPr>
          <w:rFonts w:ascii="Verdana" w:hAnsi="Verdana" w:cs="Tahoma"/>
          <w:bCs/>
          <w:color w:val="000000"/>
          <w:sz w:val="18"/>
          <w:szCs w:val="18"/>
        </w:rPr>
      </w:pPr>
    </w:p>
    <w:p w14:paraId="41C5DADA"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Ejecución del revestimiento</w:t>
      </w:r>
    </w:p>
    <w:p w14:paraId="5E69C7A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deberá prever el cortado de piezas en el caso de superficies irregulares a fin de minimizar imperfecciones en el acabado y los desperdicios.</w:t>
      </w:r>
    </w:p>
    <w:p w14:paraId="1B1DC93C"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Para realizar el corte de las piezas se debe utilizar una cortadora de cerámica la cual debe estar en buen estado para obtener piezas sin astillas ni rajaduras.</w:t>
      </w:r>
    </w:p>
    <w:p w14:paraId="60BDBBAA" w14:textId="77777777" w:rsidR="00873EDB" w:rsidRPr="00873EDB" w:rsidRDefault="00873EDB" w:rsidP="00873EDB">
      <w:pPr>
        <w:jc w:val="both"/>
        <w:rPr>
          <w:rFonts w:ascii="Verdana" w:hAnsi="Verdana" w:cs="Tahoma"/>
          <w:bCs/>
          <w:color w:val="000000"/>
          <w:sz w:val="18"/>
          <w:szCs w:val="18"/>
        </w:rPr>
      </w:pPr>
    </w:p>
    <w:p w14:paraId="69D563CA"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A621FF7"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bCs/>
          <w:color w:val="000000"/>
          <w:sz w:val="18"/>
          <w:szCs w:val="18"/>
        </w:rPr>
        <w:t xml:space="preserve"> </w:t>
      </w:r>
    </w:p>
    <w:p w14:paraId="61710991"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lastRenderedPageBreak/>
        <w:t>Piezas que presenten un mal asentamiento con el cemento cola o que al golpe denoten un sonido hueco deberán ser rehechas inmediatamente.</w:t>
      </w:r>
    </w:p>
    <w:p w14:paraId="4888DA6A" w14:textId="77777777" w:rsidR="00873EDB" w:rsidRPr="00873EDB" w:rsidRDefault="00873EDB" w:rsidP="00873EDB">
      <w:pPr>
        <w:tabs>
          <w:tab w:val="left" w:pos="8711"/>
        </w:tabs>
        <w:jc w:val="both"/>
        <w:rPr>
          <w:rFonts w:ascii="Verdana" w:hAnsi="Verdana" w:cs="Tahoma"/>
          <w:sz w:val="18"/>
          <w:szCs w:val="18"/>
        </w:rPr>
      </w:pPr>
    </w:p>
    <w:p w14:paraId="452FED13"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A6C033" w14:textId="77777777" w:rsidR="00873EDB" w:rsidRPr="00873EDB" w:rsidRDefault="00873EDB" w:rsidP="00873EDB">
      <w:pPr>
        <w:jc w:val="both"/>
        <w:rPr>
          <w:rFonts w:ascii="Verdana" w:hAnsi="Verdana" w:cs="Tahoma"/>
          <w:kern w:val="28"/>
          <w:sz w:val="18"/>
          <w:szCs w:val="18"/>
        </w:rPr>
      </w:pPr>
    </w:p>
    <w:p w14:paraId="4A285D9C"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9C17E5" w14:textId="77777777" w:rsidR="00873EDB" w:rsidRPr="00873EDB" w:rsidRDefault="00873EDB" w:rsidP="00873EDB">
      <w:pPr>
        <w:tabs>
          <w:tab w:val="left" w:pos="8711"/>
        </w:tabs>
        <w:jc w:val="both"/>
        <w:rPr>
          <w:rFonts w:ascii="Verdana" w:hAnsi="Verdana" w:cs="Tahoma"/>
          <w:sz w:val="18"/>
          <w:szCs w:val="18"/>
        </w:rPr>
      </w:pPr>
    </w:p>
    <w:p w14:paraId="444D6716"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7887FD" w14:textId="77777777" w:rsidR="00873EDB" w:rsidRPr="00873EDB" w:rsidRDefault="00873EDB" w:rsidP="00873EDB">
      <w:pPr>
        <w:jc w:val="both"/>
        <w:rPr>
          <w:rFonts w:ascii="Verdana" w:hAnsi="Verdana" w:cs="Tahoma"/>
          <w:sz w:val="18"/>
          <w:szCs w:val="18"/>
        </w:rPr>
      </w:pPr>
    </w:p>
    <w:p w14:paraId="7305DC4F" w14:textId="77777777" w:rsidR="00873EDB" w:rsidRPr="00873EDB" w:rsidRDefault="00873EDB" w:rsidP="00873EDB">
      <w:pPr>
        <w:jc w:val="both"/>
        <w:rPr>
          <w:rFonts w:ascii="Verdana" w:hAnsi="Verdana" w:cs="Tahoma"/>
          <w:color w:val="000000"/>
          <w:sz w:val="18"/>
          <w:szCs w:val="18"/>
        </w:rPr>
      </w:pPr>
      <w:r w:rsidRPr="00873ED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2E1B604" w14:textId="77777777" w:rsidR="00873EDB" w:rsidRPr="00873EDB" w:rsidRDefault="00873EDB" w:rsidP="00873EDB">
      <w:pPr>
        <w:tabs>
          <w:tab w:val="left" w:pos="8711"/>
        </w:tabs>
        <w:jc w:val="both"/>
        <w:rPr>
          <w:rFonts w:ascii="Verdana" w:hAnsi="Verdana" w:cs="Tahoma"/>
          <w:sz w:val="18"/>
          <w:szCs w:val="18"/>
        </w:rPr>
      </w:pPr>
    </w:p>
    <w:p w14:paraId="68107FE8" w14:textId="77777777" w:rsidR="00873EDB" w:rsidRPr="00873EDB" w:rsidRDefault="00873EDB" w:rsidP="00873EDB">
      <w:pPr>
        <w:tabs>
          <w:tab w:val="left" w:pos="8711"/>
        </w:tabs>
        <w:jc w:val="both"/>
        <w:rPr>
          <w:rFonts w:ascii="Verdana" w:hAnsi="Verdana" w:cs="Tahoma"/>
          <w:b/>
          <w:sz w:val="18"/>
          <w:szCs w:val="18"/>
        </w:rPr>
      </w:pPr>
      <w:r w:rsidRPr="00873EDB">
        <w:rPr>
          <w:rFonts w:ascii="Verdana" w:hAnsi="Verdana" w:cs="Tahoma"/>
          <w:b/>
          <w:sz w:val="18"/>
          <w:szCs w:val="18"/>
        </w:rPr>
        <w:t>Criterios de Control, Aceptación y Rechazo</w:t>
      </w:r>
    </w:p>
    <w:p w14:paraId="5C07D9EC"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4400921" w14:textId="77777777" w:rsidR="00873EDB" w:rsidRPr="00873EDB" w:rsidRDefault="00873EDB" w:rsidP="00873EDB">
      <w:pPr>
        <w:jc w:val="both"/>
        <w:rPr>
          <w:rFonts w:ascii="Verdana" w:hAnsi="Verdana" w:cs="Tahoma"/>
          <w:kern w:val="28"/>
          <w:sz w:val="18"/>
          <w:szCs w:val="18"/>
        </w:rPr>
      </w:pPr>
    </w:p>
    <w:p w14:paraId="17AAFB07"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En la ejecución se realizará los siguientes controles:</w:t>
      </w:r>
    </w:p>
    <w:p w14:paraId="156CEC53"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aceptarán pisos con piezas rotas, mal pegadas sin juntas adecuadas.</w:t>
      </w:r>
    </w:p>
    <w:p w14:paraId="0EB2E926"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Los pisos que denoten vacíos entre la cerámica y el cemento cola por un mal asentamiento deberán ser corregidos.</w:t>
      </w:r>
    </w:p>
    <w:p w14:paraId="00A704BD"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En algunos casos el Inspector de proyecto indicará la superficie a rehacer el cual deberá ser ejecutado por cuenta de la Entidad Ejecutora.</w:t>
      </w:r>
    </w:p>
    <w:p w14:paraId="226D8766" w14:textId="77777777" w:rsidR="00873EDB" w:rsidRPr="00873EDB" w:rsidRDefault="00873EDB" w:rsidP="00873EDB">
      <w:pPr>
        <w:tabs>
          <w:tab w:val="left" w:pos="567"/>
        </w:tabs>
        <w:ind w:left="570"/>
        <w:jc w:val="both"/>
        <w:rPr>
          <w:rFonts w:ascii="Verdana" w:hAnsi="Verdana" w:cs="Tahoma"/>
          <w:sz w:val="18"/>
          <w:szCs w:val="18"/>
        </w:rPr>
      </w:pPr>
    </w:p>
    <w:p w14:paraId="5EF02B7F"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Por último, se verificará la adecuada instalación del esquinero de aluminio, verificándose no tengan ninguna defecto geométrico y estético.</w:t>
      </w:r>
    </w:p>
    <w:p w14:paraId="3EC18B81" w14:textId="77777777" w:rsidR="00873EDB" w:rsidRPr="00873EDB" w:rsidRDefault="00873EDB" w:rsidP="00873EDB">
      <w:pPr>
        <w:tabs>
          <w:tab w:val="left" w:pos="8711"/>
        </w:tabs>
        <w:jc w:val="both"/>
        <w:rPr>
          <w:rFonts w:ascii="Verdana" w:hAnsi="Verdana" w:cs="Tahoma"/>
          <w:sz w:val="18"/>
          <w:szCs w:val="18"/>
        </w:rPr>
      </w:pPr>
    </w:p>
    <w:p w14:paraId="2211A64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1A2510D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Los revestimientos de cerámica para mesón, serán medidos por </w:t>
      </w:r>
      <w:r w:rsidRPr="00873EDB">
        <w:rPr>
          <w:rFonts w:ascii="Verdana" w:hAnsi="Verdana" w:cs="Tahoma"/>
          <w:b/>
          <w:bCs/>
          <w:sz w:val="18"/>
          <w:szCs w:val="18"/>
        </w:rPr>
        <w:t>metros cuadrados</w:t>
      </w:r>
      <w:r w:rsidRPr="00873EDB">
        <w:rPr>
          <w:rFonts w:ascii="Verdana" w:hAnsi="Verdana" w:cs="Tahoma"/>
          <w:sz w:val="18"/>
          <w:szCs w:val="18"/>
        </w:rPr>
        <w:t>, de superficie neta ejecutada y autorizada.</w:t>
      </w:r>
    </w:p>
    <w:p w14:paraId="1B04E007" w14:textId="77777777" w:rsidR="00873EDB" w:rsidRPr="00873EDB" w:rsidRDefault="00873EDB" w:rsidP="00873EDB">
      <w:pPr>
        <w:jc w:val="both"/>
        <w:rPr>
          <w:rFonts w:ascii="Verdana" w:hAnsi="Verdana" w:cs="Tahoma"/>
          <w:sz w:val="18"/>
          <w:szCs w:val="18"/>
        </w:rPr>
      </w:pPr>
    </w:p>
    <w:p w14:paraId="25133C0B"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APORTE PROPIO. -</w:t>
      </w:r>
    </w:p>
    <w:p w14:paraId="6DF3411E"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2CEF9B" w14:textId="40FAFFB9" w:rsidR="00873EDB" w:rsidRPr="00E94E80" w:rsidRDefault="00873EDB" w:rsidP="00873EDB">
      <w:pPr>
        <w:widowControl w:val="0"/>
        <w:autoSpaceDE w:val="0"/>
        <w:autoSpaceDN w:val="0"/>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40F0F9A8" w14:textId="77777777" w:rsidR="00873EDB" w:rsidRPr="00873EDB" w:rsidRDefault="00873EDB" w:rsidP="00873EDB">
      <w:pPr>
        <w:widowControl w:val="0"/>
        <w:autoSpaceDE w:val="0"/>
        <w:autoSpaceDN w:val="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73EDB" w:rsidRPr="00873EDB" w14:paraId="6C6EEB98" w14:textId="77777777" w:rsidTr="00A57E8E">
        <w:tc>
          <w:tcPr>
            <w:tcW w:w="584" w:type="dxa"/>
            <w:shd w:val="clear" w:color="auto" w:fill="1F4E79" w:themeFill="accent1" w:themeFillShade="80"/>
          </w:tcPr>
          <w:p w14:paraId="77A66EAE" w14:textId="77777777" w:rsidR="00873EDB" w:rsidRPr="00873EDB" w:rsidRDefault="00873EDB" w:rsidP="00A57E8E">
            <w:pPr>
              <w:jc w:val="both"/>
              <w:rPr>
                <w:rFonts w:ascii="Verdana" w:hAnsi="Verdana" w:cs="Tahoma"/>
                <w:b/>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46F10272" w14:textId="77777777" w:rsidR="00873EDB" w:rsidRPr="00873EDB" w:rsidRDefault="00873EDB" w:rsidP="00A57E8E">
            <w:pPr>
              <w:spacing w:line="360" w:lineRule="auto"/>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CÓDIGO</w:t>
            </w:r>
          </w:p>
        </w:tc>
        <w:tc>
          <w:tcPr>
            <w:tcW w:w="1145" w:type="dxa"/>
            <w:shd w:val="clear" w:color="auto" w:fill="1F4E79" w:themeFill="accent1" w:themeFillShade="80"/>
          </w:tcPr>
          <w:p w14:paraId="26F7A55C"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095" w:type="dxa"/>
            <w:shd w:val="clear" w:color="auto" w:fill="1F4E79" w:themeFill="accent1" w:themeFillShade="80"/>
          </w:tcPr>
          <w:p w14:paraId="058F7B04"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ÍTEM</w:t>
            </w:r>
          </w:p>
        </w:tc>
      </w:tr>
      <w:tr w:rsidR="00873EDB" w:rsidRPr="00873EDB" w14:paraId="321368A1" w14:textId="77777777" w:rsidTr="00A57E8E">
        <w:tc>
          <w:tcPr>
            <w:tcW w:w="584" w:type="dxa"/>
            <w:shd w:val="clear" w:color="auto" w:fill="BDD6EE" w:themeFill="accent1" w:themeFillTint="66"/>
          </w:tcPr>
          <w:p w14:paraId="7651075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32</w:t>
            </w:r>
          </w:p>
        </w:tc>
        <w:tc>
          <w:tcPr>
            <w:tcW w:w="2385" w:type="dxa"/>
            <w:shd w:val="clear" w:color="auto" w:fill="BDD6EE" w:themeFill="accent1" w:themeFillTint="66"/>
          </w:tcPr>
          <w:p w14:paraId="1D92E49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VAC-OF-PIS-2</w:t>
            </w:r>
          </w:p>
        </w:tc>
        <w:tc>
          <w:tcPr>
            <w:tcW w:w="1145" w:type="dxa"/>
            <w:shd w:val="clear" w:color="auto" w:fill="BDD6EE" w:themeFill="accent1" w:themeFillTint="66"/>
          </w:tcPr>
          <w:p w14:paraId="2757CB1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095" w:type="dxa"/>
            <w:shd w:val="clear" w:color="auto" w:fill="BDD6EE" w:themeFill="accent1" w:themeFillTint="66"/>
          </w:tcPr>
          <w:p w14:paraId="6E18376E" w14:textId="77777777" w:rsidR="00873EDB" w:rsidRPr="00873EDB" w:rsidRDefault="00873EDB" w:rsidP="00A57E8E">
            <w:pPr>
              <w:spacing w:line="360" w:lineRule="auto"/>
              <w:jc w:val="both"/>
              <w:rPr>
                <w:rFonts w:ascii="Verdana" w:hAnsi="Verdana" w:cs="Tahoma"/>
                <w:b/>
                <w:sz w:val="18"/>
                <w:szCs w:val="18"/>
              </w:rPr>
            </w:pPr>
            <w:r w:rsidRPr="00873EDB">
              <w:rPr>
                <w:rFonts w:ascii="Verdana" w:hAnsi="Verdana" w:cs="Tahoma"/>
                <w:b/>
                <w:sz w:val="18"/>
                <w:szCs w:val="18"/>
              </w:rPr>
              <w:t>PROVISIÓN Y COLOCADO PISO FLOTANTE</w:t>
            </w:r>
          </w:p>
        </w:tc>
      </w:tr>
    </w:tbl>
    <w:p w14:paraId="2DA1B118"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DESCRIPCIÓN. -</w:t>
      </w:r>
    </w:p>
    <w:p w14:paraId="2F13BFEF" w14:textId="77777777" w:rsidR="00873EDB" w:rsidRPr="00873EDB" w:rsidRDefault="00873EDB" w:rsidP="00873EDB">
      <w:pPr>
        <w:tabs>
          <w:tab w:val="left" w:pos="560"/>
        </w:tabs>
        <w:jc w:val="both"/>
        <w:rPr>
          <w:rFonts w:ascii="Verdana" w:hAnsi="Verdana" w:cs="Tahoma"/>
          <w:bCs/>
          <w:color w:val="000000"/>
          <w:sz w:val="18"/>
          <w:szCs w:val="18"/>
        </w:rPr>
      </w:pPr>
      <w:r w:rsidRPr="00873EDB">
        <w:rPr>
          <w:rFonts w:ascii="Verdana" w:hAnsi="Verdana" w:cs="Tahoma"/>
          <w:color w:val="000000"/>
          <w:sz w:val="18"/>
          <w:szCs w:val="18"/>
        </w:rPr>
        <w:t xml:space="preserve">Este ítem se refiere al </w:t>
      </w:r>
      <w:r w:rsidRPr="00873EDB">
        <w:rPr>
          <w:rFonts w:ascii="Verdana" w:hAnsi="Verdana" w:cs="Tahoma"/>
          <w:sz w:val="18"/>
          <w:szCs w:val="18"/>
        </w:rPr>
        <w:t>PROVISIÓN Y COLOCADO PISO FLOTANTE</w:t>
      </w:r>
      <w:r w:rsidRPr="00873EDB">
        <w:rPr>
          <w:rFonts w:ascii="Verdana" w:hAnsi="Verdana" w:cs="Tahoma"/>
          <w:color w:val="000000"/>
          <w:sz w:val="18"/>
          <w:szCs w:val="18"/>
        </w:rPr>
        <w:t xml:space="preserve"> para ambientes interiores, como indican los </w:t>
      </w:r>
      <w:r w:rsidRPr="00873EDB">
        <w:rPr>
          <w:rFonts w:ascii="Verdana" w:hAnsi="Verdana" w:cs="Tahoma"/>
          <w:bCs/>
          <w:color w:val="000000"/>
          <w:sz w:val="18"/>
          <w:szCs w:val="18"/>
        </w:rPr>
        <w:t>planos constructivos y/o instrucciones del Inspector de proyecto.</w:t>
      </w:r>
    </w:p>
    <w:p w14:paraId="23B701FA"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MATERIALES, HERRAMIENTAS Y EQUIPO. –</w:t>
      </w:r>
    </w:p>
    <w:p w14:paraId="3ED3989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924268"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FORMA DE EJECUCIÓN. –</w:t>
      </w:r>
    </w:p>
    <w:p w14:paraId="440A704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proveer todas las herramientas, equipos y accesorios necesarios para la ejecución del ítem. En general se seguirán las siguientes directrices:</w:t>
      </w:r>
    </w:p>
    <w:p w14:paraId="5F829EEC" w14:textId="77777777" w:rsidR="00873EDB" w:rsidRPr="00873EDB" w:rsidRDefault="00873EDB" w:rsidP="00873EDB">
      <w:pPr>
        <w:tabs>
          <w:tab w:val="left" w:pos="560"/>
        </w:tabs>
        <w:spacing w:after="120"/>
        <w:jc w:val="both"/>
        <w:rPr>
          <w:rFonts w:ascii="Verdana" w:hAnsi="Verdana" w:cs="Tahoma"/>
          <w:b/>
          <w:color w:val="000000"/>
          <w:sz w:val="18"/>
          <w:szCs w:val="18"/>
        </w:rPr>
      </w:pPr>
      <w:r w:rsidRPr="00873EDB">
        <w:rPr>
          <w:rFonts w:ascii="Verdana" w:hAnsi="Verdana" w:cs="Tahoma"/>
          <w:b/>
          <w:color w:val="000000"/>
          <w:sz w:val="18"/>
          <w:szCs w:val="18"/>
        </w:rPr>
        <w:lastRenderedPageBreak/>
        <w:t>Preparación de la Superficie</w:t>
      </w:r>
    </w:p>
    <w:p w14:paraId="3117ADFC"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sz w:val="18"/>
          <w:szCs w:val="18"/>
        </w:rPr>
        <w:t>Antes del colocado del piso se debe verificar que la superficie este uniforme, sin polvo, objetos o sustancias que perjudiquen la buena ejecución</w:t>
      </w:r>
      <w:r w:rsidRPr="00873EDB">
        <w:rPr>
          <w:rFonts w:ascii="Verdana" w:hAnsi="Verdana" w:cs="Tahoma"/>
          <w:bCs/>
          <w:color w:val="000000"/>
          <w:sz w:val="18"/>
          <w:szCs w:val="18"/>
        </w:rPr>
        <w:t>.</w:t>
      </w:r>
    </w:p>
    <w:p w14:paraId="747A65C0" w14:textId="77777777" w:rsidR="00873EDB" w:rsidRPr="00873EDB" w:rsidRDefault="00873EDB" w:rsidP="00873EDB">
      <w:pPr>
        <w:tabs>
          <w:tab w:val="left" w:pos="560"/>
        </w:tabs>
        <w:spacing w:after="120"/>
        <w:jc w:val="both"/>
        <w:rPr>
          <w:rFonts w:ascii="Verdana" w:hAnsi="Verdana" w:cs="Tahoma"/>
          <w:b/>
          <w:color w:val="000000"/>
          <w:sz w:val="18"/>
          <w:szCs w:val="18"/>
        </w:rPr>
      </w:pPr>
      <w:r w:rsidRPr="00873EDB">
        <w:rPr>
          <w:rFonts w:ascii="Verdana" w:hAnsi="Verdana" w:cs="Tahoma"/>
          <w:b/>
          <w:color w:val="000000"/>
          <w:sz w:val="18"/>
          <w:szCs w:val="18"/>
        </w:rPr>
        <w:t>Instalación del Piso</w:t>
      </w:r>
    </w:p>
    <w:p w14:paraId="169E625A"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52FC3E0"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47A5686"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56069C"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Deberá dejarse juntas de expansión cada 5m o lo que indique el proveedor.</w:t>
      </w:r>
    </w:p>
    <w:p w14:paraId="73483D6D" w14:textId="77777777" w:rsidR="00873EDB" w:rsidRPr="00873EDB" w:rsidRDefault="00873EDB" w:rsidP="00873EDB">
      <w:pPr>
        <w:tabs>
          <w:tab w:val="left" w:pos="8711"/>
        </w:tabs>
        <w:spacing w:after="120"/>
        <w:jc w:val="both"/>
        <w:rPr>
          <w:rFonts w:ascii="Verdana" w:hAnsi="Verdana" w:cs="Tahoma"/>
          <w:b/>
          <w:sz w:val="18"/>
          <w:szCs w:val="18"/>
        </w:rPr>
      </w:pPr>
      <w:r w:rsidRPr="00873EDB">
        <w:rPr>
          <w:rFonts w:ascii="Verdana" w:hAnsi="Verdana" w:cs="Tahoma"/>
          <w:b/>
          <w:sz w:val="18"/>
          <w:szCs w:val="18"/>
        </w:rPr>
        <w:t>Criterios de Control, Aceptación y Rechazo</w:t>
      </w:r>
    </w:p>
    <w:p w14:paraId="356965A0"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276C7BAD" w14:textId="77777777" w:rsidR="00873EDB" w:rsidRPr="00873EDB" w:rsidRDefault="00873EDB" w:rsidP="00873EDB">
      <w:pPr>
        <w:tabs>
          <w:tab w:val="left" w:pos="560"/>
        </w:tabs>
        <w:spacing w:after="120"/>
        <w:jc w:val="both"/>
        <w:rPr>
          <w:rFonts w:ascii="Verdana" w:hAnsi="Verdana" w:cs="Tahoma"/>
          <w:color w:val="000000"/>
          <w:sz w:val="18"/>
          <w:szCs w:val="18"/>
        </w:rPr>
      </w:pPr>
      <w:r w:rsidRPr="00873EDB">
        <w:rPr>
          <w:rFonts w:ascii="Verdana" w:hAnsi="Verdana" w:cs="Tahoma"/>
          <w:color w:val="000000"/>
          <w:sz w:val="18"/>
          <w:szCs w:val="18"/>
        </w:rPr>
        <w:t>Se rechazará en los siguientes casos:</w:t>
      </w:r>
    </w:p>
    <w:p w14:paraId="07D15971"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Discrepancia entre paneles (juntas sueltas o la presencia de irregularidades en la superficie).</w:t>
      </w:r>
    </w:p>
    <w:p w14:paraId="0561035E"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Hinchazón del laminado (amplios espacios entre paneles y paredes o por solera mal seca)</w:t>
      </w:r>
    </w:p>
    <w:p w14:paraId="75CAF347"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Daño en las cerraduras (mala instalación).</w:t>
      </w:r>
    </w:p>
    <w:p w14:paraId="05E3EB99"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 xml:space="preserve"> Hinchazón de bordes.</w:t>
      </w:r>
    </w:p>
    <w:p w14:paraId="13D2095A"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Grietas o falta de juntas de expansión.</w:t>
      </w:r>
    </w:p>
    <w:p w14:paraId="7BBD8115"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Crujido en el laminado (base desigual)</w:t>
      </w:r>
    </w:p>
    <w:p w14:paraId="300DF618" w14:textId="77777777" w:rsidR="00873EDB" w:rsidRPr="00873EDB" w:rsidRDefault="00873EDB" w:rsidP="00873EDB">
      <w:pPr>
        <w:pStyle w:val="Prrafodelista"/>
        <w:tabs>
          <w:tab w:val="left" w:pos="560"/>
        </w:tabs>
        <w:jc w:val="both"/>
        <w:rPr>
          <w:rFonts w:ascii="Verdana" w:hAnsi="Verdana" w:cs="Tahoma"/>
          <w:color w:val="000000"/>
          <w:sz w:val="18"/>
          <w:szCs w:val="18"/>
        </w:rPr>
      </w:pPr>
    </w:p>
    <w:p w14:paraId="22A6CD1D"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MEDICIÓN. -</w:t>
      </w:r>
    </w:p>
    <w:p w14:paraId="74179591"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 xml:space="preserve">La provisión y colocado piso de piso flotante se medirá en </w:t>
      </w:r>
      <w:r w:rsidRPr="00873EDB">
        <w:rPr>
          <w:rFonts w:ascii="Verdana" w:hAnsi="Verdana" w:cs="Tahoma"/>
          <w:b/>
          <w:bCs/>
          <w:color w:val="000000"/>
          <w:sz w:val="18"/>
          <w:szCs w:val="18"/>
        </w:rPr>
        <w:t xml:space="preserve">metros cuadrados, </w:t>
      </w:r>
      <w:r w:rsidRPr="00873EDB">
        <w:rPr>
          <w:rFonts w:ascii="Verdana" w:hAnsi="Verdana" w:cs="Tahoma"/>
          <w:color w:val="000000"/>
          <w:sz w:val="18"/>
          <w:szCs w:val="18"/>
        </w:rPr>
        <w:t>tomando en cuenta solamente el área de trabajo neto ejecutado y autorizado.</w:t>
      </w:r>
    </w:p>
    <w:p w14:paraId="47D1D92E" w14:textId="77777777" w:rsidR="00873EDB" w:rsidRPr="00873EDB" w:rsidRDefault="00873EDB" w:rsidP="00873EDB">
      <w:pPr>
        <w:tabs>
          <w:tab w:val="left" w:pos="560"/>
        </w:tabs>
        <w:jc w:val="both"/>
        <w:rPr>
          <w:rFonts w:ascii="Verdana" w:hAnsi="Verdana" w:cs="Tahoma"/>
          <w:b/>
          <w:color w:val="000000"/>
          <w:sz w:val="18"/>
          <w:szCs w:val="18"/>
        </w:rPr>
      </w:pPr>
      <w:r w:rsidRPr="00873EDB">
        <w:rPr>
          <w:rFonts w:ascii="Verdana" w:hAnsi="Verdana" w:cs="Tahoma"/>
          <w:b/>
          <w:color w:val="000000"/>
          <w:sz w:val="18"/>
          <w:szCs w:val="18"/>
        </w:rPr>
        <w:t>APORTE PROPIO. -</w:t>
      </w:r>
    </w:p>
    <w:p w14:paraId="58859D24" w14:textId="77777777" w:rsidR="00873EDB" w:rsidRPr="00873EDB" w:rsidRDefault="00873EDB" w:rsidP="00873EDB">
      <w:pPr>
        <w:jc w:val="both"/>
        <w:rPr>
          <w:rFonts w:ascii="Verdana" w:hAnsi="Verdana" w:cs="Tahoma"/>
          <w:color w:val="000000"/>
          <w:sz w:val="18"/>
          <w:szCs w:val="18"/>
        </w:rPr>
      </w:pPr>
      <w:r w:rsidRPr="00873EDB">
        <w:rPr>
          <w:rFonts w:ascii="Verdana" w:hAnsi="Verdana" w:cs="Tahoma"/>
          <w:color w:val="000000"/>
          <w:sz w:val="18"/>
          <w:szCs w:val="18"/>
        </w:rPr>
        <w:t xml:space="preserve">El aporte propio se encuentra especificado en el </w:t>
      </w:r>
      <w:r w:rsidRPr="00873EDB">
        <w:rPr>
          <w:rFonts w:ascii="Verdana" w:hAnsi="Verdana" w:cs="Tahoma"/>
          <w:sz w:val="18"/>
          <w:szCs w:val="18"/>
        </w:rPr>
        <w:t xml:space="preserve">análisis de precios unitarios, </w:t>
      </w:r>
      <w:r w:rsidRPr="00873ED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EA4958"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Este aporte propio estará sujeto al cronograma de ejecución de obra de la Entidad Ejecutora.</w:t>
      </w:r>
    </w:p>
    <w:p w14:paraId="33588E91"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73EDB" w:rsidRPr="00873EDB" w14:paraId="76E02774" w14:textId="77777777" w:rsidTr="00A57E8E">
        <w:tc>
          <w:tcPr>
            <w:tcW w:w="584" w:type="dxa"/>
            <w:shd w:val="clear" w:color="auto" w:fill="1F3864" w:themeFill="accent5" w:themeFillShade="80"/>
          </w:tcPr>
          <w:p w14:paraId="676214C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38C44121"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CÓDIGO</w:t>
            </w:r>
          </w:p>
        </w:tc>
        <w:tc>
          <w:tcPr>
            <w:tcW w:w="1145" w:type="dxa"/>
            <w:shd w:val="clear" w:color="auto" w:fill="1F3864" w:themeFill="accent5" w:themeFillShade="80"/>
          </w:tcPr>
          <w:p w14:paraId="5C036E3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095" w:type="dxa"/>
            <w:shd w:val="clear" w:color="auto" w:fill="1F3864" w:themeFill="accent5" w:themeFillShade="80"/>
          </w:tcPr>
          <w:p w14:paraId="0AA8556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6DF9D555" w14:textId="77777777" w:rsidTr="00A57E8E">
        <w:trPr>
          <w:trHeight w:val="348"/>
        </w:trPr>
        <w:tc>
          <w:tcPr>
            <w:tcW w:w="584" w:type="dxa"/>
            <w:shd w:val="clear" w:color="auto" w:fill="BDD6EE" w:themeFill="accent1" w:themeFillTint="66"/>
          </w:tcPr>
          <w:p w14:paraId="1056765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33</w:t>
            </w:r>
          </w:p>
        </w:tc>
        <w:tc>
          <w:tcPr>
            <w:tcW w:w="2385" w:type="dxa"/>
            <w:shd w:val="clear" w:color="auto" w:fill="BDD6EE" w:themeFill="accent1" w:themeFillTint="66"/>
          </w:tcPr>
          <w:p w14:paraId="6006C25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VAC-OF-ZOC-3</w:t>
            </w:r>
          </w:p>
        </w:tc>
        <w:tc>
          <w:tcPr>
            <w:tcW w:w="1145" w:type="dxa"/>
            <w:shd w:val="clear" w:color="auto" w:fill="BDD6EE" w:themeFill="accent1" w:themeFillTint="66"/>
          </w:tcPr>
          <w:p w14:paraId="7E5A828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w:t>
            </w:r>
          </w:p>
        </w:tc>
        <w:tc>
          <w:tcPr>
            <w:tcW w:w="5095" w:type="dxa"/>
            <w:shd w:val="clear" w:color="auto" w:fill="BDD6EE" w:themeFill="accent1" w:themeFillTint="66"/>
          </w:tcPr>
          <w:p w14:paraId="714E901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ZÓCALO DE PISO FLOTANTE</w:t>
            </w:r>
          </w:p>
        </w:tc>
      </w:tr>
    </w:tbl>
    <w:p w14:paraId="247A1325"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DESCRIPCIÓN. -</w:t>
      </w:r>
    </w:p>
    <w:p w14:paraId="7A3D3041"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ítem comprende el colocado de zócalo de piso flotante en lugares indicados en los planos constructivos e</w:t>
      </w:r>
      <w:r w:rsidRPr="00873EDB">
        <w:rPr>
          <w:rFonts w:ascii="Verdana" w:eastAsia="Arial" w:hAnsi="Verdana" w:cs="Tahoma"/>
          <w:kern w:val="28"/>
          <w:sz w:val="18"/>
          <w:szCs w:val="18"/>
        </w:rPr>
        <w:t xml:space="preserve"> instrucción del Inspector de Obra.</w:t>
      </w:r>
    </w:p>
    <w:p w14:paraId="18712833"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MATERIALES, HERRAMIENTAS Y EQUIPO. -</w:t>
      </w:r>
    </w:p>
    <w:p w14:paraId="481FE64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AD2CD2D"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FORMA DE EJECUCIÓN. –</w:t>
      </w:r>
    </w:p>
    <w:p w14:paraId="5415E97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Entidad Ejecutora deberá prever todas las herramientas, equipos y accesorios necesarios para la ejecución del ítem. </w:t>
      </w:r>
    </w:p>
    <w:p w14:paraId="67AAB4A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seguirán las siguientes directrices:</w:t>
      </w:r>
    </w:p>
    <w:p w14:paraId="1AE1418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873EDB">
        <w:rPr>
          <w:rFonts w:ascii="Verdana" w:eastAsia="Arial" w:hAnsi="Verdana" w:cs="Tahoma"/>
          <w:color w:val="000000"/>
          <w:sz w:val="18"/>
          <w:szCs w:val="18"/>
        </w:rPr>
        <w:lastRenderedPageBreak/>
        <w:t xml:space="preserve">suciedad. </w:t>
      </w:r>
    </w:p>
    <w:p w14:paraId="4E9B061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2C44C55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5529A0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Se harán perforaciones en la pared interior de los muros donde se introducirán los </w:t>
      </w:r>
      <w:proofErr w:type="spellStart"/>
      <w:r w:rsidRPr="00873EDB">
        <w:rPr>
          <w:rFonts w:ascii="Verdana" w:eastAsia="Arial" w:hAnsi="Verdana" w:cs="Tahoma"/>
          <w:color w:val="000000"/>
          <w:sz w:val="18"/>
          <w:szCs w:val="18"/>
        </w:rPr>
        <w:t>ramplug</w:t>
      </w:r>
      <w:proofErr w:type="spellEnd"/>
      <w:r w:rsidRPr="00873EDB">
        <w:rPr>
          <w:rFonts w:ascii="Verdana" w:eastAsia="Arial" w:hAnsi="Verdana" w:cs="Tahoma"/>
          <w:color w:val="000000"/>
          <w:sz w:val="18"/>
          <w:szCs w:val="18"/>
        </w:rPr>
        <w:t xml:space="preserve"> para posterior colocación del zócalo con tornillos que serán de 2" de cabeza plana.</w:t>
      </w:r>
    </w:p>
    <w:p w14:paraId="2CEBE41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70996519" w14:textId="77777777" w:rsidR="00873EDB" w:rsidRPr="00873EDB" w:rsidRDefault="00873EDB" w:rsidP="00873EDB">
      <w:pPr>
        <w:widowControl w:val="0"/>
        <w:tabs>
          <w:tab w:val="left" w:pos="560"/>
        </w:tabs>
        <w:autoSpaceDE w:val="0"/>
        <w:autoSpaceDN w:val="0"/>
        <w:jc w:val="both"/>
        <w:rPr>
          <w:rFonts w:ascii="Verdana" w:eastAsia="Arial" w:hAnsi="Verdana" w:cs="Tahoma"/>
          <w:bCs/>
          <w:color w:val="000000"/>
          <w:sz w:val="18"/>
          <w:szCs w:val="18"/>
        </w:rPr>
      </w:pPr>
      <w:r w:rsidRPr="00873EDB">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7C852C3"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6B1BE53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8358224"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MEDICIÓN. -</w:t>
      </w:r>
    </w:p>
    <w:p w14:paraId="27CE6F0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zócalo de piso flotante será medido en </w:t>
      </w:r>
      <w:r w:rsidRPr="00873EDB">
        <w:rPr>
          <w:rFonts w:ascii="Verdana" w:eastAsia="Arial" w:hAnsi="Verdana" w:cs="Tahoma"/>
          <w:b/>
          <w:bCs/>
          <w:color w:val="000000"/>
          <w:sz w:val="18"/>
          <w:szCs w:val="18"/>
        </w:rPr>
        <w:t xml:space="preserve">metros, </w:t>
      </w:r>
      <w:r w:rsidRPr="00873EDB">
        <w:rPr>
          <w:rFonts w:ascii="Verdana" w:eastAsia="Arial" w:hAnsi="Verdana" w:cs="Tahoma"/>
          <w:color w:val="000000"/>
          <w:sz w:val="18"/>
          <w:szCs w:val="18"/>
        </w:rPr>
        <w:t>tomando en cuenta solamente la longitud neta ejecutada y autorizada.</w:t>
      </w:r>
    </w:p>
    <w:p w14:paraId="3586321D"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783D62D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 xml:space="preserve">de precios unitarios, </w:t>
      </w:r>
      <w:r w:rsidRPr="00873ED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604D56C" w14:textId="77777777" w:rsid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78312A5B" w14:textId="77777777" w:rsidR="00E94E80" w:rsidRPr="00873EDB" w:rsidRDefault="00E94E80" w:rsidP="00873EDB">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1BB79AE8" w14:textId="77777777" w:rsidTr="00A57E8E">
        <w:tc>
          <w:tcPr>
            <w:tcW w:w="584" w:type="dxa"/>
            <w:shd w:val="clear" w:color="auto" w:fill="002060"/>
          </w:tcPr>
          <w:p w14:paraId="627C86D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002060"/>
          </w:tcPr>
          <w:p w14:paraId="5E4DFAE9"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CODIGO</w:t>
            </w:r>
          </w:p>
        </w:tc>
        <w:tc>
          <w:tcPr>
            <w:tcW w:w="1145" w:type="dxa"/>
            <w:shd w:val="clear" w:color="auto" w:fill="002060"/>
          </w:tcPr>
          <w:p w14:paraId="709FB2CE"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100" w:type="dxa"/>
            <w:shd w:val="clear" w:color="auto" w:fill="002060"/>
          </w:tcPr>
          <w:p w14:paraId="399B73D6"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33E38867" w14:textId="77777777" w:rsidTr="00A57E8E">
        <w:trPr>
          <w:trHeight w:val="629"/>
        </w:trPr>
        <w:tc>
          <w:tcPr>
            <w:tcW w:w="584" w:type="dxa"/>
            <w:shd w:val="clear" w:color="auto" w:fill="D9E2F3" w:themeFill="accent5" w:themeFillTint="33"/>
          </w:tcPr>
          <w:p w14:paraId="6DBE78AA"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34</w:t>
            </w:r>
          </w:p>
        </w:tc>
        <w:tc>
          <w:tcPr>
            <w:tcW w:w="2385" w:type="dxa"/>
            <w:shd w:val="clear" w:color="auto" w:fill="D9E2F3" w:themeFill="accent5" w:themeFillTint="33"/>
          </w:tcPr>
          <w:p w14:paraId="3F280F6A"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VAC-OF-VEN-2</w:t>
            </w:r>
          </w:p>
        </w:tc>
        <w:tc>
          <w:tcPr>
            <w:tcW w:w="1145" w:type="dxa"/>
            <w:shd w:val="clear" w:color="auto" w:fill="D9E2F3" w:themeFill="accent5" w:themeFillTint="33"/>
          </w:tcPr>
          <w:p w14:paraId="7EE4208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M2</w:t>
            </w:r>
          </w:p>
        </w:tc>
        <w:tc>
          <w:tcPr>
            <w:tcW w:w="5100" w:type="dxa"/>
            <w:shd w:val="clear" w:color="auto" w:fill="D9E2F3" w:themeFill="accent5" w:themeFillTint="33"/>
          </w:tcPr>
          <w:p w14:paraId="10C0149D"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PROVISIÓN Y COLOCADO VENTANA DE ALUMINIO LÍNEA 20 C/VIDRIO 4MM Y ACCESORIOS</w:t>
            </w:r>
          </w:p>
        </w:tc>
      </w:tr>
    </w:tbl>
    <w:p w14:paraId="3AF4A83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56E5324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1C766ED"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9C4595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CA4C7F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896E76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Antes de realizar la fabricación de la ventana, La Entidad Ejecutora deberá verificar cuidadosamente las dimensiones reales en obra. </w:t>
      </w:r>
    </w:p>
    <w:p w14:paraId="4039250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B4D5A1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187516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F4A6C8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3252E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6A35C4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873EDB">
        <w:rPr>
          <w:rFonts w:ascii="Verdana" w:hAnsi="Verdana" w:cs="Tahoma"/>
          <w:sz w:val="18"/>
          <w:szCs w:val="18"/>
          <w:lang w:eastAsia="es-ES"/>
        </w:rPr>
        <w:lastRenderedPageBreak/>
        <w:t xml:space="preserve">operables y de excelente calidad. Para todos los elementos de quincallería, La Entidad Ejecutora deberá presentar muestra al Inspector de Proyecto para su aprobación. </w:t>
      </w:r>
    </w:p>
    <w:p w14:paraId="2418135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emplearán burletes de goma para sujetar los vidrios y accesorios adecuados al tipo de carpintería aluminio.</w:t>
      </w:r>
    </w:p>
    <w:p w14:paraId="4AABD57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3D29FC2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BBDCB5"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580ED27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4BADCADE"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PAGO. -</w:t>
      </w:r>
    </w:p>
    <w:p w14:paraId="654C8F1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51A93D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7A760B3"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5B357D9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1F8CB4"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estará sujeto al cronograma de ejecución de obra de la Entidad Ejecutora.</w:t>
      </w:r>
    </w:p>
    <w:p w14:paraId="1132DBAC" w14:textId="77777777" w:rsidR="00E94E80" w:rsidRPr="00873EDB" w:rsidRDefault="00E94E80" w:rsidP="00873EDB">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194F0A6B" w14:textId="77777777" w:rsidTr="00E94E80">
        <w:tc>
          <w:tcPr>
            <w:tcW w:w="584" w:type="dxa"/>
            <w:shd w:val="clear" w:color="auto" w:fill="1F4E79" w:themeFill="accent1" w:themeFillShade="80"/>
          </w:tcPr>
          <w:p w14:paraId="0B65AB7D"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56708292"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CODIGO</w:t>
            </w:r>
          </w:p>
        </w:tc>
        <w:tc>
          <w:tcPr>
            <w:tcW w:w="1145" w:type="dxa"/>
            <w:shd w:val="clear" w:color="auto" w:fill="1F4E79" w:themeFill="accent1" w:themeFillShade="80"/>
          </w:tcPr>
          <w:p w14:paraId="354E02AA"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0CC9159E"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34AAFCB7" w14:textId="77777777" w:rsidTr="00E94E80">
        <w:tc>
          <w:tcPr>
            <w:tcW w:w="584" w:type="dxa"/>
            <w:shd w:val="clear" w:color="auto" w:fill="B4C6E7" w:themeFill="accent5" w:themeFillTint="66"/>
          </w:tcPr>
          <w:p w14:paraId="084F714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35</w:t>
            </w:r>
          </w:p>
        </w:tc>
        <w:tc>
          <w:tcPr>
            <w:tcW w:w="2385" w:type="dxa"/>
            <w:shd w:val="clear" w:color="auto" w:fill="B4C6E7" w:themeFill="accent5" w:themeFillTint="66"/>
          </w:tcPr>
          <w:p w14:paraId="6ABA8D4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VAC-OF-PUE-15</w:t>
            </w:r>
          </w:p>
        </w:tc>
        <w:tc>
          <w:tcPr>
            <w:tcW w:w="1145" w:type="dxa"/>
            <w:shd w:val="clear" w:color="auto" w:fill="B4C6E7" w:themeFill="accent5" w:themeFillTint="66"/>
          </w:tcPr>
          <w:p w14:paraId="11CAFC1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237" w:type="dxa"/>
            <w:shd w:val="clear" w:color="auto" w:fill="B4C6E7" w:themeFill="accent5" w:themeFillTint="66"/>
          </w:tcPr>
          <w:p w14:paraId="3335DEA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PUERTA MIXTA METAL Y MADERA (1,00X2,10) (INC/MARCO Y QUINCALLERÍA)</w:t>
            </w:r>
          </w:p>
        </w:tc>
      </w:tr>
    </w:tbl>
    <w:p w14:paraId="1EADC8B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0BFA760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228E4741"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47504D3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EB0526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7D566EE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general, la puerta deberá cumplir con las siguientes directrices referidas a la ejecución:</w:t>
      </w:r>
    </w:p>
    <w:p w14:paraId="77E91EA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verificar cuidadosamente las dimensiones reales en obra, sobre todo aquéllas que están referidas a los niveles de pisos terminados.</w:t>
      </w:r>
    </w:p>
    <w:p w14:paraId="454905C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1D70079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DE0640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46A4C8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0D06340E" w14:textId="77777777" w:rsidR="00873EDB" w:rsidRPr="00873EDB" w:rsidRDefault="00873EDB" w:rsidP="00873EDB">
      <w:pPr>
        <w:jc w:val="both"/>
        <w:rPr>
          <w:rFonts w:ascii="Verdana" w:hAnsi="Verdana" w:cs="Tahoma"/>
          <w:sz w:val="18"/>
          <w:szCs w:val="18"/>
          <w:lang w:val="es-ES_tradnl"/>
        </w:rPr>
      </w:pPr>
      <w:r w:rsidRPr="00873EDB">
        <w:rPr>
          <w:rFonts w:ascii="Verdana" w:hAnsi="Verdana" w:cs="Tahoma"/>
          <w:sz w:val="18"/>
          <w:szCs w:val="18"/>
        </w:rPr>
        <w:lastRenderedPageBreak/>
        <w:t xml:space="preserve">La hoja de puerta mixta metal y madera tendrá la dimensión </w:t>
      </w:r>
      <w:r w:rsidRPr="00873EDB">
        <w:rPr>
          <w:rFonts w:ascii="Verdana" w:hAnsi="Verdana" w:cs="Tahoma"/>
          <w:sz w:val="18"/>
          <w:szCs w:val="18"/>
          <w:lang w:val="es-ES_tradnl"/>
        </w:rPr>
        <w:t xml:space="preserve">de 1,00 x 2,10 m. y estarán sujetas al marco mediante bisagras para metal </w:t>
      </w:r>
      <w:r w:rsidRPr="00873EDB">
        <w:rPr>
          <w:rFonts w:ascii="Verdana" w:hAnsi="Verdana" w:cs="Tahoma"/>
          <w:sz w:val="18"/>
          <w:szCs w:val="18"/>
        </w:rPr>
        <w:t xml:space="preserve">conforme a lo detallado en los planos de construcción y/o instrucciones del Inspector de proyecto. </w:t>
      </w:r>
    </w:p>
    <w:p w14:paraId="4207B73B" w14:textId="77777777" w:rsidR="00873EDB" w:rsidRPr="00873EDB" w:rsidRDefault="00873EDB" w:rsidP="00873EDB">
      <w:pPr>
        <w:jc w:val="both"/>
        <w:rPr>
          <w:rFonts w:ascii="Verdana" w:hAnsi="Verdana" w:cs="Tahoma"/>
          <w:sz w:val="18"/>
          <w:szCs w:val="18"/>
          <w:lang w:val="es-ES_tradnl"/>
        </w:rPr>
      </w:pPr>
      <w:r w:rsidRPr="00873EDB">
        <w:rPr>
          <w:rFonts w:ascii="Verdana" w:hAnsi="Verdana" w:cs="Tahoma"/>
          <w:sz w:val="18"/>
          <w:szCs w:val="18"/>
          <w:lang w:val="es-ES_tradnl"/>
        </w:rPr>
        <w:t xml:space="preserve">Los marcos de puerta deberán ser ejecutados con fierro angular de 11/2”x1/8” </w:t>
      </w:r>
      <w:r w:rsidRPr="00873EDB">
        <w:rPr>
          <w:rFonts w:ascii="Verdana" w:hAnsi="Verdana" w:cs="Tahoma"/>
          <w:sz w:val="18"/>
          <w:szCs w:val="18"/>
        </w:rPr>
        <w:t>de acuerdo a dimensiones de los planos de construcción, cuyo ensamblaje se realizará cuidando lograr una escuadra perfecta.</w:t>
      </w:r>
    </w:p>
    <w:p w14:paraId="3D0D2A7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234E3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colocado de las puertas serán realizadas por un carpintero especialista.</w:t>
      </w:r>
    </w:p>
    <w:p w14:paraId="0E7C107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Aceptación y Rechazo</w:t>
      </w:r>
    </w:p>
    <w:p w14:paraId="4890441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1916C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0F140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MEDICIÓN. - </w:t>
      </w:r>
    </w:p>
    <w:p w14:paraId="1481376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PUERTA MIXTA METAL Y MADERA (1,00X2,10) (INC/MARCO Y QUINCALLERÍA) se medirán por pieza, que incluye los marcos respectivos, el barniz, tope y la quincallería.</w:t>
      </w:r>
    </w:p>
    <w:p w14:paraId="3C3632F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064F214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BD5773"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67221DA3" w14:textId="77777777" w:rsidR="00E94E80" w:rsidRPr="00873EDB" w:rsidRDefault="00E94E80" w:rsidP="00873EDB">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73EDB" w:rsidRPr="00873EDB" w14:paraId="373B8A35" w14:textId="77777777" w:rsidTr="00A57E8E">
        <w:tc>
          <w:tcPr>
            <w:tcW w:w="584" w:type="dxa"/>
            <w:shd w:val="clear" w:color="auto" w:fill="1F3864" w:themeFill="accent5" w:themeFillShade="80"/>
          </w:tcPr>
          <w:p w14:paraId="0ED08D6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71CD6BD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145" w:type="dxa"/>
            <w:shd w:val="clear" w:color="auto" w:fill="1F3864" w:themeFill="accent5" w:themeFillShade="80"/>
          </w:tcPr>
          <w:p w14:paraId="70AF765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242" w:type="dxa"/>
            <w:shd w:val="clear" w:color="auto" w:fill="1F3864" w:themeFill="accent5" w:themeFillShade="80"/>
          </w:tcPr>
          <w:p w14:paraId="165ADF7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7F9075BC" w14:textId="77777777" w:rsidTr="00A57E8E">
        <w:tc>
          <w:tcPr>
            <w:tcW w:w="584" w:type="dxa"/>
            <w:shd w:val="clear" w:color="auto" w:fill="BDD6EE" w:themeFill="accent1" w:themeFillTint="66"/>
          </w:tcPr>
          <w:p w14:paraId="0231F30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36</w:t>
            </w:r>
          </w:p>
        </w:tc>
        <w:tc>
          <w:tcPr>
            <w:tcW w:w="2385" w:type="dxa"/>
            <w:shd w:val="clear" w:color="auto" w:fill="BDD6EE" w:themeFill="accent1" w:themeFillTint="66"/>
          </w:tcPr>
          <w:p w14:paraId="5144992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VAC-OF-PUE-5</w:t>
            </w:r>
          </w:p>
        </w:tc>
        <w:tc>
          <w:tcPr>
            <w:tcW w:w="1145" w:type="dxa"/>
            <w:shd w:val="clear" w:color="auto" w:fill="BDD6EE" w:themeFill="accent1" w:themeFillTint="66"/>
          </w:tcPr>
          <w:p w14:paraId="4FB51A1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242" w:type="dxa"/>
            <w:shd w:val="clear" w:color="auto" w:fill="BDD6EE" w:themeFill="accent1" w:themeFillTint="66"/>
          </w:tcPr>
          <w:p w14:paraId="71B674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PUERTA TABLERO DE MADERA SEMIDURA C/BARNIZ (0,90X2,10) (INC/MARCO Y QUINCALLERÍA)</w:t>
            </w:r>
          </w:p>
        </w:tc>
      </w:tr>
    </w:tbl>
    <w:p w14:paraId="6401B65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30BD09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5F34F55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DB500E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F109F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011742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46BCEF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66EF3DD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general, la puerta deberá cumplir con las siguientes directrices referidas a la ejecución:</w:t>
      </w:r>
    </w:p>
    <w:p w14:paraId="0324F06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verificar cuidadosamente las dimensiones reales en obra, sobre todo aquéllas que están referidas a los niveles de pisos terminados.</w:t>
      </w:r>
    </w:p>
    <w:p w14:paraId="3B282E5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87521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56454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w:t>
      </w:r>
      <w:r w:rsidRPr="00873EDB">
        <w:rPr>
          <w:rFonts w:ascii="Verdana" w:hAnsi="Verdana" w:cs="Tahoma"/>
          <w:sz w:val="18"/>
          <w:szCs w:val="18"/>
        </w:rPr>
        <w:lastRenderedPageBreak/>
        <w:t xml:space="preserve">arte de construcción en madera. Los bordes y uniones aparentes serán desgastados y terminados de manera que no queden señales de sierra ni ondulaciones. </w:t>
      </w:r>
    </w:p>
    <w:p w14:paraId="0507DC4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99A3AE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CD18E3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hoja de puerta tablero tendrá las dimensiones conforme a lo detallado en los planos de construcción y/o instrucciones del Inspector de proyecto.</w:t>
      </w:r>
    </w:p>
    <w:p w14:paraId="1E49FB4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73A5D3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517C3B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colocado de las puertas serán realizadas por un carpintero especialista.</w:t>
      </w:r>
    </w:p>
    <w:p w14:paraId="6BBBA25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Aceptación y Rechazo</w:t>
      </w:r>
    </w:p>
    <w:p w14:paraId="185098B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6FE55C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62CA15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39361A0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6B90C0A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2B3B9F2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55AF4E"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p w14:paraId="59CBB461"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873EDB" w:rsidRPr="00873EDB" w14:paraId="7BF854A2" w14:textId="77777777" w:rsidTr="00E94E80">
        <w:tc>
          <w:tcPr>
            <w:tcW w:w="584" w:type="dxa"/>
            <w:shd w:val="clear" w:color="auto" w:fill="1F3864" w:themeFill="accent5" w:themeFillShade="80"/>
          </w:tcPr>
          <w:p w14:paraId="76D3D26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373B286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055" w:type="dxa"/>
            <w:shd w:val="clear" w:color="auto" w:fill="1F3864" w:themeFill="accent5" w:themeFillShade="80"/>
          </w:tcPr>
          <w:p w14:paraId="738A152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327" w:type="dxa"/>
            <w:shd w:val="clear" w:color="auto" w:fill="1F3864" w:themeFill="accent5" w:themeFillShade="80"/>
          </w:tcPr>
          <w:p w14:paraId="1359ED7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3C9C1EC5" w14:textId="77777777" w:rsidTr="00E94E80">
        <w:trPr>
          <w:trHeight w:val="370"/>
        </w:trPr>
        <w:tc>
          <w:tcPr>
            <w:tcW w:w="584" w:type="dxa"/>
            <w:shd w:val="clear" w:color="auto" w:fill="BDD6EE" w:themeFill="accent1" w:themeFillTint="66"/>
          </w:tcPr>
          <w:p w14:paraId="00D3B99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37</w:t>
            </w:r>
          </w:p>
        </w:tc>
        <w:tc>
          <w:tcPr>
            <w:tcW w:w="2385" w:type="dxa"/>
            <w:shd w:val="clear" w:color="auto" w:fill="BDD6EE" w:themeFill="accent1" w:themeFillTint="66"/>
            <w:vAlign w:val="center"/>
          </w:tcPr>
          <w:p w14:paraId="5583E80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VAC-OF-ACE-1</w:t>
            </w:r>
          </w:p>
        </w:tc>
        <w:tc>
          <w:tcPr>
            <w:tcW w:w="1055" w:type="dxa"/>
            <w:shd w:val="clear" w:color="auto" w:fill="BDD6EE" w:themeFill="accent1" w:themeFillTint="66"/>
            <w:vAlign w:val="center"/>
          </w:tcPr>
          <w:p w14:paraId="4069B0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327" w:type="dxa"/>
            <w:shd w:val="clear" w:color="auto" w:fill="BDD6EE" w:themeFill="accent1" w:themeFillTint="66"/>
            <w:vAlign w:val="center"/>
          </w:tcPr>
          <w:p w14:paraId="319502E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ACERA DE CEMENTO E=5 CM CON EMPEDRADO</w:t>
            </w:r>
          </w:p>
        </w:tc>
      </w:tr>
    </w:tbl>
    <w:p w14:paraId="4C554BC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7F48CD7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Este ítem de ACERA DE CEMENTO E=5 CM CON EMPEDRADO se refiere a una faja de empedrado más </w:t>
      </w:r>
      <w:proofErr w:type="spellStart"/>
      <w:r w:rsidRPr="00873EDB">
        <w:rPr>
          <w:rFonts w:ascii="Verdana" w:hAnsi="Verdana" w:cs="Tahoma"/>
          <w:sz w:val="18"/>
          <w:szCs w:val="18"/>
        </w:rPr>
        <w:t>contrapiso</w:t>
      </w:r>
      <w:proofErr w:type="spellEnd"/>
      <w:r w:rsidRPr="00873EDB">
        <w:rPr>
          <w:rFonts w:ascii="Verdana" w:hAnsi="Verdana" w:cs="Tahoma"/>
          <w:sz w:val="18"/>
          <w:szCs w:val="18"/>
        </w:rPr>
        <w:t xml:space="preserve"> de cemento y acabados finos construida de acuerdo a planos, presentación de propuestas y/o autorizados por el Inspector de obra.</w:t>
      </w:r>
    </w:p>
    <w:p w14:paraId="26FEFC3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F1F780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154C12B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76A11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3C0FBCF0"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Preparación </w:t>
      </w:r>
    </w:p>
    <w:p w14:paraId="42D0102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De manera previa a la ejecución del ítem, se prepara la superficie sobre la cual se apoye la rampa Acera, verificando este uniforme, compactada y con la pendiente deseada.</w:t>
      </w:r>
    </w:p>
    <w:p w14:paraId="4307FD7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Antes de ejecutar el empedrado, la superficie deberá estar perfilada de acuerdo a planos y no deberá haber regiones donde el suelo de asiento este suelto o sea de mala calidad.</w:t>
      </w:r>
    </w:p>
    <w:p w14:paraId="24935D2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Encofrados</w:t>
      </w:r>
    </w:p>
    <w:p w14:paraId="446A61D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encofrados podrán ser de madera, metálicos u otro material lo suficientemente rígido, estanco y estable.</w:t>
      </w:r>
    </w:p>
    <w:p w14:paraId="40391EF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A65049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Empedrado</w:t>
      </w:r>
    </w:p>
    <w:p w14:paraId="406D735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EF893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D6F889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AD8475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colocará el </w:t>
      </w:r>
      <w:proofErr w:type="spellStart"/>
      <w:r w:rsidRPr="00873EDB">
        <w:rPr>
          <w:rFonts w:ascii="Verdana" w:hAnsi="Verdana" w:cs="Tahoma"/>
          <w:sz w:val="18"/>
          <w:szCs w:val="18"/>
        </w:rPr>
        <w:t>poliestileno</w:t>
      </w:r>
      <w:proofErr w:type="spellEnd"/>
      <w:r w:rsidRPr="00873EDB">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6350AA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Mezclado del Hormigón y Morteros</w:t>
      </w:r>
    </w:p>
    <w:p w14:paraId="2BE677C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hormigón deberá ser mezclado mecánicamente dosificando por volumen, en ciertos casos el Inspector de proyectos autorizará el mezclado manual.</w:t>
      </w:r>
    </w:p>
    <w:p w14:paraId="438E796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BD3D894"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Hormigonado</w:t>
      </w:r>
    </w:p>
    <w:p w14:paraId="19288B2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36EDB1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ED6DFB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vaciado de hormigón debe ser de forma continua, solo se interrumpirá en los sectores donde los planos indiquen. </w:t>
      </w:r>
    </w:p>
    <w:p w14:paraId="645210D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Terminado Superficial</w:t>
      </w:r>
    </w:p>
    <w:p w14:paraId="3B5D681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96E2B1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Protección y Curado</w:t>
      </w:r>
    </w:p>
    <w:p w14:paraId="6278062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91804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5F309C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Durante la construcción, queda prohibido aplicar cargas, acumular materiales o maquinarias que generen daño en el elemento.</w:t>
      </w:r>
    </w:p>
    <w:p w14:paraId="47CAAC9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Criterios de Aceptación y Rechazo</w:t>
      </w:r>
    </w:p>
    <w:p w14:paraId="454B4D5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4E3809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56C9D7B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186612E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Todos las demoliciones, curados y reemplazos necesarios serán cancelados por la Entidad Ejecutora.</w:t>
      </w:r>
    </w:p>
    <w:p w14:paraId="1EEFE5F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7455D12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La ACERA DE CEMENTO E=5 CM CON EMPEDRADO con empedrado, se medirá en Metros cuadrados, tomando en cuenta únicamente las superficies netas ejecutadas y autorizadas.</w:t>
      </w:r>
    </w:p>
    <w:p w14:paraId="1B44B2C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358A995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286DED" w14:textId="77777777" w:rsidR="00873EDB" w:rsidRPr="00873EDB" w:rsidRDefault="00873EDB" w:rsidP="00873EDB">
      <w:pPr>
        <w:widowControl w:val="0"/>
        <w:autoSpaceDE w:val="0"/>
        <w:autoSpaceDN w:val="0"/>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270DEB1A"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5EA485F9" w14:textId="77777777" w:rsidTr="00A57E8E">
        <w:tc>
          <w:tcPr>
            <w:tcW w:w="584" w:type="dxa"/>
            <w:shd w:val="clear" w:color="auto" w:fill="17365D"/>
          </w:tcPr>
          <w:p w14:paraId="5C00FB4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7365D"/>
          </w:tcPr>
          <w:p w14:paraId="2CB5449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7365D"/>
          </w:tcPr>
          <w:p w14:paraId="41150E4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7365D"/>
          </w:tcPr>
          <w:p w14:paraId="5FD08C5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1F95542D" w14:textId="77777777" w:rsidTr="00A57E8E">
        <w:tc>
          <w:tcPr>
            <w:tcW w:w="584" w:type="dxa"/>
            <w:shd w:val="clear" w:color="auto" w:fill="B8CCE4"/>
          </w:tcPr>
          <w:p w14:paraId="68B48D4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38</w:t>
            </w:r>
          </w:p>
        </w:tc>
        <w:tc>
          <w:tcPr>
            <w:tcW w:w="2385" w:type="dxa"/>
            <w:shd w:val="clear" w:color="auto" w:fill="B8CCE4"/>
          </w:tcPr>
          <w:p w14:paraId="719CC5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VAC-IE-TBD-1</w:t>
            </w:r>
          </w:p>
        </w:tc>
        <w:tc>
          <w:tcPr>
            <w:tcW w:w="1145" w:type="dxa"/>
            <w:shd w:val="clear" w:color="auto" w:fill="B8CCE4"/>
          </w:tcPr>
          <w:p w14:paraId="2647BD4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100" w:type="dxa"/>
            <w:shd w:val="clear" w:color="auto" w:fill="B8CCE4"/>
          </w:tcPr>
          <w:p w14:paraId="293634D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TABLERO DE DISTRIBUCIÓN (3 CIRCUITOS)</w:t>
            </w:r>
          </w:p>
        </w:tc>
      </w:tr>
    </w:tbl>
    <w:p w14:paraId="3ECB0DCD"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0EDD47F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5A1DB38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407E219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DC1B0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accesorios deben ser de primera calidad dentro el mercado local y que cumplan las exigencias técnicas del proyecto.</w:t>
      </w:r>
    </w:p>
    <w:p w14:paraId="34061F6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69EFAB4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8A9C1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293A5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3E3C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B0A95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En caso de que en la provisión o instalación presenten fallas de fabricación </w:t>
      </w:r>
      <w:proofErr w:type="spellStart"/>
      <w:r w:rsidRPr="00873EDB">
        <w:rPr>
          <w:rFonts w:ascii="Verdana" w:hAnsi="Verdana" w:cs="Tahoma"/>
          <w:sz w:val="18"/>
          <w:szCs w:val="18"/>
        </w:rPr>
        <w:t>ó</w:t>
      </w:r>
      <w:proofErr w:type="spellEnd"/>
      <w:r w:rsidRPr="00873ED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75D796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8061AA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caso de que existiere discrepancia entre planos y especificaciones, se deberá presentar la solución a la Inspectoría, para obtener la aprobación de la misma.</w:t>
      </w:r>
    </w:p>
    <w:p w14:paraId="0D38B2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374A3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0B27ADB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C40687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F3E03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2FEE638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TABLERO DE DISTRIBUCIÓN (3 CIRCUITOS), se medirá en forma Global, de acuerdo a lo estipulado en la presentación de propuesta.</w:t>
      </w:r>
    </w:p>
    <w:p w14:paraId="676DAE1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lastRenderedPageBreak/>
        <w:t>APORTE PROPIO. –</w:t>
      </w:r>
    </w:p>
    <w:p w14:paraId="75BCF6C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54409A"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estará sujeto al cronograma de ejecución de obra de la Entidad Ejecutora.</w:t>
      </w:r>
    </w:p>
    <w:p w14:paraId="22D7F359" w14:textId="77777777" w:rsidR="00E94E80" w:rsidRPr="00873EDB" w:rsidRDefault="00E94E80" w:rsidP="00873EDB">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7BAC4E67" w14:textId="77777777" w:rsidTr="00E94E80">
        <w:tc>
          <w:tcPr>
            <w:tcW w:w="584" w:type="dxa"/>
            <w:shd w:val="clear" w:color="auto" w:fill="1F3864" w:themeFill="accent5" w:themeFillShade="80"/>
          </w:tcPr>
          <w:p w14:paraId="543F4E2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1BA611E6"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4D09755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7EE6EA0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ÍTEM</w:t>
            </w:r>
          </w:p>
        </w:tc>
      </w:tr>
      <w:tr w:rsidR="00873EDB" w:rsidRPr="00873EDB" w14:paraId="021C4B47" w14:textId="77777777" w:rsidTr="00E94E80">
        <w:tc>
          <w:tcPr>
            <w:tcW w:w="584" w:type="dxa"/>
            <w:shd w:val="clear" w:color="auto" w:fill="BDD6EE" w:themeFill="accent1" w:themeFillTint="66"/>
          </w:tcPr>
          <w:p w14:paraId="1C48B30A"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39</w:t>
            </w:r>
          </w:p>
        </w:tc>
        <w:tc>
          <w:tcPr>
            <w:tcW w:w="2385" w:type="dxa"/>
            <w:shd w:val="clear" w:color="auto" w:fill="BDD6EE" w:themeFill="accent1" w:themeFillTint="66"/>
          </w:tcPr>
          <w:p w14:paraId="2C09569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VAC-IE-ILU-1</w:t>
            </w:r>
          </w:p>
        </w:tc>
        <w:tc>
          <w:tcPr>
            <w:tcW w:w="1145" w:type="dxa"/>
            <w:shd w:val="clear" w:color="auto" w:fill="BDD6EE" w:themeFill="accent1" w:themeFillTint="66"/>
          </w:tcPr>
          <w:p w14:paraId="7D4B64B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PTO</w:t>
            </w:r>
          </w:p>
        </w:tc>
        <w:tc>
          <w:tcPr>
            <w:tcW w:w="5237" w:type="dxa"/>
            <w:shd w:val="clear" w:color="auto" w:fill="BDD6EE" w:themeFill="accent1" w:themeFillTint="66"/>
          </w:tcPr>
          <w:p w14:paraId="5063074F"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INSTALACIÓN ELÉCTRICA (PUNTO DE ILUMINACIÓN FOCO LED 18 W)</w:t>
            </w:r>
          </w:p>
        </w:tc>
      </w:tr>
    </w:tbl>
    <w:p w14:paraId="128093A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69AD0B4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2E9616E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EF8942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584A8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accesorios deben ser de primera calidad dentro el mercado local y que cumplan las exigencias técnicas del proyecto.</w:t>
      </w:r>
    </w:p>
    <w:p w14:paraId="2330C769"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15EC5D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D9640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DF825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97171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95ED50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1E71E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En caso de que en la provisión o instalación presenten fallas de fabricación </w:t>
      </w:r>
      <w:proofErr w:type="spellStart"/>
      <w:r w:rsidRPr="00873EDB">
        <w:rPr>
          <w:rFonts w:ascii="Verdana" w:hAnsi="Verdana" w:cs="Tahoma"/>
          <w:sz w:val="18"/>
          <w:szCs w:val="18"/>
          <w:lang w:eastAsia="es-ES"/>
        </w:rPr>
        <w:t>ó</w:t>
      </w:r>
      <w:proofErr w:type="spellEnd"/>
      <w:r w:rsidRPr="00873ED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904DCB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94806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E0E7EB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1D1F9B5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96BA7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lastRenderedPageBreak/>
        <w:t xml:space="preserve">La instalación del circuito de iluminación será independiente de los demás, no se aceptará empalmes con otros tipos de circuitos, de esta manera se evitará el mal funcionamiento y cortocircuitos. </w:t>
      </w:r>
    </w:p>
    <w:p w14:paraId="117D002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037B176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43EB333"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46D7602"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4654F35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4407DE18"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7CE00CD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9F5DD8" w14:textId="77777777" w:rsidR="00E94E80"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3A5A8BCC" w14:textId="69E0105E"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349134DB" w14:textId="77777777" w:rsidTr="00E94E80">
        <w:tc>
          <w:tcPr>
            <w:tcW w:w="584" w:type="dxa"/>
            <w:shd w:val="clear" w:color="auto" w:fill="1F3864" w:themeFill="accent5" w:themeFillShade="80"/>
          </w:tcPr>
          <w:p w14:paraId="3EB1E15C"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491F4E81"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51137AA9"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7355906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70E9EFD8" w14:textId="77777777" w:rsidTr="00E94E80">
        <w:tc>
          <w:tcPr>
            <w:tcW w:w="584" w:type="dxa"/>
            <w:shd w:val="clear" w:color="auto" w:fill="BDD6EE" w:themeFill="accent1" w:themeFillTint="66"/>
          </w:tcPr>
          <w:p w14:paraId="41A5780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40</w:t>
            </w:r>
          </w:p>
        </w:tc>
        <w:tc>
          <w:tcPr>
            <w:tcW w:w="2385" w:type="dxa"/>
            <w:shd w:val="clear" w:color="auto" w:fill="BDD6EE" w:themeFill="accent1" w:themeFillTint="66"/>
          </w:tcPr>
          <w:p w14:paraId="03FA361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VAC-IE-COR-1</w:t>
            </w:r>
          </w:p>
        </w:tc>
        <w:tc>
          <w:tcPr>
            <w:tcW w:w="1145" w:type="dxa"/>
            <w:shd w:val="clear" w:color="auto" w:fill="BDD6EE" w:themeFill="accent1" w:themeFillTint="66"/>
          </w:tcPr>
          <w:p w14:paraId="30F9641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PTO</w:t>
            </w:r>
          </w:p>
        </w:tc>
        <w:tc>
          <w:tcPr>
            <w:tcW w:w="5237" w:type="dxa"/>
            <w:shd w:val="clear" w:color="auto" w:fill="BDD6EE" w:themeFill="accent1" w:themeFillTint="66"/>
          </w:tcPr>
          <w:p w14:paraId="6A80F95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INSTALACIÓN ELÉCTRICA (PUNTO TOMACORRIENTE DOBLE)</w:t>
            </w:r>
          </w:p>
        </w:tc>
      </w:tr>
    </w:tbl>
    <w:p w14:paraId="59A313A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6034B92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61B06A8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7F2C66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7B3558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5E6227F"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8C629E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42F6A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FD868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1E369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221BD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69416F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431E7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lastRenderedPageBreak/>
        <w:t xml:space="preserve">En caso de que en la provisión o instalación presenten fallas de fabricación </w:t>
      </w:r>
      <w:proofErr w:type="spellStart"/>
      <w:r w:rsidRPr="00873EDB">
        <w:rPr>
          <w:rFonts w:ascii="Verdana" w:hAnsi="Verdana" w:cs="Tahoma"/>
          <w:sz w:val="18"/>
          <w:szCs w:val="18"/>
          <w:lang w:eastAsia="es-ES"/>
        </w:rPr>
        <w:t>ó</w:t>
      </w:r>
      <w:proofErr w:type="spellEnd"/>
      <w:r w:rsidRPr="00873ED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BF37472"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5C7176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1D88F2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2BF967E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A139F0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DC8730E"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0DF2E40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3A23022A"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6C16D76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518113" w14:textId="77777777" w:rsid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aporte estará sujeto al cronograma de ejecución de obra de la Entidad Ejecutora.</w:t>
      </w:r>
    </w:p>
    <w:p w14:paraId="53E0CB60" w14:textId="77777777" w:rsidR="00E94E80" w:rsidRPr="00873EDB" w:rsidRDefault="00E94E80" w:rsidP="00873EDB">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2497A926" w14:textId="77777777" w:rsidTr="00E94E80">
        <w:tc>
          <w:tcPr>
            <w:tcW w:w="584" w:type="dxa"/>
            <w:shd w:val="clear" w:color="auto" w:fill="323E4F" w:themeFill="text2" w:themeFillShade="BF"/>
          </w:tcPr>
          <w:p w14:paraId="28D191D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323E4F" w:themeFill="text2" w:themeFillShade="BF"/>
          </w:tcPr>
          <w:p w14:paraId="0AD4BA1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323E4F" w:themeFill="text2" w:themeFillShade="BF"/>
          </w:tcPr>
          <w:p w14:paraId="1DF343F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323E4F" w:themeFill="text2" w:themeFillShade="BF"/>
          </w:tcPr>
          <w:p w14:paraId="18843FF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3F7EB1C3" w14:textId="77777777" w:rsidTr="00E94E80">
        <w:tc>
          <w:tcPr>
            <w:tcW w:w="584" w:type="dxa"/>
            <w:shd w:val="clear" w:color="auto" w:fill="BDD6EE" w:themeFill="accent1" w:themeFillTint="66"/>
          </w:tcPr>
          <w:p w14:paraId="6940E14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41</w:t>
            </w:r>
          </w:p>
        </w:tc>
        <w:tc>
          <w:tcPr>
            <w:tcW w:w="2385" w:type="dxa"/>
            <w:shd w:val="clear" w:color="auto" w:fill="BDD6EE" w:themeFill="accent1" w:themeFillTint="66"/>
          </w:tcPr>
          <w:p w14:paraId="790F761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VAC-IE-FUE-1</w:t>
            </w:r>
          </w:p>
        </w:tc>
        <w:tc>
          <w:tcPr>
            <w:tcW w:w="1145" w:type="dxa"/>
            <w:shd w:val="clear" w:color="auto" w:fill="BDD6EE" w:themeFill="accent1" w:themeFillTint="66"/>
          </w:tcPr>
          <w:p w14:paraId="613383D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PTO</w:t>
            </w:r>
          </w:p>
        </w:tc>
        <w:tc>
          <w:tcPr>
            <w:tcW w:w="5095" w:type="dxa"/>
            <w:shd w:val="clear" w:color="auto" w:fill="BDD6EE" w:themeFill="accent1" w:themeFillTint="66"/>
          </w:tcPr>
          <w:p w14:paraId="10559D4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INSTALACIÓN ELÉCTRICA (TOMA DE FUERZA)</w:t>
            </w:r>
          </w:p>
        </w:tc>
      </w:tr>
    </w:tbl>
    <w:p w14:paraId="7A7655E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28CBB8B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A795CB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CE64FA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A8A0FC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accesorios deben ser de primera calidad dentro el mercado local y que cumplan las exigencias técnicas del proyecto.</w:t>
      </w:r>
    </w:p>
    <w:p w14:paraId="1D8C5741"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2BFC2C2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36E8A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890F2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A1686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3F806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En caso de que en la provisión o instalación presenten fallas de fabricación </w:t>
      </w:r>
      <w:proofErr w:type="spellStart"/>
      <w:r w:rsidRPr="00873EDB">
        <w:rPr>
          <w:rFonts w:ascii="Verdana" w:hAnsi="Verdana" w:cs="Tahoma"/>
          <w:sz w:val="18"/>
          <w:szCs w:val="18"/>
        </w:rPr>
        <w:t>ó</w:t>
      </w:r>
      <w:proofErr w:type="spellEnd"/>
      <w:r w:rsidRPr="00873ED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82DE64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w:t>
      </w:r>
      <w:r w:rsidRPr="00873EDB">
        <w:rPr>
          <w:rFonts w:ascii="Verdana" w:hAnsi="Verdana" w:cs="Tahoma"/>
          <w:sz w:val="18"/>
          <w:szCs w:val="18"/>
        </w:rPr>
        <w:lastRenderedPageBreak/>
        <w:t>no se menciona explícitamente en estas especificaciones técnicas pero que sean necesarios para la completa realización de los trabajos, serán provistos e implementados conforme lo coordinado.</w:t>
      </w:r>
    </w:p>
    <w:p w14:paraId="23E7289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caso de que existiere discrepancia entre planos y especificaciones, se deberá presentar la solución al Inspector de proyecto, para obtener la aprobación de la misma.</w:t>
      </w:r>
    </w:p>
    <w:p w14:paraId="760D5F6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7A10F85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814BF7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F01C3D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11C3154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ELÉCTRICA (TOMA DE FUERZA) se medirá por Punto, correctamente instalado por la Entidad Ejecutora y aprobado por el Inspector de proyecto.</w:t>
      </w:r>
    </w:p>
    <w:p w14:paraId="0415110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373AFC2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CE8505D"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estará sujeto al cronograma de ejecución de obra de la Entidad Ejecutora.</w:t>
      </w:r>
    </w:p>
    <w:p w14:paraId="275FE4B7"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216973A7" w14:textId="77777777" w:rsidTr="00A57E8E">
        <w:tc>
          <w:tcPr>
            <w:tcW w:w="584" w:type="dxa"/>
            <w:shd w:val="clear" w:color="auto" w:fill="1F3864" w:themeFill="accent5" w:themeFillShade="80"/>
          </w:tcPr>
          <w:p w14:paraId="24D60DB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42D9A33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325643A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326D2D2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6311AEEB" w14:textId="77777777" w:rsidTr="00A57E8E">
        <w:trPr>
          <w:trHeight w:val="118"/>
        </w:trPr>
        <w:tc>
          <w:tcPr>
            <w:tcW w:w="584" w:type="dxa"/>
            <w:shd w:val="clear" w:color="auto" w:fill="BDD6EE" w:themeFill="accent1" w:themeFillTint="66"/>
          </w:tcPr>
          <w:p w14:paraId="6586A2A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42</w:t>
            </w:r>
          </w:p>
        </w:tc>
        <w:tc>
          <w:tcPr>
            <w:tcW w:w="2385" w:type="dxa"/>
            <w:shd w:val="clear" w:color="auto" w:fill="BDD6EE" w:themeFill="accent1" w:themeFillTint="66"/>
          </w:tcPr>
          <w:p w14:paraId="791A204D"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VAC-IE-DUC-1</w:t>
            </w:r>
          </w:p>
        </w:tc>
        <w:tc>
          <w:tcPr>
            <w:tcW w:w="1145" w:type="dxa"/>
            <w:shd w:val="clear" w:color="auto" w:fill="BDD6EE" w:themeFill="accent1" w:themeFillTint="66"/>
          </w:tcPr>
          <w:p w14:paraId="7A56290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PZA</w:t>
            </w:r>
          </w:p>
        </w:tc>
        <w:tc>
          <w:tcPr>
            <w:tcW w:w="5100" w:type="dxa"/>
            <w:shd w:val="clear" w:color="auto" w:fill="BDD6EE" w:themeFill="accent1" w:themeFillTint="66"/>
          </w:tcPr>
          <w:p w14:paraId="5671B3F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DUCHA ELÉCTRICA</w:t>
            </w:r>
          </w:p>
        </w:tc>
      </w:tr>
    </w:tbl>
    <w:p w14:paraId="3870634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4A9EA3C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42FE714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364C4BB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00A72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3C198BE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ducha deberá ser instalada a una altura de aproximadamente 2.10 m. sobre el nivel del piso o lo indicado en los planos de detalle.</w:t>
      </w:r>
    </w:p>
    <w:p w14:paraId="3B19567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615FD0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2497BB9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03B05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6490234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ducha eléctrica, se medirá por Pieza, colocada y terminada en sitio de acuerdo a planos y/o instrucciones del Inspector de proyecto.</w:t>
      </w:r>
    </w:p>
    <w:p w14:paraId="08A69E2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7B0D46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753E01F"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p w14:paraId="77C9F05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4CA8745F" w14:textId="77777777" w:rsidTr="00E94E80">
        <w:tc>
          <w:tcPr>
            <w:tcW w:w="584" w:type="dxa"/>
            <w:shd w:val="clear" w:color="auto" w:fill="1F3864" w:themeFill="accent5" w:themeFillShade="80"/>
          </w:tcPr>
          <w:p w14:paraId="1915DC6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76B40D2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7468F5B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1F3864" w:themeFill="accent5" w:themeFillShade="80"/>
          </w:tcPr>
          <w:p w14:paraId="79A867F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0484E048" w14:textId="77777777" w:rsidTr="00E94E80">
        <w:trPr>
          <w:trHeight w:val="370"/>
        </w:trPr>
        <w:tc>
          <w:tcPr>
            <w:tcW w:w="584" w:type="dxa"/>
            <w:shd w:val="clear" w:color="auto" w:fill="BDD6EE" w:themeFill="accent1" w:themeFillTint="66"/>
          </w:tcPr>
          <w:p w14:paraId="7585490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43</w:t>
            </w:r>
          </w:p>
        </w:tc>
        <w:tc>
          <w:tcPr>
            <w:tcW w:w="2385" w:type="dxa"/>
            <w:shd w:val="clear" w:color="auto" w:fill="BDD6EE" w:themeFill="accent1" w:themeFillTint="66"/>
            <w:vAlign w:val="center"/>
          </w:tcPr>
          <w:p w14:paraId="154FC70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VAC-IS-SAN-1</w:t>
            </w:r>
          </w:p>
        </w:tc>
        <w:tc>
          <w:tcPr>
            <w:tcW w:w="1145" w:type="dxa"/>
            <w:shd w:val="clear" w:color="auto" w:fill="BDD6EE" w:themeFill="accent1" w:themeFillTint="66"/>
            <w:vAlign w:val="center"/>
          </w:tcPr>
          <w:p w14:paraId="3092E24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095" w:type="dxa"/>
            <w:shd w:val="clear" w:color="auto" w:fill="BDD6EE" w:themeFill="accent1" w:themeFillTint="66"/>
            <w:vAlign w:val="center"/>
          </w:tcPr>
          <w:p w14:paraId="0DFED6D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INSTALACIÓN SANITARIA</w:t>
            </w:r>
          </w:p>
        </w:tc>
      </w:tr>
    </w:tbl>
    <w:p w14:paraId="789CEC64"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3725A80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INSTALACIÓN SANITARIA es el conjunto de ductos y accesorios colocados con el fin de recolectar aguas negras y grises, las mismas conducirlas hacia pozos de decantación, cámaras sépticas o </w:t>
      </w:r>
      <w:r w:rsidRPr="00873EDB">
        <w:rPr>
          <w:rFonts w:ascii="Verdana" w:hAnsi="Verdana" w:cs="Tahoma"/>
          <w:sz w:val="18"/>
          <w:szCs w:val="18"/>
        </w:rPr>
        <w:lastRenderedPageBreak/>
        <w:t>alcantarillado, de acuerdo a los circuitos y detalles señalados en los planos constructivos, e instrucciones del Inspector de proyectos.</w:t>
      </w:r>
    </w:p>
    <w:p w14:paraId="3AACA79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CA6B79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DD938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cumplir con los requisitos establecidos en la Norma Boliviana del Hormigón Armado CBH-87 para los materiales que cubre esta norma.</w:t>
      </w:r>
    </w:p>
    <w:p w14:paraId="3971E8C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1FB02DC"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75A9AE7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09966DA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F8C3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46E3C2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7406CBA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3BEDE6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0C677D5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sanitaria se medirá en forma Global, incluyendo todos sus accesorios para el buen funcionamiento, de acuerdo a planos, autorizados y aprobados por el Inspector de proyectos.</w:t>
      </w:r>
    </w:p>
    <w:p w14:paraId="793F937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1708626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B3786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Este aporte propio estará sujeto al cronograma de ejecución de obra de la Entidad </w:t>
      </w:r>
      <w:proofErr w:type="spellStart"/>
      <w:r w:rsidRPr="00873EDB">
        <w:rPr>
          <w:rFonts w:ascii="Verdana" w:hAnsi="Verdana" w:cs="Tahoma"/>
          <w:sz w:val="18"/>
          <w:szCs w:val="18"/>
        </w:rPr>
        <w:t>Ejecutora.rá</w:t>
      </w:r>
      <w:proofErr w:type="spellEnd"/>
      <w:r w:rsidRPr="00873EDB">
        <w:rPr>
          <w:rFonts w:ascii="Verdana" w:hAnsi="Verdana" w:cs="Tahoma"/>
          <w:sz w:val="18"/>
          <w:szCs w:val="18"/>
        </w:rPr>
        <w:t xml:space="preserve">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73EDB" w:rsidRPr="00873EDB" w14:paraId="674E6A5B" w14:textId="77777777" w:rsidTr="00A57E8E">
        <w:tc>
          <w:tcPr>
            <w:tcW w:w="584" w:type="dxa"/>
            <w:shd w:val="clear" w:color="auto" w:fill="1F3864" w:themeFill="accent5" w:themeFillShade="80"/>
          </w:tcPr>
          <w:p w14:paraId="7B1F251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74DDDD9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7E8B7AD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242" w:type="dxa"/>
            <w:shd w:val="clear" w:color="auto" w:fill="1F3864" w:themeFill="accent5" w:themeFillShade="80"/>
          </w:tcPr>
          <w:p w14:paraId="47F3995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45D80C22" w14:textId="77777777" w:rsidTr="00A57E8E">
        <w:tc>
          <w:tcPr>
            <w:tcW w:w="584" w:type="dxa"/>
            <w:shd w:val="clear" w:color="auto" w:fill="BDD6EE" w:themeFill="accent1" w:themeFillTint="66"/>
          </w:tcPr>
          <w:p w14:paraId="4653176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44</w:t>
            </w:r>
          </w:p>
        </w:tc>
        <w:tc>
          <w:tcPr>
            <w:tcW w:w="2385" w:type="dxa"/>
            <w:shd w:val="clear" w:color="auto" w:fill="BDD6EE" w:themeFill="accent1" w:themeFillTint="66"/>
          </w:tcPr>
          <w:p w14:paraId="7CB584E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 - OF - ART - 2</w:t>
            </w:r>
          </w:p>
        </w:tc>
        <w:tc>
          <w:tcPr>
            <w:tcW w:w="1145" w:type="dxa"/>
            <w:shd w:val="clear" w:color="auto" w:fill="BDD6EE" w:themeFill="accent1" w:themeFillTint="66"/>
          </w:tcPr>
          <w:p w14:paraId="5AB9BFB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 xml:space="preserve">PZA </w:t>
            </w:r>
          </w:p>
        </w:tc>
        <w:tc>
          <w:tcPr>
            <w:tcW w:w="5242" w:type="dxa"/>
            <w:shd w:val="clear" w:color="auto" w:fill="BDD6EE" w:themeFill="accent1" w:themeFillTint="66"/>
          </w:tcPr>
          <w:p w14:paraId="22FC586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INODORO C/TANQUE BAJO Y ACCESORIOS</w:t>
            </w:r>
          </w:p>
        </w:tc>
      </w:tr>
    </w:tbl>
    <w:p w14:paraId="0C564E5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66083F3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656DF220"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45EEAAF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218A7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1C8DA2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EJECUCIÓN. - </w:t>
      </w:r>
    </w:p>
    <w:p w14:paraId="2166FB5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prever todas las herramientas, equipos y accesorios necesarios para la ejecución del ítem. En general se seguirán las siguientes directrices:</w:t>
      </w:r>
    </w:p>
    <w:p w14:paraId="06C5104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Inspector de proyecto verificará que cada artefacto se encuentre en buen estado, sin rajaduras o defectos de fabricación, asimismo, verificara las medidas para colocar el desagüe del inodoro el cual </w:t>
      </w:r>
      <w:r w:rsidRPr="00873EDB">
        <w:rPr>
          <w:rFonts w:ascii="Verdana" w:hAnsi="Verdana" w:cs="Tahoma"/>
          <w:sz w:val="18"/>
          <w:szCs w:val="18"/>
        </w:rPr>
        <w:lastRenderedPageBreak/>
        <w:t>deberá ser mínimo de 4’’ de diámetro y cuyo eje diste al menos 30cm respecto de la pared y tener una altura de 1 cm sobre el nivel del piso terminado.</w:t>
      </w:r>
    </w:p>
    <w:p w14:paraId="510E14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a la instalación se deberá verificar que toda la instalación de agua potable y desagüe sanitario este culminada.</w:t>
      </w:r>
    </w:p>
    <w:p w14:paraId="2442338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AC091F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8ABD61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3402C4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pieza colocada que presente defectos o fugas de agua será rechazada por el Inspector de proyecto hasta que se corrijan las fallas.</w:t>
      </w:r>
    </w:p>
    <w:p w14:paraId="6FEEB0E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330547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CA7860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71CEBC6C"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231F667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INODORO C/TANQUE BAJO Y ACCESORIOS medirá por Pieza, incluyendo todos sus accesorios para el buen funcionamiento.</w:t>
      </w:r>
    </w:p>
    <w:p w14:paraId="06AA6DA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533D364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58D5E7"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 xml:space="preserve">Este aporte propio estará sujeto al cronograma de ejecución de obra de la Entidad Ejecutora.      </w:t>
      </w:r>
    </w:p>
    <w:p w14:paraId="6112E60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873EDB" w:rsidRPr="00873EDB" w14:paraId="378D5B0C" w14:textId="77777777" w:rsidTr="00E94E80">
        <w:tc>
          <w:tcPr>
            <w:tcW w:w="704" w:type="dxa"/>
            <w:shd w:val="clear" w:color="auto" w:fill="1F3864" w:themeFill="accent5" w:themeFillShade="80"/>
          </w:tcPr>
          <w:p w14:paraId="2D0F254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265" w:type="dxa"/>
            <w:shd w:val="clear" w:color="auto" w:fill="1F3864" w:themeFill="accent5" w:themeFillShade="80"/>
          </w:tcPr>
          <w:p w14:paraId="39152DD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7C8C7B4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34623B6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ÍTEM</w:t>
            </w:r>
          </w:p>
        </w:tc>
      </w:tr>
      <w:tr w:rsidR="00873EDB" w:rsidRPr="00873EDB" w14:paraId="0CCEE27F" w14:textId="77777777" w:rsidTr="00E94E80">
        <w:tc>
          <w:tcPr>
            <w:tcW w:w="704" w:type="dxa"/>
            <w:shd w:val="clear" w:color="auto" w:fill="BDD6EE" w:themeFill="accent1" w:themeFillTint="66"/>
          </w:tcPr>
          <w:p w14:paraId="44EAAE8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45</w:t>
            </w:r>
          </w:p>
        </w:tc>
        <w:tc>
          <w:tcPr>
            <w:tcW w:w="2265" w:type="dxa"/>
            <w:shd w:val="clear" w:color="auto" w:fill="BDD6EE" w:themeFill="accent1" w:themeFillTint="66"/>
          </w:tcPr>
          <w:p w14:paraId="7A3662B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VAC-IS-CAI-6</w:t>
            </w:r>
          </w:p>
        </w:tc>
        <w:tc>
          <w:tcPr>
            <w:tcW w:w="1145" w:type="dxa"/>
            <w:shd w:val="clear" w:color="auto" w:fill="BDD6EE" w:themeFill="accent1" w:themeFillTint="66"/>
          </w:tcPr>
          <w:p w14:paraId="1375A8A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PZA</w:t>
            </w:r>
          </w:p>
        </w:tc>
        <w:tc>
          <w:tcPr>
            <w:tcW w:w="5237" w:type="dxa"/>
            <w:shd w:val="clear" w:color="auto" w:fill="BDD6EE" w:themeFill="accent1" w:themeFillTint="66"/>
          </w:tcPr>
          <w:p w14:paraId="23D3BB8D"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CÁMARA DE INSPECCIÓN DE LADRILLO GAMBOTE (25X12X6,5) (0,60X0,60)</w:t>
            </w:r>
          </w:p>
        </w:tc>
      </w:tr>
    </w:tbl>
    <w:p w14:paraId="77D3E68B"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17405C7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1B28A97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01F8DD7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56004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555143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3BF52E7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4805473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73EDB">
        <w:rPr>
          <w:rFonts w:ascii="Verdana" w:hAnsi="Verdana" w:cs="Tahoma"/>
          <w:sz w:val="18"/>
          <w:szCs w:val="18"/>
          <w:lang w:eastAsia="es-ES"/>
        </w:rPr>
        <w:cr/>
      </w:r>
      <w:r w:rsidRPr="00873EDB">
        <w:rPr>
          <w:rFonts w:ascii="Verdana" w:hAnsi="Verdana" w:cs="Tahom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0D896EE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w:t>
      </w:r>
    </w:p>
    <w:p w14:paraId="6C708C0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 xml:space="preserve"> la dosificación será en proporción 1:4. Los ladrillos serán del tipo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 xml:space="preserve"> 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34B8C8E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000102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79420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FE7ACE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5E2403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Para una buena ejecución del ítem se realizará pruebas hidráulicas y pruebas de aceptación del sistema.</w:t>
      </w:r>
    </w:p>
    <w:p w14:paraId="03C64D5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991772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0C9481F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8499035"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792E07A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CÁMARA DE INSPECCIÓN DE LADRILLO GAMBOTE (25X12X6,5) (0,60X0,60), será medida por pieza, incluyendo todos sus accesorios para el buen funcionamiento.</w:t>
      </w:r>
    </w:p>
    <w:p w14:paraId="75E9BAE2"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22B3691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D43E7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046E7A7D"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noProof/>
          <w:sz w:val="18"/>
          <w:szCs w:val="18"/>
          <w:lang w:val="es-BO" w:eastAsia="es-BO"/>
        </w:rPr>
        <w:drawing>
          <wp:anchor distT="0" distB="0" distL="114300" distR="114300" simplePos="0" relativeHeight="251697152" behindDoc="0" locked="0" layoutInCell="1" allowOverlap="1" wp14:anchorId="6A8DD206" wp14:editId="5DBF2C8F">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873EDB">
        <w:rPr>
          <w:rFonts w:ascii="Verdana" w:hAnsi="Verdana" w:cs="Tahoma"/>
          <w:b/>
          <w:sz w:val="18"/>
          <w:szCs w:val="18"/>
          <w:lang w:eastAsia="es-ES"/>
        </w:rPr>
        <w:t>DETALLE CONSTRUCTIVO. -</w:t>
      </w:r>
    </w:p>
    <w:p w14:paraId="1D5DB38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noProof/>
          <w:sz w:val="18"/>
          <w:szCs w:val="18"/>
          <w:lang w:val="es-BO" w:eastAsia="es-BO"/>
        </w:rPr>
        <w:drawing>
          <wp:anchor distT="0" distB="0" distL="114300" distR="114300" simplePos="0" relativeHeight="251698176" behindDoc="0" locked="0" layoutInCell="1" allowOverlap="1" wp14:anchorId="0A1D57DF" wp14:editId="22C0CB66">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2EBDED28" w14:textId="77777777" w:rsidR="00873EDB" w:rsidRPr="00873EDB" w:rsidRDefault="00873EDB" w:rsidP="00873EDB">
      <w:pPr>
        <w:jc w:val="both"/>
        <w:rPr>
          <w:rFonts w:ascii="Verdana" w:hAnsi="Verdana" w:cs="Tahoma"/>
          <w:sz w:val="18"/>
          <w:szCs w:val="18"/>
          <w:lang w:eastAsia="es-BO"/>
        </w:rPr>
      </w:pPr>
    </w:p>
    <w:p w14:paraId="473FF591" w14:textId="77777777" w:rsidR="00873EDB" w:rsidRPr="00873EDB" w:rsidRDefault="00873EDB" w:rsidP="00873EDB">
      <w:pPr>
        <w:jc w:val="both"/>
        <w:rPr>
          <w:rFonts w:ascii="Verdana" w:hAnsi="Verdana" w:cs="Tahoma"/>
          <w:sz w:val="18"/>
          <w:szCs w:val="18"/>
          <w:lang w:eastAsia="es-BO"/>
        </w:rPr>
      </w:pPr>
    </w:p>
    <w:p w14:paraId="7BBC93F0" w14:textId="77777777" w:rsidR="00873EDB" w:rsidRDefault="00873EDB" w:rsidP="00873EDB">
      <w:pPr>
        <w:jc w:val="both"/>
        <w:rPr>
          <w:rFonts w:ascii="Verdana" w:hAnsi="Verdana" w:cs="Tahoma"/>
          <w:sz w:val="18"/>
          <w:szCs w:val="18"/>
          <w:lang w:eastAsia="es-BO"/>
        </w:rPr>
      </w:pPr>
    </w:p>
    <w:p w14:paraId="71E70AEC" w14:textId="77777777" w:rsidR="00E94E80" w:rsidRDefault="00E94E80" w:rsidP="00873EDB">
      <w:pPr>
        <w:jc w:val="both"/>
        <w:rPr>
          <w:rFonts w:ascii="Verdana" w:hAnsi="Verdana" w:cs="Tahoma"/>
          <w:sz w:val="18"/>
          <w:szCs w:val="18"/>
          <w:lang w:eastAsia="es-BO"/>
        </w:rPr>
      </w:pPr>
    </w:p>
    <w:p w14:paraId="479AF2E6" w14:textId="77777777" w:rsidR="00E94E80" w:rsidRDefault="00E94E80" w:rsidP="00873EDB">
      <w:pPr>
        <w:jc w:val="both"/>
        <w:rPr>
          <w:rFonts w:ascii="Verdana" w:hAnsi="Verdana" w:cs="Tahoma"/>
          <w:sz w:val="18"/>
          <w:szCs w:val="18"/>
          <w:lang w:eastAsia="es-BO"/>
        </w:rPr>
      </w:pPr>
    </w:p>
    <w:p w14:paraId="1E654270" w14:textId="77777777" w:rsidR="00E94E80" w:rsidRDefault="00E94E80" w:rsidP="00873EDB">
      <w:pPr>
        <w:jc w:val="both"/>
        <w:rPr>
          <w:rFonts w:ascii="Verdana" w:hAnsi="Verdana" w:cs="Tahoma"/>
          <w:sz w:val="18"/>
          <w:szCs w:val="18"/>
          <w:lang w:eastAsia="es-BO"/>
        </w:rPr>
      </w:pPr>
    </w:p>
    <w:p w14:paraId="2DB29735" w14:textId="77777777" w:rsidR="00E94E80" w:rsidRDefault="00E94E80" w:rsidP="00873EDB">
      <w:pPr>
        <w:jc w:val="both"/>
        <w:rPr>
          <w:rFonts w:ascii="Verdana" w:hAnsi="Verdana" w:cs="Tahoma"/>
          <w:sz w:val="18"/>
          <w:szCs w:val="18"/>
          <w:lang w:eastAsia="es-BO"/>
        </w:rPr>
      </w:pPr>
    </w:p>
    <w:p w14:paraId="375FA1E6" w14:textId="77777777" w:rsidR="00E94E80" w:rsidRDefault="00E94E80" w:rsidP="00873EDB">
      <w:pPr>
        <w:jc w:val="both"/>
        <w:rPr>
          <w:rFonts w:ascii="Verdana" w:hAnsi="Verdana" w:cs="Tahoma"/>
          <w:sz w:val="18"/>
          <w:szCs w:val="18"/>
          <w:lang w:eastAsia="es-BO"/>
        </w:rPr>
      </w:pPr>
    </w:p>
    <w:p w14:paraId="320E83D7" w14:textId="77777777" w:rsidR="00E94E80" w:rsidRPr="00873EDB" w:rsidRDefault="00E94E80" w:rsidP="00873EDB">
      <w:pPr>
        <w:jc w:val="both"/>
        <w:rPr>
          <w:rFonts w:ascii="Verdana" w:hAnsi="Verdana" w:cs="Tahoma"/>
          <w:sz w:val="18"/>
          <w:szCs w:val="18"/>
          <w:lang w:eastAsia="es-BO"/>
        </w:rPr>
      </w:pPr>
    </w:p>
    <w:p w14:paraId="0C845D58" w14:textId="77777777" w:rsidR="00873EDB" w:rsidRPr="00873EDB" w:rsidRDefault="00873EDB" w:rsidP="00873EDB">
      <w:pPr>
        <w:jc w:val="both"/>
        <w:rPr>
          <w:rFonts w:ascii="Verdana" w:hAnsi="Verdana" w:cs="Tahoma"/>
          <w:sz w:val="18"/>
          <w:szCs w:val="18"/>
          <w:lang w:eastAsia="es-BO"/>
        </w:rPr>
      </w:pPr>
    </w:p>
    <w:p w14:paraId="4CFDB5E3" w14:textId="77777777" w:rsidR="00873EDB" w:rsidRPr="00873EDB" w:rsidRDefault="00873EDB" w:rsidP="00873EDB">
      <w:pPr>
        <w:jc w:val="both"/>
        <w:rPr>
          <w:rFonts w:ascii="Verdana" w:hAnsi="Verdana" w:cs="Tahoma"/>
          <w:sz w:val="18"/>
          <w:szCs w:val="18"/>
          <w:lang w:eastAsia="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38A940C2" w14:textId="77777777" w:rsidTr="00E94E80">
        <w:trPr>
          <w:trHeight w:val="370"/>
        </w:trPr>
        <w:tc>
          <w:tcPr>
            <w:tcW w:w="584" w:type="dxa"/>
            <w:shd w:val="clear" w:color="auto" w:fill="1F3864" w:themeFill="accent5" w:themeFillShade="80"/>
          </w:tcPr>
          <w:p w14:paraId="3C3792C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vAlign w:val="center"/>
          </w:tcPr>
          <w:p w14:paraId="3B073A9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145" w:type="dxa"/>
            <w:shd w:val="clear" w:color="auto" w:fill="1F3864" w:themeFill="accent5" w:themeFillShade="80"/>
            <w:vAlign w:val="center"/>
          </w:tcPr>
          <w:p w14:paraId="1F60236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1F3864" w:themeFill="accent5" w:themeFillShade="80"/>
            <w:vAlign w:val="center"/>
          </w:tcPr>
          <w:p w14:paraId="4639F64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68550A5E" w14:textId="77777777" w:rsidTr="00E94E80">
        <w:trPr>
          <w:trHeight w:val="370"/>
        </w:trPr>
        <w:tc>
          <w:tcPr>
            <w:tcW w:w="584" w:type="dxa"/>
            <w:shd w:val="clear" w:color="auto" w:fill="BDD6EE" w:themeFill="accent1" w:themeFillTint="66"/>
          </w:tcPr>
          <w:p w14:paraId="502612D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46</w:t>
            </w:r>
          </w:p>
        </w:tc>
        <w:tc>
          <w:tcPr>
            <w:tcW w:w="2385" w:type="dxa"/>
            <w:shd w:val="clear" w:color="auto" w:fill="BDD6EE" w:themeFill="accent1" w:themeFillTint="66"/>
            <w:vAlign w:val="center"/>
          </w:tcPr>
          <w:p w14:paraId="5FAD9D1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 - IS - CAS - 8</w:t>
            </w:r>
          </w:p>
        </w:tc>
        <w:tc>
          <w:tcPr>
            <w:tcW w:w="1145" w:type="dxa"/>
            <w:shd w:val="clear" w:color="auto" w:fill="BDD6EE" w:themeFill="accent1" w:themeFillTint="66"/>
            <w:vAlign w:val="center"/>
          </w:tcPr>
          <w:p w14:paraId="226F82A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095" w:type="dxa"/>
            <w:shd w:val="clear" w:color="auto" w:fill="BDD6EE" w:themeFill="accent1" w:themeFillTint="66"/>
            <w:vAlign w:val="center"/>
          </w:tcPr>
          <w:p w14:paraId="2AF3DC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CÁMARA SÉPTICA DE PVC 900 LTS (1,50X1,20)</w:t>
            </w:r>
          </w:p>
        </w:tc>
      </w:tr>
    </w:tbl>
    <w:p w14:paraId="217B9BC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1E14F7A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56D253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lastRenderedPageBreak/>
        <w:t>MATERIALES, HERRAMIENTAS Y EQUIPO. -</w:t>
      </w:r>
    </w:p>
    <w:p w14:paraId="6738C81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8617E9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cumplir con los requisitos establecidos en la Norma Boliviana del Hormigón Armado CBH-87 para los materiales que cubre esta norma.</w:t>
      </w:r>
    </w:p>
    <w:p w14:paraId="1F4224F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7912E30"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27A5B71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1B6DA40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83B777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7C63DE6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1E58407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AAE7C8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2EC630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1A07D9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4FE75C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0F9131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de la tubería de entrada y salida de la cámara y los accesorios necesarios deberán se provistos por la Entidad Ejecutora de acuerdo a los planos de detalle.</w:t>
      </w:r>
    </w:p>
    <w:p w14:paraId="6E5CF00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7E71249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una buena ejecución del ítem se realizará pruebas hidráulicas y pruebas de aceptación del sistema.</w:t>
      </w:r>
    </w:p>
    <w:p w14:paraId="5596B25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439D1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69EDBEF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0C3D42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53AE045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CÁMARA SÉPTICA DE PVC 900 LTS (1,50X1,20), será medida en forma Global, incluyendo todos sus accesorios para el buen funcionamiento.</w:t>
      </w:r>
    </w:p>
    <w:p w14:paraId="55E9CF0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05B833B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A388E2"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71E4AEC9" w14:textId="77777777" w:rsidR="00E94E80" w:rsidRPr="00873EDB" w:rsidRDefault="00E94E80" w:rsidP="00873EDB">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58CA9908" w14:textId="77777777" w:rsidTr="00A57E8E">
        <w:tc>
          <w:tcPr>
            <w:tcW w:w="584" w:type="dxa"/>
            <w:shd w:val="clear" w:color="auto" w:fill="1F3864" w:themeFill="accent5" w:themeFillShade="80"/>
          </w:tcPr>
          <w:p w14:paraId="4AC7047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500241A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019EC03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424128E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65BAE417" w14:textId="77777777" w:rsidTr="00A57E8E">
        <w:trPr>
          <w:trHeight w:val="370"/>
        </w:trPr>
        <w:tc>
          <w:tcPr>
            <w:tcW w:w="584" w:type="dxa"/>
            <w:shd w:val="clear" w:color="auto" w:fill="BDD6EE" w:themeFill="accent1" w:themeFillTint="66"/>
          </w:tcPr>
          <w:p w14:paraId="6F5DA3E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47</w:t>
            </w:r>
          </w:p>
        </w:tc>
        <w:tc>
          <w:tcPr>
            <w:tcW w:w="2385" w:type="dxa"/>
            <w:shd w:val="clear" w:color="auto" w:fill="BDD6EE" w:themeFill="accent1" w:themeFillTint="66"/>
            <w:vAlign w:val="center"/>
          </w:tcPr>
          <w:p w14:paraId="76664A4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VAC-IS-POA-4</w:t>
            </w:r>
          </w:p>
        </w:tc>
        <w:tc>
          <w:tcPr>
            <w:tcW w:w="1145" w:type="dxa"/>
            <w:shd w:val="clear" w:color="auto" w:fill="BDD6EE" w:themeFill="accent1" w:themeFillTint="66"/>
            <w:vAlign w:val="center"/>
          </w:tcPr>
          <w:p w14:paraId="4D3D8DB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100" w:type="dxa"/>
            <w:shd w:val="clear" w:color="auto" w:fill="BDD6EE" w:themeFill="accent1" w:themeFillTint="66"/>
            <w:vAlign w:val="center"/>
          </w:tcPr>
          <w:p w14:paraId="4D73922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POZO ABSORBENTE DE MAMPOSTERÍA DE PIEDRA H=2,50</w:t>
            </w:r>
          </w:p>
        </w:tc>
      </w:tr>
    </w:tbl>
    <w:p w14:paraId="4DCD453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56E4EFF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27D6141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5ACEB0B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65F4DC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cumplir con los requisitos establecidos en la Norma Boliviana del Hormigón Armado CBH-87 para los materiales que cubre esta norma.</w:t>
      </w:r>
    </w:p>
    <w:p w14:paraId="5138971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308996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7BF2EF8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31DBA40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873EDB">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522F66F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8D2EA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64477B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una buena ejecución del ítem se realizará pruebas hidráulicas y pruebas de aceptación del sistema.</w:t>
      </w:r>
    </w:p>
    <w:p w14:paraId="6BB2863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AD3F62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7096E78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3DB43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22383BA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POZO ABSORBENTE DE MAMPOSTERÍA DE PIEDRA H=2,50 será medido en forma Global, incluyendo todos sus accesorios para el buen funcionamiento del pozo de absorción.</w:t>
      </w:r>
    </w:p>
    <w:p w14:paraId="6254ADE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659FB6D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E1B93C6" w14:textId="6D12537F"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5C3D3B57" w14:textId="77777777" w:rsidTr="00E94E80">
        <w:tc>
          <w:tcPr>
            <w:tcW w:w="584" w:type="dxa"/>
            <w:shd w:val="clear" w:color="auto" w:fill="323E4F" w:themeFill="text2" w:themeFillShade="BF"/>
          </w:tcPr>
          <w:p w14:paraId="4300DEE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lastRenderedPageBreak/>
              <w:t>Nº</w:t>
            </w:r>
          </w:p>
        </w:tc>
        <w:tc>
          <w:tcPr>
            <w:tcW w:w="2385" w:type="dxa"/>
            <w:shd w:val="clear" w:color="auto" w:fill="323E4F" w:themeFill="text2" w:themeFillShade="BF"/>
          </w:tcPr>
          <w:p w14:paraId="13744B2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323E4F" w:themeFill="text2" w:themeFillShade="BF"/>
          </w:tcPr>
          <w:p w14:paraId="6F745EC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323E4F" w:themeFill="text2" w:themeFillShade="BF"/>
          </w:tcPr>
          <w:p w14:paraId="5E64CDE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6DED67D2" w14:textId="77777777" w:rsidTr="00E94E80">
        <w:tc>
          <w:tcPr>
            <w:tcW w:w="584" w:type="dxa"/>
            <w:shd w:val="clear" w:color="auto" w:fill="BDD6EE" w:themeFill="accent1" w:themeFillTint="66"/>
          </w:tcPr>
          <w:p w14:paraId="341A599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48</w:t>
            </w:r>
          </w:p>
        </w:tc>
        <w:tc>
          <w:tcPr>
            <w:tcW w:w="2385" w:type="dxa"/>
            <w:shd w:val="clear" w:color="auto" w:fill="BDD6EE" w:themeFill="accent1" w:themeFillTint="66"/>
          </w:tcPr>
          <w:p w14:paraId="71EAC4C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VAC-IA-APO-1</w:t>
            </w:r>
          </w:p>
        </w:tc>
        <w:tc>
          <w:tcPr>
            <w:tcW w:w="1145" w:type="dxa"/>
            <w:shd w:val="clear" w:color="auto" w:fill="BDD6EE" w:themeFill="accent1" w:themeFillTint="66"/>
          </w:tcPr>
          <w:p w14:paraId="568CBDF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095" w:type="dxa"/>
            <w:shd w:val="clear" w:color="auto" w:fill="BDD6EE" w:themeFill="accent1" w:themeFillTint="66"/>
          </w:tcPr>
          <w:p w14:paraId="7061AB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INSTALACIÓN DE AGUA POTABLE</w:t>
            </w:r>
          </w:p>
        </w:tc>
      </w:tr>
    </w:tbl>
    <w:p w14:paraId="47B4D4C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7F54C3D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71EAFE1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5F231F5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76E64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296C6A0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F2BCE7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0E9D12E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3AEB406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6E12550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algún método conveniente.</w:t>
      </w:r>
    </w:p>
    <w:p w14:paraId="5054F4C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una buena ejecución del ítem se realizará pruebas hidráulicas y pruebas de aceptación del sistema.</w:t>
      </w:r>
    </w:p>
    <w:p w14:paraId="663FBDF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667FC6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4E4BF54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de agua potable se medirá en forma Global de acuerdo a lo efectivamente ejecutado para el buen funcionamiento, de acuerdo a planos, autorizados y aprobados por el Inspector de proyecto.</w:t>
      </w:r>
    </w:p>
    <w:p w14:paraId="530DA58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4D93BB6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894153"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w:t>
      </w:r>
    </w:p>
    <w:p w14:paraId="731A205A" w14:textId="77777777" w:rsidR="00E94E80" w:rsidRPr="00873EDB" w:rsidRDefault="00E94E80" w:rsidP="00873EDB">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43E721C9" w14:textId="77777777" w:rsidTr="00E94E80">
        <w:tc>
          <w:tcPr>
            <w:tcW w:w="584" w:type="dxa"/>
            <w:shd w:val="clear" w:color="auto" w:fill="1F3864" w:themeFill="accent5" w:themeFillShade="80"/>
          </w:tcPr>
          <w:p w14:paraId="279BDE00"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21A07F7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CODIGO</w:t>
            </w:r>
          </w:p>
        </w:tc>
        <w:tc>
          <w:tcPr>
            <w:tcW w:w="1145" w:type="dxa"/>
            <w:shd w:val="clear" w:color="auto" w:fill="1F3864" w:themeFill="accent5" w:themeFillShade="80"/>
          </w:tcPr>
          <w:p w14:paraId="2546CD6D"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095" w:type="dxa"/>
            <w:shd w:val="clear" w:color="auto" w:fill="1F3864" w:themeFill="accent5" w:themeFillShade="80"/>
          </w:tcPr>
          <w:p w14:paraId="2843963B"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00C715A7" w14:textId="77777777" w:rsidTr="00E94E80">
        <w:tc>
          <w:tcPr>
            <w:tcW w:w="584" w:type="dxa"/>
            <w:shd w:val="clear" w:color="auto" w:fill="BDD6EE" w:themeFill="accent1" w:themeFillTint="66"/>
          </w:tcPr>
          <w:p w14:paraId="1507F96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49</w:t>
            </w:r>
          </w:p>
        </w:tc>
        <w:tc>
          <w:tcPr>
            <w:tcW w:w="2385" w:type="dxa"/>
            <w:shd w:val="clear" w:color="auto" w:fill="BDD6EE" w:themeFill="accent1" w:themeFillTint="66"/>
          </w:tcPr>
          <w:p w14:paraId="6DF6E48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VAC-IA-ART-3</w:t>
            </w:r>
          </w:p>
        </w:tc>
        <w:tc>
          <w:tcPr>
            <w:tcW w:w="1145" w:type="dxa"/>
            <w:shd w:val="clear" w:color="auto" w:fill="BDD6EE" w:themeFill="accent1" w:themeFillTint="66"/>
          </w:tcPr>
          <w:p w14:paraId="33A9737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PZA</w:t>
            </w:r>
          </w:p>
        </w:tc>
        <w:tc>
          <w:tcPr>
            <w:tcW w:w="5095" w:type="dxa"/>
            <w:shd w:val="clear" w:color="auto" w:fill="BDD6EE" w:themeFill="accent1" w:themeFillTint="66"/>
          </w:tcPr>
          <w:p w14:paraId="06BFA26E"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PROVISIÓN Y COLOCADO DE LAVAPLATOS DE DOS FOSAS CON ACCESORIOS</w:t>
            </w:r>
          </w:p>
        </w:tc>
      </w:tr>
    </w:tbl>
    <w:p w14:paraId="70966A47"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DEFINICIÓN. –</w:t>
      </w:r>
    </w:p>
    <w:p w14:paraId="557811F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Este ítem se refiere a la PROVISIÓN Y COLOCADO DE LAVAPLATOS DE DOS FOSAS CON ACCESORIOS, grifo, </w:t>
      </w:r>
      <w:proofErr w:type="spellStart"/>
      <w:r w:rsidRPr="00873EDB">
        <w:rPr>
          <w:rFonts w:ascii="Verdana" w:hAnsi="Verdana" w:cs="Tahoma"/>
          <w:sz w:val="18"/>
          <w:szCs w:val="18"/>
          <w:lang w:eastAsia="es-ES"/>
        </w:rPr>
        <w:t>sopapa</w:t>
      </w:r>
      <w:proofErr w:type="spellEnd"/>
      <w:r w:rsidRPr="00873EDB">
        <w:rPr>
          <w:rFonts w:ascii="Verdana" w:hAnsi="Verdana" w:cs="Tahoma"/>
          <w:sz w:val="18"/>
          <w:szCs w:val="18"/>
          <w:lang w:eastAsia="es-ES"/>
        </w:rPr>
        <w:t xml:space="preserve">, sifón </w:t>
      </w:r>
      <w:proofErr w:type="spellStart"/>
      <w:r w:rsidRPr="00873EDB">
        <w:rPr>
          <w:rFonts w:ascii="Verdana" w:hAnsi="Verdana" w:cs="Tahoma"/>
          <w:sz w:val="18"/>
          <w:szCs w:val="18"/>
          <w:lang w:eastAsia="es-ES"/>
        </w:rPr>
        <w:t>y</w:t>
      </w:r>
      <w:proofErr w:type="spellEnd"/>
      <w:r w:rsidRPr="00873EDB">
        <w:rPr>
          <w:rFonts w:ascii="Verdana" w:hAnsi="Verdana" w:cs="Tahoma"/>
          <w:sz w:val="18"/>
          <w:szCs w:val="18"/>
          <w:lang w:eastAsia="es-ES"/>
        </w:rPr>
        <w:t xml:space="preserve"> instalación, de acuerdo a planos constructivos, e instrucciones del Inspector de proyecto.</w:t>
      </w:r>
    </w:p>
    <w:p w14:paraId="7A57076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 Y EQUIPOS. –</w:t>
      </w:r>
    </w:p>
    <w:p w14:paraId="77C2E05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suministrar todos los materiales, herramientas y equipo necesarios para la ejecución de los trabajos.</w:t>
      </w:r>
    </w:p>
    <w:p w14:paraId="0A263E9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FORMA DE EJECUCION. -</w:t>
      </w:r>
    </w:p>
    <w:p w14:paraId="783C8CA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realizará el replanteo donde se ubicará el lavaplatos y el grifo de acuerdo a los detalles arquitectónicos, planos hidráulicos y/o instrucciones del Inspector de proyecto.</w:t>
      </w:r>
    </w:p>
    <w:p w14:paraId="45ED0CC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320F2E8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0B79499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4708D715" w14:textId="77777777" w:rsidR="00873EDB" w:rsidRPr="00873EDB" w:rsidRDefault="00873EDB" w:rsidP="00873EDB">
      <w:pPr>
        <w:jc w:val="both"/>
        <w:rPr>
          <w:rFonts w:ascii="Verdana" w:hAnsi="Verdana" w:cs="Tahoma"/>
          <w:sz w:val="18"/>
          <w:szCs w:val="18"/>
          <w:lang w:eastAsia="es-ES"/>
        </w:rPr>
      </w:pPr>
    </w:p>
    <w:p w14:paraId="3930276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lastRenderedPageBreak/>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6588E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5D417C2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445B30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70F1BD8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04FFCCEB"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6464F8C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A81CD2" w14:textId="77777777" w:rsid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Este aporte estará sujeto al cronograma de ejecución de obra de la Entidad Ejecutora.</w:t>
      </w:r>
    </w:p>
    <w:p w14:paraId="4C580838" w14:textId="77777777" w:rsidR="00E94E80" w:rsidRPr="00873EDB" w:rsidRDefault="00E94E80" w:rsidP="00873EDB">
      <w:pPr>
        <w:tabs>
          <w:tab w:val="left" w:pos="8711"/>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26C0E68D" w14:textId="77777777" w:rsidTr="00A57E8E">
        <w:tc>
          <w:tcPr>
            <w:tcW w:w="584" w:type="dxa"/>
            <w:shd w:val="clear" w:color="auto" w:fill="1F3864" w:themeFill="accent5" w:themeFillShade="80"/>
          </w:tcPr>
          <w:p w14:paraId="1C665ED0" w14:textId="77777777" w:rsidR="00873EDB" w:rsidRPr="00873EDB" w:rsidRDefault="00873EDB" w:rsidP="00A57E8E">
            <w:pPr>
              <w:jc w:val="both"/>
              <w:rPr>
                <w:rFonts w:ascii="Verdana" w:hAnsi="Verdana" w:cs="Tahoma"/>
                <w:b/>
                <w:sz w:val="18"/>
                <w:szCs w:val="18"/>
              </w:rPr>
            </w:pPr>
            <w:r w:rsidRPr="00873EDB">
              <w:rPr>
                <w:rFonts w:ascii="Verdana" w:hAnsi="Verdana" w:cs="Tahoma"/>
                <w:sz w:val="18"/>
                <w:szCs w:val="18"/>
              </w:rPr>
              <w:t xml:space="preserve">       </w:t>
            </w:r>
            <w:r w:rsidRPr="00873EDB">
              <w:rPr>
                <w:rFonts w:ascii="Verdana" w:hAnsi="Verdana" w:cs="Tahoma"/>
                <w:b/>
                <w:sz w:val="18"/>
                <w:szCs w:val="18"/>
              </w:rPr>
              <w:t>N°</w:t>
            </w:r>
          </w:p>
        </w:tc>
        <w:tc>
          <w:tcPr>
            <w:tcW w:w="2385" w:type="dxa"/>
            <w:shd w:val="clear" w:color="auto" w:fill="1F3864" w:themeFill="accent5" w:themeFillShade="80"/>
          </w:tcPr>
          <w:p w14:paraId="1E4FFFB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7E120B7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154F857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482129E1" w14:textId="77777777" w:rsidTr="00A57E8E">
        <w:tc>
          <w:tcPr>
            <w:tcW w:w="584" w:type="dxa"/>
            <w:shd w:val="clear" w:color="auto" w:fill="BDD6EE" w:themeFill="accent1" w:themeFillTint="66"/>
          </w:tcPr>
          <w:p w14:paraId="5159766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50</w:t>
            </w:r>
          </w:p>
        </w:tc>
        <w:tc>
          <w:tcPr>
            <w:tcW w:w="2385" w:type="dxa"/>
            <w:shd w:val="clear" w:color="auto" w:fill="BDD6EE" w:themeFill="accent1" w:themeFillTint="66"/>
          </w:tcPr>
          <w:p w14:paraId="70203CA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VAC-IA-ART-1</w:t>
            </w:r>
          </w:p>
        </w:tc>
        <w:tc>
          <w:tcPr>
            <w:tcW w:w="1145" w:type="dxa"/>
            <w:shd w:val="clear" w:color="auto" w:fill="BDD6EE" w:themeFill="accent1" w:themeFillTint="66"/>
          </w:tcPr>
          <w:p w14:paraId="1FC4FBA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100" w:type="dxa"/>
            <w:shd w:val="clear" w:color="auto" w:fill="BDD6EE" w:themeFill="accent1" w:themeFillTint="66"/>
            <w:vAlign w:val="center"/>
          </w:tcPr>
          <w:p w14:paraId="62F7666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LAVAMANOS CON ACCESORIOS</w:t>
            </w:r>
          </w:p>
        </w:tc>
      </w:tr>
    </w:tbl>
    <w:p w14:paraId="3B50851D"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1B0F845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3D5529D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733F3D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1DDF1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accesorios deben ser de primera calidad dentro el mercado local y que cumplan las exigencias técnicas del proyecto.</w:t>
      </w:r>
    </w:p>
    <w:p w14:paraId="68051FD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EJECUCIÓN. - </w:t>
      </w:r>
    </w:p>
    <w:p w14:paraId="27A47AA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6C029EA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Antes de la colocación la Entidad Ejecutora deberá presentar el artefacto al Inspector de proyecto para su correspondiente aprobación.</w:t>
      </w:r>
    </w:p>
    <w:p w14:paraId="3B8C5C4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realizará el replanteo donde se ubicará el lavamanos y el grifo de acuerdo a los detalles arquitectónicos, planos constructivos y/o instrucciones del Inspector de proyecto.</w:t>
      </w:r>
    </w:p>
    <w:p w14:paraId="12BD0F4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Verificar que el revestimiento cerámico de las paredes y piso del baño este totalmente culminados.</w:t>
      </w:r>
    </w:p>
    <w:p w14:paraId="79FEBC9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C963C2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Colocar el lavamanos con pedestal con la posición final a instalar.</w:t>
      </w:r>
    </w:p>
    <w:p w14:paraId="6A8FA1A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Marcar la posición de la platina, uñetas, las grapas plásticas o los tornillos en la pared terminada (según sea el caso).</w:t>
      </w:r>
    </w:p>
    <w:p w14:paraId="23386D1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Fijar la platina, uñetas o las grapas plásticas (según sea el caso).</w:t>
      </w:r>
    </w:p>
    <w:p w14:paraId="46BCD4E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Perforar los agujeros marcados en la pared o en piso terminado (si el modelo lo permite). No fijar firmemente aún.</w:t>
      </w:r>
    </w:p>
    <w:p w14:paraId="554096C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Colocar el lavamanos en la platina, las grapas plásticas o tornillos (según sea el caso).</w:t>
      </w:r>
    </w:p>
    <w:p w14:paraId="29E6447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Posicionar el pedestal levantando el lavamanos suavemente y fijándolo contra la pared. Fijar la platina, uñetas o las grapas plásticas (según sea el caso).</w:t>
      </w:r>
    </w:p>
    <w:p w14:paraId="01DD44B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20A24F9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Conectar los suministros de agua a la grifería con el chicotillo flexible comprobando el sellado en todos los elementos utilizados.</w:t>
      </w:r>
    </w:p>
    <w:p w14:paraId="0DD41A4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016F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B2C2E3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48F707F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7FA84B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70C1904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4CC9F2E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7A78576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BE72FE"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684018FE" w14:textId="77777777" w:rsidR="00E94E80" w:rsidRPr="00873EDB" w:rsidRDefault="00E94E80" w:rsidP="00873EDB">
      <w:pPr>
        <w:jc w:val="both"/>
        <w:rPr>
          <w:rFonts w:ascii="Verdana" w:hAnsi="Verdana" w:cs="Tahoma"/>
          <w:sz w:val="18"/>
          <w:szCs w:val="18"/>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873EDB" w:rsidRPr="00873EDB" w14:paraId="7CE8EF13" w14:textId="77777777" w:rsidTr="00A57E8E">
        <w:trPr>
          <w:trHeight w:val="255"/>
        </w:trPr>
        <w:tc>
          <w:tcPr>
            <w:tcW w:w="584" w:type="dxa"/>
            <w:shd w:val="clear" w:color="auto" w:fill="1F3864" w:themeFill="accent5" w:themeFillShade="80"/>
          </w:tcPr>
          <w:p w14:paraId="264E734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8" w:type="dxa"/>
            <w:shd w:val="clear" w:color="auto" w:fill="1F3864" w:themeFill="accent5" w:themeFillShade="80"/>
          </w:tcPr>
          <w:p w14:paraId="2AA9787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146" w:type="dxa"/>
            <w:shd w:val="clear" w:color="auto" w:fill="1F3864" w:themeFill="accent5" w:themeFillShade="80"/>
          </w:tcPr>
          <w:p w14:paraId="427FF30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8" w:type="dxa"/>
            <w:shd w:val="clear" w:color="auto" w:fill="1F3864" w:themeFill="accent5" w:themeFillShade="80"/>
          </w:tcPr>
          <w:p w14:paraId="419B466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6D231A9B" w14:textId="77777777" w:rsidTr="00A57E8E">
        <w:trPr>
          <w:trHeight w:val="42"/>
        </w:trPr>
        <w:tc>
          <w:tcPr>
            <w:tcW w:w="584" w:type="dxa"/>
            <w:shd w:val="clear" w:color="auto" w:fill="BDD6EE" w:themeFill="accent1" w:themeFillTint="66"/>
          </w:tcPr>
          <w:p w14:paraId="0F28B04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51</w:t>
            </w:r>
          </w:p>
        </w:tc>
        <w:tc>
          <w:tcPr>
            <w:tcW w:w="2388" w:type="dxa"/>
            <w:shd w:val="clear" w:color="auto" w:fill="BDD6EE" w:themeFill="accent1" w:themeFillTint="66"/>
          </w:tcPr>
          <w:p w14:paraId="2700525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VAC-IA-ART-2</w:t>
            </w:r>
          </w:p>
        </w:tc>
        <w:tc>
          <w:tcPr>
            <w:tcW w:w="1146" w:type="dxa"/>
            <w:shd w:val="clear" w:color="auto" w:fill="BDD6EE" w:themeFill="accent1" w:themeFillTint="66"/>
          </w:tcPr>
          <w:p w14:paraId="5262A6D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108" w:type="dxa"/>
            <w:shd w:val="clear" w:color="auto" w:fill="BDD6EE" w:themeFill="accent1" w:themeFillTint="66"/>
          </w:tcPr>
          <w:p w14:paraId="2DA6A56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LAVANDERÍA DE CEMENTO CON ACCESORIOS</w:t>
            </w:r>
          </w:p>
        </w:tc>
      </w:tr>
    </w:tbl>
    <w:p w14:paraId="76C09821" w14:textId="77777777" w:rsidR="00873EDB" w:rsidRPr="00873EDB" w:rsidRDefault="00873EDB" w:rsidP="00873EDB">
      <w:pPr>
        <w:jc w:val="both"/>
        <w:rPr>
          <w:rFonts w:ascii="Verdana" w:hAnsi="Verdana" w:cs="Tahoma"/>
          <w:sz w:val="18"/>
          <w:szCs w:val="18"/>
        </w:rPr>
      </w:pPr>
      <w:r w:rsidRPr="00873EDB">
        <w:rPr>
          <w:rFonts w:ascii="Verdana" w:hAnsi="Verdana" w:cs="Tahoma"/>
          <w:b/>
          <w:sz w:val="18"/>
          <w:szCs w:val="18"/>
        </w:rPr>
        <w:t>DESCRIPCIÓN</w:t>
      </w:r>
      <w:r w:rsidRPr="00873EDB">
        <w:rPr>
          <w:rFonts w:ascii="Verdana" w:hAnsi="Verdana" w:cs="Tahoma"/>
          <w:sz w:val="18"/>
          <w:szCs w:val="18"/>
        </w:rPr>
        <w:t>. -</w:t>
      </w:r>
    </w:p>
    <w:p w14:paraId="5599128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C68146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6FE404C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997C08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DC1AF1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3A67F4F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12D139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Antes de la colocación la Entidad Ejecutora deberá presentar el artefacto al Inspector de proyecto para su aprobación correspondiente.</w:t>
      </w:r>
    </w:p>
    <w:p w14:paraId="7954CD8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455EDB0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6304E9D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instalación de la lavandería comprenderá la colocación del artefacto, la grifería, </w:t>
      </w:r>
      <w:proofErr w:type="spellStart"/>
      <w:r w:rsidRPr="00873EDB">
        <w:rPr>
          <w:rFonts w:ascii="Verdana" w:hAnsi="Verdana" w:cs="Tahoma"/>
          <w:sz w:val="18"/>
          <w:szCs w:val="18"/>
        </w:rPr>
        <w:t>sopapas</w:t>
      </w:r>
      <w:proofErr w:type="spellEnd"/>
      <w:r w:rsidRPr="00873EDB">
        <w:rPr>
          <w:rFonts w:ascii="Verdana" w:hAnsi="Verdana" w:cs="Tahoma"/>
          <w:sz w:val="18"/>
          <w:szCs w:val="18"/>
        </w:rPr>
        <w:t>, sifones de PVC y su conexión al sistema de desagüe.</w:t>
      </w:r>
    </w:p>
    <w:p w14:paraId="4E8CB31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Fijar la lavandería con mortero de cemento en el lugar indicado en los planos constructivos y/o instrucciones del Inspector de proyecto.</w:t>
      </w:r>
    </w:p>
    <w:p w14:paraId="06BEE06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3B3BCF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conexión de la grifería se ejecutará minuciosamente, asegurando un sellado efectivo en todos los elementos empleados.</w:t>
      </w:r>
    </w:p>
    <w:p w14:paraId="016518A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873EDB">
        <w:rPr>
          <w:rFonts w:ascii="Verdana" w:hAnsi="Verdana" w:cs="Tahoma"/>
          <w:sz w:val="18"/>
          <w:szCs w:val="18"/>
        </w:rPr>
        <w:lastRenderedPageBreak/>
        <w:t>trabajo, llevando a cabo pruebas hidráulicas para asegurar el correcto funcionamiento y prevenir fugas de agua que puedan afectar el área de implementación.</w:t>
      </w:r>
    </w:p>
    <w:p w14:paraId="1E6EF4F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área de apoyo se someterá a un revestimiento de mortero de cemento, el cual culminará con un acabado de tipo </w:t>
      </w:r>
      <w:proofErr w:type="spellStart"/>
      <w:r w:rsidRPr="00873EDB">
        <w:rPr>
          <w:rFonts w:ascii="Verdana" w:hAnsi="Verdana" w:cs="Tahoma"/>
          <w:sz w:val="18"/>
          <w:szCs w:val="18"/>
        </w:rPr>
        <w:t>frotachado</w:t>
      </w:r>
      <w:proofErr w:type="spellEnd"/>
      <w:r w:rsidRPr="00873EDB">
        <w:rPr>
          <w:rFonts w:ascii="Verdana" w:hAnsi="Verdana" w:cs="Tahoma"/>
          <w:sz w:val="18"/>
          <w:szCs w:val="18"/>
        </w:rPr>
        <w:t>.</w:t>
      </w:r>
    </w:p>
    <w:p w14:paraId="21B77F3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798592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4AA017A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AB8168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03452BB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0FA9AF1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7BAFE3D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5C5C7EB"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7E0BC181" w14:textId="77777777" w:rsidR="00E94E80" w:rsidRPr="00873EDB" w:rsidRDefault="00E94E80" w:rsidP="00873EDB">
      <w:pPr>
        <w:jc w:val="both"/>
        <w:rPr>
          <w:rFonts w:ascii="Verdana" w:hAnsi="Verdana" w:cs="Tahoma"/>
          <w:sz w:val="18"/>
          <w:szCs w:val="18"/>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873EDB" w:rsidRPr="00873EDB" w14:paraId="1BDB09C4" w14:textId="77777777" w:rsidTr="00E94E80">
        <w:trPr>
          <w:trHeight w:val="306"/>
        </w:trPr>
        <w:tc>
          <w:tcPr>
            <w:tcW w:w="590" w:type="dxa"/>
            <w:shd w:val="clear" w:color="auto" w:fill="1F3864" w:themeFill="accent5" w:themeFillShade="80"/>
          </w:tcPr>
          <w:p w14:paraId="2F93370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410" w:type="dxa"/>
            <w:shd w:val="clear" w:color="auto" w:fill="1F3864" w:themeFill="accent5" w:themeFillShade="80"/>
          </w:tcPr>
          <w:p w14:paraId="3DB3956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57" w:type="dxa"/>
            <w:shd w:val="clear" w:color="auto" w:fill="1F3864" w:themeFill="accent5" w:themeFillShade="80"/>
          </w:tcPr>
          <w:p w14:paraId="2D78A78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293" w:type="dxa"/>
            <w:shd w:val="clear" w:color="auto" w:fill="1F3864" w:themeFill="accent5" w:themeFillShade="80"/>
          </w:tcPr>
          <w:p w14:paraId="08BED4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272EEBF1" w14:textId="77777777" w:rsidTr="00E94E80">
        <w:trPr>
          <w:trHeight w:val="289"/>
        </w:trPr>
        <w:tc>
          <w:tcPr>
            <w:tcW w:w="590" w:type="dxa"/>
            <w:shd w:val="clear" w:color="auto" w:fill="BDD6EE" w:themeFill="accent1" w:themeFillTint="66"/>
          </w:tcPr>
          <w:p w14:paraId="3D12596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52</w:t>
            </w:r>
          </w:p>
        </w:tc>
        <w:tc>
          <w:tcPr>
            <w:tcW w:w="2410" w:type="dxa"/>
            <w:shd w:val="clear" w:color="auto" w:fill="BDD6EE" w:themeFill="accent1" w:themeFillTint="66"/>
            <w:vAlign w:val="center"/>
          </w:tcPr>
          <w:p w14:paraId="03FC9CE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br/>
              <w:t>VAC-IA-TAN-01</w:t>
            </w:r>
          </w:p>
          <w:p w14:paraId="0D1C5DFB" w14:textId="77777777" w:rsidR="00873EDB" w:rsidRPr="00873EDB" w:rsidRDefault="00873EDB" w:rsidP="00A57E8E">
            <w:pPr>
              <w:jc w:val="both"/>
              <w:rPr>
                <w:rFonts w:ascii="Verdana" w:hAnsi="Verdana" w:cs="Tahoma"/>
                <w:b/>
                <w:sz w:val="18"/>
                <w:szCs w:val="18"/>
              </w:rPr>
            </w:pPr>
          </w:p>
        </w:tc>
        <w:tc>
          <w:tcPr>
            <w:tcW w:w="1157" w:type="dxa"/>
            <w:shd w:val="clear" w:color="auto" w:fill="BDD6EE" w:themeFill="accent1" w:themeFillTint="66"/>
            <w:vAlign w:val="center"/>
          </w:tcPr>
          <w:p w14:paraId="144E16A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293" w:type="dxa"/>
            <w:shd w:val="clear" w:color="auto" w:fill="BDD6EE" w:themeFill="accent1" w:themeFillTint="66"/>
            <w:vAlign w:val="center"/>
          </w:tcPr>
          <w:p w14:paraId="12C83F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TANQUE PLÁSTICO DE AGUA DE 450 LITROS C/ACCESORIOS</w:t>
            </w:r>
          </w:p>
        </w:tc>
      </w:tr>
    </w:tbl>
    <w:p w14:paraId="4E1E3BC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78E899E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873EDB">
        <w:rPr>
          <w:rFonts w:ascii="Verdana" w:hAnsi="Verdana" w:cs="Tahoma"/>
          <w:sz w:val="18"/>
          <w:szCs w:val="18"/>
        </w:rPr>
        <w:t>tee</w:t>
      </w:r>
      <w:proofErr w:type="spellEnd"/>
      <w:r w:rsidRPr="00873EDB">
        <w:rPr>
          <w:rFonts w:ascii="Verdana" w:hAnsi="Verdana" w:cs="Tahoma"/>
          <w:sz w:val="18"/>
          <w:szCs w:val="18"/>
        </w:rPr>
        <w:t xml:space="preserve"> de 1/2”, 2 codos, teflón) de acuerdo a la ubicación y cantidad establecida en los planos de detalle y/o instrucciones del Inspector de Proyecto.</w:t>
      </w:r>
    </w:p>
    <w:p w14:paraId="0E655E3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61DBD3B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a emplearse deberán ser suministrados de acuerdo al siguiente detalle:</w:t>
      </w:r>
    </w:p>
    <w:p w14:paraId="49562A1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996B9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DC0E19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4B9B02A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garantizar la estabilidad y resistencia de toda la estructura y someter al tanque a las pruebas necesarias llenándolo, para el efecto, con agua limpia y potable.</w:t>
      </w:r>
    </w:p>
    <w:p w14:paraId="14C154E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73EDB">
        <w:rPr>
          <w:rFonts w:ascii="Verdana" w:hAnsi="Verdana" w:cs="Tahoma"/>
          <w:sz w:val="18"/>
          <w:szCs w:val="18"/>
        </w:rPr>
        <w:t>tee</w:t>
      </w:r>
      <w:proofErr w:type="spellEnd"/>
      <w:r w:rsidRPr="00873EDB">
        <w:rPr>
          <w:rFonts w:ascii="Verdana" w:hAnsi="Verdana" w:cs="Tahoma"/>
          <w:sz w:val="18"/>
          <w:szCs w:val="18"/>
        </w:rPr>
        <w:t xml:space="preserve"> de 1/2”, 2 codos, teflón.</w:t>
      </w:r>
    </w:p>
    <w:p w14:paraId="57E2D70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460928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7E1C3C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Los trabajos de ensamble de las piezas, no permitirán fugas por lo que deberá realizarse mediante el empleo de </w:t>
      </w:r>
      <w:proofErr w:type="spellStart"/>
      <w:r w:rsidRPr="00873EDB">
        <w:rPr>
          <w:rFonts w:ascii="Verdana" w:hAnsi="Verdana" w:cs="Tahoma"/>
          <w:sz w:val="18"/>
          <w:szCs w:val="18"/>
        </w:rPr>
        <w:t>ligantes</w:t>
      </w:r>
      <w:proofErr w:type="spellEnd"/>
      <w:r w:rsidRPr="00873EDB">
        <w:rPr>
          <w:rFonts w:ascii="Verdana" w:hAnsi="Verdana" w:cs="Tahoma"/>
          <w:sz w:val="18"/>
          <w:szCs w:val="18"/>
        </w:rPr>
        <w:t xml:space="preserve"> y sellantes como teflón y pegamento PVC. Todo el trabajo estará sujeto a indicación expresa del Inspector de Proyecto.</w:t>
      </w:r>
    </w:p>
    <w:p w14:paraId="2B20330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0D52AB6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7872F3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propiciar las herramientas y equipo (bombas) necesarios para realizar las pruebas correspondientes de buen funcionamiento, estanquidad y cero fugas.</w:t>
      </w:r>
    </w:p>
    <w:p w14:paraId="582A464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PAGO. - </w:t>
      </w:r>
    </w:p>
    <w:p w14:paraId="68D7566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81A9F3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05B9744"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74C6D6B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TANQUE PLÁSTICO DE AGUA DE 450 LITROS C/ACCESORIOS será medida en forma global, incluyendo todos sus accesorios para el buen funcionamiento del ítem.</w:t>
      </w:r>
    </w:p>
    <w:p w14:paraId="0B27B0C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0CB57FA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0B6E06" w14:textId="77777777" w:rsidR="00E94E80" w:rsidRDefault="00873EDB" w:rsidP="00873EDB">
      <w:pPr>
        <w:jc w:val="both"/>
        <w:rPr>
          <w:rFonts w:ascii="Verdana" w:hAnsi="Verdana" w:cs="Tahoma"/>
          <w:sz w:val="18"/>
          <w:szCs w:val="18"/>
        </w:rPr>
      </w:pPr>
      <w:r w:rsidRPr="00873EDB">
        <w:rPr>
          <w:rFonts w:ascii="Verdana" w:hAnsi="Verdana" w:cs="Tahoma"/>
          <w:sz w:val="18"/>
          <w:szCs w:val="18"/>
        </w:rPr>
        <w:t xml:space="preserve">Este aporte propio estará sujeto al cronograma de ejecución del Proyecto de la Entidad Ejecutora.  </w:t>
      </w:r>
    </w:p>
    <w:p w14:paraId="29EF472B" w14:textId="65888EE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7B47ACDF" w14:textId="77777777" w:rsidTr="00A57E8E">
        <w:tc>
          <w:tcPr>
            <w:tcW w:w="584" w:type="dxa"/>
            <w:shd w:val="clear" w:color="auto" w:fill="1F3864" w:themeFill="accent5" w:themeFillShade="80"/>
          </w:tcPr>
          <w:p w14:paraId="5B8A0F1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5A72CB3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00EAC4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4977280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32BC1D5D" w14:textId="77777777" w:rsidTr="00A57E8E">
        <w:tc>
          <w:tcPr>
            <w:tcW w:w="584" w:type="dxa"/>
            <w:shd w:val="clear" w:color="auto" w:fill="BDD6EE" w:themeFill="accent1" w:themeFillTint="66"/>
          </w:tcPr>
          <w:p w14:paraId="07BFD6E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53</w:t>
            </w:r>
          </w:p>
        </w:tc>
        <w:tc>
          <w:tcPr>
            <w:tcW w:w="2385" w:type="dxa"/>
            <w:shd w:val="clear" w:color="auto" w:fill="BDD6EE" w:themeFill="accent1" w:themeFillTint="66"/>
          </w:tcPr>
          <w:p w14:paraId="65A356E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VAC-OF-LIM-1</w:t>
            </w:r>
          </w:p>
        </w:tc>
        <w:tc>
          <w:tcPr>
            <w:tcW w:w="1145" w:type="dxa"/>
            <w:shd w:val="clear" w:color="auto" w:fill="BDD6EE" w:themeFill="accent1" w:themeFillTint="66"/>
          </w:tcPr>
          <w:p w14:paraId="464A65C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100" w:type="dxa"/>
            <w:shd w:val="clear" w:color="auto" w:fill="BDD6EE" w:themeFill="accent1" w:themeFillTint="66"/>
          </w:tcPr>
          <w:p w14:paraId="2F2ED55D"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LIMPIEZA GENERAL</w:t>
            </w:r>
          </w:p>
        </w:tc>
      </w:tr>
    </w:tbl>
    <w:p w14:paraId="75BF44AF"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45BAEDD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F439CD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FE49303"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EE8A8B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0E9C568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873EDB">
        <w:rPr>
          <w:rFonts w:ascii="Verdana" w:hAnsi="Verdana" w:cs="Tahoma"/>
          <w:sz w:val="18"/>
          <w:szCs w:val="18"/>
          <w:lang w:eastAsia="es-ES"/>
        </w:rPr>
        <w:t>todos los trabajos necesarios para mantener la obra libre de desechos para aprobación y aceptación</w:t>
      </w:r>
      <w:r w:rsidRPr="00873EDB">
        <w:rPr>
          <w:rFonts w:ascii="Verdana" w:hAnsi="Verdana" w:cs="Tahoma"/>
          <w:sz w:val="18"/>
          <w:szCs w:val="18"/>
          <w:lang w:val="es-MX" w:eastAsia="es-ES"/>
        </w:rPr>
        <w:t xml:space="preserve"> </w:t>
      </w:r>
      <w:r w:rsidRPr="00873EDB">
        <w:rPr>
          <w:rFonts w:ascii="Verdana" w:hAnsi="Verdana" w:cs="Tahoma"/>
          <w:sz w:val="18"/>
          <w:szCs w:val="18"/>
          <w:lang w:eastAsia="es-ES"/>
        </w:rPr>
        <w:t xml:space="preserve">del Inspector de proyecto. </w:t>
      </w:r>
    </w:p>
    <w:p w14:paraId="1EB07D25" w14:textId="77777777" w:rsidR="00873EDB" w:rsidRPr="00873EDB" w:rsidRDefault="00873EDB" w:rsidP="00873EDB">
      <w:pPr>
        <w:jc w:val="both"/>
        <w:rPr>
          <w:rFonts w:ascii="Verdana" w:hAnsi="Verdana" w:cs="Tahoma"/>
          <w:sz w:val="18"/>
          <w:szCs w:val="18"/>
          <w:lang w:val="es-MX" w:eastAsia="es-ES"/>
        </w:rPr>
      </w:pPr>
      <w:r w:rsidRPr="00873EDB">
        <w:rPr>
          <w:rFonts w:ascii="Verdana" w:hAnsi="Verdana" w:cs="Tahoma"/>
          <w:sz w:val="18"/>
          <w:szCs w:val="18"/>
          <w:lang w:eastAsia="es-ES"/>
        </w:rPr>
        <w:t xml:space="preserve">El método para realizar el trabajo de limpieza será propuesto por la Entidad Ejecutora y Aprobado por el Inspector de proyecto. </w:t>
      </w:r>
      <w:r w:rsidRPr="00873EDB">
        <w:rPr>
          <w:rFonts w:ascii="Verdana" w:hAnsi="Verdana" w:cs="Tahoma"/>
          <w:sz w:val="18"/>
          <w:szCs w:val="18"/>
          <w:lang w:val="es-MX" w:eastAsia="es-ES"/>
        </w:rPr>
        <w:t xml:space="preserve"> </w:t>
      </w:r>
      <w:r w:rsidRPr="00873EDB">
        <w:rPr>
          <w:rFonts w:ascii="Verdana" w:hAnsi="Verdana" w:cs="Tahoma"/>
          <w:sz w:val="18"/>
          <w:szCs w:val="18"/>
          <w:lang w:eastAsia="es-ES"/>
        </w:rPr>
        <w:t xml:space="preserve">La Entidad Ejecutora durante la ejecución del Ítem deberá cuidar de que no se perjudique al entorno inmediato de la obra ni a la calidad de la misma.  </w:t>
      </w:r>
    </w:p>
    <w:p w14:paraId="73BDB0D5"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4F35C4A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ítem limpieza general será medido de forma global.</w:t>
      </w:r>
    </w:p>
    <w:p w14:paraId="5CC61C7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373E433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A4795A" w14:textId="77777777" w:rsidR="00873EDB" w:rsidRPr="00873EDB" w:rsidRDefault="00873EDB" w:rsidP="00873EDB">
      <w:pPr>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p w14:paraId="42D067A2" w14:textId="77777777" w:rsidR="00873EDB" w:rsidRPr="00873EDB" w:rsidRDefault="00873EDB" w:rsidP="00873EDB">
      <w:pPr>
        <w:keepNext/>
        <w:widowControl w:val="0"/>
        <w:autoSpaceDE w:val="0"/>
        <w:autoSpaceDN w:val="0"/>
        <w:spacing w:before="240" w:after="60" w:line="260" w:lineRule="atLeast"/>
        <w:ind w:left="596"/>
        <w:outlineLvl w:val="0"/>
        <w:rPr>
          <w:rFonts w:ascii="Verdana" w:hAnsi="Verdana" w:cs="Tahoma"/>
          <w:b/>
          <w:bCs/>
          <w:color w:val="000000"/>
          <w:kern w:val="32"/>
          <w:sz w:val="18"/>
          <w:szCs w:val="18"/>
        </w:rPr>
      </w:pPr>
    </w:p>
    <w:p w14:paraId="502487F2"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24801D71"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61F63950"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3E0193EB"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5D9480C0" w14:textId="77777777" w:rsidR="00873EDB" w:rsidRPr="00E07974" w:rsidRDefault="00873EDB" w:rsidP="00873EDB">
      <w:pPr>
        <w:widowControl w:val="0"/>
        <w:autoSpaceDE w:val="0"/>
        <w:autoSpaceDN w:val="0"/>
        <w:jc w:val="both"/>
        <w:rPr>
          <w:rFonts w:ascii="Tahoma" w:eastAsia="Arial" w:hAnsi="Tahoma" w:cs="Tahoma"/>
          <w:b/>
          <w:lang w:val="es-ES_tradnl"/>
        </w:rPr>
      </w:pPr>
    </w:p>
    <w:p w14:paraId="251C328C" w14:textId="77777777" w:rsidR="00873EDB" w:rsidRPr="00E07974" w:rsidRDefault="00873EDB" w:rsidP="00873EDB">
      <w:pPr>
        <w:widowControl w:val="0"/>
        <w:autoSpaceDE w:val="0"/>
        <w:autoSpaceDN w:val="0"/>
        <w:jc w:val="both"/>
        <w:rPr>
          <w:rFonts w:ascii="Tahoma" w:eastAsia="Arial" w:hAnsi="Tahoma" w:cs="Tahoma"/>
          <w:b/>
          <w:lang w:val="es-ES_tradnl"/>
        </w:rPr>
      </w:pPr>
    </w:p>
    <w:p w14:paraId="445D3D6F" w14:textId="77777777" w:rsidR="00873EDB" w:rsidRPr="00873EDB" w:rsidRDefault="00873EDB" w:rsidP="00873EDB">
      <w:pPr>
        <w:keepNext/>
        <w:widowControl w:val="0"/>
        <w:autoSpaceDE w:val="0"/>
        <w:autoSpaceDN w:val="0"/>
        <w:spacing w:before="240" w:after="60" w:line="260" w:lineRule="atLeast"/>
        <w:ind w:left="596"/>
        <w:outlineLvl w:val="0"/>
        <w:rPr>
          <w:rFonts w:ascii="Verdana" w:hAnsi="Verdana" w:cs="Tahoma"/>
          <w:b/>
          <w:bCs/>
          <w:color w:val="000000"/>
          <w:kern w:val="32"/>
          <w:sz w:val="18"/>
          <w:szCs w:val="18"/>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07399">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42DF32FF" w:rsidR="00E94F70" w:rsidRPr="00E94E80" w:rsidRDefault="00E94F70" w:rsidP="00E94E8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07399">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07399">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07399">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7B43CE1" w14:textId="77777777" w:rsidR="00E94E80" w:rsidRDefault="00E94E80" w:rsidP="003752D7">
      <w:pPr>
        <w:jc w:val="center"/>
        <w:rPr>
          <w:rFonts w:ascii="Verdana" w:hAnsi="Verdana" w:cs="Arial"/>
          <w:b/>
          <w:bCs/>
          <w:i/>
          <w:iCs/>
          <w:sz w:val="16"/>
          <w:szCs w:val="16"/>
          <w:lang w:val="es-BO"/>
        </w:rPr>
      </w:pPr>
    </w:p>
    <w:p w14:paraId="289027DB" w14:textId="77777777" w:rsidR="00E94E80" w:rsidRDefault="00E94E80"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07399">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07399">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07399">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07399">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07399">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07399">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D55C52A" w14:textId="77777777" w:rsidR="00E94E80" w:rsidRDefault="00E94E80"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07399">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07399">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3DD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3DD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3DD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3DD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2FE56134" w14:textId="77777777" w:rsidTr="00F13D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3DD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3DD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3DD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3DD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3DD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3DDC">
            <w:pPr>
              <w:rPr>
                <w:rFonts w:ascii="Arial" w:hAnsi="Arial" w:cs="Arial"/>
                <w:color w:val="000000" w:themeColor="text1"/>
                <w:sz w:val="14"/>
                <w:szCs w:val="14"/>
              </w:rPr>
            </w:pPr>
          </w:p>
        </w:tc>
      </w:tr>
      <w:tr w:rsidR="009C58B4" w:rsidRPr="00653C8D" w14:paraId="64EC6CD0"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3DD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3D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3DD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3DD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3DD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3DD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3DD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3DD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3DDC">
            <w:pPr>
              <w:rPr>
                <w:rFonts w:ascii="Arial" w:hAnsi="Arial" w:cs="Arial"/>
                <w:color w:val="000000" w:themeColor="text1"/>
                <w:sz w:val="16"/>
                <w:szCs w:val="16"/>
              </w:rPr>
            </w:pPr>
          </w:p>
        </w:tc>
      </w:tr>
      <w:tr w:rsidR="009C58B4" w:rsidRPr="00653C8D" w14:paraId="5CD0D8FE" w14:textId="77777777" w:rsidTr="00F13D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3DD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3DD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3DDC">
            <w:pPr>
              <w:rPr>
                <w:rFonts w:ascii="Arial" w:hAnsi="Arial" w:cs="Arial"/>
                <w:color w:val="000000" w:themeColor="text1"/>
                <w:sz w:val="2"/>
                <w:szCs w:val="2"/>
              </w:rPr>
            </w:pPr>
          </w:p>
        </w:tc>
      </w:tr>
      <w:tr w:rsidR="009C58B4" w:rsidRPr="00653C8D" w14:paraId="29CC0BD7" w14:textId="77777777" w:rsidTr="00F13D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3DD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3DD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3DD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3DD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3DD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3DD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3DDC">
            <w:pPr>
              <w:rPr>
                <w:rFonts w:ascii="Arial" w:hAnsi="Arial" w:cs="Arial"/>
                <w:color w:val="000000" w:themeColor="text1"/>
                <w:sz w:val="14"/>
                <w:szCs w:val="14"/>
              </w:rPr>
            </w:pPr>
          </w:p>
        </w:tc>
      </w:tr>
      <w:tr w:rsidR="009C58B4" w:rsidRPr="00653C8D" w14:paraId="379CD254"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3DD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3D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3DD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3DD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3DD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3DD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3DDC">
            <w:pPr>
              <w:rPr>
                <w:rFonts w:ascii="Arial" w:hAnsi="Arial" w:cs="Arial"/>
                <w:color w:val="000000" w:themeColor="text1"/>
                <w:sz w:val="16"/>
                <w:szCs w:val="16"/>
              </w:rPr>
            </w:pPr>
          </w:p>
        </w:tc>
      </w:tr>
      <w:tr w:rsidR="009C58B4" w:rsidRPr="00653C8D" w14:paraId="0E0E6442"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3D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7CAC4D78"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3D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6609F608"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3D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1F87E2CB"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3DD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3D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3DD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3DD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3DDC">
            <w:pPr>
              <w:rPr>
                <w:rFonts w:ascii="Arial" w:hAnsi="Arial" w:cs="Arial"/>
                <w:color w:val="000000" w:themeColor="text1"/>
                <w:sz w:val="16"/>
                <w:szCs w:val="16"/>
              </w:rPr>
            </w:pPr>
          </w:p>
        </w:tc>
      </w:tr>
      <w:tr w:rsidR="009C58B4" w:rsidRPr="00653C8D" w14:paraId="60E566E6"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3DD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2E20C046" w14:textId="77777777" w:rsidTr="00F13DD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3DD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3DD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3DD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07399">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07399">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07399">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07399">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E94E80">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3DD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3DD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3DD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3DD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3DD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3DD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3D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3DD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3DD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3DD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3DD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3DDC">
            <w:pPr>
              <w:jc w:val="right"/>
              <w:rPr>
                <w:rFonts w:ascii="Century Gothic" w:hAnsi="Century Gothic"/>
                <w:color w:val="0000FF"/>
                <w:sz w:val="16"/>
                <w:szCs w:val="16"/>
                <w:lang w:val="es-BO" w:eastAsia="es-BO"/>
              </w:rPr>
            </w:pPr>
          </w:p>
        </w:tc>
      </w:tr>
      <w:tr w:rsidR="009E28E4" w:rsidRPr="00653C8D" w14:paraId="24846296"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3D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3DD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3DD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3DD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3DD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3DDC">
            <w:pPr>
              <w:jc w:val="right"/>
              <w:rPr>
                <w:rFonts w:ascii="Century Gothic" w:hAnsi="Century Gothic"/>
                <w:color w:val="0000FF"/>
                <w:sz w:val="16"/>
                <w:szCs w:val="16"/>
                <w:lang w:val="es-BO" w:eastAsia="es-BO"/>
              </w:rPr>
            </w:pPr>
          </w:p>
        </w:tc>
      </w:tr>
      <w:tr w:rsidR="009E28E4" w:rsidRPr="00653C8D" w14:paraId="580ED31E"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3D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3DD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3DD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3DD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3DD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3DDC">
            <w:pPr>
              <w:jc w:val="right"/>
              <w:rPr>
                <w:rFonts w:ascii="Century Gothic" w:hAnsi="Century Gothic"/>
                <w:color w:val="0000FF"/>
                <w:sz w:val="16"/>
                <w:szCs w:val="16"/>
                <w:lang w:val="es-BO" w:eastAsia="es-BO"/>
              </w:rPr>
            </w:pPr>
          </w:p>
        </w:tc>
      </w:tr>
      <w:tr w:rsidR="009E28E4" w:rsidRPr="00653C8D" w14:paraId="1C018443"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2726E58A"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1ED878B2"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226B147E"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41DA284B"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2967911C"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3DDC">
            <w:pPr>
              <w:jc w:val="right"/>
              <w:rPr>
                <w:rFonts w:ascii="Century Gothic" w:hAnsi="Century Gothic"/>
                <w:color w:val="0000FF"/>
                <w:sz w:val="16"/>
                <w:szCs w:val="16"/>
                <w:lang w:eastAsia="es-BO"/>
              </w:rPr>
            </w:pPr>
          </w:p>
        </w:tc>
      </w:tr>
      <w:tr w:rsidR="009E28E4" w:rsidRPr="00AE0FAB" w14:paraId="2A03EB59" w14:textId="77777777" w:rsidTr="00F13DD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07399">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3DDC">
            <w:pPr>
              <w:jc w:val="right"/>
              <w:rPr>
                <w:rFonts w:ascii="Century Gothic" w:hAnsi="Century Gothic"/>
                <w:color w:val="0000FF"/>
                <w:sz w:val="16"/>
                <w:szCs w:val="16"/>
                <w:lang w:eastAsia="es-BO"/>
              </w:rPr>
            </w:pPr>
          </w:p>
        </w:tc>
      </w:tr>
      <w:tr w:rsidR="009E28E4" w:rsidRPr="00AE0FAB" w14:paraId="58B75308" w14:textId="77777777" w:rsidTr="00F13DD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3DD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3DD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3DD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3DD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3DD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3DDC">
            <w:pPr>
              <w:jc w:val="right"/>
              <w:rPr>
                <w:rFonts w:ascii="Tahoma" w:hAnsi="Tahoma" w:cs="Tahoma"/>
                <w:b/>
                <w:bCs/>
                <w:lang w:val="es-ES_tradnl"/>
              </w:rPr>
            </w:pPr>
          </w:p>
        </w:tc>
      </w:tr>
      <w:tr w:rsidR="009E28E4" w:rsidRPr="00AE0FAB" w14:paraId="17584DD7" w14:textId="77777777" w:rsidTr="00F13D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07399">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3DDC">
            <w:pPr>
              <w:jc w:val="right"/>
              <w:rPr>
                <w:rFonts w:ascii="Century Gothic" w:hAnsi="Century Gothic"/>
                <w:color w:val="0000FF"/>
                <w:sz w:val="16"/>
                <w:szCs w:val="16"/>
                <w:lang w:eastAsia="es-BO"/>
              </w:rPr>
            </w:pPr>
          </w:p>
        </w:tc>
      </w:tr>
      <w:tr w:rsidR="009E28E4" w:rsidRPr="00AE0FAB" w14:paraId="2DAF22BF" w14:textId="77777777" w:rsidTr="00F13D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3DD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3DDC">
            <w:pPr>
              <w:jc w:val="right"/>
              <w:rPr>
                <w:rFonts w:ascii="Century Gothic" w:hAnsi="Century Gothic"/>
                <w:color w:val="0000FF"/>
                <w:sz w:val="16"/>
                <w:szCs w:val="16"/>
                <w:lang w:eastAsia="es-BO"/>
              </w:rPr>
            </w:pPr>
          </w:p>
        </w:tc>
      </w:tr>
      <w:tr w:rsidR="009E28E4" w:rsidRPr="00AE0FAB" w14:paraId="07E915BC" w14:textId="77777777" w:rsidTr="00F13D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3DD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3DD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1E79B679" w:rsidR="00A71F80" w:rsidRDefault="00A71F80">
      <w:pPr>
        <w:rPr>
          <w:rFonts w:ascii="Verdana" w:hAnsi="Verdana" w:cs="Arial"/>
          <w:b/>
          <w:sz w:val="18"/>
          <w:szCs w:val="18"/>
        </w:rPr>
      </w:pPr>
    </w:p>
    <w:p w14:paraId="3E5A0E1C" w14:textId="77777777" w:rsidR="00E94E80" w:rsidRDefault="00E94E80">
      <w:pPr>
        <w:rPr>
          <w:rFonts w:ascii="Verdana" w:hAnsi="Verdana" w:cs="Arial"/>
          <w:b/>
          <w:sz w:val="18"/>
          <w:szCs w:val="18"/>
        </w:rPr>
      </w:pPr>
    </w:p>
    <w:p w14:paraId="1FDC0CF5" w14:textId="77777777" w:rsidR="00E94E80" w:rsidRDefault="00E94E80">
      <w:pPr>
        <w:rPr>
          <w:rFonts w:ascii="Verdana" w:hAnsi="Verdana" w:cs="Arial"/>
          <w:b/>
          <w:sz w:val="18"/>
          <w:szCs w:val="18"/>
        </w:rPr>
      </w:pPr>
    </w:p>
    <w:p w14:paraId="57E9E31A" w14:textId="77777777" w:rsidR="00E94E80" w:rsidRDefault="00E94E80">
      <w:pPr>
        <w:rPr>
          <w:rFonts w:ascii="Verdana" w:hAnsi="Verdana" w:cs="Arial"/>
          <w:b/>
          <w:sz w:val="18"/>
          <w:szCs w:val="18"/>
        </w:rPr>
      </w:pPr>
    </w:p>
    <w:p w14:paraId="42BA3CF4" w14:textId="77777777" w:rsidR="00E94E80" w:rsidRDefault="00E94E80">
      <w:pPr>
        <w:rPr>
          <w:rFonts w:ascii="Verdana" w:hAnsi="Verdana" w:cs="Arial"/>
          <w:b/>
          <w:sz w:val="18"/>
          <w:szCs w:val="18"/>
        </w:rPr>
      </w:pPr>
    </w:p>
    <w:p w14:paraId="7DC134AE" w14:textId="77777777" w:rsidR="00E94E80" w:rsidRDefault="00E94E80">
      <w:pPr>
        <w:rPr>
          <w:rFonts w:ascii="Verdana" w:hAnsi="Verdana" w:cs="Arial"/>
          <w:b/>
          <w:sz w:val="18"/>
          <w:szCs w:val="18"/>
        </w:rPr>
      </w:pPr>
    </w:p>
    <w:p w14:paraId="780EE175" w14:textId="77777777" w:rsidR="00E94E80" w:rsidRDefault="00E94E80">
      <w:pPr>
        <w:rPr>
          <w:rFonts w:ascii="Verdana" w:hAnsi="Verdana" w:cs="Arial"/>
          <w:b/>
          <w:sz w:val="18"/>
          <w:szCs w:val="18"/>
        </w:rPr>
      </w:pPr>
    </w:p>
    <w:p w14:paraId="6DEC3538" w14:textId="77777777" w:rsidR="00E94E80" w:rsidRDefault="00E94E80">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3DDC">
        <w:tc>
          <w:tcPr>
            <w:tcW w:w="9782" w:type="dxa"/>
            <w:shd w:val="clear" w:color="auto" w:fill="DEEAF6" w:themeFill="accent1" w:themeFillTint="33"/>
          </w:tcPr>
          <w:p w14:paraId="54B37D9D" w14:textId="77777777" w:rsidR="009E28E4" w:rsidRPr="00B273D2" w:rsidRDefault="009E28E4" w:rsidP="00F13DD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3DDC">
            <w:pPr>
              <w:pStyle w:val="Prrafodelista"/>
              <w:ind w:left="0"/>
              <w:jc w:val="center"/>
              <w:rPr>
                <w:rFonts w:ascii="Tahoma" w:hAnsi="Tahoma" w:cs="Tahoma"/>
                <w:b/>
                <w:iCs/>
              </w:rPr>
            </w:pPr>
          </w:p>
          <w:p w14:paraId="28595FD4" w14:textId="77777777" w:rsidR="009E28E4" w:rsidRPr="00B273D2" w:rsidRDefault="009E28E4" w:rsidP="00F13DD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3DDC">
            <w:pPr>
              <w:ind w:left="113" w:right="113"/>
              <w:jc w:val="center"/>
              <w:rPr>
                <w:rFonts w:ascii="Tahoma" w:hAnsi="Tahoma" w:cs="Tahoma"/>
                <w:b/>
                <w:lang w:val="es-BO"/>
              </w:rPr>
            </w:pPr>
          </w:p>
          <w:p w14:paraId="21BB9C0A" w14:textId="77777777" w:rsidR="009E28E4" w:rsidRPr="00B273D2" w:rsidRDefault="009E28E4" w:rsidP="00F07399">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3DDC">
            <w:pPr>
              <w:ind w:right="113"/>
              <w:jc w:val="both"/>
              <w:rPr>
                <w:rFonts w:ascii="Tahoma" w:hAnsi="Tahoma" w:cs="Tahoma"/>
                <w:lang w:val="es-BO"/>
              </w:rPr>
            </w:pPr>
          </w:p>
          <w:p w14:paraId="6DC0A148" w14:textId="77777777" w:rsidR="009E28E4" w:rsidRPr="005749E4" w:rsidRDefault="009E28E4" w:rsidP="00F07399">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07399">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07399">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3DDC">
            <w:pPr>
              <w:pStyle w:val="Prrafodelista"/>
              <w:ind w:left="1080" w:right="113"/>
              <w:jc w:val="both"/>
              <w:rPr>
                <w:rFonts w:ascii="Tahoma" w:hAnsi="Tahoma" w:cs="Tahoma"/>
                <w:lang w:val="es-BO"/>
              </w:rPr>
            </w:pPr>
          </w:p>
          <w:p w14:paraId="1F514F0E" w14:textId="77777777" w:rsidR="009E28E4" w:rsidRPr="00B273D2" w:rsidRDefault="009E28E4" w:rsidP="00F13DD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3DDC">
            <w:pPr>
              <w:pStyle w:val="Prrafodelista"/>
              <w:ind w:left="1451" w:right="113"/>
              <w:jc w:val="both"/>
              <w:rPr>
                <w:rFonts w:ascii="Tahoma" w:hAnsi="Tahoma" w:cs="Tahoma"/>
                <w:lang w:val="es-BO"/>
              </w:rPr>
            </w:pPr>
          </w:p>
          <w:p w14:paraId="34ABFE2E" w14:textId="77777777" w:rsidR="009E28E4" w:rsidRPr="00B273D2" w:rsidRDefault="009E28E4" w:rsidP="00F07399">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3DDC">
            <w:pPr>
              <w:jc w:val="both"/>
              <w:rPr>
                <w:rFonts w:ascii="Tahoma" w:hAnsi="Tahoma" w:cs="Tahoma"/>
                <w:lang w:val="es-BO"/>
              </w:rPr>
            </w:pPr>
          </w:p>
          <w:p w14:paraId="33CDEC88" w14:textId="77777777" w:rsidR="009E28E4" w:rsidRPr="00B2383B" w:rsidRDefault="009E28E4" w:rsidP="00F13DDC">
            <w:pPr>
              <w:suppressAutoHyphens/>
              <w:ind w:left="360"/>
              <w:jc w:val="both"/>
              <w:rPr>
                <w:rFonts w:ascii="Verdana" w:hAnsi="Verdana" w:cs="Tahoma"/>
                <w:lang w:val="es-ES_tradnl"/>
              </w:rPr>
            </w:pPr>
          </w:p>
        </w:tc>
      </w:tr>
      <w:tr w:rsidR="009E28E4" w:rsidRPr="00B2383B" w14:paraId="2A2AF083" w14:textId="77777777" w:rsidTr="00F13DDC">
        <w:tc>
          <w:tcPr>
            <w:tcW w:w="9782" w:type="dxa"/>
            <w:shd w:val="clear" w:color="auto" w:fill="DEEAF6" w:themeFill="accent1" w:themeFillTint="33"/>
          </w:tcPr>
          <w:p w14:paraId="28824F5A" w14:textId="77777777" w:rsidR="009E28E4" w:rsidRPr="00B2383B" w:rsidRDefault="009E28E4" w:rsidP="00F13DD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B61E122" w14:textId="77777777" w:rsidR="00A57E8E" w:rsidRPr="00317ABB" w:rsidRDefault="00A57E8E" w:rsidP="00A57E8E">
      <w:pPr>
        <w:jc w:val="center"/>
        <w:rPr>
          <w:rFonts w:ascii="Tahoma" w:hAnsi="Tahoma" w:cs="Tahoma"/>
          <w:b/>
        </w:rPr>
      </w:pPr>
      <w:r w:rsidRPr="00317ABB">
        <w:rPr>
          <w:rFonts w:ascii="Tahoma" w:hAnsi="Tahoma" w:cs="Tahoma"/>
          <w:b/>
        </w:rPr>
        <w:lastRenderedPageBreak/>
        <w:t>FORMULARIO C-2</w:t>
      </w:r>
    </w:p>
    <w:p w14:paraId="0506C3CD" w14:textId="77777777" w:rsidR="00A57E8E" w:rsidRPr="00317ABB" w:rsidRDefault="00A57E8E" w:rsidP="00A57E8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57E8E" w:rsidRPr="00317ABB" w14:paraId="648A1751" w14:textId="77777777" w:rsidTr="00A57E8E">
        <w:trPr>
          <w:trHeight w:val="20"/>
          <w:tblHeader/>
          <w:jc w:val="center"/>
        </w:trPr>
        <w:tc>
          <w:tcPr>
            <w:tcW w:w="0" w:type="auto"/>
            <w:gridSpan w:val="3"/>
            <w:shd w:val="clear" w:color="auto" w:fill="BDD6EE"/>
            <w:vAlign w:val="center"/>
          </w:tcPr>
          <w:p w14:paraId="6F9238E8"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9E0747"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57E8E" w:rsidRPr="00317ABB" w14:paraId="3DE424A5" w14:textId="77777777" w:rsidTr="00A57E8E">
        <w:trPr>
          <w:trHeight w:val="20"/>
          <w:jc w:val="center"/>
        </w:trPr>
        <w:tc>
          <w:tcPr>
            <w:tcW w:w="0" w:type="auto"/>
            <w:shd w:val="clear" w:color="auto" w:fill="BFBFBF"/>
            <w:vAlign w:val="center"/>
          </w:tcPr>
          <w:p w14:paraId="20AD672E"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75C00A4"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F915E81" w14:textId="77777777" w:rsidR="00A57E8E" w:rsidRPr="00317ABB" w:rsidRDefault="00A57E8E" w:rsidP="00A57E8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6E36D47"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Condiciones Adicionales Propuestas (***)</w:t>
            </w:r>
          </w:p>
        </w:tc>
      </w:tr>
      <w:tr w:rsidR="00A57E8E" w:rsidRPr="00317ABB" w14:paraId="3A15A4D7" w14:textId="77777777" w:rsidTr="00A57E8E">
        <w:trPr>
          <w:trHeight w:val="20"/>
          <w:jc w:val="center"/>
        </w:trPr>
        <w:tc>
          <w:tcPr>
            <w:tcW w:w="0" w:type="auto"/>
            <w:shd w:val="clear" w:color="auto" w:fill="auto"/>
            <w:vAlign w:val="center"/>
          </w:tcPr>
          <w:p w14:paraId="745E9E56"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CED459F" w14:textId="77777777" w:rsidR="00A57E8E" w:rsidRPr="00317ABB" w:rsidRDefault="00A57E8E" w:rsidP="00A57E8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594D2AE"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634909"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0F5A05C"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57E8E" w:rsidRPr="00317ABB" w14:paraId="2CCC1B49" w14:textId="77777777" w:rsidTr="00A57E8E">
        <w:trPr>
          <w:trHeight w:val="20"/>
          <w:jc w:val="center"/>
        </w:trPr>
        <w:tc>
          <w:tcPr>
            <w:tcW w:w="0" w:type="auto"/>
            <w:shd w:val="clear" w:color="auto" w:fill="auto"/>
            <w:vAlign w:val="center"/>
          </w:tcPr>
          <w:p w14:paraId="6B61A784"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C6463DF"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25831A9"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75FD75"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893BE8"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57E8E" w:rsidRPr="00317ABB" w14:paraId="281CC75C" w14:textId="77777777" w:rsidTr="00A57E8E">
        <w:trPr>
          <w:trHeight w:val="20"/>
          <w:jc w:val="center"/>
        </w:trPr>
        <w:tc>
          <w:tcPr>
            <w:tcW w:w="0" w:type="auto"/>
            <w:shd w:val="clear" w:color="auto" w:fill="auto"/>
            <w:vAlign w:val="center"/>
          </w:tcPr>
          <w:p w14:paraId="2D3F777E"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6D7EA8C"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44DEB87" w14:textId="77777777" w:rsidR="00A57E8E" w:rsidRPr="00317ABB" w:rsidRDefault="00A57E8E" w:rsidP="00A57E8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517ED2"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D7B23E4"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57E8E" w:rsidRPr="00317ABB" w14:paraId="0297475B" w14:textId="77777777" w:rsidTr="00A57E8E">
        <w:trPr>
          <w:trHeight w:val="20"/>
          <w:jc w:val="center"/>
        </w:trPr>
        <w:tc>
          <w:tcPr>
            <w:tcW w:w="0" w:type="auto"/>
            <w:shd w:val="clear" w:color="auto" w:fill="auto"/>
            <w:vAlign w:val="center"/>
          </w:tcPr>
          <w:p w14:paraId="7318CCB1"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9718BF4" w14:textId="77777777" w:rsidR="00A57E8E" w:rsidRPr="00317ABB" w:rsidRDefault="00A57E8E" w:rsidP="00A57E8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412C79D"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F809FCF" w14:textId="77777777" w:rsidR="00A57E8E" w:rsidRPr="00317ABB" w:rsidRDefault="00A57E8E" w:rsidP="00A57E8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47FB6DF"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57E8E" w:rsidRPr="00317ABB" w14:paraId="016B6075" w14:textId="77777777" w:rsidTr="00A57E8E">
        <w:trPr>
          <w:trHeight w:val="20"/>
          <w:jc w:val="center"/>
        </w:trPr>
        <w:tc>
          <w:tcPr>
            <w:tcW w:w="0" w:type="auto"/>
            <w:shd w:val="clear" w:color="auto" w:fill="auto"/>
            <w:vAlign w:val="center"/>
          </w:tcPr>
          <w:p w14:paraId="00992655" w14:textId="77777777" w:rsidR="00A57E8E" w:rsidRPr="00317ABB" w:rsidRDefault="00A57E8E" w:rsidP="00A57E8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E604E2C"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FA39671"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1CF370F"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5802DD6" w14:textId="77777777" w:rsidR="00A57E8E" w:rsidRPr="00317ABB" w:rsidRDefault="00A57E8E" w:rsidP="00A57E8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57E8E" w:rsidRPr="00317ABB" w14:paraId="1FFE3033" w14:textId="77777777" w:rsidTr="00A57E8E">
        <w:trPr>
          <w:trHeight w:val="20"/>
          <w:jc w:val="center"/>
        </w:trPr>
        <w:tc>
          <w:tcPr>
            <w:tcW w:w="0" w:type="auto"/>
            <w:shd w:val="clear" w:color="auto" w:fill="auto"/>
            <w:vAlign w:val="center"/>
          </w:tcPr>
          <w:p w14:paraId="0F6029B2" w14:textId="77777777" w:rsidR="00A57E8E" w:rsidRPr="00317ABB" w:rsidRDefault="00A57E8E" w:rsidP="00A57E8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72C4630" w14:textId="77777777" w:rsidR="00A57E8E" w:rsidRPr="00AA07C4" w:rsidRDefault="00A57E8E" w:rsidP="00A57E8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88D9170"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A1170CB" w14:textId="77777777" w:rsidR="00A57E8E" w:rsidRPr="00317ABB" w:rsidRDefault="00A57E8E" w:rsidP="00A57E8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A21065F" w14:textId="77777777" w:rsidR="00A57E8E" w:rsidRPr="001F5BA3" w:rsidRDefault="00A57E8E" w:rsidP="00A57E8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57E8E" w:rsidRPr="00317ABB" w14:paraId="4924EB7C" w14:textId="77777777" w:rsidTr="00A57E8E">
        <w:trPr>
          <w:trHeight w:val="20"/>
          <w:jc w:val="center"/>
        </w:trPr>
        <w:tc>
          <w:tcPr>
            <w:tcW w:w="0" w:type="auto"/>
            <w:shd w:val="clear" w:color="auto" w:fill="auto"/>
            <w:vAlign w:val="center"/>
          </w:tcPr>
          <w:p w14:paraId="758BC527" w14:textId="77777777" w:rsidR="00A57E8E" w:rsidRPr="00317ABB" w:rsidRDefault="00A57E8E" w:rsidP="00A57E8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E1764F4" w14:textId="77777777" w:rsidR="00A57E8E" w:rsidRPr="00317ABB" w:rsidRDefault="00A57E8E" w:rsidP="00A57E8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889AD1"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DA803EA" w14:textId="77777777" w:rsidR="00A57E8E" w:rsidRPr="00317ABB" w:rsidRDefault="00A57E8E" w:rsidP="00A57E8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AB067D" w14:textId="77777777" w:rsidR="00A57E8E" w:rsidRPr="001F5BA3" w:rsidRDefault="00A57E8E" w:rsidP="00A57E8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57E8E" w:rsidRPr="00317ABB" w14:paraId="67CA1003" w14:textId="77777777" w:rsidTr="00A57E8E">
        <w:trPr>
          <w:trHeight w:val="307"/>
          <w:jc w:val="center"/>
        </w:trPr>
        <w:tc>
          <w:tcPr>
            <w:tcW w:w="0" w:type="auto"/>
            <w:vMerge w:val="restart"/>
            <w:shd w:val="clear" w:color="auto" w:fill="auto"/>
            <w:vAlign w:val="center"/>
          </w:tcPr>
          <w:p w14:paraId="286ADA7A" w14:textId="77777777" w:rsidR="00A57E8E" w:rsidRPr="00317ABB" w:rsidRDefault="00A57E8E" w:rsidP="00A57E8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64C3969" w14:textId="77777777" w:rsidR="00A57E8E" w:rsidRPr="00190284" w:rsidRDefault="00A57E8E" w:rsidP="00A57E8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54348BC" w14:textId="77777777" w:rsidR="00A57E8E" w:rsidRPr="00BB28D2" w:rsidRDefault="00A57E8E" w:rsidP="00A57E8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14A3B1A" w14:textId="77777777" w:rsidR="00A57E8E" w:rsidRPr="001F5BA3" w:rsidRDefault="00A57E8E" w:rsidP="00A57E8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57E8E" w:rsidRPr="00317ABB" w14:paraId="22919B76" w14:textId="77777777" w:rsidTr="00A57E8E">
        <w:trPr>
          <w:trHeight w:val="700"/>
          <w:jc w:val="center"/>
        </w:trPr>
        <w:tc>
          <w:tcPr>
            <w:tcW w:w="0" w:type="auto"/>
            <w:vMerge/>
            <w:shd w:val="clear" w:color="auto" w:fill="auto"/>
            <w:vAlign w:val="center"/>
          </w:tcPr>
          <w:p w14:paraId="4DD52C70" w14:textId="77777777" w:rsidR="00A57E8E" w:rsidRDefault="00A57E8E" w:rsidP="00A57E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616AD5E" w14:textId="77777777" w:rsidR="00A57E8E" w:rsidRPr="00C62EAD" w:rsidRDefault="00A57E8E" w:rsidP="00A57E8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F05991C" w14:textId="77777777" w:rsidR="00A57E8E" w:rsidRDefault="00A57E8E" w:rsidP="00A57E8E">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4CF963A" w14:textId="77777777" w:rsidR="00A57E8E" w:rsidRPr="00BB28D2" w:rsidRDefault="00A57E8E" w:rsidP="00A57E8E">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AC2D463" w14:textId="77777777" w:rsidR="00A57E8E" w:rsidRPr="00317ABB" w:rsidRDefault="00A57E8E" w:rsidP="00A57E8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F5A9EFA" w14:textId="77777777" w:rsidR="00A57E8E" w:rsidRPr="001F5BA3" w:rsidRDefault="00A57E8E" w:rsidP="00A57E8E">
            <w:pPr>
              <w:jc w:val="center"/>
              <w:rPr>
                <w:rFonts w:ascii="Tahoma" w:hAnsi="Tahoma" w:cs="Tahoma"/>
                <w:b/>
                <w:i/>
                <w:color w:val="FF0000"/>
                <w:sz w:val="16"/>
                <w:szCs w:val="16"/>
                <w:lang w:eastAsia="es-BO"/>
              </w:rPr>
            </w:pPr>
          </w:p>
        </w:tc>
      </w:tr>
      <w:tr w:rsidR="00A57E8E" w:rsidRPr="00317ABB" w14:paraId="47434C6C" w14:textId="77777777" w:rsidTr="00A57E8E">
        <w:trPr>
          <w:trHeight w:val="179"/>
          <w:jc w:val="center"/>
        </w:trPr>
        <w:tc>
          <w:tcPr>
            <w:tcW w:w="0" w:type="auto"/>
            <w:vMerge/>
            <w:shd w:val="clear" w:color="auto" w:fill="auto"/>
            <w:vAlign w:val="center"/>
          </w:tcPr>
          <w:p w14:paraId="4705D203" w14:textId="77777777" w:rsidR="00A57E8E" w:rsidRDefault="00A57E8E" w:rsidP="00A57E8E">
            <w:pPr>
              <w:jc w:val="center"/>
              <w:rPr>
                <w:rFonts w:ascii="Tahoma" w:hAnsi="Tahoma" w:cs="Tahoma"/>
                <w:sz w:val="16"/>
                <w:szCs w:val="16"/>
              </w:rPr>
            </w:pPr>
          </w:p>
        </w:tc>
        <w:tc>
          <w:tcPr>
            <w:tcW w:w="0" w:type="auto"/>
            <w:vMerge/>
            <w:shd w:val="clear" w:color="auto" w:fill="auto"/>
            <w:vAlign w:val="center"/>
          </w:tcPr>
          <w:p w14:paraId="45569641" w14:textId="77777777" w:rsidR="00A57E8E" w:rsidRPr="00317ABB" w:rsidRDefault="00A57E8E" w:rsidP="00A57E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5CF1B4C" w14:textId="77777777" w:rsidR="00A57E8E" w:rsidRPr="00317ABB" w:rsidRDefault="00A57E8E" w:rsidP="00A57E8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5570ABA" w14:textId="77777777" w:rsidR="00A57E8E" w:rsidRPr="001F5BA3" w:rsidRDefault="00A57E8E" w:rsidP="00A57E8E">
            <w:pPr>
              <w:jc w:val="center"/>
              <w:rPr>
                <w:rFonts w:ascii="Tahoma" w:hAnsi="Tahoma" w:cs="Tahoma"/>
                <w:b/>
                <w:i/>
                <w:color w:val="FF0000"/>
                <w:sz w:val="16"/>
                <w:szCs w:val="16"/>
                <w:lang w:eastAsia="es-BO"/>
              </w:rPr>
            </w:pPr>
          </w:p>
        </w:tc>
      </w:tr>
      <w:tr w:rsidR="00A57E8E" w:rsidRPr="00317ABB" w14:paraId="3413CC7E" w14:textId="77777777" w:rsidTr="00A57E8E">
        <w:trPr>
          <w:trHeight w:val="20"/>
          <w:jc w:val="center"/>
        </w:trPr>
        <w:tc>
          <w:tcPr>
            <w:tcW w:w="0" w:type="auto"/>
            <w:gridSpan w:val="2"/>
            <w:shd w:val="clear" w:color="auto" w:fill="BFBFBF"/>
            <w:vAlign w:val="center"/>
          </w:tcPr>
          <w:p w14:paraId="7BD7B6AE" w14:textId="77777777" w:rsidR="00A57E8E" w:rsidRPr="00317ABB" w:rsidRDefault="00A57E8E" w:rsidP="00A57E8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D881D2F" w14:textId="77777777" w:rsidR="00A57E8E" w:rsidRPr="00317ABB" w:rsidRDefault="00A57E8E" w:rsidP="00A57E8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9D4642D" w14:textId="77777777" w:rsidR="00A57E8E" w:rsidRPr="00317ABB" w:rsidRDefault="00A57E8E" w:rsidP="00A57E8E">
            <w:pPr>
              <w:jc w:val="center"/>
              <w:rPr>
                <w:rFonts w:ascii="Tahoma" w:hAnsi="Tahoma" w:cs="Tahoma"/>
                <w:b/>
                <w:sz w:val="24"/>
                <w:szCs w:val="24"/>
              </w:rPr>
            </w:pPr>
          </w:p>
        </w:tc>
      </w:tr>
    </w:tbl>
    <w:p w14:paraId="7698D5D0" w14:textId="77777777" w:rsidR="00A57E8E" w:rsidRPr="00317ABB" w:rsidRDefault="00A57E8E" w:rsidP="00A57E8E">
      <w:pPr>
        <w:jc w:val="both"/>
        <w:rPr>
          <w:rFonts w:ascii="Tahoma" w:hAnsi="Tahoma" w:cs="Tahoma"/>
          <w:sz w:val="18"/>
          <w:szCs w:val="18"/>
        </w:rPr>
      </w:pPr>
    </w:p>
    <w:p w14:paraId="604F76CF" w14:textId="77777777" w:rsidR="00A57E8E" w:rsidRPr="00317ABB" w:rsidRDefault="00A57E8E" w:rsidP="00A57E8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38DD2EA" w14:textId="77777777" w:rsidR="00A57E8E" w:rsidRPr="00317ABB" w:rsidRDefault="00A57E8E" w:rsidP="00A57E8E">
      <w:pPr>
        <w:jc w:val="both"/>
        <w:rPr>
          <w:rFonts w:ascii="Tahoma" w:hAnsi="Tahoma" w:cs="Tahoma"/>
          <w:sz w:val="18"/>
          <w:szCs w:val="18"/>
        </w:rPr>
      </w:pPr>
    </w:p>
    <w:p w14:paraId="52E1548A" w14:textId="77777777" w:rsidR="00A57E8E" w:rsidRPr="00317ABB" w:rsidRDefault="00A57E8E" w:rsidP="00A57E8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97523CD" w14:textId="77777777" w:rsidR="00A57E8E" w:rsidRPr="00317ABB" w:rsidRDefault="00A57E8E" w:rsidP="00A57E8E">
      <w:pPr>
        <w:jc w:val="both"/>
        <w:rPr>
          <w:rFonts w:ascii="Tahoma" w:hAnsi="Tahoma" w:cs="Tahoma"/>
          <w:sz w:val="18"/>
          <w:szCs w:val="18"/>
        </w:rPr>
      </w:pPr>
    </w:p>
    <w:p w14:paraId="0DEB3802" w14:textId="77777777" w:rsidR="00A57E8E" w:rsidRPr="00317ABB" w:rsidRDefault="00A57E8E" w:rsidP="00A57E8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D0519D" w14:textId="77777777" w:rsidR="00A57E8E" w:rsidRPr="00317ABB" w:rsidRDefault="00A57E8E" w:rsidP="00A57E8E">
      <w:pPr>
        <w:jc w:val="both"/>
        <w:rPr>
          <w:rFonts w:ascii="Tahoma" w:hAnsi="Tahoma" w:cs="Tahoma"/>
          <w:sz w:val="18"/>
          <w:szCs w:val="18"/>
        </w:rPr>
      </w:pPr>
    </w:p>
    <w:p w14:paraId="39D79FF2" w14:textId="77777777" w:rsidR="00A57E8E" w:rsidRPr="007F6C8C" w:rsidRDefault="00A57E8E" w:rsidP="00A57E8E">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01FCB53" w14:textId="77777777" w:rsidR="00A57E8E" w:rsidRPr="006B4A19" w:rsidRDefault="00A57E8E" w:rsidP="00A57E8E">
      <w:pPr>
        <w:numPr>
          <w:ilvl w:val="0"/>
          <w:numId w:val="39"/>
        </w:numPr>
        <w:jc w:val="both"/>
        <w:rPr>
          <w:rFonts w:ascii="Tahoma" w:hAnsi="Tahoma" w:cs="Tahoma"/>
          <w:color w:val="000000"/>
          <w:sz w:val="18"/>
          <w:szCs w:val="18"/>
        </w:rPr>
      </w:pPr>
      <w:r w:rsidRPr="006B4A1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EC802C5" w14:textId="77777777" w:rsidR="00A57E8E" w:rsidRPr="006B4A19" w:rsidRDefault="00A57E8E" w:rsidP="00A57E8E">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xml:space="preserve">• Para Vehículos livianos, pesados y motocicletas PROPIOS, presentar Original o Fotocopia Legalizada o Notariado de RUAT. </w:t>
      </w:r>
    </w:p>
    <w:p w14:paraId="5A1F34AE" w14:textId="77777777" w:rsidR="00A57E8E" w:rsidRPr="006B4A19" w:rsidRDefault="00A57E8E" w:rsidP="00A57E8E">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Para Vehículos livianos, pesados y motocicletas ALQUILADOS, presentar el Contrato de Alquiler Original.</w:t>
      </w:r>
    </w:p>
    <w:p w14:paraId="7A34CD73" w14:textId="77777777" w:rsidR="00A57E8E" w:rsidRPr="00317ABB" w:rsidRDefault="00A57E8E" w:rsidP="00A57E8E">
      <w:pPr>
        <w:numPr>
          <w:ilvl w:val="0"/>
          <w:numId w:val="39"/>
        </w:numPr>
        <w:jc w:val="both"/>
        <w:rPr>
          <w:rFonts w:ascii="Tahoma" w:hAnsi="Tahoma" w:cs="Tahoma"/>
          <w:color w:val="000000"/>
          <w:sz w:val="18"/>
          <w:szCs w:val="18"/>
        </w:rPr>
      </w:pPr>
      <w:r w:rsidRPr="006B4A19">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19C29EF4" w14:textId="77777777" w:rsidR="00E94E80" w:rsidRDefault="00E94E80" w:rsidP="00713413">
      <w:pPr>
        <w:jc w:val="center"/>
        <w:rPr>
          <w:rFonts w:ascii="Verdana" w:hAnsi="Verdana" w:cs="Arial"/>
          <w:b/>
          <w:color w:val="000000" w:themeColor="text1"/>
          <w:sz w:val="18"/>
          <w:szCs w:val="18"/>
        </w:rPr>
      </w:pPr>
    </w:p>
    <w:p w14:paraId="5A58C8FC" w14:textId="77777777" w:rsidR="00E94E80" w:rsidRDefault="00E94E80" w:rsidP="00713413">
      <w:pPr>
        <w:jc w:val="center"/>
        <w:rPr>
          <w:rFonts w:ascii="Verdana" w:hAnsi="Verdana" w:cs="Arial"/>
          <w:b/>
          <w:color w:val="000000" w:themeColor="text1"/>
          <w:sz w:val="18"/>
          <w:szCs w:val="18"/>
        </w:rPr>
      </w:pPr>
    </w:p>
    <w:p w14:paraId="1B235D4A" w14:textId="77777777" w:rsidR="00E94E80" w:rsidRDefault="00E94E80" w:rsidP="00713413">
      <w:pPr>
        <w:jc w:val="center"/>
        <w:rPr>
          <w:rFonts w:ascii="Verdana" w:hAnsi="Verdana" w:cs="Arial"/>
          <w:b/>
          <w:color w:val="000000" w:themeColor="text1"/>
          <w:sz w:val="18"/>
          <w:szCs w:val="18"/>
        </w:rPr>
      </w:pPr>
    </w:p>
    <w:p w14:paraId="36BEAF62" w14:textId="77777777" w:rsidR="00E94E80" w:rsidRDefault="00E94E80" w:rsidP="00713413">
      <w:pPr>
        <w:jc w:val="center"/>
        <w:rPr>
          <w:rFonts w:ascii="Verdana" w:hAnsi="Verdana" w:cs="Arial"/>
          <w:b/>
          <w:color w:val="000000" w:themeColor="text1"/>
          <w:sz w:val="18"/>
          <w:szCs w:val="18"/>
        </w:rPr>
      </w:pPr>
    </w:p>
    <w:p w14:paraId="4C5B11BA" w14:textId="77777777" w:rsidR="00E94E80" w:rsidRDefault="00E94E80" w:rsidP="00713413">
      <w:pPr>
        <w:jc w:val="center"/>
        <w:rPr>
          <w:rFonts w:ascii="Verdana" w:hAnsi="Verdana" w:cs="Arial"/>
          <w:b/>
          <w:color w:val="000000" w:themeColor="text1"/>
          <w:sz w:val="18"/>
          <w:szCs w:val="18"/>
        </w:rPr>
      </w:pPr>
    </w:p>
    <w:p w14:paraId="5CC3DF37" w14:textId="77777777" w:rsidR="00E94E80" w:rsidRDefault="00E94E80" w:rsidP="00713413">
      <w:pPr>
        <w:jc w:val="center"/>
        <w:rPr>
          <w:rFonts w:ascii="Verdana" w:hAnsi="Verdana" w:cs="Arial"/>
          <w:b/>
          <w:color w:val="000000" w:themeColor="text1"/>
          <w:sz w:val="18"/>
          <w:szCs w:val="18"/>
        </w:rPr>
      </w:pPr>
    </w:p>
    <w:p w14:paraId="6157283B" w14:textId="77777777" w:rsidR="00E94E80" w:rsidRDefault="00E94E80" w:rsidP="00713413">
      <w:pPr>
        <w:jc w:val="center"/>
        <w:rPr>
          <w:rFonts w:ascii="Verdana" w:hAnsi="Verdana" w:cs="Arial"/>
          <w:b/>
          <w:color w:val="000000" w:themeColor="text1"/>
          <w:sz w:val="18"/>
          <w:szCs w:val="18"/>
        </w:rPr>
      </w:pPr>
    </w:p>
    <w:p w14:paraId="67AF44CF" w14:textId="77777777" w:rsidR="00E94E80" w:rsidRDefault="00E94E80" w:rsidP="00713413">
      <w:pPr>
        <w:jc w:val="center"/>
        <w:rPr>
          <w:rFonts w:ascii="Verdana" w:hAnsi="Verdana" w:cs="Arial"/>
          <w:b/>
          <w:color w:val="000000" w:themeColor="text1"/>
          <w:sz w:val="18"/>
          <w:szCs w:val="18"/>
        </w:rPr>
      </w:pPr>
    </w:p>
    <w:p w14:paraId="49EFB02F" w14:textId="77777777" w:rsidR="00E94E80" w:rsidRDefault="00E94E80" w:rsidP="00713413">
      <w:pPr>
        <w:jc w:val="center"/>
        <w:rPr>
          <w:rFonts w:ascii="Verdana" w:hAnsi="Verdana" w:cs="Arial"/>
          <w:b/>
          <w:color w:val="000000" w:themeColor="text1"/>
          <w:sz w:val="18"/>
          <w:szCs w:val="18"/>
        </w:rPr>
      </w:pPr>
    </w:p>
    <w:p w14:paraId="0B46E600" w14:textId="77777777" w:rsidR="00E94E80" w:rsidRDefault="00E94E80" w:rsidP="00713413">
      <w:pPr>
        <w:jc w:val="center"/>
        <w:rPr>
          <w:rFonts w:ascii="Verdana" w:hAnsi="Verdana" w:cs="Arial"/>
          <w:b/>
          <w:color w:val="000000" w:themeColor="text1"/>
          <w:sz w:val="18"/>
          <w:szCs w:val="18"/>
        </w:rPr>
      </w:pPr>
    </w:p>
    <w:p w14:paraId="39F24932" w14:textId="77777777" w:rsidR="00E94E80" w:rsidRDefault="00E94E80" w:rsidP="00713413">
      <w:pPr>
        <w:jc w:val="center"/>
        <w:rPr>
          <w:rFonts w:ascii="Verdana" w:hAnsi="Verdana" w:cs="Arial"/>
          <w:b/>
          <w:color w:val="000000" w:themeColor="text1"/>
          <w:sz w:val="18"/>
          <w:szCs w:val="18"/>
        </w:rPr>
      </w:pPr>
    </w:p>
    <w:p w14:paraId="1EEEC9AD" w14:textId="77777777" w:rsidR="00E94E80" w:rsidRDefault="00E94E80" w:rsidP="00713413">
      <w:pPr>
        <w:jc w:val="center"/>
        <w:rPr>
          <w:rFonts w:ascii="Verdana" w:hAnsi="Verdana" w:cs="Arial"/>
          <w:b/>
          <w:color w:val="000000" w:themeColor="text1"/>
          <w:sz w:val="18"/>
          <w:szCs w:val="18"/>
        </w:rPr>
      </w:pPr>
    </w:p>
    <w:p w14:paraId="49BBA267" w14:textId="77777777" w:rsidR="00E94E80" w:rsidRDefault="00E94E80" w:rsidP="00713413">
      <w:pPr>
        <w:jc w:val="center"/>
        <w:rPr>
          <w:rFonts w:ascii="Verdana" w:hAnsi="Verdana" w:cs="Arial"/>
          <w:b/>
          <w:color w:val="000000" w:themeColor="text1"/>
          <w:sz w:val="18"/>
          <w:szCs w:val="18"/>
        </w:rPr>
      </w:pPr>
    </w:p>
    <w:p w14:paraId="3E5217DE" w14:textId="77777777" w:rsidR="00E94E80" w:rsidRDefault="00E94E80" w:rsidP="00713413">
      <w:pPr>
        <w:jc w:val="center"/>
        <w:rPr>
          <w:rFonts w:ascii="Verdana" w:hAnsi="Verdana" w:cs="Arial"/>
          <w:b/>
          <w:color w:val="000000" w:themeColor="text1"/>
          <w:sz w:val="18"/>
          <w:szCs w:val="18"/>
        </w:rPr>
      </w:pPr>
    </w:p>
    <w:p w14:paraId="6E6A804E" w14:textId="77777777" w:rsidR="00E94E80" w:rsidRDefault="00E94E80" w:rsidP="00713413">
      <w:pPr>
        <w:jc w:val="center"/>
        <w:rPr>
          <w:rFonts w:ascii="Verdana" w:hAnsi="Verdana" w:cs="Arial"/>
          <w:b/>
          <w:color w:val="000000" w:themeColor="text1"/>
          <w:sz w:val="18"/>
          <w:szCs w:val="18"/>
        </w:rPr>
      </w:pPr>
    </w:p>
    <w:p w14:paraId="06C91651" w14:textId="77777777" w:rsidR="00E94E80" w:rsidRDefault="00E94E80" w:rsidP="00713413">
      <w:pPr>
        <w:jc w:val="center"/>
        <w:rPr>
          <w:rFonts w:ascii="Verdana" w:hAnsi="Verdana" w:cs="Arial"/>
          <w:b/>
          <w:color w:val="000000" w:themeColor="text1"/>
          <w:sz w:val="18"/>
          <w:szCs w:val="18"/>
        </w:rPr>
      </w:pPr>
    </w:p>
    <w:p w14:paraId="6B69DD24" w14:textId="77777777" w:rsidR="00E94E80" w:rsidRDefault="00E94E80" w:rsidP="00713413">
      <w:pPr>
        <w:jc w:val="center"/>
        <w:rPr>
          <w:rFonts w:ascii="Verdana" w:hAnsi="Verdana" w:cs="Arial"/>
          <w:b/>
          <w:color w:val="000000" w:themeColor="text1"/>
          <w:sz w:val="18"/>
          <w:szCs w:val="18"/>
        </w:rPr>
      </w:pPr>
    </w:p>
    <w:p w14:paraId="5755A55D" w14:textId="77777777" w:rsidR="00E94E80" w:rsidRDefault="00E94E80" w:rsidP="00713413">
      <w:pPr>
        <w:jc w:val="center"/>
        <w:rPr>
          <w:rFonts w:ascii="Verdana" w:hAnsi="Verdana" w:cs="Arial"/>
          <w:b/>
          <w:color w:val="000000" w:themeColor="text1"/>
          <w:sz w:val="18"/>
          <w:szCs w:val="18"/>
        </w:rPr>
      </w:pPr>
    </w:p>
    <w:p w14:paraId="0BB5C139" w14:textId="77777777" w:rsidR="00E94E80" w:rsidRDefault="00E94E80" w:rsidP="00713413">
      <w:pPr>
        <w:jc w:val="center"/>
        <w:rPr>
          <w:rFonts w:ascii="Verdana" w:hAnsi="Verdana" w:cs="Arial"/>
          <w:b/>
          <w:color w:val="000000" w:themeColor="text1"/>
          <w:sz w:val="18"/>
          <w:szCs w:val="18"/>
        </w:rPr>
      </w:pPr>
    </w:p>
    <w:p w14:paraId="56C2526A" w14:textId="77777777" w:rsidR="00E94E80" w:rsidRDefault="00E94E80" w:rsidP="00713413">
      <w:pPr>
        <w:jc w:val="center"/>
        <w:rPr>
          <w:rFonts w:ascii="Verdana" w:hAnsi="Verdana" w:cs="Arial"/>
          <w:b/>
          <w:color w:val="000000" w:themeColor="text1"/>
          <w:sz w:val="18"/>
          <w:szCs w:val="18"/>
        </w:rPr>
      </w:pPr>
    </w:p>
    <w:p w14:paraId="77E09AE0" w14:textId="77777777" w:rsidR="00E94E80" w:rsidRDefault="00E94E80" w:rsidP="00713413">
      <w:pPr>
        <w:jc w:val="center"/>
        <w:rPr>
          <w:rFonts w:ascii="Verdana" w:hAnsi="Verdana" w:cs="Arial"/>
          <w:b/>
          <w:color w:val="000000" w:themeColor="text1"/>
          <w:sz w:val="18"/>
          <w:szCs w:val="18"/>
        </w:rPr>
      </w:pPr>
    </w:p>
    <w:p w14:paraId="7EA27291" w14:textId="77777777" w:rsidR="00E94E80" w:rsidRDefault="00E94E80" w:rsidP="00713413">
      <w:pPr>
        <w:jc w:val="center"/>
        <w:rPr>
          <w:rFonts w:ascii="Verdana" w:hAnsi="Verdana" w:cs="Arial"/>
          <w:b/>
          <w:color w:val="000000" w:themeColor="text1"/>
          <w:sz w:val="18"/>
          <w:szCs w:val="18"/>
        </w:rPr>
      </w:pPr>
    </w:p>
    <w:p w14:paraId="391213CC" w14:textId="77777777" w:rsidR="00E94E80" w:rsidRDefault="00E94E80" w:rsidP="00713413">
      <w:pPr>
        <w:jc w:val="center"/>
        <w:rPr>
          <w:rFonts w:ascii="Verdana" w:hAnsi="Verdana" w:cs="Arial"/>
          <w:b/>
          <w:color w:val="000000" w:themeColor="text1"/>
          <w:sz w:val="18"/>
          <w:szCs w:val="18"/>
        </w:rPr>
      </w:pPr>
    </w:p>
    <w:p w14:paraId="058E3AFA" w14:textId="77777777" w:rsidR="00E94E80" w:rsidRDefault="00E94E80" w:rsidP="00713413">
      <w:pPr>
        <w:jc w:val="center"/>
        <w:rPr>
          <w:rFonts w:ascii="Verdana" w:hAnsi="Verdana" w:cs="Arial"/>
          <w:b/>
          <w:color w:val="000000" w:themeColor="text1"/>
          <w:sz w:val="18"/>
          <w:szCs w:val="18"/>
        </w:rPr>
      </w:pPr>
    </w:p>
    <w:p w14:paraId="3C792F56" w14:textId="77777777" w:rsidR="00E94E80" w:rsidRDefault="00E94E80" w:rsidP="00713413">
      <w:pPr>
        <w:jc w:val="center"/>
        <w:rPr>
          <w:rFonts w:ascii="Verdana" w:hAnsi="Verdana" w:cs="Arial"/>
          <w:b/>
          <w:color w:val="000000" w:themeColor="text1"/>
          <w:sz w:val="18"/>
          <w:szCs w:val="18"/>
        </w:rPr>
      </w:pPr>
    </w:p>
    <w:p w14:paraId="1019B7A8" w14:textId="77777777" w:rsidR="00E94E80" w:rsidRDefault="00E94E80" w:rsidP="00713413">
      <w:pPr>
        <w:jc w:val="center"/>
        <w:rPr>
          <w:rFonts w:ascii="Verdana" w:hAnsi="Verdana" w:cs="Arial"/>
          <w:b/>
          <w:color w:val="000000" w:themeColor="text1"/>
          <w:sz w:val="18"/>
          <w:szCs w:val="18"/>
        </w:rPr>
      </w:pPr>
    </w:p>
    <w:p w14:paraId="45A77176" w14:textId="77777777" w:rsidR="00E94E80" w:rsidRDefault="00E94E80" w:rsidP="00713413">
      <w:pPr>
        <w:jc w:val="center"/>
        <w:rPr>
          <w:rFonts w:ascii="Verdana" w:hAnsi="Verdana" w:cs="Arial"/>
          <w:b/>
          <w:color w:val="000000" w:themeColor="text1"/>
          <w:sz w:val="18"/>
          <w:szCs w:val="18"/>
        </w:rPr>
      </w:pPr>
    </w:p>
    <w:p w14:paraId="43B89602" w14:textId="77777777" w:rsidR="00E94E80" w:rsidRDefault="00E94E80" w:rsidP="00713413">
      <w:pPr>
        <w:jc w:val="center"/>
        <w:rPr>
          <w:rFonts w:ascii="Verdana" w:hAnsi="Verdana" w:cs="Arial"/>
          <w:b/>
          <w:color w:val="000000" w:themeColor="text1"/>
          <w:sz w:val="18"/>
          <w:szCs w:val="18"/>
        </w:rPr>
      </w:pPr>
    </w:p>
    <w:p w14:paraId="1B5F91E9" w14:textId="77777777" w:rsidR="00E94E80" w:rsidRDefault="00E94E80" w:rsidP="00713413">
      <w:pPr>
        <w:jc w:val="center"/>
        <w:rPr>
          <w:rFonts w:ascii="Verdana" w:hAnsi="Verdana" w:cs="Arial"/>
          <w:b/>
          <w:color w:val="000000" w:themeColor="text1"/>
          <w:sz w:val="18"/>
          <w:szCs w:val="18"/>
        </w:rPr>
      </w:pPr>
    </w:p>
    <w:p w14:paraId="3C6D608D" w14:textId="77777777" w:rsidR="00E94E80" w:rsidRDefault="00E94E80" w:rsidP="00713413">
      <w:pPr>
        <w:jc w:val="center"/>
        <w:rPr>
          <w:rFonts w:ascii="Verdana" w:hAnsi="Verdana" w:cs="Arial"/>
          <w:b/>
          <w:color w:val="000000" w:themeColor="text1"/>
          <w:sz w:val="18"/>
          <w:szCs w:val="18"/>
        </w:rPr>
      </w:pPr>
    </w:p>
    <w:p w14:paraId="4B1DD0F2" w14:textId="77777777" w:rsidR="00E94E80" w:rsidRDefault="00E94E80" w:rsidP="00713413">
      <w:pPr>
        <w:jc w:val="center"/>
        <w:rPr>
          <w:rFonts w:ascii="Verdana" w:hAnsi="Verdana" w:cs="Arial"/>
          <w:b/>
          <w:color w:val="000000" w:themeColor="text1"/>
          <w:sz w:val="18"/>
          <w:szCs w:val="18"/>
        </w:rPr>
      </w:pPr>
    </w:p>
    <w:p w14:paraId="51E5B7F1" w14:textId="77777777" w:rsidR="00E94E80" w:rsidRDefault="00E94E80" w:rsidP="00713413">
      <w:pPr>
        <w:jc w:val="center"/>
        <w:rPr>
          <w:rFonts w:ascii="Verdana" w:hAnsi="Verdana" w:cs="Arial"/>
          <w:b/>
          <w:color w:val="000000" w:themeColor="text1"/>
          <w:sz w:val="18"/>
          <w:szCs w:val="18"/>
        </w:rPr>
      </w:pPr>
    </w:p>
    <w:p w14:paraId="74CE8532" w14:textId="77777777" w:rsidR="00E94E80" w:rsidRDefault="00E94E80" w:rsidP="00713413">
      <w:pPr>
        <w:jc w:val="center"/>
        <w:rPr>
          <w:rFonts w:ascii="Verdana" w:hAnsi="Verdana" w:cs="Arial"/>
          <w:b/>
          <w:color w:val="000000" w:themeColor="text1"/>
          <w:sz w:val="18"/>
          <w:szCs w:val="18"/>
        </w:rPr>
      </w:pPr>
    </w:p>
    <w:p w14:paraId="31D8B78A" w14:textId="77777777" w:rsidR="00E94E80" w:rsidRDefault="00E94E80" w:rsidP="00713413">
      <w:pPr>
        <w:jc w:val="center"/>
        <w:rPr>
          <w:rFonts w:ascii="Verdana" w:hAnsi="Verdana" w:cs="Arial"/>
          <w:b/>
          <w:color w:val="000000" w:themeColor="text1"/>
          <w:sz w:val="18"/>
          <w:szCs w:val="18"/>
        </w:rPr>
      </w:pPr>
    </w:p>
    <w:p w14:paraId="62060405" w14:textId="77777777" w:rsidR="00E94E80" w:rsidRDefault="00E94E80" w:rsidP="00713413">
      <w:pPr>
        <w:jc w:val="center"/>
        <w:rPr>
          <w:rFonts w:ascii="Verdana" w:hAnsi="Verdana" w:cs="Arial"/>
          <w:b/>
          <w:color w:val="000000" w:themeColor="text1"/>
          <w:sz w:val="18"/>
          <w:szCs w:val="18"/>
        </w:rPr>
      </w:pPr>
    </w:p>
    <w:p w14:paraId="1BD51A52" w14:textId="77777777" w:rsidR="00E94E80" w:rsidRDefault="00E94E80" w:rsidP="00713413">
      <w:pPr>
        <w:jc w:val="center"/>
        <w:rPr>
          <w:rFonts w:ascii="Verdana" w:hAnsi="Verdana" w:cs="Arial"/>
          <w:b/>
          <w:color w:val="000000" w:themeColor="text1"/>
          <w:sz w:val="18"/>
          <w:szCs w:val="18"/>
        </w:rPr>
      </w:pPr>
    </w:p>
    <w:p w14:paraId="595F81D9" w14:textId="77777777" w:rsidR="00E94E80" w:rsidRDefault="00E94E80" w:rsidP="00713413">
      <w:pPr>
        <w:jc w:val="center"/>
        <w:rPr>
          <w:rFonts w:ascii="Verdana" w:hAnsi="Verdana" w:cs="Arial"/>
          <w:b/>
          <w:color w:val="000000" w:themeColor="text1"/>
          <w:sz w:val="18"/>
          <w:szCs w:val="18"/>
        </w:rPr>
      </w:pPr>
    </w:p>
    <w:p w14:paraId="4005354D" w14:textId="77777777" w:rsidR="00E94E80" w:rsidRDefault="00E94E80" w:rsidP="00713413">
      <w:pPr>
        <w:jc w:val="center"/>
        <w:rPr>
          <w:rFonts w:ascii="Verdana" w:hAnsi="Verdana" w:cs="Arial"/>
          <w:b/>
          <w:color w:val="000000" w:themeColor="text1"/>
          <w:sz w:val="18"/>
          <w:szCs w:val="18"/>
        </w:rPr>
      </w:pPr>
    </w:p>
    <w:p w14:paraId="22DAB227" w14:textId="77777777" w:rsidR="00E94E80" w:rsidRDefault="00E94E80" w:rsidP="00713413">
      <w:pPr>
        <w:jc w:val="center"/>
        <w:rPr>
          <w:rFonts w:ascii="Verdana" w:hAnsi="Verdana" w:cs="Arial"/>
          <w:b/>
          <w:color w:val="000000" w:themeColor="text1"/>
          <w:sz w:val="18"/>
          <w:szCs w:val="18"/>
        </w:rPr>
      </w:pPr>
    </w:p>
    <w:p w14:paraId="3AF13A37" w14:textId="77777777" w:rsidR="00E94E80" w:rsidRDefault="00E94E80" w:rsidP="00713413">
      <w:pPr>
        <w:jc w:val="center"/>
        <w:rPr>
          <w:rFonts w:ascii="Verdana" w:hAnsi="Verdana" w:cs="Arial"/>
          <w:b/>
          <w:color w:val="000000" w:themeColor="text1"/>
          <w:sz w:val="18"/>
          <w:szCs w:val="18"/>
        </w:rPr>
      </w:pPr>
    </w:p>
    <w:p w14:paraId="535324B9" w14:textId="77777777" w:rsidR="00E94E80" w:rsidRDefault="00E94E80" w:rsidP="00713413">
      <w:pPr>
        <w:jc w:val="center"/>
        <w:rPr>
          <w:rFonts w:ascii="Verdana" w:hAnsi="Verdana" w:cs="Arial"/>
          <w:b/>
          <w:color w:val="000000" w:themeColor="text1"/>
          <w:sz w:val="18"/>
          <w:szCs w:val="18"/>
        </w:rPr>
      </w:pPr>
    </w:p>
    <w:p w14:paraId="37B4B7C2" w14:textId="77777777" w:rsidR="00E94E80" w:rsidRDefault="00E94E80" w:rsidP="00713413">
      <w:pPr>
        <w:jc w:val="center"/>
        <w:rPr>
          <w:rFonts w:ascii="Verdana" w:hAnsi="Verdana" w:cs="Arial"/>
          <w:b/>
          <w:color w:val="000000" w:themeColor="text1"/>
          <w:sz w:val="18"/>
          <w:szCs w:val="18"/>
        </w:rPr>
      </w:pPr>
    </w:p>
    <w:p w14:paraId="2AFA4C31" w14:textId="77777777" w:rsidR="00E94E80" w:rsidRDefault="00E94E80" w:rsidP="00713413">
      <w:pPr>
        <w:jc w:val="center"/>
        <w:rPr>
          <w:rFonts w:ascii="Verdana" w:hAnsi="Verdana" w:cs="Arial"/>
          <w:b/>
          <w:color w:val="000000" w:themeColor="text1"/>
          <w:sz w:val="18"/>
          <w:szCs w:val="18"/>
        </w:rPr>
      </w:pPr>
    </w:p>
    <w:p w14:paraId="5F49CEE9" w14:textId="77777777" w:rsidR="00E94E80" w:rsidRDefault="00E94E80" w:rsidP="00713413">
      <w:pPr>
        <w:jc w:val="center"/>
        <w:rPr>
          <w:rFonts w:ascii="Verdana" w:hAnsi="Verdana" w:cs="Arial"/>
          <w:b/>
          <w:color w:val="000000" w:themeColor="text1"/>
          <w:sz w:val="18"/>
          <w:szCs w:val="18"/>
        </w:rPr>
      </w:pPr>
    </w:p>
    <w:p w14:paraId="2D93BC0E" w14:textId="77777777" w:rsidR="00E94E80" w:rsidRDefault="00E94E80" w:rsidP="00713413">
      <w:pPr>
        <w:jc w:val="center"/>
        <w:rPr>
          <w:rFonts w:ascii="Verdana" w:hAnsi="Verdana" w:cs="Arial"/>
          <w:b/>
          <w:color w:val="000000" w:themeColor="text1"/>
          <w:sz w:val="18"/>
          <w:szCs w:val="18"/>
        </w:rPr>
      </w:pPr>
    </w:p>
    <w:p w14:paraId="17A21EC9" w14:textId="77777777" w:rsidR="00E94E80" w:rsidRDefault="00E94E80" w:rsidP="00713413">
      <w:pPr>
        <w:jc w:val="center"/>
        <w:rPr>
          <w:rFonts w:ascii="Verdana" w:hAnsi="Verdana" w:cs="Arial"/>
          <w:b/>
          <w:color w:val="000000" w:themeColor="text1"/>
          <w:sz w:val="18"/>
          <w:szCs w:val="18"/>
        </w:rPr>
      </w:pPr>
    </w:p>
    <w:p w14:paraId="4183B340" w14:textId="77777777" w:rsidR="00E94E80" w:rsidRDefault="00E94E80" w:rsidP="00713413">
      <w:pPr>
        <w:jc w:val="center"/>
        <w:rPr>
          <w:rFonts w:ascii="Verdana" w:hAnsi="Verdana" w:cs="Arial"/>
          <w:b/>
          <w:color w:val="000000" w:themeColor="text1"/>
          <w:sz w:val="18"/>
          <w:szCs w:val="18"/>
        </w:rPr>
      </w:pPr>
    </w:p>
    <w:p w14:paraId="74807ADC" w14:textId="77777777" w:rsidR="00E94E80" w:rsidRDefault="00E94E80" w:rsidP="00713413">
      <w:pPr>
        <w:jc w:val="center"/>
        <w:rPr>
          <w:rFonts w:ascii="Verdana" w:hAnsi="Verdana" w:cs="Arial"/>
          <w:b/>
          <w:color w:val="000000" w:themeColor="text1"/>
          <w:sz w:val="18"/>
          <w:szCs w:val="18"/>
        </w:rPr>
      </w:pPr>
    </w:p>
    <w:p w14:paraId="7FF6373D" w14:textId="77777777" w:rsidR="00E94E80" w:rsidRDefault="00E94E80" w:rsidP="00713413">
      <w:pPr>
        <w:jc w:val="center"/>
        <w:rPr>
          <w:rFonts w:ascii="Verdana" w:hAnsi="Verdana" w:cs="Arial"/>
          <w:b/>
          <w:color w:val="000000" w:themeColor="text1"/>
          <w:sz w:val="18"/>
          <w:szCs w:val="18"/>
        </w:rPr>
      </w:pPr>
    </w:p>
    <w:p w14:paraId="23B21FF7" w14:textId="77777777" w:rsidR="00E94E80" w:rsidRDefault="00E94E80" w:rsidP="00713413">
      <w:pPr>
        <w:jc w:val="center"/>
        <w:rPr>
          <w:rFonts w:ascii="Verdana" w:hAnsi="Verdana" w:cs="Arial"/>
          <w:b/>
          <w:color w:val="000000" w:themeColor="text1"/>
          <w:sz w:val="18"/>
          <w:szCs w:val="18"/>
        </w:rPr>
      </w:pPr>
    </w:p>
    <w:p w14:paraId="6F786BED" w14:textId="77777777" w:rsidR="00E94E80" w:rsidRPr="00653C8D" w:rsidRDefault="00E94E80"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3DD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3DD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3DD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3DDC">
            <w:pPr>
              <w:rPr>
                <w:rFonts w:ascii="Arial" w:hAnsi="Arial" w:cs="Arial"/>
                <w:b/>
                <w:color w:val="000000" w:themeColor="text1"/>
                <w:sz w:val="12"/>
                <w:szCs w:val="18"/>
              </w:rPr>
            </w:pPr>
          </w:p>
        </w:tc>
      </w:tr>
      <w:tr w:rsidR="009E28E4" w:rsidRPr="00653C8D" w14:paraId="483A81CF" w14:textId="77777777" w:rsidTr="00F13DDC">
        <w:trPr>
          <w:jc w:val="center"/>
        </w:trPr>
        <w:tc>
          <w:tcPr>
            <w:tcW w:w="3154" w:type="dxa"/>
            <w:tcMar>
              <w:right w:w="85" w:type="dxa"/>
            </w:tcMar>
            <w:vAlign w:val="center"/>
          </w:tcPr>
          <w:p w14:paraId="3224962E" w14:textId="77777777" w:rsidR="009E28E4" w:rsidRPr="00653C8D" w:rsidRDefault="009E28E4" w:rsidP="00F13DDC">
            <w:pPr>
              <w:jc w:val="right"/>
              <w:rPr>
                <w:rFonts w:ascii="Arial" w:hAnsi="Arial" w:cs="Arial"/>
                <w:sz w:val="2"/>
                <w:szCs w:val="2"/>
              </w:rPr>
            </w:pPr>
          </w:p>
        </w:tc>
        <w:tc>
          <w:tcPr>
            <w:tcW w:w="641" w:type="dxa"/>
            <w:vAlign w:val="center"/>
          </w:tcPr>
          <w:p w14:paraId="40A237C2" w14:textId="77777777" w:rsidR="009E28E4" w:rsidRPr="00653C8D" w:rsidRDefault="009E28E4" w:rsidP="00F13DDC">
            <w:pPr>
              <w:jc w:val="center"/>
              <w:rPr>
                <w:rFonts w:ascii="Arial" w:hAnsi="Arial" w:cs="Arial"/>
                <w:b/>
                <w:sz w:val="2"/>
                <w:szCs w:val="2"/>
              </w:rPr>
            </w:pPr>
          </w:p>
        </w:tc>
        <w:tc>
          <w:tcPr>
            <w:tcW w:w="600" w:type="dxa"/>
            <w:vAlign w:val="center"/>
          </w:tcPr>
          <w:p w14:paraId="2A41DE2D"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3DDC">
            <w:pPr>
              <w:jc w:val="center"/>
              <w:rPr>
                <w:rFonts w:ascii="Arial" w:hAnsi="Arial" w:cs="Arial"/>
                <w:b/>
                <w:sz w:val="2"/>
                <w:szCs w:val="2"/>
              </w:rPr>
            </w:pPr>
          </w:p>
        </w:tc>
      </w:tr>
      <w:tr w:rsidR="009E28E4" w:rsidRPr="00653C8D" w14:paraId="03C1BD70" w14:textId="77777777" w:rsidTr="00F13DDC">
        <w:trPr>
          <w:trHeight w:val="75"/>
          <w:jc w:val="center"/>
        </w:trPr>
        <w:tc>
          <w:tcPr>
            <w:tcW w:w="3154" w:type="dxa"/>
            <w:tcMar>
              <w:right w:w="85" w:type="dxa"/>
            </w:tcMar>
            <w:vAlign w:val="center"/>
          </w:tcPr>
          <w:p w14:paraId="0792CF73" w14:textId="77777777" w:rsidR="009E28E4" w:rsidRPr="00653C8D" w:rsidRDefault="009E28E4" w:rsidP="00F13DDC">
            <w:pPr>
              <w:jc w:val="right"/>
              <w:rPr>
                <w:rFonts w:ascii="Arial" w:hAnsi="Arial" w:cs="Arial"/>
                <w:sz w:val="2"/>
                <w:szCs w:val="2"/>
              </w:rPr>
            </w:pPr>
          </w:p>
        </w:tc>
        <w:tc>
          <w:tcPr>
            <w:tcW w:w="641" w:type="dxa"/>
            <w:vAlign w:val="center"/>
          </w:tcPr>
          <w:p w14:paraId="262D1BD0" w14:textId="77777777" w:rsidR="009E28E4" w:rsidRPr="00653C8D" w:rsidRDefault="009E28E4" w:rsidP="00F13DDC">
            <w:pPr>
              <w:jc w:val="center"/>
              <w:rPr>
                <w:rFonts w:ascii="Arial" w:hAnsi="Arial" w:cs="Arial"/>
                <w:b/>
                <w:sz w:val="2"/>
                <w:szCs w:val="2"/>
              </w:rPr>
            </w:pPr>
          </w:p>
        </w:tc>
        <w:tc>
          <w:tcPr>
            <w:tcW w:w="600" w:type="dxa"/>
            <w:vAlign w:val="center"/>
          </w:tcPr>
          <w:p w14:paraId="2B90B469"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3DDC">
            <w:pPr>
              <w:jc w:val="center"/>
              <w:rPr>
                <w:rFonts w:ascii="Arial" w:hAnsi="Arial" w:cs="Arial"/>
                <w:b/>
                <w:sz w:val="2"/>
                <w:szCs w:val="2"/>
              </w:rPr>
            </w:pPr>
          </w:p>
        </w:tc>
      </w:tr>
      <w:tr w:rsidR="009E28E4" w:rsidRPr="00653C8D" w14:paraId="3532F588" w14:textId="77777777" w:rsidTr="00F13DDC">
        <w:trPr>
          <w:trHeight w:val="338"/>
          <w:jc w:val="center"/>
        </w:trPr>
        <w:tc>
          <w:tcPr>
            <w:tcW w:w="3154" w:type="dxa"/>
            <w:tcMar>
              <w:left w:w="0" w:type="dxa"/>
              <w:right w:w="85" w:type="dxa"/>
            </w:tcMar>
            <w:vAlign w:val="center"/>
          </w:tcPr>
          <w:p w14:paraId="3A8D1308" w14:textId="77777777" w:rsidR="009E28E4" w:rsidRPr="00653C8D" w:rsidRDefault="009E28E4" w:rsidP="00F13DD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3DD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3DD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3DDC">
            <w:pPr>
              <w:rPr>
                <w:rFonts w:ascii="Arial" w:hAnsi="Arial" w:cs="Arial"/>
                <w:sz w:val="16"/>
                <w:szCs w:val="16"/>
              </w:rPr>
            </w:pPr>
          </w:p>
        </w:tc>
      </w:tr>
      <w:tr w:rsidR="009E28E4" w:rsidRPr="00653C8D" w14:paraId="3FC1175C" w14:textId="77777777" w:rsidTr="00F13DDC">
        <w:trPr>
          <w:trHeight w:val="75"/>
          <w:jc w:val="center"/>
        </w:trPr>
        <w:tc>
          <w:tcPr>
            <w:tcW w:w="3154" w:type="dxa"/>
            <w:tcMar>
              <w:left w:w="0" w:type="dxa"/>
              <w:right w:w="85" w:type="dxa"/>
            </w:tcMar>
            <w:vAlign w:val="center"/>
          </w:tcPr>
          <w:p w14:paraId="7F0223F7" w14:textId="77777777" w:rsidR="009E28E4" w:rsidRPr="00653C8D" w:rsidRDefault="009E28E4" w:rsidP="00F13DDC">
            <w:pPr>
              <w:jc w:val="right"/>
              <w:rPr>
                <w:rFonts w:ascii="Arial" w:hAnsi="Arial" w:cs="Arial"/>
                <w:sz w:val="2"/>
                <w:szCs w:val="2"/>
              </w:rPr>
            </w:pPr>
          </w:p>
        </w:tc>
        <w:tc>
          <w:tcPr>
            <w:tcW w:w="641" w:type="dxa"/>
            <w:vAlign w:val="center"/>
          </w:tcPr>
          <w:p w14:paraId="102AB877" w14:textId="77777777" w:rsidR="009E28E4" w:rsidRPr="00653C8D" w:rsidRDefault="009E28E4" w:rsidP="00F13DDC">
            <w:pPr>
              <w:jc w:val="center"/>
              <w:rPr>
                <w:rFonts w:ascii="Arial" w:hAnsi="Arial" w:cs="Arial"/>
                <w:b/>
                <w:sz w:val="2"/>
                <w:szCs w:val="2"/>
              </w:rPr>
            </w:pPr>
          </w:p>
        </w:tc>
        <w:tc>
          <w:tcPr>
            <w:tcW w:w="600" w:type="dxa"/>
            <w:vAlign w:val="center"/>
          </w:tcPr>
          <w:p w14:paraId="51F358EA"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3DDC">
            <w:pPr>
              <w:jc w:val="center"/>
              <w:rPr>
                <w:rFonts w:ascii="Arial" w:hAnsi="Arial" w:cs="Arial"/>
                <w:b/>
                <w:sz w:val="2"/>
                <w:szCs w:val="2"/>
              </w:rPr>
            </w:pPr>
          </w:p>
        </w:tc>
      </w:tr>
      <w:tr w:rsidR="009E28E4" w:rsidRPr="00653C8D" w14:paraId="3E493630" w14:textId="77777777" w:rsidTr="00F13DDC">
        <w:trPr>
          <w:trHeight w:val="257"/>
          <w:jc w:val="center"/>
        </w:trPr>
        <w:tc>
          <w:tcPr>
            <w:tcW w:w="3154" w:type="dxa"/>
            <w:tcMar>
              <w:left w:w="0" w:type="dxa"/>
              <w:right w:w="85" w:type="dxa"/>
            </w:tcMar>
            <w:vAlign w:val="center"/>
          </w:tcPr>
          <w:p w14:paraId="6DA9F21F" w14:textId="77777777" w:rsidR="009E28E4" w:rsidRPr="00653C8D" w:rsidRDefault="009E28E4" w:rsidP="00F13DD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3DDC">
            <w:pPr>
              <w:rPr>
                <w:rFonts w:ascii="Arial" w:hAnsi="Arial" w:cs="Arial"/>
                <w:sz w:val="16"/>
                <w:szCs w:val="16"/>
              </w:rPr>
            </w:pPr>
          </w:p>
        </w:tc>
      </w:tr>
      <w:tr w:rsidR="009E28E4" w:rsidRPr="00653C8D" w14:paraId="41FFDA52" w14:textId="77777777" w:rsidTr="00F13DDC">
        <w:trPr>
          <w:trHeight w:val="134"/>
          <w:jc w:val="center"/>
        </w:trPr>
        <w:tc>
          <w:tcPr>
            <w:tcW w:w="3154" w:type="dxa"/>
            <w:tcMar>
              <w:right w:w="85" w:type="dxa"/>
            </w:tcMar>
            <w:vAlign w:val="center"/>
          </w:tcPr>
          <w:p w14:paraId="19B0B3C5" w14:textId="77777777" w:rsidR="009E28E4" w:rsidRPr="00653C8D" w:rsidRDefault="009E28E4" w:rsidP="00F13DDC">
            <w:pPr>
              <w:jc w:val="right"/>
              <w:rPr>
                <w:rFonts w:ascii="Arial" w:hAnsi="Arial" w:cs="Arial"/>
                <w:sz w:val="2"/>
                <w:szCs w:val="2"/>
              </w:rPr>
            </w:pPr>
          </w:p>
        </w:tc>
        <w:tc>
          <w:tcPr>
            <w:tcW w:w="641" w:type="dxa"/>
            <w:vAlign w:val="center"/>
          </w:tcPr>
          <w:p w14:paraId="2AED485C" w14:textId="77777777" w:rsidR="009E28E4" w:rsidRPr="00653C8D" w:rsidRDefault="009E28E4" w:rsidP="00F13DDC">
            <w:pPr>
              <w:jc w:val="center"/>
              <w:rPr>
                <w:rFonts w:ascii="Arial" w:hAnsi="Arial" w:cs="Arial"/>
                <w:b/>
                <w:sz w:val="2"/>
                <w:szCs w:val="2"/>
              </w:rPr>
            </w:pPr>
          </w:p>
        </w:tc>
        <w:tc>
          <w:tcPr>
            <w:tcW w:w="600" w:type="dxa"/>
            <w:vAlign w:val="center"/>
          </w:tcPr>
          <w:p w14:paraId="6BFDC94F"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3DDC">
            <w:pPr>
              <w:jc w:val="center"/>
              <w:rPr>
                <w:rFonts w:ascii="Arial" w:hAnsi="Arial" w:cs="Arial"/>
                <w:b/>
                <w:sz w:val="2"/>
                <w:szCs w:val="2"/>
              </w:rPr>
            </w:pPr>
          </w:p>
        </w:tc>
      </w:tr>
      <w:tr w:rsidR="009E28E4" w:rsidRPr="00653C8D" w14:paraId="3CE6111A" w14:textId="77777777" w:rsidTr="00F13DDC">
        <w:trPr>
          <w:trHeight w:val="278"/>
          <w:jc w:val="center"/>
        </w:trPr>
        <w:tc>
          <w:tcPr>
            <w:tcW w:w="3154" w:type="dxa"/>
            <w:tcMar>
              <w:left w:w="0" w:type="dxa"/>
              <w:right w:w="85" w:type="dxa"/>
            </w:tcMar>
            <w:vAlign w:val="center"/>
          </w:tcPr>
          <w:p w14:paraId="0F6766A4" w14:textId="77777777" w:rsidR="009E28E4" w:rsidRPr="00653C8D" w:rsidRDefault="009E28E4" w:rsidP="00F13DD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3DDC">
            <w:pPr>
              <w:rPr>
                <w:rFonts w:ascii="Arial" w:hAnsi="Arial" w:cs="Arial"/>
                <w:sz w:val="16"/>
                <w:szCs w:val="16"/>
              </w:rPr>
            </w:pPr>
          </w:p>
        </w:tc>
      </w:tr>
      <w:tr w:rsidR="009E28E4" w:rsidRPr="00653C8D" w14:paraId="76035F37" w14:textId="77777777" w:rsidTr="00F13DDC">
        <w:trPr>
          <w:trHeight w:val="75"/>
          <w:jc w:val="center"/>
        </w:trPr>
        <w:tc>
          <w:tcPr>
            <w:tcW w:w="3154" w:type="dxa"/>
            <w:tcMar>
              <w:right w:w="85" w:type="dxa"/>
            </w:tcMar>
            <w:vAlign w:val="center"/>
          </w:tcPr>
          <w:p w14:paraId="612AD44E" w14:textId="77777777" w:rsidR="009E28E4" w:rsidRPr="00653C8D" w:rsidRDefault="009E28E4" w:rsidP="00F13DDC">
            <w:pPr>
              <w:jc w:val="right"/>
              <w:rPr>
                <w:rFonts w:ascii="Arial" w:hAnsi="Arial" w:cs="Arial"/>
                <w:sz w:val="2"/>
                <w:szCs w:val="2"/>
              </w:rPr>
            </w:pPr>
          </w:p>
        </w:tc>
        <w:tc>
          <w:tcPr>
            <w:tcW w:w="641" w:type="dxa"/>
            <w:vAlign w:val="center"/>
          </w:tcPr>
          <w:p w14:paraId="431FA793" w14:textId="77777777" w:rsidR="009E28E4" w:rsidRPr="00653C8D" w:rsidRDefault="009E28E4" w:rsidP="00F13DDC">
            <w:pPr>
              <w:jc w:val="center"/>
              <w:rPr>
                <w:rFonts w:ascii="Arial" w:hAnsi="Arial" w:cs="Arial"/>
                <w:b/>
                <w:sz w:val="2"/>
                <w:szCs w:val="2"/>
              </w:rPr>
            </w:pPr>
          </w:p>
        </w:tc>
        <w:tc>
          <w:tcPr>
            <w:tcW w:w="600" w:type="dxa"/>
            <w:vAlign w:val="center"/>
          </w:tcPr>
          <w:p w14:paraId="306C9A2E"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3DD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3DD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3DD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3DD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3DDC">
            <w:pPr>
              <w:rPr>
                <w:rFonts w:ascii="Arial" w:hAnsi="Arial" w:cs="Arial"/>
                <w:b/>
                <w:color w:val="FFFFFF"/>
                <w:sz w:val="18"/>
                <w:szCs w:val="18"/>
              </w:rPr>
            </w:pPr>
          </w:p>
        </w:tc>
      </w:tr>
      <w:tr w:rsidR="002E7361" w:rsidRPr="00653C8D" w14:paraId="2E0F6286" w14:textId="77777777" w:rsidTr="00F13DDC">
        <w:trPr>
          <w:jc w:val="center"/>
        </w:trPr>
        <w:tc>
          <w:tcPr>
            <w:tcW w:w="3154" w:type="dxa"/>
            <w:tcMar>
              <w:right w:w="85" w:type="dxa"/>
            </w:tcMar>
            <w:vAlign w:val="center"/>
          </w:tcPr>
          <w:p w14:paraId="789746A0" w14:textId="77777777" w:rsidR="002E7361" w:rsidRPr="00653C8D" w:rsidRDefault="002E7361" w:rsidP="00F13DDC">
            <w:pPr>
              <w:jc w:val="right"/>
              <w:rPr>
                <w:rFonts w:ascii="Arial" w:hAnsi="Arial" w:cs="Arial"/>
                <w:sz w:val="2"/>
                <w:szCs w:val="2"/>
              </w:rPr>
            </w:pPr>
          </w:p>
        </w:tc>
        <w:tc>
          <w:tcPr>
            <w:tcW w:w="641" w:type="dxa"/>
            <w:vAlign w:val="center"/>
          </w:tcPr>
          <w:p w14:paraId="5E7D57D7" w14:textId="77777777" w:rsidR="002E7361" w:rsidRPr="00653C8D" w:rsidRDefault="002E7361" w:rsidP="00F13DDC">
            <w:pPr>
              <w:jc w:val="center"/>
              <w:rPr>
                <w:rFonts w:ascii="Arial" w:hAnsi="Arial" w:cs="Arial"/>
                <w:b/>
                <w:sz w:val="2"/>
                <w:szCs w:val="2"/>
              </w:rPr>
            </w:pPr>
          </w:p>
        </w:tc>
        <w:tc>
          <w:tcPr>
            <w:tcW w:w="600" w:type="dxa"/>
            <w:vAlign w:val="center"/>
          </w:tcPr>
          <w:p w14:paraId="099FCCB8"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3DDC">
            <w:pPr>
              <w:jc w:val="center"/>
              <w:rPr>
                <w:rFonts w:ascii="Arial" w:hAnsi="Arial" w:cs="Arial"/>
                <w:b/>
                <w:sz w:val="2"/>
                <w:szCs w:val="2"/>
              </w:rPr>
            </w:pPr>
          </w:p>
        </w:tc>
      </w:tr>
      <w:tr w:rsidR="002E7361" w:rsidRPr="00653C8D" w14:paraId="77643277" w14:textId="77777777" w:rsidTr="00F13DDC">
        <w:trPr>
          <w:trHeight w:val="75"/>
          <w:jc w:val="center"/>
        </w:trPr>
        <w:tc>
          <w:tcPr>
            <w:tcW w:w="3154" w:type="dxa"/>
            <w:tcMar>
              <w:right w:w="85" w:type="dxa"/>
            </w:tcMar>
            <w:vAlign w:val="center"/>
          </w:tcPr>
          <w:p w14:paraId="1F43824D" w14:textId="77777777" w:rsidR="002E7361" w:rsidRPr="00653C8D" w:rsidRDefault="002E7361" w:rsidP="00F13DDC">
            <w:pPr>
              <w:jc w:val="right"/>
              <w:rPr>
                <w:rFonts w:ascii="Arial" w:hAnsi="Arial" w:cs="Arial"/>
                <w:sz w:val="2"/>
                <w:szCs w:val="2"/>
              </w:rPr>
            </w:pPr>
          </w:p>
        </w:tc>
        <w:tc>
          <w:tcPr>
            <w:tcW w:w="641" w:type="dxa"/>
            <w:vAlign w:val="center"/>
          </w:tcPr>
          <w:p w14:paraId="7BEA92B8" w14:textId="77777777" w:rsidR="002E7361" w:rsidRPr="00653C8D" w:rsidRDefault="002E7361" w:rsidP="00F13DDC">
            <w:pPr>
              <w:jc w:val="center"/>
              <w:rPr>
                <w:rFonts w:ascii="Arial" w:hAnsi="Arial" w:cs="Arial"/>
                <w:b/>
                <w:sz w:val="2"/>
                <w:szCs w:val="2"/>
              </w:rPr>
            </w:pPr>
          </w:p>
        </w:tc>
        <w:tc>
          <w:tcPr>
            <w:tcW w:w="600" w:type="dxa"/>
            <w:vAlign w:val="center"/>
          </w:tcPr>
          <w:p w14:paraId="710B995F"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3DDC">
            <w:pPr>
              <w:jc w:val="center"/>
              <w:rPr>
                <w:rFonts w:ascii="Arial" w:hAnsi="Arial" w:cs="Arial"/>
                <w:b/>
                <w:sz w:val="2"/>
                <w:szCs w:val="2"/>
              </w:rPr>
            </w:pPr>
          </w:p>
        </w:tc>
      </w:tr>
      <w:tr w:rsidR="002E7361" w:rsidRPr="00653C8D" w14:paraId="54B4759E" w14:textId="77777777" w:rsidTr="00F13DDC">
        <w:trPr>
          <w:trHeight w:val="338"/>
          <w:jc w:val="center"/>
        </w:trPr>
        <w:tc>
          <w:tcPr>
            <w:tcW w:w="3154" w:type="dxa"/>
            <w:tcMar>
              <w:left w:w="0" w:type="dxa"/>
              <w:right w:w="85" w:type="dxa"/>
            </w:tcMar>
            <w:vAlign w:val="center"/>
          </w:tcPr>
          <w:p w14:paraId="59F1068D" w14:textId="77777777" w:rsidR="002E7361" w:rsidRPr="00653C8D" w:rsidRDefault="002E7361" w:rsidP="00F13DD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3DD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3DD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3DDC">
            <w:pPr>
              <w:rPr>
                <w:rFonts w:ascii="Arial" w:hAnsi="Arial" w:cs="Arial"/>
                <w:sz w:val="16"/>
                <w:szCs w:val="16"/>
              </w:rPr>
            </w:pPr>
          </w:p>
        </w:tc>
      </w:tr>
      <w:tr w:rsidR="002E7361" w:rsidRPr="00653C8D" w14:paraId="59A00CE6" w14:textId="77777777" w:rsidTr="00F13DDC">
        <w:trPr>
          <w:trHeight w:val="75"/>
          <w:jc w:val="center"/>
        </w:trPr>
        <w:tc>
          <w:tcPr>
            <w:tcW w:w="3154" w:type="dxa"/>
            <w:tcMar>
              <w:left w:w="0" w:type="dxa"/>
              <w:right w:w="85" w:type="dxa"/>
            </w:tcMar>
            <w:vAlign w:val="center"/>
          </w:tcPr>
          <w:p w14:paraId="2A10FE93" w14:textId="77777777" w:rsidR="002E7361" w:rsidRPr="00653C8D" w:rsidRDefault="002E7361" w:rsidP="00F13DDC">
            <w:pPr>
              <w:jc w:val="right"/>
              <w:rPr>
                <w:rFonts w:ascii="Arial" w:hAnsi="Arial" w:cs="Arial"/>
                <w:sz w:val="2"/>
                <w:szCs w:val="2"/>
              </w:rPr>
            </w:pPr>
          </w:p>
        </w:tc>
        <w:tc>
          <w:tcPr>
            <w:tcW w:w="641" w:type="dxa"/>
            <w:vAlign w:val="center"/>
          </w:tcPr>
          <w:p w14:paraId="69030E83" w14:textId="77777777" w:rsidR="002E7361" w:rsidRPr="00653C8D" w:rsidRDefault="002E7361" w:rsidP="00F13DDC">
            <w:pPr>
              <w:jc w:val="center"/>
              <w:rPr>
                <w:rFonts w:ascii="Arial" w:hAnsi="Arial" w:cs="Arial"/>
                <w:b/>
                <w:sz w:val="2"/>
                <w:szCs w:val="2"/>
              </w:rPr>
            </w:pPr>
          </w:p>
        </w:tc>
        <w:tc>
          <w:tcPr>
            <w:tcW w:w="600" w:type="dxa"/>
            <w:vAlign w:val="center"/>
          </w:tcPr>
          <w:p w14:paraId="3550B1E0"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3DDC">
            <w:pPr>
              <w:jc w:val="center"/>
              <w:rPr>
                <w:rFonts w:ascii="Arial" w:hAnsi="Arial" w:cs="Arial"/>
                <w:b/>
                <w:sz w:val="2"/>
                <w:szCs w:val="2"/>
              </w:rPr>
            </w:pPr>
          </w:p>
        </w:tc>
      </w:tr>
      <w:tr w:rsidR="002E7361" w:rsidRPr="00653C8D" w14:paraId="0C78290C" w14:textId="77777777" w:rsidTr="00F13DDC">
        <w:trPr>
          <w:trHeight w:val="320"/>
          <w:jc w:val="center"/>
        </w:trPr>
        <w:tc>
          <w:tcPr>
            <w:tcW w:w="3154" w:type="dxa"/>
            <w:tcMar>
              <w:left w:w="0" w:type="dxa"/>
              <w:right w:w="85" w:type="dxa"/>
            </w:tcMar>
            <w:vAlign w:val="center"/>
          </w:tcPr>
          <w:p w14:paraId="6C1BAAB2" w14:textId="77777777" w:rsidR="002E7361" w:rsidRPr="00653C8D" w:rsidRDefault="002E7361" w:rsidP="00F13DD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3DDC">
            <w:pPr>
              <w:rPr>
                <w:rFonts w:ascii="Arial" w:hAnsi="Arial" w:cs="Arial"/>
                <w:sz w:val="16"/>
                <w:szCs w:val="16"/>
              </w:rPr>
            </w:pPr>
          </w:p>
        </w:tc>
      </w:tr>
      <w:tr w:rsidR="002E7361" w:rsidRPr="00653C8D" w14:paraId="1431FCB8" w14:textId="77777777" w:rsidTr="00F13DDC">
        <w:trPr>
          <w:trHeight w:val="75"/>
          <w:jc w:val="center"/>
        </w:trPr>
        <w:tc>
          <w:tcPr>
            <w:tcW w:w="3154" w:type="dxa"/>
            <w:tcMar>
              <w:right w:w="85" w:type="dxa"/>
            </w:tcMar>
            <w:vAlign w:val="center"/>
          </w:tcPr>
          <w:p w14:paraId="78CB6A60" w14:textId="77777777" w:rsidR="002E7361" w:rsidRPr="00653C8D" w:rsidRDefault="002E7361" w:rsidP="00F13DDC">
            <w:pPr>
              <w:jc w:val="right"/>
              <w:rPr>
                <w:rFonts w:ascii="Arial" w:hAnsi="Arial" w:cs="Arial"/>
                <w:sz w:val="2"/>
                <w:szCs w:val="2"/>
              </w:rPr>
            </w:pPr>
          </w:p>
        </w:tc>
        <w:tc>
          <w:tcPr>
            <w:tcW w:w="641" w:type="dxa"/>
            <w:vAlign w:val="center"/>
          </w:tcPr>
          <w:p w14:paraId="2EBCEDD8" w14:textId="77777777" w:rsidR="002E7361" w:rsidRPr="00653C8D" w:rsidRDefault="002E7361" w:rsidP="00F13DDC">
            <w:pPr>
              <w:jc w:val="center"/>
              <w:rPr>
                <w:rFonts w:ascii="Arial" w:hAnsi="Arial" w:cs="Arial"/>
                <w:b/>
                <w:sz w:val="2"/>
                <w:szCs w:val="2"/>
              </w:rPr>
            </w:pPr>
          </w:p>
        </w:tc>
        <w:tc>
          <w:tcPr>
            <w:tcW w:w="600" w:type="dxa"/>
            <w:vAlign w:val="center"/>
          </w:tcPr>
          <w:p w14:paraId="20FD52CF"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3DDC">
            <w:pPr>
              <w:jc w:val="center"/>
              <w:rPr>
                <w:rFonts w:ascii="Arial" w:hAnsi="Arial" w:cs="Arial"/>
                <w:b/>
                <w:sz w:val="2"/>
                <w:szCs w:val="2"/>
              </w:rPr>
            </w:pPr>
          </w:p>
        </w:tc>
      </w:tr>
      <w:tr w:rsidR="002E7361" w:rsidRPr="00653C8D" w14:paraId="26AE8311" w14:textId="77777777" w:rsidTr="00F13DDC">
        <w:trPr>
          <w:trHeight w:val="274"/>
          <w:jc w:val="center"/>
        </w:trPr>
        <w:tc>
          <w:tcPr>
            <w:tcW w:w="3154" w:type="dxa"/>
            <w:tcMar>
              <w:left w:w="0" w:type="dxa"/>
              <w:right w:w="85" w:type="dxa"/>
            </w:tcMar>
            <w:vAlign w:val="center"/>
          </w:tcPr>
          <w:p w14:paraId="5CB8CE32" w14:textId="77777777" w:rsidR="002E7361" w:rsidRPr="00653C8D" w:rsidRDefault="002E7361" w:rsidP="00F13DD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3DDC">
            <w:pPr>
              <w:rPr>
                <w:rFonts w:ascii="Arial" w:hAnsi="Arial" w:cs="Arial"/>
                <w:sz w:val="16"/>
                <w:szCs w:val="16"/>
              </w:rPr>
            </w:pPr>
          </w:p>
        </w:tc>
      </w:tr>
      <w:tr w:rsidR="002E7361" w:rsidRPr="00653C8D" w14:paraId="66BD4522" w14:textId="77777777" w:rsidTr="00F13DDC">
        <w:trPr>
          <w:trHeight w:val="75"/>
          <w:jc w:val="center"/>
        </w:trPr>
        <w:tc>
          <w:tcPr>
            <w:tcW w:w="3154" w:type="dxa"/>
            <w:tcMar>
              <w:right w:w="85" w:type="dxa"/>
            </w:tcMar>
            <w:vAlign w:val="center"/>
          </w:tcPr>
          <w:p w14:paraId="0FE6E9C3" w14:textId="77777777" w:rsidR="002E7361" w:rsidRPr="00653C8D" w:rsidRDefault="002E7361" w:rsidP="00F13DDC">
            <w:pPr>
              <w:jc w:val="right"/>
              <w:rPr>
                <w:rFonts w:ascii="Arial" w:hAnsi="Arial" w:cs="Arial"/>
                <w:sz w:val="2"/>
                <w:szCs w:val="2"/>
              </w:rPr>
            </w:pPr>
          </w:p>
        </w:tc>
        <w:tc>
          <w:tcPr>
            <w:tcW w:w="641" w:type="dxa"/>
            <w:vAlign w:val="center"/>
          </w:tcPr>
          <w:p w14:paraId="28A2955D" w14:textId="77777777" w:rsidR="002E7361" w:rsidRPr="00653C8D" w:rsidRDefault="002E7361" w:rsidP="00F13DDC">
            <w:pPr>
              <w:jc w:val="center"/>
              <w:rPr>
                <w:rFonts w:ascii="Arial" w:hAnsi="Arial" w:cs="Arial"/>
                <w:b/>
                <w:sz w:val="2"/>
                <w:szCs w:val="2"/>
              </w:rPr>
            </w:pPr>
          </w:p>
        </w:tc>
        <w:tc>
          <w:tcPr>
            <w:tcW w:w="600" w:type="dxa"/>
            <w:vAlign w:val="center"/>
          </w:tcPr>
          <w:p w14:paraId="0048DB1E"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3DD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B1031B">
            <w:pPr>
              <w:numPr>
                <w:ilvl w:val="0"/>
                <w:numId w:val="21"/>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B1031B">
            <w:pPr>
              <w:numPr>
                <w:ilvl w:val="0"/>
                <w:numId w:val="21"/>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B1031B">
            <w:pPr>
              <w:numPr>
                <w:ilvl w:val="0"/>
                <w:numId w:val="21"/>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3DD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3DD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3DD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3DD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3DD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3DD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3DD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3DDC">
            <w:pPr>
              <w:jc w:val="center"/>
              <w:rPr>
                <w:rFonts w:ascii="Arial" w:hAnsi="Arial" w:cs="Arial"/>
                <w:b/>
                <w:strike/>
                <w:sz w:val="16"/>
                <w:szCs w:val="16"/>
                <w:lang w:val="es-BO"/>
              </w:rPr>
            </w:pPr>
          </w:p>
        </w:tc>
      </w:tr>
      <w:tr w:rsidR="002E7361" w:rsidRPr="00AE79D2" w14:paraId="28AB4C28" w14:textId="77777777" w:rsidTr="00F13DDC">
        <w:trPr>
          <w:cantSplit/>
          <w:trHeight w:val="401"/>
          <w:jc w:val="center"/>
        </w:trPr>
        <w:tc>
          <w:tcPr>
            <w:tcW w:w="508" w:type="dxa"/>
            <w:vAlign w:val="center"/>
          </w:tcPr>
          <w:p w14:paraId="397FA1C5"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3DD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3DD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3DDC">
            <w:pPr>
              <w:jc w:val="center"/>
              <w:rPr>
                <w:rFonts w:ascii="Arial" w:hAnsi="Arial" w:cs="Arial"/>
                <w:sz w:val="16"/>
                <w:szCs w:val="16"/>
                <w:lang w:val="es-BO"/>
              </w:rPr>
            </w:pPr>
          </w:p>
        </w:tc>
        <w:tc>
          <w:tcPr>
            <w:tcW w:w="1761" w:type="dxa"/>
          </w:tcPr>
          <w:p w14:paraId="36319EF1" w14:textId="77777777" w:rsidR="002E7361" w:rsidRPr="00AE79D2" w:rsidRDefault="002E7361" w:rsidP="00F13DDC">
            <w:pPr>
              <w:jc w:val="center"/>
              <w:rPr>
                <w:rFonts w:ascii="Arial" w:hAnsi="Arial" w:cs="Arial"/>
                <w:sz w:val="16"/>
                <w:szCs w:val="16"/>
                <w:lang w:val="es-BO"/>
              </w:rPr>
            </w:pPr>
          </w:p>
        </w:tc>
      </w:tr>
      <w:tr w:rsidR="002E7361" w:rsidRPr="00AE79D2" w14:paraId="00BFC37E" w14:textId="77777777" w:rsidTr="00F13DDC">
        <w:trPr>
          <w:cantSplit/>
          <w:trHeight w:val="401"/>
          <w:jc w:val="center"/>
        </w:trPr>
        <w:tc>
          <w:tcPr>
            <w:tcW w:w="508" w:type="dxa"/>
            <w:vAlign w:val="center"/>
          </w:tcPr>
          <w:p w14:paraId="4E9574BF"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3DD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3DD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3DDC">
            <w:pPr>
              <w:jc w:val="center"/>
              <w:rPr>
                <w:rFonts w:ascii="Arial" w:hAnsi="Arial" w:cs="Arial"/>
                <w:sz w:val="16"/>
                <w:szCs w:val="16"/>
                <w:lang w:val="es-BO"/>
              </w:rPr>
            </w:pPr>
          </w:p>
        </w:tc>
        <w:tc>
          <w:tcPr>
            <w:tcW w:w="1761" w:type="dxa"/>
          </w:tcPr>
          <w:p w14:paraId="2EAEBE1A" w14:textId="77777777" w:rsidR="002E7361" w:rsidRPr="00AE79D2" w:rsidRDefault="002E7361" w:rsidP="00F13DDC">
            <w:pPr>
              <w:jc w:val="center"/>
              <w:rPr>
                <w:rFonts w:ascii="Arial" w:hAnsi="Arial" w:cs="Arial"/>
                <w:sz w:val="16"/>
                <w:szCs w:val="16"/>
                <w:lang w:val="es-BO"/>
              </w:rPr>
            </w:pPr>
          </w:p>
        </w:tc>
      </w:tr>
      <w:tr w:rsidR="002E7361" w:rsidRPr="00AE79D2" w14:paraId="286F87C4" w14:textId="77777777" w:rsidTr="00F13DDC">
        <w:trPr>
          <w:cantSplit/>
          <w:trHeight w:val="401"/>
          <w:jc w:val="center"/>
        </w:trPr>
        <w:tc>
          <w:tcPr>
            <w:tcW w:w="508" w:type="dxa"/>
            <w:vAlign w:val="center"/>
          </w:tcPr>
          <w:p w14:paraId="57BB564B"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3DD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3DD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3DDC">
            <w:pPr>
              <w:jc w:val="center"/>
              <w:rPr>
                <w:rFonts w:ascii="Arial" w:hAnsi="Arial" w:cs="Arial"/>
                <w:sz w:val="16"/>
                <w:szCs w:val="16"/>
                <w:lang w:val="es-BO"/>
              </w:rPr>
            </w:pPr>
          </w:p>
        </w:tc>
        <w:tc>
          <w:tcPr>
            <w:tcW w:w="1761" w:type="dxa"/>
          </w:tcPr>
          <w:p w14:paraId="22E4391B" w14:textId="77777777" w:rsidR="002E7361" w:rsidRPr="00AE79D2" w:rsidRDefault="002E7361" w:rsidP="00F13DDC">
            <w:pPr>
              <w:jc w:val="center"/>
              <w:rPr>
                <w:rFonts w:ascii="Arial" w:hAnsi="Arial" w:cs="Arial"/>
                <w:sz w:val="16"/>
                <w:szCs w:val="16"/>
                <w:lang w:val="es-BO"/>
              </w:rPr>
            </w:pPr>
          </w:p>
        </w:tc>
      </w:tr>
      <w:tr w:rsidR="002E7361" w:rsidRPr="00AE79D2" w14:paraId="4430DB89" w14:textId="77777777" w:rsidTr="00F13DDC">
        <w:trPr>
          <w:cantSplit/>
          <w:trHeight w:val="401"/>
          <w:jc w:val="center"/>
        </w:trPr>
        <w:tc>
          <w:tcPr>
            <w:tcW w:w="508" w:type="dxa"/>
            <w:vAlign w:val="center"/>
          </w:tcPr>
          <w:p w14:paraId="59B84491"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3DD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3DD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3DDC">
            <w:pPr>
              <w:jc w:val="center"/>
              <w:rPr>
                <w:rFonts w:ascii="Arial" w:hAnsi="Arial" w:cs="Arial"/>
                <w:sz w:val="16"/>
                <w:szCs w:val="16"/>
                <w:lang w:val="es-BO"/>
              </w:rPr>
            </w:pPr>
          </w:p>
        </w:tc>
        <w:tc>
          <w:tcPr>
            <w:tcW w:w="1761" w:type="dxa"/>
          </w:tcPr>
          <w:p w14:paraId="406A2C43" w14:textId="77777777" w:rsidR="002E7361" w:rsidRPr="00AE79D2" w:rsidRDefault="002E7361" w:rsidP="00F13DDC">
            <w:pPr>
              <w:jc w:val="center"/>
              <w:rPr>
                <w:rFonts w:ascii="Arial" w:hAnsi="Arial" w:cs="Arial"/>
                <w:sz w:val="16"/>
                <w:szCs w:val="16"/>
                <w:lang w:val="es-BO"/>
              </w:rPr>
            </w:pPr>
          </w:p>
        </w:tc>
      </w:tr>
      <w:tr w:rsidR="002E7361" w:rsidRPr="00AE79D2" w14:paraId="5BA0A308" w14:textId="77777777" w:rsidTr="00F13DDC">
        <w:trPr>
          <w:cantSplit/>
          <w:trHeight w:val="401"/>
          <w:jc w:val="center"/>
        </w:trPr>
        <w:tc>
          <w:tcPr>
            <w:tcW w:w="508" w:type="dxa"/>
            <w:vAlign w:val="center"/>
          </w:tcPr>
          <w:p w14:paraId="2162DE67"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3DD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3DD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3DDC">
            <w:pPr>
              <w:jc w:val="center"/>
              <w:rPr>
                <w:rFonts w:ascii="Arial" w:hAnsi="Arial" w:cs="Arial"/>
                <w:sz w:val="16"/>
                <w:szCs w:val="16"/>
                <w:lang w:val="es-BO"/>
              </w:rPr>
            </w:pPr>
          </w:p>
        </w:tc>
        <w:tc>
          <w:tcPr>
            <w:tcW w:w="1761" w:type="dxa"/>
          </w:tcPr>
          <w:p w14:paraId="67BD1377" w14:textId="77777777" w:rsidR="002E7361" w:rsidRPr="00AE79D2" w:rsidRDefault="002E7361" w:rsidP="00F13DDC">
            <w:pPr>
              <w:jc w:val="center"/>
              <w:rPr>
                <w:rFonts w:ascii="Arial" w:hAnsi="Arial" w:cs="Arial"/>
                <w:sz w:val="16"/>
                <w:szCs w:val="16"/>
                <w:lang w:val="es-BO"/>
              </w:rPr>
            </w:pPr>
          </w:p>
        </w:tc>
      </w:tr>
      <w:tr w:rsidR="002E7361" w:rsidRPr="00AE79D2" w14:paraId="14D02ABB" w14:textId="77777777" w:rsidTr="00F13DDC">
        <w:trPr>
          <w:cantSplit/>
          <w:trHeight w:val="401"/>
          <w:jc w:val="center"/>
        </w:trPr>
        <w:tc>
          <w:tcPr>
            <w:tcW w:w="508" w:type="dxa"/>
            <w:vAlign w:val="center"/>
          </w:tcPr>
          <w:p w14:paraId="3C9B4BD7"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3DD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3DD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3DDC">
            <w:pPr>
              <w:jc w:val="center"/>
              <w:rPr>
                <w:rFonts w:ascii="Arial" w:hAnsi="Arial" w:cs="Arial"/>
                <w:sz w:val="16"/>
                <w:szCs w:val="16"/>
                <w:lang w:val="es-BO"/>
              </w:rPr>
            </w:pPr>
          </w:p>
        </w:tc>
        <w:tc>
          <w:tcPr>
            <w:tcW w:w="1761" w:type="dxa"/>
          </w:tcPr>
          <w:p w14:paraId="1E93527C" w14:textId="77777777" w:rsidR="002E7361" w:rsidRPr="00AE79D2" w:rsidRDefault="002E7361" w:rsidP="00F13DDC">
            <w:pPr>
              <w:jc w:val="center"/>
              <w:rPr>
                <w:rFonts w:ascii="Arial" w:hAnsi="Arial" w:cs="Arial"/>
                <w:sz w:val="16"/>
                <w:szCs w:val="16"/>
                <w:lang w:val="es-BO"/>
              </w:rPr>
            </w:pPr>
          </w:p>
        </w:tc>
      </w:tr>
      <w:tr w:rsidR="002E7361" w:rsidRPr="00AE79D2" w14:paraId="16727C4F" w14:textId="77777777" w:rsidTr="00F13DD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3DD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3DD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3DD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3DD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79D15FC6" w14:textId="77777777" w:rsidR="00E94E80" w:rsidRDefault="00E94E80" w:rsidP="00DD6827">
      <w:pPr>
        <w:tabs>
          <w:tab w:val="center" w:pos="5833"/>
          <w:tab w:val="right" w:pos="10252"/>
        </w:tabs>
        <w:rPr>
          <w:rFonts w:ascii="Verdana" w:hAnsi="Verdana" w:cs="Arial"/>
          <w:b/>
          <w:sz w:val="18"/>
          <w:szCs w:val="18"/>
        </w:rPr>
      </w:pPr>
    </w:p>
    <w:p w14:paraId="705438B8" w14:textId="77777777" w:rsidR="00E94E80" w:rsidRDefault="00E94E80" w:rsidP="00DD6827">
      <w:pPr>
        <w:tabs>
          <w:tab w:val="center" w:pos="5833"/>
          <w:tab w:val="right" w:pos="10252"/>
        </w:tabs>
        <w:rPr>
          <w:rFonts w:ascii="Verdana" w:hAnsi="Verdana" w:cs="Arial"/>
          <w:b/>
          <w:sz w:val="18"/>
          <w:szCs w:val="18"/>
        </w:rPr>
      </w:pPr>
    </w:p>
    <w:p w14:paraId="6A10EC8B" w14:textId="77777777" w:rsidR="00E94E80" w:rsidRDefault="00E94E80"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3DA61" w14:textId="77777777" w:rsidR="00320ED7" w:rsidRDefault="00320ED7">
      <w:r>
        <w:separator/>
      </w:r>
    </w:p>
  </w:endnote>
  <w:endnote w:type="continuationSeparator" w:id="0">
    <w:p w14:paraId="3091F93D" w14:textId="77777777" w:rsidR="00320ED7" w:rsidRDefault="0032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A57E8E" w:rsidRDefault="00A57E8E">
        <w:pPr>
          <w:pStyle w:val="Piedepgina"/>
          <w:jc w:val="right"/>
        </w:pPr>
        <w:r>
          <w:fldChar w:fldCharType="begin"/>
        </w:r>
        <w:r>
          <w:instrText>PAGE   \* MERGEFORMAT</w:instrText>
        </w:r>
        <w:r>
          <w:fldChar w:fldCharType="separate"/>
        </w:r>
        <w:r w:rsidR="008A118A" w:rsidRPr="008A118A">
          <w:rPr>
            <w:noProof/>
            <w:lang w:val="es-ES"/>
          </w:rPr>
          <w:t>19</w:t>
        </w:r>
        <w:r>
          <w:fldChar w:fldCharType="end"/>
        </w:r>
      </w:p>
    </w:sdtContent>
  </w:sdt>
  <w:p w14:paraId="4F2D598D" w14:textId="77777777" w:rsidR="00A57E8E" w:rsidRDefault="00A57E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57E8E" w:rsidRDefault="00A57E8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57E8E" w:rsidRDefault="00A57E8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86C80" w14:textId="77777777" w:rsidR="00320ED7" w:rsidRDefault="00320ED7">
      <w:r>
        <w:separator/>
      </w:r>
    </w:p>
  </w:footnote>
  <w:footnote w:type="continuationSeparator" w:id="0">
    <w:p w14:paraId="6EE1DDE8" w14:textId="77777777" w:rsidR="00320ED7" w:rsidRDefault="00320E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57E8E" w:rsidRPr="00A017BF" w14:paraId="6C76B3B9" w14:textId="77777777" w:rsidTr="00F13DDC">
      <w:trPr>
        <w:jc w:val="center"/>
      </w:trPr>
      <w:tc>
        <w:tcPr>
          <w:tcW w:w="2817" w:type="pct"/>
        </w:tcPr>
        <w:p w14:paraId="6220ED1C" w14:textId="47B0711E" w:rsidR="00A57E8E" w:rsidRDefault="00A57E8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57E8E" w:rsidRPr="00B85534" w:rsidRDefault="00A57E8E" w:rsidP="00A017BF">
          <w:pPr>
            <w:pStyle w:val="Encabezado"/>
            <w:tabs>
              <w:tab w:val="clear" w:pos="4419"/>
              <w:tab w:val="clear" w:pos="8838"/>
            </w:tabs>
            <w:rPr>
              <w:rFonts w:ascii="Verdana" w:hAnsi="Verdana"/>
              <w:i/>
              <w:sz w:val="16"/>
              <w:szCs w:val="16"/>
            </w:rPr>
          </w:pPr>
        </w:p>
      </w:tc>
      <w:tc>
        <w:tcPr>
          <w:tcW w:w="2183" w:type="pct"/>
        </w:tcPr>
        <w:p w14:paraId="29B3A968" w14:textId="77777777" w:rsidR="00A57E8E" w:rsidRPr="00A017BF" w:rsidRDefault="00A57E8E"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A57E8E" w:rsidRPr="00A017BF" w:rsidRDefault="00A57E8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57E8E" w:rsidRPr="00A017BF" w14:paraId="30E7B3AA" w14:textId="77777777" w:rsidTr="00F13DDC">
      <w:trPr>
        <w:jc w:val="center"/>
      </w:trPr>
      <w:tc>
        <w:tcPr>
          <w:tcW w:w="2817" w:type="pct"/>
        </w:tcPr>
        <w:p w14:paraId="6AF9F552" w14:textId="77777777" w:rsidR="00A57E8E" w:rsidRDefault="00A57E8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57E8E" w:rsidRPr="00B85534" w:rsidRDefault="00A57E8E" w:rsidP="00C93DE8">
          <w:pPr>
            <w:pStyle w:val="Encabezado"/>
            <w:tabs>
              <w:tab w:val="clear" w:pos="4419"/>
              <w:tab w:val="clear" w:pos="8838"/>
            </w:tabs>
            <w:rPr>
              <w:rFonts w:ascii="Verdana" w:hAnsi="Verdana"/>
              <w:i/>
              <w:sz w:val="16"/>
              <w:szCs w:val="16"/>
            </w:rPr>
          </w:pPr>
        </w:p>
      </w:tc>
      <w:tc>
        <w:tcPr>
          <w:tcW w:w="2183" w:type="pct"/>
        </w:tcPr>
        <w:p w14:paraId="041EE945" w14:textId="7D5E5D09" w:rsidR="00A57E8E" w:rsidRPr="00A017BF" w:rsidRDefault="00A57E8E"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A57E8E" w:rsidRDefault="00A57E8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57E8E" w:rsidRDefault="00A57E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9"/>
  </w:num>
  <w:num w:numId="6">
    <w:abstractNumId w:val="80"/>
  </w:num>
  <w:num w:numId="7">
    <w:abstractNumId w:val="64"/>
  </w:num>
  <w:num w:numId="8">
    <w:abstractNumId w:val="88"/>
  </w:num>
  <w:num w:numId="9">
    <w:abstractNumId w:val="93"/>
  </w:num>
  <w:num w:numId="10">
    <w:abstractNumId w:val="33"/>
  </w:num>
  <w:num w:numId="11">
    <w:abstractNumId w:val="106"/>
  </w:num>
  <w:num w:numId="12">
    <w:abstractNumId w:val="23"/>
  </w:num>
  <w:num w:numId="13">
    <w:abstractNumId w:val="108"/>
  </w:num>
  <w:num w:numId="14">
    <w:abstractNumId w:val="48"/>
  </w:num>
  <w:num w:numId="15">
    <w:abstractNumId w:val="19"/>
  </w:num>
  <w:num w:numId="16">
    <w:abstractNumId w:val="73"/>
  </w:num>
  <w:num w:numId="17">
    <w:abstractNumId w:val="12"/>
  </w:num>
  <w:num w:numId="18">
    <w:abstractNumId w:val="2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2"/>
  </w:num>
  <w:num w:numId="22">
    <w:abstractNumId w:val="34"/>
  </w:num>
  <w:num w:numId="23">
    <w:abstractNumId w:val="3"/>
  </w:num>
  <w:num w:numId="24">
    <w:abstractNumId w:val="36"/>
  </w:num>
  <w:num w:numId="25">
    <w:abstractNumId w:val="0"/>
  </w:num>
  <w:num w:numId="26">
    <w:abstractNumId w:val="52"/>
  </w:num>
  <w:num w:numId="27">
    <w:abstractNumId w:val="44"/>
  </w:num>
  <w:num w:numId="28">
    <w:abstractNumId w:val="46"/>
  </w:num>
  <w:num w:numId="29">
    <w:abstractNumId w:val="74"/>
  </w:num>
  <w:num w:numId="30">
    <w:abstractNumId w:val="41"/>
  </w:num>
  <w:num w:numId="31">
    <w:abstractNumId w:val="98"/>
  </w:num>
  <w:num w:numId="32">
    <w:abstractNumId w:val="27"/>
  </w:num>
  <w:num w:numId="33">
    <w:abstractNumId w:val="87"/>
  </w:num>
  <w:num w:numId="34">
    <w:abstractNumId w:val="29"/>
  </w:num>
  <w:num w:numId="35">
    <w:abstractNumId w:val="72"/>
  </w:num>
  <w:num w:numId="36">
    <w:abstractNumId w:val="58"/>
  </w:num>
  <w:num w:numId="37">
    <w:abstractNumId w:val="13"/>
  </w:num>
  <w:num w:numId="38">
    <w:abstractNumId w:val="97"/>
  </w:num>
  <w:num w:numId="39">
    <w:abstractNumId w:val="67"/>
  </w:num>
  <w:num w:numId="40">
    <w:abstractNumId w:val="94"/>
  </w:num>
  <w:num w:numId="41">
    <w:abstractNumId w:val="79"/>
  </w:num>
  <w:num w:numId="42">
    <w:abstractNumId w:val="68"/>
  </w:num>
  <w:num w:numId="43">
    <w:abstractNumId w:val="66"/>
  </w:num>
  <w:num w:numId="44">
    <w:abstractNumId w:val="86"/>
  </w:num>
  <w:num w:numId="45">
    <w:abstractNumId w:val="57"/>
  </w:num>
  <w:num w:numId="46">
    <w:abstractNumId w:val="25"/>
  </w:num>
  <w:num w:numId="47">
    <w:abstractNumId w:val="102"/>
  </w:num>
  <w:num w:numId="48">
    <w:abstractNumId w:val="65"/>
  </w:num>
  <w:num w:numId="49">
    <w:abstractNumId w:val="77"/>
  </w:num>
  <w:num w:numId="50">
    <w:abstractNumId w:val="4"/>
  </w:num>
  <w:num w:numId="51">
    <w:abstractNumId w:val="50"/>
  </w:num>
  <w:num w:numId="52">
    <w:abstractNumId w:val="39"/>
  </w:num>
  <w:num w:numId="53">
    <w:abstractNumId w:val="26"/>
  </w:num>
  <w:num w:numId="54">
    <w:abstractNumId w:val="17"/>
  </w:num>
  <w:num w:numId="55">
    <w:abstractNumId w:val="75"/>
  </w:num>
  <w:num w:numId="56">
    <w:abstractNumId w:val="11"/>
  </w:num>
  <w:num w:numId="57">
    <w:abstractNumId w:val="30"/>
  </w:num>
  <w:num w:numId="58">
    <w:abstractNumId w:val="89"/>
  </w:num>
  <w:num w:numId="59">
    <w:abstractNumId w:val="85"/>
  </w:num>
  <w:num w:numId="60">
    <w:abstractNumId w:val="37"/>
  </w:num>
  <w:num w:numId="61">
    <w:abstractNumId w:val="104"/>
  </w:num>
  <w:num w:numId="62">
    <w:abstractNumId w:val="31"/>
  </w:num>
  <w:num w:numId="63">
    <w:abstractNumId w:val="45"/>
  </w:num>
  <w:num w:numId="64">
    <w:abstractNumId w:val="43"/>
  </w:num>
  <w:num w:numId="65">
    <w:abstractNumId w:val="38"/>
  </w:num>
  <w:num w:numId="66">
    <w:abstractNumId w:val="69"/>
  </w:num>
  <w:num w:numId="67">
    <w:abstractNumId w:val="55"/>
  </w:num>
  <w:num w:numId="68">
    <w:abstractNumId w:val="78"/>
  </w:num>
  <w:num w:numId="69">
    <w:abstractNumId w:val="21"/>
  </w:num>
  <w:num w:numId="70">
    <w:abstractNumId w:val="63"/>
  </w:num>
  <w:num w:numId="71">
    <w:abstractNumId w:val="14"/>
  </w:num>
  <w:num w:numId="72">
    <w:abstractNumId w:val="71"/>
  </w:num>
  <w:num w:numId="73">
    <w:abstractNumId w:val="76"/>
  </w:num>
  <w:num w:numId="74">
    <w:abstractNumId w:val="10"/>
  </w:num>
  <w:num w:numId="75">
    <w:abstractNumId w:val="42"/>
  </w:num>
  <w:num w:numId="76">
    <w:abstractNumId w:val="47"/>
  </w:num>
  <w:num w:numId="77">
    <w:abstractNumId w:val="22"/>
  </w:num>
  <w:num w:numId="78">
    <w:abstractNumId w:val="91"/>
  </w:num>
  <w:num w:numId="79">
    <w:abstractNumId w:val="99"/>
  </w:num>
  <w:num w:numId="80">
    <w:abstractNumId w:val="90"/>
  </w:num>
  <w:num w:numId="81">
    <w:abstractNumId w:val="82"/>
  </w:num>
  <w:num w:numId="82">
    <w:abstractNumId w:val="107"/>
  </w:num>
  <w:num w:numId="83">
    <w:abstractNumId w:val="32"/>
  </w:num>
  <w:num w:numId="84">
    <w:abstractNumId w:val="2"/>
  </w:num>
  <w:num w:numId="85">
    <w:abstractNumId w:val="83"/>
  </w:num>
  <w:num w:numId="86">
    <w:abstractNumId w:val="95"/>
  </w:num>
  <w:num w:numId="87">
    <w:abstractNumId w:val="100"/>
  </w:num>
  <w:num w:numId="88">
    <w:abstractNumId w:val="15"/>
  </w:num>
  <w:num w:numId="89">
    <w:abstractNumId w:val="53"/>
  </w:num>
  <w:num w:numId="90">
    <w:abstractNumId w:val="35"/>
  </w:num>
  <w:num w:numId="91">
    <w:abstractNumId w:val="20"/>
  </w:num>
  <w:num w:numId="92">
    <w:abstractNumId w:val="101"/>
  </w:num>
  <w:num w:numId="93">
    <w:abstractNumId w:val="51"/>
  </w:num>
  <w:num w:numId="94">
    <w:abstractNumId w:val="105"/>
  </w:num>
  <w:num w:numId="95">
    <w:abstractNumId w:val="7"/>
  </w:num>
  <w:num w:numId="96">
    <w:abstractNumId w:val="40"/>
  </w:num>
  <w:num w:numId="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9"/>
  </w:num>
  <w:num w:numId="100">
    <w:abstractNumId w:val="81"/>
  </w:num>
  <w:num w:numId="101">
    <w:abstractNumId w:val="92"/>
  </w:num>
  <w:num w:numId="102">
    <w:abstractNumId w:val="96"/>
  </w:num>
  <w:num w:numId="103">
    <w:abstractNumId w:val="56"/>
  </w:num>
  <w:num w:numId="104">
    <w:abstractNumId w:val="84"/>
  </w:num>
  <w:num w:numId="105">
    <w:abstractNumId w:val="103"/>
  </w:num>
  <w:num w:numId="106">
    <w:abstractNumId w:val="61"/>
  </w:num>
  <w:num w:numId="107">
    <w:abstractNumId w:val="1"/>
  </w:num>
  <w:num w:numId="108">
    <w:abstractNumId w:val="70"/>
  </w:num>
  <w:num w:numId="109">
    <w:abstractNumId w:val="6"/>
  </w:num>
  <w:num w:numId="110">
    <w:abstractNumId w:val="6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7"/>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3EDB"/>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18A"/>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E8E"/>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E80"/>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399"/>
    <w:rsid w:val="00F076EB"/>
    <w:rsid w:val="00F07A7C"/>
    <w:rsid w:val="00F07A84"/>
    <w:rsid w:val="00F10183"/>
    <w:rsid w:val="00F10272"/>
    <w:rsid w:val="00F10966"/>
    <w:rsid w:val="00F10C15"/>
    <w:rsid w:val="00F112E5"/>
    <w:rsid w:val="00F12346"/>
    <w:rsid w:val="00F12F88"/>
    <w:rsid w:val="00F13DDC"/>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3EDB"/>
    <w:rPr>
      <w:color w:val="605E5C"/>
      <w:shd w:val="clear" w:color="auto" w:fill="E1DFDD"/>
    </w:rPr>
  </w:style>
  <w:style w:type="table" w:styleId="Tabladecuadrcula4-nfasis1">
    <w:name w:val="Grid Table 4 Accent 1"/>
    <w:basedOn w:val="Tablanormal"/>
    <w:uiPriority w:val="49"/>
    <w:rsid w:val="00873ED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3ED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3EDB"/>
    <w:pPr>
      <w:tabs>
        <w:tab w:val="left" w:pos="560"/>
      </w:tabs>
      <w:spacing w:before="240"/>
      <w:jc w:val="both"/>
    </w:pPr>
    <w:rPr>
      <w:rFonts w:ascii="Verdana" w:eastAsia="Arial" w:hAnsi="Verdana" w:cs="Arial"/>
      <w:b/>
    </w:rPr>
  </w:style>
  <w:style w:type="table" w:customStyle="1" w:styleId="TableNormal">
    <w:name w:val="Table Normal"/>
    <w:qFormat/>
    <w:rsid w:val="00873ED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73ED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fxa-vvwj-wwu%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47078B"/>
    <w:rsid w:val="005F51BF"/>
    <w:rsid w:val="00667B1B"/>
    <w:rsid w:val="00723F6B"/>
    <w:rsid w:val="00905F58"/>
    <w:rsid w:val="00C81DA5"/>
    <w:rsid w:val="00CD52F4"/>
    <w:rsid w:val="00D060E1"/>
    <w:rsid w:val="00D80443"/>
    <w:rsid w:val="00E543B4"/>
    <w:rsid w:val="00ED744C"/>
    <w:rsid w:val="00FD75E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167DB-AD0B-4F18-937C-B131A7E78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190</Pages>
  <Words>90529</Words>
  <Characters>497910</Characters>
  <Application>Microsoft Office Word</Application>
  <DocSecurity>0</DocSecurity>
  <Lines>4149</Lines>
  <Paragraphs>1174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23</cp:revision>
  <cp:lastPrinted>2025-01-30T13:36:00Z</cp:lastPrinted>
  <dcterms:created xsi:type="dcterms:W3CDTF">2024-10-30T20:21:00Z</dcterms:created>
  <dcterms:modified xsi:type="dcterms:W3CDTF">2025-01-30T14:04:00Z</dcterms:modified>
</cp:coreProperties>
</file>