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CC228" w14:textId="33D73212" w:rsidR="003B64BD" w:rsidRDefault="003B64BD"/>
    <w:p w14:paraId="12C35D2B" w14:textId="0BDDC7B2" w:rsidR="003B64BD" w:rsidRDefault="003B64BD"/>
    <w:p w14:paraId="4DF4B21D" w14:textId="33CACA58" w:rsidR="003B64BD" w:rsidRDefault="003B64BD"/>
    <w:p w14:paraId="29A150F9" w14:textId="74A6F7AB" w:rsidR="00E400DC" w:rsidRDefault="00E400DC" w:rsidP="00E400DC">
      <w:pPr>
        <w:pStyle w:val="Ttulo"/>
        <w:widowControl w:val="0"/>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C76EE2" w:rsidRPr="00335F1B" w:rsidRDefault="00C76EE2"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C76EE2" w:rsidRDefault="00C76EE2" w:rsidP="00A306FB">
                            <w:pPr>
                              <w:jc w:val="center"/>
                              <w:rPr>
                                <w:rFonts w:ascii="Century Gothic" w:hAnsi="Century Gothic" w:cs="Arial"/>
                                <w:b/>
                                <w:color w:val="000000" w:themeColor="text1"/>
                                <w:sz w:val="22"/>
                              </w:rPr>
                            </w:pPr>
                          </w:p>
                          <w:p w14:paraId="70942A11" w14:textId="4866EE25" w:rsidR="00C76EE2" w:rsidRDefault="00C76EE2" w:rsidP="00A306FB">
                            <w:pPr>
                              <w:jc w:val="center"/>
                              <w:rPr>
                                <w:rFonts w:ascii="Century Gothic" w:hAnsi="Century Gothic" w:cs="Arial"/>
                                <w:b/>
                                <w:color w:val="000000" w:themeColor="text1"/>
                                <w:sz w:val="32"/>
                              </w:rPr>
                            </w:pPr>
                            <w:r w:rsidRPr="006E4583">
                              <w:rPr>
                                <w:rFonts w:ascii="Century Gothic" w:hAnsi="Century Gothic" w:cs="Arial"/>
                                <w:b/>
                                <w:color w:val="000000" w:themeColor="text1"/>
                                <w:sz w:val="32"/>
                              </w:rPr>
                              <w:t>SUPERVISION PARA EL PROYECTO DE VIVIENDA NUEVA EN EL MUNICIPIO DE MAGDALENA -FASE(XVIII) 2024- BENI</w:t>
                            </w:r>
                          </w:p>
                          <w:p w14:paraId="2FCADA15" w14:textId="77777777" w:rsidR="00C76EE2" w:rsidRDefault="00C76EE2" w:rsidP="00A306FB">
                            <w:pPr>
                              <w:jc w:val="center"/>
                              <w:rPr>
                                <w:rFonts w:ascii="Century Gothic" w:hAnsi="Century Gothic" w:cs="Arial"/>
                                <w:b/>
                                <w:color w:val="000000" w:themeColor="text1"/>
                                <w:sz w:val="32"/>
                              </w:rPr>
                            </w:pPr>
                          </w:p>
                          <w:p w14:paraId="76BA2873" w14:textId="77777777" w:rsidR="00C76EE2" w:rsidRDefault="00C76EE2"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C76EE2" w:rsidRPr="00226A9B" w:rsidRDefault="00C76EE2" w:rsidP="00A306FB">
                            <w:pPr>
                              <w:rPr>
                                <w:rFonts w:ascii="Century Gothic" w:hAnsi="Century Gothic" w:cs="Arial"/>
                                <w:b/>
                                <w:color w:val="FF0000"/>
                                <w:sz w:val="12"/>
                              </w:rPr>
                            </w:pPr>
                          </w:p>
                          <w:p w14:paraId="10BB2954" w14:textId="7BD8CF26" w:rsidR="00C76EE2" w:rsidRDefault="00C76EE2" w:rsidP="0053086D">
                            <w:pPr>
                              <w:jc w:val="center"/>
                              <w:rPr>
                                <w:rFonts w:ascii="Century Gothic" w:hAnsi="Century Gothic"/>
                                <w:b/>
                                <w:color w:val="0000FF"/>
                                <w:sz w:val="32"/>
                                <w:lang w:val="es-AR"/>
                              </w:rPr>
                            </w:pPr>
                            <w:r w:rsidRPr="006E4583">
                              <w:rPr>
                                <w:rFonts w:ascii="Century Gothic" w:hAnsi="Century Gothic"/>
                                <w:b/>
                                <w:color w:val="0000FF"/>
                                <w:sz w:val="32"/>
                                <w:lang w:val="es-AR"/>
                              </w:rPr>
                              <w:t>AEV-BN-DC-82/2024</w:t>
                            </w:r>
                          </w:p>
                          <w:p w14:paraId="478FE588" w14:textId="77777777" w:rsidR="00C76EE2" w:rsidRDefault="00C76EE2" w:rsidP="0053086D">
                            <w:pPr>
                              <w:jc w:val="center"/>
                              <w:rPr>
                                <w:rFonts w:ascii="Century Gothic" w:hAnsi="Century Gothic"/>
                                <w:b/>
                                <w:color w:val="0000FF"/>
                                <w:sz w:val="32"/>
                                <w:lang w:val="es-AR"/>
                              </w:rPr>
                            </w:pPr>
                          </w:p>
                          <w:p w14:paraId="7D2766B3" w14:textId="434CDA92" w:rsidR="00C76EE2" w:rsidRDefault="00C76EE2"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C76EE2" w:rsidRDefault="00C76EE2" w:rsidP="0053086D">
                            <w:pPr>
                              <w:jc w:val="center"/>
                              <w:rPr>
                                <w:rFonts w:ascii="Century Gothic" w:hAnsi="Century Gothic"/>
                                <w:b/>
                                <w:sz w:val="32"/>
                                <w:lang w:val="es-AR"/>
                              </w:rPr>
                            </w:pPr>
                          </w:p>
                          <w:p w14:paraId="6B9BDDEE" w14:textId="77777777" w:rsidR="00C76EE2" w:rsidRPr="0016594B" w:rsidRDefault="00C76EE2"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C76EE2" w:rsidRDefault="00C76EE2" w:rsidP="005108DE">
                            <w:pPr>
                              <w:jc w:val="center"/>
                              <w:rPr>
                                <w:rFonts w:ascii="Century Gothic" w:hAnsi="Century Gothic"/>
                                <w:b/>
                                <w:sz w:val="32"/>
                                <w:lang w:val="es-AR"/>
                              </w:rPr>
                            </w:pPr>
                          </w:p>
                          <w:p w14:paraId="7CFB3A97" w14:textId="77777777" w:rsidR="00C76EE2" w:rsidRDefault="00C76EE2" w:rsidP="005108DE">
                            <w:pPr>
                              <w:jc w:val="center"/>
                              <w:rPr>
                                <w:rFonts w:ascii="Century Gothic" w:hAnsi="Century Gothic"/>
                                <w:b/>
                                <w:sz w:val="32"/>
                                <w:lang w:val="es-AR"/>
                              </w:rPr>
                            </w:pPr>
                          </w:p>
                          <w:p w14:paraId="4D03A2B9" w14:textId="77777777" w:rsidR="00C76EE2" w:rsidRDefault="00C76EE2" w:rsidP="005108DE">
                            <w:pPr>
                              <w:jc w:val="center"/>
                              <w:rPr>
                                <w:rFonts w:ascii="Century Gothic" w:hAnsi="Century Gothic"/>
                                <w:b/>
                                <w:sz w:val="32"/>
                                <w:lang w:val="es-AR"/>
                              </w:rPr>
                            </w:pPr>
                          </w:p>
                          <w:p w14:paraId="1F867464" w14:textId="77777777" w:rsidR="00C76EE2" w:rsidRDefault="00C76EE2" w:rsidP="005108DE">
                            <w:pPr>
                              <w:jc w:val="center"/>
                              <w:rPr>
                                <w:rFonts w:ascii="Century Gothic" w:hAnsi="Century Gothic"/>
                                <w:b/>
                                <w:sz w:val="32"/>
                                <w:lang w:val="es-AR"/>
                              </w:rPr>
                            </w:pPr>
                          </w:p>
                          <w:p w14:paraId="042BEA5C" w14:textId="77777777" w:rsidR="00C76EE2" w:rsidRDefault="00C76EE2" w:rsidP="005108DE">
                            <w:pPr>
                              <w:jc w:val="center"/>
                              <w:rPr>
                                <w:rFonts w:ascii="Century Gothic" w:hAnsi="Century Gothic"/>
                                <w:b/>
                                <w:sz w:val="32"/>
                                <w:lang w:val="es-AR"/>
                              </w:rPr>
                            </w:pPr>
                          </w:p>
                          <w:p w14:paraId="23CA9095" w14:textId="77777777" w:rsidR="00C76EE2" w:rsidRPr="00335F1B" w:rsidRDefault="00C76EE2"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C76EE2" w:rsidRPr="00335F1B" w:rsidRDefault="00C76EE2"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C76EE2" w:rsidRPr="00335F1B" w:rsidRDefault="00C76EE2"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C76EE2" w:rsidRDefault="00C76EE2" w:rsidP="00A306FB">
                      <w:pPr>
                        <w:jc w:val="center"/>
                        <w:rPr>
                          <w:rFonts w:ascii="Century Gothic" w:hAnsi="Century Gothic" w:cs="Arial"/>
                          <w:b/>
                          <w:color w:val="000000" w:themeColor="text1"/>
                          <w:sz w:val="22"/>
                        </w:rPr>
                      </w:pPr>
                    </w:p>
                    <w:p w14:paraId="70942A11" w14:textId="4866EE25" w:rsidR="00C76EE2" w:rsidRDefault="00C76EE2" w:rsidP="00A306FB">
                      <w:pPr>
                        <w:jc w:val="center"/>
                        <w:rPr>
                          <w:rFonts w:ascii="Century Gothic" w:hAnsi="Century Gothic" w:cs="Arial"/>
                          <w:b/>
                          <w:color w:val="000000" w:themeColor="text1"/>
                          <w:sz w:val="32"/>
                        </w:rPr>
                      </w:pPr>
                      <w:r w:rsidRPr="006E4583">
                        <w:rPr>
                          <w:rFonts w:ascii="Century Gothic" w:hAnsi="Century Gothic" w:cs="Arial"/>
                          <w:b/>
                          <w:color w:val="000000" w:themeColor="text1"/>
                          <w:sz w:val="32"/>
                        </w:rPr>
                        <w:t>SUPERVISION PARA EL PROYECTO DE VIVIENDA NUEVA EN EL MUNICIPIO DE MAGDALENA -FASE(XVIII) 2024- BENI</w:t>
                      </w:r>
                    </w:p>
                    <w:p w14:paraId="2FCADA15" w14:textId="77777777" w:rsidR="00C76EE2" w:rsidRDefault="00C76EE2" w:rsidP="00A306FB">
                      <w:pPr>
                        <w:jc w:val="center"/>
                        <w:rPr>
                          <w:rFonts w:ascii="Century Gothic" w:hAnsi="Century Gothic" w:cs="Arial"/>
                          <w:b/>
                          <w:color w:val="000000" w:themeColor="text1"/>
                          <w:sz w:val="32"/>
                        </w:rPr>
                      </w:pPr>
                    </w:p>
                    <w:p w14:paraId="76BA2873" w14:textId="77777777" w:rsidR="00C76EE2" w:rsidRDefault="00C76EE2"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C76EE2" w:rsidRPr="00226A9B" w:rsidRDefault="00C76EE2" w:rsidP="00A306FB">
                      <w:pPr>
                        <w:rPr>
                          <w:rFonts w:ascii="Century Gothic" w:hAnsi="Century Gothic" w:cs="Arial"/>
                          <w:b/>
                          <w:color w:val="FF0000"/>
                          <w:sz w:val="12"/>
                        </w:rPr>
                      </w:pPr>
                    </w:p>
                    <w:p w14:paraId="10BB2954" w14:textId="7BD8CF26" w:rsidR="00C76EE2" w:rsidRDefault="00C76EE2" w:rsidP="0053086D">
                      <w:pPr>
                        <w:jc w:val="center"/>
                        <w:rPr>
                          <w:rFonts w:ascii="Century Gothic" w:hAnsi="Century Gothic"/>
                          <w:b/>
                          <w:color w:val="0000FF"/>
                          <w:sz w:val="32"/>
                          <w:lang w:val="es-AR"/>
                        </w:rPr>
                      </w:pPr>
                      <w:r w:rsidRPr="006E4583">
                        <w:rPr>
                          <w:rFonts w:ascii="Century Gothic" w:hAnsi="Century Gothic"/>
                          <w:b/>
                          <w:color w:val="0000FF"/>
                          <w:sz w:val="32"/>
                          <w:lang w:val="es-AR"/>
                        </w:rPr>
                        <w:t>AEV-BN-DC-82/2024</w:t>
                      </w:r>
                    </w:p>
                    <w:p w14:paraId="478FE588" w14:textId="77777777" w:rsidR="00C76EE2" w:rsidRDefault="00C76EE2" w:rsidP="0053086D">
                      <w:pPr>
                        <w:jc w:val="center"/>
                        <w:rPr>
                          <w:rFonts w:ascii="Century Gothic" w:hAnsi="Century Gothic"/>
                          <w:b/>
                          <w:color w:val="0000FF"/>
                          <w:sz w:val="32"/>
                          <w:lang w:val="es-AR"/>
                        </w:rPr>
                      </w:pPr>
                    </w:p>
                    <w:p w14:paraId="7D2766B3" w14:textId="434CDA92" w:rsidR="00C76EE2" w:rsidRDefault="00C76EE2"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C76EE2" w:rsidRDefault="00C76EE2" w:rsidP="0053086D">
                      <w:pPr>
                        <w:jc w:val="center"/>
                        <w:rPr>
                          <w:rFonts w:ascii="Century Gothic" w:hAnsi="Century Gothic"/>
                          <w:b/>
                          <w:sz w:val="32"/>
                          <w:lang w:val="es-AR"/>
                        </w:rPr>
                      </w:pPr>
                    </w:p>
                    <w:p w14:paraId="6B9BDDEE" w14:textId="77777777" w:rsidR="00C76EE2" w:rsidRPr="0016594B" w:rsidRDefault="00C76EE2"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C76EE2" w:rsidRDefault="00C76EE2" w:rsidP="005108DE">
                      <w:pPr>
                        <w:jc w:val="center"/>
                        <w:rPr>
                          <w:rFonts w:ascii="Century Gothic" w:hAnsi="Century Gothic"/>
                          <w:b/>
                          <w:sz w:val="32"/>
                          <w:lang w:val="es-AR"/>
                        </w:rPr>
                      </w:pPr>
                    </w:p>
                    <w:p w14:paraId="7CFB3A97" w14:textId="77777777" w:rsidR="00C76EE2" w:rsidRDefault="00C76EE2" w:rsidP="005108DE">
                      <w:pPr>
                        <w:jc w:val="center"/>
                        <w:rPr>
                          <w:rFonts w:ascii="Century Gothic" w:hAnsi="Century Gothic"/>
                          <w:b/>
                          <w:sz w:val="32"/>
                          <w:lang w:val="es-AR"/>
                        </w:rPr>
                      </w:pPr>
                    </w:p>
                    <w:p w14:paraId="4D03A2B9" w14:textId="77777777" w:rsidR="00C76EE2" w:rsidRDefault="00C76EE2" w:rsidP="005108DE">
                      <w:pPr>
                        <w:jc w:val="center"/>
                        <w:rPr>
                          <w:rFonts w:ascii="Century Gothic" w:hAnsi="Century Gothic"/>
                          <w:b/>
                          <w:sz w:val="32"/>
                          <w:lang w:val="es-AR"/>
                        </w:rPr>
                      </w:pPr>
                    </w:p>
                    <w:p w14:paraId="1F867464" w14:textId="77777777" w:rsidR="00C76EE2" w:rsidRDefault="00C76EE2" w:rsidP="005108DE">
                      <w:pPr>
                        <w:jc w:val="center"/>
                        <w:rPr>
                          <w:rFonts w:ascii="Century Gothic" w:hAnsi="Century Gothic"/>
                          <w:b/>
                          <w:sz w:val="32"/>
                          <w:lang w:val="es-AR"/>
                        </w:rPr>
                      </w:pPr>
                    </w:p>
                    <w:p w14:paraId="042BEA5C" w14:textId="77777777" w:rsidR="00C76EE2" w:rsidRDefault="00C76EE2" w:rsidP="005108DE">
                      <w:pPr>
                        <w:jc w:val="center"/>
                        <w:rPr>
                          <w:rFonts w:ascii="Century Gothic" w:hAnsi="Century Gothic"/>
                          <w:b/>
                          <w:sz w:val="32"/>
                          <w:lang w:val="es-AR"/>
                        </w:rPr>
                      </w:pPr>
                    </w:p>
                    <w:p w14:paraId="23CA9095" w14:textId="77777777" w:rsidR="00C76EE2" w:rsidRPr="00335F1B" w:rsidRDefault="00C76EE2"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C76EE2" w:rsidRPr="00335F1B" w:rsidRDefault="00C76EE2"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9146A8">
      <w:pPr>
        <w:widowControl w:val="0"/>
        <w:ind w:left="426"/>
        <w:jc w:val="both"/>
        <w:rPr>
          <w:rFonts w:cs="Arial"/>
          <w:sz w:val="18"/>
          <w:szCs w:val="18"/>
        </w:rPr>
      </w:pP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lastRenderedPageBreak/>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lastRenderedPageBreak/>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w:t>
      </w:r>
      <w:r w:rsidRPr="00E400DC">
        <w:rPr>
          <w:rFonts w:cs="Arial"/>
          <w:sz w:val="18"/>
          <w:szCs w:val="18"/>
        </w:rPr>
        <w:lastRenderedPageBreak/>
        <w:t>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 xml:space="preserve">Es la institución de derecho público que una vez realizada la convocatoria pública y adjudicado </w:t>
      </w:r>
      <w:r w:rsidRPr="00E400DC">
        <w:rPr>
          <w:sz w:val="18"/>
          <w:szCs w:val="18"/>
        </w:rPr>
        <w:lastRenderedPageBreak/>
        <w:t>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6D447371" w:rsidR="00163F62" w:rsidRPr="00545432" w:rsidRDefault="006E4583" w:rsidP="00684196">
            <w:pPr>
              <w:widowControl w:val="0"/>
              <w:rPr>
                <w:rFonts w:cs="Arial"/>
              </w:rPr>
            </w:pPr>
            <w:r w:rsidRPr="006E4583">
              <w:rPr>
                <w:rFonts w:cs="Arial"/>
              </w:rPr>
              <w:t>SUPERVISION PARA EL PROYECTO DE VIVIENDA NUEVA EN EL MUNICIPIO DE MAGDALENA -FASE(XVIII) 2024-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3F4DE313" w:rsidR="00163F62" w:rsidRPr="00545432" w:rsidRDefault="006E4583" w:rsidP="00684196">
            <w:pPr>
              <w:widowControl w:val="0"/>
              <w:rPr>
                <w:rFonts w:cs="Arial"/>
              </w:rPr>
            </w:pPr>
            <w:r w:rsidRPr="006E4583">
              <w:rPr>
                <w:rFonts w:cs="Arial"/>
              </w:rPr>
              <w:t>AEV-BN-DC-82/2024</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5CC04AF4" w:rsidR="00163F62" w:rsidRPr="00545432" w:rsidRDefault="006E4583" w:rsidP="008952E6">
            <w:pPr>
              <w:widowControl w:val="0"/>
              <w:rPr>
                <w:rFonts w:cs="Arial"/>
                <w:i/>
                <w:lang w:val="es-ES_tradnl"/>
              </w:rPr>
            </w:pPr>
            <w:r w:rsidRPr="006E4583">
              <w:rPr>
                <w:rFonts w:cs="Arial"/>
                <w:i/>
                <w:lang w:val="es-ES_tradnl"/>
              </w:rPr>
              <w:t>Bs.80,500.00 (Ochenta mil quinientos con 00/100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 xml:space="preserve">Marco Antonio </w:t>
            </w:r>
            <w:proofErr w:type="spellStart"/>
            <w:r>
              <w:rPr>
                <w:rFonts w:cs="Arial"/>
              </w:rPr>
              <w:t>Castellon</w:t>
            </w:r>
            <w:proofErr w:type="spellEnd"/>
            <w:r>
              <w:rPr>
                <w:rFonts w:cs="Arial"/>
              </w:rPr>
              <w:t xml:space="preserve"> Cabrera</w:t>
            </w:r>
            <w:r w:rsidRPr="00545432">
              <w:rPr>
                <w:rFonts w:cs="Arial"/>
              </w:rPr>
              <w:t xml:space="preserve"> – </w:t>
            </w:r>
            <w:r w:rsidR="00922D8A">
              <w:rPr>
                <w:rFonts w:cs="Arial"/>
              </w:rPr>
              <w:t xml:space="preserve">Ing. Samir </w:t>
            </w:r>
            <w:proofErr w:type="spellStart"/>
            <w:r w:rsidR="00922D8A">
              <w:rPr>
                <w:rFonts w:cs="Arial"/>
              </w:rPr>
              <w:t>Adad</w:t>
            </w:r>
            <w:proofErr w:type="spellEnd"/>
            <w:r w:rsidR="00922D8A">
              <w:rPr>
                <w:rFonts w:cs="Arial"/>
              </w:rPr>
              <w:t xml:space="preserve">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50243114 Internos: 806 -  814</w:t>
            </w:r>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2FA9B8CB" w14:textId="77777777" w:rsidR="00163F62" w:rsidRPr="00545432" w:rsidRDefault="00163F62" w:rsidP="00684196">
            <w:pPr>
              <w:widowControl w:val="0"/>
              <w:rPr>
                <w:rFonts w:ascii="Arial" w:hAnsi="Arial" w:cs="Arial"/>
                <w:b/>
                <w:color w:val="000000"/>
              </w:rPr>
            </w:pPr>
            <w:r>
              <w:rPr>
                <w:rFonts w:ascii="Arial" w:hAnsi="Arial" w:cs="Arial"/>
                <w:b/>
                <w:color w:val="000000"/>
              </w:rPr>
              <w:t>marco.castellon</w:t>
            </w:r>
            <w:r w:rsidRPr="00545432">
              <w:rPr>
                <w:rFonts w:ascii="Arial" w:hAnsi="Arial" w:cs="Arial"/>
                <w:b/>
                <w:color w:val="000000"/>
              </w:rPr>
              <w:t>@aevivienda.gob.bo</w:t>
            </w:r>
          </w:p>
          <w:p w14:paraId="1D2314E5" w14:textId="2F3E0D79" w:rsidR="00163F62" w:rsidRPr="00545432" w:rsidRDefault="00163F62"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4"/>
        <w:gridCol w:w="130"/>
        <w:gridCol w:w="378"/>
        <w:gridCol w:w="116"/>
        <w:gridCol w:w="14"/>
        <w:gridCol w:w="414"/>
        <w:gridCol w:w="14"/>
        <w:gridCol w:w="116"/>
        <w:gridCol w:w="14"/>
        <w:gridCol w:w="502"/>
        <w:gridCol w:w="14"/>
        <w:gridCol w:w="116"/>
        <w:gridCol w:w="14"/>
        <w:gridCol w:w="114"/>
        <w:gridCol w:w="16"/>
        <w:gridCol w:w="496"/>
        <w:gridCol w:w="18"/>
        <w:gridCol w:w="256"/>
        <w:gridCol w:w="18"/>
        <w:gridCol w:w="480"/>
        <w:gridCol w:w="20"/>
        <w:gridCol w:w="110"/>
        <w:gridCol w:w="20"/>
        <w:gridCol w:w="112"/>
        <w:gridCol w:w="18"/>
        <w:gridCol w:w="4592"/>
        <w:gridCol w:w="10"/>
      </w:tblGrid>
      <w:tr w:rsidR="00163F62" w:rsidRPr="00A77C81" w14:paraId="4307A802" w14:textId="77777777" w:rsidTr="00E55969">
        <w:trPr>
          <w:trHeight w:val="20"/>
        </w:trPr>
        <w:tc>
          <w:tcPr>
            <w:tcW w:w="5000" w:type="pct"/>
            <w:gridSpan w:val="28"/>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gridAfter w:val="1"/>
          <w:wAfter w:w="11" w:type="pct"/>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gridAfter w:val="1"/>
          <w:wAfter w:w="11" w:type="pct"/>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639EA430" w:rsidR="00163F62" w:rsidRPr="00A77C81" w:rsidRDefault="002E7325" w:rsidP="006E4583">
            <w:pPr>
              <w:adjustRightInd w:val="0"/>
              <w:snapToGrid w:val="0"/>
              <w:jc w:val="center"/>
              <w:rPr>
                <w:rFonts w:ascii="Arial" w:hAnsi="Arial" w:cs="Arial"/>
                <w:lang w:val="es-BO"/>
              </w:rPr>
            </w:pPr>
            <w:r>
              <w:rPr>
                <w:rFonts w:ascii="Arial" w:hAnsi="Arial" w:cs="Arial"/>
                <w:lang w:val="es-BO"/>
              </w:rPr>
              <w:t>2</w:t>
            </w:r>
            <w:r w:rsidR="0045495C">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0A9D8CB4" w:rsidR="00163F62" w:rsidRPr="00A77C81" w:rsidRDefault="00322CFB" w:rsidP="00684196">
            <w:pPr>
              <w:adjustRightInd w:val="0"/>
              <w:snapToGrid w:val="0"/>
              <w:jc w:val="center"/>
              <w:rPr>
                <w:rFonts w:ascii="Arial" w:hAnsi="Arial" w:cs="Arial"/>
                <w:lang w:val="es-BO"/>
              </w:rPr>
            </w:pPr>
            <w:r>
              <w:rPr>
                <w:rFonts w:ascii="Arial" w:hAnsi="Arial" w:cs="Arial"/>
                <w:lang w:val="es-BO"/>
              </w:rPr>
              <w:t>01</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gridAfter w:val="1"/>
          <w:wAfter w:w="11" w:type="pct"/>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gridAfter w:val="1"/>
          <w:wAfter w:w="11" w:type="pct"/>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5270BB5C" w:rsidR="00163F62" w:rsidRPr="00A77C81" w:rsidRDefault="0045495C" w:rsidP="002E7325">
            <w:pPr>
              <w:adjustRightInd w:val="0"/>
              <w:snapToGrid w:val="0"/>
              <w:jc w:val="center"/>
              <w:rPr>
                <w:rFonts w:ascii="Arial" w:hAnsi="Arial" w:cs="Arial"/>
                <w:lang w:val="es-BO"/>
              </w:rPr>
            </w:pPr>
            <w:r>
              <w:rPr>
                <w:rFonts w:ascii="Arial" w:hAnsi="Arial" w:cs="Arial"/>
                <w:lang w:val="es-BO"/>
              </w:rPr>
              <w:t>03</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2129DB24" w:rsidR="00163F62" w:rsidRPr="00A77C81" w:rsidRDefault="0045495C" w:rsidP="00684196">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A77C81" w:rsidRDefault="00163F62" w:rsidP="00684196">
            <w:pPr>
              <w:adjustRightInd w:val="0"/>
              <w:snapToGrid w:val="0"/>
              <w:jc w:val="center"/>
              <w:rPr>
                <w:rFonts w:ascii="Arial" w:hAnsi="Arial" w:cs="Arial"/>
                <w:b/>
                <w:lang w:val="es-BO"/>
              </w:rPr>
            </w:pPr>
            <w:r w:rsidRPr="00A77C81">
              <w:rPr>
                <w:rFonts w:ascii="Arial" w:hAnsi="Arial" w:cs="Arial"/>
                <w:b/>
                <w:lang w:val="es-BO"/>
              </w:rPr>
              <w:t>Presentación:</w:t>
            </w:r>
          </w:p>
          <w:p w14:paraId="2F485704" w14:textId="1F9BB62D" w:rsidR="00163F62" w:rsidRPr="00A77C81" w:rsidRDefault="002E7325" w:rsidP="00684196">
            <w:pPr>
              <w:adjustRightInd w:val="0"/>
              <w:snapToGrid w:val="0"/>
              <w:jc w:val="center"/>
              <w:rPr>
                <w:rFonts w:ascii="Arial" w:hAnsi="Arial" w:cs="Arial"/>
                <w:lang w:val="es-BO"/>
              </w:rPr>
            </w:pPr>
            <w:r>
              <w:rPr>
                <w:rFonts w:ascii="Arial" w:hAnsi="Arial" w:cs="Arial"/>
                <w:lang w:val="es-BO"/>
              </w:rPr>
              <w:t>1</w:t>
            </w:r>
            <w:r w:rsidR="006E4583">
              <w:rPr>
                <w:rFonts w:ascii="Arial" w:hAnsi="Arial" w:cs="Arial"/>
                <w:lang w:val="es-BO"/>
              </w:rPr>
              <w:t>5</w:t>
            </w:r>
            <w:r>
              <w:rPr>
                <w:rFonts w:ascii="Arial" w:hAnsi="Arial" w:cs="Arial"/>
                <w:lang w:val="es-BO"/>
              </w:rPr>
              <w:t>:0</w:t>
            </w:r>
            <w:r w:rsidR="00163F62" w:rsidRPr="00A77C81">
              <w:rPr>
                <w:rFonts w:ascii="Arial" w:hAnsi="Arial" w:cs="Arial"/>
                <w:lang w:val="es-BO"/>
              </w:rPr>
              <w:t>0</w:t>
            </w:r>
          </w:p>
          <w:p w14:paraId="053F1112" w14:textId="77777777" w:rsidR="00163F62" w:rsidRPr="00A77C81" w:rsidRDefault="00163F62" w:rsidP="00684196">
            <w:pPr>
              <w:adjustRightInd w:val="0"/>
              <w:snapToGrid w:val="0"/>
              <w:jc w:val="center"/>
              <w:rPr>
                <w:rFonts w:ascii="Arial" w:hAnsi="Arial" w:cs="Arial"/>
                <w:lang w:val="es-BO"/>
              </w:rPr>
            </w:pPr>
          </w:p>
          <w:p w14:paraId="5F7E8022" w14:textId="77777777" w:rsidR="00163F62" w:rsidRPr="00A77C81" w:rsidRDefault="00163F62" w:rsidP="00684196">
            <w:pPr>
              <w:adjustRightInd w:val="0"/>
              <w:snapToGrid w:val="0"/>
              <w:jc w:val="center"/>
              <w:rPr>
                <w:rFonts w:ascii="Arial" w:hAnsi="Arial" w:cs="Arial"/>
                <w:lang w:val="es-BO"/>
              </w:rPr>
            </w:pPr>
          </w:p>
          <w:p w14:paraId="130672B8" w14:textId="77777777" w:rsidR="00163F62" w:rsidRPr="00A77C81" w:rsidRDefault="00163F62" w:rsidP="00684196">
            <w:pPr>
              <w:adjustRightInd w:val="0"/>
              <w:snapToGrid w:val="0"/>
              <w:jc w:val="center"/>
              <w:rPr>
                <w:rFonts w:ascii="Arial" w:hAnsi="Arial" w:cs="Arial"/>
                <w:b/>
                <w:lang w:val="es-BO"/>
              </w:rPr>
            </w:pPr>
            <w:proofErr w:type="gramStart"/>
            <w:r w:rsidRPr="00A77C81">
              <w:rPr>
                <w:rFonts w:ascii="Arial" w:hAnsi="Arial" w:cs="Arial"/>
                <w:b/>
                <w:lang w:val="es-BO"/>
              </w:rPr>
              <w:t>Apertura :</w:t>
            </w:r>
            <w:proofErr w:type="gramEnd"/>
          </w:p>
          <w:p w14:paraId="796BB290" w14:textId="3A9ABBDE" w:rsidR="00163F62" w:rsidRPr="00A77C81" w:rsidRDefault="0045495C" w:rsidP="00322CFB">
            <w:pPr>
              <w:adjustRightInd w:val="0"/>
              <w:snapToGrid w:val="0"/>
              <w:jc w:val="center"/>
              <w:rPr>
                <w:rFonts w:ascii="Arial" w:hAnsi="Arial" w:cs="Arial"/>
                <w:lang w:val="es-BO"/>
              </w:rPr>
            </w:pPr>
            <w:r>
              <w:rPr>
                <w:rFonts w:ascii="Arial" w:hAnsi="Arial" w:cs="Arial"/>
                <w:lang w:val="es-BO"/>
              </w:rPr>
              <w:t>17</w:t>
            </w:r>
            <w:r w:rsidR="00163F62" w:rsidRPr="00A77C81">
              <w:rPr>
                <w:rFonts w:ascii="Arial" w:hAnsi="Arial" w:cs="Arial"/>
                <w:lang w:val="es-BO"/>
              </w:rPr>
              <w:t>:</w:t>
            </w:r>
            <w:r w:rsidR="002E7325">
              <w:rPr>
                <w:rFonts w:ascii="Arial" w:hAnsi="Arial" w:cs="Arial"/>
                <w:lang w:val="es-BO"/>
              </w:rPr>
              <w:t>0</w:t>
            </w:r>
            <w:r w:rsidR="00163F62">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w:t>
            </w:r>
            <w:proofErr w:type="spellStart"/>
            <w:r w:rsidRPr="00C26C4F">
              <w:rPr>
                <w:rFonts w:cs="Arial"/>
                <w:sz w:val="14"/>
                <w:lang w:val="es-BO"/>
              </w:rPr>
              <w:t>recepcionará</w:t>
            </w:r>
            <w:proofErr w:type="spellEnd"/>
            <w:r w:rsidRPr="00C26C4F">
              <w:rPr>
                <w:rFonts w:cs="Arial"/>
                <w:sz w:val="14"/>
                <w:lang w:val="es-BO"/>
              </w:rPr>
              <w:t xml:space="preserve">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38CABC26" w14:textId="77777777" w:rsidR="0045495C" w:rsidRDefault="0045495C" w:rsidP="0045495C">
            <w:pPr>
              <w:shd w:val="clear" w:color="auto" w:fill="FFFFFF"/>
              <w:rPr>
                <w:rFonts w:ascii="Arial" w:hAnsi="Arial" w:cs="Arial"/>
                <w:color w:val="000000"/>
                <w:sz w:val="24"/>
                <w:szCs w:val="24"/>
                <w:lang w:val="es-BO" w:eastAsia="es-BO"/>
              </w:rPr>
            </w:pPr>
            <w:hyperlink r:id="rId10" w:tgtFrame="_blank" w:history="1">
              <w:r>
                <w:rPr>
                  <w:rStyle w:val="Hipervnculo"/>
                  <w:rFonts w:ascii="Arial" w:hAnsi="Arial" w:cs="Arial"/>
                  <w:color w:val="005A95"/>
                  <w:u w:val="none"/>
                </w:rPr>
                <w:t>https://meet.google.com/kpx-yefc-jbs</w:t>
              </w:r>
            </w:hyperlink>
            <w:r>
              <w:rPr>
                <w:rFonts w:ascii="Arial" w:hAnsi="Arial" w:cs="Arial"/>
                <w:color w:val="000000"/>
              </w:rPr>
              <w:t> </w:t>
            </w:r>
          </w:p>
          <w:p w14:paraId="54A0D23F" w14:textId="77777777" w:rsidR="0045495C" w:rsidRDefault="0045495C" w:rsidP="0045495C">
            <w:pPr>
              <w:shd w:val="clear" w:color="auto" w:fill="FFFFFF"/>
              <w:rPr>
                <w:rFonts w:ascii="Arial" w:hAnsi="Arial" w:cs="Arial"/>
                <w:color w:val="000000"/>
              </w:rPr>
            </w:pPr>
            <w:hyperlink r:id="rId11" w:tgtFrame="_blank" w:history="1">
              <w:r>
                <w:rPr>
                  <w:rStyle w:val="Hipervnculo"/>
                  <w:rFonts w:ascii="Arial" w:hAnsi="Arial" w:cs="Arial"/>
                  <w:color w:val="005A95"/>
                  <w:u w:val="none"/>
                </w:rPr>
                <w:t>https://youtube.com/live/2lewFvuYbog?feature=share</w:t>
              </w:r>
            </w:hyperlink>
          </w:p>
          <w:p w14:paraId="220535D4" w14:textId="7232322A" w:rsidR="00D84DE7" w:rsidRPr="00A77C81" w:rsidRDefault="00D84DE7" w:rsidP="006E4583">
            <w:pPr>
              <w:shd w:val="clear" w:color="auto" w:fill="FFFFFF"/>
              <w:rPr>
                <w:rFonts w:ascii="Arial" w:hAnsi="Arial" w:cs="Arial"/>
                <w:lang w:val="es-BO"/>
              </w:rPr>
            </w:pPr>
          </w:p>
        </w:tc>
      </w:tr>
      <w:tr w:rsidR="00163F62" w:rsidRPr="00A77C81" w14:paraId="0F2E63E1"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gridAfter w:val="1"/>
          <w:wAfter w:w="11" w:type="pct"/>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gridAfter w:val="1"/>
          <w:wAfter w:w="11" w:type="pct"/>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5985142F" w:rsidR="00163F62" w:rsidRPr="00A77C81" w:rsidRDefault="0045495C" w:rsidP="00684196">
            <w:pPr>
              <w:adjustRightInd w:val="0"/>
              <w:snapToGrid w:val="0"/>
              <w:jc w:val="center"/>
              <w:rPr>
                <w:rFonts w:ascii="Arial" w:hAnsi="Arial" w:cs="Arial"/>
                <w:lang w:val="es-BO"/>
              </w:rPr>
            </w:pPr>
            <w:r>
              <w:rPr>
                <w:rFonts w:ascii="Arial" w:hAnsi="Arial" w:cs="Arial"/>
                <w:lang w:val="es-BO"/>
              </w:rPr>
              <w:t>06</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2538215B" w:rsidR="00163F62" w:rsidRPr="00A77C81" w:rsidRDefault="002E7325" w:rsidP="00684196">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gridAfter w:val="1"/>
          <w:wAfter w:w="11" w:type="pct"/>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gridAfter w:val="1"/>
          <w:wAfter w:w="11" w:type="pct"/>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470E73A6" w:rsidR="00163F62" w:rsidRPr="00A77C81" w:rsidRDefault="006E4583" w:rsidP="0001100A">
            <w:pPr>
              <w:adjustRightInd w:val="0"/>
              <w:snapToGrid w:val="0"/>
              <w:jc w:val="center"/>
              <w:rPr>
                <w:rFonts w:ascii="Arial" w:hAnsi="Arial" w:cs="Arial"/>
                <w:lang w:val="es-BO"/>
              </w:rPr>
            </w:pPr>
            <w:r>
              <w:rPr>
                <w:rFonts w:ascii="Arial" w:hAnsi="Arial" w:cs="Arial"/>
                <w:lang w:val="es-BO"/>
              </w:rPr>
              <w:t>07</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1F2B622B" w:rsidR="00163F62" w:rsidRPr="00A77C81" w:rsidRDefault="002E7325" w:rsidP="00684196">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gridAfter w:val="1"/>
          <w:wAfter w:w="11" w:type="pct"/>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gridAfter w:val="1"/>
          <w:wAfter w:w="11" w:type="pct"/>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2D771F2B" w:rsidR="00163F62" w:rsidRPr="00A77C81" w:rsidRDefault="006E4583" w:rsidP="00684196">
            <w:pPr>
              <w:adjustRightInd w:val="0"/>
              <w:snapToGrid w:val="0"/>
              <w:jc w:val="center"/>
              <w:rPr>
                <w:rFonts w:ascii="Arial" w:hAnsi="Arial" w:cs="Arial"/>
                <w:lang w:val="es-BO"/>
              </w:rPr>
            </w:pPr>
            <w:r>
              <w:rPr>
                <w:rFonts w:ascii="Arial" w:hAnsi="Arial" w:cs="Arial"/>
                <w:lang w:val="es-BO"/>
              </w:rPr>
              <w:t>07</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1085FCFE" w:rsidR="00163F62" w:rsidRPr="00A77C81" w:rsidRDefault="002E7325" w:rsidP="00684196">
            <w:pPr>
              <w:adjustRightInd w:val="0"/>
              <w:snapToGrid w:val="0"/>
              <w:jc w:val="center"/>
              <w:rPr>
                <w:rFonts w:ascii="Arial" w:hAnsi="Arial" w:cs="Arial"/>
                <w:lang w:val="es-BO"/>
              </w:rPr>
            </w:pPr>
            <w:r>
              <w:rPr>
                <w:rFonts w:ascii="Arial" w:hAnsi="Arial" w:cs="Arial"/>
                <w:lang w:val="es-BO"/>
              </w:rPr>
              <w:t>02</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gridAfter w:val="1"/>
          <w:wAfter w:w="11" w:type="pct"/>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gridAfter w:val="1"/>
          <w:wAfter w:w="11" w:type="pct"/>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gridAfter w:val="1"/>
          <w:wAfter w:w="11" w:type="pct"/>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1EB17376" w:rsidR="00163F62" w:rsidRPr="00A77C81" w:rsidRDefault="006E4583" w:rsidP="00684196">
            <w:pPr>
              <w:adjustRightInd w:val="0"/>
              <w:snapToGrid w:val="0"/>
              <w:jc w:val="center"/>
              <w:rPr>
                <w:rFonts w:ascii="Arial" w:hAnsi="Arial" w:cs="Arial"/>
                <w:lang w:val="es-BO"/>
              </w:rPr>
            </w:pPr>
            <w:r>
              <w:rPr>
                <w:rFonts w:ascii="Arial" w:hAnsi="Arial" w:cs="Arial"/>
                <w:lang w:val="es-BO"/>
              </w:rPr>
              <w:t>13</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6DDF070F" w:rsidR="00163F62" w:rsidRPr="00A77C81" w:rsidRDefault="00322CFB" w:rsidP="00684196">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gridAfter w:val="1"/>
          <w:wAfter w:w="11" w:type="pct"/>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gridAfter w:val="1"/>
          <w:wAfter w:w="11" w:type="pct"/>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2F616670" w:rsidR="00163F62" w:rsidRPr="00A77C81" w:rsidRDefault="006E4583" w:rsidP="00684196">
            <w:pPr>
              <w:adjustRightInd w:val="0"/>
              <w:snapToGrid w:val="0"/>
              <w:jc w:val="center"/>
              <w:rPr>
                <w:rFonts w:ascii="Arial" w:hAnsi="Arial" w:cs="Arial"/>
                <w:lang w:val="es-BO"/>
              </w:rPr>
            </w:pPr>
            <w:r>
              <w:rPr>
                <w:rFonts w:ascii="Arial" w:hAnsi="Arial" w:cs="Arial"/>
                <w:lang w:val="es-BO"/>
              </w:rPr>
              <w:t>18</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3A772C28" w:rsidR="00163F62" w:rsidRPr="00A77C81" w:rsidRDefault="00322CFB" w:rsidP="00684196">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77777777" w:rsidR="00601575" w:rsidRDefault="00601575" w:rsidP="009146A8">
      <w:pPr>
        <w:widowControl w:val="0"/>
        <w:jc w:val="center"/>
        <w:rPr>
          <w:rFonts w:cs="Arial"/>
          <w:b/>
          <w:sz w:val="18"/>
        </w:rPr>
      </w:pPr>
    </w:p>
    <w:p w14:paraId="716D6380" w14:textId="77777777" w:rsidR="00601575" w:rsidRDefault="00601575" w:rsidP="009146A8">
      <w:pPr>
        <w:widowControl w:val="0"/>
        <w:jc w:val="center"/>
        <w:rPr>
          <w:rFonts w:cs="Arial"/>
          <w:b/>
          <w:sz w:val="18"/>
        </w:rPr>
      </w:pPr>
    </w:p>
    <w:p w14:paraId="0C8F29C1" w14:textId="6EABF61A" w:rsidR="00601575" w:rsidRDefault="00601575" w:rsidP="009146A8">
      <w:pPr>
        <w:widowControl w:val="0"/>
        <w:jc w:val="center"/>
        <w:rPr>
          <w:rFonts w:cs="Arial"/>
          <w:b/>
          <w:sz w:val="18"/>
        </w:rPr>
      </w:pPr>
    </w:p>
    <w:p w14:paraId="560D4299" w14:textId="77777777" w:rsidR="00C76EE2" w:rsidRDefault="00C76EE2" w:rsidP="009146A8">
      <w:pPr>
        <w:widowControl w:val="0"/>
        <w:jc w:val="center"/>
        <w:rPr>
          <w:rFonts w:cs="Arial"/>
          <w:b/>
          <w:sz w:val="18"/>
        </w:rPr>
      </w:pPr>
    </w:p>
    <w:p w14:paraId="58EB583E" w14:textId="75F9A3B3" w:rsidR="00163F62" w:rsidRDefault="00163F62" w:rsidP="009146A8">
      <w:pPr>
        <w:widowControl w:val="0"/>
        <w:jc w:val="center"/>
        <w:rPr>
          <w:rFonts w:cs="Arial"/>
          <w:b/>
          <w:sz w:val="18"/>
        </w:rPr>
      </w:pPr>
    </w:p>
    <w:p w14:paraId="0DED1190" w14:textId="37C95CF2" w:rsidR="00C76EE2" w:rsidRDefault="00C76EE2" w:rsidP="00F41875">
      <w:pPr>
        <w:rPr>
          <w:rFonts w:ascii="Tahoma" w:hAnsi="Tahoma" w:cs="Tahoma"/>
          <w:b/>
          <w:sz w:val="20"/>
          <w:szCs w:val="20"/>
        </w:rPr>
      </w:pPr>
      <w:bookmarkStart w:id="16" w:name="_Toc536520845"/>
      <w:bookmarkStart w:id="17" w:name="_GoBack"/>
      <w:bookmarkEnd w:id="17"/>
    </w:p>
    <w:p w14:paraId="4DA9EAF1" w14:textId="77777777" w:rsidR="00E55969" w:rsidRPr="00153B6F" w:rsidRDefault="00E55969" w:rsidP="00E55969">
      <w:pPr>
        <w:tabs>
          <w:tab w:val="left" w:pos="6348"/>
        </w:tabs>
        <w:autoSpaceDE w:val="0"/>
        <w:autoSpaceDN w:val="0"/>
        <w:adjustRightInd w:val="0"/>
        <w:spacing w:line="360" w:lineRule="auto"/>
        <w:jc w:val="center"/>
        <w:rPr>
          <w:rFonts w:ascii="Tahoma" w:eastAsia="Calibri" w:hAnsi="Tahoma" w:cs="Tahoma"/>
          <w:b/>
          <w:sz w:val="28"/>
          <w:szCs w:val="28"/>
        </w:rPr>
      </w:pPr>
      <w:r w:rsidRPr="00153B6F">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E55969" w:rsidRPr="00153B6F" w14:paraId="43751A98" w14:textId="77777777" w:rsidTr="007C1D54">
        <w:trPr>
          <w:trHeight w:val="615"/>
        </w:trPr>
        <w:tc>
          <w:tcPr>
            <w:tcW w:w="8788" w:type="dxa"/>
            <w:shd w:val="clear" w:color="auto" w:fill="2E74B5" w:themeFill="accent1" w:themeFillShade="BF"/>
            <w:vAlign w:val="center"/>
          </w:tcPr>
          <w:p w14:paraId="0AA6FE44" w14:textId="77777777" w:rsidR="00E55969" w:rsidRPr="00153B6F" w:rsidRDefault="00E55969" w:rsidP="007C1D54">
            <w:pPr>
              <w:autoSpaceDE w:val="0"/>
              <w:autoSpaceDN w:val="0"/>
              <w:adjustRightInd w:val="0"/>
              <w:jc w:val="center"/>
              <w:rPr>
                <w:rFonts w:ascii="Tahoma" w:eastAsia="Calibri" w:hAnsi="Tahoma" w:cs="Tahoma"/>
                <w:b/>
                <w:bCs/>
                <w:sz w:val="14"/>
                <w:szCs w:val="14"/>
              </w:rPr>
            </w:pPr>
            <w:r w:rsidRPr="00153B6F">
              <w:rPr>
                <w:rFonts w:ascii="Tahoma" w:eastAsia="Calibri" w:hAnsi="Tahoma" w:cs="Tahoma"/>
                <w:b/>
                <w:color w:val="FFFFFF" w:themeColor="background1"/>
                <w:sz w:val="20"/>
                <w:szCs w:val="20"/>
              </w:rPr>
              <w:t xml:space="preserve">SUPERVISIÓN TÉCNICA PARA EL PROYECTO DE VIVIENDA NUEVA EN EL MUNICIPIO DE </w:t>
            </w:r>
            <w:r w:rsidRPr="0012621C">
              <w:rPr>
                <w:rFonts w:ascii="Tahoma" w:eastAsia="Calibri" w:hAnsi="Tahoma" w:cs="Tahoma"/>
                <w:b/>
                <w:color w:val="FFFFFF" w:themeColor="background1"/>
                <w:sz w:val="20"/>
                <w:szCs w:val="20"/>
              </w:rPr>
              <w:t>MAGDALENA FASE (XVIII) - 2024 - BENI</w:t>
            </w:r>
          </w:p>
        </w:tc>
      </w:tr>
    </w:tbl>
    <w:p w14:paraId="7E8A1347" w14:textId="77777777" w:rsidR="00E55969" w:rsidRPr="00153B6F" w:rsidRDefault="00E55969" w:rsidP="00E55969">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E55969" w:rsidRPr="00153B6F" w14:paraId="21082360" w14:textId="77777777" w:rsidTr="007C1D54">
        <w:trPr>
          <w:trHeight w:val="494"/>
        </w:trPr>
        <w:tc>
          <w:tcPr>
            <w:tcW w:w="4044" w:type="dxa"/>
            <w:shd w:val="clear" w:color="auto" w:fill="auto"/>
            <w:vAlign w:val="center"/>
          </w:tcPr>
          <w:p w14:paraId="121297BC" w14:textId="77777777" w:rsidR="00E55969" w:rsidRPr="00153B6F" w:rsidRDefault="00E55969" w:rsidP="007C1D54">
            <w:pPr>
              <w:spacing w:afterLines="100" w:after="240"/>
              <w:ind w:right="616"/>
              <w:rPr>
                <w:rFonts w:ascii="Tahoma" w:hAnsi="Tahoma" w:cs="Tahoma"/>
                <w:b/>
                <w:color w:val="FF0000"/>
                <w:sz w:val="20"/>
                <w:szCs w:val="20"/>
                <w:lang w:val="es-ES_tradnl"/>
              </w:rPr>
            </w:pPr>
            <w:r w:rsidRPr="00153B6F">
              <w:rPr>
                <w:rFonts w:ascii="Tahoma" w:hAnsi="Tahoma" w:cs="Tahoma"/>
                <w:b/>
                <w:sz w:val="20"/>
                <w:szCs w:val="20"/>
                <w:lang w:val="es-ES_tradnl"/>
              </w:rPr>
              <w:t>Modalidad de Proyecto:</w:t>
            </w:r>
          </w:p>
        </w:tc>
        <w:tc>
          <w:tcPr>
            <w:tcW w:w="4879" w:type="dxa"/>
            <w:shd w:val="clear" w:color="auto" w:fill="auto"/>
            <w:vAlign w:val="center"/>
          </w:tcPr>
          <w:p w14:paraId="6E53D465" w14:textId="77777777" w:rsidR="00E55969" w:rsidRPr="00153B6F" w:rsidRDefault="00E55969" w:rsidP="007C1D54">
            <w:pPr>
              <w:spacing w:afterLines="100" w:after="240"/>
              <w:ind w:right="616"/>
              <w:rPr>
                <w:rFonts w:ascii="Tahoma" w:hAnsi="Tahoma" w:cs="Tahoma"/>
                <w:b/>
                <w:sz w:val="20"/>
                <w:szCs w:val="20"/>
                <w:lang w:val="es-ES_tradnl"/>
              </w:rPr>
            </w:pPr>
            <w:r w:rsidRPr="00153B6F">
              <w:rPr>
                <w:rFonts w:ascii="Tahoma" w:hAnsi="Tahoma" w:cs="Tahoma"/>
                <w:b/>
                <w:sz w:val="20"/>
                <w:szCs w:val="20"/>
                <w:lang w:val="es-ES_tradnl"/>
              </w:rPr>
              <w:t>A Solicitud</w:t>
            </w:r>
          </w:p>
        </w:tc>
      </w:tr>
      <w:tr w:rsidR="00E55969" w:rsidRPr="00153B6F" w14:paraId="09752C8C" w14:textId="77777777" w:rsidTr="007C1D54">
        <w:trPr>
          <w:trHeight w:val="501"/>
        </w:trPr>
        <w:tc>
          <w:tcPr>
            <w:tcW w:w="4044" w:type="dxa"/>
            <w:shd w:val="clear" w:color="auto" w:fill="auto"/>
            <w:vAlign w:val="center"/>
          </w:tcPr>
          <w:p w14:paraId="5041D6F1" w14:textId="77777777" w:rsidR="00E55969" w:rsidRPr="00153B6F" w:rsidRDefault="00E55969" w:rsidP="007C1D54">
            <w:pPr>
              <w:spacing w:afterLines="100" w:after="240"/>
              <w:ind w:right="616"/>
              <w:rPr>
                <w:rFonts w:ascii="Tahoma" w:hAnsi="Tahoma" w:cs="Tahoma"/>
                <w:b/>
                <w:color w:val="FF0000"/>
                <w:sz w:val="20"/>
                <w:szCs w:val="20"/>
                <w:lang w:val="es-ES_tradnl"/>
              </w:rPr>
            </w:pPr>
            <w:r w:rsidRPr="00153B6F">
              <w:rPr>
                <w:rFonts w:ascii="Tahoma" w:hAnsi="Tahoma" w:cs="Tahoma"/>
                <w:b/>
                <w:sz w:val="20"/>
                <w:szCs w:val="20"/>
                <w:lang w:val="es-ES_tradnl"/>
              </w:rPr>
              <w:t>Tipo de Proponente:</w:t>
            </w:r>
          </w:p>
        </w:tc>
        <w:tc>
          <w:tcPr>
            <w:tcW w:w="4879" w:type="dxa"/>
            <w:shd w:val="clear" w:color="auto" w:fill="auto"/>
            <w:vAlign w:val="center"/>
          </w:tcPr>
          <w:p w14:paraId="08DFB6D1" w14:textId="77777777" w:rsidR="00E55969" w:rsidRPr="00153B6F" w:rsidRDefault="00E55969" w:rsidP="007C1D54">
            <w:pPr>
              <w:spacing w:afterLines="100" w:after="240"/>
              <w:ind w:right="616"/>
              <w:rPr>
                <w:rFonts w:ascii="Tahoma" w:hAnsi="Tahoma" w:cs="Tahoma"/>
                <w:b/>
                <w:sz w:val="20"/>
                <w:szCs w:val="20"/>
                <w:lang w:val="es-ES_tradnl"/>
              </w:rPr>
            </w:pPr>
            <w:r w:rsidRPr="00153B6F">
              <w:rPr>
                <w:rFonts w:ascii="Tahoma" w:hAnsi="Tahoma" w:cs="Tahoma"/>
                <w:b/>
                <w:color w:val="FF0000"/>
                <w:sz w:val="20"/>
                <w:szCs w:val="20"/>
                <w:lang w:val="es-ES_tradnl"/>
              </w:rPr>
              <w:t xml:space="preserve">Persona Natural/Empresa Unipersonal </w:t>
            </w:r>
            <w:r w:rsidRPr="00153B6F">
              <w:rPr>
                <w:rFonts w:ascii="Tahoma" w:hAnsi="Tahoma" w:cs="Tahoma"/>
                <w:b/>
                <w:i/>
                <w:color w:val="FF0000"/>
                <w:sz w:val="20"/>
                <w:szCs w:val="20"/>
                <w:lang w:val="es-ES_tradnl"/>
              </w:rPr>
              <w:t>(cuando corresponda la cuantía)</w:t>
            </w:r>
          </w:p>
        </w:tc>
      </w:tr>
      <w:tr w:rsidR="00E55969" w:rsidRPr="00153B6F" w14:paraId="1D629D6D" w14:textId="77777777" w:rsidTr="007C1D54">
        <w:trPr>
          <w:trHeight w:val="613"/>
        </w:trPr>
        <w:tc>
          <w:tcPr>
            <w:tcW w:w="4044" w:type="dxa"/>
            <w:shd w:val="clear" w:color="auto" w:fill="auto"/>
            <w:vAlign w:val="center"/>
          </w:tcPr>
          <w:p w14:paraId="6F3AA84F" w14:textId="77777777" w:rsidR="00E55969" w:rsidRPr="00153B6F" w:rsidRDefault="00E55969" w:rsidP="007C1D54">
            <w:pPr>
              <w:spacing w:afterLines="100" w:after="240"/>
              <w:ind w:right="616"/>
              <w:rPr>
                <w:rFonts w:ascii="Tahoma" w:hAnsi="Tahoma" w:cs="Tahoma"/>
                <w:b/>
                <w:color w:val="FF0000"/>
                <w:sz w:val="20"/>
                <w:szCs w:val="20"/>
                <w:lang w:val="es-ES_tradnl"/>
              </w:rPr>
            </w:pPr>
            <w:r w:rsidRPr="00153B6F">
              <w:rPr>
                <w:rFonts w:ascii="Tahoma" w:hAnsi="Tahoma" w:cs="Tahoma"/>
                <w:b/>
                <w:sz w:val="20"/>
                <w:szCs w:val="20"/>
                <w:lang w:val="es-ES_tradnl"/>
              </w:rPr>
              <w:t>Método de Selección y adjudicación:</w:t>
            </w:r>
          </w:p>
        </w:tc>
        <w:tc>
          <w:tcPr>
            <w:tcW w:w="4879" w:type="dxa"/>
            <w:shd w:val="clear" w:color="auto" w:fill="auto"/>
            <w:vAlign w:val="center"/>
          </w:tcPr>
          <w:p w14:paraId="3857DA68" w14:textId="77777777" w:rsidR="00E55969" w:rsidRPr="00153B6F" w:rsidRDefault="00E55969" w:rsidP="007C1D54">
            <w:pPr>
              <w:spacing w:afterLines="100" w:after="240"/>
              <w:ind w:right="616"/>
              <w:rPr>
                <w:rFonts w:ascii="Tahoma" w:hAnsi="Tahoma" w:cs="Tahoma"/>
                <w:b/>
                <w:sz w:val="20"/>
                <w:szCs w:val="20"/>
                <w:lang w:val="es-ES_tradnl"/>
              </w:rPr>
            </w:pPr>
            <w:r w:rsidRPr="00153B6F">
              <w:rPr>
                <w:rFonts w:ascii="Tahoma" w:hAnsi="Tahoma" w:cs="Tahoma"/>
                <w:b/>
                <w:lang w:val="es-ES_tradnl"/>
              </w:rPr>
              <w:t>Presupuesto Fijo</w:t>
            </w:r>
          </w:p>
        </w:tc>
      </w:tr>
      <w:tr w:rsidR="00E55969" w:rsidRPr="00153B6F" w14:paraId="68BA106C" w14:textId="77777777" w:rsidTr="007C1D54">
        <w:trPr>
          <w:trHeight w:val="494"/>
        </w:trPr>
        <w:tc>
          <w:tcPr>
            <w:tcW w:w="4044" w:type="dxa"/>
            <w:shd w:val="clear" w:color="auto" w:fill="auto"/>
            <w:vAlign w:val="center"/>
          </w:tcPr>
          <w:p w14:paraId="6B3E29AC" w14:textId="77777777" w:rsidR="00E55969" w:rsidRPr="00153B6F" w:rsidRDefault="00E55969" w:rsidP="007C1D54">
            <w:pPr>
              <w:spacing w:afterLines="100" w:after="240"/>
              <w:ind w:right="616"/>
              <w:rPr>
                <w:rFonts w:ascii="Tahoma" w:hAnsi="Tahoma" w:cs="Tahoma"/>
                <w:b/>
                <w:color w:val="FF0000"/>
                <w:sz w:val="20"/>
                <w:szCs w:val="20"/>
                <w:lang w:val="es-ES_tradnl"/>
              </w:rPr>
            </w:pPr>
            <w:r w:rsidRPr="00153B6F">
              <w:rPr>
                <w:rFonts w:ascii="Tahoma" w:hAnsi="Tahoma" w:cs="Tahoma"/>
                <w:b/>
                <w:sz w:val="20"/>
                <w:szCs w:val="20"/>
                <w:lang w:val="es-ES_tradnl"/>
              </w:rPr>
              <w:t>Forma de Adjudicación:</w:t>
            </w:r>
          </w:p>
        </w:tc>
        <w:tc>
          <w:tcPr>
            <w:tcW w:w="4879" w:type="dxa"/>
            <w:shd w:val="clear" w:color="auto" w:fill="auto"/>
            <w:vAlign w:val="center"/>
          </w:tcPr>
          <w:p w14:paraId="4AD1ABD6" w14:textId="77777777" w:rsidR="00E55969" w:rsidRPr="00153B6F" w:rsidRDefault="00E55969" w:rsidP="007C1D54">
            <w:pPr>
              <w:spacing w:afterLines="100" w:after="240"/>
              <w:ind w:right="616"/>
              <w:rPr>
                <w:rFonts w:ascii="Tahoma" w:hAnsi="Tahoma" w:cs="Tahoma"/>
                <w:b/>
                <w:sz w:val="20"/>
                <w:szCs w:val="20"/>
                <w:lang w:val="es-ES_tradnl"/>
              </w:rPr>
            </w:pPr>
            <w:r w:rsidRPr="00153B6F">
              <w:rPr>
                <w:rFonts w:ascii="Tahoma" w:hAnsi="Tahoma" w:cs="Tahoma"/>
                <w:b/>
                <w:sz w:val="20"/>
                <w:szCs w:val="20"/>
                <w:lang w:val="es-ES_tradnl"/>
              </w:rPr>
              <w:t>Por el Total</w:t>
            </w:r>
          </w:p>
        </w:tc>
      </w:tr>
    </w:tbl>
    <w:p w14:paraId="4514FDB7" w14:textId="77777777" w:rsidR="00E55969" w:rsidRPr="00153B6F" w:rsidRDefault="00E55969" w:rsidP="00E55969">
      <w:pPr>
        <w:rPr>
          <w:lang w:val="es-ES_tradnl"/>
        </w:rPr>
      </w:pPr>
    </w:p>
    <w:p w14:paraId="51562055" w14:textId="77777777" w:rsidR="00E55969" w:rsidRPr="00153B6F" w:rsidRDefault="00E55969" w:rsidP="00E55969">
      <w:pPr>
        <w:rPr>
          <w:lang w:val="es-ES_tradnl"/>
        </w:rPr>
      </w:pPr>
    </w:p>
    <w:p w14:paraId="70234853" w14:textId="77777777" w:rsidR="00E55969" w:rsidRPr="00153B6F" w:rsidRDefault="00E55969" w:rsidP="00E55969">
      <w:pPr>
        <w:rPr>
          <w:lang w:val="es-ES_tradnl"/>
        </w:rPr>
      </w:pPr>
    </w:p>
    <w:p w14:paraId="149A8421" w14:textId="77777777" w:rsidR="00E55969" w:rsidRPr="00153B6F" w:rsidRDefault="00E55969" w:rsidP="00E55969">
      <w:pPr>
        <w:rPr>
          <w:lang w:val="es-ES_tradnl"/>
        </w:rPr>
      </w:pPr>
    </w:p>
    <w:p w14:paraId="06CB8FBA" w14:textId="77777777" w:rsidR="00E55969" w:rsidRPr="00153B6F" w:rsidRDefault="00E55969" w:rsidP="00E55969">
      <w:pPr>
        <w:rPr>
          <w:lang w:val="es-ES_tradnl"/>
        </w:rPr>
      </w:pPr>
    </w:p>
    <w:p w14:paraId="4A558CB7" w14:textId="77777777" w:rsidR="00E55969" w:rsidRPr="00153B6F" w:rsidRDefault="00E55969" w:rsidP="00E55969">
      <w:pPr>
        <w:rPr>
          <w:rFonts w:ascii="Times New Roman" w:hAnsi="Times New Roman"/>
          <w:sz w:val="20"/>
          <w:szCs w:val="20"/>
          <w:lang w:val="es-ES_tradnl"/>
        </w:rPr>
      </w:pPr>
    </w:p>
    <w:p w14:paraId="4F042085" w14:textId="77777777" w:rsidR="00E55969" w:rsidRPr="00153B6F" w:rsidRDefault="00E55969" w:rsidP="00E55969">
      <w:pPr>
        <w:rPr>
          <w:rFonts w:ascii="Tahoma" w:hAnsi="Tahoma" w:cs="Tahoma"/>
          <w:b/>
          <w:u w:val="single"/>
          <w:lang w:val="es-ES_tradnl"/>
        </w:rPr>
      </w:pPr>
    </w:p>
    <w:p w14:paraId="6C607890" w14:textId="77777777" w:rsidR="00E55969" w:rsidRPr="00153B6F" w:rsidRDefault="00E55969" w:rsidP="00E55969">
      <w:pPr>
        <w:rPr>
          <w:rFonts w:ascii="Tahoma" w:hAnsi="Tahoma" w:cs="Tahoma"/>
          <w:b/>
          <w:u w:val="single"/>
          <w:lang w:val="es-ES_tradnl"/>
        </w:rPr>
      </w:pPr>
    </w:p>
    <w:p w14:paraId="4BFE1BE1" w14:textId="77777777" w:rsidR="00E55969" w:rsidRPr="00153B6F" w:rsidRDefault="00E55969" w:rsidP="00E55969">
      <w:pPr>
        <w:spacing w:afterLines="100" w:after="240"/>
        <w:ind w:right="616"/>
        <w:rPr>
          <w:rFonts w:ascii="Tahoma" w:hAnsi="Tahoma" w:cs="Tahoma"/>
          <w:b/>
          <w:sz w:val="20"/>
          <w:szCs w:val="20"/>
          <w:u w:val="single"/>
          <w:lang w:val="es-ES_tradnl"/>
        </w:rPr>
      </w:pPr>
      <w:r w:rsidRPr="00153B6F">
        <w:rPr>
          <w:rFonts w:ascii="Tahoma" w:hAnsi="Tahoma" w:cs="Tahoma"/>
          <w:b/>
          <w:sz w:val="20"/>
          <w:szCs w:val="20"/>
          <w:u w:val="single"/>
          <w:lang w:val="es-ES_tradnl"/>
        </w:rPr>
        <w:t xml:space="preserve">CONDICIONES GENERALES: </w:t>
      </w:r>
    </w:p>
    <w:p w14:paraId="6E807268" w14:textId="77777777" w:rsidR="00E55969" w:rsidRPr="00153B6F" w:rsidRDefault="00E55969" w:rsidP="00E55969">
      <w:pPr>
        <w:numPr>
          <w:ilvl w:val="0"/>
          <w:numId w:val="42"/>
        </w:numPr>
        <w:ind w:left="284" w:hanging="284"/>
        <w:contextualSpacing/>
        <w:jc w:val="both"/>
        <w:outlineLvl w:val="0"/>
        <w:rPr>
          <w:rFonts w:ascii="Tahoma" w:hAnsi="Tahoma" w:cs="Tahoma"/>
          <w:b/>
          <w:sz w:val="20"/>
          <w:szCs w:val="20"/>
          <w:u w:val="single"/>
        </w:rPr>
      </w:pPr>
      <w:bookmarkStart w:id="18" w:name="_Toc118720293"/>
      <w:r w:rsidRPr="00153B6F">
        <w:rPr>
          <w:rFonts w:ascii="Tahoma" w:hAnsi="Tahoma" w:cs="Tahoma"/>
          <w:b/>
          <w:sz w:val="20"/>
          <w:szCs w:val="20"/>
        </w:rPr>
        <w:t>ANTECEDENTES</w:t>
      </w:r>
      <w:bookmarkEnd w:id="18"/>
    </w:p>
    <w:p w14:paraId="50B200A8" w14:textId="77777777" w:rsidR="00E55969" w:rsidRPr="00153B6F" w:rsidRDefault="00E55969" w:rsidP="00E55969">
      <w:pPr>
        <w:spacing w:afterLines="100" w:after="240" w:line="260" w:lineRule="atLeast"/>
        <w:jc w:val="both"/>
        <w:rPr>
          <w:rFonts w:ascii="Tahoma" w:hAnsi="Tahoma" w:cs="Tahoma"/>
          <w:sz w:val="20"/>
          <w:szCs w:val="20"/>
        </w:rPr>
      </w:pPr>
      <w:r w:rsidRPr="00153B6F">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153B6F">
        <w:rPr>
          <w:rFonts w:ascii="Tahoma" w:hAnsi="Tahoma" w:cs="Tahoma"/>
          <w:sz w:val="20"/>
          <w:szCs w:val="20"/>
          <w:lang w:eastAsia="es-BO"/>
        </w:rPr>
        <w:t>,</w:t>
      </w:r>
      <w:r w:rsidRPr="00153B6F">
        <w:rPr>
          <w:rFonts w:ascii="Tahoma" w:hAnsi="Tahoma" w:cs="Tahoma"/>
          <w:sz w:val="20"/>
          <w:szCs w:val="20"/>
        </w:rPr>
        <w:t xml:space="preserve"> con el objetivo de incidir en la disminución del déficit habitacional cualitativo mediante la implementación de programas y/o proyectos </w:t>
      </w:r>
      <w:r w:rsidRPr="00153B6F">
        <w:rPr>
          <w:rFonts w:ascii="Tahoma" w:hAnsi="Tahoma" w:cs="Tahoma"/>
          <w:b/>
          <w:sz w:val="20"/>
          <w:szCs w:val="20"/>
        </w:rPr>
        <w:t>de Vivienda Nueva</w:t>
      </w:r>
      <w:r w:rsidRPr="00153B6F">
        <w:rPr>
          <w:rFonts w:ascii="Tahoma" w:hAnsi="Tahoma" w:cs="Tahoma"/>
          <w:sz w:val="20"/>
          <w:szCs w:val="20"/>
        </w:rPr>
        <w:t xml:space="preserve">, en el marco de la demanda de vivienda social y con el objetivo de cumplir las metas trazadas la AEVIVIENDA y en cumplimiento al Reglamento específico se requiere la contratación de la </w:t>
      </w:r>
      <w:r w:rsidRPr="00153B6F">
        <w:rPr>
          <w:rFonts w:ascii="Tahoma" w:hAnsi="Tahoma" w:cs="Tahoma"/>
          <w:b/>
          <w:sz w:val="20"/>
          <w:szCs w:val="20"/>
        </w:rPr>
        <w:t>Supervisión Técnica</w:t>
      </w:r>
      <w:r w:rsidRPr="00153B6F">
        <w:rPr>
          <w:rFonts w:ascii="Tahoma" w:hAnsi="Tahoma" w:cs="Tahoma"/>
          <w:sz w:val="20"/>
          <w:szCs w:val="20"/>
        </w:rPr>
        <w:t xml:space="preserve"> del Proyecto: </w:t>
      </w:r>
    </w:p>
    <w:p w14:paraId="57D0170E" w14:textId="77777777" w:rsidR="00E55969" w:rsidRPr="00153B6F" w:rsidRDefault="00E55969" w:rsidP="00E55969">
      <w:pPr>
        <w:pBdr>
          <w:top w:val="single" w:sz="4" w:space="1" w:color="auto"/>
          <w:left w:val="single" w:sz="4" w:space="4" w:color="auto"/>
          <w:bottom w:val="single" w:sz="4" w:space="1" w:color="auto"/>
          <w:right w:val="single" w:sz="4" w:space="6" w:color="auto"/>
          <w:between w:val="single" w:sz="4" w:space="1" w:color="auto"/>
          <w:bar w:val="single" w:sz="4" w:color="auto"/>
        </w:pBdr>
        <w:spacing w:line="300" w:lineRule="auto"/>
        <w:jc w:val="center"/>
        <w:rPr>
          <w:rFonts w:ascii="Tahoma" w:hAnsi="Tahoma" w:cs="Tahoma"/>
          <w:color w:val="FF0000"/>
          <w:sz w:val="20"/>
          <w:szCs w:val="20"/>
        </w:rPr>
      </w:pPr>
      <w:r w:rsidRPr="00153B6F">
        <w:rPr>
          <w:rFonts w:ascii="Tahoma" w:hAnsi="Tahoma" w:cs="Tahoma"/>
          <w:b/>
          <w:sz w:val="20"/>
          <w:szCs w:val="20"/>
          <w:lang w:val="es-ES_tradnl"/>
        </w:rPr>
        <w:t xml:space="preserve">SUPERVISIÓN TÉCNICA PARA EL </w:t>
      </w:r>
      <w:r w:rsidRPr="00153B6F">
        <w:rPr>
          <w:rFonts w:ascii="Tahoma" w:hAnsi="Tahoma" w:cs="Tahoma"/>
          <w:b/>
          <w:sz w:val="20"/>
          <w:szCs w:val="20"/>
        </w:rPr>
        <w:t xml:space="preserve">PROYECTO DE VIVIENDA NUEVA EN EL MUNICIPIO DE </w:t>
      </w:r>
      <w:r w:rsidRPr="00153B6F">
        <w:rPr>
          <w:rFonts w:ascii="Tahoma" w:hAnsi="Tahoma" w:cs="Tahoma"/>
          <w:b/>
          <w:color w:val="FF0000"/>
          <w:sz w:val="20"/>
          <w:szCs w:val="20"/>
        </w:rPr>
        <w:t>MAGDALENA– FASE XVIII 2024– BENI</w:t>
      </w:r>
    </w:p>
    <w:p w14:paraId="65114EBF" w14:textId="77777777" w:rsidR="00E55969" w:rsidRPr="00153B6F" w:rsidRDefault="00E55969" w:rsidP="00E55969"/>
    <w:p w14:paraId="6406ED58" w14:textId="77777777" w:rsidR="00E55969" w:rsidRPr="00153B6F" w:rsidRDefault="00E55969" w:rsidP="00E55969">
      <w:pPr>
        <w:numPr>
          <w:ilvl w:val="0"/>
          <w:numId w:val="42"/>
        </w:numPr>
        <w:ind w:left="284" w:hanging="284"/>
        <w:contextualSpacing/>
        <w:jc w:val="both"/>
        <w:outlineLvl w:val="0"/>
        <w:rPr>
          <w:rFonts w:ascii="Tahoma" w:hAnsi="Tahoma" w:cs="Tahoma"/>
          <w:b/>
          <w:sz w:val="20"/>
          <w:szCs w:val="20"/>
        </w:rPr>
      </w:pPr>
      <w:bookmarkStart w:id="19" w:name="_Toc118720294"/>
      <w:r w:rsidRPr="00153B6F">
        <w:rPr>
          <w:rFonts w:ascii="Tahoma" w:hAnsi="Tahoma" w:cs="Tahoma"/>
          <w:b/>
          <w:sz w:val="20"/>
          <w:szCs w:val="20"/>
        </w:rPr>
        <w:t>JUSTIFICACIÓN.</w:t>
      </w:r>
      <w:bookmarkEnd w:id="19"/>
    </w:p>
    <w:p w14:paraId="78CC41C0"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 xml:space="preserve">El Municipio de </w:t>
      </w:r>
      <w:r w:rsidRPr="00153B6F">
        <w:rPr>
          <w:rFonts w:ascii="Tahoma" w:hAnsi="Tahoma" w:cs="Tahoma"/>
          <w:b/>
          <w:sz w:val="20"/>
          <w:szCs w:val="20"/>
        </w:rPr>
        <w:t xml:space="preserve">MAGDALENA– FASE XVIII 2024 </w:t>
      </w:r>
      <w:r w:rsidRPr="00153B6F">
        <w:rPr>
          <w:rFonts w:ascii="Tahoma" w:hAnsi="Tahoma" w:cs="Tahoma"/>
          <w:sz w:val="20"/>
          <w:szCs w:val="20"/>
          <w:lang w:val="es-ES_tradnl"/>
        </w:rPr>
        <w:t xml:space="preserve">del Departamento de </w:t>
      </w:r>
      <w:r w:rsidRPr="00153B6F">
        <w:rPr>
          <w:rFonts w:ascii="Tahoma" w:hAnsi="Tahoma" w:cs="Tahoma"/>
          <w:b/>
          <w:sz w:val="20"/>
          <w:szCs w:val="20"/>
        </w:rPr>
        <w:t>BENI</w:t>
      </w:r>
      <w:r w:rsidRPr="00153B6F">
        <w:rPr>
          <w:rFonts w:ascii="Tahoma" w:hAnsi="Tahoma" w:cs="Tahoma"/>
          <w:b/>
          <w:color w:val="FF0000"/>
          <w:sz w:val="20"/>
          <w:szCs w:val="20"/>
        </w:rPr>
        <w:t xml:space="preserve"> </w:t>
      </w:r>
      <w:r w:rsidRPr="00153B6F">
        <w:rPr>
          <w:rFonts w:ascii="Tahoma" w:hAnsi="Tahoma" w:cs="Tahoma"/>
          <w:sz w:val="20"/>
          <w:szCs w:val="20"/>
          <w:lang w:val="es-ES_tradnl"/>
        </w:rPr>
        <w:t xml:space="preserve">se encuentra inscrito en el </w:t>
      </w:r>
      <w:r w:rsidRPr="00153B6F">
        <w:rPr>
          <w:rFonts w:ascii="Tahoma" w:hAnsi="Tahoma" w:cs="Tahoma"/>
          <w:b/>
          <w:sz w:val="20"/>
          <w:szCs w:val="20"/>
          <w:lang w:val="es-ES_tradnl"/>
        </w:rPr>
        <w:t xml:space="preserve">Plan Plurianual de Reducción del Déficit Habitacional – PPRDH </w:t>
      </w:r>
      <w:r w:rsidRPr="00153B6F">
        <w:rPr>
          <w:rFonts w:ascii="Tahoma" w:hAnsi="Tahoma" w:cs="Tahoma"/>
          <w:sz w:val="20"/>
          <w:szCs w:val="20"/>
          <w:lang w:val="es-ES_tradnl"/>
        </w:rPr>
        <w:t xml:space="preserve">vigente. La AEVIVIENDA ha incluido el proyecto de vivienda en el municipio dentro del POA de la presente gestión, a fin de que con la ejecución del mismo se mejore de manera directa las condiciones de calidad de vida de los beneficiarios. </w:t>
      </w:r>
    </w:p>
    <w:p w14:paraId="4F035B75"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 xml:space="preserve">Los beneficiarios del proyecto cumplen con los requisitos de postulación establecidos por la AEVIVIENDA y con alguno o varios de los siguientes </w:t>
      </w:r>
      <w:r w:rsidRPr="00153B6F">
        <w:rPr>
          <w:rFonts w:ascii="Tahoma" w:hAnsi="Tahoma" w:cs="Tahoma"/>
          <w:b/>
          <w:sz w:val="20"/>
          <w:szCs w:val="20"/>
          <w:lang w:val="es-ES_tradnl"/>
        </w:rPr>
        <w:t>Criterios de Priorización</w:t>
      </w:r>
      <w:r w:rsidRPr="00153B6F">
        <w:rPr>
          <w:rFonts w:ascii="Tahoma" w:hAnsi="Tahoma" w:cs="Tahoma"/>
          <w:sz w:val="20"/>
          <w:szCs w:val="20"/>
          <w:lang w:val="es-ES_tradnl"/>
        </w:rPr>
        <w:t xml:space="preserve">: familias de mayor </w:t>
      </w:r>
      <w:r w:rsidRPr="00153B6F">
        <w:rPr>
          <w:rFonts w:ascii="Tahoma" w:hAnsi="Tahoma" w:cs="Tahoma"/>
          <w:b/>
          <w:sz w:val="20"/>
          <w:szCs w:val="20"/>
          <w:lang w:val="es-ES_tradnl"/>
        </w:rPr>
        <w:t>número de miembros</w:t>
      </w:r>
      <w:r w:rsidRPr="00153B6F">
        <w:rPr>
          <w:rFonts w:ascii="Tahoma" w:hAnsi="Tahoma" w:cs="Tahoma"/>
          <w:sz w:val="20"/>
          <w:szCs w:val="20"/>
          <w:lang w:val="es-ES_tradnl"/>
        </w:rPr>
        <w:t xml:space="preserve"> del núcleo familiar (que pueden presentar hacinamiento según el número de ambientes con que disponen en su vivienda), </w:t>
      </w:r>
      <w:r w:rsidRPr="00153B6F">
        <w:rPr>
          <w:rFonts w:ascii="Tahoma" w:hAnsi="Tahoma" w:cs="Tahoma"/>
          <w:b/>
          <w:sz w:val="20"/>
          <w:szCs w:val="20"/>
          <w:lang w:val="es-ES_tradnl"/>
        </w:rPr>
        <w:t>discapacidad</w:t>
      </w:r>
      <w:r w:rsidRPr="00153B6F">
        <w:rPr>
          <w:rFonts w:ascii="Tahoma" w:hAnsi="Tahoma" w:cs="Tahoma"/>
          <w:sz w:val="20"/>
          <w:szCs w:val="20"/>
          <w:lang w:val="es-ES_tradnl"/>
        </w:rPr>
        <w:t xml:space="preserve"> del solicitante o de algún miembro de la familia, </w:t>
      </w:r>
      <w:r w:rsidRPr="00153B6F">
        <w:rPr>
          <w:rFonts w:ascii="Tahoma" w:hAnsi="Tahoma" w:cs="Tahoma"/>
          <w:b/>
          <w:sz w:val="20"/>
          <w:szCs w:val="20"/>
          <w:lang w:val="es-ES_tradnl"/>
        </w:rPr>
        <w:t>padre/madre soltero</w:t>
      </w:r>
      <w:r w:rsidRPr="00153B6F">
        <w:rPr>
          <w:rFonts w:ascii="Tahoma" w:hAnsi="Tahoma" w:cs="Tahoma"/>
          <w:sz w:val="20"/>
          <w:szCs w:val="20"/>
          <w:lang w:val="es-ES_tradnl"/>
        </w:rPr>
        <w:t xml:space="preserve">/a, personas de la </w:t>
      </w:r>
      <w:r w:rsidRPr="00153B6F">
        <w:rPr>
          <w:rFonts w:ascii="Tahoma" w:hAnsi="Tahoma" w:cs="Tahoma"/>
          <w:b/>
          <w:sz w:val="20"/>
          <w:szCs w:val="20"/>
          <w:lang w:val="es-ES_tradnl"/>
        </w:rPr>
        <w:t>tercera edad</w:t>
      </w:r>
      <w:r w:rsidRPr="00153B6F">
        <w:rPr>
          <w:rFonts w:ascii="Tahoma" w:hAnsi="Tahoma" w:cs="Tahoma"/>
          <w:sz w:val="20"/>
          <w:szCs w:val="20"/>
          <w:lang w:val="es-ES_tradnl"/>
        </w:rPr>
        <w:t xml:space="preserve"> dependientes del solicitante o en situación de abandono y familias de  </w:t>
      </w:r>
      <w:r w:rsidRPr="00153B6F">
        <w:rPr>
          <w:rFonts w:ascii="Tahoma" w:hAnsi="Tahoma" w:cs="Tahoma"/>
          <w:b/>
          <w:sz w:val="20"/>
          <w:szCs w:val="20"/>
          <w:lang w:val="es-ES_tradnl"/>
        </w:rPr>
        <w:t>escasos ingresos económicos</w:t>
      </w:r>
      <w:r w:rsidRPr="00153B6F">
        <w:rPr>
          <w:rFonts w:ascii="Tahoma" w:hAnsi="Tahoma" w:cs="Tahoma"/>
          <w:sz w:val="20"/>
          <w:szCs w:val="20"/>
          <w:lang w:val="es-ES_tradnl"/>
        </w:rPr>
        <w:t>.</w:t>
      </w:r>
    </w:p>
    <w:p w14:paraId="4ED88952" w14:textId="77777777" w:rsidR="00E55969" w:rsidRPr="00153B6F" w:rsidRDefault="00E55969" w:rsidP="00E55969">
      <w:pPr>
        <w:spacing w:line="260" w:lineRule="atLeast"/>
        <w:jc w:val="both"/>
        <w:rPr>
          <w:rFonts w:ascii="Tahoma" w:hAnsi="Tahoma" w:cs="Tahoma"/>
          <w:sz w:val="20"/>
          <w:szCs w:val="20"/>
        </w:rPr>
      </w:pPr>
      <w:r w:rsidRPr="00153B6F">
        <w:rPr>
          <w:rFonts w:ascii="Tahoma" w:hAnsi="Tahoma" w:cs="Tahoma"/>
          <w:sz w:val="20"/>
          <w:szCs w:val="20"/>
        </w:rPr>
        <w:t xml:space="preserve">En tal sentido, es necesario contar con la </w:t>
      </w:r>
      <w:r w:rsidRPr="00153B6F">
        <w:rPr>
          <w:rFonts w:ascii="Tahoma" w:hAnsi="Tahoma" w:cs="Tahoma"/>
          <w:b/>
          <w:sz w:val="20"/>
          <w:szCs w:val="20"/>
        </w:rPr>
        <w:t xml:space="preserve">Supervisión Técnica </w:t>
      </w:r>
      <w:r w:rsidRPr="00153B6F">
        <w:rPr>
          <w:rFonts w:ascii="Tahoma" w:hAnsi="Tahoma" w:cs="Tahoma"/>
          <w:sz w:val="20"/>
          <w:szCs w:val="20"/>
        </w:rPr>
        <w:t>del proyecto que supervise los trabajos del Contratista del proyecto, conforme al Contrato, las Especificaciones Técnicas y Normativa de la AEVIVIENDA, para el oportuno logro de objetivos del proyecto.</w:t>
      </w:r>
    </w:p>
    <w:p w14:paraId="6418E541" w14:textId="77777777" w:rsidR="00E55969" w:rsidRPr="00153B6F" w:rsidRDefault="00E55969" w:rsidP="00E55969">
      <w:pPr>
        <w:jc w:val="both"/>
        <w:rPr>
          <w:rFonts w:ascii="Tahoma" w:hAnsi="Tahoma" w:cs="Tahoma"/>
          <w:sz w:val="20"/>
          <w:szCs w:val="20"/>
        </w:rPr>
      </w:pPr>
      <w:r w:rsidRPr="00153B6F">
        <w:rPr>
          <w:rFonts w:ascii="Tahoma" w:hAnsi="Tahoma" w:cs="Tahoma"/>
          <w:sz w:val="20"/>
          <w:szCs w:val="20"/>
        </w:rPr>
        <w:t xml:space="preserve">En tal sentido, es necesario contar con la </w:t>
      </w:r>
      <w:r w:rsidRPr="00153B6F">
        <w:rPr>
          <w:rFonts w:ascii="Tahoma" w:hAnsi="Tahoma" w:cs="Tahoma"/>
          <w:b/>
          <w:sz w:val="20"/>
          <w:szCs w:val="20"/>
        </w:rPr>
        <w:t xml:space="preserve">Supervisión Técnica </w:t>
      </w:r>
      <w:r w:rsidRPr="00153B6F">
        <w:rPr>
          <w:rFonts w:ascii="Tahoma" w:hAnsi="Tahoma" w:cs="Tahoma"/>
          <w:sz w:val="20"/>
          <w:szCs w:val="20"/>
        </w:rPr>
        <w:t xml:space="preserve">del </w:t>
      </w:r>
      <w:r w:rsidRPr="00153B6F">
        <w:rPr>
          <w:rFonts w:ascii="Tahoma" w:hAnsi="Tahoma" w:cs="Tahoma"/>
          <w:b/>
          <w:sz w:val="20"/>
          <w:szCs w:val="20"/>
        </w:rPr>
        <w:t>PROYECTO DE VIVIENDA NUEVA EN EL MUNICIPIO DE</w:t>
      </w:r>
      <w:r w:rsidRPr="00153B6F">
        <w:rPr>
          <w:rFonts w:ascii="Tahoma" w:hAnsi="Tahoma" w:cs="Tahoma"/>
          <w:b/>
          <w:color w:val="FF0000"/>
          <w:sz w:val="20"/>
          <w:szCs w:val="20"/>
        </w:rPr>
        <w:t xml:space="preserve"> MAGDALENA– FASE XVIII 2024– BENI</w:t>
      </w:r>
      <w:r w:rsidRPr="00153B6F">
        <w:rPr>
          <w:rFonts w:ascii="Tahoma" w:hAnsi="Tahoma" w:cs="Tahoma"/>
          <w:sz w:val="20"/>
          <w:szCs w:val="20"/>
        </w:rPr>
        <w:t xml:space="preserve"> que supervise los trabajos de la construcción de las Soluciones habitacionales del Contratista, para el oportuno logro de objetivos del proyecto.</w:t>
      </w:r>
    </w:p>
    <w:p w14:paraId="2A1FDFFB" w14:textId="77777777" w:rsidR="00E55969" w:rsidRPr="00153B6F" w:rsidRDefault="00E55969" w:rsidP="00E55969">
      <w:pPr>
        <w:spacing w:line="260" w:lineRule="atLeast"/>
        <w:jc w:val="both"/>
        <w:rPr>
          <w:rFonts w:ascii="Tahoma" w:hAnsi="Tahoma" w:cs="Tahoma"/>
          <w:sz w:val="20"/>
          <w:szCs w:val="20"/>
        </w:rPr>
      </w:pPr>
      <w:bookmarkStart w:id="20" w:name="_Toc481514426"/>
      <w:r w:rsidRPr="00153B6F">
        <w:rPr>
          <w:rFonts w:ascii="Tahoma" w:hAnsi="Tahoma" w:cs="Tahoma"/>
          <w:sz w:val="20"/>
          <w:szCs w:val="20"/>
        </w:rPr>
        <w:t>Es de vital importancia contar con una supervisión técnica altamente calificada y con experiencia necesaria para llevar óptimamente las obras civiles que ejecuta la AEVIVIENDA, considerando que los supervisores son los principales responsables de ejecutar con calidad y hacer cumplir las especificaciones técnicas de la obra en ejecución.</w:t>
      </w:r>
    </w:p>
    <w:p w14:paraId="23E07335" w14:textId="77777777" w:rsidR="00E55969" w:rsidRPr="00153B6F" w:rsidRDefault="00E55969" w:rsidP="00E55969">
      <w:pPr>
        <w:spacing w:line="260" w:lineRule="atLeast"/>
        <w:ind w:left="360"/>
        <w:contextualSpacing/>
        <w:jc w:val="both"/>
        <w:rPr>
          <w:rFonts w:ascii="Tahoma" w:hAnsi="Tahoma" w:cs="Tahoma"/>
          <w:sz w:val="20"/>
          <w:szCs w:val="20"/>
        </w:rPr>
      </w:pPr>
    </w:p>
    <w:p w14:paraId="74B0759E" w14:textId="77777777" w:rsidR="00E55969" w:rsidRPr="00153B6F" w:rsidRDefault="00E55969" w:rsidP="00E55969">
      <w:pPr>
        <w:numPr>
          <w:ilvl w:val="0"/>
          <w:numId w:val="42"/>
        </w:numPr>
        <w:ind w:left="284" w:hanging="284"/>
        <w:contextualSpacing/>
        <w:jc w:val="both"/>
        <w:outlineLvl w:val="0"/>
        <w:rPr>
          <w:rFonts w:ascii="Tahoma" w:hAnsi="Tahoma" w:cs="Tahoma"/>
          <w:b/>
          <w:sz w:val="20"/>
          <w:szCs w:val="20"/>
        </w:rPr>
      </w:pPr>
      <w:bookmarkStart w:id="21" w:name="_Toc118720295"/>
      <w:r w:rsidRPr="00153B6F">
        <w:rPr>
          <w:rFonts w:ascii="Tahoma" w:hAnsi="Tahoma" w:cs="Tahoma"/>
          <w:b/>
          <w:sz w:val="20"/>
          <w:szCs w:val="20"/>
        </w:rPr>
        <w:lastRenderedPageBreak/>
        <w:t>DESCRIPCIÓN DEL PROYECTO.</w:t>
      </w:r>
      <w:bookmarkEnd w:id="20"/>
      <w:bookmarkEnd w:id="21"/>
    </w:p>
    <w:p w14:paraId="309D2589"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 xml:space="preserve">El presente es un Proyecto para la </w:t>
      </w:r>
      <w:r w:rsidRPr="00153B6F">
        <w:rPr>
          <w:rFonts w:ascii="Tahoma" w:hAnsi="Tahoma" w:cs="Tahoma"/>
          <w:b/>
          <w:sz w:val="20"/>
          <w:szCs w:val="20"/>
          <w:lang w:val="es-ES_tradnl"/>
        </w:rPr>
        <w:t>Construcción de Vivienda Nueva A Solicitud</w:t>
      </w:r>
      <w:r w:rsidRPr="00153B6F">
        <w:rPr>
          <w:rFonts w:ascii="Tahoma" w:hAnsi="Tahoma" w:cs="Tahoma"/>
          <w:sz w:val="20"/>
          <w:szCs w:val="20"/>
          <w:lang w:val="es-ES_tradnl"/>
        </w:rPr>
        <w:t xml:space="preserve"> (cuenta con lista de beneficiarios aprobados por la AEVIVIENDA) con la Modalidad de Financiamiento – Subsidio. </w:t>
      </w:r>
    </w:p>
    <w:p w14:paraId="17B5CB6B"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 xml:space="preserve">El </w:t>
      </w:r>
      <w:bookmarkStart w:id="22" w:name="_Hlk117754133"/>
      <w:r w:rsidRPr="00153B6F">
        <w:rPr>
          <w:rFonts w:ascii="Tahoma" w:hAnsi="Tahoma" w:cs="Tahoma"/>
          <w:b/>
          <w:sz w:val="20"/>
          <w:szCs w:val="20"/>
          <w:lang w:val="es-ES_tradnl"/>
        </w:rPr>
        <w:t xml:space="preserve">PROYECTO </w:t>
      </w:r>
      <w:r w:rsidRPr="00153B6F">
        <w:rPr>
          <w:rFonts w:ascii="Tahoma" w:hAnsi="Tahoma" w:cs="Tahoma"/>
          <w:b/>
          <w:sz w:val="20"/>
          <w:szCs w:val="20"/>
        </w:rPr>
        <w:t>DE VIVIENDA NUEVA EN EL MUNICIPIO DE</w:t>
      </w:r>
      <w:r w:rsidRPr="00153B6F">
        <w:rPr>
          <w:rFonts w:ascii="Tahoma" w:hAnsi="Tahoma" w:cs="Tahoma"/>
          <w:b/>
          <w:color w:val="FF0000"/>
          <w:sz w:val="20"/>
          <w:szCs w:val="20"/>
        </w:rPr>
        <w:t xml:space="preserve"> </w:t>
      </w:r>
      <w:bookmarkEnd w:id="22"/>
      <w:r w:rsidRPr="00153B6F">
        <w:rPr>
          <w:rFonts w:ascii="Tahoma" w:hAnsi="Tahoma" w:cs="Tahoma"/>
          <w:b/>
          <w:color w:val="FF0000"/>
          <w:sz w:val="20"/>
          <w:szCs w:val="20"/>
        </w:rPr>
        <w:t xml:space="preserve">MAGDALENA– FASE XVIII 2024– BENI, </w:t>
      </w:r>
      <w:r w:rsidRPr="00153B6F">
        <w:rPr>
          <w:rFonts w:ascii="Tahoma" w:hAnsi="Tahoma" w:cs="Tahoma"/>
          <w:sz w:val="20"/>
          <w:szCs w:val="20"/>
        </w:rPr>
        <w:t xml:space="preserve">comprende en la construcción de </w:t>
      </w:r>
      <w:r w:rsidRPr="00153B6F">
        <w:rPr>
          <w:rFonts w:ascii="Tahoma" w:hAnsi="Tahoma" w:cs="Tahoma"/>
          <w:b/>
          <w:color w:val="FF0000"/>
          <w:sz w:val="20"/>
          <w:szCs w:val="20"/>
        </w:rPr>
        <w:t>25</w:t>
      </w:r>
      <w:r w:rsidRPr="00153B6F">
        <w:rPr>
          <w:rFonts w:ascii="Tahoma" w:hAnsi="Tahoma" w:cs="Tahoma"/>
          <w:sz w:val="20"/>
          <w:szCs w:val="20"/>
        </w:rPr>
        <w:t xml:space="preserve"> soluciones habitacionales.</w:t>
      </w:r>
    </w:p>
    <w:p w14:paraId="344988C3"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El proyecto de construcción de viviendas sociales cuenta con las siguientes superficies:</w:t>
      </w:r>
    </w:p>
    <w:p w14:paraId="04105FDC" w14:textId="77777777" w:rsidR="00E55969" w:rsidRPr="00153B6F" w:rsidRDefault="00E55969" w:rsidP="00E55969">
      <w:pPr>
        <w:spacing w:line="260" w:lineRule="atLeast"/>
        <w:jc w:val="both"/>
        <w:rPr>
          <w:rFonts w:ascii="Tahoma" w:hAnsi="Tahoma" w:cs="Tahoma"/>
          <w:color w:val="FF0000"/>
          <w:sz w:val="20"/>
          <w:szCs w:val="20"/>
          <w:lang w:val="es-ES_tradnl"/>
        </w:rPr>
      </w:pPr>
    </w:p>
    <w:p w14:paraId="033A252F" w14:textId="77777777" w:rsidR="00E55969" w:rsidRPr="00153B6F" w:rsidRDefault="00E55969" w:rsidP="00E55969">
      <w:pPr>
        <w:spacing w:line="260" w:lineRule="atLeast"/>
        <w:jc w:val="both"/>
        <w:rPr>
          <w:rFonts w:ascii="Tahoma" w:hAnsi="Tahoma" w:cs="Tahoma"/>
          <w:b/>
          <w:color w:val="7030A0"/>
          <w:sz w:val="20"/>
          <w:szCs w:val="20"/>
          <w:lang w:val="es-ES_tradnl"/>
        </w:rPr>
      </w:pPr>
      <w:r w:rsidRPr="00153B6F">
        <w:rPr>
          <w:rFonts w:ascii="Tahoma" w:hAnsi="Tahoma" w:cs="Tahoma"/>
          <w:b/>
          <w:sz w:val="20"/>
          <w:szCs w:val="20"/>
          <w:lang w:val="es-ES_tradnl"/>
        </w:rPr>
        <w:t xml:space="preserve">MODULO: VIVIENDA TIPO </w:t>
      </w:r>
      <w:r w:rsidRPr="00153B6F">
        <w:rPr>
          <w:rFonts w:ascii="Tahoma" w:hAnsi="Tahoma" w:cs="Tahoma"/>
          <w:b/>
          <w:color w:val="FF0000"/>
          <w:sz w:val="20"/>
          <w:szCs w:val="20"/>
          <w:lang w:val="es-ES_tradnl"/>
        </w:rPr>
        <w:t xml:space="preserve">2 – </w:t>
      </w:r>
      <w:r w:rsidRPr="00153B6F">
        <w:rPr>
          <w:rFonts w:ascii="Tahoma" w:hAnsi="Tahoma" w:cs="Tahoma"/>
          <w:b/>
          <w:sz w:val="20"/>
          <w:szCs w:val="20"/>
          <w:lang w:val="es-ES_tradnl"/>
        </w:rPr>
        <w:t xml:space="preserve">CANTIDAD DE VIVIENDAS </w:t>
      </w:r>
      <w:r w:rsidRPr="00153B6F">
        <w:rPr>
          <w:rFonts w:ascii="Tahoma" w:hAnsi="Tahoma" w:cs="Tahoma"/>
          <w:b/>
          <w:color w:val="FF0000"/>
          <w:sz w:val="20"/>
          <w:szCs w:val="20"/>
          <w:lang w:val="es-ES_tradnl"/>
        </w:rPr>
        <w:t xml:space="preserve">25 </w:t>
      </w:r>
      <w:r w:rsidRPr="00153B6F">
        <w:rPr>
          <w:rFonts w:ascii="Tahoma" w:hAnsi="Tahoma" w:cs="Tahoma"/>
          <w:b/>
          <w:color w:val="7030A0"/>
          <w:sz w:val="20"/>
          <w:szCs w:val="20"/>
          <w:lang w:val="es-ES_tradnl"/>
        </w:rPr>
        <w:t>(DE CADA VIVIENDA TIPO)</w:t>
      </w:r>
    </w:p>
    <w:p w14:paraId="68B140A2" w14:textId="77777777" w:rsidR="00E55969" w:rsidRPr="00153B6F" w:rsidRDefault="00E55969" w:rsidP="00E55969">
      <w:pPr>
        <w:spacing w:line="260" w:lineRule="atLeast"/>
        <w:jc w:val="both"/>
        <w:rPr>
          <w:rFonts w:ascii="Tahoma" w:hAnsi="Tahoma" w:cs="Tahoma"/>
          <w:b/>
          <w:color w:val="7030A0"/>
          <w:sz w:val="20"/>
          <w:szCs w:val="20"/>
          <w:lang w:val="es-ES_tradnl"/>
        </w:rPr>
      </w:pPr>
    </w:p>
    <w:tbl>
      <w:tblPr>
        <w:tblW w:w="6272" w:type="dxa"/>
        <w:jc w:val="center"/>
        <w:tblCellMar>
          <w:left w:w="70" w:type="dxa"/>
          <w:right w:w="70" w:type="dxa"/>
        </w:tblCellMar>
        <w:tblLook w:val="04A0" w:firstRow="1" w:lastRow="0" w:firstColumn="1" w:lastColumn="0" w:noHBand="0" w:noVBand="1"/>
      </w:tblPr>
      <w:tblGrid>
        <w:gridCol w:w="3881"/>
        <w:gridCol w:w="2391"/>
      </w:tblGrid>
      <w:tr w:rsidR="00E55969" w:rsidRPr="00153B6F" w14:paraId="0F6A37E3" w14:textId="77777777" w:rsidTr="007C1D54">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3096868" w14:textId="77777777" w:rsidR="00E55969" w:rsidRPr="00153B6F" w:rsidRDefault="00E55969" w:rsidP="007C1D54">
            <w:pPr>
              <w:jc w:val="center"/>
              <w:rPr>
                <w:rFonts w:ascii="Tahoma" w:hAnsi="Tahoma" w:cs="Tahoma"/>
                <w:b/>
                <w:color w:val="FFFFFF" w:themeColor="background1"/>
                <w:sz w:val="20"/>
                <w:szCs w:val="20"/>
                <w:lang w:eastAsia="es-BO"/>
              </w:rPr>
            </w:pPr>
            <w:r w:rsidRPr="00153B6F">
              <w:rPr>
                <w:rFonts w:ascii="Tahoma" w:hAnsi="Tahoma" w:cs="Tahoma"/>
                <w:b/>
                <w:color w:val="FFFFFF" w:themeColor="background1"/>
                <w:sz w:val="20"/>
                <w:szCs w:val="20"/>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14:paraId="4AF761A8" w14:textId="77777777" w:rsidR="00E55969" w:rsidRPr="00153B6F" w:rsidRDefault="00E55969" w:rsidP="007C1D54">
            <w:pPr>
              <w:jc w:val="center"/>
              <w:rPr>
                <w:rFonts w:ascii="Tahoma" w:hAnsi="Tahoma" w:cs="Tahoma"/>
                <w:b/>
                <w:color w:val="FFFFFF" w:themeColor="background1"/>
                <w:sz w:val="20"/>
                <w:szCs w:val="20"/>
                <w:lang w:eastAsia="es-BO"/>
              </w:rPr>
            </w:pPr>
            <w:r w:rsidRPr="00153B6F">
              <w:rPr>
                <w:rFonts w:ascii="Tahoma" w:hAnsi="Tahoma" w:cs="Tahoma"/>
                <w:b/>
                <w:color w:val="FFFFFF" w:themeColor="background1"/>
                <w:sz w:val="20"/>
                <w:szCs w:val="20"/>
                <w:lang w:eastAsia="es-BO"/>
              </w:rPr>
              <w:t>Área Útil (M2)</w:t>
            </w:r>
          </w:p>
        </w:tc>
      </w:tr>
      <w:tr w:rsidR="00E55969" w:rsidRPr="00153B6F" w14:paraId="7D61A696" w14:textId="77777777" w:rsidTr="007C1D54">
        <w:trPr>
          <w:trHeight w:val="70"/>
          <w:jc w:val="center"/>
        </w:trPr>
        <w:tc>
          <w:tcPr>
            <w:tcW w:w="3881" w:type="dxa"/>
            <w:tcBorders>
              <w:top w:val="nil"/>
              <w:left w:val="single" w:sz="4" w:space="0" w:color="auto"/>
              <w:bottom w:val="single" w:sz="4" w:space="0" w:color="auto"/>
              <w:right w:val="single" w:sz="4" w:space="0" w:color="auto"/>
            </w:tcBorders>
            <w:noWrap/>
            <w:vAlign w:val="bottom"/>
            <w:hideMark/>
          </w:tcPr>
          <w:p w14:paraId="78EEA85F" w14:textId="77777777" w:rsidR="00E55969" w:rsidRPr="00153B6F" w:rsidRDefault="00E55969" w:rsidP="007C1D54">
            <w:pPr>
              <w:rPr>
                <w:rFonts w:ascii="Tahoma" w:hAnsi="Tahoma" w:cs="Tahoma"/>
                <w:color w:val="FF0000"/>
                <w:sz w:val="20"/>
                <w:szCs w:val="20"/>
                <w:lang w:eastAsia="es-BO"/>
              </w:rPr>
            </w:pPr>
            <w:r w:rsidRPr="00153B6F">
              <w:rPr>
                <w:rFonts w:ascii="Tahoma" w:hAnsi="Tahoma" w:cs="Tahoma"/>
                <w:color w:val="FF0000"/>
                <w:sz w:val="20"/>
                <w:szCs w:val="20"/>
                <w:lang w:eastAsia="es-BO"/>
              </w:rPr>
              <w:t>Dormitorio 1</w:t>
            </w:r>
          </w:p>
        </w:tc>
        <w:tc>
          <w:tcPr>
            <w:tcW w:w="2391" w:type="dxa"/>
            <w:tcBorders>
              <w:top w:val="nil"/>
              <w:left w:val="nil"/>
              <w:bottom w:val="single" w:sz="4" w:space="0" w:color="auto"/>
              <w:right w:val="single" w:sz="4" w:space="0" w:color="auto"/>
            </w:tcBorders>
            <w:noWrap/>
            <w:vAlign w:val="center"/>
            <w:hideMark/>
          </w:tcPr>
          <w:p w14:paraId="76BE4B74" w14:textId="77777777" w:rsidR="00E55969" w:rsidRPr="00153B6F" w:rsidRDefault="00E55969" w:rsidP="007C1D54">
            <w:pPr>
              <w:jc w:val="right"/>
              <w:rPr>
                <w:rFonts w:ascii="Tahoma" w:hAnsi="Tahoma" w:cs="Tahoma"/>
                <w:color w:val="FF0000"/>
                <w:sz w:val="20"/>
                <w:szCs w:val="20"/>
                <w:lang w:eastAsia="es-BO"/>
              </w:rPr>
            </w:pPr>
            <w:r w:rsidRPr="00153B6F">
              <w:rPr>
                <w:rFonts w:ascii="Tahoma" w:hAnsi="Tahoma" w:cs="Tahoma"/>
                <w:color w:val="FF0000"/>
                <w:sz w:val="20"/>
                <w:szCs w:val="20"/>
                <w:lang w:eastAsia="es-BO"/>
              </w:rPr>
              <w:t>12.23</w:t>
            </w:r>
          </w:p>
        </w:tc>
      </w:tr>
      <w:tr w:rsidR="00E55969" w:rsidRPr="00153B6F" w14:paraId="7FD15A45" w14:textId="77777777" w:rsidTr="007C1D5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2640B5AA" w14:textId="77777777" w:rsidR="00E55969" w:rsidRPr="00153B6F" w:rsidRDefault="00E55969" w:rsidP="007C1D54">
            <w:pPr>
              <w:rPr>
                <w:rFonts w:ascii="Tahoma" w:hAnsi="Tahoma" w:cs="Tahoma"/>
                <w:color w:val="FF0000"/>
                <w:sz w:val="20"/>
                <w:szCs w:val="20"/>
                <w:lang w:eastAsia="es-BO"/>
              </w:rPr>
            </w:pPr>
            <w:r w:rsidRPr="00153B6F">
              <w:rPr>
                <w:rFonts w:ascii="Tahoma" w:hAnsi="Tahoma" w:cs="Tahoma"/>
                <w:color w:val="FF0000"/>
                <w:sz w:val="20"/>
                <w:szCs w:val="20"/>
                <w:lang w:eastAsia="es-BO"/>
              </w:rPr>
              <w:t>Dormitorio 2</w:t>
            </w:r>
          </w:p>
        </w:tc>
        <w:tc>
          <w:tcPr>
            <w:tcW w:w="2391" w:type="dxa"/>
            <w:tcBorders>
              <w:top w:val="nil"/>
              <w:left w:val="nil"/>
              <w:bottom w:val="single" w:sz="4" w:space="0" w:color="auto"/>
              <w:right w:val="single" w:sz="4" w:space="0" w:color="auto"/>
            </w:tcBorders>
            <w:noWrap/>
            <w:vAlign w:val="center"/>
            <w:hideMark/>
          </w:tcPr>
          <w:p w14:paraId="1B860743" w14:textId="77777777" w:rsidR="00E55969" w:rsidRPr="00153B6F" w:rsidRDefault="00E55969" w:rsidP="007C1D54">
            <w:pPr>
              <w:jc w:val="right"/>
              <w:rPr>
                <w:rFonts w:ascii="Tahoma" w:hAnsi="Tahoma" w:cs="Tahoma"/>
                <w:color w:val="FF0000"/>
                <w:sz w:val="20"/>
                <w:szCs w:val="20"/>
                <w:lang w:eastAsia="es-BO"/>
              </w:rPr>
            </w:pPr>
            <w:r w:rsidRPr="00153B6F">
              <w:rPr>
                <w:rFonts w:ascii="Tahoma" w:hAnsi="Tahoma" w:cs="Tahoma"/>
                <w:color w:val="FF0000"/>
                <w:sz w:val="20"/>
                <w:szCs w:val="20"/>
                <w:lang w:eastAsia="es-BO"/>
              </w:rPr>
              <w:t>12.23</w:t>
            </w:r>
          </w:p>
        </w:tc>
      </w:tr>
      <w:tr w:rsidR="00E55969" w:rsidRPr="00153B6F" w14:paraId="26E1CECD" w14:textId="77777777" w:rsidTr="007C1D5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1D810D78" w14:textId="77777777" w:rsidR="00E55969" w:rsidRPr="00153B6F" w:rsidRDefault="00E55969" w:rsidP="007C1D54">
            <w:pPr>
              <w:rPr>
                <w:rFonts w:ascii="Tahoma" w:hAnsi="Tahoma" w:cs="Tahoma"/>
                <w:color w:val="FF0000"/>
                <w:sz w:val="20"/>
                <w:szCs w:val="20"/>
                <w:lang w:eastAsia="es-BO"/>
              </w:rPr>
            </w:pPr>
            <w:r w:rsidRPr="00153B6F">
              <w:rPr>
                <w:rFonts w:ascii="Tahoma" w:hAnsi="Tahoma" w:cs="Tahoma"/>
                <w:color w:val="FF0000"/>
                <w:sz w:val="20"/>
                <w:szCs w:val="20"/>
                <w:lang w:eastAsia="es-BO"/>
              </w:rPr>
              <w:t>Cocina</w:t>
            </w:r>
          </w:p>
        </w:tc>
        <w:tc>
          <w:tcPr>
            <w:tcW w:w="2391" w:type="dxa"/>
            <w:tcBorders>
              <w:top w:val="nil"/>
              <w:left w:val="nil"/>
              <w:bottom w:val="single" w:sz="4" w:space="0" w:color="auto"/>
              <w:right w:val="single" w:sz="4" w:space="0" w:color="auto"/>
            </w:tcBorders>
            <w:noWrap/>
            <w:vAlign w:val="center"/>
            <w:hideMark/>
          </w:tcPr>
          <w:p w14:paraId="7AEE6691" w14:textId="77777777" w:rsidR="00E55969" w:rsidRPr="00153B6F" w:rsidRDefault="00E55969" w:rsidP="007C1D54">
            <w:pPr>
              <w:jc w:val="right"/>
              <w:rPr>
                <w:rFonts w:ascii="Tahoma" w:hAnsi="Tahoma" w:cs="Tahoma"/>
                <w:color w:val="FF0000"/>
                <w:sz w:val="20"/>
                <w:szCs w:val="20"/>
                <w:lang w:eastAsia="es-BO"/>
              </w:rPr>
            </w:pPr>
            <w:r w:rsidRPr="00153B6F">
              <w:rPr>
                <w:rFonts w:ascii="Tahoma" w:hAnsi="Tahoma" w:cs="Tahoma"/>
                <w:color w:val="FF0000"/>
                <w:sz w:val="20"/>
                <w:szCs w:val="20"/>
                <w:lang w:eastAsia="es-BO"/>
              </w:rPr>
              <w:t>6.12</w:t>
            </w:r>
          </w:p>
        </w:tc>
      </w:tr>
      <w:tr w:rsidR="00E55969" w:rsidRPr="00153B6F" w14:paraId="7C1283CB" w14:textId="77777777" w:rsidTr="007C1D5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3FC74758" w14:textId="77777777" w:rsidR="00E55969" w:rsidRPr="00153B6F" w:rsidRDefault="00E55969" w:rsidP="007C1D54">
            <w:pPr>
              <w:rPr>
                <w:rFonts w:ascii="Tahoma" w:hAnsi="Tahoma" w:cs="Tahoma"/>
                <w:color w:val="FF0000"/>
                <w:sz w:val="20"/>
                <w:szCs w:val="20"/>
                <w:lang w:eastAsia="es-BO"/>
              </w:rPr>
            </w:pPr>
            <w:r w:rsidRPr="00153B6F">
              <w:rPr>
                <w:rFonts w:ascii="Tahoma" w:hAnsi="Tahoma" w:cs="Tahoma"/>
                <w:color w:val="FF0000"/>
                <w:sz w:val="20"/>
                <w:szCs w:val="20"/>
                <w:lang w:eastAsia="es-BO"/>
              </w:rPr>
              <w:t>Estar</w:t>
            </w:r>
          </w:p>
        </w:tc>
        <w:tc>
          <w:tcPr>
            <w:tcW w:w="2391" w:type="dxa"/>
            <w:tcBorders>
              <w:top w:val="nil"/>
              <w:left w:val="nil"/>
              <w:bottom w:val="single" w:sz="4" w:space="0" w:color="auto"/>
              <w:right w:val="single" w:sz="4" w:space="0" w:color="auto"/>
            </w:tcBorders>
            <w:noWrap/>
            <w:vAlign w:val="center"/>
            <w:hideMark/>
          </w:tcPr>
          <w:p w14:paraId="5B08CFA3" w14:textId="77777777" w:rsidR="00E55969" w:rsidRPr="00153B6F" w:rsidRDefault="00E55969" w:rsidP="007C1D54">
            <w:pPr>
              <w:jc w:val="right"/>
              <w:rPr>
                <w:rFonts w:ascii="Tahoma" w:hAnsi="Tahoma" w:cs="Tahoma"/>
                <w:color w:val="FF0000"/>
                <w:sz w:val="20"/>
                <w:szCs w:val="20"/>
                <w:lang w:eastAsia="es-BO"/>
              </w:rPr>
            </w:pPr>
            <w:r w:rsidRPr="00153B6F">
              <w:rPr>
                <w:rFonts w:ascii="Tahoma" w:hAnsi="Tahoma" w:cs="Tahoma"/>
                <w:color w:val="FF0000"/>
                <w:sz w:val="20"/>
                <w:szCs w:val="20"/>
                <w:lang w:eastAsia="es-BO"/>
              </w:rPr>
              <w:t>19.46</w:t>
            </w:r>
          </w:p>
        </w:tc>
      </w:tr>
      <w:tr w:rsidR="00E55969" w:rsidRPr="00153B6F" w14:paraId="202F484F" w14:textId="77777777" w:rsidTr="007C1D54">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6D56EBF1" w14:textId="77777777" w:rsidR="00E55969" w:rsidRPr="00153B6F" w:rsidRDefault="00E55969" w:rsidP="007C1D54">
            <w:pPr>
              <w:rPr>
                <w:rFonts w:ascii="Tahoma" w:hAnsi="Tahoma" w:cs="Tahoma"/>
                <w:color w:val="FF0000"/>
                <w:sz w:val="20"/>
                <w:szCs w:val="20"/>
                <w:lang w:eastAsia="es-BO"/>
              </w:rPr>
            </w:pPr>
            <w:r w:rsidRPr="00153B6F">
              <w:rPr>
                <w:rFonts w:ascii="Tahoma" w:hAnsi="Tahoma" w:cs="Tahoma"/>
                <w:color w:val="FF0000"/>
                <w:sz w:val="20"/>
                <w:szCs w:val="20"/>
                <w:lang w:eastAsia="es-BO"/>
              </w:rPr>
              <w:t>Baño</w:t>
            </w:r>
          </w:p>
        </w:tc>
        <w:tc>
          <w:tcPr>
            <w:tcW w:w="2391" w:type="dxa"/>
            <w:tcBorders>
              <w:top w:val="nil"/>
              <w:left w:val="nil"/>
              <w:bottom w:val="single" w:sz="4" w:space="0" w:color="auto"/>
              <w:right w:val="single" w:sz="4" w:space="0" w:color="auto"/>
            </w:tcBorders>
            <w:noWrap/>
            <w:vAlign w:val="center"/>
          </w:tcPr>
          <w:p w14:paraId="3AA67DA7" w14:textId="77777777" w:rsidR="00E55969" w:rsidRPr="00153B6F" w:rsidRDefault="00E55969" w:rsidP="007C1D54">
            <w:pPr>
              <w:jc w:val="right"/>
              <w:rPr>
                <w:rFonts w:ascii="Tahoma" w:hAnsi="Tahoma" w:cs="Tahoma"/>
                <w:color w:val="FF0000"/>
                <w:sz w:val="20"/>
                <w:szCs w:val="20"/>
                <w:lang w:eastAsia="es-BO"/>
              </w:rPr>
            </w:pPr>
            <w:r w:rsidRPr="00153B6F">
              <w:rPr>
                <w:rFonts w:ascii="Tahoma" w:hAnsi="Tahoma" w:cs="Tahoma"/>
                <w:color w:val="FF0000"/>
                <w:sz w:val="20"/>
                <w:szCs w:val="20"/>
                <w:lang w:eastAsia="es-BO"/>
              </w:rPr>
              <w:t>2.90</w:t>
            </w:r>
          </w:p>
        </w:tc>
      </w:tr>
      <w:tr w:rsidR="00E55969" w:rsidRPr="00153B6F" w14:paraId="61E837E5" w14:textId="77777777" w:rsidTr="007C1D5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50F5D3F8" w14:textId="77777777" w:rsidR="00E55969" w:rsidRPr="00153B6F" w:rsidRDefault="00E55969" w:rsidP="007C1D54">
            <w:pPr>
              <w:rPr>
                <w:rFonts w:ascii="Tahoma" w:hAnsi="Tahoma" w:cs="Tahoma"/>
                <w:color w:val="FF0000"/>
                <w:sz w:val="20"/>
                <w:szCs w:val="20"/>
                <w:lang w:eastAsia="es-BO"/>
              </w:rPr>
            </w:pPr>
            <w:r w:rsidRPr="00153B6F">
              <w:rPr>
                <w:rFonts w:ascii="Tahoma" w:hAnsi="Tahoma" w:cs="Tahoma"/>
                <w:color w:val="FF0000"/>
                <w:sz w:val="20"/>
                <w:szCs w:val="20"/>
                <w:lang w:eastAsia="es-BO"/>
              </w:rPr>
              <w:t xml:space="preserve">Galería </w:t>
            </w:r>
          </w:p>
        </w:tc>
        <w:tc>
          <w:tcPr>
            <w:tcW w:w="2391" w:type="dxa"/>
            <w:tcBorders>
              <w:top w:val="nil"/>
              <w:left w:val="nil"/>
              <w:bottom w:val="single" w:sz="4" w:space="0" w:color="auto"/>
              <w:right w:val="single" w:sz="4" w:space="0" w:color="auto"/>
            </w:tcBorders>
            <w:noWrap/>
            <w:vAlign w:val="center"/>
            <w:hideMark/>
          </w:tcPr>
          <w:p w14:paraId="01D19FB3" w14:textId="77777777" w:rsidR="00E55969" w:rsidRPr="00153B6F" w:rsidRDefault="00E55969" w:rsidP="007C1D54">
            <w:pPr>
              <w:jc w:val="right"/>
              <w:rPr>
                <w:rFonts w:ascii="Tahoma" w:hAnsi="Tahoma" w:cs="Tahoma"/>
                <w:color w:val="FF0000"/>
                <w:sz w:val="20"/>
                <w:szCs w:val="20"/>
                <w:lang w:eastAsia="es-BO"/>
              </w:rPr>
            </w:pPr>
            <w:r w:rsidRPr="00153B6F">
              <w:rPr>
                <w:rFonts w:ascii="Tahoma" w:hAnsi="Tahoma" w:cs="Tahoma"/>
                <w:color w:val="FF0000"/>
                <w:sz w:val="20"/>
                <w:szCs w:val="20"/>
                <w:lang w:eastAsia="es-BO"/>
              </w:rPr>
              <w:t>1.75</w:t>
            </w:r>
          </w:p>
        </w:tc>
      </w:tr>
      <w:tr w:rsidR="00E55969" w:rsidRPr="00153B6F" w14:paraId="56DB4BC4" w14:textId="77777777" w:rsidTr="007C1D54">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24B529EE" w14:textId="77777777" w:rsidR="00E55969" w:rsidRPr="00153B6F" w:rsidRDefault="00E55969" w:rsidP="007C1D54">
            <w:pPr>
              <w:rPr>
                <w:rFonts w:ascii="Tahoma" w:hAnsi="Tahoma" w:cs="Tahoma"/>
                <w:color w:val="FF0000"/>
                <w:sz w:val="20"/>
                <w:szCs w:val="20"/>
                <w:lang w:eastAsia="es-BO"/>
              </w:rPr>
            </w:pPr>
            <w:proofErr w:type="spellStart"/>
            <w:r w:rsidRPr="00153B6F">
              <w:rPr>
                <w:rFonts w:ascii="Tahoma" w:hAnsi="Tahoma" w:cs="Tahoma"/>
                <w:color w:val="FF0000"/>
                <w:sz w:val="20"/>
                <w:szCs w:val="20"/>
                <w:lang w:eastAsia="es-BO"/>
              </w:rPr>
              <w:t>Lavanderia</w:t>
            </w:r>
            <w:proofErr w:type="spellEnd"/>
          </w:p>
        </w:tc>
        <w:tc>
          <w:tcPr>
            <w:tcW w:w="2391" w:type="dxa"/>
            <w:tcBorders>
              <w:top w:val="nil"/>
              <w:left w:val="nil"/>
              <w:bottom w:val="single" w:sz="4" w:space="0" w:color="auto"/>
              <w:right w:val="single" w:sz="4" w:space="0" w:color="auto"/>
            </w:tcBorders>
            <w:noWrap/>
            <w:vAlign w:val="center"/>
          </w:tcPr>
          <w:p w14:paraId="551662DB" w14:textId="77777777" w:rsidR="00E55969" w:rsidRPr="00153B6F" w:rsidRDefault="00E55969" w:rsidP="007C1D54">
            <w:pPr>
              <w:jc w:val="right"/>
              <w:rPr>
                <w:rFonts w:ascii="Tahoma" w:hAnsi="Tahoma" w:cs="Tahoma"/>
                <w:color w:val="FF0000"/>
                <w:sz w:val="20"/>
                <w:szCs w:val="20"/>
                <w:lang w:eastAsia="es-BO"/>
              </w:rPr>
            </w:pPr>
            <w:r w:rsidRPr="00153B6F">
              <w:rPr>
                <w:rFonts w:ascii="Tahoma" w:hAnsi="Tahoma" w:cs="Tahoma"/>
                <w:color w:val="FF0000"/>
                <w:sz w:val="20"/>
                <w:szCs w:val="20"/>
                <w:lang w:eastAsia="es-BO"/>
              </w:rPr>
              <w:t>2.26</w:t>
            </w:r>
          </w:p>
        </w:tc>
      </w:tr>
      <w:tr w:rsidR="00E55969" w:rsidRPr="00153B6F" w14:paraId="6A15E7D3" w14:textId="77777777" w:rsidTr="007C1D54">
        <w:trPr>
          <w:trHeight w:val="232"/>
          <w:jc w:val="center"/>
        </w:trPr>
        <w:tc>
          <w:tcPr>
            <w:tcW w:w="3881" w:type="dxa"/>
            <w:tcBorders>
              <w:top w:val="nil"/>
              <w:left w:val="single" w:sz="4" w:space="0" w:color="auto"/>
              <w:bottom w:val="nil"/>
              <w:right w:val="single" w:sz="4" w:space="0" w:color="auto"/>
            </w:tcBorders>
            <w:shd w:val="clear" w:color="auto" w:fill="394877"/>
            <w:noWrap/>
            <w:vAlign w:val="bottom"/>
            <w:hideMark/>
          </w:tcPr>
          <w:p w14:paraId="35F680BC" w14:textId="77777777" w:rsidR="00E55969" w:rsidRPr="00153B6F" w:rsidRDefault="00E55969" w:rsidP="007C1D54">
            <w:pPr>
              <w:rPr>
                <w:rFonts w:ascii="Tahoma" w:hAnsi="Tahoma" w:cs="Tahoma"/>
                <w:b/>
                <w:color w:val="FF0000"/>
                <w:sz w:val="18"/>
                <w:szCs w:val="20"/>
                <w:lang w:eastAsia="es-BO"/>
              </w:rPr>
            </w:pPr>
            <w:r w:rsidRPr="00153B6F">
              <w:rPr>
                <w:rFonts w:ascii="Tahoma" w:hAnsi="Tahoma" w:cs="Tahoma"/>
                <w:b/>
                <w:color w:val="FFFFFF" w:themeColor="background1"/>
                <w:sz w:val="18"/>
                <w:lang w:eastAsia="es-BO"/>
              </w:rPr>
              <w:t xml:space="preserve">Superficie </w:t>
            </w:r>
            <w:proofErr w:type="spellStart"/>
            <w:r w:rsidRPr="00153B6F">
              <w:rPr>
                <w:rFonts w:ascii="Tahoma" w:hAnsi="Tahoma" w:cs="Tahoma"/>
                <w:b/>
                <w:color w:val="FFFFFF" w:themeColor="background1"/>
                <w:sz w:val="18"/>
                <w:lang w:eastAsia="es-BO"/>
              </w:rPr>
              <w:t>Util</w:t>
            </w:r>
            <w:proofErr w:type="spellEnd"/>
          </w:p>
        </w:tc>
        <w:tc>
          <w:tcPr>
            <w:tcW w:w="2391" w:type="dxa"/>
            <w:tcBorders>
              <w:top w:val="nil"/>
              <w:left w:val="nil"/>
              <w:bottom w:val="nil"/>
              <w:right w:val="single" w:sz="4" w:space="0" w:color="auto"/>
            </w:tcBorders>
            <w:shd w:val="clear" w:color="auto" w:fill="394877"/>
            <w:noWrap/>
            <w:vAlign w:val="center"/>
            <w:hideMark/>
          </w:tcPr>
          <w:p w14:paraId="4CB580AA" w14:textId="77777777" w:rsidR="00E55969" w:rsidRPr="00153B6F" w:rsidRDefault="00E55969" w:rsidP="007C1D54">
            <w:pPr>
              <w:jc w:val="right"/>
              <w:rPr>
                <w:rFonts w:ascii="Tahoma" w:hAnsi="Tahoma" w:cs="Tahoma"/>
                <w:b/>
                <w:color w:val="FF0000"/>
                <w:sz w:val="18"/>
                <w:szCs w:val="20"/>
                <w:lang w:eastAsia="es-BO"/>
              </w:rPr>
            </w:pPr>
            <w:r w:rsidRPr="00153B6F">
              <w:rPr>
                <w:rFonts w:ascii="Tahoma" w:hAnsi="Tahoma" w:cs="Tahoma"/>
                <w:b/>
                <w:color w:val="FFFFFF" w:themeColor="background1"/>
                <w:sz w:val="18"/>
                <w:szCs w:val="20"/>
                <w:lang w:eastAsia="es-BO"/>
              </w:rPr>
              <w:t>56.95</w:t>
            </w:r>
          </w:p>
        </w:tc>
      </w:tr>
      <w:tr w:rsidR="00E55969" w:rsidRPr="00153B6F" w14:paraId="03817C57" w14:textId="77777777" w:rsidTr="007C1D54">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tcPr>
          <w:p w14:paraId="656B8355" w14:textId="77777777" w:rsidR="00E55969" w:rsidRPr="00153B6F" w:rsidRDefault="00E55969" w:rsidP="007C1D54">
            <w:pPr>
              <w:rPr>
                <w:rFonts w:ascii="Tahoma" w:hAnsi="Tahoma" w:cs="Tahoma"/>
                <w:b/>
                <w:color w:val="FFFFFF" w:themeColor="background1"/>
                <w:sz w:val="18"/>
                <w:lang w:eastAsia="es-BO"/>
              </w:rPr>
            </w:pPr>
            <w:r w:rsidRPr="00153B6F">
              <w:rPr>
                <w:rFonts w:ascii="Tahoma" w:hAnsi="Tahoma" w:cs="Tahoma"/>
                <w:b/>
                <w:color w:val="FFFFFF" w:themeColor="background1"/>
                <w:sz w:val="18"/>
                <w:lang w:eastAsia="es-BO"/>
              </w:rPr>
              <w:t>Superficie Construida</w:t>
            </w:r>
          </w:p>
        </w:tc>
        <w:tc>
          <w:tcPr>
            <w:tcW w:w="2391" w:type="dxa"/>
            <w:tcBorders>
              <w:top w:val="nil"/>
              <w:left w:val="nil"/>
              <w:bottom w:val="single" w:sz="4" w:space="0" w:color="auto"/>
              <w:right w:val="single" w:sz="4" w:space="0" w:color="auto"/>
            </w:tcBorders>
            <w:shd w:val="clear" w:color="auto" w:fill="394877"/>
            <w:noWrap/>
            <w:vAlign w:val="center"/>
          </w:tcPr>
          <w:p w14:paraId="689A537B" w14:textId="77777777" w:rsidR="00E55969" w:rsidRPr="00153B6F" w:rsidRDefault="00E55969" w:rsidP="007C1D54">
            <w:pPr>
              <w:jc w:val="right"/>
              <w:rPr>
                <w:rFonts w:ascii="Tahoma" w:hAnsi="Tahoma" w:cs="Tahoma"/>
                <w:b/>
                <w:color w:val="FFFFFF" w:themeColor="background1"/>
                <w:sz w:val="18"/>
                <w:szCs w:val="20"/>
                <w:lang w:eastAsia="es-BO"/>
              </w:rPr>
            </w:pPr>
            <w:r w:rsidRPr="00153B6F">
              <w:rPr>
                <w:rFonts w:ascii="Tahoma" w:hAnsi="Tahoma" w:cs="Tahoma"/>
                <w:b/>
                <w:color w:val="FFFFFF" w:themeColor="background1"/>
                <w:sz w:val="18"/>
                <w:szCs w:val="20"/>
                <w:lang w:eastAsia="es-BO"/>
              </w:rPr>
              <w:t>63.77</w:t>
            </w:r>
          </w:p>
        </w:tc>
      </w:tr>
    </w:tbl>
    <w:p w14:paraId="198BC33D" w14:textId="77777777" w:rsidR="00E55969" w:rsidRPr="00153B6F" w:rsidRDefault="00E55969" w:rsidP="00E55969">
      <w:pPr>
        <w:spacing w:line="260" w:lineRule="atLeast"/>
        <w:jc w:val="both"/>
        <w:rPr>
          <w:rFonts w:ascii="Tahoma" w:hAnsi="Tahoma" w:cs="Tahoma"/>
          <w:color w:val="FF0000"/>
          <w:sz w:val="20"/>
          <w:szCs w:val="20"/>
          <w:lang w:val="es-ES_tradnl"/>
        </w:rPr>
      </w:pPr>
    </w:p>
    <w:p w14:paraId="21CDC664" w14:textId="77777777" w:rsidR="00E55969" w:rsidRPr="00153B6F" w:rsidRDefault="00E55969" w:rsidP="00E55969">
      <w:pPr>
        <w:numPr>
          <w:ilvl w:val="0"/>
          <w:numId w:val="55"/>
        </w:numPr>
        <w:ind w:left="142"/>
        <w:jc w:val="both"/>
        <w:rPr>
          <w:rFonts w:ascii="Tahoma" w:hAnsi="Tahoma" w:cs="Tahoma"/>
          <w:sz w:val="20"/>
          <w:szCs w:val="20"/>
          <w:lang w:val="es-ES_tradnl"/>
        </w:rPr>
      </w:pPr>
      <w:bookmarkStart w:id="23" w:name="_Hlk163828888"/>
      <w:bookmarkStart w:id="24" w:name="_Hlk117754579"/>
      <w:r w:rsidRPr="00153B6F">
        <w:rPr>
          <w:rFonts w:ascii="Tahoma" w:hAnsi="Tahoma" w:cs="Tahoma"/>
          <w:sz w:val="20"/>
          <w:szCs w:val="20"/>
          <w:lang w:val="es-ES_tradnl"/>
        </w:rPr>
        <w:t>La Supervisión Técnica contratada deberá realizar el seguimiento y verificación</w:t>
      </w:r>
      <w:bookmarkEnd w:id="23"/>
      <w:r w:rsidRPr="00153B6F">
        <w:rPr>
          <w:rFonts w:ascii="Tahoma" w:hAnsi="Tahoma" w:cs="Tahoma"/>
          <w:sz w:val="20"/>
          <w:szCs w:val="20"/>
          <w:lang w:val="es-ES_tradnl"/>
        </w:rPr>
        <w:t xml:space="preserve"> del llenado del Formulario de </w:t>
      </w:r>
      <w:r w:rsidRPr="00153B6F">
        <w:rPr>
          <w:rFonts w:ascii="Tahoma" w:hAnsi="Tahoma" w:cs="Tahoma"/>
          <w:b/>
          <w:sz w:val="20"/>
          <w:szCs w:val="20"/>
          <w:lang w:val="es-ES_tradnl"/>
        </w:rPr>
        <w:t>Registro Único de Beneficiarios (RUB)</w:t>
      </w:r>
      <w:r w:rsidRPr="00153B6F">
        <w:rPr>
          <w:rFonts w:ascii="Tahoma" w:hAnsi="Tahoma" w:cs="Tahoma"/>
          <w:sz w:val="20"/>
          <w:szCs w:val="20"/>
          <w:lang w:val="es-ES_tradnl"/>
        </w:rPr>
        <w:t xml:space="preserve"> uno por cada beneficiario impreso y digital, cuando el proyecto se encuentre concluido y con entrega provisional, efectuada y aceptada por la comisión de recepción.</w:t>
      </w:r>
    </w:p>
    <w:p w14:paraId="6E40ABE3" w14:textId="503D9BB4" w:rsidR="00E55969" w:rsidRPr="00E55969" w:rsidRDefault="00E55969" w:rsidP="00E55969">
      <w:pPr>
        <w:numPr>
          <w:ilvl w:val="0"/>
          <w:numId w:val="55"/>
        </w:numPr>
        <w:ind w:left="142"/>
        <w:jc w:val="both"/>
        <w:rPr>
          <w:rFonts w:ascii="Tahoma" w:hAnsi="Tahoma" w:cs="Tahoma"/>
          <w:sz w:val="20"/>
          <w:szCs w:val="20"/>
          <w:lang w:val="es-ES_tradnl"/>
        </w:rPr>
      </w:pPr>
      <w:r w:rsidRPr="00153B6F">
        <w:rPr>
          <w:rFonts w:ascii="Tahoma" w:hAnsi="Tahoma" w:cs="Tahoma"/>
          <w:color w:val="000000" w:themeColor="text1"/>
          <w:sz w:val="20"/>
          <w:szCs w:val="20"/>
          <w:lang w:val="es-ES_tradnl"/>
        </w:rPr>
        <w:t xml:space="preserve">La Supervisión Técnica contratada deberá realizar el seguimiento y verificación del inicio del trámite en un plazo máximo de 5 días hábiles posteriores a la emisión de la orden de proceder por le Empresa Contratista, de los certificados de no propiedad a Nivel Nacional de los </w:t>
      </w:r>
      <w:r w:rsidRPr="00153B6F">
        <w:rPr>
          <w:rFonts w:ascii="Tahoma" w:hAnsi="Tahoma" w:cs="Tahoma"/>
          <w:b/>
          <w:bCs/>
          <w:color w:val="FF0000"/>
          <w:sz w:val="20"/>
          <w:szCs w:val="20"/>
          <w:lang w:val="es-ES_tradnl"/>
        </w:rPr>
        <w:t xml:space="preserve">50 </w:t>
      </w:r>
      <w:r w:rsidRPr="00153B6F">
        <w:rPr>
          <w:rFonts w:ascii="Tahoma" w:hAnsi="Tahoma" w:cs="Tahoma"/>
          <w:color w:val="000000" w:themeColor="text1"/>
          <w:sz w:val="20"/>
          <w:szCs w:val="20"/>
          <w:lang w:val="es-ES_tradnl"/>
        </w:rPr>
        <w:t xml:space="preserve">beneficiarios emitido por Derechos Reales, del titular y su conyugue (si corresponde), y la presentación a la AEVIVIENDA hasta antes de iniciar con la ejecución física del proyecto. </w:t>
      </w:r>
      <w:bookmarkEnd w:id="24"/>
    </w:p>
    <w:p w14:paraId="668B1B69" w14:textId="77777777" w:rsidR="00E55969" w:rsidRPr="00153B6F" w:rsidRDefault="00E55969" w:rsidP="00E55969">
      <w:pPr>
        <w:jc w:val="both"/>
        <w:rPr>
          <w:rFonts w:ascii="Tahoma" w:hAnsi="Tahoma" w:cs="Tahoma"/>
          <w:sz w:val="20"/>
          <w:szCs w:val="20"/>
          <w:lang w:val="es-ES_tradnl"/>
        </w:rPr>
      </w:pPr>
    </w:p>
    <w:p w14:paraId="420F2132" w14:textId="77777777" w:rsidR="00E55969" w:rsidRPr="00153B6F" w:rsidRDefault="00E55969" w:rsidP="00E55969">
      <w:pPr>
        <w:shd w:val="clear" w:color="auto" w:fill="FFFFFF"/>
        <w:ind w:right="5"/>
        <w:jc w:val="center"/>
        <w:rPr>
          <w:rFonts w:ascii="Tahoma" w:hAnsi="Tahoma" w:cs="Tahoma"/>
          <w:color w:val="7030A0"/>
          <w:sz w:val="20"/>
          <w:szCs w:val="20"/>
          <w:u w:val="single"/>
        </w:rPr>
      </w:pPr>
      <w:bookmarkStart w:id="25" w:name="_Hlk117754821"/>
      <w:r w:rsidRPr="00153B6F">
        <w:rPr>
          <w:rFonts w:ascii="Tahoma" w:hAnsi="Tahoma" w:cs="Tahoma"/>
          <w:sz w:val="20"/>
          <w:szCs w:val="20"/>
          <w:u w:val="single"/>
        </w:rPr>
        <w:t xml:space="preserve">PLANOS REFERENCIALES DE LA </w:t>
      </w:r>
      <w:r w:rsidRPr="00153B6F">
        <w:rPr>
          <w:rFonts w:ascii="Tahoma" w:hAnsi="Tahoma" w:cs="Tahoma"/>
          <w:spacing w:val="-1"/>
          <w:sz w:val="20"/>
          <w:szCs w:val="20"/>
          <w:u w:val="single"/>
          <w:lang w:val="es-ES_tradnl"/>
        </w:rPr>
        <w:t xml:space="preserve">VIVIENDA </w:t>
      </w:r>
      <w:r w:rsidRPr="00153B6F">
        <w:rPr>
          <w:rFonts w:ascii="Tahoma" w:hAnsi="Tahoma" w:cs="Tahoma"/>
          <w:sz w:val="20"/>
          <w:szCs w:val="20"/>
          <w:u w:val="single"/>
        </w:rPr>
        <w:t>NUEVA</w:t>
      </w:r>
      <w:bookmarkEnd w:id="25"/>
      <w:r w:rsidRPr="00153B6F">
        <w:rPr>
          <w:rFonts w:ascii="Tahoma" w:hAnsi="Tahoma" w:cs="Tahoma"/>
          <w:sz w:val="20"/>
          <w:szCs w:val="20"/>
          <w:u w:val="single"/>
        </w:rPr>
        <w:t xml:space="preserve"> </w:t>
      </w:r>
      <w:r w:rsidRPr="00153B6F">
        <w:rPr>
          <w:rFonts w:ascii="Tahoma" w:hAnsi="Tahoma" w:cs="Tahoma"/>
          <w:color w:val="7030A0"/>
          <w:sz w:val="20"/>
          <w:szCs w:val="20"/>
          <w:u w:val="single"/>
        </w:rPr>
        <w:t>(TIPO 2)</w:t>
      </w:r>
    </w:p>
    <w:p w14:paraId="59794D36" w14:textId="77777777" w:rsidR="00E55969" w:rsidRPr="00153B6F" w:rsidRDefault="00E55969" w:rsidP="00E55969">
      <w:pPr>
        <w:jc w:val="center"/>
        <w:rPr>
          <w:rFonts w:ascii="Tahoma" w:hAnsi="Tahoma" w:cs="Tahoma"/>
          <w:b/>
          <w:sz w:val="24"/>
          <w:szCs w:val="24"/>
          <w:lang w:eastAsia="es-BO"/>
        </w:rPr>
      </w:pPr>
      <w:r w:rsidRPr="00153B6F">
        <w:rPr>
          <w:rFonts w:ascii="Tahoma" w:hAnsi="Tahoma" w:cs="Tahoma"/>
          <w:b/>
          <w:sz w:val="24"/>
          <w:szCs w:val="24"/>
          <w:lang w:eastAsia="es-BO"/>
        </w:rPr>
        <w:t>VIVIENDA TIPO II</w:t>
      </w:r>
    </w:p>
    <w:p w14:paraId="1D93E67D" w14:textId="29E5094E" w:rsidR="00E55969" w:rsidRDefault="00E55969" w:rsidP="00E55969">
      <w:pPr>
        <w:rPr>
          <w:noProof/>
          <w:lang w:eastAsia="es-BO"/>
        </w:rPr>
      </w:pPr>
      <w:r w:rsidRPr="00153B6F">
        <w:rPr>
          <w:noProof/>
          <w:lang w:val="es-BO" w:eastAsia="es-BO"/>
        </w:rPr>
        <w:drawing>
          <wp:anchor distT="0" distB="0" distL="114300" distR="114300" simplePos="0" relativeHeight="251689984" behindDoc="1" locked="0" layoutInCell="1" allowOverlap="1" wp14:anchorId="116D5BBD" wp14:editId="587A2557">
            <wp:simplePos x="0" y="0"/>
            <wp:positionH relativeFrom="margin">
              <wp:posOffset>3015615</wp:posOffset>
            </wp:positionH>
            <wp:positionV relativeFrom="margin">
              <wp:posOffset>5059045</wp:posOffset>
            </wp:positionV>
            <wp:extent cx="2266950" cy="2641600"/>
            <wp:effectExtent l="0" t="0" r="0" b="6350"/>
            <wp:wrapTight wrapText="bothSides">
              <wp:wrapPolygon edited="0">
                <wp:start x="0" y="0"/>
                <wp:lineTo x="0" y="21496"/>
                <wp:lineTo x="21418" y="21496"/>
                <wp:lineTo x="21418"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266950" cy="264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3B6F">
        <w:rPr>
          <w:noProof/>
          <w:lang w:val="es-BO" w:eastAsia="es-BO"/>
        </w:rPr>
        <w:drawing>
          <wp:inline distT="0" distB="0" distL="0" distR="0" wp14:anchorId="61869EC3" wp14:editId="04858C9D">
            <wp:extent cx="2494015" cy="2766482"/>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9131" cy="2805434"/>
                    </a:xfrm>
                    <a:prstGeom prst="rect">
                      <a:avLst/>
                    </a:prstGeom>
                    <a:noFill/>
                  </pic:spPr>
                </pic:pic>
              </a:graphicData>
            </a:graphic>
          </wp:inline>
        </w:drawing>
      </w:r>
    </w:p>
    <w:p w14:paraId="52A2C416" w14:textId="2B670A9C" w:rsidR="00E55969" w:rsidRDefault="00E55969" w:rsidP="00E55969">
      <w:pPr>
        <w:rPr>
          <w:noProof/>
          <w:lang w:eastAsia="es-BO"/>
        </w:rPr>
      </w:pPr>
    </w:p>
    <w:p w14:paraId="2B0ECBE1" w14:textId="7252801E" w:rsidR="00E55969" w:rsidRDefault="00E55969" w:rsidP="00E55969">
      <w:pPr>
        <w:rPr>
          <w:noProof/>
          <w:lang w:eastAsia="es-BO"/>
        </w:rPr>
      </w:pPr>
    </w:p>
    <w:p w14:paraId="620A0073" w14:textId="58ED9DA5" w:rsidR="00E55969" w:rsidRDefault="00E55969" w:rsidP="00E55969">
      <w:pPr>
        <w:rPr>
          <w:noProof/>
          <w:lang w:eastAsia="es-BO"/>
        </w:rPr>
      </w:pPr>
    </w:p>
    <w:p w14:paraId="2EC59EA8" w14:textId="77777777" w:rsidR="00E55969" w:rsidRDefault="00E55969" w:rsidP="00E55969">
      <w:pPr>
        <w:rPr>
          <w:noProof/>
          <w:lang w:eastAsia="es-BO"/>
        </w:rPr>
      </w:pPr>
    </w:p>
    <w:p w14:paraId="2A8487D1" w14:textId="77777777" w:rsidR="00E55969" w:rsidRPr="00153B6F" w:rsidRDefault="00E55969" w:rsidP="00E55969">
      <w:pPr>
        <w:rPr>
          <w:noProof/>
          <w:lang w:eastAsia="es-BO"/>
        </w:rPr>
      </w:pPr>
    </w:p>
    <w:p w14:paraId="4DFE0308" w14:textId="77777777" w:rsidR="00E55969" w:rsidRPr="00153B6F" w:rsidRDefault="00E55969" w:rsidP="00E55969">
      <w:pPr>
        <w:pStyle w:val="Prrafodelista"/>
        <w:numPr>
          <w:ilvl w:val="0"/>
          <w:numId w:val="35"/>
        </w:numPr>
        <w:autoSpaceDE w:val="0"/>
        <w:autoSpaceDN w:val="0"/>
        <w:adjustRightInd w:val="0"/>
        <w:ind w:left="426"/>
        <w:contextualSpacing/>
        <w:jc w:val="both"/>
        <w:rPr>
          <w:rFonts w:ascii="Tahoma" w:hAnsi="Tahoma" w:cs="Tahoma"/>
          <w:bCs/>
          <w:lang w:val="es-ES_tradnl" w:eastAsia="es-ES_tradnl"/>
        </w:rPr>
      </w:pPr>
      <w:bookmarkStart w:id="26" w:name="_Hlk145576767"/>
      <w:r w:rsidRPr="00153B6F">
        <w:rPr>
          <w:rFonts w:ascii="Tahoma" w:hAnsi="Tahoma" w:cs="Tahoma"/>
          <w:bCs/>
          <w:lang w:val="es-ES_tradnl" w:eastAsia="es-ES_tradnl"/>
        </w:rPr>
        <w:lastRenderedPageBreak/>
        <w:t>La Empresa Contratista deberá cumplir los Instructivos y lineamientos de la AEVIVIENDA respecto a la imagen y acabados exteriores e interiores de la Solución Habitacional.</w:t>
      </w:r>
    </w:p>
    <w:bookmarkEnd w:id="26"/>
    <w:p w14:paraId="24C71789" w14:textId="77777777" w:rsidR="00E55969" w:rsidRPr="00153B6F" w:rsidRDefault="00E55969" w:rsidP="00E55969">
      <w:pPr>
        <w:jc w:val="center"/>
        <w:rPr>
          <w:rFonts w:ascii="Tahoma" w:hAnsi="Tahoma" w:cs="Tahoma"/>
          <w:noProof/>
          <w:sz w:val="24"/>
          <w:szCs w:val="24"/>
        </w:rPr>
      </w:pPr>
    </w:p>
    <w:p w14:paraId="04DE9D25" w14:textId="77777777" w:rsidR="00E55969" w:rsidRPr="00153B6F" w:rsidRDefault="00E55969" w:rsidP="00E55969">
      <w:pPr>
        <w:numPr>
          <w:ilvl w:val="0"/>
          <w:numId w:val="42"/>
        </w:numPr>
        <w:ind w:left="284" w:hanging="284"/>
        <w:contextualSpacing/>
        <w:jc w:val="both"/>
        <w:outlineLvl w:val="0"/>
        <w:rPr>
          <w:rFonts w:ascii="Tahoma" w:hAnsi="Tahoma" w:cs="Tahoma"/>
          <w:sz w:val="20"/>
          <w:szCs w:val="20"/>
        </w:rPr>
      </w:pPr>
      <w:bookmarkStart w:id="27" w:name="_Toc118720296"/>
      <w:r w:rsidRPr="00153B6F">
        <w:rPr>
          <w:rFonts w:ascii="Tahoma" w:hAnsi="Tahoma" w:cs="Tahoma"/>
          <w:b/>
          <w:sz w:val="20"/>
          <w:szCs w:val="20"/>
        </w:rPr>
        <w:t xml:space="preserve">UBICACIÓN </w:t>
      </w:r>
      <w:r w:rsidRPr="00153B6F">
        <w:rPr>
          <w:rFonts w:ascii="Tahoma" w:hAnsi="Tahoma" w:cs="Tahoma"/>
          <w:b/>
          <w:sz w:val="20"/>
          <w:szCs w:val="20"/>
          <w:lang w:val="es-ES_tradnl"/>
        </w:rPr>
        <w:t>GEOGRÁFICA DEL PROYECTO.</w:t>
      </w:r>
      <w:bookmarkEnd w:id="27"/>
    </w:p>
    <w:p w14:paraId="6B3F34A9" w14:textId="77777777" w:rsidR="00E55969" w:rsidRPr="00153B6F" w:rsidRDefault="00E55969" w:rsidP="00E55969">
      <w:pPr>
        <w:shd w:val="clear" w:color="auto" w:fill="FFFFFF"/>
        <w:overflowPunct w:val="0"/>
        <w:autoSpaceDE w:val="0"/>
        <w:autoSpaceDN w:val="0"/>
        <w:adjustRightInd w:val="0"/>
        <w:jc w:val="both"/>
        <w:rPr>
          <w:rFonts w:ascii="Tahoma" w:eastAsia="Calibri" w:hAnsi="Tahoma" w:cs="Tahoma"/>
          <w:sz w:val="20"/>
          <w:szCs w:val="20"/>
        </w:rPr>
      </w:pPr>
      <w:bookmarkStart w:id="28" w:name="_Hlk146191999"/>
      <w:r w:rsidRPr="00153B6F">
        <w:rPr>
          <w:rFonts w:ascii="Tahoma" w:eastAsia="Calibri" w:hAnsi="Tahoma" w:cs="Tahoma"/>
          <w:sz w:val="20"/>
          <w:szCs w:val="20"/>
        </w:rPr>
        <w:t xml:space="preserve">El municipio de </w:t>
      </w:r>
      <w:r w:rsidRPr="00153B6F">
        <w:rPr>
          <w:rFonts w:ascii="Tahoma" w:eastAsia="Calibri" w:hAnsi="Tahoma" w:cs="Tahoma"/>
          <w:color w:val="FF0000"/>
          <w:sz w:val="20"/>
          <w:szCs w:val="20"/>
        </w:rPr>
        <w:t xml:space="preserve">Magdalena </w:t>
      </w:r>
      <w:r w:rsidRPr="00153B6F">
        <w:rPr>
          <w:rFonts w:ascii="Tahoma" w:eastAsia="Calibri" w:hAnsi="Tahoma" w:cs="Tahoma"/>
          <w:sz w:val="20"/>
          <w:szCs w:val="20"/>
        </w:rPr>
        <w:t xml:space="preserve">se encuentra en la provincia </w:t>
      </w:r>
      <w:proofErr w:type="spellStart"/>
      <w:r w:rsidRPr="00153B6F">
        <w:rPr>
          <w:rFonts w:ascii="Tahoma" w:eastAsia="Calibri" w:hAnsi="Tahoma" w:cs="Tahoma"/>
          <w:color w:val="FF0000"/>
          <w:sz w:val="20"/>
          <w:szCs w:val="20"/>
        </w:rPr>
        <w:t>Itenez</w:t>
      </w:r>
      <w:proofErr w:type="spellEnd"/>
      <w:r w:rsidRPr="00153B6F">
        <w:rPr>
          <w:rFonts w:ascii="Tahoma" w:eastAsia="Calibri" w:hAnsi="Tahoma" w:cs="Tahoma"/>
          <w:sz w:val="20"/>
          <w:szCs w:val="20"/>
        </w:rPr>
        <w:t xml:space="preserve">, del departamento de </w:t>
      </w:r>
      <w:r w:rsidRPr="00153B6F">
        <w:rPr>
          <w:rFonts w:ascii="Tahoma" w:eastAsia="Calibri" w:hAnsi="Tahoma" w:cs="Tahoma"/>
          <w:color w:val="FF0000"/>
          <w:sz w:val="20"/>
          <w:szCs w:val="20"/>
        </w:rPr>
        <w:t xml:space="preserve">Beni </w:t>
      </w:r>
      <w:r w:rsidRPr="00153B6F">
        <w:rPr>
          <w:rFonts w:ascii="Tahoma" w:eastAsia="Calibri" w:hAnsi="Tahoma" w:cs="Tahoma"/>
          <w:sz w:val="20"/>
          <w:szCs w:val="20"/>
        </w:rPr>
        <w:t xml:space="preserve">limita al norte con </w:t>
      </w:r>
      <w:r w:rsidRPr="00153B6F">
        <w:rPr>
          <w:rFonts w:ascii="Tahoma" w:eastAsia="Calibri" w:hAnsi="Tahoma" w:cs="Tahoma"/>
          <w:color w:val="FF0000"/>
          <w:sz w:val="20"/>
          <w:szCs w:val="20"/>
        </w:rPr>
        <w:t>la república federativa de Brasil</w:t>
      </w:r>
      <w:r w:rsidRPr="00153B6F">
        <w:rPr>
          <w:rFonts w:ascii="Tahoma" w:eastAsia="Calibri" w:hAnsi="Tahoma" w:cs="Tahoma"/>
          <w:sz w:val="20"/>
          <w:szCs w:val="20"/>
        </w:rPr>
        <w:t xml:space="preserve">, al este con </w:t>
      </w:r>
      <w:proofErr w:type="spellStart"/>
      <w:r w:rsidRPr="00153B6F">
        <w:rPr>
          <w:rFonts w:ascii="Tahoma" w:eastAsia="Calibri" w:hAnsi="Tahoma" w:cs="Tahoma"/>
          <w:color w:val="FF0000"/>
          <w:sz w:val="20"/>
          <w:szCs w:val="20"/>
        </w:rPr>
        <w:t>con</w:t>
      </w:r>
      <w:proofErr w:type="spellEnd"/>
      <w:r w:rsidRPr="00153B6F">
        <w:rPr>
          <w:rFonts w:ascii="Tahoma" w:eastAsia="Calibri" w:hAnsi="Tahoma" w:cs="Tahoma"/>
          <w:color w:val="FF0000"/>
          <w:sz w:val="20"/>
          <w:szCs w:val="20"/>
        </w:rPr>
        <w:t xml:space="preserve"> el municipio de </w:t>
      </w:r>
      <w:proofErr w:type="spellStart"/>
      <w:r w:rsidRPr="00153B6F">
        <w:rPr>
          <w:rFonts w:ascii="Tahoma" w:eastAsia="Calibri" w:hAnsi="Tahoma" w:cs="Tahoma"/>
          <w:color w:val="FF0000"/>
          <w:sz w:val="20"/>
          <w:szCs w:val="20"/>
        </w:rPr>
        <w:t>Baures</w:t>
      </w:r>
      <w:proofErr w:type="spellEnd"/>
      <w:r w:rsidRPr="00153B6F">
        <w:rPr>
          <w:rFonts w:ascii="Tahoma" w:eastAsia="Calibri" w:hAnsi="Tahoma" w:cs="Tahoma"/>
          <w:sz w:val="20"/>
          <w:szCs w:val="20"/>
        </w:rPr>
        <w:t xml:space="preserve">, al oeste con </w:t>
      </w:r>
      <w:r w:rsidRPr="00153B6F">
        <w:rPr>
          <w:rFonts w:ascii="Tahoma" w:eastAsia="Calibri" w:hAnsi="Tahoma" w:cs="Tahoma"/>
          <w:color w:val="FF0000"/>
          <w:sz w:val="20"/>
          <w:szCs w:val="20"/>
        </w:rPr>
        <w:t xml:space="preserve">municipio de San </w:t>
      </w:r>
      <w:proofErr w:type="spellStart"/>
      <w:r w:rsidRPr="00153B6F">
        <w:rPr>
          <w:rFonts w:ascii="Tahoma" w:eastAsia="Calibri" w:hAnsi="Tahoma" w:cs="Tahoma"/>
          <w:color w:val="FF0000"/>
          <w:sz w:val="20"/>
          <w:szCs w:val="20"/>
        </w:rPr>
        <w:t>Ramon</w:t>
      </w:r>
      <w:proofErr w:type="spellEnd"/>
      <w:r w:rsidRPr="00153B6F">
        <w:rPr>
          <w:rFonts w:ascii="Tahoma" w:eastAsia="Calibri" w:hAnsi="Tahoma" w:cs="Tahoma"/>
          <w:sz w:val="20"/>
          <w:szCs w:val="20"/>
        </w:rPr>
        <w:t xml:space="preserve"> y al sur con </w:t>
      </w:r>
      <w:r w:rsidRPr="00153B6F">
        <w:rPr>
          <w:rFonts w:ascii="Tahoma" w:eastAsia="Calibri" w:hAnsi="Tahoma" w:cs="Tahoma"/>
          <w:color w:val="FF0000"/>
          <w:sz w:val="20"/>
          <w:szCs w:val="20"/>
        </w:rPr>
        <w:t xml:space="preserve">el municipio de </w:t>
      </w:r>
      <w:proofErr w:type="spellStart"/>
      <w:r w:rsidRPr="00153B6F">
        <w:rPr>
          <w:rFonts w:ascii="Tahoma" w:eastAsia="Calibri" w:hAnsi="Tahoma" w:cs="Tahoma"/>
          <w:color w:val="FF0000"/>
          <w:sz w:val="20"/>
          <w:szCs w:val="20"/>
        </w:rPr>
        <w:t>Huacaraje</w:t>
      </w:r>
      <w:proofErr w:type="spellEnd"/>
      <w:r w:rsidRPr="00153B6F">
        <w:rPr>
          <w:rFonts w:ascii="Tahoma" w:eastAsia="Calibri" w:hAnsi="Tahoma" w:cs="Tahoma"/>
          <w:color w:val="FF0000"/>
          <w:sz w:val="20"/>
          <w:szCs w:val="20"/>
        </w:rPr>
        <w:t>.</w:t>
      </w:r>
    </w:p>
    <w:bookmarkEnd w:id="28"/>
    <w:p w14:paraId="72D41547" w14:textId="77777777" w:rsidR="00E55969" w:rsidRPr="00153B6F" w:rsidRDefault="00E55969" w:rsidP="00E55969">
      <w:pPr>
        <w:ind w:right="5"/>
        <w:jc w:val="center"/>
        <w:rPr>
          <w:rFonts w:ascii="Tahoma" w:hAnsi="Tahoma" w:cs="Tahoma"/>
          <w:spacing w:val="-1"/>
          <w:sz w:val="20"/>
          <w:szCs w:val="20"/>
          <w:u w:val="single"/>
          <w:lang w:val="es-ES_tradnl"/>
        </w:rPr>
      </w:pPr>
      <w:r w:rsidRPr="00153B6F">
        <w:rPr>
          <w:noProof/>
          <w:lang w:val="es-BO" w:eastAsia="es-BO"/>
        </w:rPr>
        <mc:AlternateContent>
          <mc:Choice Requires="wps">
            <w:drawing>
              <wp:anchor distT="0" distB="0" distL="114300" distR="114300" simplePos="0" relativeHeight="251691008" behindDoc="0" locked="0" layoutInCell="1" allowOverlap="1" wp14:anchorId="12701A7C" wp14:editId="71B4CA68">
                <wp:simplePos x="0" y="0"/>
                <wp:positionH relativeFrom="margin">
                  <wp:posOffset>1585595</wp:posOffset>
                </wp:positionH>
                <wp:positionV relativeFrom="paragraph">
                  <wp:posOffset>610870</wp:posOffset>
                </wp:positionV>
                <wp:extent cx="628650" cy="609600"/>
                <wp:effectExtent l="0" t="0" r="19050" b="19050"/>
                <wp:wrapNone/>
                <wp:docPr id="1355381417" name="E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609600"/>
                        </a:xfrm>
                        <a:prstGeom prst="ellipse">
                          <a:avLst/>
                        </a:prstGeom>
                        <a:solidFill>
                          <a:srgbClr val="4F81BD">
                            <a:alpha val="40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B41131" id="Elipse 4" o:spid="_x0000_s1026" style="position:absolute;margin-left:124.85pt;margin-top:48.1pt;width:49.5pt;height:48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" fillcolor="#4f81bd" strokecolor="windowText" strokeweight=".5pt">
                <v:fill opacity="26214f"/>
                <v:path arrowok="t"/>
                <w10:wrap anchorx="margin"/>
              </v:oval>
            </w:pict>
          </mc:Fallback>
        </mc:AlternateContent>
      </w:r>
      <w:r w:rsidRPr="00153B6F">
        <w:rPr>
          <w:noProof/>
          <w:sz w:val="20"/>
          <w:szCs w:val="20"/>
          <w:lang w:val="es-BO" w:eastAsia="es-BO"/>
        </w:rPr>
        <w:drawing>
          <wp:inline distT="0" distB="0" distL="0" distR="0" wp14:anchorId="3FC5DCEF" wp14:editId="24B99F0F">
            <wp:extent cx="2242185" cy="2028825"/>
            <wp:effectExtent l="0" t="0" r="5715" b="9525"/>
            <wp:docPr id="5" name="Imagen 5"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2185" cy="2028825"/>
                    </a:xfrm>
                    <a:prstGeom prst="rect">
                      <a:avLst/>
                    </a:prstGeom>
                    <a:noFill/>
                    <a:ln>
                      <a:noFill/>
                    </a:ln>
                  </pic:spPr>
                </pic:pic>
              </a:graphicData>
            </a:graphic>
          </wp:inline>
        </w:drawing>
      </w:r>
      <w:r w:rsidRPr="00153B6F">
        <w:rPr>
          <w:noProof/>
          <w:sz w:val="20"/>
          <w:szCs w:val="20"/>
          <w:lang w:val="es-BO" w:eastAsia="es-BO"/>
        </w:rPr>
        <w:drawing>
          <wp:inline distT="0" distB="0" distL="0" distR="0" wp14:anchorId="0017BAF3" wp14:editId="296BAE1B">
            <wp:extent cx="2379345" cy="2028825"/>
            <wp:effectExtent l="0" t="0" r="1905" b="9525"/>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33420"/>
                    <a:stretch/>
                  </pic:blipFill>
                  <pic:spPr bwMode="auto">
                    <a:xfrm>
                      <a:off x="0" y="0"/>
                      <a:ext cx="2402383" cy="2048469"/>
                    </a:xfrm>
                    <a:prstGeom prst="rect">
                      <a:avLst/>
                    </a:prstGeom>
                    <a:noFill/>
                    <a:ln>
                      <a:noFill/>
                    </a:ln>
                    <a:extLst>
                      <a:ext uri="{53640926-AAD7-44D8-BBD7-CCE9431645EC}">
                        <a14:shadowObscured xmlns:a14="http://schemas.microsoft.com/office/drawing/2010/main"/>
                      </a:ext>
                    </a:extLst>
                  </pic:spPr>
                </pic:pic>
              </a:graphicData>
            </a:graphic>
          </wp:inline>
        </w:drawing>
      </w:r>
    </w:p>
    <w:p w14:paraId="4D41358F" w14:textId="77777777" w:rsidR="00E55969" w:rsidRPr="00153B6F" w:rsidRDefault="00E55969" w:rsidP="00E55969">
      <w:pPr>
        <w:pStyle w:val="Prrafodelista"/>
        <w:numPr>
          <w:ilvl w:val="0"/>
          <w:numId w:val="42"/>
        </w:numPr>
        <w:tabs>
          <w:tab w:val="left" w:pos="709"/>
        </w:tabs>
        <w:contextualSpacing/>
        <w:jc w:val="both"/>
        <w:outlineLvl w:val="0"/>
        <w:rPr>
          <w:rFonts w:ascii="Tahoma" w:hAnsi="Tahoma" w:cs="Tahoma"/>
          <w:b/>
          <w:lang w:val="es-ES_tradnl"/>
        </w:rPr>
      </w:pPr>
      <w:bookmarkStart w:id="29" w:name="_Toc129242855"/>
      <w:r w:rsidRPr="00153B6F">
        <w:rPr>
          <w:rFonts w:ascii="Tahoma" w:hAnsi="Tahoma" w:cs="Tahoma"/>
          <w:b/>
          <w:lang w:val="es-ES_tradnl"/>
        </w:rPr>
        <w:t>NÚMERO DE VIVIENDAS A SER INTERVENIDAS.</w:t>
      </w:r>
      <w:bookmarkEnd w:id="29"/>
    </w:p>
    <w:tbl>
      <w:tblPr>
        <w:tblStyle w:val="Tablaconcuadrcula"/>
        <w:tblW w:w="0" w:type="auto"/>
        <w:tblInd w:w="1627" w:type="dxa"/>
        <w:tblLook w:val="04A0" w:firstRow="1" w:lastRow="0" w:firstColumn="1" w:lastColumn="0" w:noHBand="0" w:noVBand="1"/>
      </w:tblPr>
      <w:tblGrid>
        <w:gridCol w:w="888"/>
        <w:gridCol w:w="4993"/>
        <w:gridCol w:w="938"/>
      </w:tblGrid>
      <w:tr w:rsidR="00E55969" w:rsidRPr="00153B6F" w14:paraId="2A9F3E13" w14:textId="77777777" w:rsidTr="007C1D54">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59B09706" w14:textId="77777777" w:rsidR="00E55969" w:rsidRPr="00153B6F" w:rsidRDefault="00E55969" w:rsidP="007C1D54">
            <w:pPr>
              <w:jc w:val="center"/>
              <w:rPr>
                <w:rFonts w:ascii="Tahoma" w:hAnsi="Tahoma" w:cs="Tahoma"/>
                <w:b/>
                <w:bCs/>
                <w:color w:val="FFFFFF"/>
                <w:sz w:val="18"/>
                <w:szCs w:val="18"/>
                <w:lang w:eastAsia="es-BO"/>
              </w:rPr>
            </w:pPr>
            <w:r w:rsidRPr="00153B6F">
              <w:rPr>
                <w:rFonts w:ascii="Tahoma" w:hAnsi="Tahoma" w:cs="Tahoma"/>
                <w:b/>
                <w:bCs/>
                <w:color w:val="FFFFFF"/>
                <w:sz w:val="18"/>
                <w:szCs w:val="18"/>
                <w:lang w:eastAsia="es-BO"/>
              </w:rPr>
              <w:t>Nº</w:t>
            </w:r>
          </w:p>
        </w:tc>
        <w:tc>
          <w:tcPr>
            <w:tcW w:w="4993" w:type="dxa"/>
            <w:tcBorders>
              <w:top w:val="single" w:sz="4" w:space="0" w:color="auto"/>
              <w:left w:val="single" w:sz="4" w:space="0" w:color="auto"/>
              <w:bottom w:val="single" w:sz="4" w:space="0" w:color="auto"/>
              <w:right w:val="single" w:sz="4" w:space="0" w:color="auto"/>
            </w:tcBorders>
            <w:shd w:val="clear" w:color="auto" w:fill="1F4E79"/>
            <w:hideMark/>
          </w:tcPr>
          <w:p w14:paraId="669EA67B" w14:textId="77777777" w:rsidR="00E55969" w:rsidRPr="00153B6F" w:rsidRDefault="00E55969" w:rsidP="007C1D54">
            <w:pPr>
              <w:jc w:val="center"/>
              <w:rPr>
                <w:rFonts w:ascii="Tahoma" w:hAnsi="Tahoma" w:cs="Tahoma"/>
                <w:b/>
                <w:bCs/>
                <w:color w:val="FFFFFF" w:themeColor="background1"/>
                <w:sz w:val="18"/>
                <w:szCs w:val="18"/>
                <w:lang w:eastAsia="es-BO"/>
              </w:rPr>
            </w:pPr>
            <w:r w:rsidRPr="00153B6F">
              <w:rPr>
                <w:rFonts w:ascii="Tahoma" w:hAnsi="Tahoma" w:cs="Tahoma"/>
                <w:b/>
                <w:bCs/>
                <w:color w:val="FFFFFF" w:themeColor="background1"/>
                <w:sz w:val="18"/>
                <w:szCs w:val="18"/>
                <w:lang w:eastAsia="es-BO"/>
              </w:rPr>
              <w:t>Comunidades o B</w:t>
            </w:r>
            <w:proofErr w:type="spellStart"/>
            <w:r w:rsidRPr="00153B6F">
              <w:rPr>
                <w:rFonts w:ascii="Tahoma" w:hAnsi="Tahoma" w:cs="Tahoma"/>
                <w:b/>
                <w:bCs/>
                <w:color w:val="FFFFFF" w:themeColor="background1"/>
                <w:sz w:val="18"/>
                <w:szCs w:val="18"/>
                <w:lang w:val="es-ES_tradnl" w:eastAsia="es-BO"/>
              </w:rPr>
              <w:t>arrio</w:t>
            </w:r>
            <w:proofErr w:type="spellEnd"/>
            <w:r w:rsidRPr="00153B6F">
              <w:rPr>
                <w:rFonts w:ascii="Tahoma" w:hAnsi="Tahoma" w:cs="Tahoma"/>
                <w:b/>
                <w:bCs/>
                <w:color w:val="FFFFFF" w:themeColor="background1"/>
                <w:sz w:val="18"/>
                <w:szCs w:val="18"/>
                <w:lang w:val="es-ES_tradnl" w:eastAsia="es-BO"/>
              </w:rPr>
              <w:t>/Zona/Urbanización/Junta Vecinal/Distrito</w:t>
            </w:r>
          </w:p>
        </w:tc>
        <w:tc>
          <w:tcPr>
            <w:tcW w:w="853" w:type="dxa"/>
            <w:tcBorders>
              <w:top w:val="single" w:sz="4" w:space="0" w:color="auto"/>
              <w:left w:val="single" w:sz="4" w:space="0" w:color="auto"/>
              <w:bottom w:val="single" w:sz="4" w:space="0" w:color="auto"/>
              <w:right w:val="single" w:sz="4" w:space="0" w:color="auto"/>
            </w:tcBorders>
            <w:shd w:val="clear" w:color="auto" w:fill="1F4E79"/>
            <w:hideMark/>
          </w:tcPr>
          <w:p w14:paraId="6F65ACB3" w14:textId="77777777" w:rsidR="00E55969" w:rsidRPr="00153B6F" w:rsidRDefault="00E55969" w:rsidP="007C1D54">
            <w:pPr>
              <w:jc w:val="center"/>
              <w:rPr>
                <w:rFonts w:ascii="Tahoma" w:hAnsi="Tahoma" w:cs="Tahoma"/>
                <w:b/>
                <w:bCs/>
                <w:color w:val="FFFFFF"/>
                <w:sz w:val="18"/>
                <w:szCs w:val="18"/>
                <w:lang w:eastAsia="es-BO"/>
              </w:rPr>
            </w:pPr>
            <w:r w:rsidRPr="00153B6F">
              <w:rPr>
                <w:rFonts w:ascii="Tahoma" w:hAnsi="Tahoma" w:cs="Tahoma"/>
                <w:b/>
                <w:bCs/>
                <w:color w:val="FFFFFF"/>
                <w:sz w:val="18"/>
                <w:szCs w:val="18"/>
                <w:lang w:eastAsia="es-BO"/>
              </w:rPr>
              <w:t>Número de SH.</w:t>
            </w:r>
          </w:p>
        </w:tc>
      </w:tr>
      <w:tr w:rsidR="00E55969" w:rsidRPr="00153B6F" w14:paraId="2ADCB3C6" w14:textId="77777777" w:rsidTr="007C1D54">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3A1D19DF" w14:textId="77777777" w:rsidR="00E55969" w:rsidRPr="00153B6F" w:rsidRDefault="00E55969" w:rsidP="007C1D54">
            <w:pPr>
              <w:jc w:val="center"/>
              <w:rPr>
                <w:rFonts w:ascii="Tahoma" w:hAnsi="Tahoma" w:cs="Tahoma"/>
                <w:color w:val="FF0000"/>
                <w:sz w:val="18"/>
                <w:szCs w:val="18"/>
              </w:rPr>
            </w:pPr>
            <w:r w:rsidRPr="00153B6F">
              <w:rPr>
                <w:rFonts w:cs="Tahoma"/>
                <w:color w:val="FF0000"/>
                <w:sz w:val="18"/>
                <w:szCs w:val="18"/>
              </w:rPr>
              <w:t>1</w:t>
            </w:r>
          </w:p>
        </w:tc>
        <w:tc>
          <w:tcPr>
            <w:tcW w:w="4993" w:type="dxa"/>
            <w:tcBorders>
              <w:top w:val="single" w:sz="4" w:space="0" w:color="auto"/>
              <w:left w:val="nil"/>
              <w:bottom w:val="single" w:sz="4" w:space="0" w:color="auto"/>
              <w:right w:val="single" w:sz="4" w:space="0" w:color="auto"/>
            </w:tcBorders>
            <w:vAlign w:val="center"/>
            <w:hideMark/>
          </w:tcPr>
          <w:p w14:paraId="097657FB" w14:textId="77777777" w:rsidR="00E55969" w:rsidRPr="00153B6F" w:rsidRDefault="00E55969" w:rsidP="007C1D54">
            <w:pPr>
              <w:rPr>
                <w:rFonts w:ascii="Tahoma" w:hAnsi="Tahoma" w:cs="Tahoma"/>
                <w:b/>
                <w:bCs/>
                <w:color w:val="FF0000"/>
                <w:sz w:val="18"/>
                <w:szCs w:val="18"/>
                <w:lang w:eastAsia="es-BO"/>
              </w:rPr>
            </w:pPr>
            <w:r w:rsidRPr="00153B6F">
              <w:rPr>
                <w:rFonts w:cs="Tahoma"/>
                <w:b/>
                <w:bCs/>
                <w:color w:val="FF0000"/>
                <w:sz w:val="18"/>
                <w:szCs w:val="18"/>
                <w:lang w:eastAsia="es-BO"/>
              </w:rPr>
              <w:t>Bella Vista</w:t>
            </w:r>
          </w:p>
        </w:tc>
        <w:tc>
          <w:tcPr>
            <w:tcW w:w="853" w:type="dxa"/>
            <w:tcBorders>
              <w:top w:val="single" w:sz="4" w:space="0" w:color="auto"/>
              <w:left w:val="single" w:sz="4" w:space="0" w:color="auto"/>
              <w:bottom w:val="single" w:sz="4" w:space="0" w:color="auto"/>
              <w:right w:val="single" w:sz="4" w:space="0" w:color="auto"/>
            </w:tcBorders>
            <w:hideMark/>
          </w:tcPr>
          <w:p w14:paraId="1C19F51A" w14:textId="77777777" w:rsidR="00E55969" w:rsidRPr="00153B6F" w:rsidRDefault="00E55969" w:rsidP="007C1D54">
            <w:pPr>
              <w:jc w:val="center"/>
              <w:rPr>
                <w:rFonts w:ascii="Tahoma" w:hAnsi="Tahoma" w:cs="Tahoma"/>
                <w:b/>
                <w:bCs/>
                <w:color w:val="FF0000"/>
                <w:sz w:val="18"/>
                <w:szCs w:val="18"/>
                <w:lang w:eastAsia="es-BO"/>
              </w:rPr>
            </w:pPr>
            <w:r w:rsidRPr="00153B6F">
              <w:rPr>
                <w:rFonts w:cs="Tahoma"/>
                <w:b/>
                <w:bCs/>
                <w:color w:val="FF0000"/>
                <w:sz w:val="18"/>
                <w:szCs w:val="18"/>
                <w:lang w:eastAsia="es-BO"/>
              </w:rPr>
              <w:t>25</w:t>
            </w:r>
          </w:p>
        </w:tc>
      </w:tr>
      <w:tr w:rsidR="00E55969" w:rsidRPr="00153B6F" w14:paraId="6418B350" w14:textId="77777777" w:rsidTr="007C1D54">
        <w:trPr>
          <w:trHeight w:val="45"/>
        </w:trPr>
        <w:tc>
          <w:tcPr>
            <w:tcW w:w="58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6FE977C9" w14:textId="77777777" w:rsidR="00E55969" w:rsidRPr="00153B6F" w:rsidRDefault="00E55969" w:rsidP="007C1D54">
            <w:pPr>
              <w:jc w:val="center"/>
              <w:rPr>
                <w:rFonts w:ascii="Tahoma" w:hAnsi="Tahoma" w:cs="Tahoma"/>
                <w:b/>
                <w:bCs/>
                <w:color w:val="FFFFFF"/>
                <w:sz w:val="20"/>
                <w:szCs w:val="20"/>
                <w:lang w:eastAsia="es-BO"/>
              </w:rPr>
            </w:pPr>
            <w:r w:rsidRPr="00153B6F">
              <w:rPr>
                <w:rFonts w:cs="Tahoma"/>
                <w:b/>
                <w:bCs/>
                <w:color w:val="FFFFFF"/>
                <w:sz w:val="20"/>
                <w:szCs w:val="20"/>
                <w:lang w:eastAsia="es-BO"/>
              </w:rPr>
              <w:t>TOTAL</w:t>
            </w:r>
          </w:p>
        </w:tc>
        <w:tc>
          <w:tcPr>
            <w:tcW w:w="853" w:type="dxa"/>
            <w:tcBorders>
              <w:top w:val="single" w:sz="4" w:space="0" w:color="auto"/>
              <w:left w:val="single" w:sz="4" w:space="0" w:color="auto"/>
              <w:bottom w:val="single" w:sz="4" w:space="0" w:color="auto"/>
              <w:right w:val="single" w:sz="4" w:space="0" w:color="auto"/>
            </w:tcBorders>
            <w:shd w:val="clear" w:color="auto" w:fill="1F4E79"/>
            <w:hideMark/>
          </w:tcPr>
          <w:p w14:paraId="6AA55772" w14:textId="77777777" w:rsidR="00E55969" w:rsidRPr="00153B6F" w:rsidRDefault="00E55969" w:rsidP="007C1D54">
            <w:pPr>
              <w:jc w:val="center"/>
              <w:rPr>
                <w:rFonts w:ascii="Tahoma" w:hAnsi="Tahoma" w:cs="Tahoma"/>
                <w:b/>
                <w:bCs/>
                <w:color w:val="FFFFFF"/>
                <w:sz w:val="20"/>
                <w:szCs w:val="20"/>
                <w:lang w:eastAsia="es-BO"/>
              </w:rPr>
            </w:pPr>
            <w:r w:rsidRPr="00153B6F">
              <w:rPr>
                <w:rFonts w:cs="Tahoma"/>
                <w:b/>
                <w:bCs/>
                <w:color w:val="FFFFFF" w:themeColor="background1"/>
                <w:sz w:val="20"/>
                <w:szCs w:val="20"/>
                <w:lang w:eastAsia="es-BO"/>
              </w:rPr>
              <w:t>25</w:t>
            </w:r>
          </w:p>
        </w:tc>
      </w:tr>
    </w:tbl>
    <w:p w14:paraId="22A3EA6B" w14:textId="77777777" w:rsidR="00E55969" w:rsidRPr="00153B6F" w:rsidRDefault="00E55969" w:rsidP="00E55969">
      <w:pPr>
        <w:jc w:val="both"/>
        <w:rPr>
          <w:rFonts w:ascii="Tahoma" w:hAnsi="Tahoma" w:cs="Tahoma"/>
          <w:i/>
          <w:iCs/>
          <w:sz w:val="18"/>
          <w:szCs w:val="18"/>
        </w:rPr>
      </w:pPr>
    </w:p>
    <w:p w14:paraId="0564C2FF" w14:textId="77777777" w:rsidR="00E55969" w:rsidRPr="00153B6F" w:rsidRDefault="00E55969" w:rsidP="00E55969">
      <w:pPr>
        <w:jc w:val="both"/>
        <w:rPr>
          <w:rFonts w:ascii="Tahoma" w:hAnsi="Tahoma" w:cs="Tahoma"/>
          <w:i/>
          <w:sz w:val="18"/>
          <w:szCs w:val="18"/>
        </w:rPr>
      </w:pPr>
      <w:bookmarkStart w:id="30" w:name="_Toc481774974"/>
      <w:r w:rsidRPr="00153B6F">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14:paraId="059965FD" w14:textId="77777777" w:rsidR="00E55969" w:rsidRPr="00153B6F" w:rsidRDefault="00E55969" w:rsidP="00E55969">
      <w:pPr>
        <w:jc w:val="both"/>
        <w:rPr>
          <w:rFonts w:ascii="Tahoma" w:hAnsi="Tahoma" w:cs="Tahoma"/>
          <w:i/>
          <w:sz w:val="18"/>
          <w:szCs w:val="18"/>
        </w:rPr>
      </w:pPr>
    </w:p>
    <w:p w14:paraId="68EA5AF9" w14:textId="77777777" w:rsidR="00E55969" w:rsidRPr="00153B6F" w:rsidRDefault="00E55969" w:rsidP="00E55969">
      <w:pPr>
        <w:jc w:val="both"/>
        <w:rPr>
          <w:rFonts w:ascii="Tahoma" w:hAnsi="Tahoma" w:cs="Tahoma"/>
          <w:i/>
          <w:sz w:val="18"/>
          <w:szCs w:val="18"/>
        </w:rPr>
      </w:pPr>
      <w:bookmarkStart w:id="31" w:name="_Hlk162360396"/>
      <w:r w:rsidRPr="00153B6F">
        <w:rPr>
          <w:rFonts w:ascii="Tahoma" w:hAnsi="Tahoma" w:cs="Tahoma"/>
          <w:i/>
          <w:sz w:val="18"/>
          <w:szCs w:val="18"/>
        </w:rPr>
        <w:t xml:space="preserve">De manera excepcional se podrán incluir </w:t>
      </w:r>
      <w:r w:rsidRPr="00153B6F">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bookmarkEnd w:id="31"/>
    <w:p w14:paraId="01B0E7EA" w14:textId="77777777" w:rsidR="00E55969" w:rsidRPr="00153B6F" w:rsidRDefault="00E55969" w:rsidP="00E55969">
      <w:pPr>
        <w:ind w:left="-76"/>
        <w:jc w:val="both"/>
        <w:rPr>
          <w:rFonts w:ascii="Tahoma" w:hAnsi="Tahoma" w:cs="Tahoma"/>
          <w:i/>
          <w:sz w:val="18"/>
          <w:szCs w:val="18"/>
        </w:rPr>
      </w:pPr>
    </w:p>
    <w:p w14:paraId="7ABDAD3C" w14:textId="77777777" w:rsidR="00E55969" w:rsidRPr="00153B6F" w:rsidRDefault="00E55969" w:rsidP="00E55969">
      <w:pPr>
        <w:pStyle w:val="Prrafodelista"/>
        <w:widowControl w:val="0"/>
        <w:numPr>
          <w:ilvl w:val="0"/>
          <w:numId w:val="57"/>
        </w:numPr>
        <w:autoSpaceDE w:val="0"/>
        <w:autoSpaceDN w:val="0"/>
        <w:rPr>
          <w:sz w:val="24"/>
          <w:szCs w:val="24"/>
          <w:lang w:val="es-ES_tradnl" w:eastAsia="es-ES"/>
        </w:rPr>
      </w:pPr>
      <w:bookmarkStart w:id="32" w:name="_Toc118720298"/>
      <w:bookmarkStart w:id="33" w:name="_Hlk112915699"/>
      <w:r w:rsidRPr="00153B6F">
        <w:rPr>
          <w:rFonts w:ascii="Tahoma" w:hAnsi="Tahoma" w:cs="Tahoma"/>
          <w:b/>
          <w:bCs/>
          <w:lang w:val="es-ES_tradnl" w:eastAsia="es-ES"/>
        </w:rPr>
        <w:t xml:space="preserve">Georreferencia de las viviendas </w:t>
      </w:r>
      <w:bookmarkEnd w:id="32"/>
    </w:p>
    <w:tbl>
      <w:tblPr>
        <w:tblStyle w:val="Tablaconcuadrcula"/>
        <w:tblW w:w="0" w:type="auto"/>
        <w:jc w:val="center"/>
        <w:tblLook w:val="04A0" w:firstRow="1" w:lastRow="0" w:firstColumn="1" w:lastColumn="0" w:noHBand="0" w:noVBand="1"/>
      </w:tblPr>
      <w:tblGrid>
        <w:gridCol w:w="742"/>
        <w:gridCol w:w="2916"/>
        <w:gridCol w:w="2916"/>
      </w:tblGrid>
      <w:tr w:rsidR="00E55969" w:rsidRPr="00153B6F" w14:paraId="5A29A02F" w14:textId="77777777" w:rsidTr="007C1D54">
        <w:trPr>
          <w:trHeight w:hRule="exact" w:val="227"/>
          <w:jc w:val="center"/>
        </w:trPr>
        <w:tc>
          <w:tcPr>
            <w:tcW w:w="742" w:type="dxa"/>
            <w:shd w:val="clear" w:color="auto" w:fill="000000" w:themeFill="text1" w:themeFillShade="A6"/>
          </w:tcPr>
          <w:p w14:paraId="59ABBD99" w14:textId="77777777" w:rsidR="00E55969" w:rsidRPr="00153B6F" w:rsidRDefault="00E55969" w:rsidP="007C1D54">
            <w:pPr>
              <w:jc w:val="center"/>
              <w:rPr>
                <w:rFonts w:ascii="Tahoma" w:hAnsi="Tahoma" w:cs="Tahoma"/>
                <w:b/>
                <w:bCs/>
                <w:sz w:val="18"/>
                <w:szCs w:val="20"/>
                <w:lang w:val="es-ES_tradnl"/>
              </w:rPr>
            </w:pPr>
            <w:proofErr w:type="spellStart"/>
            <w:r w:rsidRPr="00153B6F">
              <w:rPr>
                <w:rFonts w:ascii="Tahoma" w:hAnsi="Tahoma" w:cs="Tahoma"/>
                <w:b/>
                <w:bCs/>
                <w:sz w:val="18"/>
                <w:szCs w:val="20"/>
                <w:lang w:val="es-ES_tradnl"/>
              </w:rPr>
              <w:t>Pto</w:t>
            </w:r>
            <w:proofErr w:type="spellEnd"/>
            <w:r w:rsidRPr="00153B6F">
              <w:rPr>
                <w:rFonts w:ascii="Tahoma" w:hAnsi="Tahoma" w:cs="Tahoma"/>
                <w:b/>
                <w:bCs/>
                <w:sz w:val="18"/>
                <w:szCs w:val="20"/>
                <w:lang w:val="es-ES_tradnl"/>
              </w:rPr>
              <w:t>.</w:t>
            </w:r>
          </w:p>
        </w:tc>
        <w:tc>
          <w:tcPr>
            <w:tcW w:w="2916" w:type="dxa"/>
            <w:shd w:val="clear" w:color="auto" w:fill="000000" w:themeFill="text1" w:themeFillShade="A6"/>
          </w:tcPr>
          <w:p w14:paraId="2C958F98" w14:textId="77777777" w:rsidR="00E55969" w:rsidRPr="00153B6F" w:rsidRDefault="00E55969" w:rsidP="007C1D54">
            <w:pPr>
              <w:jc w:val="center"/>
              <w:rPr>
                <w:rFonts w:ascii="Tahoma" w:hAnsi="Tahoma" w:cs="Tahoma"/>
                <w:b/>
                <w:bCs/>
                <w:sz w:val="18"/>
                <w:szCs w:val="20"/>
                <w:lang w:val="es-ES_tradnl"/>
              </w:rPr>
            </w:pPr>
            <w:r w:rsidRPr="00153B6F">
              <w:rPr>
                <w:rFonts w:ascii="Tahoma" w:hAnsi="Tahoma" w:cs="Tahoma"/>
                <w:b/>
                <w:bCs/>
                <w:sz w:val="18"/>
                <w:szCs w:val="20"/>
                <w:lang w:val="es-ES_tradnl"/>
              </w:rPr>
              <w:t>Latitud (Norte X)</w:t>
            </w:r>
          </w:p>
        </w:tc>
        <w:tc>
          <w:tcPr>
            <w:tcW w:w="2916" w:type="dxa"/>
            <w:shd w:val="clear" w:color="auto" w:fill="000000" w:themeFill="text1" w:themeFillShade="A6"/>
          </w:tcPr>
          <w:p w14:paraId="00B27B1C" w14:textId="77777777" w:rsidR="00E55969" w:rsidRPr="00153B6F" w:rsidRDefault="00E55969" w:rsidP="007C1D54">
            <w:pPr>
              <w:jc w:val="center"/>
              <w:rPr>
                <w:rFonts w:ascii="Tahoma" w:hAnsi="Tahoma" w:cs="Tahoma"/>
                <w:b/>
                <w:bCs/>
                <w:sz w:val="18"/>
                <w:szCs w:val="20"/>
                <w:lang w:val="es-ES_tradnl"/>
              </w:rPr>
            </w:pPr>
            <w:r w:rsidRPr="00153B6F">
              <w:rPr>
                <w:rFonts w:ascii="Tahoma" w:hAnsi="Tahoma" w:cs="Tahoma"/>
                <w:b/>
                <w:bCs/>
                <w:sz w:val="18"/>
                <w:szCs w:val="20"/>
                <w:lang w:val="es-ES_tradnl"/>
              </w:rPr>
              <w:t>Longitud (Este Y)</w:t>
            </w:r>
          </w:p>
        </w:tc>
      </w:tr>
      <w:tr w:rsidR="00E55969" w:rsidRPr="00153B6F" w14:paraId="53AC4C51" w14:textId="77777777" w:rsidTr="007C1D54">
        <w:trPr>
          <w:trHeight w:hRule="exact" w:val="227"/>
          <w:jc w:val="center"/>
        </w:trPr>
        <w:tc>
          <w:tcPr>
            <w:tcW w:w="742" w:type="dxa"/>
          </w:tcPr>
          <w:p w14:paraId="09F32211" w14:textId="77777777" w:rsidR="00E55969" w:rsidRPr="00153B6F" w:rsidRDefault="00E55969" w:rsidP="007C1D54">
            <w:pPr>
              <w:rPr>
                <w:rFonts w:ascii="Tahoma" w:hAnsi="Tahoma" w:cs="Tahoma"/>
                <w:sz w:val="18"/>
                <w:szCs w:val="20"/>
                <w:lang w:val="es-ES_tradnl"/>
              </w:rPr>
            </w:pPr>
            <w:r w:rsidRPr="00153B6F">
              <w:rPr>
                <w:rFonts w:ascii="Tahoma" w:hAnsi="Tahoma" w:cs="Tahoma"/>
                <w:sz w:val="18"/>
                <w:szCs w:val="20"/>
                <w:lang w:val="es-ES_tradnl"/>
              </w:rPr>
              <w:t>1</w:t>
            </w:r>
          </w:p>
        </w:tc>
        <w:tc>
          <w:tcPr>
            <w:tcW w:w="2916" w:type="dxa"/>
          </w:tcPr>
          <w:p w14:paraId="4F6E8FD6" w14:textId="77777777" w:rsidR="00E55969" w:rsidRPr="00153B6F" w:rsidRDefault="00E55969" w:rsidP="007C1D54">
            <w:pPr>
              <w:rPr>
                <w:rFonts w:ascii="Tahoma" w:hAnsi="Tahoma" w:cs="Tahoma"/>
                <w:sz w:val="18"/>
                <w:szCs w:val="20"/>
                <w:lang w:val="es-ES_tradnl"/>
              </w:rPr>
            </w:pPr>
            <w:r w:rsidRPr="00153B6F">
              <w:rPr>
                <w:sz w:val="18"/>
              </w:rPr>
              <w:t>-13,2723267</w:t>
            </w:r>
          </w:p>
        </w:tc>
        <w:tc>
          <w:tcPr>
            <w:tcW w:w="2916" w:type="dxa"/>
          </w:tcPr>
          <w:p w14:paraId="5F90DE48" w14:textId="77777777" w:rsidR="00E55969" w:rsidRPr="00153B6F" w:rsidRDefault="00E55969" w:rsidP="007C1D54">
            <w:pPr>
              <w:rPr>
                <w:rFonts w:ascii="Tahoma" w:hAnsi="Tahoma" w:cs="Tahoma"/>
                <w:sz w:val="18"/>
                <w:szCs w:val="20"/>
                <w:lang w:val="es-ES_tradnl"/>
              </w:rPr>
            </w:pPr>
            <w:r w:rsidRPr="00153B6F">
              <w:rPr>
                <w:sz w:val="18"/>
              </w:rPr>
              <w:t>-63,7078667</w:t>
            </w:r>
          </w:p>
        </w:tc>
      </w:tr>
      <w:tr w:rsidR="00E55969" w:rsidRPr="00153B6F" w14:paraId="369C6552" w14:textId="77777777" w:rsidTr="007C1D54">
        <w:trPr>
          <w:trHeight w:hRule="exact" w:val="227"/>
          <w:jc w:val="center"/>
        </w:trPr>
        <w:tc>
          <w:tcPr>
            <w:tcW w:w="742" w:type="dxa"/>
          </w:tcPr>
          <w:p w14:paraId="13F8A94D" w14:textId="77777777" w:rsidR="00E55969" w:rsidRPr="00153B6F" w:rsidRDefault="00E55969" w:rsidP="007C1D54">
            <w:pPr>
              <w:rPr>
                <w:rFonts w:ascii="Tahoma" w:hAnsi="Tahoma" w:cs="Tahoma"/>
                <w:sz w:val="18"/>
                <w:szCs w:val="20"/>
                <w:lang w:val="es-ES_tradnl"/>
              </w:rPr>
            </w:pPr>
            <w:r w:rsidRPr="00153B6F">
              <w:rPr>
                <w:rFonts w:ascii="Tahoma" w:hAnsi="Tahoma" w:cs="Tahoma"/>
                <w:sz w:val="18"/>
                <w:szCs w:val="20"/>
                <w:lang w:val="es-ES_tradnl"/>
              </w:rPr>
              <w:t>2</w:t>
            </w:r>
          </w:p>
        </w:tc>
        <w:tc>
          <w:tcPr>
            <w:tcW w:w="2916" w:type="dxa"/>
          </w:tcPr>
          <w:p w14:paraId="4583BBB3" w14:textId="77777777" w:rsidR="00E55969" w:rsidRPr="00153B6F" w:rsidRDefault="00E55969" w:rsidP="007C1D54">
            <w:pPr>
              <w:rPr>
                <w:rFonts w:ascii="Tahoma" w:hAnsi="Tahoma" w:cs="Tahoma"/>
                <w:sz w:val="18"/>
                <w:szCs w:val="20"/>
                <w:lang w:val="es-ES_tradnl"/>
              </w:rPr>
            </w:pPr>
            <w:r w:rsidRPr="00153B6F">
              <w:rPr>
                <w:sz w:val="18"/>
              </w:rPr>
              <w:t>-13,2712083</w:t>
            </w:r>
          </w:p>
        </w:tc>
        <w:tc>
          <w:tcPr>
            <w:tcW w:w="2916" w:type="dxa"/>
          </w:tcPr>
          <w:p w14:paraId="69C49BDD" w14:textId="77777777" w:rsidR="00E55969" w:rsidRPr="00153B6F" w:rsidRDefault="00E55969" w:rsidP="007C1D54">
            <w:pPr>
              <w:rPr>
                <w:rFonts w:ascii="Tahoma" w:hAnsi="Tahoma" w:cs="Tahoma"/>
                <w:sz w:val="18"/>
                <w:szCs w:val="20"/>
                <w:lang w:val="es-ES_tradnl"/>
              </w:rPr>
            </w:pPr>
            <w:r w:rsidRPr="00153B6F">
              <w:rPr>
                <w:sz w:val="18"/>
              </w:rPr>
              <w:t>-63,7072583</w:t>
            </w:r>
          </w:p>
        </w:tc>
      </w:tr>
      <w:tr w:rsidR="00E55969" w:rsidRPr="00153B6F" w14:paraId="79BB4986" w14:textId="77777777" w:rsidTr="007C1D54">
        <w:trPr>
          <w:trHeight w:hRule="exact" w:val="227"/>
          <w:jc w:val="center"/>
        </w:trPr>
        <w:tc>
          <w:tcPr>
            <w:tcW w:w="742" w:type="dxa"/>
          </w:tcPr>
          <w:p w14:paraId="28E7D42E" w14:textId="77777777" w:rsidR="00E55969" w:rsidRPr="00153B6F" w:rsidRDefault="00E55969" w:rsidP="007C1D54">
            <w:pPr>
              <w:rPr>
                <w:rFonts w:ascii="Tahoma" w:hAnsi="Tahoma" w:cs="Tahoma"/>
                <w:sz w:val="18"/>
                <w:szCs w:val="20"/>
                <w:lang w:val="es-ES_tradnl"/>
              </w:rPr>
            </w:pPr>
            <w:r w:rsidRPr="00153B6F">
              <w:rPr>
                <w:rFonts w:ascii="Tahoma" w:hAnsi="Tahoma" w:cs="Tahoma"/>
                <w:sz w:val="18"/>
                <w:szCs w:val="20"/>
                <w:lang w:val="es-ES_tradnl"/>
              </w:rPr>
              <w:t>3</w:t>
            </w:r>
          </w:p>
        </w:tc>
        <w:tc>
          <w:tcPr>
            <w:tcW w:w="2916" w:type="dxa"/>
          </w:tcPr>
          <w:p w14:paraId="60C3B6EF" w14:textId="77777777" w:rsidR="00E55969" w:rsidRPr="00153B6F" w:rsidRDefault="00E55969" w:rsidP="007C1D54">
            <w:pPr>
              <w:rPr>
                <w:rFonts w:ascii="Tahoma" w:hAnsi="Tahoma" w:cs="Tahoma"/>
                <w:sz w:val="18"/>
                <w:szCs w:val="20"/>
                <w:lang w:val="es-ES_tradnl"/>
              </w:rPr>
            </w:pPr>
            <w:r w:rsidRPr="00153B6F">
              <w:rPr>
                <w:sz w:val="18"/>
              </w:rPr>
              <w:t>-13,2712467</w:t>
            </w:r>
          </w:p>
        </w:tc>
        <w:tc>
          <w:tcPr>
            <w:tcW w:w="2916" w:type="dxa"/>
          </w:tcPr>
          <w:p w14:paraId="4F4DE0F0" w14:textId="77777777" w:rsidR="00E55969" w:rsidRPr="00153B6F" w:rsidRDefault="00E55969" w:rsidP="007C1D54">
            <w:pPr>
              <w:rPr>
                <w:rFonts w:ascii="Tahoma" w:hAnsi="Tahoma" w:cs="Tahoma"/>
                <w:sz w:val="18"/>
                <w:szCs w:val="20"/>
                <w:lang w:val="es-ES_tradnl"/>
              </w:rPr>
            </w:pPr>
            <w:r w:rsidRPr="00153B6F">
              <w:rPr>
                <w:sz w:val="18"/>
              </w:rPr>
              <w:t>-63,7070383</w:t>
            </w:r>
          </w:p>
        </w:tc>
      </w:tr>
      <w:tr w:rsidR="00E55969" w:rsidRPr="00153B6F" w14:paraId="04FAA9F8" w14:textId="77777777" w:rsidTr="007C1D54">
        <w:trPr>
          <w:trHeight w:hRule="exact" w:val="227"/>
          <w:jc w:val="center"/>
        </w:trPr>
        <w:tc>
          <w:tcPr>
            <w:tcW w:w="742" w:type="dxa"/>
          </w:tcPr>
          <w:p w14:paraId="2100A0ED" w14:textId="77777777" w:rsidR="00E55969" w:rsidRPr="00153B6F" w:rsidRDefault="00E55969" w:rsidP="007C1D54">
            <w:pPr>
              <w:rPr>
                <w:rFonts w:ascii="Tahoma" w:hAnsi="Tahoma" w:cs="Tahoma"/>
                <w:sz w:val="18"/>
                <w:szCs w:val="20"/>
                <w:lang w:val="es-ES_tradnl"/>
              </w:rPr>
            </w:pPr>
            <w:r w:rsidRPr="00153B6F">
              <w:rPr>
                <w:rFonts w:ascii="Tahoma" w:hAnsi="Tahoma" w:cs="Tahoma"/>
                <w:sz w:val="18"/>
                <w:szCs w:val="20"/>
                <w:lang w:val="es-ES_tradnl"/>
              </w:rPr>
              <w:t>4</w:t>
            </w:r>
          </w:p>
        </w:tc>
        <w:tc>
          <w:tcPr>
            <w:tcW w:w="2916" w:type="dxa"/>
          </w:tcPr>
          <w:p w14:paraId="302A78B1" w14:textId="77777777" w:rsidR="00E55969" w:rsidRPr="00153B6F" w:rsidRDefault="00E55969" w:rsidP="007C1D54">
            <w:pPr>
              <w:rPr>
                <w:rFonts w:ascii="Tahoma" w:hAnsi="Tahoma" w:cs="Tahoma"/>
                <w:sz w:val="18"/>
                <w:szCs w:val="20"/>
                <w:lang w:val="es-ES_tradnl"/>
              </w:rPr>
            </w:pPr>
            <w:r w:rsidRPr="00153B6F">
              <w:rPr>
                <w:sz w:val="18"/>
              </w:rPr>
              <w:t>-13,2683417</w:t>
            </w:r>
          </w:p>
        </w:tc>
        <w:tc>
          <w:tcPr>
            <w:tcW w:w="2916" w:type="dxa"/>
          </w:tcPr>
          <w:p w14:paraId="6864FAE9" w14:textId="77777777" w:rsidR="00E55969" w:rsidRPr="00153B6F" w:rsidRDefault="00E55969" w:rsidP="007C1D54">
            <w:pPr>
              <w:rPr>
                <w:rFonts w:ascii="Tahoma" w:hAnsi="Tahoma" w:cs="Tahoma"/>
                <w:sz w:val="18"/>
                <w:szCs w:val="20"/>
                <w:lang w:val="es-ES_tradnl"/>
              </w:rPr>
            </w:pPr>
            <w:r w:rsidRPr="00153B6F">
              <w:rPr>
                <w:sz w:val="18"/>
              </w:rPr>
              <w:t>-63,7062767</w:t>
            </w:r>
          </w:p>
        </w:tc>
      </w:tr>
      <w:tr w:rsidR="00E55969" w:rsidRPr="00153B6F" w14:paraId="6C4FC9DE" w14:textId="77777777" w:rsidTr="007C1D54">
        <w:trPr>
          <w:trHeight w:hRule="exact" w:val="227"/>
          <w:jc w:val="center"/>
        </w:trPr>
        <w:tc>
          <w:tcPr>
            <w:tcW w:w="742" w:type="dxa"/>
          </w:tcPr>
          <w:p w14:paraId="1F574319" w14:textId="77777777" w:rsidR="00E55969" w:rsidRPr="00153B6F" w:rsidRDefault="00E55969" w:rsidP="007C1D54">
            <w:pPr>
              <w:rPr>
                <w:rFonts w:ascii="Tahoma" w:hAnsi="Tahoma" w:cs="Tahoma"/>
                <w:sz w:val="18"/>
                <w:szCs w:val="20"/>
                <w:lang w:val="es-ES_tradnl"/>
              </w:rPr>
            </w:pPr>
            <w:r w:rsidRPr="00153B6F">
              <w:rPr>
                <w:rFonts w:ascii="Tahoma" w:hAnsi="Tahoma" w:cs="Tahoma"/>
                <w:sz w:val="18"/>
                <w:szCs w:val="20"/>
                <w:lang w:val="es-ES_tradnl"/>
              </w:rPr>
              <w:t>5</w:t>
            </w:r>
          </w:p>
        </w:tc>
        <w:tc>
          <w:tcPr>
            <w:tcW w:w="2916" w:type="dxa"/>
          </w:tcPr>
          <w:p w14:paraId="71B5CBCE" w14:textId="77777777" w:rsidR="00E55969" w:rsidRPr="00153B6F" w:rsidRDefault="00E55969" w:rsidP="007C1D54">
            <w:pPr>
              <w:rPr>
                <w:rFonts w:ascii="Tahoma" w:hAnsi="Tahoma" w:cs="Tahoma"/>
                <w:sz w:val="18"/>
                <w:szCs w:val="20"/>
                <w:lang w:val="es-ES_tradnl"/>
              </w:rPr>
            </w:pPr>
            <w:r w:rsidRPr="00153B6F">
              <w:rPr>
                <w:sz w:val="18"/>
              </w:rPr>
              <w:t>-13,2693833</w:t>
            </w:r>
          </w:p>
        </w:tc>
        <w:tc>
          <w:tcPr>
            <w:tcW w:w="2916" w:type="dxa"/>
          </w:tcPr>
          <w:p w14:paraId="665880BD" w14:textId="77777777" w:rsidR="00E55969" w:rsidRPr="00153B6F" w:rsidRDefault="00E55969" w:rsidP="007C1D54">
            <w:pPr>
              <w:rPr>
                <w:rFonts w:ascii="Tahoma" w:hAnsi="Tahoma" w:cs="Tahoma"/>
                <w:sz w:val="18"/>
                <w:szCs w:val="20"/>
                <w:lang w:val="es-ES_tradnl"/>
              </w:rPr>
            </w:pPr>
            <w:r w:rsidRPr="00153B6F">
              <w:rPr>
                <w:sz w:val="18"/>
              </w:rPr>
              <w:t>-63,7041717</w:t>
            </w:r>
          </w:p>
        </w:tc>
      </w:tr>
      <w:tr w:rsidR="00E55969" w:rsidRPr="00153B6F" w14:paraId="6E9E3F9F" w14:textId="77777777" w:rsidTr="007C1D54">
        <w:trPr>
          <w:trHeight w:hRule="exact" w:val="227"/>
          <w:jc w:val="center"/>
        </w:trPr>
        <w:tc>
          <w:tcPr>
            <w:tcW w:w="742" w:type="dxa"/>
          </w:tcPr>
          <w:p w14:paraId="4C00497A" w14:textId="77777777" w:rsidR="00E55969" w:rsidRPr="00153B6F" w:rsidRDefault="00E55969" w:rsidP="007C1D54">
            <w:pPr>
              <w:rPr>
                <w:rFonts w:ascii="Tahoma" w:hAnsi="Tahoma" w:cs="Tahoma"/>
                <w:sz w:val="18"/>
                <w:szCs w:val="20"/>
                <w:lang w:val="es-ES_tradnl"/>
              </w:rPr>
            </w:pPr>
            <w:r w:rsidRPr="00153B6F">
              <w:rPr>
                <w:rFonts w:ascii="Tahoma" w:hAnsi="Tahoma" w:cs="Tahoma"/>
                <w:sz w:val="18"/>
                <w:szCs w:val="20"/>
                <w:lang w:val="es-ES_tradnl"/>
              </w:rPr>
              <w:t>6</w:t>
            </w:r>
          </w:p>
        </w:tc>
        <w:tc>
          <w:tcPr>
            <w:tcW w:w="2916" w:type="dxa"/>
          </w:tcPr>
          <w:p w14:paraId="420FA2AA" w14:textId="77777777" w:rsidR="00E55969" w:rsidRPr="00153B6F" w:rsidRDefault="00E55969" w:rsidP="007C1D54">
            <w:pPr>
              <w:rPr>
                <w:rFonts w:ascii="Tahoma" w:hAnsi="Tahoma" w:cs="Tahoma"/>
                <w:sz w:val="18"/>
                <w:szCs w:val="20"/>
                <w:lang w:val="es-ES_tradnl"/>
              </w:rPr>
            </w:pPr>
            <w:r w:rsidRPr="00153B6F">
              <w:rPr>
                <w:sz w:val="18"/>
              </w:rPr>
              <w:t>-13,2695117</w:t>
            </w:r>
          </w:p>
        </w:tc>
        <w:tc>
          <w:tcPr>
            <w:tcW w:w="2916" w:type="dxa"/>
          </w:tcPr>
          <w:p w14:paraId="6CE02953" w14:textId="77777777" w:rsidR="00E55969" w:rsidRPr="00153B6F" w:rsidRDefault="00E55969" w:rsidP="007C1D54">
            <w:pPr>
              <w:rPr>
                <w:rFonts w:ascii="Tahoma" w:hAnsi="Tahoma" w:cs="Tahoma"/>
                <w:sz w:val="18"/>
                <w:szCs w:val="20"/>
                <w:lang w:val="es-ES_tradnl"/>
              </w:rPr>
            </w:pPr>
            <w:r w:rsidRPr="00153B6F">
              <w:rPr>
                <w:sz w:val="18"/>
              </w:rPr>
              <w:t>-63,7023133</w:t>
            </w:r>
          </w:p>
        </w:tc>
      </w:tr>
      <w:tr w:rsidR="00E55969" w:rsidRPr="00153B6F" w14:paraId="742E5C13" w14:textId="77777777" w:rsidTr="007C1D54">
        <w:trPr>
          <w:trHeight w:hRule="exact" w:val="227"/>
          <w:jc w:val="center"/>
        </w:trPr>
        <w:tc>
          <w:tcPr>
            <w:tcW w:w="742" w:type="dxa"/>
          </w:tcPr>
          <w:p w14:paraId="47FBBB4F" w14:textId="77777777" w:rsidR="00E55969" w:rsidRPr="00153B6F" w:rsidRDefault="00E55969" w:rsidP="007C1D54">
            <w:pPr>
              <w:rPr>
                <w:rFonts w:ascii="Tahoma" w:hAnsi="Tahoma" w:cs="Tahoma"/>
                <w:sz w:val="18"/>
                <w:szCs w:val="20"/>
                <w:lang w:val="es-ES_tradnl"/>
              </w:rPr>
            </w:pPr>
            <w:r w:rsidRPr="00153B6F">
              <w:rPr>
                <w:rFonts w:ascii="Tahoma" w:hAnsi="Tahoma" w:cs="Tahoma"/>
                <w:sz w:val="18"/>
                <w:szCs w:val="20"/>
                <w:lang w:val="es-ES_tradnl"/>
              </w:rPr>
              <w:t>7</w:t>
            </w:r>
          </w:p>
        </w:tc>
        <w:tc>
          <w:tcPr>
            <w:tcW w:w="2916" w:type="dxa"/>
          </w:tcPr>
          <w:p w14:paraId="1F4DABFB" w14:textId="77777777" w:rsidR="00E55969" w:rsidRPr="00153B6F" w:rsidRDefault="00E55969" w:rsidP="007C1D54">
            <w:pPr>
              <w:rPr>
                <w:rFonts w:ascii="Tahoma" w:hAnsi="Tahoma" w:cs="Tahoma"/>
                <w:sz w:val="18"/>
                <w:szCs w:val="20"/>
                <w:lang w:val="es-ES_tradnl"/>
              </w:rPr>
            </w:pPr>
            <w:r w:rsidRPr="00153B6F">
              <w:rPr>
                <w:sz w:val="18"/>
              </w:rPr>
              <w:t>-13,27034</w:t>
            </w:r>
          </w:p>
        </w:tc>
        <w:tc>
          <w:tcPr>
            <w:tcW w:w="2916" w:type="dxa"/>
          </w:tcPr>
          <w:p w14:paraId="01CB6D57" w14:textId="77777777" w:rsidR="00E55969" w:rsidRPr="00153B6F" w:rsidRDefault="00E55969" w:rsidP="007C1D54">
            <w:pPr>
              <w:rPr>
                <w:rFonts w:ascii="Tahoma" w:hAnsi="Tahoma" w:cs="Tahoma"/>
                <w:sz w:val="18"/>
                <w:szCs w:val="20"/>
                <w:lang w:val="es-ES_tradnl"/>
              </w:rPr>
            </w:pPr>
            <w:r w:rsidRPr="00153B6F">
              <w:rPr>
                <w:sz w:val="18"/>
              </w:rPr>
              <w:t>-63,7044167</w:t>
            </w:r>
          </w:p>
        </w:tc>
      </w:tr>
      <w:tr w:rsidR="00E55969" w:rsidRPr="00153B6F" w14:paraId="22E5BCB0" w14:textId="77777777" w:rsidTr="007C1D54">
        <w:trPr>
          <w:trHeight w:hRule="exact" w:val="227"/>
          <w:jc w:val="center"/>
        </w:trPr>
        <w:tc>
          <w:tcPr>
            <w:tcW w:w="742" w:type="dxa"/>
          </w:tcPr>
          <w:p w14:paraId="318F2AF5" w14:textId="77777777" w:rsidR="00E55969" w:rsidRPr="00153B6F" w:rsidRDefault="00E55969" w:rsidP="007C1D54">
            <w:pPr>
              <w:rPr>
                <w:rFonts w:ascii="Tahoma" w:hAnsi="Tahoma" w:cs="Tahoma"/>
                <w:sz w:val="18"/>
                <w:szCs w:val="20"/>
                <w:lang w:val="es-ES_tradnl"/>
              </w:rPr>
            </w:pPr>
            <w:r w:rsidRPr="00153B6F">
              <w:rPr>
                <w:rFonts w:ascii="Tahoma" w:hAnsi="Tahoma" w:cs="Tahoma"/>
                <w:sz w:val="18"/>
                <w:szCs w:val="20"/>
                <w:lang w:val="es-ES_tradnl"/>
              </w:rPr>
              <w:t>8</w:t>
            </w:r>
          </w:p>
        </w:tc>
        <w:tc>
          <w:tcPr>
            <w:tcW w:w="2916" w:type="dxa"/>
          </w:tcPr>
          <w:p w14:paraId="5C6FD2B1" w14:textId="77777777" w:rsidR="00E55969" w:rsidRPr="00153B6F" w:rsidRDefault="00E55969" w:rsidP="007C1D54">
            <w:pPr>
              <w:rPr>
                <w:rFonts w:ascii="Tahoma" w:hAnsi="Tahoma" w:cs="Tahoma"/>
                <w:sz w:val="18"/>
                <w:szCs w:val="20"/>
                <w:lang w:val="es-ES_tradnl"/>
              </w:rPr>
            </w:pPr>
            <w:r w:rsidRPr="00153B6F">
              <w:rPr>
                <w:sz w:val="18"/>
              </w:rPr>
              <w:t>-13,2730309</w:t>
            </w:r>
          </w:p>
        </w:tc>
        <w:tc>
          <w:tcPr>
            <w:tcW w:w="2916" w:type="dxa"/>
          </w:tcPr>
          <w:p w14:paraId="48F2BA66" w14:textId="77777777" w:rsidR="00E55969" w:rsidRPr="00153B6F" w:rsidRDefault="00E55969" w:rsidP="007C1D54">
            <w:pPr>
              <w:rPr>
                <w:rFonts w:ascii="Tahoma" w:hAnsi="Tahoma" w:cs="Tahoma"/>
                <w:sz w:val="18"/>
                <w:szCs w:val="20"/>
                <w:lang w:val="es-ES_tradnl"/>
              </w:rPr>
            </w:pPr>
            <w:r w:rsidRPr="00153B6F">
              <w:rPr>
                <w:sz w:val="18"/>
              </w:rPr>
              <w:t>-63,7060507</w:t>
            </w:r>
          </w:p>
        </w:tc>
      </w:tr>
      <w:tr w:rsidR="00E55969" w:rsidRPr="00153B6F" w14:paraId="421C9F08" w14:textId="77777777" w:rsidTr="007C1D54">
        <w:trPr>
          <w:trHeight w:hRule="exact" w:val="227"/>
          <w:jc w:val="center"/>
        </w:trPr>
        <w:tc>
          <w:tcPr>
            <w:tcW w:w="742" w:type="dxa"/>
          </w:tcPr>
          <w:p w14:paraId="62847969" w14:textId="77777777" w:rsidR="00E55969" w:rsidRPr="00153B6F" w:rsidRDefault="00E55969" w:rsidP="007C1D54">
            <w:pPr>
              <w:rPr>
                <w:rFonts w:ascii="Tahoma" w:hAnsi="Tahoma" w:cs="Tahoma"/>
                <w:sz w:val="18"/>
                <w:szCs w:val="20"/>
                <w:lang w:val="es-ES_tradnl"/>
              </w:rPr>
            </w:pPr>
            <w:r w:rsidRPr="00153B6F">
              <w:rPr>
                <w:rFonts w:ascii="Tahoma" w:hAnsi="Tahoma" w:cs="Tahoma"/>
                <w:sz w:val="18"/>
                <w:szCs w:val="20"/>
                <w:lang w:val="es-ES_tradnl"/>
              </w:rPr>
              <w:t>9</w:t>
            </w:r>
          </w:p>
        </w:tc>
        <w:tc>
          <w:tcPr>
            <w:tcW w:w="2916" w:type="dxa"/>
          </w:tcPr>
          <w:p w14:paraId="0F32AA4F" w14:textId="77777777" w:rsidR="00E55969" w:rsidRPr="00153B6F" w:rsidRDefault="00E55969" w:rsidP="007C1D54">
            <w:pPr>
              <w:rPr>
                <w:rFonts w:ascii="Tahoma" w:hAnsi="Tahoma" w:cs="Tahoma"/>
                <w:sz w:val="18"/>
                <w:szCs w:val="20"/>
                <w:lang w:val="es-ES_tradnl"/>
              </w:rPr>
            </w:pPr>
            <w:r w:rsidRPr="00153B6F">
              <w:rPr>
                <w:sz w:val="18"/>
              </w:rPr>
              <w:t>-13,2690033</w:t>
            </w:r>
          </w:p>
        </w:tc>
        <w:tc>
          <w:tcPr>
            <w:tcW w:w="2916" w:type="dxa"/>
          </w:tcPr>
          <w:p w14:paraId="25BC412A" w14:textId="77777777" w:rsidR="00E55969" w:rsidRPr="00153B6F" w:rsidRDefault="00E55969" w:rsidP="007C1D54">
            <w:pPr>
              <w:rPr>
                <w:rFonts w:ascii="Tahoma" w:hAnsi="Tahoma" w:cs="Tahoma"/>
                <w:sz w:val="18"/>
                <w:szCs w:val="20"/>
                <w:lang w:val="es-ES_tradnl"/>
              </w:rPr>
            </w:pPr>
            <w:r w:rsidRPr="00153B6F">
              <w:rPr>
                <w:sz w:val="18"/>
              </w:rPr>
              <w:t>-63,7045683</w:t>
            </w:r>
          </w:p>
        </w:tc>
      </w:tr>
      <w:tr w:rsidR="00E55969" w:rsidRPr="00153B6F" w14:paraId="357D1B6B" w14:textId="77777777" w:rsidTr="007C1D54">
        <w:trPr>
          <w:trHeight w:hRule="exact" w:val="227"/>
          <w:jc w:val="center"/>
        </w:trPr>
        <w:tc>
          <w:tcPr>
            <w:tcW w:w="742" w:type="dxa"/>
          </w:tcPr>
          <w:p w14:paraId="5F0DC747" w14:textId="77777777" w:rsidR="00E55969" w:rsidRPr="00153B6F" w:rsidRDefault="00E55969" w:rsidP="007C1D54">
            <w:pPr>
              <w:rPr>
                <w:rFonts w:ascii="Tahoma" w:hAnsi="Tahoma" w:cs="Tahoma"/>
                <w:sz w:val="18"/>
                <w:szCs w:val="20"/>
                <w:lang w:val="es-ES_tradnl"/>
              </w:rPr>
            </w:pPr>
            <w:r w:rsidRPr="00153B6F">
              <w:rPr>
                <w:rFonts w:ascii="Tahoma" w:hAnsi="Tahoma" w:cs="Tahoma"/>
                <w:sz w:val="18"/>
                <w:szCs w:val="20"/>
                <w:lang w:val="es-ES_tradnl"/>
              </w:rPr>
              <w:t>10</w:t>
            </w:r>
          </w:p>
        </w:tc>
        <w:tc>
          <w:tcPr>
            <w:tcW w:w="2916" w:type="dxa"/>
          </w:tcPr>
          <w:p w14:paraId="2EA2D2AC" w14:textId="77777777" w:rsidR="00E55969" w:rsidRPr="00153B6F" w:rsidRDefault="00E55969" w:rsidP="007C1D54">
            <w:pPr>
              <w:rPr>
                <w:rFonts w:ascii="Tahoma" w:hAnsi="Tahoma" w:cs="Tahoma"/>
                <w:sz w:val="18"/>
                <w:szCs w:val="20"/>
                <w:lang w:val="es-ES_tradnl"/>
              </w:rPr>
            </w:pPr>
            <w:r w:rsidRPr="00153B6F">
              <w:rPr>
                <w:sz w:val="18"/>
              </w:rPr>
              <w:t>-13,2749383</w:t>
            </w:r>
          </w:p>
        </w:tc>
        <w:tc>
          <w:tcPr>
            <w:tcW w:w="2916" w:type="dxa"/>
          </w:tcPr>
          <w:p w14:paraId="3778EF32" w14:textId="77777777" w:rsidR="00E55969" w:rsidRPr="00153B6F" w:rsidRDefault="00E55969" w:rsidP="007C1D54">
            <w:pPr>
              <w:rPr>
                <w:rFonts w:ascii="Tahoma" w:hAnsi="Tahoma" w:cs="Tahoma"/>
                <w:sz w:val="18"/>
                <w:szCs w:val="20"/>
                <w:lang w:val="es-ES_tradnl"/>
              </w:rPr>
            </w:pPr>
            <w:r w:rsidRPr="00153B6F">
              <w:rPr>
                <w:sz w:val="18"/>
              </w:rPr>
              <w:t>-63,6988683</w:t>
            </w:r>
          </w:p>
        </w:tc>
      </w:tr>
      <w:tr w:rsidR="00E55969" w:rsidRPr="00153B6F" w14:paraId="3DC2D4C3" w14:textId="77777777" w:rsidTr="007C1D54">
        <w:trPr>
          <w:trHeight w:hRule="exact" w:val="227"/>
          <w:jc w:val="center"/>
        </w:trPr>
        <w:tc>
          <w:tcPr>
            <w:tcW w:w="742" w:type="dxa"/>
          </w:tcPr>
          <w:p w14:paraId="1B91B1F0" w14:textId="77777777" w:rsidR="00E55969" w:rsidRPr="00153B6F" w:rsidRDefault="00E55969" w:rsidP="007C1D54">
            <w:pPr>
              <w:rPr>
                <w:rFonts w:ascii="Tahoma" w:hAnsi="Tahoma" w:cs="Tahoma"/>
                <w:sz w:val="18"/>
                <w:szCs w:val="20"/>
                <w:lang w:val="es-ES_tradnl"/>
              </w:rPr>
            </w:pPr>
            <w:r w:rsidRPr="00153B6F">
              <w:rPr>
                <w:rFonts w:ascii="Tahoma" w:hAnsi="Tahoma" w:cs="Tahoma"/>
                <w:sz w:val="18"/>
                <w:szCs w:val="20"/>
                <w:lang w:val="es-ES_tradnl"/>
              </w:rPr>
              <w:t>11</w:t>
            </w:r>
          </w:p>
        </w:tc>
        <w:tc>
          <w:tcPr>
            <w:tcW w:w="2916" w:type="dxa"/>
          </w:tcPr>
          <w:p w14:paraId="3F640467" w14:textId="77777777" w:rsidR="00E55969" w:rsidRPr="00153B6F" w:rsidRDefault="00E55969" w:rsidP="007C1D54">
            <w:pPr>
              <w:rPr>
                <w:rFonts w:ascii="Tahoma" w:hAnsi="Tahoma" w:cs="Tahoma"/>
                <w:sz w:val="18"/>
                <w:szCs w:val="20"/>
                <w:lang w:val="es-ES_tradnl"/>
              </w:rPr>
            </w:pPr>
            <w:r w:rsidRPr="00153B6F">
              <w:rPr>
                <w:sz w:val="18"/>
              </w:rPr>
              <w:t>-13,2752767</w:t>
            </w:r>
          </w:p>
        </w:tc>
        <w:tc>
          <w:tcPr>
            <w:tcW w:w="2916" w:type="dxa"/>
          </w:tcPr>
          <w:p w14:paraId="7B09B071" w14:textId="77777777" w:rsidR="00E55969" w:rsidRPr="00153B6F" w:rsidRDefault="00E55969" w:rsidP="007C1D54">
            <w:pPr>
              <w:rPr>
                <w:rFonts w:ascii="Tahoma" w:hAnsi="Tahoma" w:cs="Tahoma"/>
                <w:sz w:val="18"/>
                <w:szCs w:val="20"/>
                <w:lang w:val="es-ES_tradnl"/>
              </w:rPr>
            </w:pPr>
            <w:r w:rsidRPr="00153B6F">
              <w:rPr>
                <w:sz w:val="18"/>
              </w:rPr>
              <w:t>-63,7018733</w:t>
            </w:r>
          </w:p>
        </w:tc>
      </w:tr>
      <w:tr w:rsidR="00E55969" w:rsidRPr="00153B6F" w14:paraId="783C020C" w14:textId="77777777" w:rsidTr="007C1D54">
        <w:trPr>
          <w:trHeight w:hRule="exact" w:val="227"/>
          <w:jc w:val="center"/>
        </w:trPr>
        <w:tc>
          <w:tcPr>
            <w:tcW w:w="742" w:type="dxa"/>
          </w:tcPr>
          <w:p w14:paraId="76692476" w14:textId="77777777" w:rsidR="00E55969" w:rsidRPr="00153B6F" w:rsidRDefault="00E55969" w:rsidP="007C1D54">
            <w:pPr>
              <w:rPr>
                <w:rFonts w:ascii="Tahoma" w:hAnsi="Tahoma" w:cs="Tahoma"/>
                <w:sz w:val="18"/>
                <w:szCs w:val="20"/>
                <w:lang w:val="es-ES_tradnl"/>
              </w:rPr>
            </w:pPr>
            <w:r w:rsidRPr="00153B6F">
              <w:rPr>
                <w:rFonts w:ascii="Tahoma" w:hAnsi="Tahoma" w:cs="Tahoma"/>
                <w:sz w:val="18"/>
                <w:szCs w:val="20"/>
                <w:lang w:val="es-ES_tradnl"/>
              </w:rPr>
              <w:t>12</w:t>
            </w:r>
          </w:p>
        </w:tc>
        <w:tc>
          <w:tcPr>
            <w:tcW w:w="2916" w:type="dxa"/>
          </w:tcPr>
          <w:p w14:paraId="3AA8CB16" w14:textId="77777777" w:rsidR="00E55969" w:rsidRPr="00153B6F" w:rsidRDefault="00E55969" w:rsidP="007C1D54">
            <w:pPr>
              <w:rPr>
                <w:rFonts w:ascii="Tahoma" w:hAnsi="Tahoma" w:cs="Tahoma"/>
                <w:sz w:val="18"/>
                <w:szCs w:val="20"/>
                <w:lang w:val="es-ES_tradnl"/>
              </w:rPr>
            </w:pPr>
            <w:r w:rsidRPr="00153B6F">
              <w:rPr>
                <w:sz w:val="18"/>
              </w:rPr>
              <w:t>-13,2765022</w:t>
            </w:r>
          </w:p>
        </w:tc>
        <w:tc>
          <w:tcPr>
            <w:tcW w:w="2916" w:type="dxa"/>
          </w:tcPr>
          <w:p w14:paraId="7883ED85" w14:textId="77777777" w:rsidR="00E55969" w:rsidRPr="00153B6F" w:rsidRDefault="00E55969" w:rsidP="007C1D54">
            <w:pPr>
              <w:rPr>
                <w:rFonts w:ascii="Tahoma" w:hAnsi="Tahoma" w:cs="Tahoma"/>
                <w:sz w:val="18"/>
                <w:szCs w:val="20"/>
                <w:lang w:val="es-ES_tradnl"/>
              </w:rPr>
            </w:pPr>
            <w:r w:rsidRPr="00153B6F">
              <w:rPr>
                <w:sz w:val="18"/>
              </w:rPr>
              <w:t>-63,7014462</w:t>
            </w:r>
          </w:p>
        </w:tc>
      </w:tr>
      <w:tr w:rsidR="00E55969" w:rsidRPr="00153B6F" w14:paraId="2C7E95A4" w14:textId="77777777" w:rsidTr="007C1D54">
        <w:trPr>
          <w:trHeight w:hRule="exact" w:val="227"/>
          <w:jc w:val="center"/>
        </w:trPr>
        <w:tc>
          <w:tcPr>
            <w:tcW w:w="742" w:type="dxa"/>
          </w:tcPr>
          <w:p w14:paraId="31277495" w14:textId="77777777" w:rsidR="00E55969" w:rsidRPr="00153B6F" w:rsidRDefault="00E55969" w:rsidP="007C1D54">
            <w:pPr>
              <w:rPr>
                <w:rFonts w:ascii="Tahoma" w:hAnsi="Tahoma" w:cs="Tahoma"/>
                <w:sz w:val="18"/>
                <w:szCs w:val="20"/>
                <w:lang w:val="es-ES_tradnl"/>
              </w:rPr>
            </w:pPr>
            <w:r w:rsidRPr="00153B6F">
              <w:rPr>
                <w:rFonts w:ascii="Tahoma" w:hAnsi="Tahoma" w:cs="Tahoma"/>
                <w:sz w:val="18"/>
                <w:szCs w:val="20"/>
                <w:lang w:val="es-ES_tradnl"/>
              </w:rPr>
              <w:t>13</w:t>
            </w:r>
          </w:p>
        </w:tc>
        <w:tc>
          <w:tcPr>
            <w:tcW w:w="2916" w:type="dxa"/>
          </w:tcPr>
          <w:p w14:paraId="51B03319" w14:textId="77777777" w:rsidR="00E55969" w:rsidRPr="00153B6F" w:rsidRDefault="00E55969" w:rsidP="007C1D54">
            <w:pPr>
              <w:rPr>
                <w:rFonts w:ascii="Tahoma" w:hAnsi="Tahoma" w:cs="Tahoma"/>
                <w:sz w:val="18"/>
                <w:szCs w:val="20"/>
                <w:lang w:val="es-ES_tradnl"/>
              </w:rPr>
            </w:pPr>
            <w:r w:rsidRPr="00153B6F">
              <w:rPr>
                <w:sz w:val="18"/>
              </w:rPr>
              <w:t>-13,2718398</w:t>
            </w:r>
          </w:p>
        </w:tc>
        <w:tc>
          <w:tcPr>
            <w:tcW w:w="2916" w:type="dxa"/>
          </w:tcPr>
          <w:p w14:paraId="6FA51E0C" w14:textId="77777777" w:rsidR="00E55969" w:rsidRPr="00153B6F" w:rsidRDefault="00E55969" w:rsidP="007C1D54">
            <w:pPr>
              <w:rPr>
                <w:rFonts w:ascii="Tahoma" w:hAnsi="Tahoma" w:cs="Tahoma"/>
                <w:sz w:val="18"/>
                <w:szCs w:val="20"/>
                <w:lang w:val="es-ES_tradnl"/>
              </w:rPr>
            </w:pPr>
            <w:r w:rsidRPr="00153B6F">
              <w:rPr>
                <w:sz w:val="18"/>
              </w:rPr>
              <w:t>-63,6990559</w:t>
            </w:r>
          </w:p>
        </w:tc>
      </w:tr>
      <w:tr w:rsidR="00E55969" w:rsidRPr="00153B6F" w14:paraId="0C639A09" w14:textId="77777777" w:rsidTr="007C1D54">
        <w:trPr>
          <w:trHeight w:hRule="exact" w:val="227"/>
          <w:jc w:val="center"/>
        </w:trPr>
        <w:tc>
          <w:tcPr>
            <w:tcW w:w="742" w:type="dxa"/>
          </w:tcPr>
          <w:p w14:paraId="0F3F81FB" w14:textId="77777777" w:rsidR="00E55969" w:rsidRPr="00153B6F" w:rsidRDefault="00E55969" w:rsidP="007C1D54">
            <w:pPr>
              <w:rPr>
                <w:rFonts w:ascii="Tahoma" w:hAnsi="Tahoma" w:cs="Tahoma"/>
                <w:sz w:val="18"/>
                <w:szCs w:val="20"/>
                <w:lang w:val="es-ES_tradnl"/>
              </w:rPr>
            </w:pPr>
            <w:r w:rsidRPr="00153B6F">
              <w:rPr>
                <w:rFonts w:ascii="Tahoma" w:hAnsi="Tahoma" w:cs="Tahoma"/>
                <w:sz w:val="18"/>
                <w:szCs w:val="20"/>
                <w:lang w:val="es-ES_tradnl"/>
              </w:rPr>
              <w:t>14</w:t>
            </w:r>
          </w:p>
        </w:tc>
        <w:tc>
          <w:tcPr>
            <w:tcW w:w="2916" w:type="dxa"/>
          </w:tcPr>
          <w:p w14:paraId="126A4604" w14:textId="77777777" w:rsidR="00E55969" w:rsidRPr="00153B6F" w:rsidRDefault="00E55969" w:rsidP="007C1D54">
            <w:pPr>
              <w:rPr>
                <w:rFonts w:ascii="Tahoma" w:hAnsi="Tahoma" w:cs="Tahoma"/>
                <w:sz w:val="18"/>
                <w:szCs w:val="20"/>
                <w:lang w:val="es-ES_tradnl"/>
              </w:rPr>
            </w:pPr>
            <w:r w:rsidRPr="00153B6F">
              <w:rPr>
                <w:sz w:val="18"/>
              </w:rPr>
              <w:t>-13,2739208</w:t>
            </w:r>
          </w:p>
        </w:tc>
        <w:tc>
          <w:tcPr>
            <w:tcW w:w="2916" w:type="dxa"/>
          </w:tcPr>
          <w:p w14:paraId="120CB40A" w14:textId="77777777" w:rsidR="00E55969" w:rsidRPr="00153B6F" w:rsidRDefault="00E55969" w:rsidP="007C1D54">
            <w:pPr>
              <w:rPr>
                <w:rFonts w:ascii="Tahoma" w:hAnsi="Tahoma" w:cs="Tahoma"/>
                <w:sz w:val="18"/>
                <w:szCs w:val="20"/>
                <w:lang w:val="es-ES_tradnl"/>
              </w:rPr>
            </w:pPr>
            <w:r w:rsidRPr="00153B6F">
              <w:rPr>
                <w:sz w:val="18"/>
              </w:rPr>
              <w:t>-63,7019462</w:t>
            </w:r>
          </w:p>
        </w:tc>
      </w:tr>
      <w:tr w:rsidR="00E55969" w:rsidRPr="00153B6F" w14:paraId="636FBFF2" w14:textId="77777777" w:rsidTr="007C1D54">
        <w:trPr>
          <w:trHeight w:hRule="exact" w:val="227"/>
          <w:jc w:val="center"/>
        </w:trPr>
        <w:tc>
          <w:tcPr>
            <w:tcW w:w="742" w:type="dxa"/>
          </w:tcPr>
          <w:p w14:paraId="6418F9CC" w14:textId="77777777" w:rsidR="00E55969" w:rsidRPr="00153B6F" w:rsidRDefault="00E55969" w:rsidP="007C1D54">
            <w:pPr>
              <w:rPr>
                <w:rFonts w:ascii="Tahoma" w:hAnsi="Tahoma" w:cs="Tahoma"/>
                <w:sz w:val="18"/>
                <w:szCs w:val="20"/>
                <w:lang w:val="es-ES_tradnl"/>
              </w:rPr>
            </w:pPr>
            <w:r w:rsidRPr="00153B6F">
              <w:rPr>
                <w:rFonts w:ascii="Tahoma" w:hAnsi="Tahoma" w:cs="Tahoma"/>
                <w:sz w:val="18"/>
                <w:szCs w:val="20"/>
                <w:lang w:val="es-ES_tradnl"/>
              </w:rPr>
              <w:t>15</w:t>
            </w:r>
          </w:p>
        </w:tc>
        <w:tc>
          <w:tcPr>
            <w:tcW w:w="2916" w:type="dxa"/>
          </w:tcPr>
          <w:p w14:paraId="2D33FF98" w14:textId="77777777" w:rsidR="00E55969" w:rsidRPr="00153B6F" w:rsidRDefault="00E55969" w:rsidP="007C1D54">
            <w:pPr>
              <w:rPr>
                <w:rFonts w:ascii="Tahoma" w:hAnsi="Tahoma" w:cs="Tahoma"/>
                <w:sz w:val="18"/>
                <w:szCs w:val="20"/>
                <w:lang w:val="es-ES_tradnl"/>
              </w:rPr>
            </w:pPr>
            <w:r w:rsidRPr="00153B6F">
              <w:rPr>
                <w:sz w:val="18"/>
              </w:rPr>
              <w:t>-13,2703</w:t>
            </w:r>
          </w:p>
        </w:tc>
        <w:tc>
          <w:tcPr>
            <w:tcW w:w="2916" w:type="dxa"/>
          </w:tcPr>
          <w:p w14:paraId="3EE1470E" w14:textId="77777777" w:rsidR="00E55969" w:rsidRPr="00153B6F" w:rsidRDefault="00E55969" w:rsidP="007C1D54">
            <w:pPr>
              <w:rPr>
                <w:rFonts w:ascii="Tahoma" w:hAnsi="Tahoma" w:cs="Tahoma"/>
                <w:sz w:val="18"/>
                <w:szCs w:val="20"/>
                <w:lang w:val="es-ES_tradnl"/>
              </w:rPr>
            </w:pPr>
            <w:r w:rsidRPr="00153B6F">
              <w:rPr>
                <w:sz w:val="18"/>
              </w:rPr>
              <w:t>-63,7029067</w:t>
            </w:r>
          </w:p>
        </w:tc>
      </w:tr>
      <w:tr w:rsidR="00E55969" w:rsidRPr="00153B6F" w14:paraId="630F6F26" w14:textId="77777777" w:rsidTr="007C1D54">
        <w:trPr>
          <w:trHeight w:hRule="exact" w:val="227"/>
          <w:jc w:val="center"/>
        </w:trPr>
        <w:tc>
          <w:tcPr>
            <w:tcW w:w="742" w:type="dxa"/>
          </w:tcPr>
          <w:p w14:paraId="51239B47" w14:textId="77777777" w:rsidR="00E55969" w:rsidRPr="00153B6F" w:rsidRDefault="00E55969" w:rsidP="007C1D54">
            <w:pPr>
              <w:rPr>
                <w:rFonts w:ascii="Tahoma" w:hAnsi="Tahoma" w:cs="Tahoma"/>
                <w:sz w:val="18"/>
                <w:szCs w:val="20"/>
                <w:lang w:val="es-ES_tradnl"/>
              </w:rPr>
            </w:pPr>
            <w:r w:rsidRPr="00153B6F">
              <w:rPr>
                <w:rFonts w:ascii="Tahoma" w:hAnsi="Tahoma" w:cs="Tahoma"/>
                <w:sz w:val="18"/>
                <w:szCs w:val="20"/>
                <w:lang w:val="es-ES_tradnl"/>
              </w:rPr>
              <w:t>16</w:t>
            </w:r>
          </w:p>
        </w:tc>
        <w:tc>
          <w:tcPr>
            <w:tcW w:w="2916" w:type="dxa"/>
          </w:tcPr>
          <w:p w14:paraId="5E08D001" w14:textId="77777777" w:rsidR="00E55969" w:rsidRPr="00153B6F" w:rsidRDefault="00E55969" w:rsidP="007C1D54">
            <w:pPr>
              <w:rPr>
                <w:rFonts w:ascii="Tahoma" w:hAnsi="Tahoma" w:cs="Tahoma"/>
                <w:sz w:val="18"/>
                <w:szCs w:val="20"/>
                <w:lang w:val="es-ES_tradnl"/>
              </w:rPr>
            </w:pPr>
            <w:r w:rsidRPr="00153B6F">
              <w:rPr>
                <w:sz w:val="18"/>
              </w:rPr>
              <w:t>-13,272175</w:t>
            </w:r>
          </w:p>
        </w:tc>
        <w:tc>
          <w:tcPr>
            <w:tcW w:w="2916" w:type="dxa"/>
          </w:tcPr>
          <w:p w14:paraId="13208EB5" w14:textId="77777777" w:rsidR="00E55969" w:rsidRPr="00153B6F" w:rsidRDefault="00E55969" w:rsidP="007C1D54">
            <w:pPr>
              <w:rPr>
                <w:rFonts w:ascii="Tahoma" w:hAnsi="Tahoma" w:cs="Tahoma"/>
                <w:sz w:val="18"/>
                <w:szCs w:val="20"/>
                <w:lang w:val="es-ES_tradnl"/>
              </w:rPr>
            </w:pPr>
            <w:r w:rsidRPr="00153B6F">
              <w:rPr>
                <w:sz w:val="18"/>
              </w:rPr>
              <w:t>-63,70324</w:t>
            </w:r>
          </w:p>
        </w:tc>
      </w:tr>
      <w:tr w:rsidR="00E55969" w:rsidRPr="00153B6F" w14:paraId="0BC26B05" w14:textId="77777777" w:rsidTr="007C1D54">
        <w:trPr>
          <w:trHeight w:hRule="exact" w:val="227"/>
          <w:jc w:val="center"/>
        </w:trPr>
        <w:tc>
          <w:tcPr>
            <w:tcW w:w="742" w:type="dxa"/>
          </w:tcPr>
          <w:p w14:paraId="6227E3E3" w14:textId="77777777" w:rsidR="00E55969" w:rsidRPr="00153B6F" w:rsidRDefault="00E55969" w:rsidP="007C1D54">
            <w:pPr>
              <w:rPr>
                <w:rFonts w:ascii="Tahoma" w:hAnsi="Tahoma" w:cs="Tahoma"/>
                <w:sz w:val="18"/>
                <w:szCs w:val="20"/>
                <w:lang w:val="es-ES_tradnl"/>
              </w:rPr>
            </w:pPr>
            <w:r w:rsidRPr="00153B6F">
              <w:rPr>
                <w:rFonts w:ascii="Tahoma" w:hAnsi="Tahoma" w:cs="Tahoma"/>
                <w:sz w:val="18"/>
                <w:szCs w:val="20"/>
                <w:lang w:val="es-ES_tradnl"/>
              </w:rPr>
              <w:t>17</w:t>
            </w:r>
          </w:p>
        </w:tc>
        <w:tc>
          <w:tcPr>
            <w:tcW w:w="2916" w:type="dxa"/>
          </w:tcPr>
          <w:p w14:paraId="2F5E6890" w14:textId="77777777" w:rsidR="00E55969" w:rsidRPr="00153B6F" w:rsidRDefault="00E55969" w:rsidP="007C1D54">
            <w:pPr>
              <w:rPr>
                <w:rFonts w:ascii="Tahoma" w:hAnsi="Tahoma" w:cs="Tahoma"/>
                <w:sz w:val="18"/>
                <w:szCs w:val="20"/>
                <w:lang w:val="es-ES_tradnl"/>
              </w:rPr>
            </w:pPr>
            <w:r w:rsidRPr="00153B6F">
              <w:rPr>
                <w:sz w:val="18"/>
              </w:rPr>
              <w:t>-13,2748533</w:t>
            </w:r>
          </w:p>
        </w:tc>
        <w:tc>
          <w:tcPr>
            <w:tcW w:w="2916" w:type="dxa"/>
          </w:tcPr>
          <w:p w14:paraId="53DE21C5" w14:textId="77777777" w:rsidR="00E55969" w:rsidRPr="00153B6F" w:rsidRDefault="00E55969" w:rsidP="007C1D54">
            <w:pPr>
              <w:rPr>
                <w:rFonts w:ascii="Tahoma" w:hAnsi="Tahoma" w:cs="Tahoma"/>
                <w:sz w:val="18"/>
                <w:szCs w:val="20"/>
                <w:lang w:val="es-ES_tradnl"/>
              </w:rPr>
            </w:pPr>
            <w:r w:rsidRPr="00153B6F">
              <w:rPr>
                <w:sz w:val="18"/>
              </w:rPr>
              <w:t>-63,6997757</w:t>
            </w:r>
          </w:p>
        </w:tc>
      </w:tr>
      <w:tr w:rsidR="00E55969" w:rsidRPr="00153B6F" w14:paraId="7AB3A48E" w14:textId="77777777" w:rsidTr="007C1D54">
        <w:trPr>
          <w:trHeight w:hRule="exact" w:val="227"/>
          <w:jc w:val="center"/>
        </w:trPr>
        <w:tc>
          <w:tcPr>
            <w:tcW w:w="742" w:type="dxa"/>
          </w:tcPr>
          <w:p w14:paraId="3C905A3C" w14:textId="77777777" w:rsidR="00E55969" w:rsidRPr="00153B6F" w:rsidRDefault="00E55969" w:rsidP="007C1D54">
            <w:pPr>
              <w:rPr>
                <w:rFonts w:ascii="Tahoma" w:hAnsi="Tahoma" w:cs="Tahoma"/>
                <w:sz w:val="18"/>
                <w:szCs w:val="20"/>
                <w:lang w:val="es-ES_tradnl"/>
              </w:rPr>
            </w:pPr>
            <w:r w:rsidRPr="00153B6F">
              <w:rPr>
                <w:rFonts w:ascii="Tahoma" w:hAnsi="Tahoma" w:cs="Tahoma"/>
                <w:sz w:val="18"/>
                <w:szCs w:val="20"/>
                <w:lang w:val="es-ES_tradnl"/>
              </w:rPr>
              <w:t>18</w:t>
            </w:r>
          </w:p>
        </w:tc>
        <w:tc>
          <w:tcPr>
            <w:tcW w:w="2916" w:type="dxa"/>
          </w:tcPr>
          <w:p w14:paraId="08E28B37" w14:textId="77777777" w:rsidR="00E55969" w:rsidRPr="00153B6F" w:rsidRDefault="00E55969" w:rsidP="007C1D54">
            <w:pPr>
              <w:rPr>
                <w:rFonts w:ascii="Tahoma" w:hAnsi="Tahoma" w:cs="Tahoma"/>
                <w:sz w:val="18"/>
                <w:szCs w:val="20"/>
                <w:lang w:val="es-ES_tradnl"/>
              </w:rPr>
            </w:pPr>
            <w:r w:rsidRPr="00153B6F">
              <w:rPr>
                <w:sz w:val="18"/>
              </w:rPr>
              <w:t>-13,2722867</w:t>
            </w:r>
          </w:p>
        </w:tc>
        <w:tc>
          <w:tcPr>
            <w:tcW w:w="2916" w:type="dxa"/>
          </w:tcPr>
          <w:p w14:paraId="7603612B" w14:textId="77777777" w:rsidR="00E55969" w:rsidRPr="00153B6F" w:rsidRDefault="00E55969" w:rsidP="007C1D54">
            <w:pPr>
              <w:rPr>
                <w:rFonts w:ascii="Tahoma" w:hAnsi="Tahoma" w:cs="Tahoma"/>
                <w:sz w:val="18"/>
                <w:szCs w:val="20"/>
                <w:lang w:val="es-ES_tradnl"/>
              </w:rPr>
            </w:pPr>
            <w:r w:rsidRPr="00153B6F">
              <w:rPr>
                <w:sz w:val="18"/>
              </w:rPr>
              <w:t>-63,69773</w:t>
            </w:r>
          </w:p>
        </w:tc>
      </w:tr>
      <w:tr w:rsidR="00E55969" w:rsidRPr="00153B6F" w14:paraId="0D08B6B5" w14:textId="77777777" w:rsidTr="007C1D54">
        <w:trPr>
          <w:trHeight w:hRule="exact" w:val="227"/>
          <w:jc w:val="center"/>
        </w:trPr>
        <w:tc>
          <w:tcPr>
            <w:tcW w:w="742" w:type="dxa"/>
          </w:tcPr>
          <w:p w14:paraId="58BCD831" w14:textId="77777777" w:rsidR="00E55969" w:rsidRPr="00153B6F" w:rsidRDefault="00E55969" w:rsidP="007C1D54">
            <w:pPr>
              <w:rPr>
                <w:rFonts w:ascii="Tahoma" w:hAnsi="Tahoma" w:cs="Tahoma"/>
                <w:sz w:val="18"/>
                <w:szCs w:val="20"/>
                <w:lang w:val="es-ES_tradnl"/>
              </w:rPr>
            </w:pPr>
            <w:r w:rsidRPr="00153B6F">
              <w:rPr>
                <w:rFonts w:ascii="Tahoma" w:hAnsi="Tahoma" w:cs="Tahoma"/>
                <w:sz w:val="18"/>
                <w:szCs w:val="20"/>
                <w:lang w:val="es-ES_tradnl"/>
              </w:rPr>
              <w:t>19</w:t>
            </w:r>
          </w:p>
        </w:tc>
        <w:tc>
          <w:tcPr>
            <w:tcW w:w="2916" w:type="dxa"/>
          </w:tcPr>
          <w:p w14:paraId="5FBEAC56" w14:textId="77777777" w:rsidR="00E55969" w:rsidRPr="00153B6F" w:rsidRDefault="00E55969" w:rsidP="007C1D54">
            <w:pPr>
              <w:rPr>
                <w:rFonts w:ascii="Tahoma" w:hAnsi="Tahoma" w:cs="Tahoma"/>
                <w:sz w:val="18"/>
                <w:szCs w:val="20"/>
                <w:lang w:val="es-ES_tradnl"/>
              </w:rPr>
            </w:pPr>
            <w:r w:rsidRPr="00153B6F">
              <w:rPr>
                <w:sz w:val="18"/>
              </w:rPr>
              <w:t>-13,274995</w:t>
            </w:r>
          </w:p>
        </w:tc>
        <w:tc>
          <w:tcPr>
            <w:tcW w:w="2916" w:type="dxa"/>
          </w:tcPr>
          <w:p w14:paraId="30E64598" w14:textId="77777777" w:rsidR="00E55969" w:rsidRPr="00153B6F" w:rsidRDefault="00E55969" w:rsidP="007C1D54">
            <w:pPr>
              <w:rPr>
                <w:rFonts w:ascii="Tahoma" w:hAnsi="Tahoma" w:cs="Tahoma"/>
                <w:sz w:val="18"/>
                <w:szCs w:val="20"/>
                <w:lang w:val="es-ES_tradnl"/>
              </w:rPr>
            </w:pPr>
            <w:r w:rsidRPr="00153B6F">
              <w:rPr>
                <w:sz w:val="18"/>
              </w:rPr>
              <w:t>-63,7012817</w:t>
            </w:r>
          </w:p>
        </w:tc>
      </w:tr>
      <w:tr w:rsidR="00E55969" w:rsidRPr="00153B6F" w14:paraId="1065DED3" w14:textId="77777777" w:rsidTr="007C1D54">
        <w:trPr>
          <w:trHeight w:hRule="exact" w:val="227"/>
          <w:jc w:val="center"/>
        </w:trPr>
        <w:tc>
          <w:tcPr>
            <w:tcW w:w="742" w:type="dxa"/>
          </w:tcPr>
          <w:p w14:paraId="2255F31B" w14:textId="77777777" w:rsidR="00E55969" w:rsidRPr="00153B6F" w:rsidRDefault="00E55969" w:rsidP="007C1D54">
            <w:pPr>
              <w:rPr>
                <w:rFonts w:ascii="Tahoma" w:hAnsi="Tahoma" w:cs="Tahoma"/>
                <w:sz w:val="18"/>
                <w:szCs w:val="20"/>
                <w:lang w:val="es-ES_tradnl"/>
              </w:rPr>
            </w:pPr>
            <w:r w:rsidRPr="00153B6F">
              <w:rPr>
                <w:rFonts w:ascii="Tahoma" w:hAnsi="Tahoma" w:cs="Tahoma"/>
                <w:sz w:val="18"/>
                <w:szCs w:val="20"/>
                <w:lang w:val="es-ES_tradnl"/>
              </w:rPr>
              <w:lastRenderedPageBreak/>
              <w:t>20</w:t>
            </w:r>
          </w:p>
        </w:tc>
        <w:tc>
          <w:tcPr>
            <w:tcW w:w="2916" w:type="dxa"/>
          </w:tcPr>
          <w:p w14:paraId="565C12DF" w14:textId="77777777" w:rsidR="00E55969" w:rsidRPr="00153B6F" w:rsidRDefault="00E55969" w:rsidP="007C1D54">
            <w:pPr>
              <w:rPr>
                <w:rFonts w:ascii="Tahoma" w:hAnsi="Tahoma" w:cs="Tahoma"/>
                <w:sz w:val="18"/>
                <w:szCs w:val="20"/>
                <w:lang w:val="es-ES_tradnl"/>
              </w:rPr>
            </w:pPr>
            <w:r w:rsidRPr="00153B6F">
              <w:rPr>
                <w:sz w:val="18"/>
              </w:rPr>
              <w:t>-13,2741518</w:t>
            </w:r>
          </w:p>
        </w:tc>
        <w:tc>
          <w:tcPr>
            <w:tcW w:w="2916" w:type="dxa"/>
          </w:tcPr>
          <w:p w14:paraId="254CDA77" w14:textId="77777777" w:rsidR="00E55969" w:rsidRPr="00153B6F" w:rsidRDefault="00E55969" w:rsidP="007C1D54">
            <w:pPr>
              <w:rPr>
                <w:rFonts w:ascii="Tahoma" w:hAnsi="Tahoma" w:cs="Tahoma"/>
                <w:sz w:val="18"/>
                <w:szCs w:val="20"/>
                <w:lang w:val="es-ES_tradnl"/>
              </w:rPr>
            </w:pPr>
            <w:r w:rsidRPr="00153B6F">
              <w:rPr>
                <w:sz w:val="18"/>
              </w:rPr>
              <w:t>-63,7005273</w:t>
            </w:r>
          </w:p>
        </w:tc>
      </w:tr>
      <w:tr w:rsidR="00E55969" w:rsidRPr="00153B6F" w14:paraId="15760F54" w14:textId="77777777" w:rsidTr="007C1D54">
        <w:trPr>
          <w:trHeight w:hRule="exact" w:val="227"/>
          <w:jc w:val="center"/>
        </w:trPr>
        <w:tc>
          <w:tcPr>
            <w:tcW w:w="742" w:type="dxa"/>
          </w:tcPr>
          <w:p w14:paraId="2F220518" w14:textId="77777777" w:rsidR="00E55969" w:rsidRPr="00153B6F" w:rsidRDefault="00E55969" w:rsidP="007C1D54">
            <w:pPr>
              <w:rPr>
                <w:rFonts w:ascii="Tahoma" w:hAnsi="Tahoma" w:cs="Tahoma"/>
                <w:sz w:val="18"/>
                <w:szCs w:val="20"/>
                <w:lang w:val="es-ES_tradnl"/>
              </w:rPr>
            </w:pPr>
            <w:r w:rsidRPr="00153B6F">
              <w:rPr>
                <w:rFonts w:ascii="Tahoma" w:hAnsi="Tahoma" w:cs="Tahoma"/>
                <w:sz w:val="18"/>
                <w:szCs w:val="20"/>
                <w:lang w:val="es-ES_tradnl"/>
              </w:rPr>
              <w:t>21</w:t>
            </w:r>
          </w:p>
        </w:tc>
        <w:tc>
          <w:tcPr>
            <w:tcW w:w="2916" w:type="dxa"/>
          </w:tcPr>
          <w:p w14:paraId="472A2549" w14:textId="77777777" w:rsidR="00E55969" w:rsidRPr="00153B6F" w:rsidRDefault="00E55969" w:rsidP="007C1D54">
            <w:pPr>
              <w:rPr>
                <w:rFonts w:ascii="Tahoma" w:hAnsi="Tahoma" w:cs="Tahoma"/>
                <w:sz w:val="18"/>
                <w:szCs w:val="20"/>
                <w:lang w:val="es-ES_tradnl"/>
              </w:rPr>
            </w:pPr>
            <w:r w:rsidRPr="00153B6F">
              <w:rPr>
                <w:sz w:val="18"/>
              </w:rPr>
              <w:t>-13,2749913</w:t>
            </w:r>
          </w:p>
        </w:tc>
        <w:tc>
          <w:tcPr>
            <w:tcW w:w="2916" w:type="dxa"/>
          </w:tcPr>
          <w:p w14:paraId="36E54ADF" w14:textId="77777777" w:rsidR="00E55969" w:rsidRPr="00153B6F" w:rsidRDefault="00E55969" w:rsidP="007C1D54">
            <w:pPr>
              <w:rPr>
                <w:rFonts w:ascii="Tahoma" w:hAnsi="Tahoma" w:cs="Tahoma"/>
                <w:sz w:val="18"/>
                <w:szCs w:val="20"/>
                <w:lang w:val="es-ES_tradnl"/>
              </w:rPr>
            </w:pPr>
            <w:r w:rsidRPr="00153B6F">
              <w:rPr>
                <w:sz w:val="18"/>
              </w:rPr>
              <w:t>-63,7020003</w:t>
            </w:r>
          </w:p>
        </w:tc>
      </w:tr>
      <w:tr w:rsidR="00E55969" w:rsidRPr="00153B6F" w14:paraId="466672AE" w14:textId="77777777" w:rsidTr="007C1D54">
        <w:trPr>
          <w:trHeight w:hRule="exact" w:val="227"/>
          <w:jc w:val="center"/>
        </w:trPr>
        <w:tc>
          <w:tcPr>
            <w:tcW w:w="742" w:type="dxa"/>
          </w:tcPr>
          <w:p w14:paraId="6D36B379" w14:textId="77777777" w:rsidR="00E55969" w:rsidRPr="00153B6F" w:rsidRDefault="00E55969" w:rsidP="007C1D54">
            <w:pPr>
              <w:rPr>
                <w:rFonts w:ascii="Tahoma" w:hAnsi="Tahoma" w:cs="Tahoma"/>
                <w:sz w:val="18"/>
                <w:szCs w:val="20"/>
                <w:lang w:val="es-ES_tradnl"/>
              </w:rPr>
            </w:pPr>
            <w:r w:rsidRPr="00153B6F">
              <w:rPr>
                <w:rFonts w:ascii="Tahoma" w:hAnsi="Tahoma" w:cs="Tahoma"/>
                <w:sz w:val="18"/>
                <w:szCs w:val="20"/>
                <w:lang w:val="es-ES_tradnl"/>
              </w:rPr>
              <w:t>22</w:t>
            </w:r>
          </w:p>
        </w:tc>
        <w:tc>
          <w:tcPr>
            <w:tcW w:w="2916" w:type="dxa"/>
          </w:tcPr>
          <w:p w14:paraId="66901E5E" w14:textId="77777777" w:rsidR="00E55969" w:rsidRPr="00153B6F" w:rsidRDefault="00E55969" w:rsidP="007C1D54">
            <w:pPr>
              <w:rPr>
                <w:rFonts w:ascii="Tahoma" w:hAnsi="Tahoma" w:cs="Tahoma"/>
                <w:sz w:val="18"/>
                <w:szCs w:val="20"/>
                <w:lang w:val="es-ES_tradnl"/>
              </w:rPr>
            </w:pPr>
            <w:r w:rsidRPr="00153B6F">
              <w:rPr>
                <w:sz w:val="18"/>
              </w:rPr>
              <w:t>-13,270785</w:t>
            </w:r>
          </w:p>
        </w:tc>
        <w:tc>
          <w:tcPr>
            <w:tcW w:w="2916" w:type="dxa"/>
          </w:tcPr>
          <w:p w14:paraId="41E9EE44" w14:textId="77777777" w:rsidR="00E55969" w:rsidRPr="00153B6F" w:rsidRDefault="00E55969" w:rsidP="007C1D54">
            <w:pPr>
              <w:rPr>
                <w:rFonts w:ascii="Tahoma" w:hAnsi="Tahoma" w:cs="Tahoma"/>
                <w:sz w:val="18"/>
                <w:szCs w:val="20"/>
                <w:lang w:val="es-ES_tradnl"/>
              </w:rPr>
            </w:pPr>
            <w:r w:rsidRPr="00153B6F">
              <w:rPr>
                <w:sz w:val="18"/>
              </w:rPr>
              <w:t>-63,704755</w:t>
            </w:r>
          </w:p>
        </w:tc>
      </w:tr>
      <w:tr w:rsidR="00E55969" w:rsidRPr="00153B6F" w14:paraId="6C5F89E9" w14:textId="77777777" w:rsidTr="007C1D54">
        <w:trPr>
          <w:trHeight w:hRule="exact" w:val="227"/>
          <w:jc w:val="center"/>
        </w:trPr>
        <w:tc>
          <w:tcPr>
            <w:tcW w:w="742" w:type="dxa"/>
          </w:tcPr>
          <w:p w14:paraId="634A5E17" w14:textId="77777777" w:rsidR="00E55969" w:rsidRPr="00153B6F" w:rsidRDefault="00E55969" w:rsidP="007C1D54">
            <w:pPr>
              <w:rPr>
                <w:rFonts w:ascii="Tahoma" w:hAnsi="Tahoma" w:cs="Tahoma"/>
                <w:sz w:val="18"/>
                <w:szCs w:val="20"/>
                <w:lang w:val="es-ES_tradnl"/>
              </w:rPr>
            </w:pPr>
            <w:r w:rsidRPr="00153B6F">
              <w:rPr>
                <w:rFonts w:ascii="Tahoma" w:hAnsi="Tahoma" w:cs="Tahoma"/>
                <w:sz w:val="18"/>
                <w:szCs w:val="20"/>
                <w:lang w:val="es-ES_tradnl"/>
              </w:rPr>
              <w:t>23</w:t>
            </w:r>
          </w:p>
        </w:tc>
        <w:tc>
          <w:tcPr>
            <w:tcW w:w="2916" w:type="dxa"/>
          </w:tcPr>
          <w:p w14:paraId="3708933D" w14:textId="77777777" w:rsidR="00E55969" w:rsidRPr="00153B6F" w:rsidRDefault="00E55969" w:rsidP="007C1D54">
            <w:pPr>
              <w:rPr>
                <w:rFonts w:ascii="Tahoma" w:hAnsi="Tahoma" w:cs="Tahoma"/>
                <w:sz w:val="18"/>
                <w:szCs w:val="20"/>
                <w:lang w:val="es-ES_tradnl"/>
              </w:rPr>
            </w:pPr>
            <w:r w:rsidRPr="00153B6F">
              <w:rPr>
                <w:sz w:val="18"/>
              </w:rPr>
              <w:t>-13,2710954</w:t>
            </w:r>
          </w:p>
        </w:tc>
        <w:tc>
          <w:tcPr>
            <w:tcW w:w="2916" w:type="dxa"/>
          </w:tcPr>
          <w:p w14:paraId="5F0560CD" w14:textId="77777777" w:rsidR="00E55969" w:rsidRPr="00153B6F" w:rsidRDefault="00E55969" w:rsidP="007C1D54">
            <w:pPr>
              <w:rPr>
                <w:rFonts w:ascii="Tahoma" w:hAnsi="Tahoma" w:cs="Tahoma"/>
                <w:sz w:val="18"/>
                <w:szCs w:val="20"/>
                <w:lang w:val="es-ES_tradnl"/>
              </w:rPr>
            </w:pPr>
            <w:r w:rsidRPr="00153B6F">
              <w:rPr>
                <w:sz w:val="18"/>
              </w:rPr>
              <w:t>-63,7033075</w:t>
            </w:r>
          </w:p>
        </w:tc>
      </w:tr>
      <w:tr w:rsidR="00E55969" w:rsidRPr="00153B6F" w14:paraId="096E3D23" w14:textId="77777777" w:rsidTr="007C1D54">
        <w:trPr>
          <w:trHeight w:hRule="exact" w:val="227"/>
          <w:jc w:val="center"/>
        </w:trPr>
        <w:tc>
          <w:tcPr>
            <w:tcW w:w="742" w:type="dxa"/>
          </w:tcPr>
          <w:p w14:paraId="283AB000" w14:textId="77777777" w:rsidR="00E55969" w:rsidRPr="00153B6F" w:rsidRDefault="00E55969" w:rsidP="007C1D54">
            <w:pPr>
              <w:rPr>
                <w:rFonts w:ascii="Tahoma" w:hAnsi="Tahoma" w:cs="Tahoma"/>
                <w:sz w:val="18"/>
                <w:szCs w:val="20"/>
                <w:lang w:val="es-ES_tradnl"/>
              </w:rPr>
            </w:pPr>
            <w:r w:rsidRPr="00153B6F">
              <w:rPr>
                <w:rFonts w:ascii="Tahoma" w:hAnsi="Tahoma" w:cs="Tahoma"/>
                <w:sz w:val="18"/>
                <w:szCs w:val="20"/>
                <w:lang w:val="es-ES_tradnl"/>
              </w:rPr>
              <w:t>24</w:t>
            </w:r>
          </w:p>
        </w:tc>
        <w:tc>
          <w:tcPr>
            <w:tcW w:w="2916" w:type="dxa"/>
          </w:tcPr>
          <w:p w14:paraId="6E7EA951" w14:textId="77777777" w:rsidR="00E55969" w:rsidRPr="00153B6F" w:rsidRDefault="00E55969" w:rsidP="007C1D54">
            <w:pPr>
              <w:rPr>
                <w:rFonts w:ascii="Tahoma" w:hAnsi="Tahoma" w:cs="Tahoma"/>
                <w:sz w:val="18"/>
                <w:szCs w:val="20"/>
                <w:lang w:val="es-ES_tradnl"/>
              </w:rPr>
            </w:pPr>
            <w:r w:rsidRPr="00153B6F">
              <w:rPr>
                <w:sz w:val="18"/>
              </w:rPr>
              <w:t>-13,2683387</w:t>
            </w:r>
          </w:p>
        </w:tc>
        <w:tc>
          <w:tcPr>
            <w:tcW w:w="2916" w:type="dxa"/>
          </w:tcPr>
          <w:p w14:paraId="0C3286E9" w14:textId="77777777" w:rsidR="00E55969" w:rsidRPr="00153B6F" w:rsidRDefault="00E55969" w:rsidP="007C1D54">
            <w:pPr>
              <w:rPr>
                <w:rFonts w:ascii="Tahoma" w:hAnsi="Tahoma" w:cs="Tahoma"/>
                <w:sz w:val="18"/>
                <w:szCs w:val="20"/>
                <w:lang w:val="es-ES_tradnl"/>
              </w:rPr>
            </w:pPr>
            <w:r w:rsidRPr="00153B6F">
              <w:rPr>
                <w:sz w:val="18"/>
              </w:rPr>
              <w:t>-63,7061666</w:t>
            </w:r>
          </w:p>
        </w:tc>
      </w:tr>
      <w:tr w:rsidR="00E55969" w:rsidRPr="00153B6F" w14:paraId="01B8AB36" w14:textId="77777777" w:rsidTr="007C1D54">
        <w:trPr>
          <w:trHeight w:hRule="exact" w:val="227"/>
          <w:jc w:val="center"/>
        </w:trPr>
        <w:tc>
          <w:tcPr>
            <w:tcW w:w="742" w:type="dxa"/>
          </w:tcPr>
          <w:p w14:paraId="652C2CCC" w14:textId="77777777" w:rsidR="00E55969" w:rsidRPr="00153B6F" w:rsidRDefault="00E55969" w:rsidP="007C1D54">
            <w:pPr>
              <w:rPr>
                <w:rFonts w:ascii="Tahoma" w:hAnsi="Tahoma" w:cs="Tahoma"/>
                <w:sz w:val="18"/>
                <w:szCs w:val="20"/>
                <w:lang w:val="es-ES_tradnl"/>
              </w:rPr>
            </w:pPr>
            <w:r w:rsidRPr="00153B6F">
              <w:rPr>
                <w:rFonts w:ascii="Tahoma" w:hAnsi="Tahoma" w:cs="Tahoma"/>
                <w:sz w:val="18"/>
                <w:szCs w:val="20"/>
                <w:lang w:val="es-ES_tradnl"/>
              </w:rPr>
              <w:t>25</w:t>
            </w:r>
          </w:p>
        </w:tc>
        <w:tc>
          <w:tcPr>
            <w:tcW w:w="2916" w:type="dxa"/>
          </w:tcPr>
          <w:p w14:paraId="6ABF7A14" w14:textId="77777777" w:rsidR="00E55969" w:rsidRPr="00153B6F" w:rsidRDefault="00E55969" w:rsidP="007C1D54">
            <w:pPr>
              <w:rPr>
                <w:rFonts w:ascii="Tahoma" w:hAnsi="Tahoma" w:cs="Tahoma"/>
                <w:sz w:val="18"/>
                <w:szCs w:val="20"/>
                <w:lang w:val="es-ES_tradnl"/>
              </w:rPr>
            </w:pPr>
            <w:r w:rsidRPr="00153B6F">
              <w:rPr>
                <w:sz w:val="18"/>
              </w:rPr>
              <w:t>-13,2697299</w:t>
            </w:r>
          </w:p>
        </w:tc>
        <w:tc>
          <w:tcPr>
            <w:tcW w:w="2916" w:type="dxa"/>
          </w:tcPr>
          <w:p w14:paraId="4EBB47A7" w14:textId="77777777" w:rsidR="00E55969" w:rsidRPr="00153B6F" w:rsidRDefault="00E55969" w:rsidP="007C1D54">
            <w:pPr>
              <w:rPr>
                <w:rFonts w:ascii="Tahoma" w:hAnsi="Tahoma" w:cs="Tahoma"/>
                <w:sz w:val="18"/>
                <w:szCs w:val="20"/>
                <w:lang w:val="es-ES_tradnl"/>
              </w:rPr>
            </w:pPr>
            <w:r w:rsidRPr="00153B6F">
              <w:rPr>
                <w:sz w:val="18"/>
              </w:rPr>
              <w:t>-63,7045493</w:t>
            </w:r>
          </w:p>
        </w:tc>
      </w:tr>
    </w:tbl>
    <w:bookmarkEnd w:id="33"/>
    <w:p w14:paraId="248CEC6B" w14:textId="77777777" w:rsidR="00E55969" w:rsidRPr="00153B6F" w:rsidRDefault="00E55969" w:rsidP="00E55969">
      <w:pPr>
        <w:jc w:val="both"/>
        <w:rPr>
          <w:rFonts w:ascii="Tahoma" w:hAnsi="Tahoma" w:cs="Tahoma"/>
          <w:sz w:val="18"/>
          <w:szCs w:val="18"/>
          <w:lang w:val="es-ES_tradnl"/>
        </w:rPr>
      </w:pPr>
      <w:r w:rsidRPr="00153B6F">
        <w:rPr>
          <w:rFonts w:ascii="Tahoma" w:hAnsi="Tahoma" w:cs="Tahoma"/>
          <w:sz w:val="18"/>
          <w:szCs w:val="18"/>
          <w:lang w:val="es-ES_tradnl"/>
        </w:rPr>
        <w:t xml:space="preserve">Nota: las coordenadas son referenciales debiendo el contratista en coordinación con el supervisor de obra deberá ratificar o reubicar la construcción de la vivienda en el lote de terreno del beneficiario. </w:t>
      </w:r>
    </w:p>
    <w:p w14:paraId="4D568862" w14:textId="77777777" w:rsidR="00E55969" w:rsidRPr="00153B6F" w:rsidRDefault="00E55969" w:rsidP="00E55969">
      <w:pPr>
        <w:spacing w:line="260" w:lineRule="atLeast"/>
        <w:rPr>
          <w:rFonts w:ascii="Tahoma" w:hAnsi="Tahoma" w:cs="Tahoma"/>
          <w:sz w:val="20"/>
          <w:szCs w:val="20"/>
          <w:lang w:val="es-ES_tradnl"/>
        </w:rPr>
      </w:pPr>
    </w:p>
    <w:p w14:paraId="0BBAFB56" w14:textId="77777777" w:rsidR="00E55969" w:rsidRPr="00153B6F" w:rsidRDefault="00E55969" w:rsidP="00E55969">
      <w:pPr>
        <w:numPr>
          <w:ilvl w:val="0"/>
          <w:numId w:val="42"/>
        </w:numPr>
        <w:ind w:left="284" w:hanging="284"/>
        <w:contextualSpacing/>
        <w:jc w:val="both"/>
        <w:outlineLvl w:val="0"/>
        <w:rPr>
          <w:rFonts w:ascii="Tahoma" w:hAnsi="Tahoma" w:cs="Tahoma"/>
          <w:b/>
          <w:sz w:val="24"/>
          <w:szCs w:val="24"/>
          <w:lang w:val="es-ES_tradnl"/>
        </w:rPr>
      </w:pPr>
      <w:bookmarkStart w:id="34" w:name="_Toc515301257"/>
      <w:bookmarkStart w:id="35" w:name="_Toc118720299"/>
      <w:r w:rsidRPr="00153B6F">
        <w:rPr>
          <w:rFonts w:ascii="Tahoma" w:hAnsi="Tahoma" w:cs="Tahoma"/>
          <w:b/>
          <w:sz w:val="20"/>
          <w:szCs w:val="20"/>
        </w:rPr>
        <w:t xml:space="preserve">ACCESO </w:t>
      </w:r>
      <w:bookmarkEnd w:id="30"/>
      <w:bookmarkEnd w:id="34"/>
      <w:r w:rsidRPr="00153B6F">
        <w:rPr>
          <w:rFonts w:ascii="Tahoma" w:hAnsi="Tahoma" w:cs="Tahoma"/>
          <w:b/>
          <w:sz w:val="20"/>
          <w:szCs w:val="20"/>
        </w:rPr>
        <w:t>A LAS COMUNIDADES/BARRIOS/ZONAS/URBANIZACIÓN/JUNTA VECINAL BENEFICIADAS</w:t>
      </w:r>
      <w:bookmarkEnd w:id="35"/>
      <w:r w:rsidRPr="00153B6F">
        <w:rPr>
          <w:rFonts w:ascii="Tahoma" w:hAnsi="Tahoma" w:cs="Tahoma"/>
          <w:b/>
          <w:sz w:val="20"/>
          <w:szCs w:val="20"/>
        </w:rPr>
        <w:t>.</w:t>
      </w:r>
    </w:p>
    <w:tbl>
      <w:tblPr>
        <w:tblW w:w="46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6"/>
        <w:gridCol w:w="1414"/>
        <w:gridCol w:w="2545"/>
        <w:gridCol w:w="1392"/>
        <w:gridCol w:w="1690"/>
        <w:gridCol w:w="1788"/>
      </w:tblGrid>
      <w:tr w:rsidR="00E55969" w:rsidRPr="00153B6F" w14:paraId="065D0487" w14:textId="77777777" w:rsidTr="007C1D54">
        <w:trPr>
          <w:trHeight w:val="380"/>
          <w:jc w:val="center"/>
        </w:trPr>
        <w:tc>
          <w:tcPr>
            <w:tcW w:w="261"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1F48BCA7" w14:textId="77777777" w:rsidR="00E55969" w:rsidRPr="00153B6F" w:rsidRDefault="00E55969" w:rsidP="007C1D54">
            <w:pPr>
              <w:jc w:val="center"/>
              <w:rPr>
                <w:rFonts w:cs="Tahoma"/>
                <w:b/>
                <w:bCs/>
                <w:color w:val="FFFFFF"/>
                <w:lang w:eastAsia="es-BO"/>
              </w:rPr>
            </w:pPr>
            <w:r w:rsidRPr="00153B6F">
              <w:rPr>
                <w:rFonts w:cs="Tahoma"/>
                <w:b/>
                <w:bCs/>
                <w:color w:val="FFFFFF"/>
                <w:lang w:eastAsia="es-BO"/>
              </w:rPr>
              <w:t>Nº</w:t>
            </w:r>
          </w:p>
        </w:tc>
        <w:tc>
          <w:tcPr>
            <w:tcW w:w="759"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47A252A" w14:textId="77777777" w:rsidR="00E55969" w:rsidRPr="00153B6F" w:rsidRDefault="00E55969" w:rsidP="007C1D54">
            <w:pPr>
              <w:jc w:val="center"/>
              <w:rPr>
                <w:rFonts w:cs="Tahoma"/>
                <w:b/>
                <w:bCs/>
                <w:color w:val="FFFFFF"/>
                <w:lang w:eastAsia="es-BO"/>
              </w:rPr>
            </w:pPr>
            <w:r w:rsidRPr="00153B6F">
              <w:rPr>
                <w:rFonts w:cs="Tahoma"/>
                <w:b/>
                <w:bCs/>
                <w:color w:val="FFFFFF"/>
                <w:lang w:eastAsia="es-BO"/>
              </w:rPr>
              <w:t>Desde</w:t>
            </w:r>
          </w:p>
        </w:tc>
        <w:tc>
          <w:tcPr>
            <w:tcW w:w="1366"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1CF09593" w14:textId="77777777" w:rsidR="00E55969" w:rsidRPr="00153B6F" w:rsidRDefault="00E55969" w:rsidP="007C1D54">
            <w:pPr>
              <w:jc w:val="center"/>
              <w:rPr>
                <w:rFonts w:cs="Tahoma"/>
                <w:b/>
                <w:bCs/>
                <w:color w:val="FFFFFF"/>
                <w:lang w:eastAsia="es-BO"/>
              </w:rPr>
            </w:pPr>
            <w:r w:rsidRPr="00153B6F">
              <w:rPr>
                <w:rFonts w:cs="Tahoma"/>
                <w:b/>
                <w:bCs/>
                <w:color w:val="FFFFFF"/>
                <w:lang w:eastAsia="es-BO"/>
              </w:rPr>
              <w:t>Hasta</w:t>
            </w:r>
          </w:p>
        </w:tc>
        <w:tc>
          <w:tcPr>
            <w:tcW w:w="747" w:type="pct"/>
            <w:tcBorders>
              <w:top w:val="single" w:sz="4" w:space="0" w:color="auto"/>
              <w:left w:val="single" w:sz="4" w:space="0" w:color="auto"/>
              <w:bottom w:val="single" w:sz="4" w:space="0" w:color="auto"/>
              <w:right w:val="single" w:sz="4" w:space="0" w:color="auto"/>
            </w:tcBorders>
            <w:shd w:val="clear" w:color="auto" w:fill="244061"/>
            <w:hideMark/>
          </w:tcPr>
          <w:p w14:paraId="54A6EFA9" w14:textId="77777777" w:rsidR="00E55969" w:rsidRPr="00153B6F" w:rsidRDefault="00E55969" w:rsidP="007C1D54">
            <w:pPr>
              <w:jc w:val="center"/>
              <w:rPr>
                <w:rFonts w:cs="Tahoma"/>
                <w:b/>
                <w:bCs/>
                <w:color w:val="FFFFFF"/>
                <w:lang w:eastAsia="es-BO"/>
              </w:rPr>
            </w:pPr>
            <w:r w:rsidRPr="00153B6F">
              <w:rPr>
                <w:rFonts w:cs="Tahoma"/>
                <w:b/>
                <w:bCs/>
                <w:color w:val="FFFFFF"/>
                <w:lang w:eastAsia="es-BO"/>
              </w:rPr>
              <w:t xml:space="preserve">Distancia </w:t>
            </w:r>
          </w:p>
        </w:tc>
        <w:tc>
          <w:tcPr>
            <w:tcW w:w="90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2344F645" w14:textId="77777777" w:rsidR="00E55969" w:rsidRPr="00153B6F" w:rsidRDefault="00E55969" w:rsidP="007C1D54">
            <w:pPr>
              <w:jc w:val="center"/>
              <w:rPr>
                <w:rFonts w:cs="Tahoma"/>
                <w:b/>
                <w:bCs/>
                <w:color w:val="FFFFFF"/>
                <w:lang w:eastAsia="es-BO"/>
              </w:rPr>
            </w:pPr>
            <w:r w:rsidRPr="00153B6F">
              <w:rPr>
                <w:rFonts w:cs="Tahoma"/>
                <w:b/>
                <w:bCs/>
                <w:color w:val="FFFFFF"/>
                <w:lang w:eastAsia="es-BO"/>
              </w:rPr>
              <w:t>Tiempo</w:t>
            </w:r>
          </w:p>
        </w:tc>
        <w:tc>
          <w:tcPr>
            <w:tcW w:w="960" w:type="pct"/>
            <w:tcBorders>
              <w:top w:val="single" w:sz="4" w:space="0" w:color="auto"/>
              <w:left w:val="single" w:sz="4" w:space="0" w:color="auto"/>
              <w:bottom w:val="single" w:sz="4" w:space="0" w:color="auto"/>
              <w:right w:val="single" w:sz="4" w:space="0" w:color="auto"/>
            </w:tcBorders>
            <w:shd w:val="clear" w:color="auto" w:fill="244061"/>
            <w:hideMark/>
          </w:tcPr>
          <w:p w14:paraId="27A880AC" w14:textId="77777777" w:rsidR="00E55969" w:rsidRPr="00153B6F" w:rsidRDefault="00E55969" w:rsidP="007C1D54">
            <w:pPr>
              <w:jc w:val="center"/>
              <w:rPr>
                <w:rFonts w:cs="Tahoma"/>
                <w:b/>
                <w:bCs/>
                <w:color w:val="FFFFFF"/>
                <w:lang w:eastAsia="es-BO"/>
              </w:rPr>
            </w:pPr>
            <w:r w:rsidRPr="00153B6F">
              <w:rPr>
                <w:rFonts w:cs="Tahoma"/>
                <w:b/>
                <w:bCs/>
                <w:color w:val="FFFFFF"/>
                <w:lang w:eastAsia="es-BO"/>
              </w:rPr>
              <w:t>Tipo de Rodadura</w:t>
            </w:r>
          </w:p>
        </w:tc>
      </w:tr>
      <w:tr w:rsidR="00E55969" w:rsidRPr="00153B6F" w14:paraId="760D3D10" w14:textId="77777777" w:rsidTr="007C1D54">
        <w:trPr>
          <w:trHeight w:val="296"/>
          <w:jc w:val="center"/>
        </w:trPr>
        <w:tc>
          <w:tcPr>
            <w:tcW w:w="261" w:type="pct"/>
            <w:tcBorders>
              <w:top w:val="single" w:sz="4" w:space="0" w:color="auto"/>
              <w:left w:val="single" w:sz="4" w:space="0" w:color="auto"/>
              <w:bottom w:val="single" w:sz="4" w:space="0" w:color="auto"/>
              <w:right w:val="single" w:sz="4" w:space="0" w:color="auto"/>
            </w:tcBorders>
            <w:vAlign w:val="center"/>
            <w:hideMark/>
          </w:tcPr>
          <w:p w14:paraId="398371CE" w14:textId="77777777" w:rsidR="00E55969" w:rsidRPr="00153B6F" w:rsidRDefault="00E55969" w:rsidP="007C1D54">
            <w:pPr>
              <w:jc w:val="center"/>
              <w:rPr>
                <w:rFonts w:cs="Tahoma"/>
                <w:color w:val="000000"/>
                <w:sz w:val="18"/>
                <w:szCs w:val="18"/>
                <w:lang w:eastAsia="es-BO"/>
              </w:rPr>
            </w:pPr>
            <w:r w:rsidRPr="00153B6F">
              <w:rPr>
                <w:rFonts w:cs="Tahoma"/>
                <w:color w:val="000000"/>
                <w:sz w:val="18"/>
                <w:szCs w:val="18"/>
                <w:lang w:eastAsia="es-BO"/>
              </w:rPr>
              <w:t>1</w:t>
            </w:r>
          </w:p>
        </w:tc>
        <w:tc>
          <w:tcPr>
            <w:tcW w:w="759" w:type="pct"/>
            <w:vMerge w:val="restart"/>
            <w:tcBorders>
              <w:top w:val="single" w:sz="4" w:space="0" w:color="auto"/>
              <w:left w:val="single" w:sz="4" w:space="0" w:color="auto"/>
              <w:bottom w:val="single" w:sz="4" w:space="0" w:color="auto"/>
              <w:right w:val="single" w:sz="4" w:space="0" w:color="auto"/>
            </w:tcBorders>
            <w:vAlign w:val="center"/>
            <w:hideMark/>
          </w:tcPr>
          <w:p w14:paraId="02B1BF9C" w14:textId="77777777" w:rsidR="00E55969" w:rsidRPr="00153B6F" w:rsidRDefault="00E55969" w:rsidP="007C1D54">
            <w:pPr>
              <w:jc w:val="center"/>
              <w:rPr>
                <w:rFonts w:cs="Tahoma"/>
                <w:bCs/>
                <w:sz w:val="18"/>
                <w:szCs w:val="18"/>
                <w:lang w:eastAsia="es-BO"/>
              </w:rPr>
            </w:pPr>
            <w:r w:rsidRPr="00153B6F">
              <w:rPr>
                <w:rFonts w:cs="Tahoma"/>
                <w:bCs/>
                <w:sz w:val="18"/>
                <w:szCs w:val="18"/>
                <w:lang w:eastAsia="es-BO"/>
              </w:rPr>
              <w:t xml:space="preserve">Municipio de </w:t>
            </w:r>
            <w:r w:rsidRPr="00153B6F">
              <w:rPr>
                <w:rFonts w:cs="Tahoma"/>
                <w:b/>
                <w:bCs/>
                <w:color w:val="FF0000"/>
                <w:sz w:val="18"/>
                <w:szCs w:val="18"/>
                <w:lang w:eastAsia="es-BO"/>
              </w:rPr>
              <w:t>Trinidad</w:t>
            </w:r>
          </w:p>
        </w:tc>
        <w:tc>
          <w:tcPr>
            <w:tcW w:w="1366" w:type="pct"/>
            <w:tcBorders>
              <w:top w:val="single" w:sz="4" w:space="0" w:color="auto"/>
              <w:left w:val="single" w:sz="4" w:space="0" w:color="auto"/>
              <w:bottom w:val="single" w:sz="4" w:space="0" w:color="auto"/>
              <w:right w:val="single" w:sz="4" w:space="0" w:color="auto"/>
            </w:tcBorders>
            <w:noWrap/>
            <w:hideMark/>
          </w:tcPr>
          <w:p w14:paraId="781079FE" w14:textId="77777777" w:rsidR="00E55969" w:rsidRPr="00153B6F" w:rsidRDefault="00E55969" w:rsidP="007C1D54">
            <w:pPr>
              <w:rPr>
                <w:rFonts w:cs="Tahoma"/>
                <w:color w:val="FF0000"/>
                <w:sz w:val="18"/>
                <w:szCs w:val="18"/>
                <w:lang w:eastAsia="es-BO"/>
              </w:rPr>
            </w:pPr>
            <w:r w:rsidRPr="00153B6F">
              <w:rPr>
                <w:rFonts w:cs="Tahoma"/>
                <w:color w:val="FF0000"/>
                <w:sz w:val="18"/>
                <w:szCs w:val="18"/>
              </w:rPr>
              <w:t>Trinidad–Magdalena</w:t>
            </w:r>
          </w:p>
        </w:tc>
        <w:tc>
          <w:tcPr>
            <w:tcW w:w="747" w:type="pct"/>
            <w:tcBorders>
              <w:top w:val="single" w:sz="4" w:space="0" w:color="auto"/>
              <w:left w:val="single" w:sz="4" w:space="0" w:color="auto"/>
              <w:bottom w:val="single" w:sz="4" w:space="0" w:color="auto"/>
              <w:right w:val="single" w:sz="4" w:space="0" w:color="auto"/>
            </w:tcBorders>
            <w:hideMark/>
          </w:tcPr>
          <w:p w14:paraId="2B24F991" w14:textId="77777777" w:rsidR="00E55969" w:rsidRPr="00153B6F" w:rsidRDefault="00E55969" w:rsidP="007C1D54">
            <w:pPr>
              <w:jc w:val="center"/>
              <w:rPr>
                <w:rFonts w:cs="Tahoma"/>
                <w:color w:val="FF0000"/>
                <w:sz w:val="18"/>
                <w:szCs w:val="18"/>
                <w:lang w:eastAsia="es-BO"/>
              </w:rPr>
            </w:pPr>
            <w:r w:rsidRPr="00153B6F">
              <w:rPr>
                <w:rFonts w:cs="Tahoma"/>
                <w:color w:val="FF0000"/>
                <w:sz w:val="18"/>
                <w:szCs w:val="18"/>
                <w:lang w:eastAsia="es-BO"/>
              </w:rPr>
              <w:t>287.34 km</w:t>
            </w:r>
          </w:p>
        </w:tc>
        <w:tc>
          <w:tcPr>
            <w:tcW w:w="907" w:type="pct"/>
            <w:tcBorders>
              <w:top w:val="single" w:sz="4" w:space="0" w:color="auto"/>
              <w:left w:val="single" w:sz="4" w:space="0" w:color="auto"/>
              <w:bottom w:val="single" w:sz="4" w:space="0" w:color="auto"/>
              <w:right w:val="single" w:sz="4" w:space="0" w:color="auto"/>
            </w:tcBorders>
            <w:vAlign w:val="center"/>
          </w:tcPr>
          <w:p w14:paraId="4486F6A2" w14:textId="77777777" w:rsidR="00E55969" w:rsidRPr="00153B6F" w:rsidRDefault="00E55969" w:rsidP="007C1D54">
            <w:pPr>
              <w:jc w:val="center"/>
              <w:rPr>
                <w:rFonts w:cs="Tahoma"/>
                <w:color w:val="FF0000"/>
                <w:sz w:val="18"/>
                <w:szCs w:val="18"/>
                <w:lang w:eastAsia="es-BO"/>
              </w:rPr>
            </w:pPr>
            <w:r w:rsidRPr="00153B6F">
              <w:rPr>
                <w:rFonts w:cs="Tahoma"/>
                <w:color w:val="FF0000"/>
                <w:sz w:val="18"/>
                <w:szCs w:val="18"/>
                <w:lang w:eastAsia="es-BO"/>
              </w:rPr>
              <w:t xml:space="preserve">9 </w:t>
            </w:r>
            <w:proofErr w:type="spellStart"/>
            <w:r w:rsidRPr="00153B6F">
              <w:rPr>
                <w:rFonts w:cs="Tahoma"/>
                <w:color w:val="FF0000"/>
                <w:sz w:val="18"/>
                <w:szCs w:val="18"/>
                <w:lang w:eastAsia="es-BO"/>
              </w:rPr>
              <w:t>Hrs</w:t>
            </w:r>
            <w:proofErr w:type="spellEnd"/>
            <w:r w:rsidRPr="00153B6F">
              <w:rPr>
                <w:rFonts w:cs="Tahoma"/>
                <w:color w:val="FF0000"/>
                <w:sz w:val="18"/>
                <w:szCs w:val="18"/>
                <w:lang w:eastAsia="es-BO"/>
              </w:rPr>
              <w:t xml:space="preserve"> 35 min.</w:t>
            </w:r>
          </w:p>
        </w:tc>
        <w:tc>
          <w:tcPr>
            <w:tcW w:w="960" w:type="pct"/>
            <w:tcBorders>
              <w:top w:val="single" w:sz="4" w:space="0" w:color="auto"/>
              <w:left w:val="single" w:sz="4" w:space="0" w:color="auto"/>
              <w:bottom w:val="single" w:sz="4" w:space="0" w:color="auto"/>
              <w:right w:val="single" w:sz="4" w:space="0" w:color="auto"/>
            </w:tcBorders>
            <w:hideMark/>
          </w:tcPr>
          <w:p w14:paraId="08B07F38" w14:textId="77777777" w:rsidR="00E55969" w:rsidRPr="00153B6F" w:rsidRDefault="00E55969" w:rsidP="007C1D54">
            <w:pPr>
              <w:jc w:val="center"/>
              <w:rPr>
                <w:rFonts w:cs="Tahoma"/>
                <w:color w:val="FF0000"/>
                <w:sz w:val="18"/>
                <w:szCs w:val="18"/>
                <w:lang w:eastAsia="es-BO"/>
              </w:rPr>
            </w:pPr>
            <w:r w:rsidRPr="00153B6F">
              <w:rPr>
                <w:rFonts w:cs="Tahoma"/>
                <w:color w:val="FF0000"/>
                <w:sz w:val="18"/>
                <w:szCs w:val="18"/>
                <w:lang w:eastAsia="es-BO"/>
              </w:rPr>
              <w:t>Tierra</w:t>
            </w:r>
          </w:p>
        </w:tc>
      </w:tr>
      <w:tr w:rsidR="00E55969" w:rsidRPr="00153B6F" w14:paraId="7BA3E9B1" w14:textId="77777777" w:rsidTr="007C1D54">
        <w:trPr>
          <w:trHeight w:val="228"/>
          <w:jc w:val="center"/>
        </w:trPr>
        <w:tc>
          <w:tcPr>
            <w:tcW w:w="261" w:type="pct"/>
            <w:tcBorders>
              <w:top w:val="single" w:sz="4" w:space="0" w:color="auto"/>
              <w:left w:val="single" w:sz="4" w:space="0" w:color="auto"/>
              <w:bottom w:val="single" w:sz="4" w:space="0" w:color="auto"/>
              <w:right w:val="single" w:sz="4" w:space="0" w:color="auto"/>
            </w:tcBorders>
            <w:vAlign w:val="center"/>
            <w:hideMark/>
          </w:tcPr>
          <w:p w14:paraId="74EC9814" w14:textId="77777777" w:rsidR="00E55969" w:rsidRPr="00153B6F" w:rsidRDefault="00E55969" w:rsidP="007C1D54">
            <w:pPr>
              <w:jc w:val="center"/>
              <w:rPr>
                <w:rFonts w:cs="Tahoma"/>
                <w:color w:val="000000"/>
                <w:sz w:val="18"/>
                <w:szCs w:val="18"/>
                <w:lang w:eastAsia="es-BO"/>
              </w:rPr>
            </w:pPr>
            <w:r w:rsidRPr="00153B6F">
              <w:rPr>
                <w:rFonts w:cs="Tahoma"/>
                <w:color w:val="000000"/>
                <w:sz w:val="18"/>
                <w:szCs w:val="18"/>
                <w:lang w:eastAsia="es-BO"/>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932E7A" w14:textId="77777777" w:rsidR="00E55969" w:rsidRPr="00153B6F" w:rsidRDefault="00E55969" w:rsidP="007C1D54">
            <w:pPr>
              <w:rPr>
                <w:rFonts w:cs="Tahoma"/>
                <w:bCs/>
                <w:sz w:val="18"/>
                <w:szCs w:val="18"/>
                <w:lang w:eastAsia="es-BO"/>
              </w:rPr>
            </w:pPr>
          </w:p>
        </w:tc>
        <w:tc>
          <w:tcPr>
            <w:tcW w:w="1366" w:type="pct"/>
            <w:tcBorders>
              <w:top w:val="single" w:sz="4" w:space="0" w:color="auto"/>
              <w:left w:val="single" w:sz="4" w:space="0" w:color="auto"/>
              <w:bottom w:val="single" w:sz="4" w:space="0" w:color="auto"/>
              <w:right w:val="single" w:sz="4" w:space="0" w:color="auto"/>
            </w:tcBorders>
            <w:noWrap/>
            <w:hideMark/>
          </w:tcPr>
          <w:p w14:paraId="306AD7DC" w14:textId="77777777" w:rsidR="00E55969" w:rsidRPr="00153B6F" w:rsidRDefault="00E55969" w:rsidP="007C1D54">
            <w:pPr>
              <w:rPr>
                <w:rFonts w:cs="Tahoma"/>
                <w:color w:val="FF0000"/>
                <w:sz w:val="18"/>
                <w:szCs w:val="18"/>
                <w:lang w:eastAsia="es-BO"/>
              </w:rPr>
            </w:pPr>
            <w:r w:rsidRPr="00153B6F">
              <w:rPr>
                <w:rFonts w:cs="Tahoma"/>
                <w:color w:val="FF0000"/>
                <w:sz w:val="18"/>
                <w:szCs w:val="18"/>
              </w:rPr>
              <w:t>Magdalena–Bella Vista</w:t>
            </w:r>
          </w:p>
        </w:tc>
        <w:tc>
          <w:tcPr>
            <w:tcW w:w="747" w:type="pct"/>
            <w:tcBorders>
              <w:top w:val="single" w:sz="4" w:space="0" w:color="auto"/>
              <w:left w:val="single" w:sz="4" w:space="0" w:color="auto"/>
              <w:bottom w:val="single" w:sz="4" w:space="0" w:color="auto"/>
              <w:right w:val="single" w:sz="4" w:space="0" w:color="auto"/>
            </w:tcBorders>
            <w:hideMark/>
          </w:tcPr>
          <w:p w14:paraId="0DE7EF16" w14:textId="77777777" w:rsidR="00E55969" w:rsidRPr="00153B6F" w:rsidRDefault="00E55969" w:rsidP="007C1D54">
            <w:pPr>
              <w:jc w:val="center"/>
              <w:rPr>
                <w:rFonts w:cs="Tahoma"/>
                <w:color w:val="FF0000"/>
                <w:sz w:val="18"/>
                <w:szCs w:val="18"/>
                <w:lang w:eastAsia="es-BO"/>
              </w:rPr>
            </w:pPr>
            <w:r w:rsidRPr="00153B6F">
              <w:rPr>
                <w:rFonts w:cs="Tahoma"/>
                <w:color w:val="FF0000"/>
                <w:sz w:val="18"/>
                <w:szCs w:val="18"/>
                <w:lang w:eastAsia="es-BO"/>
              </w:rPr>
              <w:t>40.94 km</w:t>
            </w:r>
          </w:p>
        </w:tc>
        <w:tc>
          <w:tcPr>
            <w:tcW w:w="907" w:type="pct"/>
            <w:tcBorders>
              <w:top w:val="single" w:sz="4" w:space="0" w:color="auto"/>
              <w:left w:val="single" w:sz="4" w:space="0" w:color="auto"/>
              <w:bottom w:val="single" w:sz="4" w:space="0" w:color="auto"/>
              <w:right w:val="single" w:sz="4" w:space="0" w:color="auto"/>
            </w:tcBorders>
            <w:vAlign w:val="center"/>
          </w:tcPr>
          <w:p w14:paraId="15CBE281" w14:textId="77777777" w:rsidR="00E55969" w:rsidRPr="00153B6F" w:rsidRDefault="00E55969" w:rsidP="007C1D54">
            <w:pPr>
              <w:jc w:val="center"/>
              <w:rPr>
                <w:rFonts w:cs="Tahoma"/>
                <w:color w:val="FF0000"/>
                <w:sz w:val="18"/>
                <w:szCs w:val="18"/>
                <w:lang w:eastAsia="es-BO"/>
              </w:rPr>
            </w:pPr>
            <w:r w:rsidRPr="00153B6F">
              <w:rPr>
                <w:rFonts w:cs="Tahoma"/>
                <w:color w:val="FF0000"/>
                <w:sz w:val="18"/>
                <w:szCs w:val="18"/>
                <w:lang w:eastAsia="es-BO"/>
              </w:rPr>
              <w:t xml:space="preserve">1 </w:t>
            </w:r>
            <w:proofErr w:type="spellStart"/>
            <w:r w:rsidRPr="00153B6F">
              <w:rPr>
                <w:rFonts w:cs="Tahoma"/>
                <w:color w:val="FF0000"/>
                <w:sz w:val="18"/>
                <w:szCs w:val="18"/>
                <w:lang w:eastAsia="es-BO"/>
              </w:rPr>
              <w:t>Hrs</w:t>
            </w:r>
            <w:proofErr w:type="spellEnd"/>
            <w:r w:rsidRPr="00153B6F">
              <w:rPr>
                <w:rFonts w:cs="Tahoma"/>
                <w:color w:val="FF0000"/>
                <w:sz w:val="18"/>
                <w:szCs w:val="18"/>
                <w:lang w:eastAsia="es-BO"/>
              </w:rPr>
              <w:t xml:space="preserve"> y 22 min.</w:t>
            </w:r>
          </w:p>
        </w:tc>
        <w:tc>
          <w:tcPr>
            <w:tcW w:w="960" w:type="pct"/>
            <w:tcBorders>
              <w:top w:val="single" w:sz="4" w:space="0" w:color="auto"/>
              <w:left w:val="single" w:sz="4" w:space="0" w:color="auto"/>
              <w:bottom w:val="single" w:sz="4" w:space="0" w:color="auto"/>
              <w:right w:val="single" w:sz="4" w:space="0" w:color="auto"/>
            </w:tcBorders>
            <w:hideMark/>
          </w:tcPr>
          <w:p w14:paraId="49BD3B97" w14:textId="77777777" w:rsidR="00E55969" w:rsidRPr="00153B6F" w:rsidRDefault="00E55969" w:rsidP="007C1D54">
            <w:pPr>
              <w:jc w:val="center"/>
              <w:rPr>
                <w:rFonts w:cs="Tahoma"/>
                <w:color w:val="FF0000"/>
                <w:sz w:val="18"/>
                <w:szCs w:val="18"/>
                <w:lang w:eastAsia="es-BO"/>
              </w:rPr>
            </w:pPr>
            <w:r w:rsidRPr="00153B6F">
              <w:rPr>
                <w:rFonts w:cs="Tahoma"/>
                <w:color w:val="FF0000"/>
                <w:sz w:val="18"/>
                <w:szCs w:val="18"/>
                <w:lang w:eastAsia="es-BO"/>
              </w:rPr>
              <w:t>Tierra</w:t>
            </w:r>
          </w:p>
        </w:tc>
      </w:tr>
    </w:tbl>
    <w:p w14:paraId="5A492356" w14:textId="77777777" w:rsidR="00E55969" w:rsidRPr="00153B6F" w:rsidRDefault="00E55969" w:rsidP="00E55969"/>
    <w:p w14:paraId="42DD73C8" w14:textId="77777777" w:rsidR="00E55969" w:rsidRPr="00153B6F" w:rsidRDefault="00E55969" w:rsidP="00E55969">
      <w:pPr>
        <w:numPr>
          <w:ilvl w:val="0"/>
          <w:numId w:val="42"/>
        </w:numPr>
        <w:ind w:left="284" w:hanging="284"/>
        <w:contextualSpacing/>
        <w:jc w:val="both"/>
        <w:outlineLvl w:val="0"/>
        <w:rPr>
          <w:rFonts w:ascii="Tahoma" w:hAnsi="Tahoma" w:cs="Tahoma"/>
          <w:b/>
          <w:sz w:val="20"/>
          <w:szCs w:val="20"/>
        </w:rPr>
      </w:pPr>
      <w:bookmarkStart w:id="36" w:name="_Toc481514433"/>
      <w:bookmarkStart w:id="37" w:name="_Toc118720300"/>
      <w:r w:rsidRPr="00153B6F">
        <w:rPr>
          <w:rFonts w:ascii="Tahoma" w:hAnsi="Tahoma" w:cs="Tahoma"/>
          <w:b/>
          <w:sz w:val="20"/>
          <w:szCs w:val="20"/>
        </w:rPr>
        <w:t>OBJETIVO DE LA CONSULTORÍA.</w:t>
      </w:r>
      <w:bookmarkEnd w:id="36"/>
      <w:bookmarkEnd w:id="37"/>
    </w:p>
    <w:p w14:paraId="44AF9BD1"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 xml:space="preserve">Ejercer la Supervisión Técnica del </w:t>
      </w:r>
      <w:r w:rsidRPr="00153B6F">
        <w:rPr>
          <w:rFonts w:ascii="Tahoma" w:hAnsi="Tahoma" w:cs="Tahoma"/>
          <w:b/>
          <w:color w:val="FF0000"/>
          <w:sz w:val="20"/>
          <w:szCs w:val="20"/>
        </w:rPr>
        <w:t>PROYECTO DE VIVIENDA NUEVA EN EL MUNICIPIO DE MAGDALENA– FASE XVIII 2024 – BENI</w:t>
      </w:r>
      <w:r w:rsidRPr="00153B6F">
        <w:rPr>
          <w:rFonts w:ascii="Tahoma" w:hAnsi="Tahoma" w:cs="Tahoma"/>
          <w:sz w:val="20"/>
          <w:szCs w:val="20"/>
          <w:lang w:val="es-ES_tradnl"/>
        </w:rPr>
        <w:t>, hasta la recepción definitiva de la Obra y cierre técnico, asegurando que se logren de manera precisa las exigencias del proyecto, determinadas en los planos, especificaciones técnicas de la Obra y demás documentos contractuales, aplicando los más estrictos y rigurosos procedimientos técnicos para garantizar como parte fundamental de su trabajo, la calidad y cantidad de las actividades establecidas en el Proyecto Habitacional.</w:t>
      </w:r>
    </w:p>
    <w:p w14:paraId="1FF98ACD" w14:textId="77777777" w:rsidR="00E55969" w:rsidRPr="00153B6F" w:rsidRDefault="00E55969" w:rsidP="00E55969">
      <w:pPr>
        <w:spacing w:line="260" w:lineRule="atLeast"/>
        <w:jc w:val="both"/>
        <w:rPr>
          <w:rFonts w:ascii="Tahoma" w:hAnsi="Tahoma" w:cs="Tahoma"/>
          <w:b/>
          <w:sz w:val="20"/>
          <w:szCs w:val="20"/>
          <w:lang w:val="es-ES_tradnl"/>
        </w:rPr>
      </w:pPr>
    </w:p>
    <w:p w14:paraId="434EA733" w14:textId="77777777" w:rsidR="00E55969" w:rsidRPr="00153B6F" w:rsidRDefault="00E55969" w:rsidP="00E55969">
      <w:pPr>
        <w:numPr>
          <w:ilvl w:val="0"/>
          <w:numId w:val="42"/>
        </w:numPr>
        <w:ind w:left="284" w:hanging="284"/>
        <w:contextualSpacing/>
        <w:jc w:val="both"/>
        <w:outlineLvl w:val="0"/>
        <w:rPr>
          <w:rFonts w:ascii="Tahoma" w:hAnsi="Tahoma" w:cs="Tahoma"/>
          <w:b/>
          <w:sz w:val="20"/>
          <w:szCs w:val="20"/>
          <w:lang w:val="es-ES_tradnl"/>
        </w:rPr>
      </w:pPr>
      <w:bookmarkStart w:id="38" w:name="_Toc118720301"/>
      <w:r w:rsidRPr="00153B6F">
        <w:rPr>
          <w:rFonts w:ascii="Tahoma" w:hAnsi="Tahoma" w:cs="Tahoma"/>
          <w:b/>
          <w:sz w:val="20"/>
          <w:szCs w:val="20"/>
        </w:rPr>
        <w:t>ALCANCE</w:t>
      </w:r>
      <w:r w:rsidRPr="00153B6F">
        <w:rPr>
          <w:rFonts w:ascii="Tahoma" w:hAnsi="Tahoma" w:cs="Tahoma"/>
          <w:b/>
          <w:sz w:val="20"/>
          <w:szCs w:val="20"/>
          <w:lang w:val="es-ES_tradnl"/>
        </w:rPr>
        <w:t xml:space="preserve"> DE LA </w:t>
      </w:r>
      <w:bookmarkEnd w:id="38"/>
      <w:r w:rsidRPr="00153B6F">
        <w:rPr>
          <w:rFonts w:ascii="Tahoma" w:hAnsi="Tahoma" w:cs="Tahoma"/>
          <w:b/>
          <w:sz w:val="20"/>
          <w:szCs w:val="20"/>
          <w:lang w:val="es-ES_tradnl"/>
        </w:rPr>
        <w:t>CONSULTORÍA.</w:t>
      </w:r>
    </w:p>
    <w:p w14:paraId="3B71295E"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 xml:space="preserve">El alcance del servicio consta en realizar la Supervisión Técnica del </w:t>
      </w:r>
      <w:r w:rsidRPr="00153B6F">
        <w:rPr>
          <w:rFonts w:ascii="Tahoma" w:hAnsi="Tahoma" w:cs="Tahoma"/>
          <w:b/>
          <w:color w:val="FF0000"/>
          <w:sz w:val="20"/>
          <w:szCs w:val="20"/>
        </w:rPr>
        <w:t>PROYECTO DE VIVIENDA NUEVA EN EL MUNICIPIO DE MAGDALENA– FASE XVIII 2024 – BENI</w:t>
      </w:r>
      <w:r w:rsidRPr="00153B6F">
        <w:rPr>
          <w:rFonts w:ascii="Tahoma" w:hAnsi="Tahoma" w:cs="Tahoma"/>
          <w:sz w:val="20"/>
          <w:szCs w:val="20"/>
          <w:lang w:val="es-ES_tradnl"/>
        </w:rPr>
        <w:t>, desde la orden de proceder de la empresa emitida por el Supervisor hasta el cierre técnico e informe final, según el plazo contractual.</w:t>
      </w:r>
    </w:p>
    <w:p w14:paraId="7F4CCCD1" w14:textId="77777777" w:rsidR="00E55969" w:rsidRPr="00153B6F" w:rsidRDefault="00E55969" w:rsidP="00E55969">
      <w:pPr>
        <w:spacing w:line="260" w:lineRule="atLeast"/>
        <w:jc w:val="both"/>
        <w:rPr>
          <w:rFonts w:ascii="Tahoma" w:hAnsi="Tahoma" w:cs="Tahoma"/>
          <w:sz w:val="20"/>
          <w:szCs w:val="20"/>
          <w:lang w:val="es-ES_tradnl"/>
        </w:rPr>
      </w:pPr>
    </w:p>
    <w:p w14:paraId="405A6DAE" w14:textId="77777777" w:rsidR="00E55969" w:rsidRPr="00153B6F" w:rsidRDefault="00E55969" w:rsidP="00E55969">
      <w:pPr>
        <w:numPr>
          <w:ilvl w:val="0"/>
          <w:numId w:val="42"/>
        </w:numPr>
        <w:ind w:left="284" w:hanging="284"/>
        <w:contextualSpacing/>
        <w:jc w:val="both"/>
        <w:outlineLvl w:val="0"/>
        <w:rPr>
          <w:rFonts w:ascii="Tahoma" w:hAnsi="Tahoma" w:cs="Tahoma"/>
          <w:b/>
          <w:sz w:val="20"/>
          <w:szCs w:val="20"/>
          <w:lang w:val="es-ES_tradnl"/>
        </w:rPr>
      </w:pPr>
      <w:bookmarkStart w:id="39" w:name="_Toc118720302"/>
      <w:r w:rsidRPr="00153B6F">
        <w:rPr>
          <w:rFonts w:ascii="Tahoma" w:hAnsi="Tahoma" w:cs="Tahoma"/>
          <w:b/>
          <w:sz w:val="20"/>
          <w:szCs w:val="20"/>
        </w:rPr>
        <w:t>ACTIVIDADES</w:t>
      </w:r>
      <w:r w:rsidRPr="00153B6F">
        <w:rPr>
          <w:rFonts w:ascii="Tahoma" w:hAnsi="Tahoma" w:cs="Tahoma"/>
          <w:b/>
          <w:sz w:val="20"/>
          <w:szCs w:val="20"/>
          <w:lang w:val="es-ES_tradnl"/>
        </w:rPr>
        <w:t xml:space="preserve"> Y FUNCIONES</w:t>
      </w:r>
      <w:bookmarkEnd w:id="39"/>
      <w:r w:rsidRPr="00153B6F">
        <w:rPr>
          <w:rFonts w:ascii="Tahoma" w:hAnsi="Tahoma" w:cs="Tahoma"/>
          <w:b/>
          <w:sz w:val="20"/>
          <w:szCs w:val="20"/>
          <w:lang w:val="es-ES_tradnl"/>
        </w:rPr>
        <w:t>.</w:t>
      </w:r>
    </w:p>
    <w:p w14:paraId="682E7A82"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Se enuncian las siguientes actividades y funciones de manera indicativa no limitativa:</w:t>
      </w:r>
    </w:p>
    <w:p w14:paraId="5A1EC64F" w14:textId="77777777" w:rsidR="00E55969" w:rsidRPr="00153B6F" w:rsidRDefault="00E55969" w:rsidP="00E55969">
      <w:pPr>
        <w:spacing w:line="260" w:lineRule="atLeast"/>
        <w:jc w:val="both"/>
        <w:rPr>
          <w:rFonts w:ascii="Tahoma" w:hAnsi="Tahoma" w:cs="Tahoma"/>
          <w:sz w:val="20"/>
          <w:szCs w:val="20"/>
          <w:lang w:val="es-ES_tradnl"/>
        </w:rPr>
      </w:pPr>
    </w:p>
    <w:p w14:paraId="69AAB2EB"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bookmarkStart w:id="40" w:name="_Hlk114576128"/>
      <w:r w:rsidRPr="00153B6F">
        <w:rPr>
          <w:rFonts w:ascii="Tahoma" w:hAnsi="Tahoma" w:cs="Tahoma"/>
          <w:sz w:val="20"/>
          <w:szCs w:val="20"/>
          <w:lang w:val="es-ES_tradnl"/>
        </w:rPr>
        <w:t>Emitir la Orden de Proceder al Contratista.</w:t>
      </w:r>
      <w:bookmarkEnd w:id="40"/>
    </w:p>
    <w:p w14:paraId="549EC2A1"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Revisará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699D6B7C"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Estudiar e interpretar técnicamente los planos y especificaciones técnicas para la correcta ejecución de la obra.</w:t>
      </w:r>
    </w:p>
    <w:p w14:paraId="57315B72"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bookmarkStart w:id="41" w:name="_Hlk118485201"/>
      <w:bookmarkStart w:id="42" w:name="_Hlk118485598"/>
      <w:r w:rsidRPr="00153B6F">
        <w:rPr>
          <w:rFonts w:ascii="Tahoma" w:hAnsi="Tahoma" w:cs="Tahoma"/>
          <w:sz w:val="20"/>
          <w:szCs w:val="20"/>
          <w:lang w:val="es-ES_tradnl"/>
        </w:rPr>
        <w:t xml:space="preserve">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 </w:t>
      </w:r>
    </w:p>
    <w:p w14:paraId="1B8E17BB" w14:textId="77777777" w:rsidR="00E55969" w:rsidRPr="00153B6F" w:rsidRDefault="00E55969" w:rsidP="00E55969">
      <w:pPr>
        <w:numPr>
          <w:ilvl w:val="0"/>
          <w:numId w:val="43"/>
        </w:numPr>
        <w:spacing w:line="260" w:lineRule="atLeast"/>
        <w:ind w:left="284" w:hanging="284"/>
        <w:contextualSpacing/>
        <w:jc w:val="both"/>
        <w:rPr>
          <w:rFonts w:ascii="Tahoma" w:hAnsi="Tahoma" w:cs="Tahoma"/>
          <w:sz w:val="20"/>
          <w:szCs w:val="20"/>
          <w:lang w:val="es-ES_tradnl"/>
        </w:rPr>
      </w:pPr>
      <w:bookmarkStart w:id="43" w:name="_Hlk162367385"/>
      <w:r w:rsidRPr="00153B6F">
        <w:rPr>
          <w:rFonts w:ascii="Tahoma" w:hAnsi="Tahoma" w:cs="Tahoma"/>
          <w:color w:val="000000" w:themeColor="text1"/>
          <w:sz w:val="20"/>
          <w:szCs w:val="20"/>
          <w:lang w:val="es-ES_tradnl"/>
        </w:rPr>
        <w:t xml:space="preserve">Exigirá a la Empresa Contratista la gestión para la obtención de los certificados de no propiedad a Nivel Nacional de los </w:t>
      </w:r>
      <w:r w:rsidRPr="00153B6F">
        <w:rPr>
          <w:rFonts w:ascii="Tahoma" w:hAnsi="Tahoma" w:cs="Tahoma"/>
          <w:b/>
          <w:bCs/>
          <w:color w:val="FF0000"/>
          <w:sz w:val="20"/>
          <w:szCs w:val="20"/>
          <w:lang w:val="es-ES_tradnl"/>
        </w:rPr>
        <w:t>50</w:t>
      </w:r>
      <w:r w:rsidRPr="00153B6F">
        <w:rPr>
          <w:rFonts w:ascii="Tahoma" w:hAnsi="Tahoma" w:cs="Tahoma"/>
          <w:color w:val="000000" w:themeColor="text1"/>
          <w:sz w:val="20"/>
          <w:szCs w:val="20"/>
          <w:lang w:val="es-ES_tradnl"/>
        </w:rPr>
        <w:t xml:space="preserve"> beneficiarios emitido por Derechos Reales, del titular y su conyugue (si corresponde), y presentar a la AEVIVIENDA hasta antes de iniciar con la ejecución física del proyecto. </w:t>
      </w:r>
      <w:bookmarkEnd w:id="43"/>
    </w:p>
    <w:p w14:paraId="35312951" w14:textId="77777777" w:rsidR="00E55969" w:rsidRPr="00153B6F" w:rsidRDefault="00E55969" w:rsidP="00E55969">
      <w:pPr>
        <w:numPr>
          <w:ilvl w:val="0"/>
          <w:numId w:val="43"/>
        </w:numPr>
        <w:spacing w:line="260" w:lineRule="atLeast"/>
        <w:ind w:left="284" w:hanging="284"/>
        <w:contextualSpacing/>
        <w:jc w:val="both"/>
        <w:rPr>
          <w:rFonts w:ascii="Tahoma" w:hAnsi="Tahoma" w:cs="Tahoma"/>
          <w:sz w:val="20"/>
          <w:szCs w:val="20"/>
          <w:lang w:val="es-ES_tradnl"/>
        </w:rPr>
      </w:pPr>
      <w:r w:rsidRPr="00153B6F">
        <w:rPr>
          <w:rFonts w:ascii="Tahoma" w:hAnsi="Tahoma" w:cs="Tahoma"/>
          <w:color w:val="000000" w:themeColor="text1"/>
          <w:sz w:val="20"/>
          <w:szCs w:val="20"/>
          <w:lang w:val="es-ES_tradnl"/>
        </w:rPr>
        <w:t>Verificar el informe de justificación de la Empresa CONTRATISTA, respecto de los respaldos presentados por los retrasos de 20 días calendario en la presentación de los certificados de no propiedad a nivel nacional (titular y conyugue si es el caso) de los beneficiarios iniciales.</w:t>
      </w:r>
    </w:p>
    <w:p w14:paraId="3A0ACDBC"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r w:rsidRPr="00153B6F">
        <w:rPr>
          <w:rFonts w:ascii="Tahoma" w:hAnsi="Tahoma" w:cs="Tahoma"/>
          <w:sz w:val="20"/>
          <w:szCs w:val="20"/>
        </w:rPr>
        <w:t xml:space="preserve">Solicitar a la empresa su plan </w:t>
      </w:r>
      <w:r w:rsidRPr="00153B6F">
        <w:rPr>
          <w:rFonts w:ascii="Tahoma" w:hAnsi="Tahoma" w:cs="Tahoma"/>
          <w:bCs/>
          <w:sz w:val="20"/>
          <w:szCs w:val="20"/>
        </w:rPr>
        <w:t>respecto a la Seguridad y Salud Ocupacional, en cumplimiento a la Ley General del Trabajo -16998, estableciendo</w:t>
      </w:r>
      <w:r w:rsidRPr="00153B6F">
        <w:rPr>
          <w:rFonts w:ascii="Tahoma" w:hAnsi="Tahoma" w:cs="Tahoma"/>
          <w:sz w:val="24"/>
          <w:szCs w:val="24"/>
        </w:rPr>
        <w:t xml:space="preserve"> </w:t>
      </w:r>
      <w:r w:rsidRPr="00153B6F">
        <w:rPr>
          <w:rFonts w:ascii="Tahoma" w:hAnsi="Tahoma" w:cs="Tahoma"/>
          <w:bCs/>
          <w:sz w:val="20"/>
          <w:szCs w:val="20"/>
        </w:rPr>
        <w:t>medidas y/o actividades para eliminar, reducir y controlar los riesgos.</w:t>
      </w:r>
    </w:p>
    <w:p w14:paraId="4B837FCF"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Presentar el cronograma de desembolsos de la consultoría al Fiscal de Obra.</w:t>
      </w:r>
    </w:p>
    <w:p w14:paraId="0ECB123A"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lastRenderedPageBreak/>
        <w:t>Solicitar al Fiscal de Obra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1F86EF5F" w14:textId="77777777" w:rsidR="00E55969" w:rsidRPr="00153B6F" w:rsidRDefault="00E55969" w:rsidP="00E55969">
      <w:pPr>
        <w:numPr>
          <w:ilvl w:val="0"/>
          <w:numId w:val="43"/>
        </w:numPr>
        <w:tabs>
          <w:tab w:val="left" w:pos="426"/>
        </w:tabs>
        <w:ind w:left="360"/>
        <w:jc w:val="both"/>
        <w:rPr>
          <w:rFonts w:ascii="Tahoma" w:hAnsi="Tahoma" w:cs="Tahoma"/>
          <w:sz w:val="20"/>
          <w:szCs w:val="20"/>
          <w:lang w:val="es-ES_tradnl"/>
        </w:rPr>
      </w:pPr>
      <w:r w:rsidRPr="00153B6F">
        <w:rPr>
          <w:rFonts w:ascii="Tahoma" w:hAnsi="Tahoma" w:cs="Tahoma"/>
          <w:sz w:val="20"/>
          <w:szCs w:val="20"/>
          <w:lang w:val="es-ES_tradnl"/>
        </w:rPr>
        <w:t>Exigirá a la Empresa Contratista y remitirá al Fiscal de Obra los Formularios de autorización de Ingreso a Áreas Protegidas Nacionales o Sub Nacionales (cuando corresponda).</w:t>
      </w:r>
    </w:p>
    <w:p w14:paraId="1699E11D"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bookmarkStart w:id="44" w:name="_Hlk126059612"/>
      <w:bookmarkStart w:id="45" w:name="_Hlk126083985"/>
      <w:bookmarkEnd w:id="41"/>
      <w:bookmarkEnd w:id="42"/>
      <w:r w:rsidRPr="00153B6F">
        <w:rPr>
          <w:rFonts w:ascii="Tahoma" w:hAnsi="Tahoma" w:cs="Tahoma"/>
          <w:sz w:val="20"/>
          <w:szCs w:val="20"/>
          <w:lang w:val="es-ES_tradnl"/>
        </w:rPr>
        <w:t xml:space="preserve">Solicitar al Fiscal de Obra una copia en formato magnético </w:t>
      </w:r>
      <w:bookmarkStart w:id="46" w:name="_Hlk126059923"/>
      <w:r w:rsidRPr="00153B6F">
        <w:rPr>
          <w:rFonts w:ascii="Tahoma" w:hAnsi="Tahoma" w:cs="Tahoma"/>
          <w:sz w:val="20"/>
          <w:szCs w:val="20"/>
          <w:lang w:val="es-ES_tradnl"/>
        </w:rPr>
        <w:t xml:space="preserve">de la Guía 002 y </w:t>
      </w:r>
      <w:bookmarkEnd w:id="46"/>
      <w:r w:rsidRPr="00153B6F">
        <w:rPr>
          <w:rFonts w:ascii="Tahoma" w:hAnsi="Tahoma" w:cs="Tahoma"/>
          <w:sz w:val="20"/>
          <w:szCs w:val="20"/>
          <w:lang w:val="es-ES_tradnl"/>
        </w:rPr>
        <w:t>Guía 006 “Llenado de las Planillas Ambientales”, para el reporte de las Medidas del PPM-PASA implementadas, para su posterior entrega a la Empresa Contratista.</w:t>
      </w:r>
    </w:p>
    <w:p w14:paraId="285DC198"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bookmarkEnd w:id="44"/>
    </w:p>
    <w:bookmarkEnd w:id="45"/>
    <w:p w14:paraId="2FD8B691"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153B6F">
        <w:rPr>
          <w:rFonts w:ascii="Tahoma" w:hAnsi="Tahoma" w:cs="Tahoma"/>
          <w:sz w:val="20"/>
          <w:szCs w:val="20"/>
          <w:lang w:val="es-ES_tradnl"/>
        </w:rPr>
        <w:t>E.P.P.s</w:t>
      </w:r>
      <w:proofErr w:type="spellEnd"/>
      <w:r w:rsidRPr="00153B6F">
        <w:rPr>
          <w:rFonts w:ascii="Tahoma" w:hAnsi="Tahoma" w:cs="Tahoma"/>
          <w:sz w:val="20"/>
          <w:szCs w:val="20"/>
          <w:lang w:val="es-ES_tradnl"/>
        </w:rPr>
        <w:t>) y de carteles de prevención contra accidentes y cuidado del medio ambiente; 6.- Limpieza general (cierre y abandono de la etapa de ejecución).</w:t>
      </w:r>
    </w:p>
    <w:p w14:paraId="27E0A40E" w14:textId="77777777" w:rsidR="00E55969" w:rsidRPr="00153B6F" w:rsidRDefault="00E55969" w:rsidP="00E55969">
      <w:pPr>
        <w:numPr>
          <w:ilvl w:val="0"/>
          <w:numId w:val="43"/>
        </w:numPr>
        <w:tabs>
          <w:tab w:val="left" w:pos="426"/>
        </w:tabs>
        <w:ind w:left="360"/>
        <w:jc w:val="both"/>
        <w:rPr>
          <w:rFonts w:ascii="Tahoma" w:hAnsi="Tahoma" w:cs="Tahoma"/>
          <w:sz w:val="20"/>
          <w:szCs w:val="20"/>
          <w:lang w:val="es-ES_tradnl"/>
        </w:rPr>
      </w:pPr>
      <w:bookmarkStart w:id="47" w:name="_Hlk126060343"/>
      <w:bookmarkStart w:id="48" w:name="_Hlk126084022"/>
      <w:r w:rsidRPr="00153B6F">
        <w:rPr>
          <w:rFonts w:ascii="Tahoma" w:hAnsi="Tahoma" w:cs="Tahoma"/>
          <w:sz w:val="20"/>
          <w:szCs w:val="20"/>
          <w:lang w:val="es-ES_tradnl"/>
        </w:rPr>
        <w:t xml:space="preserve">Debe dar seguimiento al cumplimiento de la Seguridad y Salud Ocupacional, dotación y uso de los Equipos de Protección Personal – </w:t>
      </w:r>
      <w:proofErr w:type="spellStart"/>
      <w:r w:rsidRPr="00153B6F">
        <w:rPr>
          <w:rFonts w:ascii="Tahoma" w:hAnsi="Tahoma" w:cs="Tahoma"/>
          <w:sz w:val="20"/>
          <w:szCs w:val="20"/>
          <w:lang w:val="es-ES_tradnl"/>
        </w:rPr>
        <w:t>EPP´s</w:t>
      </w:r>
      <w:proofErr w:type="spellEnd"/>
      <w:r w:rsidRPr="00153B6F">
        <w:rPr>
          <w:rFonts w:ascii="Tahoma" w:hAnsi="Tahoma" w:cs="Tahoma"/>
          <w:sz w:val="20"/>
          <w:szCs w:val="20"/>
          <w:lang w:val="es-ES_tradnl"/>
        </w:rPr>
        <w:t xml:space="preserve"> (cascos, botines punta de acero, guantes de trabajo, lentes, protectores auditivos); ropa de trabajo (overoles, chalecos con </w:t>
      </w:r>
      <w:proofErr w:type="spellStart"/>
      <w:r w:rsidRPr="00153B6F">
        <w:rPr>
          <w:rFonts w:ascii="Tahoma" w:hAnsi="Tahoma" w:cs="Tahoma"/>
          <w:sz w:val="20"/>
          <w:szCs w:val="20"/>
          <w:lang w:val="es-ES_tradnl"/>
        </w:rPr>
        <w:t>reflectivos</w:t>
      </w:r>
      <w:proofErr w:type="spellEnd"/>
      <w:r w:rsidRPr="00153B6F">
        <w:rPr>
          <w:rFonts w:ascii="Tahoma" w:hAnsi="Tahoma" w:cs="Tahoma"/>
          <w:sz w:val="20"/>
          <w:szCs w:val="20"/>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70027C95" w14:textId="77777777" w:rsidR="00E55969" w:rsidRPr="00153B6F" w:rsidRDefault="00E55969" w:rsidP="00E55969">
      <w:pPr>
        <w:numPr>
          <w:ilvl w:val="0"/>
          <w:numId w:val="43"/>
        </w:numPr>
        <w:tabs>
          <w:tab w:val="left" w:pos="426"/>
        </w:tabs>
        <w:ind w:left="360"/>
        <w:jc w:val="both"/>
        <w:rPr>
          <w:rFonts w:ascii="Tahoma" w:hAnsi="Tahoma" w:cs="Tahoma"/>
          <w:sz w:val="20"/>
          <w:szCs w:val="20"/>
          <w:lang w:val="es-ES_tradnl"/>
        </w:rPr>
      </w:pPr>
      <w:bookmarkStart w:id="49" w:name="_Hlk126060084"/>
      <w:bookmarkEnd w:id="47"/>
      <w:r w:rsidRPr="00153B6F">
        <w:rPr>
          <w:rFonts w:ascii="Tahoma" w:hAnsi="Tahoma" w:cs="Tahoma"/>
          <w:sz w:val="20"/>
          <w:szCs w:val="20"/>
          <w:lang w:val="es-ES_tradnl"/>
        </w:rPr>
        <w:t>Debe instruir la remisión de informes ambientales al inicio, al 50 % de avance y en el informe final, contemplando un acápite referido a Seguridad y Salud Ocupacional con los respectivos respaldos.</w:t>
      </w:r>
      <w:bookmarkEnd w:id="49"/>
    </w:p>
    <w:p w14:paraId="2A72559E"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bookmarkStart w:id="50" w:name="_Hlk126084061"/>
      <w:bookmarkEnd w:id="48"/>
      <w:r w:rsidRPr="00153B6F">
        <w:rPr>
          <w:rFonts w:ascii="Tahoma" w:hAnsi="Tahoma" w:cs="Tahoma"/>
          <w:sz w:val="20"/>
          <w:szCs w:val="20"/>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7F4B610A"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 xml:space="preserve">Acompañar de manera previa y durante la ejecución de la obra al trabajo de identificación y verificación de la propiedad de los terrenos del beneficiario para la implementación de la vivienda. </w:t>
      </w:r>
    </w:p>
    <w:bookmarkEnd w:id="50"/>
    <w:p w14:paraId="09D6CA40"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Aprobar las zonas para el acopio de materiales de construcción, protegiendo de daños al medio ambiente.</w:t>
      </w:r>
    </w:p>
    <w:p w14:paraId="1019B86B"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 xml:space="preserve">Instruir en el libro de órdenes las actividades y problemas que puedan presentarse durante la ejecución de cada Ítem y responder todas las solicitudes del Residente de Obra. </w:t>
      </w:r>
    </w:p>
    <w:p w14:paraId="45C49911"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Participar de manera conjunta con el contratista en las tareas de replanteo de la obra.</w:t>
      </w:r>
    </w:p>
    <w:p w14:paraId="223103DC"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Realizar la geo referenciación de cada una de las viviendas y presentar en el informe a la fiscalización.</w:t>
      </w:r>
    </w:p>
    <w:p w14:paraId="4D6DCADD"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Controlar el trabajo del Contratista, sobre la base de los planos, cantidades de obra y especificaciones técnicas, para asegurar la buena ejecución de trabajos concertados en los términos contractuales.</w:t>
      </w:r>
    </w:p>
    <w:p w14:paraId="080C661E"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 xml:space="preserve">Efectuar el control de calidad y dosificación, la verificación y aprobación del uso de materiales de construcción antes de su utilización (según corresponda por solución habitacional), solicitar certificados de calidad. </w:t>
      </w:r>
    </w:p>
    <w:p w14:paraId="5EB63A9A"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Realizar mediciones conjuntas con el Contratista de acuerdo al avance físico de la obra.</w:t>
      </w:r>
    </w:p>
    <w:p w14:paraId="0FF31E82"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Revisar y aprobar todos los informes técnicos – sociales elaborados por el Contratista.</w:t>
      </w:r>
    </w:p>
    <w:p w14:paraId="7CE61EAA"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 xml:space="preserve">Exigir al </w:t>
      </w:r>
      <w:bookmarkStart w:id="51" w:name="_Hlk126084119"/>
      <w:r w:rsidRPr="00153B6F">
        <w:rPr>
          <w:rFonts w:ascii="Tahoma" w:hAnsi="Tahoma" w:cs="Tahoma"/>
          <w:sz w:val="20"/>
          <w:szCs w:val="20"/>
          <w:lang w:val="es-ES_tradnl"/>
        </w:rPr>
        <w:t>Contratista los respaldos técnicos necesarios para procesar planillas de pago.</w:t>
      </w:r>
    </w:p>
    <w:p w14:paraId="23335DDD"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Aprobar las planillas de pago presentados por el Contratista, verificando firmas y rubricas en todas las hojas.</w:t>
      </w:r>
    </w:p>
    <w:p w14:paraId="04A4B5BD"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 xml:space="preserve">En caso necesario </w:t>
      </w:r>
      <w:bookmarkEnd w:id="51"/>
      <w:r w:rsidRPr="00153B6F">
        <w:rPr>
          <w:rFonts w:ascii="Tahoma" w:hAnsi="Tahoma" w:cs="Tahoma"/>
          <w:sz w:val="20"/>
          <w:szCs w:val="20"/>
          <w:lang w:val="es-ES_tradnl"/>
        </w:rPr>
        <w:t>podrá instruir, mediante Orden de Trabajo, gestionar y sustentar la introducción de modificaciones en las características técnicas, diseño o detalles de la Obra.</w:t>
      </w:r>
    </w:p>
    <w:p w14:paraId="3DDCCDF4"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Adoptar todas las medidas técnicas y administrativas para el cumplimiento del plazo de ejecución establecido en el contrato de obras suscrito entre la AEVIVIENDA y el Contratista.</w:t>
      </w:r>
    </w:p>
    <w:p w14:paraId="5AD5EF9E"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lastRenderedPageBreak/>
        <w:t xml:space="preserve">Autorizar la solicitud de suspensión temporal de la obra por condiciones meteorológicas con respaldo de </w:t>
      </w:r>
      <w:bookmarkStart w:id="52" w:name="_Hlk126084172"/>
      <w:r w:rsidRPr="00153B6F">
        <w:rPr>
          <w:rFonts w:ascii="Tahoma" w:hAnsi="Tahoma" w:cs="Tahoma"/>
          <w:sz w:val="20"/>
          <w:szCs w:val="20"/>
          <w:lang w:val="es-ES_tradnl"/>
        </w:rPr>
        <w:t xml:space="preserve">SENAMHI; o reporte fotográfico emitido según el sistema SSP; o en el caso por la saturación del terreno post </w:t>
      </w:r>
      <w:r w:rsidRPr="00153B6F">
        <w:rPr>
          <w:rFonts w:ascii="Tahoma" w:hAnsi="Tahoma" w:cs="Tahoma"/>
          <w:iCs/>
          <w:sz w:val="20"/>
          <w:szCs w:val="20"/>
        </w:rPr>
        <w:t>lluvias con la emisión del informe técnico de la institución correspondiente u otro documento técnico certificado</w:t>
      </w:r>
      <w:r w:rsidRPr="00153B6F">
        <w:rPr>
          <w:rFonts w:ascii="Tahoma" w:hAnsi="Tahoma" w:cs="Tahoma"/>
          <w:sz w:val="20"/>
          <w:szCs w:val="20"/>
          <w:lang w:val="es-ES_tradnl"/>
        </w:rPr>
        <w:t>, por convulsión social con respaldo, por la inseguridad total de las obras o de una parte de las mismas o si se presentan situaciones de Fuerza Mayor o Caso Fortuito, para una probable ampliación de plazo.</w:t>
      </w:r>
      <w:bookmarkEnd w:id="52"/>
    </w:p>
    <w:p w14:paraId="5C566267"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Atender los reclamos presentados por el Contratista.</w:t>
      </w:r>
    </w:p>
    <w:p w14:paraId="7909F9BB"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Instruir ensayos y/o pruebas para determinar la calidad de ejecución del ítem para evitar la existencia de defectos en la ejecución de los trabajos del Contratista.</w:t>
      </w:r>
    </w:p>
    <w:p w14:paraId="0EBE85DB"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Instruir en el libro de órdenes la corrección de defectos en la ejecución de los trabajos del Contratista.</w:t>
      </w:r>
    </w:p>
    <w:p w14:paraId="3E21CD0B"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Verificar la capacidad técnica del personal del Contratista, tanto de la parte profesional y directriz, como del personal obrero, recomendando o exigiendo su reemplazo cuando sea necesario.</w:t>
      </w:r>
    </w:p>
    <w:p w14:paraId="31C3F876"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En caso de sustitución del personal técnico clave, el Supervisor deberá verificar y aprobar que el nuevo personal técnico clave tenga al menos el mismo o mejor perfil profesional de los salientes.</w:t>
      </w:r>
    </w:p>
    <w:p w14:paraId="461F9C10"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 xml:space="preserve">Adoptar </w:t>
      </w:r>
      <w:bookmarkStart w:id="53" w:name="_Hlk126084202"/>
      <w:r w:rsidRPr="00153B6F">
        <w:rPr>
          <w:rFonts w:ascii="Tahoma" w:hAnsi="Tahoma" w:cs="Tahoma"/>
          <w:sz w:val="20"/>
          <w:szCs w:val="20"/>
          <w:lang w:val="es-ES_tradnl"/>
        </w:rPr>
        <w:t xml:space="preserve">medidas necesarias para que todas las actividades se lleven adecuadamente y en plazo, para la ejecución de la obra. </w:t>
      </w:r>
    </w:p>
    <w:p w14:paraId="45B2D972"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Controlar que todas las personas que no formen parte del proyecto y de la empresa deberán contar de manera obligatoria con el equipo de seguridad industrial (</w:t>
      </w:r>
      <w:proofErr w:type="spellStart"/>
      <w:r w:rsidRPr="00153B6F">
        <w:rPr>
          <w:rFonts w:ascii="Tahoma" w:hAnsi="Tahoma" w:cs="Tahoma"/>
          <w:sz w:val="20"/>
          <w:szCs w:val="20"/>
          <w:lang w:val="es-ES_tradnl"/>
        </w:rPr>
        <w:t>EPP`s</w:t>
      </w:r>
      <w:proofErr w:type="spellEnd"/>
      <w:r w:rsidRPr="00153B6F">
        <w:rPr>
          <w:rFonts w:ascii="Tahoma" w:hAnsi="Tahoma" w:cs="Tahoma"/>
          <w:sz w:val="20"/>
          <w:szCs w:val="20"/>
          <w:lang w:val="es-ES_tradnl"/>
        </w:rPr>
        <w:t>), caso contrario no podrán ingresar al área de trabajo.</w:t>
      </w:r>
    </w:p>
    <w:bookmarkEnd w:id="53"/>
    <w:p w14:paraId="794CB6C3"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Llevar el control directo de la vigencia y validez de las garantías contractuales e instruir su renovación diez (10) días hábiles antes del cumplimiento.</w:t>
      </w:r>
    </w:p>
    <w:p w14:paraId="0F0C5A91"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 xml:space="preserve">A solicitud del Contratista, </w:t>
      </w:r>
      <w:bookmarkStart w:id="54" w:name="_Hlk126084254"/>
      <w:r w:rsidRPr="00153B6F">
        <w:rPr>
          <w:rFonts w:ascii="Tahoma" w:hAnsi="Tahoma" w:cs="Tahoma"/>
          <w:sz w:val="20"/>
          <w:szCs w:val="20"/>
          <w:lang w:val="es-ES_tradnl"/>
        </w:rPr>
        <w:t xml:space="preserve">para la ampliación de monto y plazo a requerimiento oportuno será revisado por el Supervisor de Obra, el mismo se hará conocer al Fiscal de Obra. </w:t>
      </w:r>
      <w:bookmarkEnd w:id="54"/>
    </w:p>
    <w:p w14:paraId="67FB2CBD"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 xml:space="preserve">Integrar en la Comisión de Recepción Provisional y Definitiva de la Obra. </w:t>
      </w:r>
    </w:p>
    <w:p w14:paraId="29F0341D"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 xml:space="preserve">Exigir al Contratista la presentación de planos </w:t>
      </w:r>
      <w:proofErr w:type="spellStart"/>
      <w:r w:rsidRPr="00153B6F">
        <w:rPr>
          <w:rFonts w:ascii="Tahoma" w:hAnsi="Tahoma" w:cs="Tahoma"/>
          <w:sz w:val="20"/>
          <w:szCs w:val="20"/>
          <w:lang w:val="es-ES_tradnl"/>
        </w:rPr>
        <w:t>Asbuilt</w:t>
      </w:r>
      <w:proofErr w:type="spellEnd"/>
      <w:r w:rsidRPr="00153B6F">
        <w:rPr>
          <w:rFonts w:ascii="Tahoma" w:hAnsi="Tahoma" w:cs="Tahoma"/>
          <w:sz w:val="20"/>
          <w:szCs w:val="20"/>
          <w:lang w:val="es-ES_tradnl"/>
        </w:rPr>
        <w:t xml:space="preserve"> (debe contemplar los volúmenes con los que se construyó la obra).</w:t>
      </w:r>
    </w:p>
    <w:p w14:paraId="7F0C141F"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Establecer las multas atribuibles al Contratista por incumplimiento de los términos contractuales.</w:t>
      </w:r>
    </w:p>
    <w:p w14:paraId="0D6CF66E"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Establecer descuentos, si corresponde, en las planillas de pago presentados por el Contratista.</w:t>
      </w:r>
    </w:p>
    <w:p w14:paraId="28369588"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Garantizar el equipo y herramientas y otros propuestos, necesarios para la efectiva Supervisión de la Construcción de las Unidades Habitacionales.</w:t>
      </w:r>
    </w:p>
    <w:p w14:paraId="51134564"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Reportar asistencia a la obra de manera mensual a la fiscalización.</w:t>
      </w:r>
    </w:p>
    <w:p w14:paraId="6B59F600"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Cumplir las obligaciones pactadas con el Contratante.</w:t>
      </w:r>
    </w:p>
    <w:p w14:paraId="753F54AF"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Informar al Contratante, a través de la Fiscalización, sobre el progreso del proyecto, como insumo que se puede utilizar en la toma de decisiones para la agilización y mejor desenvolvimiento del proyecto.</w:t>
      </w:r>
    </w:p>
    <w:p w14:paraId="19A0B2FD"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Atender todos los requerimientos de Fiscalización relativos al desarrollo de sus funciones y a la ejecución de la obra que supervisa.</w:t>
      </w:r>
    </w:p>
    <w:p w14:paraId="44FF5FAA" w14:textId="77777777" w:rsidR="00E55969" w:rsidRPr="00153B6F" w:rsidRDefault="00E55969" w:rsidP="00E55969">
      <w:pPr>
        <w:numPr>
          <w:ilvl w:val="0"/>
          <w:numId w:val="43"/>
        </w:numPr>
        <w:tabs>
          <w:tab w:val="left" w:pos="426"/>
        </w:tabs>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Realizar el control, monitoreo seguimiento al componente social de:</w:t>
      </w:r>
    </w:p>
    <w:p w14:paraId="1405C8BD" w14:textId="77777777" w:rsidR="00E55969" w:rsidRPr="00153B6F" w:rsidRDefault="00E55969" w:rsidP="00E55969">
      <w:pPr>
        <w:spacing w:line="260" w:lineRule="atLeast"/>
        <w:ind w:firstLine="207"/>
        <w:jc w:val="both"/>
        <w:rPr>
          <w:rFonts w:ascii="Tahoma" w:hAnsi="Tahoma" w:cs="Tahoma"/>
          <w:sz w:val="20"/>
          <w:szCs w:val="20"/>
          <w:lang w:val="es-ES_tradnl"/>
        </w:rPr>
      </w:pPr>
      <w:r w:rsidRPr="00153B6F">
        <w:rPr>
          <w:rFonts w:ascii="Tahoma" w:hAnsi="Tahoma" w:cs="Tahoma"/>
          <w:b/>
          <w:sz w:val="20"/>
          <w:szCs w:val="20"/>
          <w:lang w:val="es-ES_tradnl"/>
        </w:rPr>
        <w:t>(Sustitución de Beneficiarios),</w:t>
      </w:r>
      <w:r w:rsidRPr="00153B6F">
        <w:rPr>
          <w:rFonts w:ascii="Tahoma" w:hAnsi="Tahoma" w:cs="Tahoma"/>
          <w:sz w:val="20"/>
          <w:szCs w:val="20"/>
          <w:lang w:val="es-ES_tradnl"/>
        </w:rPr>
        <w:t xml:space="preserve"> por las siguientes causas:</w:t>
      </w:r>
    </w:p>
    <w:p w14:paraId="3CF2B52E" w14:textId="77777777" w:rsidR="00E55969" w:rsidRPr="00153B6F" w:rsidRDefault="00E55969" w:rsidP="00E55969">
      <w:pPr>
        <w:numPr>
          <w:ilvl w:val="0"/>
          <w:numId w:val="48"/>
        </w:numPr>
        <w:spacing w:line="260" w:lineRule="atLeast"/>
        <w:ind w:left="567" w:hanging="283"/>
        <w:contextualSpacing/>
        <w:jc w:val="both"/>
        <w:rPr>
          <w:rFonts w:ascii="Tahoma" w:hAnsi="Tahoma" w:cs="Tahoma"/>
          <w:sz w:val="20"/>
          <w:szCs w:val="20"/>
          <w:lang w:val="es-ES_tradnl"/>
        </w:rPr>
      </w:pPr>
      <w:r w:rsidRPr="00153B6F">
        <w:rPr>
          <w:rFonts w:ascii="Tahoma" w:hAnsi="Tahoma" w:cs="Tahoma"/>
          <w:sz w:val="20"/>
          <w:szCs w:val="20"/>
          <w:lang w:val="es-ES_tradnl"/>
        </w:rPr>
        <w:t>Por renuncia escrita del beneficiario.</w:t>
      </w:r>
    </w:p>
    <w:p w14:paraId="461D7A3B" w14:textId="77777777" w:rsidR="00E55969" w:rsidRPr="00153B6F" w:rsidRDefault="00E55969" w:rsidP="00E55969">
      <w:pPr>
        <w:numPr>
          <w:ilvl w:val="0"/>
          <w:numId w:val="48"/>
        </w:numPr>
        <w:spacing w:line="260" w:lineRule="atLeast"/>
        <w:ind w:left="567" w:hanging="283"/>
        <w:contextualSpacing/>
        <w:jc w:val="both"/>
        <w:rPr>
          <w:rFonts w:ascii="Tahoma" w:hAnsi="Tahoma" w:cs="Tahoma"/>
          <w:sz w:val="20"/>
          <w:szCs w:val="20"/>
          <w:lang w:val="es-ES_tradnl"/>
        </w:rPr>
      </w:pPr>
      <w:r w:rsidRPr="00153B6F">
        <w:rPr>
          <w:rFonts w:ascii="Tahoma" w:hAnsi="Tahoma" w:cs="Tahoma"/>
          <w:sz w:val="20"/>
          <w:szCs w:val="20"/>
          <w:lang w:val="es-ES_tradnl"/>
        </w:rPr>
        <w:t>Por incumplimiento de aporte propio, a la tercera notificación de incumplimiento.</w:t>
      </w:r>
    </w:p>
    <w:p w14:paraId="73E6FF13" w14:textId="77777777" w:rsidR="00E55969" w:rsidRPr="00153B6F" w:rsidRDefault="00E55969" w:rsidP="00E55969">
      <w:pPr>
        <w:numPr>
          <w:ilvl w:val="0"/>
          <w:numId w:val="48"/>
        </w:numPr>
        <w:spacing w:line="260" w:lineRule="atLeast"/>
        <w:ind w:left="567" w:hanging="283"/>
        <w:contextualSpacing/>
        <w:jc w:val="both"/>
        <w:rPr>
          <w:rFonts w:ascii="Tahoma" w:hAnsi="Tahoma" w:cs="Tahoma"/>
          <w:sz w:val="20"/>
          <w:szCs w:val="20"/>
          <w:lang w:val="es-ES_tradnl"/>
        </w:rPr>
      </w:pPr>
      <w:r w:rsidRPr="00153B6F">
        <w:rPr>
          <w:rFonts w:ascii="Tahoma" w:hAnsi="Tahoma" w:cs="Tahoma"/>
          <w:sz w:val="20"/>
          <w:szCs w:val="20"/>
          <w:lang w:val="es-ES_tradnl"/>
        </w:rPr>
        <w:t>Por el caso de comprobarse inconsistencia en la veracidad de la información   contenida en el formulario de solicitud o declaración jurada.</w:t>
      </w:r>
    </w:p>
    <w:p w14:paraId="7FD46D57" w14:textId="77777777" w:rsidR="00E55969" w:rsidRPr="00153B6F" w:rsidRDefault="00E55969" w:rsidP="00E55969">
      <w:pPr>
        <w:numPr>
          <w:ilvl w:val="0"/>
          <w:numId w:val="48"/>
        </w:numPr>
        <w:spacing w:line="260" w:lineRule="atLeast"/>
        <w:ind w:left="567" w:hanging="283"/>
        <w:contextualSpacing/>
        <w:jc w:val="both"/>
        <w:rPr>
          <w:rFonts w:ascii="Tahoma" w:hAnsi="Tahoma" w:cs="Tahoma"/>
          <w:sz w:val="20"/>
          <w:szCs w:val="20"/>
          <w:lang w:val="es-ES_tradnl"/>
        </w:rPr>
      </w:pPr>
      <w:r w:rsidRPr="00153B6F">
        <w:rPr>
          <w:rFonts w:ascii="Tahoma" w:hAnsi="Tahoma" w:cs="Tahoma"/>
          <w:sz w:val="20"/>
          <w:szCs w:val="20"/>
          <w:lang w:val="es-ES_tradnl"/>
        </w:rPr>
        <w:t>Por abandono del Proyecto sin justificación y comunicación alguna.</w:t>
      </w:r>
    </w:p>
    <w:p w14:paraId="1373A31C" w14:textId="77777777" w:rsidR="00E55969" w:rsidRPr="00153B6F" w:rsidRDefault="00E55969" w:rsidP="00E55969">
      <w:pPr>
        <w:numPr>
          <w:ilvl w:val="0"/>
          <w:numId w:val="48"/>
        </w:numPr>
        <w:spacing w:line="260" w:lineRule="atLeast"/>
        <w:ind w:left="567" w:hanging="283"/>
        <w:contextualSpacing/>
        <w:jc w:val="both"/>
        <w:rPr>
          <w:rFonts w:ascii="Tahoma" w:hAnsi="Tahoma" w:cs="Tahoma"/>
          <w:sz w:val="20"/>
          <w:szCs w:val="20"/>
          <w:lang w:val="es-ES_tradnl"/>
        </w:rPr>
      </w:pPr>
      <w:r w:rsidRPr="00153B6F">
        <w:rPr>
          <w:rFonts w:ascii="Tahoma" w:hAnsi="Tahoma" w:cs="Tahoma"/>
          <w:sz w:val="20"/>
          <w:szCs w:val="20"/>
          <w:lang w:val="es-ES_tradnl"/>
        </w:rPr>
        <w:t xml:space="preserve">En </w:t>
      </w:r>
      <w:r w:rsidRPr="00153B6F">
        <w:rPr>
          <w:rFonts w:ascii="Tahoma" w:hAnsi="Tahoma" w:cs="Tahoma"/>
          <w:color w:val="000000" w:themeColor="text1"/>
          <w:sz w:val="20"/>
          <w:szCs w:val="20"/>
          <w:lang w:val="es-ES_tradnl"/>
        </w:rPr>
        <w:t>otro tipo de casos, no previstos en el proyecto, la Dirección Departamental previo análisis social y jurídico, definirá la sustitución del beneficiario.</w:t>
      </w:r>
    </w:p>
    <w:p w14:paraId="5645306D" w14:textId="77777777" w:rsidR="00E55969" w:rsidRPr="00153B6F" w:rsidRDefault="00E55969" w:rsidP="00E55969">
      <w:pPr>
        <w:spacing w:line="260" w:lineRule="atLeast"/>
        <w:contextualSpacing/>
        <w:jc w:val="both"/>
        <w:rPr>
          <w:rFonts w:ascii="Tahoma" w:hAnsi="Tahoma" w:cs="Tahoma"/>
          <w:sz w:val="20"/>
          <w:szCs w:val="20"/>
          <w:lang w:val="es-ES_tradnl"/>
        </w:rPr>
      </w:pPr>
      <w:r w:rsidRPr="00153B6F">
        <w:rPr>
          <w:rFonts w:ascii="Tahoma" w:hAnsi="Tahoma" w:cs="Tahoma"/>
          <w:sz w:val="20"/>
          <w:szCs w:val="20"/>
          <w:lang w:val="es-ES_tradnl"/>
        </w:rPr>
        <w:t>Controlar que el contratista consolide la lista de beneficiarios y solicite la sustitución hasta antes del 30% del avance del proyecto. Cuando corresponda. (posterior al porcentaje de avance físico indicado se realizará el recorte de beneficiarios del proyecto).</w:t>
      </w:r>
    </w:p>
    <w:p w14:paraId="375FBBD6" w14:textId="77777777" w:rsidR="00E55969" w:rsidRPr="00153B6F" w:rsidRDefault="00E55969" w:rsidP="00E55969">
      <w:pPr>
        <w:spacing w:line="260" w:lineRule="atLeast"/>
        <w:contextualSpacing/>
        <w:jc w:val="both"/>
        <w:rPr>
          <w:rFonts w:ascii="Tahoma" w:hAnsi="Tahoma" w:cs="Tahoma"/>
          <w:sz w:val="20"/>
          <w:szCs w:val="20"/>
          <w:lang w:val="es-ES_tradnl"/>
        </w:rPr>
      </w:pPr>
      <w:r w:rsidRPr="00153B6F">
        <w:rPr>
          <w:rFonts w:ascii="Tahoma" w:hAnsi="Tahoma" w:cs="Tahoma"/>
          <w:sz w:val="20"/>
          <w:szCs w:val="20"/>
          <w:lang w:val="es-ES_tradnl"/>
        </w:rPr>
        <w:t>Para la evaluación de nuevos beneficiarios, se deberá entregar al contratista el protocolo de evaluación técnica social establecida por la AEVIVIENDA, el cual será proporcionado por el Fiscal de Obra.</w:t>
      </w:r>
    </w:p>
    <w:p w14:paraId="6EB5CC58" w14:textId="77777777" w:rsidR="00E55969" w:rsidRPr="00153B6F" w:rsidRDefault="00E55969" w:rsidP="00E55969">
      <w:pPr>
        <w:spacing w:line="260" w:lineRule="atLeast"/>
        <w:contextualSpacing/>
        <w:jc w:val="both"/>
        <w:rPr>
          <w:rFonts w:ascii="Tahoma" w:hAnsi="Tahoma" w:cs="Tahoma"/>
          <w:sz w:val="20"/>
          <w:szCs w:val="20"/>
          <w:lang w:val="es-ES_tradnl"/>
        </w:rPr>
      </w:pPr>
      <w:r w:rsidRPr="00153B6F">
        <w:rPr>
          <w:rFonts w:ascii="Tahoma" w:hAnsi="Tahoma" w:cs="Tahoma"/>
          <w:sz w:val="20"/>
          <w:szCs w:val="20"/>
          <w:lang w:val="es-ES_tradnl"/>
        </w:rPr>
        <w:lastRenderedPageBreak/>
        <w:t>Una vez realizada la solicitud de sustitución por el contratista la AEVIVIENDA remitirá la aprobación de los nuevos beneficiarios y la lista final hasta 20 días calendario, mismo tiempo bajo análisis de la supervisión y fiscalización del proyecto se podrá compensar por ampliación de plazo respectivo a favor de la empresa contratista.</w:t>
      </w:r>
    </w:p>
    <w:p w14:paraId="4F6D305F" w14:textId="77777777" w:rsidR="00E55969" w:rsidRPr="00153B6F" w:rsidRDefault="00E55969" w:rsidP="00E55969">
      <w:pPr>
        <w:spacing w:line="260" w:lineRule="atLeast"/>
        <w:ind w:firstLine="207"/>
        <w:jc w:val="both"/>
        <w:rPr>
          <w:rFonts w:ascii="Tahoma" w:hAnsi="Tahoma" w:cs="Tahoma"/>
          <w:sz w:val="20"/>
          <w:szCs w:val="20"/>
          <w:lang w:val="es-ES_tradnl"/>
        </w:rPr>
      </w:pPr>
      <w:r w:rsidRPr="00153B6F">
        <w:rPr>
          <w:rFonts w:ascii="Tahoma" w:hAnsi="Tahoma" w:cs="Tahoma"/>
          <w:b/>
          <w:sz w:val="20"/>
          <w:szCs w:val="20"/>
          <w:lang w:val="es-ES_tradnl"/>
        </w:rPr>
        <w:t>(Cambio del Beneficiario Titular),</w:t>
      </w:r>
      <w:r w:rsidRPr="00153B6F">
        <w:rPr>
          <w:rFonts w:ascii="Tahoma" w:hAnsi="Tahoma" w:cs="Tahoma"/>
          <w:sz w:val="20"/>
          <w:szCs w:val="20"/>
          <w:lang w:val="es-ES_tradnl"/>
        </w:rPr>
        <w:t xml:space="preserve"> por los siguientes motivos:                                                                                    </w:t>
      </w:r>
    </w:p>
    <w:p w14:paraId="2AE595A3" w14:textId="77777777" w:rsidR="00E55969" w:rsidRPr="00153B6F" w:rsidRDefault="00E55969" w:rsidP="00E55969">
      <w:pPr>
        <w:numPr>
          <w:ilvl w:val="0"/>
          <w:numId w:val="49"/>
        </w:numPr>
        <w:spacing w:line="260" w:lineRule="atLeast"/>
        <w:ind w:left="567" w:hanging="283"/>
        <w:contextualSpacing/>
        <w:jc w:val="both"/>
        <w:rPr>
          <w:rFonts w:ascii="Tahoma" w:hAnsi="Tahoma" w:cs="Tahoma"/>
          <w:sz w:val="20"/>
          <w:szCs w:val="20"/>
          <w:lang w:val="es-ES_tradnl"/>
        </w:rPr>
      </w:pPr>
      <w:r w:rsidRPr="00153B6F">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4AA61FC" w14:textId="77777777" w:rsidR="00E55969" w:rsidRPr="00153B6F" w:rsidRDefault="00E55969" w:rsidP="00E55969">
      <w:pPr>
        <w:numPr>
          <w:ilvl w:val="0"/>
          <w:numId w:val="49"/>
        </w:numPr>
        <w:spacing w:line="260" w:lineRule="atLeast"/>
        <w:ind w:left="567" w:hanging="283"/>
        <w:contextualSpacing/>
        <w:jc w:val="both"/>
        <w:rPr>
          <w:rFonts w:ascii="Tahoma" w:hAnsi="Tahoma" w:cs="Tahoma"/>
          <w:sz w:val="20"/>
          <w:szCs w:val="20"/>
          <w:lang w:val="es-ES_tradnl"/>
        </w:rPr>
      </w:pPr>
      <w:r w:rsidRPr="00153B6F">
        <w:rPr>
          <w:rFonts w:ascii="Tahoma" w:hAnsi="Tahoma" w:cs="Tahoma"/>
          <w:sz w:val="20"/>
          <w:szCs w:val="20"/>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577DDD3B" w14:textId="77777777" w:rsidR="00E55969" w:rsidRPr="00153B6F" w:rsidRDefault="00E55969" w:rsidP="00E55969">
      <w:pPr>
        <w:numPr>
          <w:ilvl w:val="0"/>
          <w:numId w:val="49"/>
        </w:numPr>
        <w:spacing w:line="260" w:lineRule="atLeast"/>
        <w:ind w:left="567" w:hanging="283"/>
        <w:contextualSpacing/>
        <w:jc w:val="both"/>
        <w:rPr>
          <w:rFonts w:ascii="Tahoma" w:hAnsi="Tahoma" w:cs="Tahoma"/>
          <w:sz w:val="20"/>
          <w:szCs w:val="20"/>
          <w:lang w:val="es-ES_tradnl"/>
        </w:rPr>
      </w:pPr>
      <w:r w:rsidRPr="00153B6F">
        <w:rPr>
          <w:rFonts w:ascii="Tahoma" w:hAnsi="Tahoma" w:cs="Tahoma"/>
          <w:sz w:val="20"/>
          <w:szCs w:val="20"/>
          <w:lang w:val="es-ES_tradnl"/>
        </w:rPr>
        <w:t>Por el caso de abandono de los padres el beneficio será a favor del hijo/a que asuma la carga familiar.</w:t>
      </w:r>
    </w:p>
    <w:p w14:paraId="129D14BA" w14:textId="77777777" w:rsidR="00E55969" w:rsidRPr="00153B6F" w:rsidRDefault="00E55969" w:rsidP="00E55969">
      <w:pPr>
        <w:numPr>
          <w:ilvl w:val="0"/>
          <w:numId w:val="49"/>
        </w:numPr>
        <w:spacing w:line="260" w:lineRule="atLeast"/>
        <w:ind w:left="567" w:hanging="283"/>
        <w:contextualSpacing/>
        <w:jc w:val="both"/>
        <w:rPr>
          <w:rFonts w:ascii="Tahoma" w:hAnsi="Tahoma" w:cs="Tahoma"/>
          <w:sz w:val="20"/>
          <w:szCs w:val="20"/>
          <w:lang w:val="es-ES_tradnl"/>
        </w:rPr>
      </w:pPr>
      <w:r w:rsidRPr="00153B6F">
        <w:rPr>
          <w:rFonts w:ascii="Tahoma" w:hAnsi="Tahoma" w:cs="Tahoma"/>
          <w:sz w:val="20"/>
          <w:szCs w:val="20"/>
          <w:lang w:val="es-ES_tradnl"/>
        </w:rPr>
        <w:t xml:space="preserve">Por otro tipo de casos, no previstos </w:t>
      </w:r>
      <w:bookmarkStart w:id="55" w:name="_Hlk126084334"/>
      <w:r w:rsidRPr="00153B6F">
        <w:rPr>
          <w:rFonts w:ascii="Tahoma" w:hAnsi="Tahoma" w:cs="Tahoma"/>
          <w:sz w:val="20"/>
          <w:szCs w:val="20"/>
          <w:lang w:val="es-ES_tradnl"/>
        </w:rPr>
        <w:t xml:space="preserve">que se hará conocer a la fiscalización. </w:t>
      </w:r>
      <w:bookmarkEnd w:id="55"/>
    </w:p>
    <w:p w14:paraId="2F30D373" w14:textId="77777777" w:rsidR="00E55969" w:rsidRPr="00153B6F" w:rsidRDefault="00E55969" w:rsidP="00E55969">
      <w:pPr>
        <w:numPr>
          <w:ilvl w:val="0"/>
          <w:numId w:val="43"/>
        </w:numPr>
        <w:tabs>
          <w:tab w:val="left" w:pos="284"/>
        </w:tabs>
        <w:spacing w:line="260" w:lineRule="atLeast"/>
        <w:ind w:left="284" w:hanging="284"/>
        <w:jc w:val="both"/>
        <w:rPr>
          <w:rFonts w:ascii="Tahoma" w:hAnsi="Tahoma" w:cs="Tahoma"/>
          <w:sz w:val="20"/>
          <w:szCs w:val="20"/>
        </w:rPr>
      </w:pPr>
      <w:r w:rsidRPr="00153B6F">
        <w:rPr>
          <w:rFonts w:ascii="Tahoma" w:hAnsi="Tahoma" w:cs="Tahoma"/>
          <w:sz w:val="20"/>
          <w:szCs w:val="20"/>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r w:rsidRPr="00153B6F">
        <w:rPr>
          <w:rFonts w:ascii="Tahoma" w:hAnsi="Tahoma" w:cs="Tahoma"/>
          <w:sz w:val="20"/>
          <w:szCs w:val="20"/>
          <w:lang w:val="es-ES_tradnl"/>
        </w:rPr>
        <w:t>.</w:t>
      </w:r>
    </w:p>
    <w:p w14:paraId="7F2CBF3C" w14:textId="77777777" w:rsidR="00E55969" w:rsidRPr="00153B6F" w:rsidRDefault="00E55969" w:rsidP="00E55969">
      <w:pPr>
        <w:tabs>
          <w:tab w:val="left" w:pos="426"/>
        </w:tabs>
        <w:spacing w:line="260" w:lineRule="atLeast"/>
        <w:ind w:left="284"/>
        <w:jc w:val="both"/>
        <w:rPr>
          <w:rFonts w:ascii="Tahoma" w:hAnsi="Tahoma" w:cs="Tahoma"/>
          <w:sz w:val="20"/>
          <w:szCs w:val="20"/>
          <w:lang w:val="es-ES_tradnl"/>
        </w:rPr>
      </w:pPr>
    </w:p>
    <w:p w14:paraId="72B1668B" w14:textId="77777777" w:rsidR="00E55969" w:rsidRPr="00153B6F" w:rsidRDefault="00E55969" w:rsidP="00E55969">
      <w:pPr>
        <w:numPr>
          <w:ilvl w:val="0"/>
          <w:numId w:val="42"/>
        </w:numPr>
        <w:ind w:left="284" w:hanging="284"/>
        <w:contextualSpacing/>
        <w:jc w:val="both"/>
        <w:outlineLvl w:val="0"/>
        <w:rPr>
          <w:rFonts w:ascii="Tahoma" w:hAnsi="Tahoma" w:cs="Tahoma"/>
          <w:b/>
          <w:sz w:val="20"/>
          <w:szCs w:val="20"/>
          <w:lang w:val="es-ES_tradnl"/>
        </w:rPr>
      </w:pPr>
      <w:r w:rsidRPr="00153B6F">
        <w:rPr>
          <w:rFonts w:ascii="Tahoma" w:hAnsi="Tahoma" w:cs="Tahoma"/>
          <w:b/>
          <w:sz w:val="20"/>
          <w:szCs w:val="20"/>
        </w:rPr>
        <w:t>METODOLOGÍA</w:t>
      </w:r>
    </w:p>
    <w:p w14:paraId="1AB7C52E" w14:textId="77777777" w:rsidR="00E55969" w:rsidRPr="00153B6F" w:rsidRDefault="00E55969" w:rsidP="00E55969">
      <w:pPr>
        <w:spacing w:line="260" w:lineRule="atLeast"/>
        <w:jc w:val="both"/>
        <w:rPr>
          <w:rFonts w:ascii="Tahoma" w:hAnsi="Tahoma" w:cs="Tahoma"/>
          <w:sz w:val="20"/>
          <w:szCs w:val="20"/>
        </w:rPr>
      </w:pPr>
      <w:r w:rsidRPr="00153B6F">
        <w:rPr>
          <w:rFonts w:ascii="Tahoma" w:hAnsi="Tahoma" w:cs="Tahoma"/>
          <w:sz w:val="20"/>
          <w:szCs w:val="20"/>
        </w:rPr>
        <w:t>La metodología y procedimientos propuestos para la ejecución del servicio deberán alinearse al alcance del trabajo expuesto en los incisos anteriores.</w:t>
      </w:r>
    </w:p>
    <w:p w14:paraId="171431BB" w14:textId="77777777" w:rsidR="00E55969" w:rsidRPr="00153B6F" w:rsidRDefault="00E55969" w:rsidP="00E55969">
      <w:pPr>
        <w:spacing w:line="260" w:lineRule="atLeast"/>
        <w:jc w:val="both"/>
        <w:rPr>
          <w:rFonts w:ascii="Tahoma" w:hAnsi="Tahoma" w:cs="Tahoma"/>
          <w:sz w:val="20"/>
          <w:szCs w:val="20"/>
        </w:rPr>
      </w:pPr>
    </w:p>
    <w:p w14:paraId="7CC4995D" w14:textId="77777777" w:rsidR="00E55969" w:rsidRPr="00153B6F" w:rsidRDefault="00E55969" w:rsidP="00E55969">
      <w:pPr>
        <w:numPr>
          <w:ilvl w:val="0"/>
          <w:numId w:val="42"/>
        </w:numPr>
        <w:ind w:left="284" w:hanging="284"/>
        <w:contextualSpacing/>
        <w:jc w:val="both"/>
        <w:outlineLvl w:val="0"/>
        <w:rPr>
          <w:rFonts w:ascii="Tahoma" w:hAnsi="Tahoma" w:cs="Tahoma"/>
          <w:b/>
          <w:sz w:val="20"/>
          <w:szCs w:val="20"/>
          <w:lang w:val="es-ES_tradnl"/>
        </w:rPr>
      </w:pPr>
      <w:bookmarkStart w:id="56" w:name="_Toc118720304"/>
      <w:r w:rsidRPr="00153B6F">
        <w:rPr>
          <w:rFonts w:ascii="Tahoma" w:hAnsi="Tahoma" w:cs="Tahoma"/>
          <w:b/>
          <w:sz w:val="20"/>
          <w:szCs w:val="20"/>
        </w:rPr>
        <w:t>ACCESO</w:t>
      </w:r>
      <w:r w:rsidRPr="00153B6F">
        <w:rPr>
          <w:rFonts w:ascii="Tahoma" w:hAnsi="Tahoma" w:cs="Tahoma"/>
          <w:b/>
          <w:sz w:val="20"/>
          <w:szCs w:val="20"/>
          <w:lang w:val="es-ES_tradnl"/>
        </w:rPr>
        <w:t xml:space="preserve"> A LA OBRA</w:t>
      </w:r>
      <w:bookmarkEnd w:id="56"/>
    </w:p>
    <w:p w14:paraId="1D3C7B19"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La Supervisión, Fiscalización, funcionarios designados por el Contratante y funcionarios gubernamentales que sean autorizados por el Contratante, tendrán en todo momento acceso libre a la obra, para inspeccionar los trabajos, lugares de provisión de materiales, equipamiento e instalaciones debiendo el Contratista proporcionar todas las facilidades que sean requeridas para este objetivo.</w:t>
      </w:r>
    </w:p>
    <w:p w14:paraId="344B40BB" w14:textId="77777777" w:rsidR="00E55969" w:rsidRPr="00153B6F" w:rsidRDefault="00E55969" w:rsidP="00E55969">
      <w:pPr>
        <w:tabs>
          <w:tab w:val="num" w:pos="360"/>
          <w:tab w:val="num" w:pos="1260"/>
        </w:tabs>
        <w:spacing w:line="260" w:lineRule="atLeast"/>
        <w:jc w:val="both"/>
        <w:rPr>
          <w:rFonts w:ascii="Tahoma" w:hAnsi="Tahoma" w:cs="Tahoma"/>
          <w:b/>
          <w:sz w:val="20"/>
          <w:szCs w:val="20"/>
          <w:u w:val="single"/>
        </w:rPr>
      </w:pPr>
    </w:p>
    <w:p w14:paraId="45FF06D2" w14:textId="77777777" w:rsidR="00E55969" w:rsidRPr="00153B6F" w:rsidRDefault="00E55969" w:rsidP="00E55969">
      <w:pPr>
        <w:tabs>
          <w:tab w:val="num" w:pos="360"/>
          <w:tab w:val="num" w:pos="1260"/>
        </w:tabs>
        <w:spacing w:line="300" w:lineRule="auto"/>
        <w:jc w:val="both"/>
        <w:rPr>
          <w:rFonts w:ascii="Tahoma" w:hAnsi="Tahoma" w:cs="Tahoma"/>
          <w:b/>
          <w:sz w:val="20"/>
          <w:szCs w:val="20"/>
          <w:u w:val="single"/>
        </w:rPr>
      </w:pPr>
      <w:r w:rsidRPr="00153B6F">
        <w:rPr>
          <w:rFonts w:ascii="Tahoma" w:hAnsi="Tahoma" w:cs="Tahoma"/>
          <w:b/>
          <w:sz w:val="20"/>
          <w:szCs w:val="20"/>
          <w:u w:val="single"/>
        </w:rPr>
        <w:t>CONDICIONES ADMINISTRATIVAS:</w:t>
      </w:r>
    </w:p>
    <w:p w14:paraId="63B58BAA" w14:textId="77777777" w:rsidR="00E55969" w:rsidRPr="00153B6F" w:rsidRDefault="00E55969" w:rsidP="00E55969">
      <w:pPr>
        <w:jc w:val="both"/>
        <w:rPr>
          <w:rFonts w:ascii="Tahoma" w:hAnsi="Tahoma" w:cs="Tahoma"/>
          <w:sz w:val="20"/>
          <w:szCs w:val="20"/>
          <w:lang w:val="es-ES_tradnl"/>
        </w:rPr>
      </w:pPr>
    </w:p>
    <w:p w14:paraId="46BBEFBE" w14:textId="77777777" w:rsidR="00E55969" w:rsidRPr="00153B6F" w:rsidRDefault="00E55969" w:rsidP="00E55969">
      <w:pPr>
        <w:numPr>
          <w:ilvl w:val="0"/>
          <w:numId w:val="42"/>
        </w:numPr>
        <w:ind w:left="284" w:hanging="284"/>
        <w:contextualSpacing/>
        <w:jc w:val="both"/>
        <w:outlineLvl w:val="0"/>
        <w:rPr>
          <w:rFonts w:ascii="Tahoma" w:hAnsi="Tahoma" w:cs="Tahoma"/>
          <w:b/>
          <w:sz w:val="20"/>
          <w:szCs w:val="20"/>
        </w:rPr>
      </w:pPr>
      <w:bookmarkStart w:id="57" w:name="_Toc118720305"/>
      <w:r w:rsidRPr="00153B6F">
        <w:rPr>
          <w:rFonts w:ascii="Tahoma" w:hAnsi="Tahoma" w:cs="Tahoma"/>
          <w:b/>
          <w:sz w:val="20"/>
          <w:szCs w:val="20"/>
        </w:rPr>
        <w:t>PLAZO DE EJECUCIÓN DE LA CONSULTORÍA</w:t>
      </w:r>
      <w:bookmarkEnd w:id="57"/>
      <w:r w:rsidRPr="00153B6F">
        <w:rPr>
          <w:rFonts w:ascii="Tahoma" w:hAnsi="Tahoma" w:cs="Tahoma"/>
          <w:b/>
          <w:sz w:val="20"/>
          <w:szCs w:val="20"/>
        </w:rPr>
        <w:t xml:space="preserve"> </w:t>
      </w:r>
    </w:p>
    <w:p w14:paraId="32E936F2" w14:textId="77777777" w:rsidR="00E55969" w:rsidRPr="00153B6F" w:rsidRDefault="00E55969" w:rsidP="00E55969">
      <w:pPr>
        <w:tabs>
          <w:tab w:val="num" w:pos="360"/>
          <w:tab w:val="num" w:pos="1260"/>
        </w:tabs>
        <w:spacing w:line="260" w:lineRule="atLeast"/>
        <w:jc w:val="both"/>
        <w:rPr>
          <w:rFonts w:ascii="Tahoma" w:hAnsi="Tahoma" w:cs="Tahoma"/>
          <w:sz w:val="20"/>
          <w:szCs w:val="20"/>
          <w:lang w:val="es-ES_tradnl"/>
        </w:rPr>
      </w:pPr>
      <w:r w:rsidRPr="00153B6F">
        <w:rPr>
          <w:rFonts w:ascii="Tahoma" w:hAnsi="Tahoma" w:cs="Tahoma"/>
          <w:sz w:val="20"/>
          <w:szCs w:val="20"/>
          <w:lang w:val="es-ES_tradnl"/>
        </w:rPr>
        <w:t>El plazo para el desarrollo del servicio de consultoría es a partir de la fecha de la Orden de Inicio emitida por el Fiscal de Obra hasta la finalización del proyecto.</w:t>
      </w:r>
    </w:p>
    <w:p w14:paraId="37EDC379" w14:textId="77777777" w:rsidR="00E55969" w:rsidRPr="00153B6F" w:rsidRDefault="00E55969" w:rsidP="00E55969">
      <w:pPr>
        <w:tabs>
          <w:tab w:val="num" w:pos="360"/>
          <w:tab w:val="num" w:pos="1260"/>
        </w:tabs>
        <w:spacing w:line="260" w:lineRule="atLeast"/>
        <w:jc w:val="both"/>
        <w:rPr>
          <w:rFonts w:ascii="Tahoma" w:hAnsi="Tahoma" w:cs="Tahoma"/>
          <w:sz w:val="20"/>
          <w:szCs w:val="20"/>
          <w:lang w:val="es-ES_tradnl"/>
        </w:rPr>
      </w:pPr>
    </w:p>
    <w:p w14:paraId="3770BF77" w14:textId="77777777" w:rsidR="00E55969" w:rsidRPr="00153B6F" w:rsidRDefault="00E55969" w:rsidP="00E55969">
      <w:pPr>
        <w:numPr>
          <w:ilvl w:val="0"/>
          <w:numId w:val="42"/>
        </w:numPr>
        <w:ind w:left="284" w:hanging="284"/>
        <w:contextualSpacing/>
        <w:jc w:val="both"/>
        <w:outlineLvl w:val="0"/>
        <w:rPr>
          <w:rFonts w:ascii="Tahoma" w:hAnsi="Tahoma" w:cs="Tahoma"/>
          <w:b/>
          <w:sz w:val="20"/>
          <w:szCs w:val="20"/>
          <w:lang w:val="es-ES_tradnl"/>
        </w:rPr>
      </w:pPr>
      <w:r w:rsidRPr="00153B6F">
        <w:rPr>
          <w:rFonts w:ascii="Tahoma" w:hAnsi="Tahoma" w:cs="Tahoma"/>
          <w:b/>
          <w:sz w:val="20"/>
          <w:szCs w:val="20"/>
        </w:rPr>
        <w:t>MONTO DE LA CONSULTORÍA</w:t>
      </w:r>
    </w:p>
    <w:p w14:paraId="7B6E0F25" w14:textId="77777777" w:rsidR="00E55969" w:rsidRPr="00153B6F" w:rsidRDefault="00E55969" w:rsidP="00E55969">
      <w:pPr>
        <w:tabs>
          <w:tab w:val="num" w:pos="360"/>
          <w:tab w:val="num" w:pos="1260"/>
        </w:tabs>
        <w:jc w:val="both"/>
        <w:rPr>
          <w:rFonts w:ascii="Tahoma" w:hAnsi="Tahoma" w:cs="Tahoma"/>
          <w:b/>
          <w:color w:val="FF0000"/>
          <w:sz w:val="20"/>
          <w:szCs w:val="20"/>
          <w:lang w:val="es-ES_tradnl"/>
        </w:rPr>
      </w:pPr>
      <w:r w:rsidRPr="00153B6F">
        <w:rPr>
          <w:rFonts w:ascii="Tahoma" w:hAnsi="Tahoma" w:cs="Tahoma"/>
          <w:sz w:val="20"/>
          <w:szCs w:val="20"/>
          <w:lang w:val="es-ES_tradnl"/>
        </w:rPr>
        <w:t xml:space="preserve">El Precio destinado al Objeto de Contratación es de </w:t>
      </w:r>
      <w:r w:rsidRPr="00153B6F">
        <w:rPr>
          <w:rFonts w:ascii="Tahoma" w:hAnsi="Tahoma" w:cs="Tahoma"/>
          <w:b/>
          <w:color w:val="FF0000"/>
          <w:sz w:val="20"/>
          <w:szCs w:val="20"/>
          <w:lang w:val="es-ES_tradnl"/>
        </w:rPr>
        <w:t>Bs 80.500,00 (OCHENTA MIL QUINIENTOS 00/100 bolivianos).</w:t>
      </w:r>
    </w:p>
    <w:p w14:paraId="4847F341" w14:textId="77777777" w:rsidR="00E55969" w:rsidRPr="00153B6F" w:rsidRDefault="00E55969" w:rsidP="00E55969">
      <w:pPr>
        <w:tabs>
          <w:tab w:val="num" w:pos="360"/>
          <w:tab w:val="num" w:pos="1260"/>
        </w:tabs>
        <w:jc w:val="both"/>
        <w:rPr>
          <w:rFonts w:ascii="Tahoma" w:hAnsi="Tahoma" w:cs="Tahoma"/>
          <w:sz w:val="20"/>
          <w:szCs w:val="20"/>
          <w:lang w:val="es-ES_tradnl"/>
        </w:rPr>
      </w:pPr>
      <w:r w:rsidRPr="00153B6F">
        <w:rPr>
          <w:rFonts w:ascii="Tahoma" w:hAnsi="Tahoma" w:cs="Tahoma"/>
          <w:sz w:val="20"/>
          <w:szCs w:val="20"/>
          <w:lang w:val="es-ES_tradnl"/>
        </w:rPr>
        <w:t>El precio no deberá ser modificado, considerado fijo para el presente objeto de la consultoría.</w:t>
      </w:r>
    </w:p>
    <w:p w14:paraId="0B4BE559" w14:textId="77777777" w:rsidR="00E55969" w:rsidRPr="00153B6F" w:rsidRDefault="00E55969" w:rsidP="00E55969">
      <w:pPr>
        <w:jc w:val="both"/>
        <w:rPr>
          <w:rFonts w:ascii="Tahoma" w:hAnsi="Tahoma" w:cs="Tahoma"/>
          <w:bCs/>
          <w:sz w:val="20"/>
          <w:szCs w:val="20"/>
          <w:lang w:val="es-ES_tradnl"/>
        </w:rPr>
      </w:pPr>
      <w:r w:rsidRPr="00153B6F">
        <w:rPr>
          <w:rFonts w:ascii="Tahoma" w:hAnsi="Tahoma" w:cs="Tahoma"/>
          <w:bCs/>
          <w:sz w:val="20"/>
          <w:szCs w:val="20"/>
          <w:lang w:val="es-ES_tradnl"/>
        </w:rPr>
        <w:t>Este costo también comprende todos los costos referidos a salarios y su incidencia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p w14:paraId="79AA4DE9" w14:textId="77777777" w:rsidR="00E55969" w:rsidRPr="00153B6F" w:rsidRDefault="00E55969" w:rsidP="00E55969">
      <w:pPr>
        <w:jc w:val="both"/>
      </w:pPr>
    </w:p>
    <w:p w14:paraId="157BE7E5" w14:textId="77777777" w:rsidR="00E55969" w:rsidRPr="00153B6F" w:rsidRDefault="00E55969" w:rsidP="00E55969">
      <w:pPr>
        <w:numPr>
          <w:ilvl w:val="0"/>
          <w:numId w:val="42"/>
        </w:numPr>
        <w:ind w:left="284" w:hanging="284"/>
        <w:contextualSpacing/>
        <w:jc w:val="both"/>
        <w:outlineLvl w:val="0"/>
        <w:rPr>
          <w:rFonts w:ascii="Tahoma" w:hAnsi="Tahoma" w:cs="Tahoma"/>
          <w:b/>
          <w:sz w:val="20"/>
          <w:szCs w:val="20"/>
          <w:lang w:val="es-ES_tradnl"/>
        </w:rPr>
      </w:pPr>
      <w:bookmarkStart w:id="58" w:name="_Toc118720307"/>
      <w:r w:rsidRPr="00153B6F">
        <w:rPr>
          <w:rFonts w:ascii="Tahoma" w:hAnsi="Tahoma" w:cs="Tahoma"/>
          <w:b/>
          <w:sz w:val="20"/>
          <w:szCs w:val="20"/>
        </w:rPr>
        <w:t>FORMA</w:t>
      </w:r>
      <w:r w:rsidRPr="00153B6F">
        <w:rPr>
          <w:rFonts w:ascii="Tahoma" w:hAnsi="Tahoma" w:cs="Tahoma"/>
          <w:b/>
          <w:sz w:val="20"/>
          <w:szCs w:val="20"/>
          <w:lang w:val="es-ES_tradnl"/>
        </w:rPr>
        <w:t xml:space="preserve"> DE PAGO</w:t>
      </w:r>
      <w:bookmarkEnd w:id="58"/>
    </w:p>
    <w:p w14:paraId="4D7C0698" w14:textId="77777777" w:rsidR="00E55969" w:rsidRPr="00153B6F" w:rsidRDefault="00E55969" w:rsidP="00E55969">
      <w:pPr>
        <w:spacing w:line="260" w:lineRule="atLeast"/>
        <w:jc w:val="both"/>
        <w:rPr>
          <w:rFonts w:ascii="Tahoma" w:hAnsi="Tahoma" w:cs="Tahoma"/>
          <w:sz w:val="20"/>
          <w:szCs w:val="20"/>
        </w:rPr>
      </w:pPr>
      <w:r w:rsidRPr="00153B6F">
        <w:rPr>
          <w:rFonts w:ascii="Tahoma" w:hAnsi="Tahoma" w:cs="Tahoma"/>
          <w:sz w:val="20"/>
          <w:szCs w:val="20"/>
        </w:rPr>
        <w:t>Los servicios de la Supervisión tendrán la siguiente modalidad de pago:</w:t>
      </w:r>
    </w:p>
    <w:p w14:paraId="2A15DD39" w14:textId="77777777" w:rsidR="00E55969" w:rsidRPr="00153B6F" w:rsidRDefault="00E55969" w:rsidP="00E55969">
      <w:pPr>
        <w:numPr>
          <w:ilvl w:val="0"/>
          <w:numId w:val="37"/>
        </w:numPr>
        <w:spacing w:line="260" w:lineRule="atLeast"/>
        <w:ind w:left="284" w:hanging="284"/>
        <w:contextualSpacing/>
        <w:jc w:val="both"/>
        <w:rPr>
          <w:rFonts w:ascii="Tahoma" w:hAnsi="Tahoma" w:cs="Tahoma"/>
          <w:sz w:val="20"/>
          <w:szCs w:val="20"/>
        </w:rPr>
      </w:pPr>
      <w:r w:rsidRPr="00153B6F">
        <w:rPr>
          <w:rFonts w:ascii="Tahoma" w:hAnsi="Tahoma" w:cs="Tahoma"/>
          <w:sz w:val="20"/>
          <w:szCs w:val="20"/>
        </w:rPr>
        <w:t>Durante la ejecución de la obra: Montos proporcionales al avance de obra, con retención del 7%, salvo que el Supervisor constituya una garantía de cumplimiento de contrato, por el 7% del monto total del contrato.</w:t>
      </w:r>
    </w:p>
    <w:p w14:paraId="23D48BAE" w14:textId="77777777" w:rsidR="00E55969" w:rsidRPr="00153B6F" w:rsidRDefault="00E55969" w:rsidP="00E55969">
      <w:pPr>
        <w:numPr>
          <w:ilvl w:val="0"/>
          <w:numId w:val="37"/>
        </w:numPr>
        <w:spacing w:line="260" w:lineRule="atLeast"/>
        <w:ind w:left="284" w:hanging="284"/>
        <w:contextualSpacing/>
        <w:jc w:val="both"/>
        <w:rPr>
          <w:rFonts w:ascii="Tahoma" w:hAnsi="Tahoma" w:cs="Tahoma"/>
          <w:sz w:val="20"/>
          <w:szCs w:val="20"/>
        </w:rPr>
      </w:pPr>
      <w:r w:rsidRPr="00153B6F">
        <w:rPr>
          <w:rFonts w:ascii="Tahoma" w:hAnsi="Tahoma" w:cs="Tahoma"/>
          <w:sz w:val="20"/>
          <w:szCs w:val="20"/>
        </w:rPr>
        <w:t>Después de la recepción definitiva de obra, la presentación de la planilla final y el Certificado de Terminación de Obra, una vez aprobado el Informe Final de la Supervisión por parte de la Fiscalización, se devolverá el saldo correspondiente a los montos retenidos en cada pago parcial durante la ejecución de la obra.</w:t>
      </w:r>
    </w:p>
    <w:p w14:paraId="2BFF5FFD" w14:textId="77777777" w:rsidR="00E55969" w:rsidRPr="00153B6F" w:rsidRDefault="00E55969" w:rsidP="00E55969">
      <w:pPr>
        <w:spacing w:line="260" w:lineRule="atLeast"/>
        <w:jc w:val="both"/>
        <w:rPr>
          <w:rFonts w:ascii="Tahoma" w:hAnsi="Tahoma" w:cs="Tahoma"/>
          <w:sz w:val="20"/>
          <w:szCs w:val="20"/>
        </w:rPr>
      </w:pPr>
      <w:r w:rsidRPr="00153B6F">
        <w:rPr>
          <w:rFonts w:ascii="Tahoma" w:hAnsi="Tahoma" w:cs="Tahoma"/>
          <w:sz w:val="20"/>
          <w:szCs w:val="20"/>
        </w:rPr>
        <w:t>Las actividades realizadas por la Supervisión están directamente vinculadas al cumplimiento de las funciones principales descritas anteriormente y todas las demás especificadas en estos Términos de Referencia.</w:t>
      </w:r>
    </w:p>
    <w:p w14:paraId="7F123536" w14:textId="77777777" w:rsidR="00E55969" w:rsidRPr="00153B6F" w:rsidRDefault="00E55969" w:rsidP="00E55969">
      <w:pPr>
        <w:spacing w:line="260" w:lineRule="atLeast"/>
        <w:jc w:val="both"/>
        <w:rPr>
          <w:rFonts w:ascii="Tahoma" w:hAnsi="Tahoma" w:cs="Tahoma"/>
          <w:sz w:val="20"/>
          <w:szCs w:val="20"/>
        </w:rPr>
      </w:pPr>
      <w:r w:rsidRPr="00153B6F">
        <w:rPr>
          <w:rFonts w:ascii="Tahoma" w:hAnsi="Tahoma" w:cs="Tahoma"/>
          <w:sz w:val="20"/>
          <w:szCs w:val="20"/>
        </w:rPr>
        <w:lastRenderedPageBreak/>
        <w:t>Cuando la Fiscalización revise los informes para el pago de los servicios prestados por la Supervisión, y determine que el trabajo no ha sido el adecuado conforme a estos Términos de Referencia, podrá rechazar el pago y, si corresponde, aplicar multas, ejecutar las garantías y/o realizar la resolución contractual por incumplimiento.</w:t>
      </w:r>
    </w:p>
    <w:p w14:paraId="789063AE" w14:textId="77777777" w:rsidR="00E55969" w:rsidRPr="00153B6F" w:rsidRDefault="00E55969" w:rsidP="00E55969">
      <w:pPr>
        <w:spacing w:line="260" w:lineRule="atLeast"/>
        <w:jc w:val="both"/>
        <w:rPr>
          <w:rFonts w:ascii="Tahoma" w:hAnsi="Tahoma" w:cs="Tahoma"/>
          <w:sz w:val="20"/>
          <w:szCs w:val="20"/>
        </w:rPr>
      </w:pPr>
    </w:p>
    <w:p w14:paraId="564D0F35" w14:textId="77777777" w:rsidR="00E55969" w:rsidRPr="00153B6F" w:rsidRDefault="00E55969" w:rsidP="00E55969">
      <w:pPr>
        <w:numPr>
          <w:ilvl w:val="0"/>
          <w:numId w:val="42"/>
        </w:numPr>
        <w:shd w:val="clear" w:color="auto" w:fill="FFFFFF"/>
        <w:contextualSpacing/>
        <w:jc w:val="both"/>
        <w:outlineLvl w:val="0"/>
        <w:rPr>
          <w:rFonts w:ascii="Tahoma" w:hAnsi="Tahoma" w:cs="Tahoma"/>
          <w:b/>
          <w:sz w:val="20"/>
          <w:szCs w:val="20"/>
        </w:rPr>
      </w:pPr>
      <w:bookmarkStart w:id="59" w:name="_Toc114577505"/>
      <w:bookmarkStart w:id="60" w:name="_Toc118720308"/>
      <w:r w:rsidRPr="00153B6F">
        <w:rPr>
          <w:rFonts w:ascii="Tahoma" w:hAnsi="Tahoma" w:cs="Tahoma"/>
          <w:b/>
          <w:sz w:val="20"/>
          <w:szCs w:val="20"/>
        </w:rPr>
        <w:t>APROBACIÓN DE DOCUMENTOS</w:t>
      </w:r>
      <w:bookmarkEnd w:id="59"/>
      <w:bookmarkEnd w:id="60"/>
    </w:p>
    <w:p w14:paraId="654D4DFA" w14:textId="77777777" w:rsidR="00E55969" w:rsidRPr="00153B6F" w:rsidRDefault="00E55969" w:rsidP="00E55969">
      <w:pPr>
        <w:shd w:val="clear" w:color="auto" w:fill="FFFFFF"/>
        <w:jc w:val="both"/>
        <w:rPr>
          <w:rFonts w:ascii="Tahoma" w:hAnsi="Tahoma" w:cs="Tahoma"/>
          <w:b/>
          <w:sz w:val="20"/>
          <w:szCs w:val="20"/>
        </w:rPr>
      </w:pPr>
      <w:r w:rsidRPr="00153B6F">
        <w:rPr>
          <w:rFonts w:ascii="Tahoma" w:hAnsi="Tahoma" w:cs="Tahoma"/>
          <w:sz w:val="20"/>
          <w:szCs w:val="20"/>
        </w:rPr>
        <w:t xml:space="preserve">El </w:t>
      </w:r>
      <w:r w:rsidRPr="00153B6F">
        <w:rPr>
          <w:rFonts w:ascii="Tahoma" w:hAnsi="Tahoma" w:cs="Tahoma"/>
          <w:b/>
          <w:sz w:val="20"/>
          <w:szCs w:val="20"/>
        </w:rPr>
        <w:t>FISCAL DE OBRA,</w:t>
      </w:r>
      <w:r w:rsidRPr="00153B6F">
        <w:rPr>
          <w:rFonts w:ascii="Tahoma" w:hAnsi="Tahoma" w:cs="Tahoma"/>
          <w:sz w:val="20"/>
          <w:szCs w:val="20"/>
        </w:rPr>
        <w:t xml:space="preserve"> una vez recibidos los informes, revisará cada uno de éstos de forma completa, así como otros documentos que emanen de la </w:t>
      </w:r>
      <w:r w:rsidRPr="00153B6F">
        <w:rPr>
          <w:rFonts w:ascii="Tahoma" w:hAnsi="Tahoma" w:cs="Tahoma"/>
          <w:b/>
          <w:sz w:val="20"/>
          <w:szCs w:val="20"/>
        </w:rPr>
        <w:t xml:space="preserve">SUPERVISIÓN </w:t>
      </w:r>
      <w:r w:rsidRPr="00153B6F">
        <w:rPr>
          <w:rFonts w:ascii="Tahoma" w:hAnsi="Tahoma" w:cs="Tahoma"/>
          <w:sz w:val="20"/>
          <w:szCs w:val="20"/>
        </w:rPr>
        <w:t xml:space="preserve">y hará conocer al </w:t>
      </w:r>
      <w:r w:rsidRPr="00153B6F">
        <w:rPr>
          <w:rFonts w:ascii="Tahoma" w:hAnsi="Tahoma" w:cs="Tahoma"/>
          <w:b/>
          <w:sz w:val="20"/>
          <w:szCs w:val="20"/>
        </w:rPr>
        <w:t xml:space="preserve">SUPERVISOR </w:t>
      </w:r>
      <w:r w:rsidRPr="00153B6F">
        <w:rPr>
          <w:rFonts w:ascii="Tahoma" w:hAnsi="Tahoma" w:cs="Tahoma"/>
          <w:sz w:val="20"/>
          <w:szCs w:val="20"/>
        </w:rPr>
        <w:t xml:space="preserve">la aprobación de los mismos o en su defecto comunicará sus observaciones. En ambos casos el </w:t>
      </w:r>
      <w:r w:rsidRPr="00153B6F">
        <w:rPr>
          <w:rFonts w:ascii="Tahoma" w:hAnsi="Tahoma" w:cs="Tahoma"/>
          <w:b/>
          <w:sz w:val="20"/>
          <w:szCs w:val="20"/>
        </w:rPr>
        <w:t>FISCAL DE OBRA</w:t>
      </w:r>
      <w:r w:rsidRPr="00153B6F">
        <w:rPr>
          <w:rFonts w:ascii="Tahoma" w:hAnsi="Tahoma" w:cs="Tahoma"/>
          <w:sz w:val="20"/>
          <w:szCs w:val="20"/>
        </w:rPr>
        <w:t xml:space="preserve"> deberá comunicar su decisión respecto al informe en el plazo máximo de </w:t>
      </w:r>
      <w:r w:rsidRPr="00153B6F">
        <w:rPr>
          <w:rFonts w:ascii="Tahoma" w:hAnsi="Tahoma" w:cs="Tahoma"/>
          <w:b/>
          <w:bCs/>
          <w:sz w:val="20"/>
          <w:szCs w:val="20"/>
        </w:rPr>
        <w:t>cinco (5)</w:t>
      </w:r>
      <w:r w:rsidRPr="00153B6F">
        <w:rPr>
          <w:rFonts w:ascii="Tahoma" w:hAnsi="Tahoma" w:cs="Tahoma"/>
          <w:color w:val="FF0000"/>
          <w:sz w:val="20"/>
          <w:szCs w:val="20"/>
        </w:rPr>
        <w:t xml:space="preserve"> </w:t>
      </w:r>
      <w:r w:rsidRPr="00153B6F">
        <w:rPr>
          <w:rFonts w:ascii="Tahoma" w:hAnsi="Tahoma" w:cs="Tahoma"/>
          <w:b/>
          <w:bCs/>
          <w:sz w:val="20"/>
          <w:szCs w:val="20"/>
        </w:rPr>
        <w:t>días hábiles</w:t>
      </w:r>
      <w:r w:rsidRPr="00153B6F">
        <w:rPr>
          <w:rFonts w:ascii="Tahoma" w:hAnsi="Tahoma" w:cs="Tahoma"/>
          <w:sz w:val="20"/>
          <w:szCs w:val="20"/>
        </w:rPr>
        <w:t xml:space="preserve"> computados a partir de la fecha de su presentación. Este plazo no incluye el de las posibles observaciones, comentarios o solicitudes de información adicionales. Si dentro del plazo señalado precedentemente, la </w:t>
      </w:r>
      <w:r w:rsidRPr="00153B6F">
        <w:rPr>
          <w:rFonts w:ascii="Tahoma" w:hAnsi="Tahoma" w:cs="Tahoma"/>
          <w:b/>
          <w:sz w:val="20"/>
          <w:szCs w:val="20"/>
        </w:rPr>
        <w:t>CONTRAPARTE</w:t>
      </w:r>
      <w:r w:rsidRPr="00153B6F">
        <w:rPr>
          <w:rFonts w:ascii="Tahoma" w:hAnsi="Tahoma" w:cs="Tahoma"/>
          <w:sz w:val="20"/>
          <w:szCs w:val="20"/>
        </w:rPr>
        <w:t xml:space="preserve"> no se pronunciara respecto al informe, se aplicará el silencio administrativo positivo, considerándose a los informes como aprobados. </w:t>
      </w:r>
    </w:p>
    <w:p w14:paraId="61B554F9" w14:textId="77777777" w:rsidR="00E55969" w:rsidRPr="00153B6F" w:rsidRDefault="00E55969" w:rsidP="00E55969">
      <w:pPr>
        <w:shd w:val="clear" w:color="auto" w:fill="FFFFFF"/>
        <w:jc w:val="both"/>
        <w:rPr>
          <w:rFonts w:ascii="Tahoma" w:hAnsi="Tahoma" w:cs="Tahoma"/>
          <w:bCs/>
          <w:sz w:val="20"/>
          <w:szCs w:val="20"/>
        </w:rPr>
      </w:pPr>
      <w:r w:rsidRPr="00153B6F">
        <w:rPr>
          <w:rFonts w:ascii="Tahoma" w:hAnsi="Tahoma" w:cs="Tahoma"/>
          <w:sz w:val="20"/>
          <w:szCs w:val="20"/>
        </w:rPr>
        <w:t xml:space="preserve">El documento final, deberá ser analizado por la </w:t>
      </w:r>
      <w:r w:rsidRPr="00153B6F">
        <w:rPr>
          <w:rFonts w:ascii="Tahoma" w:hAnsi="Tahoma" w:cs="Tahoma"/>
          <w:b/>
          <w:sz w:val="20"/>
          <w:szCs w:val="20"/>
        </w:rPr>
        <w:t>ENTIDAD,</w:t>
      </w:r>
      <w:r w:rsidRPr="00153B6F">
        <w:rPr>
          <w:rFonts w:ascii="Tahoma" w:hAnsi="Tahoma" w:cs="Tahoma"/>
          <w:sz w:val="20"/>
          <w:szCs w:val="20"/>
        </w:rPr>
        <w:t xml:space="preserve"> en el nivel operativo correspondiente y dentro del plazo máximo de </w:t>
      </w:r>
      <w:r w:rsidRPr="00153B6F">
        <w:rPr>
          <w:rFonts w:ascii="Tahoma" w:hAnsi="Tahoma" w:cs="Tahoma"/>
          <w:b/>
          <w:bCs/>
          <w:sz w:val="20"/>
          <w:szCs w:val="20"/>
        </w:rPr>
        <w:t>diez (10) días hábiles</w:t>
      </w:r>
      <w:r w:rsidRPr="00153B6F">
        <w:rPr>
          <w:rFonts w:ascii="Tahoma" w:hAnsi="Tahoma" w:cs="Tahoma"/>
          <w:sz w:val="20"/>
          <w:szCs w:val="20"/>
        </w:rPr>
        <w:t xml:space="preserve"> el </w:t>
      </w:r>
      <w:r w:rsidRPr="00153B6F">
        <w:rPr>
          <w:rFonts w:ascii="Tahoma" w:hAnsi="Tahoma" w:cs="Tahoma"/>
          <w:b/>
          <w:sz w:val="20"/>
          <w:szCs w:val="20"/>
        </w:rPr>
        <w:t>FISCAL DE OBRA</w:t>
      </w:r>
      <w:r w:rsidRPr="00153B6F">
        <w:rPr>
          <w:rFonts w:ascii="Tahoma" w:hAnsi="Tahoma" w:cs="Tahoma"/>
          <w:sz w:val="20"/>
          <w:szCs w:val="20"/>
        </w:rPr>
        <w:t xml:space="preserve"> deberá comunicar su aprobación o rechazo del mismo. En caso de aprobación del informe, deberá emitir el informe</w:t>
      </w:r>
      <w:r w:rsidRPr="00153B6F">
        <w:rPr>
          <w:rFonts w:ascii="Tahoma" w:hAnsi="Tahoma" w:cs="Tahoma"/>
          <w:bCs/>
          <w:sz w:val="20"/>
          <w:szCs w:val="20"/>
        </w:rPr>
        <w:t xml:space="preserve"> de pago final del servicio prestado.</w:t>
      </w:r>
    </w:p>
    <w:p w14:paraId="0489B68B" w14:textId="77777777" w:rsidR="00E55969" w:rsidRPr="00153B6F" w:rsidRDefault="00E55969" w:rsidP="00E55969">
      <w:pPr>
        <w:spacing w:line="260" w:lineRule="atLeast"/>
        <w:jc w:val="both"/>
        <w:rPr>
          <w:rFonts w:ascii="Tahoma" w:hAnsi="Tahoma" w:cs="Tahoma"/>
          <w:sz w:val="20"/>
          <w:szCs w:val="20"/>
        </w:rPr>
      </w:pPr>
    </w:p>
    <w:p w14:paraId="322C9D0E" w14:textId="77777777" w:rsidR="00E55969" w:rsidRPr="00153B6F" w:rsidRDefault="00E55969" w:rsidP="00E55969">
      <w:pPr>
        <w:numPr>
          <w:ilvl w:val="0"/>
          <w:numId w:val="42"/>
        </w:numPr>
        <w:ind w:left="284" w:hanging="284"/>
        <w:contextualSpacing/>
        <w:jc w:val="both"/>
        <w:outlineLvl w:val="0"/>
        <w:rPr>
          <w:rFonts w:ascii="Tahoma" w:hAnsi="Tahoma" w:cs="Tahoma"/>
          <w:b/>
          <w:sz w:val="20"/>
          <w:szCs w:val="20"/>
          <w:lang w:val="es-ES_tradnl"/>
        </w:rPr>
      </w:pPr>
      <w:bookmarkStart w:id="61" w:name="_Toc118720309"/>
      <w:r w:rsidRPr="00153B6F">
        <w:rPr>
          <w:rFonts w:ascii="Tahoma" w:hAnsi="Tahoma" w:cs="Tahoma"/>
          <w:b/>
          <w:sz w:val="20"/>
          <w:szCs w:val="20"/>
        </w:rPr>
        <w:t>PAGO</w:t>
      </w:r>
      <w:r w:rsidRPr="00153B6F">
        <w:rPr>
          <w:rFonts w:ascii="Tahoma" w:hAnsi="Tahoma" w:cs="Tahoma"/>
          <w:b/>
          <w:sz w:val="20"/>
          <w:szCs w:val="20"/>
          <w:lang w:val="es-ES_tradnl"/>
        </w:rPr>
        <w:t xml:space="preserve"> DE IMPUESTOS</w:t>
      </w:r>
      <w:bookmarkEnd w:id="61"/>
    </w:p>
    <w:p w14:paraId="74920284" w14:textId="77777777" w:rsidR="00E55969" w:rsidRPr="00153B6F" w:rsidRDefault="00E55969" w:rsidP="00E55969">
      <w:pPr>
        <w:spacing w:line="260" w:lineRule="atLeast"/>
        <w:contextualSpacing/>
        <w:jc w:val="both"/>
        <w:rPr>
          <w:rFonts w:ascii="Tahoma" w:hAnsi="Tahoma" w:cs="Tahoma"/>
          <w:sz w:val="20"/>
          <w:szCs w:val="20"/>
        </w:rPr>
      </w:pPr>
      <w:r w:rsidRPr="00153B6F">
        <w:rPr>
          <w:rFonts w:ascii="Tahoma" w:hAnsi="Tahoma" w:cs="Tahoma"/>
          <w:sz w:val="20"/>
          <w:szCs w:val="20"/>
        </w:rPr>
        <w:t>El pago de impuestos de ley es responsabilidad exclusiva de la SUPERVISIÓN, quien deberá presentar factura emitida a favor del Fideicomiso AEVIVIENDA.</w:t>
      </w:r>
    </w:p>
    <w:p w14:paraId="20777964" w14:textId="77777777" w:rsidR="00E55969" w:rsidRPr="00153B6F" w:rsidRDefault="00E55969" w:rsidP="00E55969">
      <w:pPr>
        <w:spacing w:line="260" w:lineRule="atLeast"/>
        <w:contextualSpacing/>
        <w:jc w:val="both"/>
        <w:rPr>
          <w:rFonts w:ascii="Tahoma" w:hAnsi="Tahoma" w:cs="Tahoma"/>
          <w:sz w:val="20"/>
          <w:szCs w:val="20"/>
        </w:rPr>
      </w:pPr>
    </w:p>
    <w:p w14:paraId="2278B97C" w14:textId="77777777" w:rsidR="00E55969" w:rsidRPr="00153B6F" w:rsidRDefault="00E55969" w:rsidP="00E55969">
      <w:pPr>
        <w:numPr>
          <w:ilvl w:val="0"/>
          <w:numId w:val="42"/>
        </w:numPr>
        <w:ind w:left="284" w:hanging="284"/>
        <w:contextualSpacing/>
        <w:jc w:val="both"/>
        <w:outlineLvl w:val="0"/>
        <w:rPr>
          <w:rFonts w:ascii="Tahoma" w:hAnsi="Tahoma" w:cs="Tahoma"/>
          <w:b/>
          <w:sz w:val="20"/>
          <w:szCs w:val="20"/>
          <w:lang w:val="es-ES_tradnl"/>
        </w:rPr>
      </w:pPr>
      <w:bookmarkStart w:id="62" w:name="_Toc118720310"/>
      <w:r w:rsidRPr="00153B6F">
        <w:rPr>
          <w:rFonts w:ascii="Tahoma" w:hAnsi="Tahoma" w:cs="Tahoma"/>
          <w:b/>
          <w:sz w:val="20"/>
          <w:szCs w:val="20"/>
        </w:rPr>
        <w:t>APORTES</w:t>
      </w:r>
      <w:r w:rsidRPr="00153B6F">
        <w:rPr>
          <w:rFonts w:ascii="Tahoma" w:hAnsi="Tahoma" w:cs="Tahoma"/>
          <w:b/>
          <w:sz w:val="20"/>
          <w:szCs w:val="20"/>
          <w:lang w:val="es-ES_tradnl"/>
        </w:rPr>
        <w:t xml:space="preserve"> AL SISTEMA INTEGRADO DE PENSIONES</w:t>
      </w:r>
      <w:bookmarkEnd w:id="62"/>
    </w:p>
    <w:p w14:paraId="0C70A0D1" w14:textId="77777777" w:rsidR="00E55969" w:rsidRPr="00153B6F" w:rsidRDefault="00E55969" w:rsidP="00E55969">
      <w:pPr>
        <w:spacing w:line="260" w:lineRule="atLeast"/>
        <w:contextualSpacing/>
        <w:jc w:val="both"/>
        <w:rPr>
          <w:rFonts w:ascii="Tahoma" w:hAnsi="Tahoma" w:cs="Tahoma"/>
          <w:sz w:val="20"/>
          <w:szCs w:val="20"/>
        </w:rPr>
      </w:pPr>
      <w:r w:rsidRPr="00153B6F">
        <w:rPr>
          <w:rFonts w:ascii="Tahoma" w:hAnsi="Tahoma" w:cs="Tahoma"/>
          <w:sz w:val="20"/>
          <w:szCs w:val="20"/>
        </w:rPr>
        <w:t>El pago de los aportes al Sistema Integrado de Pensiones es responsabilidad exclusiva de la SUPERVISIÓN y deberá ser realizada de acuerdo a Ley de pensiones y normativa vigente.</w:t>
      </w:r>
    </w:p>
    <w:p w14:paraId="57D63270" w14:textId="77777777" w:rsidR="00E55969" w:rsidRPr="00153B6F" w:rsidRDefault="00E55969" w:rsidP="00E55969">
      <w:pPr>
        <w:spacing w:line="260" w:lineRule="atLeast"/>
        <w:contextualSpacing/>
        <w:jc w:val="both"/>
        <w:rPr>
          <w:rFonts w:ascii="Tahoma" w:hAnsi="Tahoma" w:cs="Tahoma"/>
          <w:sz w:val="20"/>
          <w:szCs w:val="20"/>
        </w:rPr>
      </w:pPr>
    </w:p>
    <w:p w14:paraId="4F59DB96" w14:textId="77777777" w:rsidR="00E55969" w:rsidRPr="00153B6F" w:rsidRDefault="00E55969" w:rsidP="00E55969">
      <w:pPr>
        <w:numPr>
          <w:ilvl w:val="0"/>
          <w:numId w:val="42"/>
        </w:numPr>
        <w:ind w:left="284" w:hanging="284"/>
        <w:contextualSpacing/>
        <w:jc w:val="both"/>
        <w:outlineLvl w:val="0"/>
        <w:rPr>
          <w:rFonts w:ascii="Tahoma" w:hAnsi="Tahoma" w:cs="Tahoma"/>
          <w:b/>
          <w:sz w:val="20"/>
          <w:szCs w:val="20"/>
          <w:lang w:val="es-ES_tradnl"/>
        </w:rPr>
      </w:pPr>
      <w:bookmarkStart w:id="63" w:name="_Toc536454802"/>
      <w:bookmarkStart w:id="64" w:name="_Toc118720311"/>
      <w:r w:rsidRPr="00153B6F">
        <w:rPr>
          <w:rFonts w:ascii="Tahoma" w:hAnsi="Tahoma" w:cs="Tahoma"/>
          <w:b/>
          <w:sz w:val="20"/>
          <w:szCs w:val="20"/>
        </w:rPr>
        <w:t>GARANTÍA</w:t>
      </w:r>
      <w:r w:rsidRPr="00153B6F">
        <w:rPr>
          <w:rFonts w:ascii="Tahoma" w:hAnsi="Tahoma" w:cs="Tahoma"/>
          <w:b/>
          <w:sz w:val="20"/>
          <w:szCs w:val="20"/>
          <w:lang w:val="es-ES_tradnl"/>
        </w:rPr>
        <w:t xml:space="preserve"> DE CUMPLIMIENTO DE CONTRATO</w:t>
      </w:r>
      <w:bookmarkEnd w:id="63"/>
      <w:bookmarkEnd w:id="64"/>
    </w:p>
    <w:p w14:paraId="4549EEB8"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 xml:space="preserve">El proponente adjudicado presentará una garantía o solicitará la retención del </w:t>
      </w:r>
      <w:r w:rsidRPr="00153B6F">
        <w:rPr>
          <w:rFonts w:ascii="Tahoma" w:hAnsi="Tahoma" w:cs="Tahoma"/>
          <w:b/>
          <w:sz w:val="20"/>
          <w:szCs w:val="20"/>
          <w:lang w:val="es-ES_tradnl"/>
        </w:rPr>
        <w:t xml:space="preserve">7 % </w:t>
      </w:r>
      <w:r w:rsidRPr="00153B6F">
        <w:rPr>
          <w:rFonts w:ascii="Tahoma" w:hAnsi="Tahoma" w:cs="Tahoma"/>
          <w:sz w:val="20"/>
          <w:szCs w:val="20"/>
          <w:lang w:val="es-ES_tradnl"/>
        </w:rPr>
        <w:t xml:space="preserve">de los pagos parciales como garantía de cumplimiento de contrato, monto que será devuelto a la conclusión del contrato (suscripción del </w:t>
      </w:r>
      <w:r w:rsidRPr="00153B6F">
        <w:rPr>
          <w:rFonts w:ascii="Tahoma" w:hAnsi="Tahoma" w:cs="Tahoma"/>
          <w:sz w:val="20"/>
          <w:szCs w:val="20"/>
        </w:rPr>
        <w:t>certificado de terminación de servicio de consultoría</w:t>
      </w:r>
      <w:r w:rsidRPr="00153B6F">
        <w:rPr>
          <w:rFonts w:ascii="Tahoma" w:hAnsi="Tahoma" w:cs="Tahoma"/>
          <w:sz w:val="20"/>
          <w:szCs w:val="20"/>
          <w:lang w:val="es-ES_tradnl"/>
        </w:rPr>
        <w:t>)</w:t>
      </w:r>
      <w:r w:rsidRPr="00153B6F">
        <w:rPr>
          <w:rFonts w:ascii="Tahoma" w:hAnsi="Tahoma" w:cs="Tahoma"/>
          <w:sz w:val="20"/>
          <w:szCs w:val="20"/>
        </w:rPr>
        <w:t>,</w:t>
      </w:r>
      <w:r w:rsidRPr="00153B6F">
        <w:rPr>
          <w:rFonts w:ascii="Tahoma" w:hAnsi="Tahoma" w:cs="Tahoma"/>
          <w:sz w:val="20"/>
          <w:szCs w:val="20"/>
          <w:lang w:val="es-ES_tradnl"/>
        </w:rPr>
        <w:t xml:space="preserve"> previa conformidad del Fiscal de Obra.</w:t>
      </w:r>
    </w:p>
    <w:p w14:paraId="4057F1E5" w14:textId="77777777" w:rsidR="00E55969" w:rsidRPr="00153B6F" w:rsidRDefault="00E55969" w:rsidP="00E55969">
      <w:pPr>
        <w:spacing w:line="260" w:lineRule="atLeast"/>
        <w:jc w:val="both"/>
        <w:rPr>
          <w:rFonts w:ascii="Tahoma" w:eastAsia="Calibri" w:hAnsi="Tahoma" w:cs="Tahoma"/>
          <w:color w:val="000000"/>
          <w:sz w:val="20"/>
          <w:szCs w:val="20"/>
        </w:rPr>
      </w:pPr>
      <w:r w:rsidRPr="00153B6F">
        <w:rPr>
          <w:rFonts w:ascii="Tahoma" w:eastAsia="Calibri" w:hAnsi="Tahoma" w:cs="Tahoma"/>
          <w:color w:val="000000"/>
          <w:sz w:val="20"/>
          <w:szCs w:val="20"/>
        </w:rPr>
        <w:t xml:space="preserve">La Supervisión llevará el control directo de la vigencia y validez de la garantía del Contratista, en cuanto al monto y plazo, este deberá notificar al Fiscal de Obra </w:t>
      </w:r>
      <w:r w:rsidRPr="00153B6F">
        <w:rPr>
          <w:rFonts w:ascii="Tahoma" w:eastAsia="Calibri" w:hAnsi="Tahoma" w:cs="Tahoma"/>
          <w:b/>
          <w:color w:val="000000"/>
          <w:sz w:val="20"/>
          <w:szCs w:val="20"/>
        </w:rPr>
        <w:t xml:space="preserve">quince (15) días hábiles </w:t>
      </w:r>
      <w:r w:rsidRPr="00153B6F">
        <w:rPr>
          <w:rFonts w:ascii="Tahoma" w:eastAsia="Calibri" w:hAnsi="Tahoma" w:cs="Tahoma"/>
          <w:color w:val="000000"/>
          <w:sz w:val="20"/>
          <w:szCs w:val="20"/>
        </w:rPr>
        <w:t>antes de su vencimiento a efectos de requerir su ampliación al Contratista o solicitar a la AEVIVIENDA su ejecución.</w:t>
      </w:r>
    </w:p>
    <w:p w14:paraId="08E7AAFF" w14:textId="77777777" w:rsidR="00E55969" w:rsidRPr="00153B6F" w:rsidRDefault="00E55969" w:rsidP="00E55969">
      <w:pPr>
        <w:spacing w:line="260" w:lineRule="atLeast"/>
        <w:jc w:val="both"/>
        <w:rPr>
          <w:rFonts w:ascii="Tahoma" w:hAnsi="Tahoma" w:cs="Tahoma"/>
          <w:sz w:val="20"/>
          <w:szCs w:val="20"/>
        </w:rPr>
      </w:pPr>
    </w:p>
    <w:p w14:paraId="3A97B315" w14:textId="77777777" w:rsidR="00E55969" w:rsidRPr="00153B6F" w:rsidRDefault="00E55969" w:rsidP="00E55969">
      <w:pPr>
        <w:numPr>
          <w:ilvl w:val="0"/>
          <w:numId w:val="42"/>
        </w:numPr>
        <w:ind w:left="284" w:hanging="284"/>
        <w:contextualSpacing/>
        <w:jc w:val="both"/>
        <w:outlineLvl w:val="0"/>
        <w:rPr>
          <w:rFonts w:ascii="Tahoma" w:hAnsi="Tahoma" w:cs="Tahoma"/>
          <w:b/>
          <w:sz w:val="20"/>
          <w:szCs w:val="20"/>
          <w:lang w:val="es-ES_tradnl"/>
        </w:rPr>
      </w:pPr>
      <w:bookmarkStart w:id="65" w:name="_Toc118720312"/>
      <w:r w:rsidRPr="00153B6F">
        <w:rPr>
          <w:rFonts w:ascii="Tahoma" w:hAnsi="Tahoma" w:cs="Tahoma"/>
          <w:b/>
          <w:sz w:val="20"/>
          <w:szCs w:val="20"/>
        </w:rPr>
        <w:t>MULTAS</w:t>
      </w:r>
      <w:bookmarkEnd w:id="65"/>
      <w:r w:rsidRPr="00153B6F">
        <w:rPr>
          <w:rFonts w:ascii="Tahoma" w:hAnsi="Tahoma" w:cs="Tahoma"/>
          <w:b/>
          <w:sz w:val="20"/>
          <w:szCs w:val="20"/>
          <w:lang w:val="es-ES_tradnl"/>
        </w:rPr>
        <w:t xml:space="preserve"> Y SANCIONES</w:t>
      </w:r>
    </w:p>
    <w:p w14:paraId="68BDFA2D"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Bajo cualquier concepto previsto en los documentos contractuales de la obra, el Supervisor debe computar, establecer y reclamar el pago de multas atribuibles al Contratista, que deben ser cobrados en los certificados de pago presentados por este último.</w:t>
      </w:r>
    </w:p>
    <w:p w14:paraId="5B339079"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En el caso del Supervisor, las causales para la aplicación de multas son:</w:t>
      </w:r>
    </w:p>
    <w:p w14:paraId="643A6306" w14:textId="77777777" w:rsidR="00E55969" w:rsidRPr="00153B6F" w:rsidRDefault="00E55969" w:rsidP="00E55969">
      <w:pPr>
        <w:numPr>
          <w:ilvl w:val="1"/>
          <w:numId w:val="41"/>
        </w:numPr>
        <w:spacing w:line="260" w:lineRule="atLeast"/>
        <w:ind w:left="284" w:hanging="284"/>
        <w:jc w:val="both"/>
        <w:rPr>
          <w:rFonts w:ascii="Tahoma" w:hAnsi="Tahoma" w:cs="Tahoma"/>
          <w:sz w:val="20"/>
          <w:szCs w:val="20"/>
        </w:rPr>
      </w:pPr>
      <w:r w:rsidRPr="00153B6F">
        <w:rPr>
          <w:rFonts w:ascii="Tahoma" w:hAnsi="Tahoma" w:cs="Tahoma"/>
          <w:sz w:val="20"/>
          <w:szCs w:val="20"/>
        </w:rPr>
        <w:t xml:space="preserve">Al Supervisor contratado, se aplicará una multa de: el equivalente al </w:t>
      </w:r>
      <w:r w:rsidRPr="00153B6F">
        <w:rPr>
          <w:rFonts w:ascii="Tahoma" w:hAnsi="Tahoma" w:cs="Tahoma"/>
          <w:b/>
          <w:bCs/>
          <w:sz w:val="20"/>
          <w:szCs w:val="20"/>
        </w:rPr>
        <w:t>3 por 1.000 del monto total del Contrato</w:t>
      </w:r>
      <w:r w:rsidRPr="00153B6F">
        <w:rPr>
          <w:rFonts w:ascii="Tahoma" w:hAnsi="Tahoma" w:cs="Tahoma"/>
          <w:sz w:val="20"/>
          <w:szCs w:val="20"/>
        </w:rPr>
        <w:t>, por cada día de atraso en los siguientes casos:</w:t>
      </w:r>
    </w:p>
    <w:p w14:paraId="2EF5BAB1" w14:textId="77777777" w:rsidR="00E55969" w:rsidRPr="00153B6F" w:rsidRDefault="00E55969" w:rsidP="00E55969">
      <w:pPr>
        <w:numPr>
          <w:ilvl w:val="0"/>
          <w:numId w:val="50"/>
        </w:numPr>
        <w:shd w:val="clear" w:color="auto" w:fill="FFFFFF"/>
        <w:spacing w:before="120" w:after="120"/>
        <w:contextualSpacing/>
        <w:jc w:val="both"/>
        <w:rPr>
          <w:rFonts w:ascii="Tahoma" w:hAnsi="Tahoma" w:cs="Tahoma"/>
          <w:sz w:val="20"/>
          <w:szCs w:val="20"/>
          <w:lang w:val="es-ES_tradnl"/>
        </w:rPr>
      </w:pPr>
      <w:r w:rsidRPr="00153B6F">
        <w:rPr>
          <w:rFonts w:ascii="Tahoma" w:hAnsi="Tahoma" w:cs="Tahoma"/>
          <w:sz w:val="20"/>
          <w:szCs w:val="20"/>
          <w:lang w:val="es-ES_tradnl"/>
        </w:rPr>
        <w:t>Cuando el Supervisor, no entregará los documentos establecidos en el numeral referido a</w:t>
      </w:r>
      <w:r w:rsidRPr="00153B6F">
        <w:rPr>
          <w:rFonts w:ascii="Tahoma" w:hAnsi="Tahoma" w:cs="Tahoma"/>
          <w:b/>
          <w:sz w:val="20"/>
          <w:szCs w:val="20"/>
          <w:lang w:val="es-ES_tradnl"/>
        </w:rPr>
        <w:t xml:space="preserve"> INFORMES</w:t>
      </w:r>
      <w:r w:rsidRPr="00153B6F">
        <w:rPr>
          <w:rFonts w:ascii="Tahoma" w:hAnsi="Tahoma" w:cs="Tahoma"/>
          <w:sz w:val="20"/>
          <w:szCs w:val="20"/>
          <w:lang w:val="es-ES_tradnl"/>
        </w:rPr>
        <w:t xml:space="preserve"> (inicial, mensuales, ejecutivos, informes sobre temas específicos del proyecto o informes especiales) dentro de los plazos previstos o cuando el Supervisor demorará más de </w:t>
      </w:r>
      <w:r w:rsidRPr="00153B6F">
        <w:rPr>
          <w:rFonts w:ascii="Tahoma" w:hAnsi="Tahoma" w:cs="Tahoma"/>
          <w:b/>
          <w:sz w:val="20"/>
          <w:szCs w:val="20"/>
          <w:lang w:val="es-ES_tradnl"/>
        </w:rPr>
        <w:t>(5) días hábiles</w:t>
      </w:r>
      <w:r w:rsidRPr="00153B6F">
        <w:rPr>
          <w:rFonts w:ascii="Tahoma" w:hAnsi="Tahoma" w:cs="Tahoma"/>
          <w:sz w:val="20"/>
          <w:szCs w:val="20"/>
          <w:lang w:val="es-ES_tradnl"/>
        </w:rPr>
        <w:t xml:space="preserve"> en responder las consultas formuladas por escrito por la Entidad o por el Fiscal de Obra en asuntos relaciones con el objeto del contrato.</w:t>
      </w:r>
    </w:p>
    <w:p w14:paraId="2407E627" w14:textId="77777777" w:rsidR="00E55969" w:rsidRPr="00153B6F" w:rsidRDefault="00E55969" w:rsidP="00E55969">
      <w:pPr>
        <w:numPr>
          <w:ilvl w:val="0"/>
          <w:numId w:val="50"/>
        </w:numPr>
        <w:spacing w:line="260" w:lineRule="atLeast"/>
        <w:contextualSpacing/>
        <w:jc w:val="both"/>
        <w:rPr>
          <w:rFonts w:ascii="Tahoma" w:hAnsi="Tahoma" w:cs="Tahoma"/>
          <w:sz w:val="20"/>
          <w:szCs w:val="20"/>
        </w:rPr>
      </w:pPr>
      <w:r w:rsidRPr="00153B6F">
        <w:rPr>
          <w:rFonts w:ascii="Tahoma" w:hAnsi="Tahoma" w:cs="Tahoma"/>
          <w:sz w:val="20"/>
          <w:szCs w:val="20"/>
        </w:rPr>
        <w:t xml:space="preserve">Cuando el Supervisor demorare más de </w:t>
      </w:r>
      <w:r w:rsidRPr="00153B6F">
        <w:rPr>
          <w:rFonts w:ascii="Tahoma" w:hAnsi="Tahoma" w:cs="Tahoma"/>
          <w:b/>
          <w:sz w:val="20"/>
          <w:szCs w:val="20"/>
        </w:rPr>
        <w:t>cinco (5) días calendario</w:t>
      </w:r>
      <w:r w:rsidRPr="00153B6F">
        <w:rPr>
          <w:rFonts w:ascii="Tahoma" w:hAnsi="Tahoma" w:cs="Tahoma"/>
          <w:sz w:val="20"/>
          <w:szCs w:val="20"/>
        </w:rPr>
        <w:t xml:space="preserve"> una vez recibido la planilla de avance de obra, en realizar la Aprobación o Rechazo fundamentado de la planilla presentada por el Contratista.</w:t>
      </w:r>
    </w:p>
    <w:p w14:paraId="5E153571" w14:textId="77777777" w:rsidR="00E55969" w:rsidRPr="00153B6F" w:rsidRDefault="00E55969" w:rsidP="00E55969">
      <w:pPr>
        <w:numPr>
          <w:ilvl w:val="0"/>
          <w:numId w:val="50"/>
        </w:numPr>
        <w:spacing w:line="260" w:lineRule="atLeast"/>
        <w:contextualSpacing/>
        <w:jc w:val="both"/>
        <w:rPr>
          <w:rFonts w:ascii="Tahoma" w:hAnsi="Tahoma" w:cs="Tahoma"/>
          <w:sz w:val="20"/>
          <w:szCs w:val="20"/>
        </w:rPr>
      </w:pPr>
      <w:r w:rsidRPr="00153B6F">
        <w:rPr>
          <w:rFonts w:ascii="Tahoma" w:hAnsi="Tahoma" w:cs="Tahoma"/>
          <w:sz w:val="20"/>
          <w:szCs w:val="20"/>
        </w:rPr>
        <w:t xml:space="preserve">Cuando el Supervisor demorare más de </w:t>
      </w:r>
      <w:r w:rsidRPr="00153B6F">
        <w:rPr>
          <w:rFonts w:ascii="Tahoma" w:hAnsi="Tahoma" w:cs="Tahoma"/>
          <w:b/>
          <w:sz w:val="20"/>
          <w:szCs w:val="20"/>
        </w:rPr>
        <w:t>cinco (5) días calendario</w:t>
      </w:r>
      <w:r w:rsidRPr="00153B6F">
        <w:rPr>
          <w:rFonts w:ascii="Tahoma" w:hAnsi="Tahoma" w:cs="Tahoma"/>
          <w:sz w:val="20"/>
          <w:szCs w:val="20"/>
        </w:rPr>
        <w:t xml:space="preserve"> una vez recibido la nota, en responder las consultas formuladas por escrito o instructivos de la AEVIVIENDA, en asuntos relacionados con el objeto del contrato.</w:t>
      </w:r>
    </w:p>
    <w:p w14:paraId="6EB010A1" w14:textId="77777777" w:rsidR="00E55969" w:rsidRPr="00153B6F" w:rsidRDefault="00E55969" w:rsidP="00E55969">
      <w:pPr>
        <w:numPr>
          <w:ilvl w:val="0"/>
          <w:numId w:val="50"/>
        </w:numPr>
        <w:spacing w:line="260" w:lineRule="atLeast"/>
        <w:contextualSpacing/>
        <w:jc w:val="both"/>
        <w:rPr>
          <w:rFonts w:ascii="Tahoma" w:hAnsi="Tahoma" w:cs="Tahoma"/>
          <w:sz w:val="20"/>
          <w:szCs w:val="20"/>
        </w:rPr>
      </w:pPr>
      <w:r w:rsidRPr="00153B6F">
        <w:rPr>
          <w:rFonts w:ascii="Tahoma" w:hAnsi="Tahoma" w:cs="Tahoma"/>
          <w:sz w:val="20"/>
          <w:szCs w:val="20"/>
        </w:rPr>
        <w:t>Cuando la planilla de avance de obra sea observada y devuelta por el Fiscal de Obra por segunda vez al Supervisor, siendo que significaría que no subsanaron las observaciones en la primera devolución.</w:t>
      </w:r>
    </w:p>
    <w:p w14:paraId="737AF5DC" w14:textId="77777777" w:rsidR="00E55969" w:rsidRPr="00153B6F" w:rsidRDefault="00E55969" w:rsidP="00E55969">
      <w:pPr>
        <w:numPr>
          <w:ilvl w:val="0"/>
          <w:numId w:val="39"/>
        </w:numPr>
        <w:spacing w:line="260" w:lineRule="atLeast"/>
        <w:ind w:left="709" w:hanging="425"/>
        <w:jc w:val="both"/>
        <w:rPr>
          <w:rFonts w:ascii="Tahoma" w:hAnsi="Tahoma" w:cs="Tahoma"/>
          <w:sz w:val="20"/>
          <w:szCs w:val="20"/>
        </w:rPr>
      </w:pPr>
      <w:r w:rsidRPr="00153B6F">
        <w:rPr>
          <w:rFonts w:ascii="Tahoma" w:hAnsi="Tahoma" w:cs="Tahoma"/>
          <w:sz w:val="20"/>
          <w:szCs w:val="20"/>
        </w:rPr>
        <w:t xml:space="preserve">Cuando el </w:t>
      </w:r>
      <w:r w:rsidRPr="00153B6F">
        <w:rPr>
          <w:rFonts w:ascii="Tahoma" w:hAnsi="Tahoma" w:cs="Tahoma"/>
          <w:b/>
          <w:bCs/>
          <w:sz w:val="20"/>
          <w:szCs w:val="20"/>
        </w:rPr>
        <w:t>Supervisor</w:t>
      </w:r>
      <w:r w:rsidRPr="00153B6F">
        <w:rPr>
          <w:rFonts w:ascii="Tahoma" w:hAnsi="Tahoma" w:cs="Tahoma"/>
          <w:sz w:val="20"/>
          <w:szCs w:val="20"/>
        </w:rPr>
        <w:t>, no remita la nota de solicitud para la Recepción Provisional y Recepción Definitiva en los plazos establecidos.</w:t>
      </w:r>
    </w:p>
    <w:p w14:paraId="4F36DF0C" w14:textId="77777777" w:rsidR="00E55969" w:rsidRPr="00153B6F" w:rsidRDefault="00E55969" w:rsidP="00E55969">
      <w:pPr>
        <w:spacing w:line="260" w:lineRule="atLeast"/>
        <w:ind w:left="720"/>
        <w:contextualSpacing/>
        <w:jc w:val="both"/>
        <w:rPr>
          <w:rFonts w:ascii="Tahoma" w:hAnsi="Tahoma" w:cs="Tahoma"/>
          <w:sz w:val="20"/>
          <w:szCs w:val="20"/>
        </w:rPr>
      </w:pPr>
    </w:p>
    <w:p w14:paraId="0717BF62" w14:textId="77777777" w:rsidR="00E55969" w:rsidRPr="00153B6F" w:rsidRDefault="00E55969" w:rsidP="00E55969">
      <w:pPr>
        <w:numPr>
          <w:ilvl w:val="1"/>
          <w:numId w:val="41"/>
        </w:numPr>
        <w:spacing w:line="260" w:lineRule="atLeast"/>
        <w:ind w:left="284" w:hanging="284"/>
        <w:jc w:val="both"/>
        <w:rPr>
          <w:rFonts w:ascii="Tahoma" w:hAnsi="Tahoma" w:cs="Tahoma"/>
          <w:sz w:val="20"/>
          <w:szCs w:val="20"/>
        </w:rPr>
      </w:pPr>
      <w:r w:rsidRPr="00153B6F">
        <w:rPr>
          <w:rFonts w:ascii="Tahoma" w:hAnsi="Tahoma" w:cs="Tahoma"/>
          <w:sz w:val="20"/>
          <w:szCs w:val="20"/>
        </w:rPr>
        <w:t xml:space="preserve">Al Supervisor se aplicará una multa de </w:t>
      </w:r>
      <w:r w:rsidRPr="00153B6F">
        <w:rPr>
          <w:rFonts w:ascii="Tahoma" w:hAnsi="Tahoma" w:cs="Tahoma"/>
          <w:b/>
          <w:bCs/>
          <w:sz w:val="20"/>
          <w:szCs w:val="20"/>
        </w:rPr>
        <w:t>2 por 1.000 del monto total del contrato</w:t>
      </w:r>
      <w:r w:rsidRPr="00153B6F">
        <w:rPr>
          <w:rFonts w:ascii="Tahoma" w:hAnsi="Tahoma" w:cs="Tahoma"/>
          <w:sz w:val="20"/>
          <w:szCs w:val="20"/>
        </w:rPr>
        <w:t>, en los siguientes casos:</w:t>
      </w:r>
    </w:p>
    <w:p w14:paraId="3515B4EB" w14:textId="77777777" w:rsidR="00E55969" w:rsidRPr="00153B6F" w:rsidRDefault="00E55969" w:rsidP="00E55969">
      <w:pPr>
        <w:numPr>
          <w:ilvl w:val="0"/>
          <w:numId w:val="37"/>
        </w:numPr>
        <w:spacing w:line="260" w:lineRule="atLeast"/>
        <w:ind w:left="284" w:hanging="284"/>
        <w:contextualSpacing/>
        <w:jc w:val="both"/>
        <w:rPr>
          <w:rFonts w:ascii="Tahoma" w:hAnsi="Tahoma" w:cs="Tahoma"/>
          <w:sz w:val="20"/>
          <w:szCs w:val="20"/>
        </w:rPr>
      </w:pPr>
      <w:r w:rsidRPr="00153B6F">
        <w:rPr>
          <w:rFonts w:ascii="Tahoma" w:hAnsi="Tahoma" w:cs="Tahoma"/>
          <w:sz w:val="20"/>
          <w:szCs w:val="20"/>
        </w:rPr>
        <w:t>Por cada día de ausencia injustificada en el proyecto.</w:t>
      </w:r>
    </w:p>
    <w:p w14:paraId="1CCA7C8E" w14:textId="77777777" w:rsidR="00E55969" w:rsidRPr="00153B6F" w:rsidRDefault="00E55969" w:rsidP="00E55969">
      <w:pPr>
        <w:numPr>
          <w:ilvl w:val="0"/>
          <w:numId w:val="37"/>
        </w:numPr>
        <w:spacing w:line="260" w:lineRule="atLeast"/>
        <w:ind w:left="284" w:hanging="284"/>
        <w:contextualSpacing/>
        <w:jc w:val="both"/>
        <w:rPr>
          <w:rFonts w:ascii="Tahoma" w:hAnsi="Tahoma" w:cs="Tahoma"/>
          <w:sz w:val="20"/>
          <w:szCs w:val="20"/>
        </w:rPr>
      </w:pPr>
      <w:r w:rsidRPr="00153B6F">
        <w:rPr>
          <w:rFonts w:ascii="Tahoma" w:hAnsi="Tahoma" w:cs="Tahoma"/>
          <w:sz w:val="20"/>
          <w:szCs w:val="20"/>
        </w:rPr>
        <w:t xml:space="preserve">Cuando producto de la Autorización de la Recepción Provisional o Recepción Definitiva del Proyecto emitido por el Supervisor, el mismo no sea </w:t>
      </w:r>
      <w:proofErr w:type="spellStart"/>
      <w:r w:rsidRPr="00153B6F">
        <w:rPr>
          <w:rFonts w:ascii="Tahoma" w:hAnsi="Tahoma" w:cs="Tahoma"/>
          <w:sz w:val="20"/>
          <w:szCs w:val="20"/>
        </w:rPr>
        <w:t>recepcionado</w:t>
      </w:r>
      <w:proofErr w:type="spellEnd"/>
      <w:r w:rsidRPr="00153B6F">
        <w:rPr>
          <w:rFonts w:ascii="Tahoma" w:hAnsi="Tahoma" w:cs="Tahoma"/>
          <w:sz w:val="20"/>
          <w:szCs w:val="20"/>
        </w:rPr>
        <w:t xml:space="preserve"> por la Comisión de Recepción del Proyecto, entendiéndose en este caso que el proyecto no estaba concluido o no estaba en condiciones de procederse con su entrega. La aplicación de las sanciones correspondientes, se contabilizarán por el tiempo transcurrido desde la primera solicitud de la supervisión hasta la nueva solicitud, siempre y cuando la Comisión de Recepción apruebe dicha entrega.</w:t>
      </w:r>
    </w:p>
    <w:p w14:paraId="1F191D9E" w14:textId="77777777" w:rsidR="00E55969" w:rsidRPr="00153B6F" w:rsidRDefault="00E55969" w:rsidP="00E55969">
      <w:pPr>
        <w:numPr>
          <w:ilvl w:val="0"/>
          <w:numId w:val="37"/>
        </w:numPr>
        <w:shd w:val="clear" w:color="auto" w:fill="FFFFFF"/>
        <w:spacing w:line="260" w:lineRule="atLeast"/>
        <w:ind w:left="284" w:hanging="284"/>
        <w:contextualSpacing/>
        <w:jc w:val="both"/>
        <w:rPr>
          <w:rFonts w:ascii="Tahoma" w:hAnsi="Tahoma" w:cs="Tahoma"/>
          <w:sz w:val="20"/>
          <w:szCs w:val="20"/>
          <w:lang w:val="es-ES_tradnl"/>
        </w:rPr>
      </w:pPr>
      <w:r w:rsidRPr="00153B6F">
        <w:rPr>
          <w:rFonts w:ascii="Tahoma" w:hAnsi="Tahoma" w:cs="Tahoma"/>
          <w:sz w:val="20"/>
          <w:szCs w:val="20"/>
          <w:lang w:val="es-ES_tradnl"/>
        </w:rPr>
        <w:t xml:space="preserve">Cuando no presente su planilla de pago </w:t>
      </w:r>
      <w:r w:rsidRPr="00153B6F">
        <w:rPr>
          <w:rFonts w:ascii="Tahoma" w:hAnsi="Tahoma" w:cs="Tahoma"/>
          <w:sz w:val="20"/>
          <w:szCs w:val="20"/>
        </w:rPr>
        <w:t xml:space="preserve">a los cinco (5) días calendario posteriores al informe de conformidad del Fiscal de Obra de la planilla de pago del Contratista, </w:t>
      </w:r>
      <w:r w:rsidRPr="00153B6F">
        <w:rPr>
          <w:rFonts w:ascii="Tahoma" w:hAnsi="Tahoma" w:cs="Tahoma"/>
          <w:sz w:val="20"/>
          <w:szCs w:val="20"/>
          <w:lang w:val="es-ES_tradnl"/>
        </w:rPr>
        <w:t>si existiera observaciones en la presentación de su informe este deberá ser subsanado en el lapso de tres (3) días calendario.</w:t>
      </w:r>
    </w:p>
    <w:p w14:paraId="2191FB8F" w14:textId="77777777" w:rsidR="00E55969" w:rsidRPr="00153B6F" w:rsidRDefault="00E55969" w:rsidP="00E55969">
      <w:pPr>
        <w:numPr>
          <w:ilvl w:val="0"/>
          <w:numId w:val="37"/>
        </w:numPr>
        <w:shd w:val="clear" w:color="auto" w:fill="FFFFFF"/>
        <w:spacing w:line="260" w:lineRule="atLeast"/>
        <w:ind w:left="284" w:hanging="284"/>
        <w:contextualSpacing/>
        <w:jc w:val="both"/>
        <w:rPr>
          <w:rFonts w:ascii="Tahoma" w:hAnsi="Tahoma" w:cs="Tahoma"/>
          <w:sz w:val="20"/>
          <w:szCs w:val="20"/>
          <w:lang w:val="es-ES_tradnl"/>
        </w:rPr>
      </w:pPr>
      <w:r w:rsidRPr="00153B6F">
        <w:rPr>
          <w:rFonts w:ascii="Tahoma" w:hAnsi="Tahoma" w:cs="Tahoma"/>
          <w:sz w:val="20"/>
          <w:szCs w:val="20"/>
          <w:lang w:val="es-ES_tradnl"/>
        </w:rPr>
        <w:t xml:space="preserve">Cuando el Supervisor demore </w:t>
      </w:r>
      <w:proofErr w:type="spellStart"/>
      <w:r w:rsidRPr="00153B6F">
        <w:rPr>
          <w:rFonts w:ascii="Tahoma" w:hAnsi="Tahoma" w:cs="Tahoma"/>
          <w:sz w:val="20"/>
          <w:szCs w:val="20"/>
          <w:lang w:val="es-ES_tradnl"/>
        </w:rPr>
        <w:t>mas</w:t>
      </w:r>
      <w:proofErr w:type="spellEnd"/>
      <w:r w:rsidRPr="00153B6F">
        <w:rPr>
          <w:rFonts w:ascii="Tahoma" w:hAnsi="Tahoma" w:cs="Tahoma"/>
          <w:sz w:val="20"/>
          <w:szCs w:val="20"/>
          <w:lang w:val="es-ES_tradnl"/>
        </w:rPr>
        <w:t xml:space="preserve"> de 1 día calendario en remitir las carpetas familiares y Certificados de no propiedad emitido por Derechos Reales al Fiscal de Obra.</w:t>
      </w:r>
    </w:p>
    <w:p w14:paraId="786C6986" w14:textId="77777777" w:rsidR="00E55969" w:rsidRPr="00E55969" w:rsidRDefault="00E55969" w:rsidP="00E55969">
      <w:pPr>
        <w:spacing w:line="260" w:lineRule="atLeast"/>
        <w:jc w:val="both"/>
        <w:rPr>
          <w:rFonts w:ascii="Tahoma" w:hAnsi="Tahoma" w:cs="Tahoma"/>
          <w:sz w:val="6"/>
          <w:szCs w:val="20"/>
        </w:rPr>
      </w:pPr>
    </w:p>
    <w:p w14:paraId="72192BF1" w14:textId="77777777" w:rsidR="00E55969" w:rsidRPr="00153B6F" w:rsidRDefault="00E55969" w:rsidP="00E55969">
      <w:pPr>
        <w:shd w:val="clear" w:color="auto" w:fill="FFFFFF"/>
        <w:spacing w:line="260" w:lineRule="atLeast"/>
        <w:jc w:val="both"/>
        <w:rPr>
          <w:rFonts w:ascii="Tahoma" w:hAnsi="Tahoma" w:cs="Tahoma"/>
          <w:b/>
          <w:sz w:val="20"/>
          <w:szCs w:val="20"/>
          <w:lang w:val="es-ES_tradnl"/>
        </w:rPr>
      </w:pPr>
      <w:r w:rsidRPr="00153B6F">
        <w:rPr>
          <w:rFonts w:ascii="Tahoma" w:hAnsi="Tahoma" w:cs="Tahoma"/>
          <w:b/>
          <w:sz w:val="20"/>
          <w:szCs w:val="20"/>
          <w:lang w:val="es-ES_tradnl"/>
        </w:rPr>
        <w:t>El supervisor deberá exigir a la empresa toda la documentación firmada y rubricada en el lapso de 30 días después de la recepción definitiva, para proceder al cierre definitivo de la obra, el incumplimiento se aplicara una multa del 1,5 por 1.000 del monto total del contrato por día de retraso, el importe se descontará de su certificado de pago por avance de obra, o de su retención de cumplimiento de contrato hasta el 7%, de persistir y en caso de no cumplir con el cierre de la planilla final del proyecto, el SUPERVISOR será inhabilitado a participar en proyectos de la AEVIVIENDA en la siguiente gestión o periodo.</w:t>
      </w:r>
    </w:p>
    <w:p w14:paraId="4AB7BCE7" w14:textId="77777777" w:rsidR="00E55969" w:rsidRPr="00153B6F" w:rsidRDefault="00E55969" w:rsidP="00E55969">
      <w:pPr>
        <w:shd w:val="clear" w:color="auto" w:fill="FFFFFF"/>
        <w:spacing w:line="260" w:lineRule="atLeast"/>
        <w:jc w:val="both"/>
        <w:rPr>
          <w:rFonts w:ascii="Tahoma" w:hAnsi="Tahoma" w:cs="Tahoma"/>
          <w:b/>
          <w:sz w:val="20"/>
          <w:szCs w:val="20"/>
          <w:lang w:val="es-ES_tradnl"/>
        </w:rPr>
      </w:pPr>
    </w:p>
    <w:p w14:paraId="05D6C99B" w14:textId="77777777" w:rsidR="00E55969" w:rsidRPr="00153B6F" w:rsidRDefault="00E55969" w:rsidP="00E55969">
      <w:pPr>
        <w:numPr>
          <w:ilvl w:val="0"/>
          <w:numId w:val="37"/>
        </w:numPr>
        <w:shd w:val="clear" w:color="auto" w:fill="FFFFFF"/>
        <w:spacing w:line="260" w:lineRule="atLeast"/>
        <w:ind w:left="284" w:hanging="284"/>
        <w:contextualSpacing/>
        <w:jc w:val="both"/>
        <w:rPr>
          <w:rFonts w:ascii="Tahoma" w:hAnsi="Tahoma" w:cs="Tahoma"/>
          <w:b/>
          <w:sz w:val="20"/>
          <w:szCs w:val="20"/>
          <w:lang w:val="es-ES_tradnl"/>
        </w:rPr>
      </w:pPr>
      <w:r w:rsidRPr="00153B6F">
        <w:rPr>
          <w:rFonts w:ascii="Tahoma" w:hAnsi="Tahoma" w:cs="Tahoma"/>
          <w:sz w:val="20"/>
          <w:szCs w:val="20"/>
          <w:lang w:val="es-ES_tradnl"/>
        </w:rPr>
        <w:t xml:space="preserve">En el caso del SUPERVISOR, de no cumplir con su </w:t>
      </w:r>
      <w:r w:rsidRPr="00153B6F">
        <w:rPr>
          <w:rFonts w:ascii="Tahoma" w:hAnsi="Tahoma" w:cs="Tahoma"/>
          <w:b/>
          <w:sz w:val="20"/>
          <w:szCs w:val="20"/>
          <w:lang w:val="es-ES_tradnl"/>
        </w:rPr>
        <w:t>Informe Final</w:t>
      </w:r>
      <w:r w:rsidRPr="00153B6F">
        <w:rPr>
          <w:rFonts w:ascii="Tahoma" w:hAnsi="Tahoma" w:cs="Tahoma"/>
          <w:sz w:val="20"/>
          <w:szCs w:val="20"/>
          <w:lang w:val="es-ES_tradnl"/>
        </w:rPr>
        <w:t xml:space="preserve"> (según numeral XXI), se aplicará una multa de </w:t>
      </w:r>
      <w:r w:rsidRPr="00153B6F">
        <w:rPr>
          <w:rFonts w:ascii="Tahoma" w:hAnsi="Tahoma" w:cs="Tahoma"/>
          <w:b/>
          <w:bCs/>
          <w:sz w:val="20"/>
          <w:szCs w:val="20"/>
          <w:lang w:val="es-ES_tradnl"/>
        </w:rPr>
        <w:t>1,5 por 1.000 del monto total de su contrato</w:t>
      </w:r>
      <w:r w:rsidRPr="00153B6F">
        <w:rPr>
          <w:rFonts w:ascii="Tahoma" w:hAnsi="Tahoma" w:cs="Tahoma"/>
          <w:sz w:val="20"/>
          <w:szCs w:val="20"/>
          <w:lang w:val="es-ES_tradnl"/>
        </w:rPr>
        <w:t xml:space="preserve"> por día de retraso, además</w:t>
      </w:r>
      <w:r w:rsidRPr="00153B6F">
        <w:rPr>
          <w:rFonts w:ascii="Tahoma" w:hAnsi="Tahoma" w:cs="Tahoma"/>
          <w:sz w:val="20"/>
          <w:szCs w:val="20"/>
        </w:rPr>
        <w:t xml:space="preserve"> será inhabilitado a participar en proyectos de la AEVIVIENDA en la siguiente gestión o periodo.</w:t>
      </w:r>
    </w:p>
    <w:p w14:paraId="1C00F110" w14:textId="77777777" w:rsidR="00E55969" w:rsidRPr="00153B6F" w:rsidRDefault="00E55969" w:rsidP="00E55969">
      <w:pPr>
        <w:shd w:val="clear" w:color="auto" w:fill="FFFFFF"/>
        <w:spacing w:before="120" w:after="120"/>
        <w:ind w:left="142"/>
        <w:jc w:val="both"/>
        <w:rPr>
          <w:rFonts w:ascii="Tahoma" w:hAnsi="Tahoma" w:cs="Tahoma"/>
          <w:sz w:val="20"/>
          <w:szCs w:val="20"/>
          <w:lang w:val="es-ES_tradnl"/>
        </w:rPr>
      </w:pPr>
      <w:r w:rsidRPr="00153B6F">
        <w:rPr>
          <w:rFonts w:ascii="Tahoma" w:hAnsi="Tahoma" w:cs="Tahoma"/>
          <w:sz w:val="20"/>
          <w:szCs w:val="20"/>
          <w:lang w:val="es-ES_tradnl"/>
        </w:rPr>
        <w:t>La suma de las multas no podrá exceder en ningún caso el veinte por ciento (20%) del monto total del contrato sin perjuicio de resolver el mismo.</w:t>
      </w:r>
    </w:p>
    <w:p w14:paraId="6B2CBDAA" w14:textId="77777777" w:rsidR="00E55969" w:rsidRPr="00153B6F" w:rsidRDefault="00E55969" w:rsidP="00E55969">
      <w:pPr>
        <w:numPr>
          <w:ilvl w:val="0"/>
          <w:numId w:val="59"/>
        </w:numPr>
        <w:spacing w:line="260" w:lineRule="atLeast"/>
        <w:ind w:left="284"/>
        <w:jc w:val="both"/>
        <w:rPr>
          <w:rFonts w:ascii="Tahoma" w:hAnsi="Tahoma" w:cs="Tahoma"/>
          <w:b/>
          <w:bCs/>
          <w:sz w:val="20"/>
          <w:szCs w:val="20"/>
        </w:rPr>
      </w:pPr>
      <w:bookmarkStart w:id="66" w:name="_Hlk163837663"/>
      <w:r w:rsidRPr="00153B6F">
        <w:rPr>
          <w:rFonts w:ascii="Tahoma" w:hAnsi="Tahoma" w:cs="Tahoma"/>
          <w:b/>
          <w:bCs/>
          <w:sz w:val="20"/>
          <w:szCs w:val="20"/>
        </w:rPr>
        <w:t>Llamada de Atención</w:t>
      </w:r>
    </w:p>
    <w:p w14:paraId="2E750E35" w14:textId="77777777" w:rsidR="00E55969" w:rsidRPr="00153B6F" w:rsidRDefault="00E55969" w:rsidP="00E55969">
      <w:pPr>
        <w:spacing w:line="260" w:lineRule="atLeast"/>
        <w:ind w:left="284"/>
        <w:jc w:val="both"/>
        <w:rPr>
          <w:rFonts w:ascii="Tahoma" w:eastAsia="Calibri" w:hAnsi="Tahoma" w:cs="Tahoma"/>
          <w:iCs/>
          <w:sz w:val="20"/>
          <w:szCs w:val="20"/>
        </w:rPr>
      </w:pPr>
      <w:r w:rsidRPr="00153B6F">
        <w:rPr>
          <w:rFonts w:ascii="Tahoma" w:eastAsia="Calibri" w:hAnsi="Tahoma" w:cs="Tahoma"/>
          <w:iCs/>
          <w:sz w:val="20"/>
          <w:szCs w:val="20"/>
        </w:rPr>
        <w:t>El Fiscal de Obra podrá emitir llamadas de atención a la Supervisión por:</w:t>
      </w:r>
    </w:p>
    <w:bookmarkEnd w:id="66"/>
    <w:p w14:paraId="5BAECD03" w14:textId="77777777" w:rsidR="00E55969" w:rsidRPr="00153B6F" w:rsidRDefault="00E55969" w:rsidP="00E55969">
      <w:pPr>
        <w:pStyle w:val="Prrafodelista"/>
        <w:widowControl w:val="0"/>
        <w:numPr>
          <w:ilvl w:val="0"/>
          <w:numId w:val="37"/>
        </w:numPr>
        <w:autoSpaceDE w:val="0"/>
        <w:autoSpaceDN w:val="0"/>
        <w:spacing w:line="260" w:lineRule="atLeast"/>
        <w:ind w:left="709" w:hanging="425"/>
        <w:jc w:val="both"/>
        <w:rPr>
          <w:rFonts w:ascii="Tahoma" w:hAnsi="Tahoma" w:cs="Tahoma"/>
        </w:rPr>
      </w:pPr>
      <w:r w:rsidRPr="00153B6F">
        <w:rPr>
          <w:rFonts w:ascii="Tahoma" w:hAnsi="Tahoma" w:cs="Tahoma"/>
        </w:rPr>
        <w:t>Por ausencia injustificada en el proyecto por cinco o más días continuos calendario.</w:t>
      </w:r>
    </w:p>
    <w:p w14:paraId="5BFBCA0C" w14:textId="77777777" w:rsidR="00E55969" w:rsidRPr="00153B6F" w:rsidRDefault="00E55969" w:rsidP="00E55969">
      <w:pPr>
        <w:pStyle w:val="Prrafodelista"/>
        <w:widowControl w:val="0"/>
        <w:numPr>
          <w:ilvl w:val="0"/>
          <w:numId w:val="40"/>
        </w:numPr>
        <w:autoSpaceDE w:val="0"/>
        <w:autoSpaceDN w:val="0"/>
        <w:spacing w:line="260" w:lineRule="atLeast"/>
        <w:ind w:left="284" w:firstLine="0"/>
        <w:jc w:val="both"/>
        <w:rPr>
          <w:rFonts w:ascii="Tahoma" w:hAnsi="Tahoma" w:cs="Tahoma"/>
        </w:rPr>
      </w:pPr>
      <w:r w:rsidRPr="00153B6F">
        <w:rPr>
          <w:rFonts w:ascii="Tahoma" w:hAnsi="Tahoma" w:cs="Tahoma"/>
        </w:rPr>
        <w:t>Por negligencia en el cumplimiento de los Términos de Referencia o a las instrucciones del Fiscal de Obra.</w:t>
      </w:r>
    </w:p>
    <w:p w14:paraId="65832605" w14:textId="77777777" w:rsidR="00E55969" w:rsidRPr="00153B6F" w:rsidRDefault="00E55969" w:rsidP="00E55969">
      <w:pPr>
        <w:spacing w:line="260" w:lineRule="atLeast"/>
        <w:jc w:val="both"/>
        <w:rPr>
          <w:rFonts w:ascii="Tahoma" w:hAnsi="Tahoma" w:cs="Tahoma"/>
          <w:i/>
          <w:iCs/>
          <w:sz w:val="20"/>
          <w:szCs w:val="20"/>
        </w:rPr>
      </w:pPr>
    </w:p>
    <w:p w14:paraId="46E547CD" w14:textId="77777777" w:rsidR="00E55969" w:rsidRDefault="00E55969" w:rsidP="00E55969">
      <w:pPr>
        <w:spacing w:line="260" w:lineRule="atLeast"/>
        <w:jc w:val="both"/>
        <w:rPr>
          <w:rFonts w:ascii="Tahoma" w:hAnsi="Tahoma" w:cs="Tahoma"/>
          <w:i/>
          <w:iCs/>
          <w:sz w:val="20"/>
          <w:szCs w:val="20"/>
        </w:rPr>
      </w:pPr>
      <w:r w:rsidRPr="00153B6F">
        <w:rPr>
          <w:rFonts w:ascii="Tahoma" w:hAnsi="Tahoma" w:cs="Tahoma"/>
          <w:i/>
          <w:iCs/>
          <w:sz w:val="20"/>
          <w:szCs w:val="20"/>
        </w:rPr>
        <w:t>NOTA: La tercera llamada de atención por la misma causal, se podrá constituir en una causal para la Resolución de Contrato</w:t>
      </w:r>
    </w:p>
    <w:p w14:paraId="73566ABA" w14:textId="290F315B" w:rsidR="00E55969" w:rsidRPr="00153B6F" w:rsidRDefault="00E55969" w:rsidP="00E55969">
      <w:pPr>
        <w:spacing w:line="260" w:lineRule="atLeast"/>
        <w:jc w:val="both"/>
        <w:rPr>
          <w:rFonts w:ascii="Tahoma" w:hAnsi="Tahoma" w:cs="Tahoma"/>
          <w:i/>
          <w:iCs/>
          <w:sz w:val="20"/>
          <w:szCs w:val="20"/>
        </w:rPr>
      </w:pPr>
      <w:r w:rsidRPr="00153B6F">
        <w:rPr>
          <w:rFonts w:ascii="Tahoma" w:hAnsi="Tahoma" w:cs="Tahoma"/>
          <w:i/>
          <w:iCs/>
          <w:sz w:val="20"/>
          <w:szCs w:val="20"/>
        </w:rPr>
        <w:t xml:space="preserve"> </w:t>
      </w:r>
    </w:p>
    <w:p w14:paraId="76D1ED5F" w14:textId="77777777" w:rsidR="00E55969" w:rsidRPr="00153B6F" w:rsidRDefault="00E55969" w:rsidP="00E55969">
      <w:pPr>
        <w:numPr>
          <w:ilvl w:val="0"/>
          <w:numId w:val="42"/>
        </w:numPr>
        <w:ind w:left="284" w:hanging="284"/>
        <w:contextualSpacing/>
        <w:jc w:val="both"/>
        <w:outlineLvl w:val="0"/>
        <w:rPr>
          <w:rFonts w:ascii="Tahoma" w:hAnsi="Tahoma" w:cs="Tahoma"/>
          <w:b/>
          <w:sz w:val="20"/>
          <w:szCs w:val="20"/>
          <w:lang w:val="es-ES_tradnl"/>
        </w:rPr>
      </w:pPr>
      <w:bookmarkStart w:id="67" w:name="_Toc118720313"/>
      <w:r w:rsidRPr="00153B6F">
        <w:rPr>
          <w:rFonts w:ascii="Tahoma" w:hAnsi="Tahoma" w:cs="Tahoma"/>
          <w:b/>
          <w:sz w:val="20"/>
          <w:szCs w:val="20"/>
        </w:rPr>
        <w:t>MODIFICACIONES</w:t>
      </w:r>
      <w:r w:rsidRPr="00153B6F">
        <w:rPr>
          <w:rFonts w:ascii="Tahoma" w:hAnsi="Tahoma" w:cs="Tahoma"/>
          <w:b/>
          <w:sz w:val="20"/>
          <w:szCs w:val="20"/>
          <w:lang w:val="es-ES_tradnl"/>
        </w:rPr>
        <w:t xml:space="preserve"> AL CONTRATO DE SUPERVISIÓN.</w:t>
      </w:r>
      <w:bookmarkEnd w:id="67"/>
    </w:p>
    <w:p w14:paraId="6E8C3A10"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El Contrato del Supervisor,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153B6F">
        <w:rPr>
          <w:rFonts w:ascii="Tahoma" w:hAnsi="Tahoma" w:cs="Tahoma"/>
          <w:b/>
          <w:sz w:val="20"/>
          <w:szCs w:val="20"/>
          <w:lang w:val="es-ES_tradnl"/>
        </w:rPr>
        <w:t>10%</w:t>
      </w:r>
      <w:r w:rsidRPr="00153B6F">
        <w:rPr>
          <w:rFonts w:ascii="Tahoma" w:hAnsi="Tahoma" w:cs="Tahoma"/>
          <w:sz w:val="20"/>
          <w:szCs w:val="20"/>
          <w:lang w:val="es-ES_tradnl"/>
        </w:rPr>
        <w:t>) del monto del contrato principal.</w:t>
      </w:r>
    </w:p>
    <w:p w14:paraId="149C6F07" w14:textId="77777777" w:rsidR="00E55969" w:rsidRPr="00153B6F" w:rsidRDefault="00E55969" w:rsidP="00E55969">
      <w:pPr>
        <w:spacing w:line="260" w:lineRule="atLeast"/>
        <w:jc w:val="both"/>
        <w:rPr>
          <w:rFonts w:ascii="Tahoma" w:hAnsi="Tahoma" w:cs="Tahoma"/>
          <w:sz w:val="20"/>
          <w:szCs w:val="20"/>
          <w:lang w:val="es-ES_tradnl"/>
        </w:rPr>
      </w:pPr>
    </w:p>
    <w:p w14:paraId="505C12B8" w14:textId="77777777" w:rsidR="00E55969" w:rsidRPr="00153B6F" w:rsidRDefault="00E55969" w:rsidP="00E55969">
      <w:pPr>
        <w:spacing w:line="260" w:lineRule="atLeast"/>
        <w:jc w:val="both"/>
        <w:rPr>
          <w:rFonts w:ascii="Tahoma" w:hAnsi="Tahoma" w:cs="Tahoma"/>
          <w:sz w:val="20"/>
          <w:szCs w:val="20"/>
        </w:rPr>
      </w:pPr>
      <w:r w:rsidRPr="00153B6F">
        <w:rPr>
          <w:rFonts w:ascii="Tahoma" w:hAnsi="Tahoma" w:cs="Tahoma"/>
          <w:sz w:val="20"/>
          <w:szCs w:val="20"/>
        </w:rPr>
        <w:t>En caso de modificaciones a las cantidades del número de viviendas mayor al 10%, se realizará un ajuste proporcional al número de viviendas en el monto total del contrato de Supervisión.</w:t>
      </w:r>
    </w:p>
    <w:p w14:paraId="7746F901" w14:textId="77777777" w:rsidR="00E55969" w:rsidRPr="00153B6F" w:rsidRDefault="00E55969" w:rsidP="00E55969">
      <w:pPr>
        <w:spacing w:line="260" w:lineRule="atLeast"/>
        <w:jc w:val="both"/>
        <w:rPr>
          <w:rFonts w:ascii="Tahoma" w:hAnsi="Tahoma" w:cs="Tahoma"/>
          <w:sz w:val="20"/>
          <w:szCs w:val="20"/>
          <w:lang w:val="es-ES_tradnl"/>
        </w:rPr>
      </w:pPr>
    </w:p>
    <w:p w14:paraId="78CB853C" w14:textId="77777777" w:rsidR="00E55969" w:rsidRPr="00153B6F" w:rsidRDefault="00E55969" w:rsidP="00E55969">
      <w:pPr>
        <w:numPr>
          <w:ilvl w:val="0"/>
          <w:numId w:val="42"/>
        </w:numPr>
        <w:ind w:left="284" w:hanging="284"/>
        <w:contextualSpacing/>
        <w:jc w:val="both"/>
        <w:outlineLvl w:val="0"/>
        <w:rPr>
          <w:rFonts w:ascii="Tahoma" w:hAnsi="Tahoma" w:cs="Tahoma"/>
          <w:b/>
          <w:sz w:val="20"/>
          <w:szCs w:val="20"/>
          <w:lang w:val="es-ES_tradnl"/>
        </w:rPr>
      </w:pPr>
      <w:bookmarkStart w:id="68" w:name="_Toc118720314"/>
      <w:r w:rsidRPr="00153B6F">
        <w:rPr>
          <w:rFonts w:ascii="Tahoma" w:hAnsi="Tahoma" w:cs="Tahoma"/>
          <w:b/>
          <w:sz w:val="20"/>
          <w:szCs w:val="20"/>
        </w:rPr>
        <w:t>INFORMES</w:t>
      </w:r>
      <w:r w:rsidRPr="00153B6F">
        <w:rPr>
          <w:rFonts w:ascii="Tahoma" w:hAnsi="Tahoma" w:cs="Tahoma"/>
          <w:b/>
          <w:sz w:val="20"/>
          <w:szCs w:val="20"/>
          <w:lang w:val="es-ES_tradnl"/>
        </w:rPr>
        <w:t>.</w:t>
      </w:r>
      <w:bookmarkEnd w:id="68"/>
    </w:p>
    <w:p w14:paraId="32C341F6"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Con el objeto de mantener a la Fiscalización permanentemente informada sobre el avance de las obras, la Supervisión presentará los siguientes informes:</w:t>
      </w:r>
    </w:p>
    <w:p w14:paraId="07C65B41" w14:textId="77777777" w:rsidR="00E55969" w:rsidRPr="00153B6F" w:rsidRDefault="00E55969" w:rsidP="00E55969">
      <w:pPr>
        <w:numPr>
          <w:ilvl w:val="0"/>
          <w:numId w:val="44"/>
        </w:numPr>
        <w:spacing w:line="260" w:lineRule="atLeast"/>
        <w:ind w:left="284" w:hanging="284"/>
        <w:jc w:val="both"/>
        <w:rPr>
          <w:rFonts w:ascii="Tahoma" w:hAnsi="Tahoma" w:cs="Tahoma"/>
          <w:sz w:val="20"/>
          <w:szCs w:val="20"/>
          <w:lang w:val="es-ES_tradnl"/>
        </w:rPr>
      </w:pPr>
      <w:r w:rsidRPr="00153B6F">
        <w:rPr>
          <w:rFonts w:ascii="Tahoma" w:hAnsi="Tahoma" w:cs="Tahoma"/>
          <w:b/>
          <w:sz w:val="20"/>
          <w:szCs w:val="20"/>
          <w:lang w:val="es-ES_tradnl"/>
        </w:rPr>
        <w:t>Un informe inicial</w:t>
      </w:r>
      <w:r w:rsidRPr="00153B6F">
        <w:rPr>
          <w:rFonts w:ascii="Tahoma" w:hAnsi="Tahoma" w:cs="Tahoma"/>
          <w:sz w:val="20"/>
          <w:szCs w:val="20"/>
          <w:lang w:val="es-ES_tradnl"/>
        </w:rPr>
        <w:t>, en 1 ejemplar original, a los 20 días calendario de la recepción de la orden de proceder, conteniendo un cronograma detallado de sus actividades e indicando como se propone ejecutar y concluir el trabajo.</w:t>
      </w:r>
    </w:p>
    <w:p w14:paraId="5FA77AC4" w14:textId="77777777" w:rsidR="00E55969" w:rsidRPr="00153B6F" w:rsidRDefault="00E55969" w:rsidP="00E55969">
      <w:pPr>
        <w:spacing w:line="260" w:lineRule="atLeast"/>
        <w:ind w:left="284"/>
        <w:jc w:val="both"/>
        <w:rPr>
          <w:rFonts w:ascii="Tahoma" w:hAnsi="Tahoma" w:cs="Tahoma"/>
          <w:sz w:val="20"/>
          <w:szCs w:val="20"/>
          <w:lang w:val="es-ES_tradnl"/>
        </w:rPr>
      </w:pPr>
      <w:r w:rsidRPr="00153B6F">
        <w:rPr>
          <w:rFonts w:ascii="Tahoma" w:hAnsi="Tahoma" w:cs="Tahoma"/>
          <w:sz w:val="20"/>
          <w:szCs w:val="20"/>
          <w:lang w:val="es-ES_tradnl"/>
        </w:rPr>
        <w:lastRenderedPageBreak/>
        <w:t>Este cronograma, una vez aprobado, solamente podrá ser modificado con aprobación escrita de Fiscalización.</w:t>
      </w:r>
    </w:p>
    <w:p w14:paraId="371DAD36" w14:textId="77777777" w:rsidR="00E55969" w:rsidRPr="00153B6F" w:rsidRDefault="00E55969" w:rsidP="00E55969">
      <w:pPr>
        <w:spacing w:line="260" w:lineRule="atLeast"/>
        <w:ind w:left="284"/>
        <w:jc w:val="both"/>
        <w:rPr>
          <w:rFonts w:ascii="Tahoma" w:hAnsi="Tahoma" w:cs="Tahoma"/>
          <w:sz w:val="20"/>
          <w:szCs w:val="20"/>
          <w:lang w:val="es-ES_tradnl"/>
        </w:rPr>
      </w:pPr>
      <w:r w:rsidRPr="00153B6F">
        <w:rPr>
          <w:rFonts w:ascii="Tahoma" w:hAnsi="Tahoma" w:cs="Tahoma"/>
          <w:sz w:val="20"/>
          <w:szCs w:val="20"/>
          <w:lang w:val="es-ES_tradnl"/>
        </w:rPr>
        <w:t xml:space="preserve">Así también, deberá informar si la Empresa Contratista recabo los Certificado de no Propiedad a nivel nacional para la </w:t>
      </w:r>
      <w:proofErr w:type="spellStart"/>
      <w:r w:rsidRPr="00153B6F">
        <w:rPr>
          <w:rFonts w:ascii="Tahoma" w:hAnsi="Tahoma" w:cs="Tahoma"/>
          <w:sz w:val="20"/>
          <w:szCs w:val="20"/>
          <w:lang w:val="es-ES_tradnl"/>
        </w:rPr>
        <w:t>contrastación</w:t>
      </w:r>
      <w:proofErr w:type="spellEnd"/>
      <w:r w:rsidRPr="00153B6F">
        <w:rPr>
          <w:rFonts w:ascii="Tahoma" w:hAnsi="Tahoma" w:cs="Tahoma"/>
          <w:sz w:val="20"/>
          <w:szCs w:val="20"/>
          <w:lang w:val="es-ES_tradnl"/>
        </w:rPr>
        <w:t xml:space="preserve"> de la documentación.</w:t>
      </w:r>
    </w:p>
    <w:p w14:paraId="088ABBB3" w14:textId="77777777" w:rsidR="00E55969" w:rsidRPr="00153B6F" w:rsidRDefault="00E55969" w:rsidP="00E55969">
      <w:pPr>
        <w:numPr>
          <w:ilvl w:val="0"/>
          <w:numId w:val="44"/>
        </w:numPr>
        <w:spacing w:line="260" w:lineRule="atLeast"/>
        <w:ind w:left="284" w:hanging="284"/>
        <w:jc w:val="both"/>
        <w:rPr>
          <w:rFonts w:ascii="Tahoma" w:hAnsi="Tahoma" w:cs="Tahoma"/>
          <w:sz w:val="20"/>
          <w:szCs w:val="20"/>
          <w:lang w:val="es-ES_tradnl"/>
        </w:rPr>
      </w:pPr>
      <w:r w:rsidRPr="00153B6F">
        <w:rPr>
          <w:rFonts w:ascii="Tahoma" w:hAnsi="Tahoma" w:cs="Tahoma"/>
          <w:b/>
          <w:sz w:val="20"/>
          <w:szCs w:val="20"/>
          <w:lang w:val="es-ES_tradnl"/>
        </w:rPr>
        <w:t>Informes mensuales:</w:t>
      </w:r>
      <w:r w:rsidRPr="00153B6F">
        <w:rPr>
          <w:rFonts w:ascii="Tahoma" w:hAnsi="Tahoma" w:cs="Tahoma"/>
          <w:sz w:val="20"/>
          <w:szCs w:val="20"/>
          <w:lang w:val="es-ES_tradnl"/>
        </w:rPr>
        <w:t xml:space="preserve"> </w:t>
      </w:r>
      <w:bookmarkStart w:id="69" w:name="_Hlk180270165"/>
      <w:r w:rsidRPr="00153B6F">
        <w:rPr>
          <w:rFonts w:ascii="Tahoma" w:hAnsi="Tahoma" w:cs="Tahoma"/>
          <w:sz w:val="20"/>
          <w:szCs w:val="20"/>
          <w:lang w:val="es-ES_tradnl"/>
        </w:rPr>
        <w:t xml:space="preserve">para el pago por los servicios de la Supervisión, el informe de Pago de planilla (1 ejemplar original) deberá ser presentado </w:t>
      </w:r>
      <w:r w:rsidRPr="00153B6F">
        <w:rPr>
          <w:rFonts w:ascii="Tahoma" w:hAnsi="Tahoma" w:cs="Tahoma"/>
          <w:sz w:val="20"/>
          <w:szCs w:val="20"/>
        </w:rPr>
        <w:t>a los cinco (5) días calendario posteriores al informe de conformidad del Fiscal de Obra de la planilla de pago del Contratista.</w:t>
      </w:r>
    </w:p>
    <w:p w14:paraId="4D4F75A7" w14:textId="77777777" w:rsidR="00E55969" w:rsidRPr="00153B6F" w:rsidRDefault="00E55969" w:rsidP="00E55969">
      <w:pPr>
        <w:spacing w:line="260" w:lineRule="atLeast"/>
        <w:ind w:left="284"/>
        <w:jc w:val="both"/>
        <w:rPr>
          <w:rFonts w:ascii="Tahoma" w:hAnsi="Tahoma" w:cs="Tahoma"/>
          <w:sz w:val="20"/>
          <w:szCs w:val="20"/>
          <w:lang w:val="es-ES_tradnl"/>
        </w:rPr>
      </w:pPr>
      <w:r w:rsidRPr="00153B6F">
        <w:rPr>
          <w:rFonts w:ascii="Tahoma" w:hAnsi="Tahoma" w:cs="Tahoma"/>
          <w:sz w:val="20"/>
          <w:szCs w:val="20"/>
          <w:lang w:val="es-ES_tradnl"/>
        </w:rPr>
        <w:t>Los informes mensuales valorativos técnico – económicos no repetitivos y narrativos de progreso en 1 ejemplar original, incluyendo informes específicos y registros fotográficos, que serán entregados hasta el día 15 (quince) de cada mes. Se incluirán diagramas de progreso de todas las fases de construcción. Estos informes deben abarcar de manera enunciativa y no limitativa los siguientes aspectos:</w:t>
      </w:r>
    </w:p>
    <w:bookmarkEnd w:id="69"/>
    <w:p w14:paraId="7C616746" w14:textId="77777777" w:rsidR="00E55969" w:rsidRPr="00153B6F" w:rsidRDefault="00E55969" w:rsidP="00E55969">
      <w:pPr>
        <w:numPr>
          <w:ilvl w:val="0"/>
          <w:numId w:val="37"/>
        </w:numPr>
        <w:spacing w:line="260" w:lineRule="atLeast"/>
        <w:ind w:left="284" w:hanging="284"/>
        <w:contextualSpacing/>
        <w:jc w:val="both"/>
        <w:rPr>
          <w:rFonts w:ascii="Tahoma" w:hAnsi="Tahoma" w:cs="Tahoma"/>
          <w:sz w:val="20"/>
          <w:szCs w:val="20"/>
          <w:lang w:val="es-ES_tradnl"/>
        </w:rPr>
      </w:pPr>
      <w:r w:rsidRPr="00153B6F">
        <w:rPr>
          <w:rFonts w:ascii="Tahoma" w:hAnsi="Tahoma" w:cs="Tahoma"/>
          <w:sz w:val="20"/>
          <w:szCs w:val="20"/>
          <w:lang w:val="es-ES_tradnl"/>
        </w:rPr>
        <w:t>Generalidades, describiendo en forma sucinta antecedentes, como son: el Contrato de Servicios de Supervisión.</w:t>
      </w:r>
    </w:p>
    <w:p w14:paraId="3FC3DFF1" w14:textId="77777777" w:rsidR="00E55969" w:rsidRPr="00153B6F" w:rsidRDefault="00E55969" w:rsidP="00E55969">
      <w:pPr>
        <w:numPr>
          <w:ilvl w:val="0"/>
          <w:numId w:val="37"/>
        </w:numPr>
        <w:spacing w:line="260" w:lineRule="atLeast"/>
        <w:ind w:left="284" w:hanging="284"/>
        <w:contextualSpacing/>
        <w:jc w:val="both"/>
        <w:rPr>
          <w:rFonts w:ascii="Tahoma" w:hAnsi="Tahoma" w:cs="Tahoma"/>
          <w:sz w:val="20"/>
          <w:szCs w:val="20"/>
          <w:lang w:val="es-ES_tradnl"/>
        </w:rPr>
      </w:pPr>
      <w:r w:rsidRPr="00153B6F">
        <w:rPr>
          <w:rFonts w:ascii="Tahoma" w:hAnsi="Tahoma" w:cs="Tahoma"/>
          <w:sz w:val="20"/>
          <w:szCs w:val="20"/>
          <w:lang w:val="es-ES_tradnl"/>
        </w:rPr>
        <w:t>Descripción breve del proyecto, indicando su ubicación georreferenciada y características principales.</w:t>
      </w:r>
    </w:p>
    <w:p w14:paraId="5872EF99" w14:textId="77777777" w:rsidR="00E55969" w:rsidRPr="00153B6F" w:rsidRDefault="00E55969" w:rsidP="00E55969">
      <w:pPr>
        <w:numPr>
          <w:ilvl w:val="0"/>
          <w:numId w:val="37"/>
        </w:numPr>
        <w:spacing w:line="260" w:lineRule="atLeast"/>
        <w:ind w:left="284" w:hanging="284"/>
        <w:contextualSpacing/>
        <w:jc w:val="both"/>
        <w:rPr>
          <w:rFonts w:ascii="Tahoma" w:hAnsi="Tahoma" w:cs="Tahoma"/>
          <w:sz w:val="20"/>
          <w:szCs w:val="20"/>
          <w:lang w:val="es-ES_tradnl"/>
        </w:rPr>
      </w:pPr>
      <w:r w:rsidRPr="00153B6F">
        <w:rPr>
          <w:rFonts w:ascii="Tahoma" w:hAnsi="Tahoma" w:cs="Tahoma"/>
          <w:sz w:val="20"/>
          <w:szCs w:val="20"/>
          <w:lang w:val="es-ES_tradnl"/>
        </w:rPr>
        <w:t>Verificar el cumplimento de la propuesta del contratista: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14:paraId="4C5EB29F" w14:textId="77777777" w:rsidR="00E55969" w:rsidRPr="00153B6F" w:rsidRDefault="00E55969" w:rsidP="00E55969">
      <w:pPr>
        <w:numPr>
          <w:ilvl w:val="0"/>
          <w:numId w:val="37"/>
        </w:numPr>
        <w:spacing w:line="260" w:lineRule="atLeast"/>
        <w:ind w:left="284" w:hanging="284"/>
        <w:contextualSpacing/>
        <w:jc w:val="both"/>
        <w:rPr>
          <w:rFonts w:ascii="Tahoma" w:hAnsi="Tahoma" w:cs="Tahoma"/>
          <w:sz w:val="20"/>
          <w:szCs w:val="20"/>
          <w:lang w:val="es-ES_tradnl"/>
        </w:rPr>
      </w:pPr>
      <w:r w:rsidRPr="00153B6F">
        <w:rPr>
          <w:rFonts w:ascii="Tahoma" w:hAnsi="Tahoma" w:cs="Tahoma"/>
          <w:sz w:val="20"/>
          <w:szCs w:val="20"/>
          <w:lang w:val="es-ES_tradnl"/>
        </w:rPr>
        <w:t>Progreso de la obra, mediante descripción del avance alcanzado en las principales actividades.</w:t>
      </w:r>
    </w:p>
    <w:p w14:paraId="67F76922" w14:textId="77777777" w:rsidR="00E55969" w:rsidRPr="00153B6F" w:rsidRDefault="00E55969" w:rsidP="00E55969">
      <w:pPr>
        <w:numPr>
          <w:ilvl w:val="0"/>
          <w:numId w:val="37"/>
        </w:numPr>
        <w:spacing w:line="260" w:lineRule="atLeast"/>
        <w:ind w:left="284" w:hanging="284"/>
        <w:contextualSpacing/>
        <w:jc w:val="both"/>
        <w:rPr>
          <w:rFonts w:ascii="Tahoma" w:hAnsi="Tahoma" w:cs="Tahoma"/>
          <w:sz w:val="20"/>
          <w:szCs w:val="20"/>
          <w:lang w:val="es-ES_tradnl"/>
        </w:rPr>
      </w:pPr>
      <w:r w:rsidRPr="00153B6F">
        <w:rPr>
          <w:rFonts w:ascii="Tahoma" w:hAnsi="Tahoma" w:cs="Tahoma"/>
          <w:sz w:val="20"/>
          <w:szCs w:val="20"/>
          <w:lang w:val="es-ES_tradnl"/>
        </w:rPr>
        <w:t>Gráficos que muestren el progreso de la obra comparando con el cronograma vigente.</w:t>
      </w:r>
    </w:p>
    <w:p w14:paraId="1989225C" w14:textId="77777777" w:rsidR="00E55969" w:rsidRPr="00153B6F" w:rsidRDefault="00E55969" w:rsidP="00E55969">
      <w:pPr>
        <w:numPr>
          <w:ilvl w:val="0"/>
          <w:numId w:val="37"/>
        </w:numPr>
        <w:spacing w:line="260" w:lineRule="atLeast"/>
        <w:ind w:left="284" w:hanging="284"/>
        <w:contextualSpacing/>
        <w:jc w:val="both"/>
        <w:rPr>
          <w:rFonts w:ascii="Tahoma" w:hAnsi="Tahoma" w:cs="Tahoma"/>
          <w:sz w:val="20"/>
          <w:szCs w:val="20"/>
          <w:lang w:val="es-ES_tradnl"/>
        </w:rPr>
      </w:pPr>
      <w:r w:rsidRPr="00153B6F">
        <w:rPr>
          <w:rFonts w:ascii="Tahoma" w:hAnsi="Tahoma" w:cs="Tahoma"/>
          <w:sz w:val="20"/>
          <w:szCs w:val="20"/>
          <w:lang w:val="es-ES_tradnl"/>
        </w:rPr>
        <w:t>Recomendaciones pendientes a la empresa a incrementar el ritmo de avance de las actividades o ítems considerados críticos para cumplir con el plazo contractual.</w:t>
      </w:r>
    </w:p>
    <w:p w14:paraId="3CF7D134" w14:textId="77777777" w:rsidR="00E55969" w:rsidRPr="00153B6F" w:rsidRDefault="00E55969" w:rsidP="00E55969">
      <w:pPr>
        <w:numPr>
          <w:ilvl w:val="0"/>
          <w:numId w:val="37"/>
        </w:numPr>
        <w:spacing w:line="260" w:lineRule="atLeast"/>
        <w:ind w:left="284" w:hanging="284"/>
        <w:contextualSpacing/>
        <w:jc w:val="both"/>
        <w:rPr>
          <w:rFonts w:ascii="Tahoma" w:hAnsi="Tahoma" w:cs="Tahoma"/>
          <w:sz w:val="20"/>
          <w:szCs w:val="20"/>
          <w:lang w:val="es-ES_tradnl"/>
        </w:rPr>
      </w:pPr>
      <w:r w:rsidRPr="00153B6F">
        <w:rPr>
          <w:rFonts w:ascii="Tahoma" w:hAnsi="Tahoma" w:cs="Tahoma"/>
          <w:sz w:val="20"/>
          <w:szCs w:val="20"/>
          <w:lang w:val="es-ES_tradnl"/>
        </w:rPr>
        <w:t>Informes sobre las dificultades que pueden anticiparse en el futuro y recomendación de las medidas a tomar para disminuir sus efectos con relación al avance de las obras.</w:t>
      </w:r>
    </w:p>
    <w:p w14:paraId="0A21910F" w14:textId="77777777" w:rsidR="00E55969" w:rsidRPr="00153B6F" w:rsidRDefault="00E55969" w:rsidP="00E55969">
      <w:pPr>
        <w:numPr>
          <w:ilvl w:val="0"/>
          <w:numId w:val="37"/>
        </w:numPr>
        <w:spacing w:line="260" w:lineRule="atLeast"/>
        <w:ind w:left="284" w:hanging="284"/>
        <w:contextualSpacing/>
        <w:jc w:val="both"/>
        <w:rPr>
          <w:rFonts w:ascii="Tahoma" w:hAnsi="Tahoma" w:cs="Tahoma"/>
          <w:sz w:val="20"/>
          <w:szCs w:val="20"/>
          <w:lang w:val="es-ES_tradnl"/>
        </w:rPr>
      </w:pPr>
      <w:r w:rsidRPr="00153B6F">
        <w:rPr>
          <w:rFonts w:ascii="Tahoma" w:hAnsi="Tahoma" w:cs="Tahoma"/>
          <w:sz w:val="20"/>
          <w:szCs w:val="20"/>
          <w:lang w:val="es-ES_tradnl"/>
        </w:rPr>
        <w:t xml:space="preserve">Solicitud al Contratista de ensayos de laboratorio y ensayos in situ, realizados en el periodo, adjuntando los documentos de respaldo. </w:t>
      </w:r>
    </w:p>
    <w:p w14:paraId="44C6A5C5" w14:textId="77777777" w:rsidR="00E55969" w:rsidRPr="00153B6F" w:rsidRDefault="00E55969" w:rsidP="00E55969">
      <w:pPr>
        <w:numPr>
          <w:ilvl w:val="0"/>
          <w:numId w:val="37"/>
        </w:numPr>
        <w:spacing w:line="260" w:lineRule="atLeast"/>
        <w:ind w:left="284" w:hanging="284"/>
        <w:contextualSpacing/>
        <w:jc w:val="both"/>
        <w:rPr>
          <w:rFonts w:ascii="Tahoma" w:hAnsi="Tahoma" w:cs="Tahoma"/>
          <w:sz w:val="20"/>
          <w:szCs w:val="20"/>
          <w:lang w:val="es-ES_tradnl"/>
        </w:rPr>
      </w:pPr>
      <w:r w:rsidRPr="00153B6F">
        <w:rPr>
          <w:rFonts w:ascii="Tahoma" w:hAnsi="Tahoma" w:cs="Tahoma"/>
          <w:sz w:val="20"/>
          <w:szCs w:val="20"/>
          <w:lang w:val="es-ES_tradnl"/>
        </w:rPr>
        <w:t>Solicitar al contratista los documentos de calidad de los materiales a utilizarse en la obra.</w:t>
      </w:r>
    </w:p>
    <w:p w14:paraId="13D24EAF" w14:textId="77777777" w:rsidR="00E55969" w:rsidRPr="00153B6F" w:rsidRDefault="00E55969" w:rsidP="00E55969">
      <w:pPr>
        <w:numPr>
          <w:ilvl w:val="0"/>
          <w:numId w:val="37"/>
        </w:numPr>
        <w:spacing w:line="260" w:lineRule="atLeast"/>
        <w:ind w:left="284" w:hanging="284"/>
        <w:contextualSpacing/>
        <w:jc w:val="both"/>
        <w:rPr>
          <w:rFonts w:ascii="Tahoma" w:hAnsi="Tahoma" w:cs="Tahoma"/>
          <w:sz w:val="20"/>
          <w:szCs w:val="20"/>
          <w:lang w:val="es-ES_tradnl"/>
        </w:rPr>
      </w:pPr>
      <w:r w:rsidRPr="00153B6F">
        <w:rPr>
          <w:rFonts w:ascii="Tahoma" w:hAnsi="Tahoma" w:cs="Tahoma"/>
          <w:sz w:val="20"/>
          <w:szCs w:val="20"/>
          <w:lang w:val="es-ES_tradnl"/>
        </w:rPr>
        <w:t>Provisión de materiales y su relación con el plan de trabajos vigente.</w:t>
      </w:r>
    </w:p>
    <w:p w14:paraId="06215A6E" w14:textId="77777777" w:rsidR="00E55969" w:rsidRPr="00153B6F" w:rsidRDefault="00E55969" w:rsidP="00E55969">
      <w:pPr>
        <w:numPr>
          <w:ilvl w:val="0"/>
          <w:numId w:val="37"/>
        </w:numPr>
        <w:spacing w:line="260" w:lineRule="atLeast"/>
        <w:ind w:left="284" w:hanging="284"/>
        <w:contextualSpacing/>
        <w:jc w:val="both"/>
        <w:rPr>
          <w:rFonts w:ascii="Tahoma" w:hAnsi="Tahoma" w:cs="Tahoma"/>
          <w:sz w:val="20"/>
          <w:szCs w:val="20"/>
          <w:lang w:val="es-ES_tradnl"/>
        </w:rPr>
      </w:pPr>
      <w:r w:rsidRPr="00153B6F">
        <w:rPr>
          <w:rFonts w:ascii="Tahoma" w:hAnsi="Tahoma" w:cs="Tahoma"/>
          <w:sz w:val="20"/>
          <w:szCs w:val="20"/>
          <w:lang w:val="es-ES_tradnl"/>
        </w:rPr>
        <w:t>Calidad de los trabajos ejecutados y de los materiales incorporados a la obra.</w:t>
      </w:r>
    </w:p>
    <w:p w14:paraId="4896F30B" w14:textId="77777777" w:rsidR="00E55969" w:rsidRPr="00153B6F" w:rsidRDefault="00E55969" w:rsidP="00E55969">
      <w:pPr>
        <w:numPr>
          <w:ilvl w:val="0"/>
          <w:numId w:val="37"/>
        </w:numPr>
        <w:spacing w:line="260" w:lineRule="atLeast"/>
        <w:ind w:left="284" w:hanging="284"/>
        <w:contextualSpacing/>
        <w:jc w:val="both"/>
        <w:rPr>
          <w:rFonts w:ascii="Tahoma" w:hAnsi="Tahoma" w:cs="Tahoma"/>
          <w:sz w:val="20"/>
          <w:szCs w:val="20"/>
          <w:lang w:val="es-ES_tradnl"/>
        </w:rPr>
      </w:pPr>
      <w:r w:rsidRPr="00153B6F">
        <w:rPr>
          <w:rFonts w:ascii="Tahoma" w:hAnsi="Tahoma" w:cs="Tahoma"/>
          <w:sz w:val="20"/>
          <w:szCs w:val="20"/>
          <w:lang w:val="es-ES_tradnl"/>
        </w:rPr>
        <w:t>Cumplimiento de las actividades programadas para el periodo.</w:t>
      </w:r>
    </w:p>
    <w:p w14:paraId="61F6D8F7" w14:textId="77777777" w:rsidR="00E55969" w:rsidRPr="00153B6F" w:rsidRDefault="00E55969" w:rsidP="00E55969">
      <w:pPr>
        <w:numPr>
          <w:ilvl w:val="0"/>
          <w:numId w:val="37"/>
        </w:numPr>
        <w:spacing w:line="260" w:lineRule="atLeast"/>
        <w:ind w:left="284" w:hanging="284"/>
        <w:contextualSpacing/>
        <w:jc w:val="both"/>
        <w:rPr>
          <w:rFonts w:ascii="Tahoma" w:hAnsi="Tahoma" w:cs="Tahoma"/>
          <w:sz w:val="20"/>
          <w:szCs w:val="20"/>
          <w:lang w:val="es-ES_tradnl"/>
        </w:rPr>
      </w:pPr>
      <w:r w:rsidRPr="00153B6F">
        <w:rPr>
          <w:rFonts w:ascii="Tahoma" w:hAnsi="Tahoma" w:cs="Tahoma"/>
          <w:sz w:val="20"/>
          <w:szCs w:val="20"/>
          <w:lang w:val="es-ES_tradnl"/>
        </w:rPr>
        <w:t>Trabajos programados para el siguiente periodo.</w:t>
      </w:r>
    </w:p>
    <w:p w14:paraId="55EE721E" w14:textId="77777777" w:rsidR="00E55969" w:rsidRPr="00153B6F" w:rsidRDefault="00E55969" w:rsidP="00E55969">
      <w:pPr>
        <w:numPr>
          <w:ilvl w:val="0"/>
          <w:numId w:val="37"/>
        </w:numPr>
        <w:spacing w:line="260" w:lineRule="atLeast"/>
        <w:ind w:left="284" w:hanging="284"/>
        <w:contextualSpacing/>
        <w:jc w:val="both"/>
        <w:rPr>
          <w:rFonts w:ascii="Tahoma" w:hAnsi="Tahoma" w:cs="Tahoma"/>
          <w:sz w:val="20"/>
          <w:szCs w:val="20"/>
          <w:lang w:val="es-ES_tradnl"/>
        </w:rPr>
      </w:pPr>
      <w:r w:rsidRPr="00153B6F">
        <w:rPr>
          <w:rFonts w:ascii="Tahoma" w:hAnsi="Tahoma" w:cs="Tahoma"/>
          <w:sz w:val="20"/>
          <w:szCs w:val="20"/>
          <w:lang w:val="es-ES_tradnl"/>
        </w:rPr>
        <w:t>Administración del Contrato de obra.</w:t>
      </w:r>
    </w:p>
    <w:p w14:paraId="379CC270" w14:textId="77777777" w:rsidR="00E55969" w:rsidRPr="00153B6F" w:rsidRDefault="00E55969" w:rsidP="00E55969">
      <w:pPr>
        <w:numPr>
          <w:ilvl w:val="0"/>
          <w:numId w:val="37"/>
        </w:numPr>
        <w:spacing w:line="260" w:lineRule="atLeast"/>
        <w:ind w:left="284" w:hanging="284"/>
        <w:contextualSpacing/>
        <w:jc w:val="both"/>
        <w:rPr>
          <w:rFonts w:ascii="Tahoma" w:hAnsi="Tahoma" w:cs="Tahoma"/>
          <w:sz w:val="20"/>
          <w:szCs w:val="20"/>
          <w:lang w:val="es-ES_tradnl"/>
        </w:rPr>
      </w:pPr>
      <w:r w:rsidRPr="00153B6F">
        <w:rPr>
          <w:rFonts w:ascii="Tahoma" w:hAnsi="Tahoma" w:cs="Tahoma"/>
          <w:sz w:val="20"/>
          <w:szCs w:val="20"/>
          <w:lang w:val="es-ES_tradnl"/>
        </w:rPr>
        <w:t>Resumen de la correspondencia de mayor trascendencia que fue cursada durante el mes entre la Supervisión, la Fiscalización y el Contratista con relación al Proyecto.</w:t>
      </w:r>
    </w:p>
    <w:p w14:paraId="13DC1EDA" w14:textId="77777777" w:rsidR="00E55969" w:rsidRPr="00153B6F" w:rsidRDefault="00E55969" w:rsidP="00E55969">
      <w:pPr>
        <w:numPr>
          <w:ilvl w:val="0"/>
          <w:numId w:val="37"/>
        </w:numPr>
        <w:spacing w:line="260" w:lineRule="atLeast"/>
        <w:ind w:left="284" w:hanging="284"/>
        <w:contextualSpacing/>
        <w:jc w:val="both"/>
        <w:rPr>
          <w:rFonts w:ascii="Tahoma" w:hAnsi="Tahoma" w:cs="Tahoma"/>
          <w:sz w:val="20"/>
          <w:szCs w:val="20"/>
          <w:lang w:val="es-ES_tradnl"/>
        </w:rPr>
      </w:pPr>
      <w:r w:rsidRPr="00153B6F">
        <w:rPr>
          <w:rFonts w:ascii="Tahoma" w:hAnsi="Tahoma" w:cs="Tahoma"/>
          <w:sz w:val="20"/>
          <w:szCs w:val="20"/>
          <w:lang w:val="es-ES_tradnl"/>
        </w:rPr>
        <w:t>Fotografías mostrando la actividad cumplida en la obra.</w:t>
      </w:r>
    </w:p>
    <w:p w14:paraId="7E9854B4" w14:textId="77777777" w:rsidR="00E55969" w:rsidRPr="00153B6F" w:rsidRDefault="00E55969" w:rsidP="00E55969">
      <w:pPr>
        <w:numPr>
          <w:ilvl w:val="0"/>
          <w:numId w:val="37"/>
        </w:numPr>
        <w:spacing w:line="260" w:lineRule="atLeast"/>
        <w:ind w:left="284" w:hanging="284"/>
        <w:contextualSpacing/>
        <w:jc w:val="both"/>
        <w:rPr>
          <w:rFonts w:ascii="Tahoma" w:hAnsi="Tahoma" w:cs="Tahoma"/>
          <w:sz w:val="20"/>
          <w:szCs w:val="20"/>
          <w:lang w:val="es-ES_tradnl"/>
        </w:rPr>
      </w:pPr>
      <w:r w:rsidRPr="00153B6F">
        <w:rPr>
          <w:rFonts w:ascii="Tahoma" w:hAnsi="Tahoma" w:cs="Tahoma"/>
          <w:sz w:val="20"/>
          <w:szCs w:val="20"/>
          <w:lang w:val="es-ES_tradnl"/>
        </w:rPr>
        <w:t>De la Supervisión: Relación del personal asignado al proyecto, avance alcanzado en los trabajos realizados, descripción de tareas de supervisión realizadas durante el periodo y modificaciones introducidas al proyecto.</w:t>
      </w:r>
    </w:p>
    <w:p w14:paraId="34F6707B" w14:textId="77777777" w:rsidR="00E55969" w:rsidRPr="00153B6F" w:rsidRDefault="00E55969" w:rsidP="00E55969">
      <w:pPr>
        <w:numPr>
          <w:ilvl w:val="0"/>
          <w:numId w:val="37"/>
        </w:numPr>
        <w:spacing w:line="260" w:lineRule="atLeast"/>
        <w:ind w:left="284" w:hanging="284"/>
        <w:contextualSpacing/>
        <w:jc w:val="both"/>
        <w:rPr>
          <w:rFonts w:ascii="Tahoma" w:hAnsi="Tahoma" w:cs="Tahoma"/>
          <w:sz w:val="20"/>
          <w:szCs w:val="20"/>
          <w:lang w:val="es-ES_tradnl"/>
        </w:rPr>
      </w:pPr>
      <w:r w:rsidRPr="00153B6F">
        <w:rPr>
          <w:rFonts w:ascii="Tahoma" w:hAnsi="Tahoma" w:cs="Tahoma"/>
          <w:sz w:val="20"/>
          <w:szCs w:val="20"/>
          <w:lang w:val="es-ES_tradnl"/>
        </w:rPr>
        <w:t xml:space="preserve">REPORTE DEL APLICATIVO MOVIL SSP - SISTEMA DE SEGUIMIENTO DE PROYECTOS, dentro de los informes mensuales, el Supervisor debe presentar un Reporte del Sistema de Seguimiento de Proyectos – SSP, que consiste en un anexo de inspección impreso, que refleje las actividades realizadas y/o el avance físico alcanzado en el periodo. El mismo debe ser de entre 6 fotografías por vivienda de beneficiario (en una página), a ser tomadas del siguiente modo: </w:t>
      </w:r>
    </w:p>
    <w:p w14:paraId="6D45F885" w14:textId="77777777" w:rsidR="00E55969" w:rsidRPr="00153B6F" w:rsidRDefault="00E55969" w:rsidP="00E55969">
      <w:pPr>
        <w:spacing w:line="260" w:lineRule="atLeast"/>
        <w:ind w:left="284"/>
        <w:contextualSpacing/>
        <w:jc w:val="both"/>
        <w:rPr>
          <w:rFonts w:ascii="Tahoma" w:hAnsi="Tahoma" w:cs="Tahoma"/>
          <w:sz w:val="20"/>
          <w:szCs w:val="20"/>
          <w:lang w:val="es-ES_tradnl"/>
        </w:rPr>
      </w:pPr>
    </w:p>
    <w:p w14:paraId="305BFE5A" w14:textId="77777777" w:rsidR="00E55969" w:rsidRPr="00153B6F" w:rsidRDefault="00E55969" w:rsidP="00E55969">
      <w:pPr>
        <w:numPr>
          <w:ilvl w:val="0"/>
          <w:numId w:val="51"/>
        </w:numPr>
        <w:shd w:val="clear" w:color="auto" w:fill="FFFFFF"/>
        <w:contextualSpacing/>
        <w:rPr>
          <w:rFonts w:ascii="Tahoma" w:hAnsi="Tahoma" w:cs="Tahoma"/>
          <w:sz w:val="20"/>
          <w:szCs w:val="20"/>
          <w:lang w:val="es-ES_tradnl"/>
        </w:rPr>
      </w:pPr>
      <w:r w:rsidRPr="00153B6F">
        <w:rPr>
          <w:rFonts w:ascii="Tahoma" w:hAnsi="Tahoma" w:cs="Tahoma"/>
          <w:sz w:val="20"/>
          <w:szCs w:val="20"/>
          <w:lang w:val="es-ES_tradnl"/>
        </w:rPr>
        <w:t>Una fotografía exterior de la vivienda del mismo ángulo y distancia para todos los productos; para que pueda evidenciarse, al final de la intervención, cómo ha sido la evolución y/o el desarrollo de la etapa de ejecución del proyecto en cada vivienda.</w:t>
      </w:r>
    </w:p>
    <w:p w14:paraId="54399C3C" w14:textId="77777777" w:rsidR="00E55969" w:rsidRPr="00153B6F" w:rsidRDefault="00E55969" w:rsidP="00E55969">
      <w:pPr>
        <w:numPr>
          <w:ilvl w:val="0"/>
          <w:numId w:val="51"/>
        </w:numPr>
        <w:spacing w:line="260" w:lineRule="atLeast"/>
        <w:contextualSpacing/>
        <w:jc w:val="both"/>
        <w:rPr>
          <w:rFonts w:ascii="Tahoma" w:hAnsi="Tahoma" w:cs="Tahoma"/>
          <w:sz w:val="20"/>
          <w:szCs w:val="20"/>
          <w:lang w:val="es-ES_tradnl"/>
        </w:rPr>
      </w:pPr>
      <w:r w:rsidRPr="00153B6F">
        <w:rPr>
          <w:rFonts w:ascii="Tahoma" w:hAnsi="Tahoma" w:cs="Tahoma"/>
          <w:sz w:val="20"/>
          <w:szCs w:val="20"/>
          <w:lang w:val="es-ES_tradnl"/>
        </w:rPr>
        <w:t>Tres fotografías interiores de la vivienda.</w:t>
      </w:r>
    </w:p>
    <w:p w14:paraId="412B85F5" w14:textId="77777777" w:rsidR="00E55969" w:rsidRPr="00153B6F" w:rsidRDefault="00E55969" w:rsidP="00E55969">
      <w:pPr>
        <w:numPr>
          <w:ilvl w:val="0"/>
          <w:numId w:val="51"/>
        </w:numPr>
        <w:spacing w:line="260" w:lineRule="atLeast"/>
        <w:contextualSpacing/>
        <w:jc w:val="both"/>
        <w:rPr>
          <w:rFonts w:ascii="Tahoma" w:hAnsi="Tahoma" w:cs="Tahoma"/>
          <w:sz w:val="20"/>
          <w:szCs w:val="20"/>
          <w:lang w:val="es-ES_tradnl"/>
        </w:rPr>
      </w:pPr>
      <w:r w:rsidRPr="00153B6F">
        <w:rPr>
          <w:rFonts w:ascii="Tahoma" w:hAnsi="Tahoma" w:cs="Tahoma"/>
          <w:sz w:val="20"/>
          <w:szCs w:val="20"/>
          <w:lang w:val="es-ES_tradnl"/>
        </w:rPr>
        <w:t>Dos fotografías donde se evidencie la presencia del supervisor con los ítems más relevantes ejecutados dentro del avance correspondiente.</w:t>
      </w:r>
    </w:p>
    <w:p w14:paraId="3DBEF1E1" w14:textId="77777777" w:rsidR="00E55969" w:rsidRPr="00153B6F" w:rsidRDefault="00E55969" w:rsidP="00E55969">
      <w:pPr>
        <w:spacing w:line="260" w:lineRule="atLeast"/>
        <w:ind w:left="360"/>
        <w:contextualSpacing/>
        <w:jc w:val="both"/>
        <w:rPr>
          <w:rFonts w:ascii="Tahoma" w:hAnsi="Tahoma" w:cs="Tahoma"/>
          <w:sz w:val="20"/>
          <w:szCs w:val="20"/>
          <w:lang w:val="es-ES_tradnl"/>
        </w:rPr>
      </w:pPr>
    </w:p>
    <w:p w14:paraId="61521177" w14:textId="77777777" w:rsidR="00E55969" w:rsidRPr="00153B6F" w:rsidRDefault="00E55969" w:rsidP="00E55969">
      <w:pPr>
        <w:shd w:val="clear" w:color="auto" w:fill="FFFFFF"/>
        <w:rPr>
          <w:rFonts w:ascii="Tahoma" w:hAnsi="Tahoma" w:cs="Tahoma"/>
          <w:i/>
          <w:sz w:val="20"/>
          <w:szCs w:val="20"/>
          <w:lang w:val="es-ES_tradnl"/>
        </w:rPr>
      </w:pPr>
      <w:r w:rsidRPr="00153B6F">
        <w:rPr>
          <w:rFonts w:ascii="Tahoma" w:hAnsi="Tahoma" w:cs="Tahoma"/>
          <w:b/>
          <w:i/>
          <w:sz w:val="20"/>
          <w:szCs w:val="20"/>
          <w:lang w:val="es-ES_tradnl"/>
        </w:rPr>
        <w:t>Nota:</w:t>
      </w:r>
      <w:r w:rsidRPr="00153B6F">
        <w:rPr>
          <w:rFonts w:ascii="Tahoma" w:hAnsi="Tahoma" w:cs="Tahoma"/>
          <w:i/>
          <w:sz w:val="20"/>
          <w:szCs w:val="20"/>
          <w:lang w:val="es-ES_tradnl"/>
        </w:rPr>
        <w:t xml:space="preserve"> en caso de no registrar la totalidad de fotografías tomadas por el aplicativo SSP, el mismo restringirá el acceso al reporte requerido para el pago de planillas.</w:t>
      </w:r>
    </w:p>
    <w:p w14:paraId="2474DC12" w14:textId="77777777" w:rsidR="00E55969" w:rsidRPr="00153B6F" w:rsidRDefault="00E55969" w:rsidP="00E55969">
      <w:pPr>
        <w:spacing w:line="260" w:lineRule="atLeast"/>
        <w:ind w:left="360"/>
        <w:contextualSpacing/>
        <w:jc w:val="both"/>
        <w:rPr>
          <w:rFonts w:ascii="Tahoma" w:hAnsi="Tahoma" w:cs="Tahoma"/>
          <w:sz w:val="20"/>
          <w:szCs w:val="20"/>
          <w:lang w:val="es-ES_tradnl"/>
        </w:rPr>
      </w:pPr>
    </w:p>
    <w:p w14:paraId="322B7036" w14:textId="77777777" w:rsidR="00E55969" w:rsidRPr="00153B6F" w:rsidRDefault="00E55969" w:rsidP="00E55969">
      <w:pPr>
        <w:numPr>
          <w:ilvl w:val="0"/>
          <w:numId w:val="44"/>
        </w:numPr>
        <w:spacing w:line="260" w:lineRule="atLeast"/>
        <w:ind w:left="284" w:hanging="284"/>
        <w:jc w:val="both"/>
        <w:rPr>
          <w:rFonts w:ascii="Tahoma" w:hAnsi="Tahoma" w:cs="Tahoma"/>
          <w:sz w:val="20"/>
          <w:szCs w:val="20"/>
          <w:lang w:val="es-ES_tradnl"/>
        </w:rPr>
      </w:pPr>
      <w:r w:rsidRPr="00153B6F">
        <w:rPr>
          <w:rFonts w:ascii="Tahoma" w:hAnsi="Tahoma" w:cs="Tahoma"/>
          <w:b/>
          <w:sz w:val="20"/>
          <w:szCs w:val="20"/>
          <w:lang w:val="es-ES_tradnl"/>
        </w:rPr>
        <w:lastRenderedPageBreak/>
        <w:t>Informes ejecutivos</w:t>
      </w:r>
      <w:r w:rsidRPr="00153B6F">
        <w:rPr>
          <w:rFonts w:ascii="Tahoma" w:hAnsi="Tahoma" w:cs="Tahoma"/>
          <w:sz w:val="20"/>
          <w:szCs w:val="20"/>
          <w:lang w:val="es-ES_tradnl"/>
        </w:rPr>
        <w:t>.</w:t>
      </w:r>
    </w:p>
    <w:p w14:paraId="477CA102"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Proporcionando información periódica sucinta del proyecto, incluyendo recomendaciones puntuales al Contratista sobre problemas que se presenten en obra, criterio valorativo y comentarios sobre el desarrollo de los trabajos. Estos informes ejecutivos no deberán contar con más de 5 páginas, en las que se describan en forma concisa y breve los aspectos más importantes ocurridos en el mes.</w:t>
      </w:r>
    </w:p>
    <w:p w14:paraId="133997F4" w14:textId="77777777" w:rsidR="00E55969" w:rsidRPr="00153B6F" w:rsidRDefault="00E55969" w:rsidP="00E55969">
      <w:pPr>
        <w:numPr>
          <w:ilvl w:val="0"/>
          <w:numId w:val="44"/>
        </w:numPr>
        <w:spacing w:line="260" w:lineRule="atLeast"/>
        <w:ind w:left="284" w:hanging="284"/>
        <w:jc w:val="both"/>
        <w:rPr>
          <w:rFonts w:ascii="Tahoma" w:hAnsi="Tahoma" w:cs="Tahoma"/>
          <w:sz w:val="20"/>
          <w:szCs w:val="20"/>
          <w:lang w:val="es-ES_tradnl"/>
        </w:rPr>
      </w:pPr>
      <w:r w:rsidRPr="00153B6F">
        <w:rPr>
          <w:rFonts w:ascii="Tahoma" w:hAnsi="Tahoma" w:cs="Tahoma"/>
          <w:b/>
          <w:sz w:val="20"/>
          <w:szCs w:val="20"/>
          <w:lang w:val="es-ES_tradnl"/>
        </w:rPr>
        <w:t>Informes sobre temas específicos del Proyecto o Informes Especiales</w:t>
      </w:r>
      <w:r w:rsidRPr="00153B6F">
        <w:rPr>
          <w:rFonts w:ascii="Tahoma" w:hAnsi="Tahoma" w:cs="Tahoma"/>
          <w:sz w:val="20"/>
          <w:szCs w:val="20"/>
          <w:lang w:val="es-ES_tradnl"/>
        </w:rPr>
        <w:t>.</w:t>
      </w:r>
    </w:p>
    <w:p w14:paraId="23873765"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 xml:space="preserve">Cuando se presenten asuntos o problemas que, por su importancia, inciden en el desarrollo normal de la obra, la Fiscalización podrá solicitar al Supervisor elaborar Informes Especiales, sin que ello signifique incremento alguno en el costo de los servicios. </w:t>
      </w:r>
    </w:p>
    <w:p w14:paraId="1564E9AC"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En estos casos se elevará a la Fiscalización un informe circunstanciado sobre el particular, conteniendo las recomendaciones del Supervisor para que la Fiscalización pueda adoptar las decisiones más adecuadas.</w:t>
      </w:r>
    </w:p>
    <w:p w14:paraId="5B652601" w14:textId="77777777" w:rsidR="00E55969" w:rsidRPr="00153B6F" w:rsidRDefault="00E55969" w:rsidP="00E55969">
      <w:pPr>
        <w:numPr>
          <w:ilvl w:val="0"/>
          <w:numId w:val="44"/>
        </w:numPr>
        <w:spacing w:line="260" w:lineRule="atLeast"/>
        <w:ind w:left="284" w:hanging="284"/>
        <w:jc w:val="both"/>
        <w:rPr>
          <w:rFonts w:ascii="Tahoma" w:hAnsi="Tahoma" w:cs="Tahoma"/>
          <w:b/>
          <w:sz w:val="20"/>
          <w:szCs w:val="20"/>
          <w:lang w:val="es-ES_tradnl"/>
        </w:rPr>
      </w:pPr>
      <w:r w:rsidRPr="00153B6F">
        <w:rPr>
          <w:rFonts w:ascii="Tahoma" w:hAnsi="Tahoma" w:cs="Tahoma"/>
          <w:b/>
          <w:sz w:val="20"/>
          <w:szCs w:val="20"/>
          <w:lang w:val="es-ES_tradnl"/>
        </w:rPr>
        <w:t>Informe Final.</w:t>
      </w:r>
    </w:p>
    <w:p w14:paraId="526FC8E2" w14:textId="77777777" w:rsidR="00E55969" w:rsidRPr="00153B6F" w:rsidRDefault="00E55969" w:rsidP="00E55969">
      <w:pPr>
        <w:spacing w:line="260" w:lineRule="atLeast"/>
        <w:jc w:val="both"/>
        <w:rPr>
          <w:rFonts w:ascii="Tahoma" w:hAnsi="Tahoma" w:cs="Tahoma"/>
          <w:strike/>
          <w:sz w:val="20"/>
          <w:szCs w:val="20"/>
          <w:lang w:val="es-ES_tradnl"/>
        </w:rPr>
      </w:pPr>
      <w:r w:rsidRPr="00153B6F">
        <w:rPr>
          <w:rFonts w:ascii="Tahoma" w:hAnsi="Tahoma" w:cs="Tahoma"/>
          <w:sz w:val="20"/>
          <w:szCs w:val="20"/>
          <w:lang w:val="es-ES_tradnl"/>
        </w:rPr>
        <w:t xml:space="preserve">Sobre la construcción de la obra, en 1 ejemplar original, elaborado por el Supervisor a la conclusión de los servicios de supervisión,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ejecución de obras en el futuro. </w:t>
      </w:r>
    </w:p>
    <w:p w14:paraId="621E7977" w14:textId="68D16209" w:rsidR="00E55969"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 xml:space="preserve">El informe final de la Supervisión, deberá ser presentado al Fiscal de obra en un plazo de </w:t>
      </w:r>
      <w:r w:rsidRPr="00153B6F">
        <w:rPr>
          <w:rFonts w:ascii="Tahoma" w:hAnsi="Tahoma" w:cs="Tahoma"/>
          <w:b/>
          <w:sz w:val="20"/>
          <w:szCs w:val="20"/>
          <w:lang w:val="es-ES_tradnl"/>
        </w:rPr>
        <w:t>diez (10) días hábiles</w:t>
      </w:r>
      <w:r w:rsidRPr="00153B6F">
        <w:rPr>
          <w:rFonts w:ascii="Tahoma" w:hAnsi="Tahoma" w:cs="Tahoma"/>
          <w:sz w:val="20"/>
          <w:szCs w:val="20"/>
          <w:lang w:val="es-ES_tradnl"/>
        </w:rPr>
        <w:t>, posteriores al Informe de Conformidad del Fiscal de Obra de la Planilla de Liquidación Final presentada por el Contratista.</w:t>
      </w:r>
    </w:p>
    <w:p w14:paraId="43AAE310" w14:textId="77777777" w:rsidR="00E55969" w:rsidRPr="00E55969" w:rsidRDefault="00E55969" w:rsidP="00E55969">
      <w:pPr>
        <w:spacing w:line="260" w:lineRule="atLeast"/>
        <w:jc w:val="both"/>
        <w:rPr>
          <w:rFonts w:ascii="Tahoma" w:hAnsi="Tahoma" w:cs="Tahoma"/>
          <w:sz w:val="20"/>
          <w:szCs w:val="20"/>
          <w:lang w:val="es-ES_tradnl"/>
        </w:rPr>
      </w:pPr>
    </w:p>
    <w:p w14:paraId="4626A438" w14:textId="77777777" w:rsidR="00E55969" w:rsidRPr="00153B6F" w:rsidRDefault="00E55969" w:rsidP="00E55969">
      <w:pPr>
        <w:spacing w:line="260" w:lineRule="atLeast"/>
        <w:jc w:val="both"/>
        <w:rPr>
          <w:rFonts w:ascii="Tahoma" w:hAnsi="Tahoma" w:cs="Tahoma"/>
          <w:bCs/>
          <w:sz w:val="20"/>
          <w:szCs w:val="20"/>
          <w:lang w:val="es-ES_tradnl"/>
        </w:rPr>
      </w:pPr>
      <w:bookmarkStart w:id="70" w:name="_Hlk180057446"/>
      <w:r w:rsidRPr="00153B6F">
        <w:rPr>
          <w:rFonts w:ascii="Tahoma" w:hAnsi="Tahoma" w:cs="Tahoma"/>
          <w:b/>
          <w:i/>
          <w:sz w:val="20"/>
          <w:szCs w:val="20"/>
          <w:lang w:val="es-ES_tradnl"/>
        </w:rPr>
        <w:t>Nota:</w:t>
      </w:r>
      <w:r w:rsidRPr="00153B6F">
        <w:rPr>
          <w:rFonts w:ascii="Tahoma" w:hAnsi="Tahoma" w:cs="Tahoma"/>
          <w:i/>
          <w:sz w:val="20"/>
          <w:szCs w:val="20"/>
          <w:lang w:val="es-ES_tradnl"/>
        </w:rPr>
        <w:t xml:space="preserve"> </w:t>
      </w:r>
      <w:r w:rsidRPr="00153B6F">
        <w:rPr>
          <w:rFonts w:ascii="Tahoma" w:hAnsi="Tahoma" w:cs="Tahoma"/>
          <w:bCs/>
          <w:sz w:val="20"/>
          <w:szCs w:val="20"/>
          <w:lang w:val="es-ES_tradnl"/>
        </w:rPr>
        <w:t>En caso que la presentación de los informes al Fiscal de Obra se encuentre en fin de semana o feriado este deberá ser presentado el primer día hábil.</w:t>
      </w:r>
    </w:p>
    <w:bookmarkEnd w:id="70"/>
    <w:p w14:paraId="5376D7F4" w14:textId="77777777" w:rsidR="00E55969" w:rsidRPr="00153B6F" w:rsidRDefault="00E55969" w:rsidP="00E55969">
      <w:pPr>
        <w:spacing w:line="260" w:lineRule="atLeast"/>
        <w:jc w:val="both"/>
        <w:rPr>
          <w:rFonts w:ascii="Tahoma" w:hAnsi="Tahoma" w:cs="Tahoma"/>
          <w:sz w:val="20"/>
          <w:szCs w:val="20"/>
          <w:lang w:val="es-ES_tradnl"/>
        </w:rPr>
      </w:pPr>
    </w:p>
    <w:p w14:paraId="11477CCB" w14:textId="77777777" w:rsidR="00E55969" w:rsidRPr="00153B6F" w:rsidRDefault="00E55969" w:rsidP="00E55969">
      <w:pPr>
        <w:ind w:left="360"/>
        <w:contextualSpacing/>
        <w:jc w:val="both"/>
        <w:rPr>
          <w:rFonts w:ascii="Tahoma" w:hAnsi="Tahoma" w:cs="Tahoma"/>
          <w:b/>
          <w:szCs w:val="20"/>
          <w:u w:val="single"/>
        </w:rPr>
      </w:pPr>
      <w:r w:rsidRPr="00153B6F">
        <w:rPr>
          <w:rFonts w:ascii="Tahoma" w:hAnsi="Tahoma" w:cs="Tahoma"/>
          <w:b/>
          <w:szCs w:val="20"/>
          <w:u w:val="single"/>
        </w:rPr>
        <w:t>CONDICIONES TÉCNICAS:</w:t>
      </w:r>
    </w:p>
    <w:p w14:paraId="7E8B205B" w14:textId="77777777" w:rsidR="00E55969" w:rsidRPr="00153B6F" w:rsidRDefault="00E55969" w:rsidP="00E55969">
      <w:pPr>
        <w:ind w:left="360"/>
        <w:contextualSpacing/>
        <w:jc w:val="both"/>
        <w:rPr>
          <w:rFonts w:ascii="Tahoma" w:hAnsi="Tahoma" w:cs="Tahoma"/>
          <w:b/>
          <w:szCs w:val="20"/>
          <w:u w:val="single"/>
        </w:rPr>
      </w:pPr>
    </w:p>
    <w:p w14:paraId="3A652E22" w14:textId="77777777" w:rsidR="00E55969" w:rsidRPr="00153B6F" w:rsidRDefault="00E55969" w:rsidP="00E55969">
      <w:pPr>
        <w:numPr>
          <w:ilvl w:val="0"/>
          <w:numId w:val="42"/>
        </w:numPr>
        <w:ind w:left="284" w:hanging="284"/>
        <w:contextualSpacing/>
        <w:jc w:val="both"/>
        <w:outlineLvl w:val="0"/>
        <w:rPr>
          <w:rFonts w:ascii="Tahoma" w:hAnsi="Tahoma" w:cs="Tahoma"/>
          <w:b/>
          <w:sz w:val="20"/>
          <w:szCs w:val="20"/>
        </w:rPr>
      </w:pPr>
      <w:bookmarkStart w:id="71" w:name="_Toc118720315"/>
      <w:r w:rsidRPr="00153B6F">
        <w:rPr>
          <w:rFonts w:ascii="Tahoma" w:hAnsi="Tahoma" w:cs="Tahoma"/>
          <w:b/>
          <w:sz w:val="20"/>
          <w:szCs w:val="20"/>
        </w:rPr>
        <w:t>PERFIL DEL PROPONENTE</w:t>
      </w:r>
      <w:bookmarkEnd w:id="71"/>
      <w:r w:rsidRPr="00153B6F">
        <w:rPr>
          <w:rFonts w:ascii="Tahoma" w:hAnsi="Tahoma" w:cs="Tahoma"/>
          <w:b/>
          <w:sz w:val="20"/>
          <w:szCs w:val="20"/>
        </w:rPr>
        <w:t>.</w:t>
      </w:r>
    </w:p>
    <w:p w14:paraId="56A7978E" w14:textId="77777777" w:rsidR="00E55969" w:rsidRPr="00153B6F" w:rsidRDefault="00E55969" w:rsidP="00E55969">
      <w:pPr>
        <w:jc w:val="both"/>
        <w:rPr>
          <w:rFonts w:ascii="Tahoma" w:hAnsi="Tahoma" w:cs="Tahoma"/>
          <w:b/>
          <w:color w:val="FF0000"/>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18"/>
        <w:gridCol w:w="1487"/>
        <w:gridCol w:w="577"/>
        <w:gridCol w:w="2306"/>
        <w:gridCol w:w="3824"/>
      </w:tblGrid>
      <w:tr w:rsidR="00E55969" w:rsidRPr="00153B6F" w14:paraId="1DFFEAE7" w14:textId="77777777" w:rsidTr="007C1D54">
        <w:trPr>
          <w:trHeight w:val="267"/>
        </w:trPr>
        <w:tc>
          <w:tcPr>
            <w:tcW w:w="867" w:type="pct"/>
            <w:vMerge w:val="restart"/>
            <w:shd w:val="clear" w:color="auto" w:fill="DBE5F1"/>
            <w:vAlign w:val="center"/>
          </w:tcPr>
          <w:p w14:paraId="766E0E2E" w14:textId="77777777" w:rsidR="00E55969" w:rsidRPr="00153B6F" w:rsidRDefault="00E55969" w:rsidP="007C1D54">
            <w:pPr>
              <w:jc w:val="center"/>
              <w:rPr>
                <w:rFonts w:ascii="Tahoma" w:hAnsi="Tahoma" w:cs="Tahoma"/>
                <w:b/>
                <w:sz w:val="18"/>
                <w:szCs w:val="18"/>
              </w:rPr>
            </w:pPr>
            <w:r w:rsidRPr="00153B6F">
              <w:rPr>
                <w:rFonts w:ascii="Tahoma" w:hAnsi="Tahoma" w:cs="Tahoma"/>
                <w:b/>
                <w:sz w:val="18"/>
                <w:szCs w:val="18"/>
              </w:rPr>
              <w:t>Formación</w:t>
            </w:r>
          </w:p>
        </w:tc>
        <w:tc>
          <w:tcPr>
            <w:tcW w:w="750" w:type="pct"/>
            <w:vMerge w:val="restart"/>
            <w:shd w:val="clear" w:color="auto" w:fill="DBE5F1"/>
            <w:vAlign w:val="center"/>
          </w:tcPr>
          <w:p w14:paraId="7722F49E" w14:textId="77777777" w:rsidR="00E55969" w:rsidRPr="00153B6F" w:rsidRDefault="00E55969" w:rsidP="007C1D54">
            <w:pPr>
              <w:jc w:val="center"/>
              <w:rPr>
                <w:rFonts w:ascii="Tahoma" w:hAnsi="Tahoma" w:cs="Tahoma"/>
                <w:b/>
                <w:sz w:val="18"/>
                <w:szCs w:val="18"/>
              </w:rPr>
            </w:pPr>
            <w:r w:rsidRPr="00153B6F">
              <w:rPr>
                <w:rFonts w:ascii="Tahoma" w:hAnsi="Tahoma" w:cs="Tahoma"/>
                <w:b/>
                <w:sz w:val="18"/>
                <w:szCs w:val="18"/>
              </w:rPr>
              <w:t>Cargo a desempeñar</w:t>
            </w:r>
          </w:p>
        </w:tc>
        <w:tc>
          <w:tcPr>
            <w:tcW w:w="291" w:type="pct"/>
            <w:vMerge w:val="restart"/>
            <w:shd w:val="clear" w:color="auto" w:fill="DBE5F1"/>
            <w:vAlign w:val="center"/>
          </w:tcPr>
          <w:p w14:paraId="130F3F9F" w14:textId="77777777" w:rsidR="00E55969" w:rsidRPr="00153B6F" w:rsidRDefault="00E55969" w:rsidP="007C1D54">
            <w:pPr>
              <w:jc w:val="both"/>
              <w:rPr>
                <w:rFonts w:ascii="Tahoma" w:hAnsi="Tahoma" w:cs="Tahoma"/>
                <w:b/>
                <w:sz w:val="18"/>
                <w:szCs w:val="18"/>
              </w:rPr>
            </w:pPr>
            <w:r w:rsidRPr="00153B6F">
              <w:rPr>
                <w:rFonts w:ascii="Tahoma" w:hAnsi="Tahoma" w:cs="Tahoma"/>
                <w:b/>
                <w:sz w:val="18"/>
                <w:szCs w:val="18"/>
              </w:rPr>
              <w:t>Cantidad</w:t>
            </w:r>
          </w:p>
        </w:tc>
        <w:tc>
          <w:tcPr>
            <w:tcW w:w="3092" w:type="pct"/>
            <w:gridSpan w:val="2"/>
            <w:shd w:val="clear" w:color="auto" w:fill="DBE5F1"/>
            <w:vAlign w:val="center"/>
          </w:tcPr>
          <w:p w14:paraId="4B0871BB" w14:textId="77777777" w:rsidR="00E55969" w:rsidRPr="00153B6F" w:rsidRDefault="00E55969" w:rsidP="007C1D54">
            <w:pPr>
              <w:jc w:val="center"/>
              <w:rPr>
                <w:rFonts w:ascii="Tahoma" w:hAnsi="Tahoma" w:cs="Tahoma"/>
                <w:b/>
                <w:sz w:val="18"/>
                <w:szCs w:val="18"/>
              </w:rPr>
            </w:pPr>
            <w:r w:rsidRPr="00153B6F">
              <w:rPr>
                <w:rFonts w:ascii="Tahoma" w:hAnsi="Tahoma" w:cs="Tahoma"/>
                <w:b/>
                <w:sz w:val="18"/>
                <w:szCs w:val="18"/>
              </w:rPr>
              <w:t>Experiencia del Personal</w:t>
            </w:r>
          </w:p>
        </w:tc>
      </w:tr>
      <w:tr w:rsidR="00E55969" w:rsidRPr="00153B6F" w14:paraId="6B078438" w14:textId="77777777" w:rsidTr="007C1D54">
        <w:trPr>
          <w:trHeight w:val="854"/>
        </w:trPr>
        <w:tc>
          <w:tcPr>
            <w:tcW w:w="867" w:type="pct"/>
            <w:vMerge/>
            <w:shd w:val="clear" w:color="auto" w:fill="DBE5F1"/>
            <w:vAlign w:val="center"/>
          </w:tcPr>
          <w:p w14:paraId="7DE35CD5" w14:textId="77777777" w:rsidR="00E55969" w:rsidRPr="00153B6F" w:rsidRDefault="00E55969" w:rsidP="007C1D54">
            <w:pPr>
              <w:jc w:val="both"/>
              <w:rPr>
                <w:rFonts w:ascii="Tahoma" w:hAnsi="Tahoma" w:cs="Tahoma"/>
                <w:sz w:val="18"/>
                <w:szCs w:val="18"/>
              </w:rPr>
            </w:pPr>
          </w:p>
        </w:tc>
        <w:tc>
          <w:tcPr>
            <w:tcW w:w="750" w:type="pct"/>
            <w:vMerge/>
            <w:shd w:val="clear" w:color="auto" w:fill="DBE5F1"/>
            <w:vAlign w:val="center"/>
          </w:tcPr>
          <w:p w14:paraId="166D4B12" w14:textId="77777777" w:rsidR="00E55969" w:rsidRPr="00153B6F" w:rsidRDefault="00E55969" w:rsidP="007C1D54">
            <w:pPr>
              <w:jc w:val="both"/>
              <w:rPr>
                <w:rFonts w:ascii="Tahoma" w:hAnsi="Tahoma" w:cs="Tahoma"/>
                <w:sz w:val="18"/>
                <w:szCs w:val="18"/>
              </w:rPr>
            </w:pPr>
          </w:p>
        </w:tc>
        <w:tc>
          <w:tcPr>
            <w:tcW w:w="291" w:type="pct"/>
            <w:vMerge/>
            <w:shd w:val="clear" w:color="auto" w:fill="DBE5F1"/>
            <w:vAlign w:val="center"/>
          </w:tcPr>
          <w:p w14:paraId="79E5B665" w14:textId="77777777" w:rsidR="00E55969" w:rsidRPr="00153B6F" w:rsidRDefault="00E55969" w:rsidP="007C1D54">
            <w:pPr>
              <w:jc w:val="both"/>
              <w:rPr>
                <w:rFonts w:ascii="Tahoma" w:hAnsi="Tahoma" w:cs="Tahoma"/>
                <w:b/>
                <w:sz w:val="18"/>
                <w:szCs w:val="18"/>
              </w:rPr>
            </w:pPr>
          </w:p>
        </w:tc>
        <w:tc>
          <w:tcPr>
            <w:tcW w:w="1163" w:type="pct"/>
            <w:shd w:val="clear" w:color="auto" w:fill="DBE5F1"/>
            <w:vAlign w:val="center"/>
          </w:tcPr>
          <w:p w14:paraId="7C933E1E" w14:textId="77777777" w:rsidR="00E55969" w:rsidRPr="00153B6F" w:rsidRDefault="00E55969" w:rsidP="007C1D54">
            <w:pPr>
              <w:jc w:val="center"/>
              <w:rPr>
                <w:rFonts w:ascii="Tahoma" w:hAnsi="Tahoma" w:cs="Tahoma"/>
                <w:b/>
                <w:sz w:val="18"/>
                <w:szCs w:val="18"/>
              </w:rPr>
            </w:pPr>
            <w:r w:rsidRPr="00153B6F">
              <w:rPr>
                <w:rFonts w:ascii="Tahoma" w:hAnsi="Tahoma" w:cs="Tahoma"/>
                <w:b/>
                <w:sz w:val="18"/>
                <w:szCs w:val="18"/>
              </w:rPr>
              <w:t xml:space="preserve">Experiencia General </w:t>
            </w:r>
            <w:r w:rsidRPr="00153B6F">
              <w:rPr>
                <w:rFonts w:ascii="Tahoma" w:hAnsi="Tahoma" w:cs="Tahoma"/>
                <w:sz w:val="18"/>
                <w:szCs w:val="18"/>
              </w:rPr>
              <w:t>Últimos 15 años</w:t>
            </w:r>
          </w:p>
        </w:tc>
        <w:tc>
          <w:tcPr>
            <w:tcW w:w="1929" w:type="pct"/>
            <w:shd w:val="clear" w:color="auto" w:fill="DBE5F1"/>
            <w:vAlign w:val="center"/>
          </w:tcPr>
          <w:p w14:paraId="37C307CD" w14:textId="77777777" w:rsidR="00E55969" w:rsidRPr="00153B6F" w:rsidRDefault="00E55969" w:rsidP="007C1D54">
            <w:pPr>
              <w:jc w:val="center"/>
              <w:rPr>
                <w:rFonts w:ascii="Tahoma" w:hAnsi="Tahoma" w:cs="Tahoma"/>
                <w:b/>
                <w:sz w:val="18"/>
                <w:szCs w:val="18"/>
              </w:rPr>
            </w:pPr>
            <w:r w:rsidRPr="00153B6F">
              <w:rPr>
                <w:rFonts w:ascii="Tahoma" w:hAnsi="Tahoma" w:cs="Tahoma"/>
                <w:b/>
                <w:sz w:val="18"/>
                <w:szCs w:val="18"/>
              </w:rPr>
              <w:t>Experiencia Específica</w:t>
            </w:r>
          </w:p>
          <w:p w14:paraId="500F0389" w14:textId="77777777" w:rsidR="00E55969" w:rsidRPr="00153B6F" w:rsidRDefault="00E55969" w:rsidP="007C1D54">
            <w:pPr>
              <w:jc w:val="center"/>
              <w:rPr>
                <w:rFonts w:ascii="Tahoma" w:hAnsi="Tahoma" w:cs="Tahoma"/>
                <w:sz w:val="18"/>
                <w:szCs w:val="18"/>
              </w:rPr>
            </w:pPr>
            <w:r w:rsidRPr="00153B6F">
              <w:rPr>
                <w:rFonts w:ascii="Tahoma" w:hAnsi="Tahoma" w:cs="Tahoma"/>
                <w:sz w:val="18"/>
                <w:szCs w:val="18"/>
              </w:rPr>
              <w:t>Últimos 15 años (*)</w:t>
            </w:r>
          </w:p>
        </w:tc>
      </w:tr>
      <w:tr w:rsidR="00E55969" w:rsidRPr="00153B6F" w14:paraId="4B267B08" w14:textId="77777777" w:rsidTr="007C1D54">
        <w:trPr>
          <w:trHeight w:val="132"/>
        </w:trPr>
        <w:tc>
          <w:tcPr>
            <w:tcW w:w="867" w:type="pct"/>
            <w:shd w:val="clear" w:color="auto" w:fill="auto"/>
            <w:vAlign w:val="center"/>
          </w:tcPr>
          <w:p w14:paraId="1A68564D" w14:textId="77777777" w:rsidR="00E55969" w:rsidRPr="00153B6F" w:rsidRDefault="00E55969" w:rsidP="007C1D54">
            <w:pPr>
              <w:jc w:val="both"/>
              <w:rPr>
                <w:rFonts w:ascii="Tahoma" w:hAnsi="Tahoma" w:cs="Tahoma"/>
                <w:sz w:val="18"/>
                <w:szCs w:val="18"/>
              </w:rPr>
            </w:pPr>
          </w:p>
          <w:p w14:paraId="2FC3887D" w14:textId="77777777" w:rsidR="00E55969" w:rsidRPr="00153B6F" w:rsidRDefault="00E55969" w:rsidP="007C1D54">
            <w:pPr>
              <w:jc w:val="center"/>
              <w:rPr>
                <w:rFonts w:ascii="Tahoma" w:hAnsi="Tahoma" w:cs="Tahoma"/>
                <w:b/>
                <w:sz w:val="18"/>
                <w:szCs w:val="18"/>
              </w:rPr>
            </w:pPr>
            <w:r w:rsidRPr="00153B6F">
              <w:rPr>
                <w:rFonts w:ascii="Tahoma" w:hAnsi="Tahoma" w:cs="Tahoma"/>
                <w:b/>
                <w:sz w:val="18"/>
                <w:szCs w:val="18"/>
              </w:rPr>
              <w:t>Ingeniero Civil y/o Arquitecto</w:t>
            </w:r>
          </w:p>
          <w:p w14:paraId="7B57E5F1" w14:textId="77777777" w:rsidR="00E55969" w:rsidRPr="00153B6F" w:rsidRDefault="00E55969" w:rsidP="007C1D54">
            <w:pPr>
              <w:jc w:val="both"/>
              <w:rPr>
                <w:rFonts w:ascii="Tahoma" w:hAnsi="Tahoma" w:cs="Tahoma"/>
                <w:sz w:val="18"/>
                <w:szCs w:val="18"/>
              </w:rPr>
            </w:pPr>
          </w:p>
        </w:tc>
        <w:tc>
          <w:tcPr>
            <w:tcW w:w="750" w:type="pct"/>
            <w:shd w:val="clear" w:color="auto" w:fill="auto"/>
            <w:vAlign w:val="center"/>
          </w:tcPr>
          <w:p w14:paraId="761D5A24" w14:textId="77777777" w:rsidR="00E55969" w:rsidRPr="00153B6F" w:rsidRDefault="00E55969" w:rsidP="007C1D54">
            <w:pPr>
              <w:jc w:val="both"/>
              <w:rPr>
                <w:rFonts w:ascii="Tahoma" w:hAnsi="Tahoma" w:cs="Tahoma"/>
                <w:b/>
                <w:color w:val="0000FF"/>
                <w:sz w:val="18"/>
                <w:szCs w:val="18"/>
              </w:rPr>
            </w:pPr>
            <w:r w:rsidRPr="00153B6F">
              <w:rPr>
                <w:rFonts w:ascii="Tahoma" w:hAnsi="Tahoma" w:cs="Tahoma"/>
                <w:b/>
                <w:color w:val="0000FF"/>
                <w:sz w:val="18"/>
                <w:szCs w:val="18"/>
              </w:rPr>
              <w:t>Supervisor</w:t>
            </w:r>
          </w:p>
        </w:tc>
        <w:tc>
          <w:tcPr>
            <w:tcW w:w="291" w:type="pct"/>
            <w:vAlign w:val="center"/>
          </w:tcPr>
          <w:p w14:paraId="5F180033" w14:textId="77777777" w:rsidR="00E55969" w:rsidRPr="00153B6F" w:rsidRDefault="00E55969" w:rsidP="007C1D54">
            <w:pPr>
              <w:jc w:val="center"/>
              <w:rPr>
                <w:rFonts w:ascii="Tahoma" w:hAnsi="Tahoma" w:cs="Tahoma"/>
                <w:b/>
                <w:color w:val="FF0000"/>
                <w:sz w:val="18"/>
                <w:szCs w:val="18"/>
              </w:rPr>
            </w:pPr>
            <w:r w:rsidRPr="00153B6F">
              <w:rPr>
                <w:rFonts w:ascii="Tahoma" w:hAnsi="Tahoma" w:cs="Tahoma"/>
                <w:b/>
                <w:color w:val="FF0000"/>
                <w:sz w:val="18"/>
                <w:szCs w:val="18"/>
              </w:rPr>
              <w:t>1</w:t>
            </w:r>
          </w:p>
        </w:tc>
        <w:tc>
          <w:tcPr>
            <w:tcW w:w="1163" w:type="pct"/>
            <w:shd w:val="clear" w:color="auto" w:fill="auto"/>
            <w:vAlign w:val="center"/>
          </w:tcPr>
          <w:p w14:paraId="36CC9EBC" w14:textId="77777777" w:rsidR="00E55969" w:rsidRPr="00153B6F" w:rsidRDefault="00E55969" w:rsidP="007C1D54">
            <w:pPr>
              <w:spacing w:line="300" w:lineRule="auto"/>
              <w:rPr>
                <w:rFonts w:ascii="Tahoma" w:hAnsi="Tahoma" w:cs="Tahoma"/>
                <w:sz w:val="18"/>
                <w:szCs w:val="18"/>
              </w:rPr>
            </w:pPr>
            <w:r w:rsidRPr="00153B6F">
              <w:rPr>
                <w:rFonts w:ascii="Tahoma" w:hAnsi="Tahoma" w:cs="Tahoma"/>
                <w:b/>
                <w:sz w:val="18"/>
                <w:szCs w:val="18"/>
              </w:rPr>
              <w:t xml:space="preserve">2 años </w:t>
            </w:r>
            <w:r w:rsidRPr="00153B6F">
              <w:rPr>
                <w:rFonts w:ascii="Tahoma" w:hAnsi="Tahoma" w:cs="Tahoma"/>
                <w:sz w:val="18"/>
                <w:szCs w:val="18"/>
              </w:rPr>
              <w:t xml:space="preserve">en trabajos de su área profesional y/o técnica. </w:t>
            </w:r>
          </w:p>
        </w:tc>
        <w:tc>
          <w:tcPr>
            <w:tcW w:w="1929" w:type="pct"/>
            <w:shd w:val="clear" w:color="auto" w:fill="auto"/>
            <w:vAlign w:val="center"/>
          </w:tcPr>
          <w:p w14:paraId="62F275F3" w14:textId="77777777" w:rsidR="00E55969" w:rsidRPr="00153B6F" w:rsidRDefault="00E55969" w:rsidP="007C1D54">
            <w:pPr>
              <w:jc w:val="both"/>
              <w:rPr>
                <w:rFonts w:ascii="Tahoma" w:hAnsi="Tahoma" w:cs="Tahoma"/>
                <w:sz w:val="18"/>
                <w:szCs w:val="18"/>
              </w:rPr>
            </w:pPr>
            <w:r w:rsidRPr="00153B6F">
              <w:rPr>
                <w:rFonts w:ascii="Tahoma" w:hAnsi="Tahoma" w:cs="Tahoma"/>
                <w:b/>
                <w:sz w:val="18"/>
                <w:szCs w:val="18"/>
              </w:rPr>
              <w:t>1 año</w:t>
            </w:r>
            <w:r w:rsidRPr="00153B6F">
              <w:rPr>
                <w:rFonts w:ascii="Tahoma" w:hAnsi="Tahoma" w:cs="Tahoma"/>
                <w:sz w:val="18"/>
                <w:szCs w:val="18"/>
              </w:rPr>
              <w:t xml:space="preserve"> como Superintendente, Director de Obra, Supervisor, Fiscal de Obra, Residente, Técnico Operativo de Área(TOA), Inspector en construcciones de obras civiles, SIMILARES de igual o mayor complejidad, relacionados a la construcción.</w:t>
            </w:r>
          </w:p>
          <w:p w14:paraId="0AA3DB73" w14:textId="77777777" w:rsidR="00E55969" w:rsidRPr="00153B6F" w:rsidRDefault="00E55969" w:rsidP="007C1D54">
            <w:pPr>
              <w:jc w:val="both"/>
              <w:rPr>
                <w:rFonts w:ascii="Tahoma" w:hAnsi="Tahoma" w:cs="Tahoma"/>
                <w:strike/>
                <w:sz w:val="18"/>
                <w:szCs w:val="18"/>
              </w:rPr>
            </w:pPr>
          </w:p>
        </w:tc>
      </w:tr>
    </w:tbl>
    <w:p w14:paraId="1E4ABAD9" w14:textId="77777777" w:rsidR="00E55969" w:rsidRPr="00153B6F" w:rsidRDefault="00E55969" w:rsidP="00E55969">
      <w:pPr>
        <w:spacing w:line="300" w:lineRule="auto"/>
        <w:jc w:val="both"/>
        <w:rPr>
          <w:rFonts w:ascii="Tahoma" w:hAnsi="Tahoma" w:cs="Tahoma"/>
          <w:b/>
          <w:sz w:val="20"/>
          <w:szCs w:val="20"/>
        </w:rPr>
      </w:pPr>
      <w:bookmarkStart w:id="72" w:name="_Toc481514448"/>
      <w:r w:rsidRPr="00153B6F">
        <w:rPr>
          <w:rFonts w:ascii="Tahoma" w:hAnsi="Tahoma" w:cs="Tahoma"/>
          <w:b/>
          <w:sz w:val="20"/>
          <w:szCs w:val="20"/>
        </w:rPr>
        <w:t>NOTAS:</w:t>
      </w:r>
    </w:p>
    <w:p w14:paraId="33EEE19D" w14:textId="77777777" w:rsidR="00E55969" w:rsidRPr="00153B6F" w:rsidRDefault="00E55969" w:rsidP="00E55969">
      <w:pPr>
        <w:spacing w:line="260" w:lineRule="atLeast"/>
        <w:jc w:val="both"/>
        <w:rPr>
          <w:rFonts w:ascii="Tahoma" w:hAnsi="Tahoma" w:cs="Tahoma"/>
          <w:sz w:val="20"/>
          <w:szCs w:val="20"/>
        </w:rPr>
      </w:pPr>
      <w:r w:rsidRPr="00153B6F">
        <w:rPr>
          <w:rFonts w:ascii="Tahoma" w:hAnsi="Tahoma" w:cs="Tahoma"/>
          <w:b/>
          <w:sz w:val="20"/>
          <w:szCs w:val="20"/>
        </w:rPr>
        <w:t xml:space="preserve">(*) </w:t>
      </w:r>
      <w:r w:rsidRPr="00153B6F">
        <w:rPr>
          <w:rFonts w:ascii="Tahoma" w:hAnsi="Tahoma" w:cs="Tahoma"/>
          <w:sz w:val="20"/>
          <w:szCs w:val="20"/>
        </w:rPr>
        <w:t>Se debe considerar similar lo contemplado en el acápite de OBRAS SIMILARES.</w:t>
      </w:r>
    </w:p>
    <w:p w14:paraId="6E520226" w14:textId="77777777" w:rsidR="00E55969" w:rsidRPr="00153B6F" w:rsidRDefault="00E55969" w:rsidP="00E55969">
      <w:pPr>
        <w:numPr>
          <w:ilvl w:val="0"/>
          <w:numId w:val="52"/>
        </w:numPr>
        <w:spacing w:line="260" w:lineRule="atLeast"/>
        <w:contextualSpacing/>
        <w:jc w:val="both"/>
        <w:rPr>
          <w:rFonts w:ascii="Tahoma" w:hAnsi="Tahoma" w:cs="Tahoma"/>
          <w:sz w:val="20"/>
          <w:szCs w:val="20"/>
        </w:rPr>
      </w:pPr>
      <w:r w:rsidRPr="00153B6F">
        <w:rPr>
          <w:rFonts w:ascii="Tahoma" w:hAnsi="Tahoma" w:cs="Tahoma"/>
          <w:b/>
          <w:sz w:val="20"/>
          <w:szCs w:val="20"/>
        </w:rPr>
        <w:t>Empresa Unipersonal (Jurídica</w:t>
      </w:r>
      <w:proofErr w:type="gramStart"/>
      <w:r w:rsidRPr="00153B6F">
        <w:rPr>
          <w:rFonts w:ascii="Tahoma" w:hAnsi="Tahoma" w:cs="Tahoma"/>
          <w:b/>
          <w:sz w:val="20"/>
          <w:szCs w:val="20"/>
        </w:rPr>
        <w:t>).-</w:t>
      </w:r>
      <w:proofErr w:type="gramEnd"/>
      <w:r w:rsidRPr="00153B6F">
        <w:rPr>
          <w:rFonts w:ascii="Tahoma" w:hAnsi="Tahoma" w:cs="Tahoma"/>
          <w:sz w:val="20"/>
          <w:szCs w:val="20"/>
        </w:rPr>
        <w:t xml:space="preserve"> En caso que el proponente se presente como Empresa Unipersonal, el representante legal será quien realice el Servicio de Supervisión de manera personal, no pudiendo delegar o encomendar a otra persona el cumplimiento de sus funciones, siendo esta causal para iniciar la Resolución de contrato, salvo lo establecido en el contrato principal.</w:t>
      </w:r>
    </w:p>
    <w:p w14:paraId="5B295BE5" w14:textId="77777777" w:rsidR="00E55969" w:rsidRPr="00153B6F" w:rsidRDefault="00E55969" w:rsidP="00E55969">
      <w:pPr>
        <w:numPr>
          <w:ilvl w:val="0"/>
          <w:numId w:val="52"/>
        </w:numPr>
        <w:shd w:val="clear" w:color="auto" w:fill="FFFFFF"/>
        <w:spacing w:before="120"/>
        <w:contextualSpacing/>
        <w:jc w:val="both"/>
        <w:rPr>
          <w:rFonts w:ascii="Tahoma" w:hAnsi="Tahoma" w:cs="Tahoma"/>
          <w:sz w:val="20"/>
          <w:szCs w:val="20"/>
        </w:rPr>
      </w:pPr>
      <w:bookmarkStart w:id="73" w:name="_Hlk114571292"/>
      <w:r w:rsidRPr="00153B6F">
        <w:rPr>
          <w:rFonts w:ascii="Tahoma" w:hAnsi="Tahoma" w:cs="Tahoma"/>
          <w:b/>
          <w:sz w:val="20"/>
          <w:szCs w:val="20"/>
        </w:rPr>
        <w:t xml:space="preserve">El Ingeniero Civil o Arquitecto, </w:t>
      </w:r>
      <w:r w:rsidRPr="00153B6F">
        <w:rPr>
          <w:rFonts w:ascii="Tahoma" w:hAnsi="Tahoma" w:cs="Tahoma"/>
          <w:sz w:val="20"/>
          <w:szCs w:val="20"/>
        </w:rPr>
        <w:t>deberá contar con el respaldo del número de registro.</w:t>
      </w:r>
      <w:bookmarkEnd w:id="73"/>
    </w:p>
    <w:p w14:paraId="5CB75634" w14:textId="77777777" w:rsidR="00E55969" w:rsidRPr="00153B6F" w:rsidRDefault="00E55969" w:rsidP="00E55969">
      <w:pPr>
        <w:numPr>
          <w:ilvl w:val="0"/>
          <w:numId w:val="52"/>
        </w:numPr>
        <w:spacing w:line="260" w:lineRule="atLeast"/>
        <w:contextualSpacing/>
        <w:jc w:val="both"/>
        <w:rPr>
          <w:rFonts w:ascii="Tahoma" w:hAnsi="Tahoma" w:cs="Tahoma"/>
          <w:b/>
          <w:sz w:val="20"/>
          <w:szCs w:val="20"/>
        </w:rPr>
      </w:pPr>
      <w:r w:rsidRPr="00153B6F">
        <w:rPr>
          <w:rFonts w:ascii="Tahoma" w:hAnsi="Tahoma" w:cs="Tahoma"/>
          <w:b/>
          <w:sz w:val="20"/>
          <w:szCs w:val="20"/>
        </w:rPr>
        <w:t xml:space="preserve">Para Arquitectura, Ingeniería Civil </w:t>
      </w:r>
      <w:r w:rsidRPr="00153B6F">
        <w:rPr>
          <w:rFonts w:ascii="Tahoma" w:hAnsi="Tahoma" w:cs="Tahoma"/>
          <w:sz w:val="20"/>
          <w:szCs w:val="20"/>
        </w:rPr>
        <w:t xml:space="preserve">la experiencia será tomada en cuenta a partir </w:t>
      </w:r>
      <w:r w:rsidRPr="00153B6F">
        <w:rPr>
          <w:rFonts w:ascii="Tahoma" w:hAnsi="Tahoma" w:cs="Tahoma"/>
          <w:b/>
          <w:sz w:val="20"/>
          <w:szCs w:val="20"/>
        </w:rPr>
        <w:t>del título en provisión nacional</w:t>
      </w:r>
      <w:r w:rsidRPr="00153B6F">
        <w:rPr>
          <w:rFonts w:ascii="Tahoma" w:hAnsi="Tahoma" w:cs="Tahoma"/>
          <w:sz w:val="20"/>
          <w:szCs w:val="20"/>
        </w:rPr>
        <w:t xml:space="preserve"> respectivamente en los últimos 15 años.</w:t>
      </w:r>
    </w:p>
    <w:p w14:paraId="0072E5F5" w14:textId="77777777" w:rsidR="00E55969" w:rsidRPr="00153B6F" w:rsidRDefault="00E55969" w:rsidP="00E55969">
      <w:pPr>
        <w:numPr>
          <w:ilvl w:val="0"/>
          <w:numId w:val="52"/>
        </w:numPr>
        <w:spacing w:line="260" w:lineRule="atLeast"/>
        <w:contextualSpacing/>
        <w:jc w:val="both"/>
        <w:rPr>
          <w:rFonts w:ascii="Tahoma" w:hAnsi="Tahoma" w:cs="Tahoma"/>
          <w:sz w:val="20"/>
          <w:szCs w:val="20"/>
        </w:rPr>
      </w:pPr>
      <w:r w:rsidRPr="00153B6F">
        <w:rPr>
          <w:rFonts w:ascii="Tahoma" w:hAnsi="Tahoma" w:cs="Tahoma"/>
          <w:b/>
          <w:sz w:val="20"/>
          <w:szCs w:val="20"/>
        </w:rPr>
        <w:t>Para Técnico Superior</w:t>
      </w:r>
      <w:r w:rsidRPr="00153B6F">
        <w:rPr>
          <w:rFonts w:ascii="Tahoma" w:hAnsi="Tahoma" w:cs="Tahoma"/>
          <w:sz w:val="20"/>
          <w:szCs w:val="20"/>
        </w:rPr>
        <w:t xml:space="preserve"> la experiencia será tomada en cuenta a partir desde la obtención de su título profesional respectivamente, la fecha de este documento debe estar indicada en el Formulario de HOJA DE VIDA DEL PERSONAL con respaldos.</w:t>
      </w:r>
    </w:p>
    <w:p w14:paraId="52EC8C0B" w14:textId="77777777" w:rsidR="00E55969" w:rsidRPr="00153B6F" w:rsidRDefault="00E55969" w:rsidP="00E55969">
      <w:pPr>
        <w:pStyle w:val="Prrafodelista"/>
        <w:widowControl w:val="0"/>
        <w:numPr>
          <w:ilvl w:val="0"/>
          <w:numId w:val="52"/>
        </w:numPr>
        <w:autoSpaceDE w:val="0"/>
        <w:autoSpaceDN w:val="0"/>
        <w:spacing w:line="260" w:lineRule="atLeast"/>
        <w:jc w:val="both"/>
        <w:rPr>
          <w:rFonts w:ascii="Tahoma" w:hAnsi="Tahoma" w:cs="Tahoma"/>
        </w:rPr>
      </w:pPr>
      <w:bookmarkStart w:id="74" w:name="_Hlk180058791"/>
      <w:bookmarkStart w:id="75" w:name="_Hlk180270418"/>
      <w:r w:rsidRPr="00153B6F">
        <w:rPr>
          <w:rFonts w:ascii="Tahoma" w:hAnsi="Tahoma" w:cs="Tahoma"/>
        </w:rPr>
        <w:t>Para la experiencia general y especifica del proponente deberá anexar documentos de respaldo declarados:</w:t>
      </w:r>
    </w:p>
    <w:p w14:paraId="57C569FF" w14:textId="77777777" w:rsidR="00E55969" w:rsidRPr="00153B6F" w:rsidRDefault="00E55969" w:rsidP="00E55969">
      <w:pPr>
        <w:pStyle w:val="Prrafodelista"/>
        <w:widowControl w:val="0"/>
        <w:numPr>
          <w:ilvl w:val="0"/>
          <w:numId w:val="58"/>
        </w:numPr>
        <w:autoSpaceDE w:val="0"/>
        <w:autoSpaceDN w:val="0"/>
        <w:jc w:val="both"/>
        <w:rPr>
          <w:rFonts w:ascii="Tahoma" w:hAnsi="Tahoma" w:cs="Tahoma"/>
        </w:rPr>
      </w:pPr>
      <w:r w:rsidRPr="00153B6F">
        <w:rPr>
          <w:rFonts w:ascii="Tahoma" w:hAnsi="Tahoma" w:cs="Tahoma"/>
        </w:rPr>
        <w:lastRenderedPageBreak/>
        <w:t xml:space="preserve">Para la experiencia con Entidades Públicas, Actas de Entrega Definitiva, Actas de Recepción Definitiva, Certificados de Terminación de Obra, Certificado de Trabajo, Contrato con documento de respaldo que acredite su participación hasta la conclusión del objeto del contrato. </w:t>
      </w:r>
    </w:p>
    <w:p w14:paraId="4B80456F" w14:textId="77777777" w:rsidR="00E55969" w:rsidRPr="00153B6F" w:rsidRDefault="00E55969" w:rsidP="00E55969">
      <w:pPr>
        <w:pStyle w:val="Prrafodelista"/>
        <w:widowControl w:val="0"/>
        <w:numPr>
          <w:ilvl w:val="0"/>
          <w:numId w:val="58"/>
        </w:numPr>
        <w:autoSpaceDE w:val="0"/>
        <w:autoSpaceDN w:val="0"/>
        <w:spacing w:line="260" w:lineRule="atLeast"/>
        <w:jc w:val="both"/>
        <w:rPr>
          <w:rFonts w:ascii="Tahoma" w:hAnsi="Tahoma" w:cs="Tahoma"/>
        </w:rPr>
      </w:pPr>
      <w:r w:rsidRPr="00153B6F">
        <w:rPr>
          <w:rFonts w:ascii="Tahoma" w:hAnsi="Tahoma" w:cs="Tahoma"/>
        </w:rPr>
        <w:t>Para la experiencia con particulares, debe presentar contratos con documento de respaldo de conclusión o certificados de trabajo.</w:t>
      </w:r>
      <w:bookmarkEnd w:id="74"/>
    </w:p>
    <w:bookmarkEnd w:id="75"/>
    <w:p w14:paraId="12F49F73" w14:textId="77777777" w:rsidR="00E55969" w:rsidRPr="00153B6F" w:rsidRDefault="00E55969" w:rsidP="00E55969">
      <w:pPr>
        <w:numPr>
          <w:ilvl w:val="0"/>
          <w:numId w:val="52"/>
        </w:numPr>
        <w:shd w:val="clear" w:color="auto" w:fill="FFFFFF"/>
        <w:spacing w:before="120"/>
        <w:contextualSpacing/>
        <w:jc w:val="both"/>
        <w:rPr>
          <w:rFonts w:ascii="Tahoma" w:hAnsi="Tahoma" w:cs="Tahoma"/>
          <w:sz w:val="20"/>
          <w:szCs w:val="20"/>
        </w:rPr>
      </w:pPr>
      <w:r w:rsidRPr="00153B6F">
        <w:rPr>
          <w:rFonts w:ascii="Tahoma" w:hAnsi="Tahoma" w:cs="Tahoma"/>
          <w:sz w:val="20"/>
          <w:szCs w:val="20"/>
        </w:rPr>
        <w:t>No se considerará la experiencia de la empresa, sino la experiencia personal.</w:t>
      </w:r>
    </w:p>
    <w:p w14:paraId="4D95B660" w14:textId="77777777" w:rsidR="00E55969" w:rsidRPr="00153B6F" w:rsidRDefault="00E55969" w:rsidP="00E55969">
      <w:pPr>
        <w:spacing w:line="260" w:lineRule="atLeast"/>
        <w:jc w:val="both"/>
        <w:rPr>
          <w:rFonts w:ascii="Tahoma" w:hAnsi="Tahoma" w:cs="Tahoma"/>
          <w:b/>
          <w:i/>
          <w:sz w:val="20"/>
          <w:szCs w:val="20"/>
        </w:rPr>
      </w:pPr>
      <w:r w:rsidRPr="00153B6F">
        <w:rPr>
          <w:rFonts w:ascii="Tahoma" w:hAnsi="Tahoma" w:cs="Tahoma"/>
          <w:b/>
          <w:i/>
          <w:sz w:val="20"/>
          <w:szCs w:val="20"/>
        </w:rPr>
        <w:t>RESTRICCIONES PARA OPTAR SUPERVISIÓN EXTERNA DE AEVIVIENDA</w:t>
      </w:r>
    </w:p>
    <w:p w14:paraId="0382522D" w14:textId="77777777" w:rsidR="00E55969" w:rsidRPr="00153B6F" w:rsidRDefault="00E55969" w:rsidP="00E55969">
      <w:pPr>
        <w:numPr>
          <w:ilvl w:val="0"/>
          <w:numId w:val="52"/>
        </w:numPr>
        <w:spacing w:line="260" w:lineRule="atLeast"/>
        <w:contextualSpacing/>
        <w:jc w:val="both"/>
        <w:rPr>
          <w:rFonts w:ascii="Tahoma" w:hAnsi="Tahoma" w:cs="Tahoma"/>
          <w:sz w:val="20"/>
          <w:szCs w:val="20"/>
        </w:rPr>
      </w:pPr>
      <w:r w:rsidRPr="00153B6F">
        <w:rPr>
          <w:rFonts w:ascii="Tahoma" w:hAnsi="Tahoma" w:cs="Tahoma"/>
          <w:sz w:val="20"/>
          <w:szCs w:val="20"/>
        </w:rPr>
        <w:t>Personas que hayan sido impedidas de participar en procesos contrataciones, por incumplimiento de contrato en otras obras asignadas por la AEVIVIENDA.</w:t>
      </w:r>
    </w:p>
    <w:p w14:paraId="39973EE5" w14:textId="77777777" w:rsidR="00E55969" w:rsidRPr="00153B6F" w:rsidRDefault="00E55969" w:rsidP="00E55969">
      <w:pPr>
        <w:numPr>
          <w:ilvl w:val="0"/>
          <w:numId w:val="52"/>
        </w:numPr>
        <w:spacing w:line="260" w:lineRule="atLeast"/>
        <w:contextualSpacing/>
        <w:jc w:val="both"/>
        <w:rPr>
          <w:rFonts w:ascii="Tahoma" w:hAnsi="Tahoma" w:cs="Tahoma"/>
          <w:sz w:val="20"/>
          <w:szCs w:val="20"/>
        </w:rPr>
      </w:pPr>
      <w:r w:rsidRPr="00153B6F">
        <w:rPr>
          <w:rFonts w:ascii="Tahoma" w:hAnsi="Tahoma" w:cs="Tahoma"/>
          <w:sz w:val="20"/>
          <w:szCs w:val="20"/>
        </w:rPr>
        <w:t>Personas que se encuentren en listados y sistemas de la AEVIVIENDA con deudas pendientes.</w:t>
      </w:r>
    </w:p>
    <w:p w14:paraId="7A54BA05" w14:textId="77777777" w:rsidR="00E55969" w:rsidRPr="00153B6F" w:rsidRDefault="00E55969" w:rsidP="00E55969">
      <w:pPr>
        <w:spacing w:line="260" w:lineRule="atLeast"/>
        <w:ind w:left="360"/>
        <w:contextualSpacing/>
        <w:jc w:val="both"/>
        <w:rPr>
          <w:rFonts w:ascii="Tahoma" w:hAnsi="Tahoma" w:cs="Tahoma"/>
          <w:sz w:val="20"/>
          <w:szCs w:val="20"/>
        </w:rPr>
      </w:pPr>
    </w:p>
    <w:p w14:paraId="1F714210" w14:textId="77777777" w:rsidR="00E55969" w:rsidRPr="00153B6F" w:rsidRDefault="00E55969" w:rsidP="00E55969">
      <w:pPr>
        <w:numPr>
          <w:ilvl w:val="0"/>
          <w:numId w:val="42"/>
        </w:numPr>
        <w:ind w:left="284" w:hanging="284"/>
        <w:contextualSpacing/>
        <w:jc w:val="both"/>
        <w:outlineLvl w:val="0"/>
        <w:rPr>
          <w:rFonts w:ascii="Tahoma" w:hAnsi="Tahoma" w:cs="Tahoma"/>
          <w:b/>
          <w:sz w:val="20"/>
          <w:szCs w:val="20"/>
          <w:lang w:val="es-ES_tradnl"/>
        </w:rPr>
      </w:pPr>
      <w:bookmarkStart w:id="76" w:name="_Toc118720316"/>
      <w:r w:rsidRPr="00153B6F">
        <w:rPr>
          <w:rFonts w:ascii="Tahoma" w:hAnsi="Tahoma" w:cs="Tahoma"/>
          <w:b/>
          <w:sz w:val="20"/>
          <w:szCs w:val="20"/>
        </w:rPr>
        <w:t>OBRAS SIMILARES Y/O PROYECTOS DE VIVIENDA</w:t>
      </w:r>
      <w:bookmarkEnd w:id="76"/>
    </w:p>
    <w:p w14:paraId="5700172F" w14:textId="77777777" w:rsidR="00E55969" w:rsidRPr="00153B6F" w:rsidRDefault="00E55969" w:rsidP="00E55969">
      <w:pPr>
        <w:spacing w:line="260" w:lineRule="atLeast"/>
        <w:contextualSpacing/>
        <w:jc w:val="both"/>
        <w:rPr>
          <w:rFonts w:ascii="Tahoma" w:hAnsi="Tahoma" w:cs="Tahoma"/>
          <w:sz w:val="20"/>
          <w:szCs w:val="20"/>
          <w:lang w:val="es-ES_tradnl"/>
        </w:rPr>
      </w:pPr>
      <w:r w:rsidRPr="00153B6F">
        <w:rPr>
          <w:rFonts w:ascii="Tahoma" w:hAnsi="Tahoma" w:cs="Tahoma"/>
          <w:sz w:val="20"/>
          <w:szCs w:val="20"/>
          <w:lang w:val="es-ES_tradnl"/>
        </w:rPr>
        <w:t>Se tienen las siguientes:</w:t>
      </w:r>
    </w:p>
    <w:p w14:paraId="398648D5" w14:textId="77777777" w:rsidR="00E55969" w:rsidRPr="00153B6F" w:rsidRDefault="00E55969" w:rsidP="00E55969">
      <w:pPr>
        <w:numPr>
          <w:ilvl w:val="4"/>
          <w:numId w:val="46"/>
        </w:numPr>
        <w:spacing w:line="260" w:lineRule="atLeast"/>
        <w:ind w:left="567" w:hanging="283"/>
        <w:contextualSpacing/>
        <w:jc w:val="both"/>
        <w:rPr>
          <w:rFonts w:ascii="Tahoma" w:hAnsi="Tahoma" w:cs="Tahoma"/>
          <w:b/>
          <w:sz w:val="20"/>
          <w:szCs w:val="20"/>
          <w:lang w:val="es-ES_tradnl"/>
        </w:rPr>
      </w:pPr>
      <w:r w:rsidRPr="00153B6F">
        <w:rPr>
          <w:rFonts w:ascii="Tahoma" w:hAnsi="Tahoma" w:cs="Tahoma"/>
          <w:b/>
          <w:sz w:val="20"/>
          <w:szCs w:val="20"/>
          <w:lang w:val="es-ES_tradnl"/>
        </w:rPr>
        <w:t>POR SU SIMILITUD</w:t>
      </w:r>
      <w:r w:rsidRPr="00153B6F">
        <w:rPr>
          <w:rFonts w:ascii="Tahoma" w:hAnsi="Tahoma" w:cs="Tahoma"/>
          <w:b/>
          <w:sz w:val="20"/>
          <w:szCs w:val="20"/>
          <w:lang w:val="es-ES_tradnl"/>
        </w:rPr>
        <w:tab/>
      </w:r>
    </w:p>
    <w:p w14:paraId="6FA4D64A" w14:textId="77777777" w:rsidR="00E55969" w:rsidRPr="00153B6F" w:rsidRDefault="00E55969" w:rsidP="00E55969">
      <w:pPr>
        <w:spacing w:line="260" w:lineRule="atLeast"/>
        <w:contextualSpacing/>
        <w:jc w:val="both"/>
        <w:rPr>
          <w:rFonts w:ascii="Tahoma" w:hAnsi="Tahoma" w:cs="Tahoma"/>
          <w:sz w:val="20"/>
          <w:szCs w:val="20"/>
          <w:lang w:val="es-ES_tradnl"/>
        </w:rPr>
      </w:pPr>
      <w:r w:rsidRPr="00153B6F">
        <w:rPr>
          <w:rFonts w:ascii="Tahoma" w:hAnsi="Tahoma" w:cs="Tahoma"/>
          <w:sz w:val="20"/>
          <w:szCs w:val="20"/>
          <w:lang w:val="es-ES_tradnl"/>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1BDB697" w14:textId="77777777" w:rsidR="00E55969" w:rsidRPr="00153B6F" w:rsidRDefault="00E55969" w:rsidP="00E55969">
      <w:pPr>
        <w:numPr>
          <w:ilvl w:val="4"/>
          <w:numId w:val="46"/>
        </w:numPr>
        <w:spacing w:line="260" w:lineRule="atLeast"/>
        <w:ind w:left="567" w:hanging="283"/>
        <w:contextualSpacing/>
        <w:jc w:val="both"/>
        <w:rPr>
          <w:rFonts w:ascii="Tahoma" w:hAnsi="Tahoma" w:cs="Tahoma"/>
          <w:b/>
          <w:sz w:val="20"/>
          <w:szCs w:val="20"/>
          <w:lang w:val="es-ES_tradnl"/>
        </w:rPr>
      </w:pPr>
      <w:r w:rsidRPr="00153B6F">
        <w:rPr>
          <w:rFonts w:ascii="Tahoma" w:hAnsi="Tahoma" w:cs="Tahoma"/>
          <w:b/>
          <w:sz w:val="20"/>
          <w:szCs w:val="20"/>
          <w:lang w:val="es-ES_tradnl"/>
        </w:rPr>
        <w:t xml:space="preserve">POR SU COMPLEJIDAD </w:t>
      </w:r>
    </w:p>
    <w:p w14:paraId="0612934E" w14:textId="77777777" w:rsidR="00E55969" w:rsidRPr="00153B6F" w:rsidRDefault="00E55969" w:rsidP="00E55969">
      <w:pPr>
        <w:spacing w:line="260" w:lineRule="atLeast"/>
        <w:contextualSpacing/>
        <w:jc w:val="both"/>
        <w:rPr>
          <w:rFonts w:ascii="Tahoma" w:hAnsi="Tahoma" w:cs="Tahoma"/>
          <w:sz w:val="20"/>
          <w:szCs w:val="20"/>
          <w:lang w:val="es-ES_tradnl"/>
        </w:rPr>
      </w:pPr>
      <w:r w:rsidRPr="00153B6F">
        <w:rPr>
          <w:rFonts w:ascii="Tahoma" w:hAnsi="Tahoma" w:cs="Tahoma"/>
          <w:sz w:val="20"/>
          <w:szCs w:val="20"/>
          <w:lang w:val="es-ES_tradnl"/>
        </w:rPr>
        <w:t>Obras Hidráulicas: canales, embovedados, regulación de ríos, mantenimiento y reparación de obras hidráulicas, defensivos.</w:t>
      </w:r>
    </w:p>
    <w:p w14:paraId="11A9BFA7" w14:textId="77777777" w:rsidR="00E55969" w:rsidRPr="00153B6F" w:rsidRDefault="00E55969" w:rsidP="00E55969">
      <w:pPr>
        <w:spacing w:line="260" w:lineRule="atLeast"/>
        <w:contextualSpacing/>
        <w:jc w:val="both"/>
        <w:rPr>
          <w:rFonts w:ascii="Tahoma" w:hAnsi="Tahoma" w:cs="Tahoma"/>
          <w:sz w:val="20"/>
          <w:szCs w:val="20"/>
          <w:lang w:val="es-ES_tradnl"/>
        </w:rPr>
      </w:pPr>
      <w:r w:rsidRPr="00153B6F">
        <w:rPr>
          <w:rFonts w:ascii="Tahoma" w:hAnsi="Tahoma" w:cs="Tahoma"/>
          <w:sz w:val="20"/>
          <w:szCs w:val="20"/>
          <w:lang w:val="es-ES_tradnl"/>
        </w:rPr>
        <w:t>Obras Viales: Accesos, Puentes, Viaductos.</w:t>
      </w:r>
    </w:p>
    <w:p w14:paraId="382A1281" w14:textId="77777777" w:rsidR="00E55969" w:rsidRPr="00153B6F" w:rsidRDefault="00E55969" w:rsidP="00E55969">
      <w:pPr>
        <w:spacing w:line="260" w:lineRule="atLeast"/>
        <w:contextualSpacing/>
        <w:jc w:val="both"/>
        <w:rPr>
          <w:rFonts w:ascii="Tahoma" w:hAnsi="Tahoma" w:cs="Tahoma"/>
          <w:b/>
          <w:sz w:val="20"/>
          <w:szCs w:val="20"/>
        </w:rPr>
      </w:pPr>
    </w:p>
    <w:p w14:paraId="4114B87A" w14:textId="77777777" w:rsidR="00E55969" w:rsidRPr="00153B6F" w:rsidRDefault="00E55969" w:rsidP="00E55969">
      <w:pPr>
        <w:numPr>
          <w:ilvl w:val="0"/>
          <w:numId w:val="42"/>
        </w:numPr>
        <w:shd w:val="clear" w:color="auto" w:fill="FFFFFF"/>
        <w:ind w:left="425" w:hanging="426"/>
        <w:contextualSpacing/>
        <w:jc w:val="both"/>
        <w:outlineLvl w:val="0"/>
        <w:rPr>
          <w:rFonts w:ascii="Tahoma" w:hAnsi="Tahoma" w:cs="Tahoma"/>
          <w:b/>
          <w:sz w:val="20"/>
          <w:szCs w:val="20"/>
        </w:rPr>
      </w:pPr>
      <w:bookmarkStart w:id="77" w:name="_Toc114577518"/>
      <w:bookmarkStart w:id="78" w:name="_Toc118720317"/>
      <w:bookmarkEnd w:id="72"/>
      <w:r w:rsidRPr="00153B6F">
        <w:rPr>
          <w:rFonts w:ascii="Tahoma" w:hAnsi="Tahoma" w:cs="Tahoma"/>
          <w:b/>
          <w:sz w:val="20"/>
          <w:szCs w:val="20"/>
        </w:rPr>
        <w:t>LUGAR DE PRESTACIÓN DEL SERVICIO</w:t>
      </w:r>
      <w:bookmarkEnd w:id="77"/>
      <w:bookmarkEnd w:id="78"/>
    </w:p>
    <w:p w14:paraId="52F60373" w14:textId="77777777" w:rsidR="00E55969" w:rsidRPr="00153B6F" w:rsidRDefault="00E55969" w:rsidP="00E55969">
      <w:pPr>
        <w:spacing w:line="260" w:lineRule="atLeast"/>
        <w:contextualSpacing/>
        <w:jc w:val="both"/>
        <w:rPr>
          <w:rFonts w:ascii="Tahoma" w:hAnsi="Tahoma" w:cs="Tahoma"/>
          <w:sz w:val="20"/>
          <w:szCs w:val="20"/>
          <w:lang w:val="es-ES_tradnl"/>
        </w:rPr>
      </w:pPr>
      <w:r w:rsidRPr="00153B6F">
        <w:rPr>
          <w:rFonts w:ascii="Tahoma" w:hAnsi="Tahoma" w:cs="Tahoma"/>
          <w:sz w:val="20"/>
          <w:szCs w:val="20"/>
          <w:lang w:val="es-ES_tradnl"/>
        </w:rPr>
        <w:t xml:space="preserve">El Supervisor deberá implementar </w:t>
      </w:r>
      <w:r w:rsidRPr="00153B6F">
        <w:rPr>
          <w:rFonts w:ascii="Tahoma" w:hAnsi="Tahoma" w:cs="Tahoma"/>
          <w:b/>
          <w:sz w:val="20"/>
          <w:szCs w:val="20"/>
          <w:lang w:val="es-ES_tradnl"/>
        </w:rPr>
        <w:t xml:space="preserve">una oficina </w:t>
      </w:r>
      <w:r w:rsidRPr="00153B6F">
        <w:rPr>
          <w:rFonts w:ascii="Tahoma" w:hAnsi="Tahoma" w:cs="Tahoma"/>
          <w:sz w:val="20"/>
          <w:szCs w:val="20"/>
          <w:lang w:val="es-ES_tradnl"/>
        </w:rPr>
        <w:t>o vivienda (alquilada) en la zona de intervención, ubicada en lugar estratégico (zona de intervención) que permita su movilización a las viviendas que son parte del proyecto, independiente de los ambientes de la Empresa Contratista que deberán ser aprobados por el Fiscal de Obra y estar debidamente identificado.</w:t>
      </w:r>
    </w:p>
    <w:p w14:paraId="42EF3888" w14:textId="77777777" w:rsidR="00E55969" w:rsidRPr="00153B6F" w:rsidRDefault="00E55969" w:rsidP="00E55969">
      <w:pPr>
        <w:spacing w:line="260" w:lineRule="atLeast"/>
        <w:contextualSpacing/>
        <w:jc w:val="both"/>
        <w:rPr>
          <w:rFonts w:ascii="Tahoma" w:hAnsi="Tahoma" w:cs="Tahoma"/>
          <w:b/>
          <w:sz w:val="20"/>
          <w:szCs w:val="20"/>
        </w:rPr>
      </w:pPr>
    </w:p>
    <w:p w14:paraId="6E588681" w14:textId="77777777" w:rsidR="00E55969" w:rsidRPr="00153B6F" w:rsidRDefault="00E55969" w:rsidP="00E55969">
      <w:pPr>
        <w:numPr>
          <w:ilvl w:val="0"/>
          <w:numId w:val="42"/>
        </w:numPr>
        <w:ind w:left="284" w:hanging="284"/>
        <w:contextualSpacing/>
        <w:jc w:val="both"/>
        <w:outlineLvl w:val="0"/>
        <w:rPr>
          <w:rFonts w:ascii="Tahoma" w:hAnsi="Tahoma" w:cs="Tahoma"/>
          <w:b/>
          <w:sz w:val="20"/>
          <w:szCs w:val="20"/>
        </w:rPr>
      </w:pPr>
      <w:bookmarkStart w:id="79" w:name="_Toc118720318"/>
      <w:r w:rsidRPr="00153B6F">
        <w:rPr>
          <w:rFonts w:ascii="Tahoma" w:hAnsi="Tahoma" w:cs="Tahoma"/>
          <w:b/>
          <w:sz w:val="20"/>
          <w:szCs w:val="20"/>
        </w:rPr>
        <w:t>EQUIPO Y HERRAMIENTAS</w:t>
      </w:r>
      <w:bookmarkEnd w:id="79"/>
    </w:p>
    <w:p w14:paraId="552CFF8B" w14:textId="77777777" w:rsidR="00E55969" w:rsidRPr="00153B6F" w:rsidRDefault="00E55969" w:rsidP="00E55969">
      <w:pPr>
        <w:spacing w:line="260" w:lineRule="atLeast"/>
        <w:contextualSpacing/>
        <w:jc w:val="both"/>
        <w:rPr>
          <w:rFonts w:ascii="Tahoma" w:hAnsi="Tahoma" w:cs="Tahoma"/>
          <w:sz w:val="20"/>
          <w:szCs w:val="20"/>
          <w:lang w:val="es-ES_tradnl"/>
        </w:rPr>
      </w:pPr>
      <w:r w:rsidRPr="00153B6F">
        <w:rPr>
          <w:rFonts w:ascii="Tahoma" w:hAnsi="Tahoma" w:cs="Tahoma"/>
          <w:sz w:val="20"/>
          <w:szCs w:val="20"/>
          <w:lang w:val="es-ES_tradnl"/>
        </w:rPr>
        <w:t>La Supervisión deberá garantizar mínimamente lo siguiente:</w:t>
      </w:r>
    </w:p>
    <w:p w14:paraId="3A545AED" w14:textId="77777777" w:rsidR="00E55969" w:rsidRPr="00153B6F" w:rsidRDefault="00E55969" w:rsidP="00E55969">
      <w:pPr>
        <w:spacing w:before="120"/>
        <w:contextualSpacing/>
        <w:jc w:val="both"/>
        <w:rPr>
          <w:rFonts w:ascii="Tahoma" w:hAnsi="Tahoma" w:cs="Tahoma"/>
          <w:sz w:val="20"/>
          <w:szCs w:val="20"/>
          <w:lang w:val="es-ES_tradnl"/>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3030"/>
        <w:gridCol w:w="1430"/>
        <w:gridCol w:w="2717"/>
        <w:gridCol w:w="2001"/>
      </w:tblGrid>
      <w:tr w:rsidR="00E55969" w:rsidRPr="00153B6F" w14:paraId="20CAD99F" w14:textId="77777777" w:rsidTr="007C1D54">
        <w:trPr>
          <w:trHeight w:val="428"/>
          <w:jc w:val="center"/>
        </w:trPr>
        <w:tc>
          <w:tcPr>
            <w:tcW w:w="539" w:type="dxa"/>
            <w:shd w:val="clear" w:color="auto" w:fill="DBE5F1"/>
            <w:vAlign w:val="center"/>
          </w:tcPr>
          <w:p w14:paraId="5131115C" w14:textId="77777777" w:rsidR="00E55969" w:rsidRPr="00153B6F" w:rsidRDefault="00E55969" w:rsidP="007C1D54">
            <w:pPr>
              <w:jc w:val="center"/>
              <w:rPr>
                <w:rFonts w:ascii="Tahoma" w:hAnsi="Tahoma" w:cs="Tahoma"/>
                <w:b/>
                <w:sz w:val="20"/>
                <w:szCs w:val="20"/>
              </w:rPr>
            </w:pPr>
            <w:r w:rsidRPr="00153B6F">
              <w:rPr>
                <w:rFonts w:ascii="Tahoma" w:hAnsi="Tahoma" w:cs="Tahoma"/>
                <w:b/>
                <w:sz w:val="20"/>
                <w:szCs w:val="20"/>
              </w:rPr>
              <w:t>Nº</w:t>
            </w:r>
          </w:p>
        </w:tc>
        <w:tc>
          <w:tcPr>
            <w:tcW w:w="3030" w:type="dxa"/>
            <w:shd w:val="clear" w:color="auto" w:fill="DBE5F1"/>
            <w:vAlign w:val="center"/>
          </w:tcPr>
          <w:p w14:paraId="6273D966" w14:textId="77777777" w:rsidR="00E55969" w:rsidRPr="00153B6F" w:rsidRDefault="00E55969" w:rsidP="007C1D54">
            <w:pPr>
              <w:jc w:val="center"/>
              <w:rPr>
                <w:rFonts w:ascii="Tahoma" w:hAnsi="Tahoma" w:cs="Tahoma"/>
                <w:b/>
                <w:sz w:val="20"/>
                <w:szCs w:val="20"/>
              </w:rPr>
            </w:pPr>
            <w:r w:rsidRPr="00153B6F">
              <w:rPr>
                <w:rFonts w:ascii="Tahoma" w:hAnsi="Tahoma" w:cs="Tahoma"/>
                <w:b/>
                <w:sz w:val="20"/>
                <w:szCs w:val="20"/>
              </w:rPr>
              <w:t>TIPO</w:t>
            </w:r>
          </w:p>
        </w:tc>
        <w:tc>
          <w:tcPr>
            <w:tcW w:w="1430" w:type="dxa"/>
            <w:shd w:val="clear" w:color="auto" w:fill="DBE5F1"/>
            <w:vAlign w:val="center"/>
          </w:tcPr>
          <w:p w14:paraId="11681C3D" w14:textId="77777777" w:rsidR="00E55969" w:rsidRPr="00153B6F" w:rsidRDefault="00E55969" w:rsidP="007C1D54">
            <w:pPr>
              <w:jc w:val="center"/>
              <w:rPr>
                <w:rFonts w:ascii="Tahoma" w:hAnsi="Tahoma" w:cs="Tahoma"/>
                <w:b/>
                <w:sz w:val="20"/>
                <w:szCs w:val="20"/>
              </w:rPr>
            </w:pPr>
            <w:r w:rsidRPr="00153B6F">
              <w:rPr>
                <w:rFonts w:ascii="Tahoma" w:hAnsi="Tahoma" w:cs="Tahoma"/>
                <w:b/>
                <w:sz w:val="20"/>
                <w:szCs w:val="20"/>
              </w:rPr>
              <w:t>CANTIDAD</w:t>
            </w:r>
          </w:p>
        </w:tc>
        <w:tc>
          <w:tcPr>
            <w:tcW w:w="2717" w:type="dxa"/>
            <w:shd w:val="clear" w:color="auto" w:fill="DBE5F1"/>
          </w:tcPr>
          <w:p w14:paraId="620FFF23" w14:textId="77777777" w:rsidR="00E55969" w:rsidRPr="00153B6F" w:rsidRDefault="00E55969" w:rsidP="007C1D54">
            <w:pPr>
              <w:jc w:val="center"/>
              <w:rPr>
                <w:rFonts w:ascii="Tahoma" w:hAnsi="Tahoma" w:cs="Tahoma"/>
                <w:b/>
                <w:sz w:val="20"/>
                <w:szCs w:val="20"/>
              </w:rPr>
            </w:pPr>
          </w:p>
          <w:p w14:paraId="1ABBDDA6" w14:textId="77777777" w:rsidR="00E55969" w:rsidRPr="00153B6F" w:rsidRDefault="00E55969" w:rsidP="007C1D54">
            <w:pPr>
              <w:jc w:val="center"/>
              <w:rPr>
                <w:rFonts w:ascii="Tahoma" w:hAnsi="Tahoma" w:cs="Tahoma"/>
                <w:b/>
                <w:sz w:val="20"/>
                <w:szCs w:val="20"/>
              </w:rPr>
            </w:pPr>
            <w:r w:rsidRPr="00153B6F">
              <w:rPr>
                <w:rFonts w:ascii="Tahoma" w:hAnsi="Tahoma" w:cs="Tahoma"/>
                <w:b/>
                <w:sz w:val="20"/>
                <w:szCs w:val="20"/>
              </w:rPr>
              <w:t>PERTINENCIA (*)</w:t>
            </w:r>
          </w:p>
        </w:tc>
        <w:tc>
          <w:tcPr>
            <w:tcW w:w="2001" w:type="dxa"/>
            <w:shd w:val="clear" w:color="auto" w:fill="DBE5F1"/>
          </w:tcPr>
          <w:p w14:paraId="3432ED6A" w14:textId="77777777" w:rsidR="00E55969" w:rsidRPr="00153B6F" w:rsidRDefault="00E55969" w:rsidP="007C1D54">
            <w:pPr>
              <w:jc w:val="center"/>
              <w:rPr>
                <w:rFonts w:ascii="Tahoma" w:hAnsi="Tahoma" w:cs="Tahoma"/>
                <w:b/>
                <w:sz w:val="20"/>
                <w:szCs w:val="20"/>
              </w:rPr>
            </w:pPr>
            <w:r w:rsidRPr="00153B6F">
              <w:rPr>
                <w:rFonts w:ascii="Tahoma" w:hAnsi="Tahoma" w:cs="Tahoma"/>
                <w:b/>
                <w:sz w:val="20"/>
                <w:szCs w:val="20"/>
              </w:rPr>
              <w:t>Tiempo de participación en este Proyecto</w:t>
            </w:r>
          </w:p>
        </w:tc>
      </w:tr>
      <w:tr w:rsidR="00E55969" w:rsidRPr="00153B6F" w14:paraId="4667A553" w14:textId="77777777" w:rsidTr="007C1D54">
        <w:trPr>
          <w:trHeight w:val="642"/>
          <w:jc w:val="center"/>
        </w:trPr>
        <w:tc>
          <w:tcPr>
            <w:tcW w:w="539" w:type="dxa"/>
            <w:shd w:val="clear" w:color="auto" w:fill="auto"/>
            <w:vAlign w:val="center"/>
          </w:tcPr>
          <w:p w14:paraId="210B61A2" w14:textId="77777777" w:rsidR="00E55969" w:rsidRPr="00153B6F" w:rsidRDefault="00E55969" w:rsidP="007C1D54">
            <w:pPr>
              <w:jc w:val="center"/>
              <w:rPr>
                <w:rFonts w:ascii="Tahoma" w:hAnsi="Tahoma" w:cs="Tahoma"/>
                <w:sz w:val="18"/>
                <w:szCs w:val="18"/>
              </w:rPr>
            </w:pPr>
            <w:r w:rsidRPr="00153B6F">
              <w:rPr>
                <w:rFonts w:ascii="Tahoma" w:hAnsi="Tahoma" w:cs="Tahoma"/>
                <w:sz w:val="18"/>
                <w:szCs w:val="18"/>
              </w:rPr>
              <w:t>1</w:t>
            </w:r>
          </w:p>
        </w:tc>
        <w:tc>
          <w:tcPr>
            <w:tcW w:w="3030" w:type="dxa"/>
            <w:shd w:val="clear" w:color="auto" w:fill="auto"/>
            <w:vAlign w:val="center"/>
          </w:tcPr>
          <w:p w14:paraId="4CAD5885" w14:textId="77777777" w:rsidR="00E55969" w:rsidRPr="00153B6F" w:rsidRDefault="00E55969" w:rsidP="007C1D54">
            <w:pPr>
              <w:jc w:val="both"/>
              <w:rPr>
                <w:rFonts w:ascii="Tahoma" w:hAnsi="Tahoma" w:cs="Tahoma"/>
                <w:sz w:val="18"/>
                <w:szCs w:val="18"/>
              </w:rPr>
            </w:pPr>
            <w:r w:rsidRPr="00153B6F">
              <w:rPr>
                <w:rFonts w:ascii="Tahoma" w:hAnsi="Tahoma" w:cs="Tahoma"/>
                <w:sz w:val="18"/>
                <w:szCs w:val="18"/>
              </w:rPr>
              <w:t>Camioneta o Vagoneta o Vehículo apto para desarrollar las actividades (Con una antigüedad máxima de 15 años anterior a la fecha del contrato)</w:t>
            </w:r>
          </w:p>
        </w:tc>
        <w:tc>
          <w:tcPr>
            <w:tcW w:w="1430" w:type="dxa"/>
            <w:shd w:val="clear" w:color="auto" w:fill="auto"/>
            <w:vAlign w:val="center"/>
          </w:tcPr>
          <w:p w14:paraId="3129C9E6" w14:textId="77777777" w:rsidR="00E55969" w:rsidRPr="00153B6F" w:rsidRDefault="00E55969" w:rsidP="007C1D54">
            <w:pPr>
              <w:jc w:val="center"/>
              <w:rPr>
                <w:rFonts w:ascii="Tahoma" w:hAnsi="Tahoma" w:cs="Tahoma"/>
                <w:sz w:val="18"/>
                <w:szCs w:val="18"/>
              </w:rPr>
            </w:pPr>
            <w:r w:rsidRPr="00153B6F">
              <w:rPr>
                <w:rFonts w:ascii="Tahoma" w:hAnsi="Tahoma" w:cs="Tahoma"/>
                <w:sz w:val="18"/>
                <w:szCs w:val="18"/>
              </w:rPr>
              <w:t xml:space="preserve">Al menos </w:t>
            </w:r>
            <w:r w:rsidRPr="00153B6F">
              <w:rPr>
                <w:rFonts w:ascii="Tahoma" w:hAnsi="Tahoma" w:cs="Tahoma"/>
                <w:color w:val="FF0000"/>
                <w:sz w:val="18"/>
                <w:szCs w:val="18"/>
              </w:rPr>
              <w:t>1</w:t>
            </w:r>
          </w:p>
        </w:tc>
        <w:tc>
          <w:tcPr>
            <w:tcW w:w="2717" w:type="dxa"/>
            <w:vAlign w:val="center"/>
          </w:tcPr>
          <w:p w14:paraId="2B333F64" w14:textId="77777777" w:rsidR="00E55969" w:rsidRPr="00153B6F" w:rsidRDefault="00E55969" w:rsidP="007C1D54">
            <w:pPr>
              <w:contextualSpacing/>
              <w:jc w:val="center"/>
              <w:rPr>
                <w:rFonts w:ascii="Tahoma" w:hAnsi="Tahoma" w:cs="Tahoma"/>
                <w:b/>
                <w:color w:val="FF0000"/>
                <w:sz w:val="18"/>
                <w:szCs w:val="18"/>
              </w:rPr>
            </w:pPr>
            <w:r w:rsidRPr="00153B6F">
              <w:rPr>
                <w:rFonts w:ascii="Tahoma" w:hAnsi="Tahoma" w:cs="Tahoma"/>
                <w:b/>
                <w:sz w:val="18"/>
                <w:szCs w:val="18"/>
              </w:rPr>
              <w:t>Obligatorio</w:t>
            </w:r>
          </w:p>
        </w:tc>
        <w:tc>
          <w:tcPr>
            <w:tcW w:w="2001" w:type="dxa"/>
            <w:vAlign w:val="center"/>
          </w:tcPr>
          <w:p w14:paraId="6813BA10" w14:textId="77777777" w:rsidR="00E55969" w:rsidRPr="00153B6F" w:rsidRDefault="00E55969" w:rsidP="007C1D54">
            <w:pPr>
              <w:jc w:val="center"/>
              <w:rPr>
                <w:rFonts w:ascii="Tahoma" w:hAnsi="Tahoma" w:cs="Tahoma"/>
                <w:b/>
                <w:sz w:val="18"/>
                <w:szCs w:val="18"/>
              </w:rPr>
            </w:pPr>
          </w:p>
          <w:p w14:paraId="57D5F6BD" w14:textId="77777777" w:rsidR="00E55969" w:rsidRPr="00153B6F" w:rsidRDefault="00E55969" w:rsidP="007C1D54">
            <w:pPr>
              <w:jc w:val="center"/>
              <w:rPr>
                <w:rFonts w:ascii="Tahoma" w:hAnsi="Tahoma" w:cs="Tahoma"/>
                <w:b/>
                <w:sz w:val="18"/>
                <w:szCs w:val="18"/>
              </w:rPr>
            </w:pPr>
            <w:r w:rsidRPr="00153B6F">
              <w:rPr>
                <w:rFonts w:ascii="Tahoma" w:hAnsi="Tahoma" w:cs="Tahoma"/>
                <w:b/>
                <w:sz w:val="18"/>
                <w:szCs w:val="18"/>
              </w:rPr>
              <w:t>plazo total de la consultoría</w:t>
            </w:r>
          </w:p>
        </w:tc>
      </w:tr>
      <w:tr w:rsidR="00E55969" w:rsidRPr="00153B6F" w14:paraId="4A711A6B" w14:textId="77777777" w:rsidTr="007C1D54">
        <w:trPr>
          <w:trHeight w:val="192"/>
          <w:jc w:val="center"/>
        </w:trPr>
        <w:tc>
          <w:tcPr>
            <w:tcW w:w="539" w:type="dxa"/>
            <w:shd w:val="clear" w:color="auto" w:fill="auto"/>
            <w:vAlign w:val="center"/>
          </w:tcPr>
          <w:p w14:paraId="113E33E0" w14:textId="77777777" w:rsidR="00E55969" w:rsidRPr="00153B6F" w:rsidRDefault="00E55969" w:rsidP="007C1D54">
            <w:pPr>
              <w:jc w:val="center"/>
              <w:rPr>
                <w:rFonts w:ascii="Tahoma" w:hAnsi="Tahoma" w:cs="Tahoma"/>
                <w:sz w:val="18"/>
                <w:szCs w:val="18"/>
              </w:rPr>
            </w:pPr>
            <w:r w:rsidRPr="00153B6F">
              <w:rPr>
                <w:rFonts w:ascii="Tahoma" w:hAnsi="Tahoma" w:cs="Tahoma"/>
                <w:sz w:val="18"/>
                <w:szCs w:val="18"/>
              </w:rPr>
              <w:t>2</w:t>
            </w:r>
          </w:p>
        </w:tc>
        <w:tc>
          <w:tcPr>
            <w:tcW w:w="3030" w:type="dxa"/>
            <w:shd w:val="clear" w:color="auto" w:fill="auto"/>
            <w:vAlign w:val="center"/>
          </w:tcPr>
          <w:p w14:paraId="1A58E03C" w14:textId="77777777" w:rsidR="00E55969" w:rsidRPr="00153B6F" w:rsidRDefault="00E55969" w:rsidP="007C1D54">
            <w:pPr>
              <w:jc w:val="both"/>
              <w:rPr>
                <w:rFonts w:ascii="Tahoma" w:hAnsi="Tahoma" w:cs="Tahoma"/>
                <w:sz w:val="18"/>
                <w:szCs w:val="18"/>
              </w:rPr>
            </w:pPr>
            <w:r w:rsidRPr="00153B6F">
              <w:rPr>
                <w:rFonts w:ascii="Tahoma" w:hAnsi="Tahoma" w:cs="Tahoma"/>
                <w:sz w:val="18"/>
                <w:szCs w:val="18"/>
              </w:rPr>
              <w:t xml:space="preserve">Motocicleta en óptimas condiciones </w:t>
            </w:r>
          </w:p>
        </w:tc>
        <w:tc>
          <w:tcPr>
            <w:tcW w:w="1430" w:type="dxa"/>
            <w:shd w:val="clear" w:color="auto" w:fill="auto"/>
            <w:vAlign w:val="center"/>
          </w:tcPr>
          <w:p w14:paraId="5E9F18B0" w14:textId="77777777" w:rsidR="00E55969" w:rsidRPr="00153B6F" w:rsidRDefault="00E55969" w:rsidP="007C1D54">
            <w:pPr>
              <w:jc w:val="center"/>
              <w:rPr>
                <w:rFonts w:ascii="Tahoma" w:hAnsi="Tahoma" w:cs="Tahoma"/>
                <w:sz w:val="18"/>
                <w:szCs w:val="18"/>
              </w:rPr>
            </w:pPr>
            <w:r w:rsidRPr="00153B6F">
              <w:rPr>
                <w:rFonts w:ascii="Tahoma" w:hAnsi="Tahoma" w:cs="Tahoma"/>
                <w:sz w:val="18"/>
                <w:szCs w:val="18"/>
              </w:rPr>
              <w:t xml:space="preserve">Al menos </w:t>
            </w:r>
            <w:r w:rsidRPr="00153B6F">
              <w:rPr>
                <w:rFonts w:ascii="Tahoma" w:hAnsi="Tahoma" w:cs="Tahoma"/>
                <w:color w:val="FF0000"/>
                <w:sz w:val="18"/>
                <w:szCs w:val="18"/>
              </w:rPr>
              <w:t>1</w:t>
            </w:r>
          </w:p>
        </w:tc>
        <w:tc>
          <w:tcPr>
            <w:tcW w:w="2717" w:type="dxa"/>
            <w:vAlign w:val="center"/>
          </w:tcPr>
          <w:p w14:paraId="18830F4D" w14:textId="77777777" w:rsidR="00E55969" w:rsidRPr="00153B6F" w:rsidRDefault="00E55969" w:rsidP="007C1D54">
            <w:pPr>
              <w:jc w:val="center"/>
              <w:rPr>
                <w:rFonts w:ascii="Tahoma" w:hAnsi="Tahoma" w:cs="Tahoma"/>
                <w:b/>
                <w:sz w:val="18"/>
                <w:szCs w:val="18"/>
              </w:rPr>
            </w:pPr>
          </w:p>
          <w:p w14:paraId="76EEBE02" w14:textId="77777777" w:rsidR="00E55969" w:rsidRPr="00153B6F" w:rsidRDefault="00E55969" w:rsidP="007C1D54">
            <w:pPr>
              <w:jc w:val="center"/>
              <w:rPr>
                <w:rFonts w:ascii="Tahoma" w:hAnsi="Tahoma" w:cs="Tahoma"/>
                <w:b/>
                <w:color w:val="FF0000"/>
                <w:sz w:val="18"/>
                <w:szCs w:val="18"/>
              </w:rPr>
            </w:pPr>
            <w:r w:rsidRPr="00153B6F">
              <w:rPr>
                <w:rFonts w:ascii="Tahoma" w:hAnsi="Tahoma" w:cs="Tahoma"/>
                <w:b/>
                <w:sz w:val="18"/>
                <w:szCs w:val="18"/>
              </w:rPr>
              <w:t>Opcional</w:t>
            </w:r>
          </w:p>
        </w:tc>
        <w:tc>
          <w:tcPr>
            <w:tcW w:w="2001" w:type="dxa"/>
            <w:vAlign w:val="center"/>
          </w:tcPr>
          <w:p w14:paraId="3FFC460B" w14:textId="77777777" w:rsidR="00E55969" w:rsidRPr="00153B6F" w:rsidRDefault="00E55969" w:rsidP="007C1D54">
            <w:pPr>
              <w:jc w:val="center"/>
              <w:rPr>
                <w:rFonts w:ascii="Tahoma" w:hAnsi="Tahoma" w:cs="Tahoma"/>
                <w:b/>
                <w:sz w:val="18"/>
                <w:szCs w:val="18"/>
              </w:rPr>
            </w:pPr>
          </w:p>
          <w:p w14:paraId="4C17DC74" w14:textId="77777777" w:rsidR="00E55969" w:rsidRPr="00153B6F" w:rsidRDefault="00E55969" w:rsidP="007C1D54">
            <w:pPr>
              <w:jc w:val="center"/>
              <w:rPr>
                <w:rFonts w:ascii="Tahoma" w:hAnsi="Tahoma" w:cs="Tahoma"/>
                <w:b/>
                <w:sz w:val="18"/>
                <w:szCs w:val="18"/>
              </w:rPr>
            </w:pPr>
            <w:r w:rsidRPr="00153B6F">
              <w:rPr>
                <w:rFonts w:ascii="Tahoma" w:hAnsi="Tahoma" w:cs="Tahoma"/>
                <w:b/>
                <w:sz w:val="18"/>
                <w:szCs w:val="18"/>
              </w:rPr>
              <w:t>plazo total de la consultoría</w:t>
            </w:r>
          </w:p>
        </w:tc>
      </w:tr>
      <w:tr w:rsidR="00E55969" w:rsidRPr="00153B6F" w14:paraId="210A7736" w14:textId="77777777" w:rsidTr="007C1D54">
        <w:trPr>
          <w:trHeight w:val="374"/>
          <w:jc w:val="center"/>
        </w:trPr>
        <w:tc>
          <w:tcPr>
            <w:tcW w:w="539" w:type="dxa"/>
            <w:shd w:val="clear" w:color="auto" w:fill="auto"/>
            <w:vAlign w:val="center"/>
          </w:tcPr>
          <w:p w14:paraId="700F5143" w14:textId="77777777" w:rsidR="00E55969" w:rsidRPr="00153B6F" w:rsidRDefault="00E55969" w:rsidP="007C1D54">
            <w:pPr>
              <w:jc w:val="center"/>
              <w:rPr>
                <w:rFonts w:ascii="Tahoma" w:hAnsi="Tahoma" w:cs="Tahoma"/>
                <w:sz w:val="18"/>
                <w:szCs w:val="18"/>
              </w:rPr>
            </w:pPr>
            <w:r w:rsidRPr="00153B6F">
              <w:rPr>
                <w:rFonts w:ascii="Tahoma" w:hAnsi="Tahoma" w:cs="Tahoma"/>
                <w:sz w:val="18"/>
                <w:szCs w:val="18"/>
              </w:rPr>
              <w:t>3</w:t>
            </w:r>
          </w:p>
        </w:tc>
        <w:tc>
          <w:tcPr>
            <w:tcW w:w="3030" w:type="dxa"/>
            <w:shd w:val="clear" w:color="auto" w:fill="auto"/>
            <w:vAlign w:val="center"/>
          </w:tcPr>
          <w:p w14:paraId="16AD61BE" w14:textId="77777777" w:rsidR="00E55969" w:rsidRPr="00153B6F" w:rsidRDefault="00E55969" w:rsidP="007C1D54">
            <w:pPr>
              <w:jc w:val="both"/>
              <w:rPr>
                <w:rFonts w:ascii="Tahoma" w:hAnsi="Tahoma" w:cs="Tahoma"/>
                <w:sz w:val="18"/>
                <w:szCs w:val="18"/>
              </w:rPr>
            </w:pPr>
            <w:r w:rsidRPr="00153B6F">
              <w:rPr>
                <w:rFonts w:ascii="Tahoma" w:hAnsi="Tahoma" w:cs="Tahoma"/>
                <w:sz w:val="18"/>
                <w:szCs w:val="18"/>
              </w:rPr>
              <w:t>Equipo celular (requerimiento mínimo del dispositivo móvil: con sistema operativo ANDROID, 16GB de espacio en memoria de almacenamiento, 4GB de memoria RAM).</w:t>
            </w:r>
          </w:p>
        </w:tc>
        <w:tc>
          <w:tcPr>
            <w:tcW w:w="1430" w:type="dxa"/>
            <w:shd w:val="clear" w:color="auto" w:fill="auto"/>
            <w:vAlign w:val="center"/>
          </w:tcPr>
          <w:p w14:paraId="148B66CE" w14:textId="77777777" w:rsidR="00E55969" w:rsidRPr="00153B6F" w:rsidRDefault="00E55969" w:rsidP="007C1D54">
            <w:pPr>
              <w:jc w:val="center"/>
              <w:rPr>
                <w:rFonts w:ascii="Tahoma" w:hAnsi="Tahoma" w:cs="Tahoma"/>
                <w:sz w:val="18"/>
                <w:szCs w:val="18"/>
              </w:rPr>
            </w:pPr>
          </w:p>
          <w:p w14:paraId="42F3A9D4" w14:textId="77777777" w:rsidR="00E55969" w:rsidRPr="00153B6F" w:rsidRDefault="00E55969" w:rsidP="007C1D54">
            <w:pPr>
              <w:jc w:val="center"/>
              <w:rPr>
                <w:rFonts w:ascii="Tahoma" w:hAnsi="Tahoma" w:cs="Tahoma"/>
                <w:sz w:val="18"/>
                <w:szCs w:val="18"/>
              </w:rPr>
            </w:pPr>
            <w:r w:rsidRPr="00153B6F">
              <w:rPr>
                <w:rFonts w:ascii="Tahoma" w:hAnsi="Tahoma" w:cs="Tahoma"/>
                <w:sz w:val="18"/>
                <w:szCs w:val="18"/>
              </w:rPr>
              <w:t xml:space="preserve">Al menos </w:t>
            </w:r>
            <w:r w:rsidRPr="00153B6F">
              <w:rPr>
                <w:rFonts w:ascii="Tahoma" w:hAnsi="Tahoma" w:cs="Tahoma"/>
                <w:color w:val="FF0000"/>
                <w:sz w:val="18"/>
                <w:szCs w:val="18"/>
              </w:rPr>
              <w:t>1</w:t>
            </w:r>
          </w:p>
        </w:tc>
        <w:tc>
          <w:tcPr>
            <w:tcW w:w="2717" w:type="dxa"/>
            <w:vAlign w:val="center"/>
          </w:tcPr>
          <w:p w14:paraId="18C6FE50" w14:textId="77777777" w:rsidR="00E55969" w:rsidRPr="00153B6F" w:rsidRDefault="00E55969" w:rsidP="007C1D54">
            <w:pPr>
              <w:rPr>
                <w:rFonts w:ascii="Tahoma" w:hAnsi="Tahoma" w:cs="Tahoma"/>
                <w:b/>
                <w:sz w:val="18"/>
                <w:szCs w:val="18"/>
              </w:rPr>
            </w:pPr>
          </w:p>
          <w:p w14:paraId="251703CD" w14:textId="77777777" w:rsidR="00E55969" w:rsidRPr="00153B6F" w:rsidRDefault="00E55969" w:rsidP="007C1D54">
            <w:pPr>
              <w:jc w:val="center"/>
              <w:rPr>
                <w:rFonts w:ascii="Tahoma" w:hAnsi="Tahoma" w:cs="Tahoma"/>
                <w:b/>
                <w:sz w:val="18"/>
                <w:szCs w:val="18"/>
              </w:rPr>
            </w:pPr>
          </w:p>
          <w:p w14:paraId="7EF9A6E9" w14:textId="77777777" w:rsidR="00E55969" w:rsidRPr="00153B6F" w:rsidRDefault="00E55969" w:rsidP="007C1D54">
            <w:pPr>
              <w:jc w:val="center"/>
              <w:rPr>
                <w:rFonts w:ascii="Tahoma" w:hAnsi="Tahoma" w:cs="Tahoma"/>
                <w:b/>
                <w:sz w:val="18"/>
                <w:szCs w:val="18"/>
              </w:rPr>
            </w:pPr>
          </w:p>
          <w:p w14:paraId="4A8537DF" w14:textId="77777777" w:rsidR="00E55969" w:rsidRPr="00153B6F" w:rsidRDefault="00E55969" w:rsidP="007C1D54">
            <w:pPr>
              <w:jc w:val="center"/>
              <w:rPr>
                <w:rFonts w:ascii="Tahoma" w:hAnsi="Tahoma" w:cs="Tahoma"/>
                <w:b/>
                <w:sz w:val="18"/>
                <w:szCs w:val="18"/>
              </w:rPr>
            </w:pPr>
            <w:r w:rsidRPr="00153B6F">
              <w:rPr>
                <w:rFonts w:ascii="Tahoma" w:hAnsi="Tahoma" w:cs="Tahoma"/>
                <w:b/>
                <w:sz w:val="18"/>
                <w:szCs w:val="18"/>
              </w:rPr>
              <w:t>Obligatorio</w:t>
            </w:r>
          </w:p>
        </w:tc>
        <w:tc>
          <w:tcPr>
            <w:tcW w:w="2001" w:type="dxa"/>
            <w:vAlign w:val="center"/>
          </w:tcPr>
          <w:p w14:paraId="73BD5055" w14:textId="77777777" w:rsidR="00E55969" w:rsidRPr="00153B6F" w:rsidRDefault="00E55969" w:rsidP="007C1D54">
            <w:pPr>
              <w:jc w:val="center"/>
              <w:rPr>
                <w:rFonts w:ascii="Tahoma" w:hAnsi="Tahoma" w:cs="Tahoma"/>
                <w:b/>
                <w:sz w:val="18"/>
                <w:szCs w:val="18"/>
              </w:rPr>
            </w:pPr>
          </w:p>
          <w:p w14:paraId="40BFC36A" w14:textId="77777777" w:rsidR="00E55969" w:rsidRPr="00153B6F" w:rsidRDefault="00E55969" w:rsidP="007C1D54">
            <w:pPr>
              <w:jc w:val="center"/>
              <w:rPr>
                <w:rFonts w:ascii="Tahoma" w:hAnsi="Tahoma" w:cs="Tahoma"/>
                <w:b/>
                <w:sz w:val="18"/>
                <w:szCs w:val="18"/>
              </w:rPr>
            </w:pPr>
          </w:p>
          <w:p w14:paraId="17B8A123" w14:textId="77777777" w:rsidR="00E55969" w:rsidRPr="00153B6F" w:rsidRDefault="00E55969" w:rsidP="007C1D54">
            <w:pPr>
              <w:jc w:val="center"/>
              <w:rPr>
                <w:rFonts w:ascii="Tahoma" w:hAnsi="Tahoma" w:cs="Tahoma"/>
                <w:b/>
                <w:sz w:val="18"/>
                <w:szCs w:val="18"/>
              </w:rPr>
            </w:pPr>
            <w:r w:rsidRPr="00153B6F">
              <w:rPr>
                <w:rFonts w:ascii="Tahoma" w:hAnsi="Tahoma" w:cs="Tahoma"/>
                <w:b/>
                <w:sz w:val="18"/>
                <w:szCs w:val="18"/>
              </w:rPr>
              <w:t>plazo total de la consultoría</w:t>
            </w:r>
          </w:p>
        </w:tc>
      </w:tr>
      <w:tr w:rsidR="00E55969" w:rsidRPr="00153B6F" w14:paraId="0ABB6C4B" w14:textId="77777777" w:rsidTr="007C1D54">
        <w:trPr>
          <w:trHeight w:val="374"/>
          <w:jc w:val="center"/>
        </w:trPr>
        <w:tc>
          <w:tcPr>
            <w:tcW w:w="539" w:type="dxa"/>
            <w:shd w:val="clear" w:color="auto" w:fill="auto"/>
            <w:vAlign w:val="center"/>
          </w:tcPr>
          <w:p w14:paraId="298C0EA3" w14:textId="77777777" w:rsidR="00E55969" w:rsidRPr="00153B6F" w:rsidRDefault="00E55969" w:rsidP="007C1D54">
            <w:pPr>
              <w:jc w:val="center"/>
              <w:rPr>
                <w:rFonts w:ascii="Tahoma" w:hAnsi="Tahoma" w:cs="Tahoma"/>
                <w:sz w:val="18"/>
                <w:szCs w:val="18"/>
              </w:rPr>
            </w:pPr>
            <w:r w:rsidRPr="00153B6F">
              <w:rPr>
                <w:rFonts w:ascii="Tahoma" w:hAnsi="Tahoma" w:cs="Tahoma"/>
                <w:sz w:val="18"/>
                <w:szCs w:val="18"/>
              </w:rPr>
              <w:t>4</w:t>
            </w:r>
          </w:p>
        </w:tc>
        <w:tc>
          <w:tcPr>
            <w:tcW w:w="3030" w:type="dxa"/>
            <w:shd w:val="clear" w:color="auto" w:fill="auto"/>
            <w:vAlign w:val="center"/>
          </w:tcPr>
          <w:p w14:paraId="7D1A49A5" w14:textId="77777777" w:rsidR="00E55969" w:rsidRPr="00153B6F" w:rsidRDefault="00E55969" w:rsidP="007C1D54">
            <w:pPr>
              <w:jc w:val="both"/>
              <w:rPr>
                <w:rFonts w:ascii="Tahoma" w:hAnsi="Tahoma" w:cs="Tahoma"/>
                <w:sz w:val="18"/>
                <w:szCs w:val="18"/>
              </w:rPr>
            </w:pPr>
            <w:r w:rsidRPr="00153B6F">
              <w:rPr>
                <w:rFonts w:ascii="Tahoma" w:hAnsi="Tahoma" w:cs="Tahoma"/>
                <w:sz w:val="18"/>
                <w:szCs w:val="18"/>
              </w:rPr>
              <w:t>GPS</w:t>
            </w:r>
          </w:p>
        </w:tc>
        <w:tc>
          <w:tcPr>
            <w:tcW w:w="1430" w:type="dxa"/>
            <w:shd w:val="clear" w:color="auto" w:fill="auto"/>
            <w:vAlign w:val="center"/>
          </w:tcPr>
          <w:p w14:paraId="74883540" w14:textId="77777777" w:rsidR="00E55969" w:rsidRPr="00153B6F" w:rsidRDefault="00E55969" w:rsidP="007C1D54">
            <w:pPr>
              <w:jc w:val="center"/>
              <w:rPr>
                <w:rFonts w:ascii="Tahoma" w:hAnsi="Tahoma" w:cs="Tahoma"/>
                <w:sz w:val="18"/>
                <w:szCs w:val="18"/>
              </w:rPr>
            </w:pPr>
            <w:r w:rsidRPr="00153B6F">
              <w:rPr>
                <w:rFonts w:ascii="Tahoma" w:hAnsi="Tahoma" w:cs="Tahoma"/>
                <w:sz w:val="18"/>
                <w:szCs w:val="18"/>
              </w:rPr>
              <w:t xml:space="preserve">Al menos </w:t>
            </w:r>
            <w:r w:rsidRPr="00153B6F">
              <w:rPr>
                <w:rFonts w:ascii="Tahoma" w:hAnsi="Tahoma" w:cs="Tahoma"/>
                <w:color w:val="FF0000"/>
                <w:sz w:val="18"/>
                <w:szCs w:val="18"/>
              </w:rPr>
              <w:t>1</w:t>
            </w:r>
          </w:p>
        </w:tc>
        <w:tc>
          <w:tcPr>
            <w:tcW w:w="2717" w:type="dxa"/>
            <w:vAlign w:val="center"/>
          </w:tcPr>
          <w:p w14:paraId="286FD143" w14:textId="77777777" w:rsidR="00E55969" w:rsidRPr="00153B6F" w:rsidRDefault="00E55969" w:rsidP="007C1D54">
            <w:pPr>
              <w:jc w:val="center"/>
              <w:rPr>
                <w:rFonts w:ascii="Tahoma" w:hAnsi="Tahoma" w:cs="Tahoma"/>
                <w:b/>
                <w:sz w:val="18"/>
                <w:szCs w:val="18"/>
              </w:rPr>
            </w:pPr>
          </w:p>
          <w:p w14:paraId="64BBB84D" w14:textId="77777777" w:rsidR="00E55969" w:rsidRPr="00153B6F" w:rsidRDefault="00E55969" w:rsidP="007C1D54">
            <w:pPr>
              <w:jc w:val="center"/>
              <w:rPr>
                <w:rFonts w:ascii="Tahoma" w:hAnsi="Tahoma" w:cs="Tahoma"/>
                <w:b/>
                <w:sz w:val="18"/>
                <w:szCs w:val="18"/>
              </w:rPr>
            </w:pPr>
            <w:r w:rsidRPr="00153B6F">
              <w:rPr>
                <w:rFonts w:ascii="Tahoma" w:hAnsi="Tahoma" w:cs="Tahoma"/>
                <w:b/>
                <w:sz w:val="18"/>
                <w:szCs w:val="18"/>
              </w:rPr>
              <w:t>Obligatorio</w:t>
            </w:r>
          </w:p>
        </w:tc>
        <w:tc>
          <w:tcPr>
            <w:tcW w:w="2001" w:type="dxa"/>
            <w:vAlign w:val="center"/>
          </w:tcPr>
          <w:p w14:paraId="109A4E52" w14:textId="77777777" w:rsidR="00E55969" w:rsidRPr="00153B6F" w:rsidRDefault="00E55969" w:rsidP="007C1D54">
            <w:pPr>
              <w:jc w:val="center"/>
              <w:rPr>
                <w:rFonts w:ascii="Tahoma" w:hAnsi="Tahoma" w:cs="Tahoma"/>
                <w:b/>
                <w:sz w:val="18"/>
                <w:szCs w:val="18"/>
              </w:rPr>
            </w:pPr>
            <w:r w:rsidRPr="00153B6F">
              <w:rPr>
                <w:rFonts w:ascii="Tahoma" w:hAnsi="Tahoma" w:cs="Tahoma"/>
                <w:b/>
                <w:sz w:val="18"/>
                <w:szCs w:val="18"/>
              </w:rPr>
              <w:t>plazo total de la consultoría</w:t>
            </w:r>
          </w:p>
        </w:tc>
      </w:tr>
      <w:tr w:rsidR="00E55969" w:rsidRPr="00153B6F" w14:paraId="7E739A4C" w14:textId="77777777" w:rsidTr="007C1D54">
        <w:trPr>
          <w:trHeight w:val="374"/>
          <w:jc w:val="center"/>
        </w:trPr>
        <w:tc>
          <w:tcPr>
            <w:tcW w:w="539" w:type="dxa"/>
            <w:shd w:val="clear" w:color="auto" w:fill="auto"/>
            <w:vAlign w:val="center"/>
          </w:tcPr>
          <w:p w14:paraId="53363E2E" w14:textId="77777777" w:rsidR="00E55969" w:rsidRPr="00153B6F" w:rsidRDefault="00E55969" w:rsidP="007C1D54">
            <w:pPr>
              <w:jc w:val="center"/>
              <w:rPr>
                <w:rFonts w:ascii="Tahoma" w:hAnsi="Tahoma" w:cs="Tahoma"/>
                <w:sz w:val="18"/>
                <w:szCs w:val="18"/>
              </w:rPr>
            </w:pPr>
            <w:r w:rsidRPr="00153B6F">
              <w:rPr>
                <w:rFonts w:ascii="Tahoma" w:hAnsi="Tahoma" w:cs="Tahoma"/>
                <w:sz w:val="18"/>
                <w:szCs w:val="18"/>
              </w:rPr>
              <w:t>5</w:t>
            </w:r>
          </w:p>
        </w:tc>
        <w:tc>
          <w:tcPr>
            <w:tcW w:w="3030" w:type="dxa"/>
            <w:shd w:val="clear" w:color="auto" w:fill="auto"/>
            <w:vAlign w:val="center"/>
          </w:tcPr>
          <w:p w14:paraId="62FC48BE" w14:textId="77777777" w:rsidR="00E55969" w:rsidRPr="00153B6F" w:rsidRDefault="00E55969" w:rsidP="007C1D54">
            <w:pPr>
              <w:jc w:val="both"/>
              <w:rPr>
                <w:rFonts w:ascii="Tahoma" w:hAnsi="Tahoma" w:cs="Tahoma"/>
                <w:sz w:val="18"/>
                <w:szCs w:val="18"/>
              </w:rPr>
            </w:pPr>
            <w:r w:rsidRPr="00153B6F">
              <w:rPr>
                <w:rFonts w:ascii="Tahoma" w:hAnsi="Tahoma" w:cs="Tahoma"/>
                <w:sz w:val="18"/>
                <w:szCs w:val="18"/>
              </w:rPr>
              <w:t xml:space="preserve">Laptop </w:t>
            </w:r>
          </w:p>
        </w:tc>
        <w:tc>
          <w:tcPr>
            <w:tcW w:w="1430" w:type="dxa"/>
            <w:shd w:val="clear" w:color="auto" w:fill="auto"/>
            <w:vAlign w:val="center"/>
          </w:tcPr>
          <w:p w14:paraId="037F9FA8" w14:textId="77777777" w:rsidR="00E55969" w:rsidRPr="00153B6F" w:rsidRDefault="00E55969" w:rsidP="007C1D54">
            <w:pPr>
              <w:jc w:val="center"/>
              <w:rPr>
                <w:rFonts w:ascii="Tahoma" w:hAnsi="Tahoma" w:cs="Tahoma"/>
                <w:sz w:val="18"/>
                <w:szCs w:val="18"/>
              </w:rPr>
            </w:pPr>
            <w:r w:rsidRPr="00153B6F">
              <w:rPr>
                <w:rFonts w:ascii="Tahoma" w:hAnsi="Tahoma" w:cs="Tahoma"/>
                <w:sz w:val="18"/>
                <w:szCs w:val="18"/>
              </w:rPr>
              <w:t xml:space="preserve">Al menos </w:t>
            </w:r>
            <w:r w:rsidRPr="00153B6F">
              <w:rPr>
                <w:rFonts w:ascii="Tahoma" w:hAnsi="Tahoma" w:cs="Tahoma"/>
                <w:color w:val="FF0000"/>
                <w:sz w:val="18"/>
                <w:szCs w:val="18"/>
              </w:rPr>
              <w:t>1</w:t>
            </w:r>
          </w:p>
        </w:tc>
        <w:tc>
          <w:tcPr>
            <w:tcW w:w="2717" w:type="dxa"/>
            <w:vAlign w:val="center"/>
          </w:tcPr>
          <w:p w14:paraId="521CA275" w14:textId="77777777" w:rsidR="00E55969" w:rsidRPr="00153B6F" w:rsidRDefault="00E55969" w:rsidP="007C1D54">
            <w:pPr>
              <w:jc w:val="center"/>
              <w:rPr>
                <w:rFonts w:ascii="Tahoma" w:hAnsi="Tahoma" w:cs="Tahoma"/>
                <w:b/>
                <w:sz w:val="18"/>
                <w:szCs w:val="18"/>
              </w:rPr>
            </w:pPr>
          </w:p>
          <w:p w14:paraId="2F9145B6" w14:textId="77777777" w:rsidR="00E55969" w:rsidRPr="00153B6F" w:rsidRDefault="00E55969" w:rsidP="007C1D54">
            <w:pPr>
              <w:jc w:val="center"/>
              <w:rPr>
                <w:rFonts w:ascii="Tahoma" w:hAnsi="Tahoma" w:cs="Tahoma"/>
                <w:b/>
                <w:sz w:val="18"/>
                <w:szCs w:val="18"/>
              </w:rPr>
            </w:pPr>
            <w:r w:rsidRPr="00153B6F">
              <w:rPr>
                <w:rFonts w:ascii="Tahoma" w:hAnsi="Tahoma" w:cs="Tahoma"/>
                <w:b/>
                <w:sz w:val="18"/>
                <w:szCs w:val="18"/>
              </w:rPr>
              <w:t>Obligatorio</w:t>
            </w:r>
          </w:p>
        </w:tc>
        <w:tc>
          <w:tcPr>
            <w:tcW w:w="2001" w:type="dxa"/>
            <w:vAlign w:val="center"/>
          </w:tcPr>
          <w:p w14:paraId="732C1D79" w14:textId="77777777" w:rsidR="00E55969" w:rsidRPr="00153B6F" w:rsidRDefault="00E55969" w:rsidP="007C1D54">
            <w:pPr>
              <w:jc w:val="center"/>
              <w:rPr>
                <w:rFonts w:ascii="Tahoma" w:hAnsi="Tahoma" w:cs="Tahoma"/>
                <w:b/>
                <w:sz w:val="18"/>
                <w:szCs w:val="18"/>
              </w:rPr>
            </w:pPr>
            <w:r w:rsidRPr="00153B6F">
              <w:rPr>
                <w:rFonts w:ascii="Tahoma" w:hAnsi="Tahoma" w:cs="Tahoma"/>
                <w:b/>
                <w:sz w:val="18"/>
                <w:szCs w:val="18"/>
              </w:rPr>
              <w:t>plazo total de la consultoría</w:t>
            </w:r>
          </w:p>
        </w:tc>
      </w:tr>
      <w:tr w:rsidR="00E55969" w:rsidRPr="00153B6F" w14:paraId="5687A649" w14:textId="77777777" w:rsidTr="007C1D54">
        <w:trPr>
          <w:trHeight w:val="374"/>
          <w:jc w:val="center"/>
        </w:trPr>
        <w:tc>
          <w:tcPr>
            <w:tcW w:w="539" w:type="dxa"/>
            <w:shd w:val="clear" w:color="auto" w:fill="auto"/>
            <w:vAlign w:val="center"/>
          </w:tcPr>
          <w:p w14:paraId="33F352D1" w14:textId="77777777" w:rsidR="00E55969" w:rsidRPr="00153B6F" w:rsidRDefault="00E55969" w:rsidP="007C1D54">
            <w:pPr>
              <w:jc w:val="center"/>
              <w:rPr>
                <w:rFonts w:ascii="Tahoma" w:hAnsi="Tahoma" w:cs="Tahoma"/>
                <w:sz w:val="18"/>
                <w:szCs w:val="18"/>
              </w:rPr>
            </w:pPr>
            <w:r w:rsidRPr="00153B6F">
              <w:rPr>
                <w:rFonts w:ascii="Tahoma" w:hAnsi="Tahoma" w:cs="Tahoma"/>
                <w:sz w:val="18"/>
                <w:szCs w:val="18"/>
              </w:rPr>
              <w:t>6</w:t>
            </w:r>
          </w:p>
        </w:tc>
        <w:tc>
          <w:tcPr>
            <w:tcW w:w="3030" w:type="dxa"/>
            <w:shd w:val="clear" w:color="auto" w:fill="auto"/>
            <w:vAlign w:val="center"/>
          </w:tcPr>
          <w:p w14:paraId="18BCE37C" w14:textId="77777777" w:rsidR="00E55969" w:rsidRPr="00153B6F" w:rsidRDefault="00E55969" w:rsidP="007C1D54">
            <w:pPr>
              <w:jc w:val="both"/>
              <w:rPr>
                <w:rFonts w:ascii="Tahoma" w:hAnsi="Tahoma" w:cs="Tahoma"/>
                <w:sz w:val="18"/>
                <w:szCs w:val="18"/>
              </w:rPr>
            </w:pPr>
            <w:r w:rsidRPr="00153B6F">
              <w:rPr>
                <w:rFonts w:ascii="Tahoma" w:hAnsi="Tahoma" w:cs="Tahoma"/>
                <w:sz w:val="18"/>
                <w:szCs w:val="18"/>
              </w:rPr>
              <w:t>Impresora</w:t>
            </w:r>
          </w:p>
        </w:tc>
        <w:tc>
          <w:tcPr>
            <w:tcW w:w="1430" w:type="dxa"/>
            <w:shd w:val="clear" w:color="auto" w:fill="auto"/>
            <w:vAlign w:val="center"/>
          </w:tcPr>
          <w:p w14:paraId="216FD16F" w14:textId="77777777" w:rsidR="00E55969" w:rsidRPr="00153B6F" w:rsidRDefault="00E55969" w:rsidP="007C1D54">
            <w:pPr>
              <w:jc w:val="center"/>
              <w:rPr>
                <w:rFonts w:ascii="Tahoma" w:hAnsi="Tahoma" w:cs="Tahoma"/>
                <w:sz w:val="18"/>
                <w:szCs w:val="18"/>
              </w:rPr>
            </w:pPr>
            <w:r w:rsidRPr="00153B6F">
              <w:rPr>
                <w:rFonts w:ascii="Tahoma" w:hAnsi="Tahoma" w:cs="Tahoma"/>
                <w:sz w:val="18"/>
                <w:szCs w:val="18"/>
              </w:rPr>
              <w:t xml:space="preserve">Al menos </w:t>
            </w:r>
            <w:r w:rsidRPr="00153B6F">
              <w:rPr>
                <w:rFonts w:ascii="Tahoma" w:hAnsi="Tahoma" w:cs="Tahoma"/>
                <w:color w:val="FF0000"/>
                <w:sz w:val="18"/>
                <w:szCs w:val="18"/>
              </w:rPr>
              <w:t>1</w:t>
            </w:r>
          </w:p>
        </w:tc>
        <w:tc>
          <w:tcPr>
            <w:tcW w:w="2717" w:type="dxa"/>
            <w:vAlign w:val="center"/>
          </w:tcPr>
          <w:p w14:paraId="59C24A71" w14:textId="77777777" w:rsidR="00E55969" w:rsidRPr="00153B6F" w:rsidRDefault="00E55969" w:rsidP="007C1D54">
            <w:pPr>
              <w:jc w:val="center"/>
              <w:rPr>
                <w:rFonts w:ascii="Tahoma" w:hAnsi="Tahoma" w:cs="Tahoma"/>
                <w:b/>
                <w:sz w:val="18"/>
                <w:szCs w:val="18"/>
              </w:rPr>
            </w:pPr>
          </w:p>
          <w:p w14:paraId="0DAEB6F5" w14:textId="77777777" w:rsidR="00E55969" w:rsidRPr="00153B6F" w:rsidRDefault="00E55969" w:rsidP="007C1D54">
            <w:pPr>
              <w:jc w:val="center"/>
              <w:rPr>
                <w:rFonts w:ascii="Tahoma" w:hAnsi="Tahoma" w:cs="Tahoma"/>
                <w:b/>
                <w:sz w:val="18"/>
                <w:szCs w:val="18"/>
              </w:rPr>
            </w:pPr>
            <w:r w:rsidRPr="00153B6F">
              <w:rPr>
                <w:rFonts w:ascii="Tahoma" w:hAnsi="Tahoma" w:cs="Tahoma"/>
                <w:b/>
                <w:sz w:val="18"/>
                <w:szCs w:val="18"/>
              </w:rPr>
              <w:t>Obligatorio</w:t>
            </w:r>
          </w:p>
        </w:tc>
        <w:tc>
          <w:tcPr>
            <w:tcW w:w="2001" w:type="dxa"/>
            <w:vAlign w:val="center"/>
          </w:tcPr>
          <w:p w14:paraId="02AD89AF" w14:textId="77777777" w:rsidR="00E55969" w:rsidRPr="00153B6F" w:rsidRDefault="00E55969" w:rsidP="007C1D54">
            <w:pPr>
              <w:jc w:val="center"/>
              <w:rPr>
                <w:rFonts w:ascii="Tahoma" w:hAnsi="Tahoma" w:cs="Tahoma"/>
                <w:b/>
                <w:sz w:val="18"/>
                <w:szCs w:val="18"/>
              </w:rPr>
            </w:pPr>
            <w:r w:rsidRPr="00153B6F">
              <w:rPr>
                <w:rFonts w:ascii="Tahoma" w:hAnsi="Tahoma" w:cs="Tahoma"/>
                <w:b/>
                <w:sz w:val="18"/>
                <w:szCs w:val="18"/>
              </w:rPr>
              <w:t>plazo total de la consultoría</w:t>
            </w:r>
          </w:p>
        </w:tc>
      </w:tr>
    </w:tbl>
    <w:p w14:paraId="2D0322B4" w14:textId="77777777" w:rsidR="00E55969" w:rsidRPr="00153B6F" w:rsidRDefault="00E55969" w:rsidP="00E55969">
      <w:pPr>
        <w:spacing w:line="260" w:lineRule="atLeast"/>
        <w:contextualSpacing/>
        <w:jc w:val="both"/>
        <w:rPr>
          <w:rFonts w:ascii="Tahoma" w:hAnsi="Tahoma" w:cs="Tahoma"/>
          <w:b/>
          <w:sz w:val="18"/>
          <w:szCs w:val="20"/>
          <w:lang w:val="es-ES_tradnl"/>
        </w:rPr>
      </w:pPr>
      <w:r w:rsidRPr="00153B6F">
        <w:rPr>
          <w:rFonts w:ascii="Tahoma" w:hAnsi="Tahoma" w:cs="Tahoma"/>
          <w:b/>
          <w:sz w:val="18"/>
          <w:szCs w:val="20"/>
          <w:lang w:val="es-ES_tradnl"/>
        </w:rPr>
        <w:lastRenderedPageBreak/>
        <w:t>NOTA:</w:t>
      </w:r>
    </w:p>
    <w:p w14:paraId="6C57183F" w14:textId="77777777" w:rsidR="00E55969" w:rsidRPr="00153B6F" w:rsidRDefault="00E55969" w:rsidP="00E55969">
      <w:pPr>
        <w:numPr>
          <w:ilvl w:val="4"/>
          <w:numId w:val="53"/>
        </w:numPr>
        <w:contextualSpacing/>
        <w:jc w:val="both"/>
        <w:rPr>
          <w:rFonts w:ascii="Tahoma" w:hAnsi="Tahoma" w:cs="Tahoma"/>
          <w:sz w:val="18"/>
          <w:szCs w:val="20"/>
          <w:lang w:val="es-ES_tradnl"/>
        </w:rPr>
      </w:pPr>
      <w:r w:rsidRPr="00153B6F">
        <w:rPr>
          <w:rFonts w:ascii="Tahoma" w:hAnsi="Tahoma" w:cs="Tahoma"/>
          <w:sz w:val="18"/>
          <w:szCs w:val="20"/>
          <w:lang w:val="es-ES_tradnl"/>
        </w:rPr>
        <w:t>La Supervisión mínimamente deberá contar con un medio de transporte para su movilización, y deberá estar en buenas condiciones de funcionamiento, debiendo garantizar además la permanencia del equipo señalado.</w:t>
      </w:r>
    </w:p>
    <w:p w14:paraId="644A2651" w14:textId="77777777" w:rsidR="00E55969" w:rsidRPr="00153B6F" w:rsidRDefault="00E55969" w:rsidP="00E55969">
      <w:pPr>
        <w:numPr>
          <w:ilvl w:val="4"/>
          <w:numId w:val="53"/>
        </w:numPr>
        <w:contextualSpacing/>
        <w:jc w:val="both"/>
        <w:rPr>
          <w:rFonts w:ascii="Tahoma" w:hAnsi="Tahoma" w:cs="Tahoma"/>
          <w:sz w:val="18"/>
          <w:szCs w:val="20"/>
          <w:lang w:val="es-ES_tradnl"/>
        </w:rPr>
      </w:pPr>
      <w:r w:rsidRPr="00153B6F">
        <w:rPr>
          <w:rFonts w:ascii="Tahoma" w:hAnsi="Tahoma" w:cs="Tahoma"/>
          <w:sz w:val="18"/>
          <w:szCs w:val="20"/>
          <w:lang w:val="es-ES_tradnl"/>
        </w:rPr>
        <w:t>El combustible, repuestos, peajes, mantenimiento correrá por cuenta de la Supervisión, debiendo existir durante todo el tiempo de ejecución de la consultoría.</w:t>
      </w:r>
    </w:p>
    <w:p w14:paraId="0BACCDF7" w14:textId="77777777" w:rsidR="00E55969" w:rsidRPr="00153B6F" w:rsidRDefault="00E55969" w:rsidP="00E55969">
      <w:pPr>
        <w:numPr>
          <w:ilvl w:val="0"/>
          <w:numId w:val="56"/>
        </w:numPr>
        <w:ind w:right="113"/>
        <w:jc w:val="both"/>
        <w:rPr>
          <w:rFonts w:ascii="Arial" w:hAnsi="Arial" w:cs="Arial"/>
          <w:sz w:val="18"/>
          <w:szCs w:val="18"/>
        </w:rPr>
      </w:pPr>
      <w:bookmarkStart w:id="80" w:name="_Toc100250603"/>
      <w:r w:rsidRPr="00153B6F">
        <w:rPr>
          <w:rFonts w:ascii="Tahoma" w:hAnsi="Tahoma" w:cs="Tahoma"/>
          <w:b/>
          <w:bCs/>
          <w:sz w:val="18"/>
          <w:szCs w:val="20"/>
          <w:lang w:val="es-ES_tradnl"/>
        </w:rPr>
        <w:t>Para el vehículo y/o motocicleta, el proponente deberá adjuntar documento de respaldo en fotocopia simple legible del RUAT, para propio o alquilado</w:t>
      </w:r>
      <w:bookmarkEnd w:id="80"/>
      <w:r w:rsidRPr="00153B6F">
        <w:rPr>
          <w:rFonts w:ascii="Tahoma" w:hAnsi="Tahoma" w:cs="Tahoma"/>
          <w:b/>
          <w:bCs/>
          <w:sz w:val="18"/>
          <w:szCs w:val="20"/>
          <w:lang w:val="es-ES_tradnl"/>
        </w:rPr>
        <w:t>.</w:t>
      </w:r>
      <w:bookmarkStart w:id="81" w:name="_Hlk180057572"/>
    </w:p>
    <w:p w14:paraId="7F663CB7" w14:textId="77777777" w:rsidR="00E55969" w:rsidRPr="00153B6F" w:rsidRDefault="00E55969" w:rsidP="00E55969">
      <w:pPr>
        <w:numPr>
          <w:ilvl w:val="0"/>
          <w:numId w:val="56"/>
        </w:numPr>
        <w:ind w:right="113"/>
        <w:jc w:val="both"/>
        <w:rPr>
          <w:rFonts w:ascii="Arial" w:hAnsi="Arial" w:cs="Arial"/>
          <w:iCs/>
          <w:sz w:val="18"/>
          <w:szCs w:val="18"/>
        </w:rPr>
      </w:pPr>
      <w:bookmarkStart w:id="82" w:name="_Hlk180270477"/>
      <w:r w:rsidRPr="00153B6F">
        <w:rPr>
          <w:rFonts w:ascii="Tahoma" w:hAnsi="Tahoma" w:cs="Tahoma"/>
          <w:b/>
          <w:iCs/>
          <w:sz w:val="18"/>
          <w:szCs w:val="18"/>
          <w:lang w:val="es-ES_tradnl"/>
        </w:rPr>
        <w:t xml:space="preserve">En caso de adjudicación debe presentar: </w:t>
      </w:r>
    </w:p>
    <w:p w14:paraId="10343D55" w14:textId="77777777" w:rsidR="00E55969" w:rsidRPr="00153B6F" w:rsidRDefault="00E55969" w:rsidP="00E55969">
      <w:pPr>
        <w:pStyle w:val="Prrafodelista"/>
        <w:tabs>
          <w:tab w:val="left" w:pos="709"/>
        </w:tabs>
        <w:ind w:left="709"/>
        <w:jc w:val="both"/>
        <w:outlineLvl w:val="0"/>
        <w:rPr>
          <w:rFonts w:ascii="Tahoma" w:hAnsi="Tahoma" w:cs="Tahoma"/>
          <w:bCs/>
          <w:iCs/>
          <w:sz w:val="18"/>
          <w:szCs w:val="18"/>
          <w:lang w:val="es-ES_tradnl"/>
        </w:rPr>
      </w:pPr>
      <w:r w:rsidRPr="00153B6F">
        <w:rPr>
          <w:rFonts w:ascii="Tahoma" w:hAnsi="Tahoma" w:cs="Tahoma"/>
          <w:bCs/>
          <w:iCs/>
          <w:sz w:val="18"/>
          <w:szCs w:val="18"/>
          <w:lang w:val="es-ES_tradnl"/>
        </w:rPr>
        <w:t xml:space="preserve">• Para Vehículos y/o motocicletas </w:t>
      </w:r>
      <w:r w:rsidRPr="00153B6F">
        <w:rPr>
          <w:rFonts w:ascii="Tahoma" w:hAnsi="Tahoma" w:cs="Tahoma"/>
          <w:b/>
          <w:iCs/>
          <w:sz w:val="18"/>
          <w:szCs w:val="18"/>
          <w:lang w:val="es-ES_tradnl"/>
        </w:rPr>
        <w:t>PROPIOS</w:t>
      </w:r>
      <w:r w:rsidRPr="00153B6F">
        <w:rPr>
          <w:rFonts w:ascii="Tahoma" w:hAnsi="Tahoma" w:cs="Tahoma"/>
          <w:bCs/>
          <w:iCs/>
          <w:sz w:val="18"/>
          <w:szCs w:val="18"/>
          <w:lang w:val="es-ES_tradnl"/>
        </w:rPr>
        <w:t xml:space="preserve">, presentar Original o Fotocopia Legalizada o Notariado de RUAT. </w:t>
      </w:r>
    </w:p>
    <w:p w14:paraId="1A79E57C" w14:textId="125E08DE" w:rsidR="00E55969" w:rsidRDefault="00E55969" w:rsidP="00E55969">
      <w:pPr>
        <w:pStyle w:val="Prrafodelista"/>
        <w:tabs>
          <w:tab w:val="left" w:pos="709"/>
        </w:tabs>
        <w:ind w:left="709"/>
        <w:jc w:val="both"/>
        <w:outlineLvl w:val="0"/>
        <w:rPr>
          <w:rFonts w:ascii="Tahoma" w:hAnsi="Tahoma" w:cs="Tahoma"/>
          <w:bCs/>
          <w:iCs/>
          <w:sz w:val="18"/>
          <w:szCs w:val="18"/>
          <w:lang w:val="es-ES_tradnl"/>
        </w:rPr>
      </w:pPr>
      <w:r w:rsidRPr="00153B6F">
        <w:rPr>
          <w:rFonts w:ascii="Tahoma" w:hAnsi="Tahoma" w:cs="Tahoma"/>
          <w:bCs/>
          <w:iCs/>
          <w:sz w:val="18"/>
          <w:szCs w:val="18"/>
          <w:lang w:val="es-ES_tradnl"/>
        </w:rPr>
        <w:t xml:space="preserve">• Para Vehículos y/o motocicletas </w:t>
      </w:r>
      <w:r w:rsidRPr="00153B6F">
        <w:rPr>
          <w:rFonts w:ascii="Tahoma" w:hAnsi="Tahoma" w:cs="Tahoma"/>
          <w:b/>
          <w:iCs/>
          <w:sz w:val="18"/>
          <w:szCs w:val="18"/>
          <w:lang w:val="es-ES_tradnl"/>
        </w:rPr>
        <w:t>ALQUILADOS</w:t>
      </w:r>
      <w:r w:rsidRPr="00153B6F">
        <w:rPr>
          <w:rFonts w:ascii="Tahoma" w:hAnsi="Tahoma" w:cs="Tahoma"/>
          <w:bCs/>
          <w:iCs/>
          <w:sz w:val="18"/>
          <w:szCs w:val="18"/>
          <w:lang w:val="es-ES_tradnl"/>
        </w:rPr>
        <w:t>, presentar el Contrato de Alquiler Original.</w:t>
      </w:r>
      <w:bookmarkEnd w:id="81"/>
      <w:bookmarkEnd w:id="82"/>
    </w:p>
    <w:p w14:paraId="3C86E1B3" w14:textId="77777777" w:rsidR="00E55969" w:rsidRPr="00E55969" w:rsidRDefault="00E55969" w:rsidP="00E55969">
      <w:pPr>
        <w:pStyle w:val="Prrafodelista"/>
        <w:tabs>
          <w:tab w:val="left" w:pos="709"/>
        </w:tabs>
        <w:ind w:left="709"/>
        <w:jc w:val="both"/>
        <w:outlineLvl w:val="0"/>
        <w:rPr>
          <w:rFonts w:ascii="Tahoma" w:hAnsi="Tahoma" w:cs="Tahoma"/>
          <w:bCs/>
          <w:iCs/>
          <w:sz w:val="18"/>
          <w:szCs w:val="18"/>
          <w:lang w:val="es-ES_tradnl"/>
        </w:rPr>
      </w:pPr>
    </w:p>
    <w:p w14:paraId="516577A6" w14:textId="77777777" w:rsidR="00E55969" w:rsidRPr="00153B6F" w:rsidRDefault="00E55969" w:rsidP="00E55969">
      <w:pPr>
        <w:numPr>
          <w:ilvl w:val="0"/>
          <w:numId w:val="42"/>
        </w:numPr>
        <w:ind w:left="284" w:hanging="284"/>
        <w:contextualSpacing/>
        <w:jc w:val="both"/>
        <w:outlineLvl w:val="0"/>
        <w:rPr>
          <w:rFonts w:ascii="Tahoma" w:hAnsi="Tahoma" w:cs="Tahoma"/>
          <w:b/>
          <w:sz w:val="20"/>
          <w:szCs w:val="20"/>
          <w:lang w:val="es-ES_tradnl"/>
        </w:rPr>
      </w:pPr>
      <w:bookmarkStart w:id="83" w:name="_Toc118720319"/>
      <w:r w:rsidRPr="00153B6F">
        <w:rPr>
          <w:rFonts w:ascii="Tahoma" w:hAnsi="Tahoma" w:cs="Tahoma"/>
          <w:b/>
          <w:sz w:val="20"/>
          <w:szCs w:val="20"/>
        </w:rPr>
        <w:t>PERMANENCIA</w:t>
      </w:r>
      <w:bookmarkEnd w:id="83"/>
    </w:p>
    <w:p w14:paraId="3CABFE96" w14:textId="77777777" w:rsidR="00E55969" w:rsidRPr="00153B6F" w:rsidRDefault="00E55969" w:rsidP="00E55969">
      <w:pPr>
        <w:numPr>
          <w:ilvl w:val="0"/>
          <w:numId w:val="47"/>
        </w:numPr>
        <w:ind w:left="284" w:hanging="284"/>
        <w:jc w:val="both"/>
        <w:rPr>
          <w:rFonts w:ascii="Tahoma" w:hAnsi="Tahoma" w:cs="Tahoma"/>
          <w:sz w:val="20"/>
          <w:szCs w:val="20"/>
        </w:rPr>
      </w:pPr>
      <w:r w:rsidRPr="00153B6F">
        <w:rPr>
          <w:rFonts w:ascii="Tahoma" w:hAnsi="Tahoma" w:cs="Tahoma"/>
          <w:sz w:val="20"/>
          <w:szCs w:val="20"/>
        </w:rPr>
        <w:t>El Supervisor tendrá la obligación de presentar el cronograma de visitas de acuerdo a propuesta, al contratante previa aceptación del Fiscal de Obra, posterior a la firma de contrato, debiendo notificar al mismo, cualquier eventualidad en el desenvolvimiento de trabajo y/o acción de naturaleza técnica o administrativa.</w:t>
      </w:r>
    </w:p>
    <w:p w14:paraId="2D528DD2" w14:textId="77777777" w:rsidR="00E55969" w:rsidRPr="00153B6F" w:rsidRDefault="00E55969" w:rsidP="00E55969">
      <w:pPr>
        <w:numPr>
          <w:ilvl w:val="0"/>
          <w:numId w:val="47"/>
        </w:numPr>
        <w:ind w:left="284" w:hanging="284"/>
        <w:jc w:val="both"/>
        <w:rPr>
          <w:rFonts w:ascii="Tahoma" w:hAnsi="Tahoma" w:cs="Tahoma"/>
          <w:sz w:val="20"/>
          <w:szCs w:val="20"/>
        </w:rPr>
      </w:pPr>
      <w:r w:rsidRPr="00153B6F">
        <w:rPr>
          <w:rFonts w:ascii="Tahoma" w:hAnsi="Tahoma" w:cs="Tahoma"/>
          <w:sz w:val="20"/>
          <w:szCs w:val="20"/>
        </w:rPr>
        <w:t xml:space="preserve">Con el fin de garantizar la ejecución de la obra, el supervisor deberá permanecer en el lugar como mínimo </w:t>
      </w:r>
      <w:r w:rsidRPr="00153B6F">
        <w:rPr>
          <w:rFonts w:ascii="Tahoma" w:hAnsi="Tahoma" w:cs="Tahoma"/>
          <w:b/>
          <w:sz w:val="20"/>
          <w:szCs w:val="20"/>
        </w:rPr>
        <w:t>cuatro (4) días a la semana,</w:t>
      </w:r>
      <w:r w:rsidRPr="00153B6F">
        <w:rPr>
          <w:rFonts w:ascii="Tahoma" w:hAnsi="Tahoma" w:cs="Tahoma"/>
          <w:sz w:val="20"/>
          <w:szCs w:val="20"/>
        </w:rPr>
        <w:t xml:space="preserve"> a fin de llevar un control y seguimiento estricto a las actividades del proyecto ejecutadas por el Contratista, </w:t>
      </w:r>
      <w:bookmarkStart w:id="84" w:name="_Hlk145584438"/>
      <w:r w:rsidRPr="00153B6F">
        <w:rPr>
          <w:rFonts w:ascii="Tahoma" w:hAnsi="Tahoma" w:cs="Tahoma"/>
          <w:sz w:val="20"/>
          <w:szCs w:val="20"/>
        </w:rPr>
        <w:t xml:space="preserve">y </w:t>
      </w:r>
      <w:r w:rsidRPr="00153B6F">
        <w:rPr>
          <w:rFonts w:ascii="Tahoma" w:hAnsi="Tahoma" w:cs="Tahoma"/>
          <w:b/>
          <w:bCs/>
          <w:sz w:val="20"/>
          <w:szCs w:val="20"/>
        </w:rPr>
        <w:t xml:space="preserve">un (1) </w:t>
      </w:r>
      <w:proofErr w:type="spellStart"/>
      <w:r w:rsidRPr="00153B6F">
        <w:rPr>
          <w:rFonts w:ascii="Tahoma" w:hAnsi="Tahoma" w:cs="Tahoma"/>
          <w:b/>
          <w:bCs/>
          <w:sz w:val="20"/>
          <w:szCs w:val="20"/>
        </w:rPr>
        <w:t>dia</w:t>
      </w:r>
      <w:proofErr w:type="spellEnd"/>
      <w:r w:rsidRPr="00153B6F">
        <w:rPr>
          <w:rFonts w:ascii="Tahoma" w:hAnsi="Tahoma" w:cs="Tahoma"/>
          <w:sz w:val="20"/>
          <w:szCs w:val="20"/>
        </w:rPr>
        <w:t xml:space="preserve"> en actividades relacionadas al proyecto</w:t>
      </w:r>
      <w:bookmarkEnd w:id="84"/>
      <w:r w:rsidRPr="00153B6F">
        <w:rPr>
          <w:rFonts w:ascii="Tahoma" w:hAnsi="Tahoma" w:cs="Tahoma"/>
          <w:sz w:val="20"/>
          <w:szCs w:val="20"/>
        </w:rPr>
        <w:t>, para ello deberá realizar un informe quincenal de actividades según cronograma de visitas adjuntado el reporte de visitas.</w:t>
      </w:r>
    </w:p>
    <w:p w14:paraId="53177626" w14:textId="77777777" w:rsidR="00E55969" w:rsidRPr="00153B6F" w:rsidRDefault="00E55969" w:rsidP="00E55969">
      <w:pPr>
        <w:numPr>
          <w:ilvl w:val="0"/>
          <w:numId w:val="47"/>
        </w:numPr>
        <w:ind w:left="284" w:hanging="284"/>
        <w:jc w:val="both"/>
        <w:rPr>
          <w:rFonts w:ascii="Tahoma" w:hAnsi="Tahoma" w:cs="Tahoma"/>
          <w:sz w:val="20"/>
          <w:szCs w:val="20"/>
        </w:rPr>
      </w:pPr>
      <w:r w:rsidRPr="00153B6F">
        <w:rPr>
          <w:rFonts w:ascii="Tahoma" w:hAnsi="Tahoma" w:cs="Tahoma"/>
          <w:sz w:val="20"/>
          <w:szCs w:val="20"/>
        </w:rPr>
        <w:t>A la conclusión de la consultoría el Fiscal de obra, realizara la Evaluación de Desempeño del Supervisor, debiendo realizar la evaluación enmarcado en aspectos como: Oportunidad en la entrega, Desempeño General y Calidad Técnica, permitiendo recomendar y/o denegar su presentación en otros proyectos con la institución Contratante, como resultado al trabajo desempeñado.</w:t>
      </w:r>
    </w:p>
    <w:p w14:paraId="461C66DF" w14:textId="77777777" w:rsidR="00E55969" w:rsidRPr="00153B6F" w:rsidRDefault="00E55969" w:rsidP="00E55969">
      <w:pPr>
        <w:jc w:val="both"/>
        <w:rPr>
          <w:rFonts w:ascii="Tahoma" w:hAnsi="Tahoma" w:cs="Tahoma"/>
          <w:sz w:val="20"/>
          <w:szCs w:val="20"/>
        </w:rPr>
      </w:pPr>
      <w:r w:rsidRPr="00153B6F">
        <w:rPr>
          <w:rFonts w:ascii="Tahoma" w:hAnsi="Tahoma" w:cs="Tahoma"/>
          <w:sz w:val="20"/>
          <w:szCs w:val="20"/>
        </w:rPr>
        <w:t xml:space="preserve">Tomando en cuenta la permanencia en obra exigida, el Supervisor no podrá ser contratado en dos proyectos de la AEVIVIENDA con ejecución simultánea, salvo </w:t>
      </w:r>
      <w:bookmarkStart w:id="85" w:name="_Hlk144973596"/>
      <w:r w:rsidRPr="00153B6F">
        <w:rPr>
          <w:rFonts w:ascii="Tahoma" w:hAnsi="Tahoma" w:cs="Tahoma"/>
          <w:sz w:val="20"/>
          <w:szCs w:val="20"/>
        </w:rPr>
        <w:t xml:space="preserve">proyecto de Atención Extraordinario de la AEVIVIENDA cercano al proyecto </w:t>
      </w:r>
      <w:bookmarkEnd w:id="85"/>
      <w:r w:rsidRPr="00153B6F">
        <w:rPr>
          <w:rFonts w:ascii="Tahoma" w:hAnsi="Tahoma" w:cs="Tahoma"/>
          <w:sz w:val="20"/>
          <w:szCs w:val="20"/>
        </w:rPr>
        <w:t>o que uno se encuentre con Acta Entrega Definitiva (siempre que no obstaculice el cierre administrativo del proyecto y/o tenga observaciones) y/o Certificado de Cumplimiento de Contrato de la Obra.</w:t>
      </w:r>
    </w:p>
    <w:p w14:paraId="4AA35566" w14:textId="77777777" w:rsidR="00E55969" w:rsidRPr="00153B6F" w:rsidRDefault="00E55969" w:rsidP="00E55969">
      <w:pPr>
        <w:jc w:val="both"/>
        <w:rPr>
          <w:rFonts w:ascii="Tahoma" w:hAnsi="Tahoma" w:cs="Tahoma"/>
          <w:color w:val="FF0000"/>
          <w:sz w:val="20"/>
          <w:szCs w:val="20"/>
          <w:lang w:val="es-ES_tradnl"/>
        </w:rPr>
      </w:pPr>
    </w:p>
    <w:p w14:paraId="77100278" w14:textId="77777777" w:rsidR="00E55969" w:rsidRPr="00153B6F" w:rsidRDefault="00E55969" w:rsidP="00E55969">
      <w:pPr>
        <w:numPr>
          <w:ilvl w:val="0"/>
          <w:numId w:val="42"/>
        </w:numPr>
        <w:ind w:left="284" w:hanging="284"/>
        <w:contextualSpacing/>
        <w:jc w:val="both"/>
        <w:outlineLvl w:val="0"/>
        <w:rPr>
          <w:rFonts w:ascii="Tahoma" w:hAnsi="Tahoma" w:cs="Tahoma"/>
          <w:b/>
          <w:sz w:val="20"/>
          <w:szCs w:val="20"/>
        </w:rPr>
      </w:pPr>
      <w:bookmarkStart w:id="86" w:name="_Toc118720320"/>
      <w:r w:rsidRPr="00153B6F">
        <w:rPr>
          <w:rFonts w:ascii="Tahoma" w:hAnsi="Tahoma" w:cs="Tahoma"/>
          <w:b/>
          <w:sz w:val="20"/>
          <w:szCs w:val="20"/>
        </w:rPr>
        <w:t>CONTROL Y SEGUIMIENTO DE LA CONSULTORÍA</w:t>
      </w:r>
      <w:bookmarkEnd w:id="86"/>
    </w:p>
    <w:p w14:paraId="3C3B9C52" w14:textId="77777777" w:rsidR="00E55969" w:rsidRPr="00153B6F" w:rsidRDefault="00E55969" w:rsidP="00E55969">
      <w:pPr>
        <w:contextualSpacing/>
        <w:jc w:val="both"/>
        <w:rPr>
          <w:rFonts w:ascii="Tahoma" w:hAnsi="Tahoma" w:cs="Tahoma"/>
          <w:sz w:val="20"/>
          <w:szCs w:val="20"/>
        </w:rPr>
      </w:pPr>
      <w:r w:rsidRPr="00153B6F">
        <w:rPr>
          <w:rFonts w:ascii="Tahoma" w:hAnsi="Tahoma" w:cs="Tahoma"/>
          <w:sz w:val="20"/>
          <w:szCs w:val="20"/>
        </w:rPr>
        <w:t>El control, seguimiento y monitoreo de la consultoría será realizado por el Fiscal de Obra designado por la AEVIVIENDA, quien se asegurará que la prestación del Servicio sea realizada de acuerdo a las condiciones del Contrato y los Términos de Referencia, por tanto, el Fiscal de Obra tendrá la autoridad necesaria para:</w:t>
      </w:r>
    </w:p>
    <w:p w14:paraId="55E8D0D3" w14:textId="77777777" w:rsidR="00E55969" w:rsidRPr="00153B6F" w:rsidRDefault="00E55969" w:rsidP="00E55969">
      <w:pPr>
        <w:numPr>
          <w:ilvl w:val="1"/>
          <w:numId w:val="36"/>
        </w:numPr>
        <w:ind w:left="284" w:hanging="284"/>
        <w:jc w:val="both"/>
        <w:rPr>
          <w:rFonts w:ascii="Tahoma" w:hAnsi="Tahoma" w:cs="Tahoma"/>
          <w:sz w:val="20"/>
          <w:szCs w:val="20"/>
          <w:lang w:val="es-ES_tradnl"/>
        </w:rPr>
      </w:pPr>
      <w:r w:rsidRPr="00153B6F">
        <w:rPr>
          <w:rFonts w:ascii="Tahoma" w:hAnsi="Tahoma" w:cs="Tahoma"/>
          <w:sz w:val="20"/>
          <w:szCs w:val="20"/>
          <w:lang w:val="es-ES_tradnl"/>
        </w:rPr>
        <w:t>Conocer, analizar, rechazar o aprobar los asuntos correspondientes al cumplimiento de las actividades a ser realizadas por la Supervisión.</w:t>
      </w:r>
    </w:p>
    <w:p w14:paraId="5FA02317" w14:textId="77777777" w:rsidR="00E55969" w:rsidRPr="00153B6F" w:rsidRDefault="00E55969" w:rsidP="00E55969">
      <w:pPr>
        <w:numPr>
          <w:ilvl w:val="1"/>
          <w:numId w:val="36"/>
        </w:numPr>
        <w:ind w:left="284" w:hanging="284"/>
        <w:jc w:val="both"/>
        <w:rPr>
          <w:rFonts w:ascii="Tahoma" w:hAnsi="Tahoma" w:cs="Tahoma"/>
          <w:sz w:val="20"/>
          <w:szCs w:val="20"/>
          <w:lang w:val="es-ES_tradnl"/>
        </w:rPr>
      </w:pPr>
      <w:r w:rsidRPr="00153B6F">
        <w:rPr>
          <w:rFonts w:ascii="Tahoma" w:hAnsi="Tahoma" w:cs="Tahoma"/>
          <w:sz w:val="20"/>
          <w:szCs w:val="20"/>
          <w:lang w:val="es-ES_tradnl"/>
        </w:rPr>
        <w:t>Aprobar o rechazar informes/planillas de avance de pago de la Supervisión, de manera fundamentada.</w:t>
      </w:r>
    </w:p>
    <w:p w14:paraId="1D6F0D89" w14:textId="77777777" w:rsidR="00E55969" w:rsidRPr="00153B6F" w:rsidRDefault="00E55969" w:rsidP="00E55969">
      <w:pPr>
        <w:numPr>
          <w:ilvl w:val="1"/>
          <w:numId w:val="36"/>
        </w:numPr>
        <w:ind w:left="284" w:hanging="284"/>
        <w:jc w:val="both"/>
        <w:rPr>
          <w:rFonts w:ascii="Tahoma" w:hAnsi="Tahoma" w:cs="Tahoma"/>
          <w:sz w:val="20"/>
          <w:szCs w:val="20"/>
          <w:lang w:val="es-ES_tradnl"/>
        </w:rPr>
      </w:pPr>
      <w:r w:rsidRPr="00153B6F">
        <w:rPr>
          <w:rFonts w:ascii="Tahoma" w:hAnsi="Tahoma" w:cs="Tahoma"/>
          <w:sz w:val="20"/>
          <w:szCs w:val="20"/>
          <w:lang w:val="es-ES_tradnl"/>
        </w:rPr>
        <w:t>Emitir Llamadas de Atención a la Supervisión, de manera fundamentada.</w:t>
      </w:r>
    </w:p>
    <w:p w14:paraId="486714FD" w14:textId="77777777" w:rsidR="00E55969" w:rsidRPr="00153B6F" w:rsidRDefault="00E55969" w:rsidP="00E55969">
      <w:pPr>
        <w:numPr>
          <w:ilvl w:val="1"/>
          <w:numId w:val="36"/>
        </w:numPr>
        <w:ind w:left="284" w:hanging="284"/>
        <w:jc w:val="both"/>
        <w:rPr>
          <w:rFonts w:ascii="Tahoma" w:hAnsi="Tahoma" w:cs="Tahoma"/>
          <w:sz w:val="20"/>
          <w:szCs w:val="20"/>
          <w:lang w:val="es-ES_tradnl"/>
        </w:rPr>
      </w:pPr>
      <w:r w:rsidRPr="00153B6F">
        <w:rPr>
          <w:rFonts w:ascii="Tahoma" w:hAnsi="Tahoma" w:cs="Tahoma"/>
          <w:sz w:val="20"/>
          <w:szCs w:val="20"/>
          <w:lang w:val="es-ES_tradnl"/>
        </w:rPr>
        <w:t>Verificar que los beneficiarios de las unidades habitacionales cuenten con su Certificado de no Propiedad, antes de iniciar con las actividades físicas de obra.</w:t>
      </w:r>
    </w:p>
    <w:p w14:paraId="359D0E0B" w14:textId="77777777" w:rsidR="00E55969" w:rsidRPr="00153B6F" w:rsidRDefault="00E55969" w:rsidP="00E55969">
      <w:pPr>
        <w:spacing w:line="260" w:lineRule="atLeast"/>
        <w:contextualSpacing/>
        <w:jc w:val="both"/>
        <w:rPr>
          <w:rFonts w:ascii="Tahoma" w:hAnsi="Tahoma" w:cs="Tahoma"/>
          <w:sz w:val="20"/>
          <w:szCs w:val="20"/>
        </w:rPr>
      </w:pPr>
    </w:p>
    <w:p w14:paraId="6530978E" w14:textId="77777777" w:rsidR="00E55969" w:rsidRPr="00153B6F" w:rsidRDefault="00E55969" w:rsidP="00E55969">
      <w:pPr>
        <w:numPr>
          <w:ilvl w:val="0"/>
          <w:numId w:val="42"/>
        </w:numPr>
        <w:shd w:val="clear" w:color="auto" w:fill="FFFFFF"/>
        <w:contextualSpacing/>
        <w:jc w:val="both"/>
        <w:outlineLvl w:val="0"/>
        <w:rPr>
          <w:rFonts w:ascii="Tahoma" w:hAnsi="Tahoma" w:cs="Tahoma"/>
          <w:b/>
          <w:sz w:val="20"/>
          <w:szCs w:val="20"/>
        </w:rPr>
      </w:pPr>
      <w:bookmarkStart w:id="87" w:name="_Toc114577523"/>
      <w:bookmarkStart w:id="88" w:name="_Toc118720321"/>
      <w:r w:rsidRPr="00153B6F">
        <w:rPr>
          <w:rFonts w:ascii="Tahoma" w:hAnsi="Tahoma" w:cs="Tahoma"/>
          <w:b/>
          <w:sz w:val="20"/>
          <w:szCs w:val="20"/>
        </w:rPr>
        <w:t>ORDEN DE INICIO AL SUPERVISOR.</w:t>
      </w:r>
      <w:bookmarkEnd w:id="87"/>
      <w:bookmarkEnd w:id="88"/>
    </w:p>
    <w:p w14:paraId="14332171" w14:textId="77777777" w:rsidR="00E55969" w:rsidRPr="00153B6F" w:rsidRDefault="00E55969" w:rsidP="00E55969">
      <w:pPr>
        <w:spacing w:line="260" w:lineRule="atLeast"/>
        <w:contextualSpacing/>
        <w:jc w:val="both"/>
        <w:rPr>
          <w:rFonts w:ascii="Tahoma" w:hAnsi="Tahoma" w:cs="Tahoma"/>
          <w:sz w:val="20"/>
          <w:szCs w:val="20"/>
        </w:rPr>
      </w:pPr>
      <w:r w:rsidRPr="00153B6F">
        <w:rPr>
          <w:rFonts w:ascii="Tahoma" w:hAnsi="Tahoma" w:cs="Tahoma"/>
          <w:sz w:val="20"/>
          <w:szCs w:val="20"/>
        </w:rPr>
        <w:t>A objeto que la Supervisión dé inicio a sus servicios, la Fiscalización, emitirá la Orden de inicio al Supervisor de obra mediante documento expreso.</w:t>
      </w:r>
    </w:p>
    <w:p w14:paraId="0896B363" w14:textId="77777777" w:rsidR="00E55969" w:rsidRPr="00153B6F" w:rsidRDefault="00E55969" w:rsidP="00E55969">
      <w:pPr>
        <w:spacing w:line="260" w:lineRule="atLeast"/>
        <w:contextualSpacing/>
        <w:jc w:val="both"/>
        <w:rPr>
          <w:rFonts w:ascii="Tahoma" w:hAnsi="Tahoma" w:cs="Tahoma"/>
          <w:sz w:val="20"/>
          <w:szCs w:val="20"/>
        </w:rPr>
      </w:pPr>
    </w:p>
    <w:p w14:paraId="186C8D72" w14:textId="77777777" w:rsidR="00E55969" w:rsidRPr="00153B6F" w:rsidRDefault="00E55969" w:rsidP="00E55969">
      <w:pPr>
        <w:numPr>
          <w:ilvl w:val="0"/>
          <w:numId w:val="42"/>
        </w:numPr>
        <w:ind w:left="284" w:hanging="284"/>
        <w:contextualSpacing/>
        <w:jc w:val="both"/>
        <w:outlineLvl w:val="0"/>
        <w:rPr>
          <w:rFonts w:ascii="Tahoma" w:hAnsi="Tahoma" w:cs="Tahoma"/>
          <w:b/>
          <w:sz w:val="20"/>
          <w:szCs w:val="20"/>
          <w:lang w:val="es-ES_tradnl"/>
        </w:rPr>
      </w:pPr>
      <w:bookmarkStart w:id="89" w:name="_Toc118720322"/>
      <w:r w:rsidRPr="00153B6F">
        <w:rPr>
          <w:rFonts w:ascii="Tahoma" w:hAnsi="Tahoma" w:cs="Tahoma"/>
          <w:b/>
          <w:sz w:val="20"/>
          <w:szCs w:val="20"/>
        </w:rPr>
        <w:t>PROPUESTA</w:t>
      </w:r>
      <w:r w:rsidRPr="00153B6F">
        <w:rPr>
          <w:rFonts w:ascii="Tahoma" w:hAnsi="Tahoma" w:cs="Tahoma"/>
          <w:b/>
          <w:sz w:val="20"/>
          <w:szCs w:val="20"/>
          <w:lang w:val="es-ES_tradnl"/>
        </w:rPr>
        <w:t xml:space="preserve"> TÉCNICA.</w:t>
      </w:r>
      <w:bookmarkEnd w:id="89"/>
    </w:p>
    <w:p w14:paraId="177B15E6"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 xml:space="preserve">La propuesta técnica debe incluir criterios, referidos a: </w:t>
      </w:r>
    </w:p>
    <w:p w14:paraId="6803D6F8" w14:textId="77777777" w:rsidR="00E55969" w:rsidRPr="00153B6F" w:rsidRDefault="00E55969" w:rsidP="00E55969">
      <w:pPr>
        <w:numPr>
          <w:ilvl w:val="0"/>
          <w:numId w:val="38"/>
        </w:numPr>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 xml:space="preserve">Metodología, </w:t>
      </w:r>
    </w:p>
    <w:p w14:paraId="765ACDB2" w14:textId="77777777" w:rsidR="00E55969" w:rsidRPr="00153B6F" w:rsidRDefault="00E55969" w:rsidP="00E55969">
      <w:pPr>
        <w:numPr>
          <w:ilvl w:val="0"/>
          <w:numId w:val="38"/>
        </w:numPr>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 xml:space="preserve">Plan de trabajo, </w:t>
      </w:r>
    </w:p>
    <w:p w14:paraId="14920B32" w14:textId="77777777" w:rsidR="00E55969" w:rsidRPr="00153B6F" w:rsidRDefault="00E55969" w:rsidP="00E55969">
      <w:pPr>
        <w:numPr>
          <w:ilvl w:val="0"/>
          <w:numId w:val="38"/>
        </w:numPr>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Equipo, vehículos y otros</w:t>
      </w:r>
    </w:p>
    <w:p w14:paraId="41C4356F" w14:textId="57F654FB" w:rsidR="00E55969" w:rsidRDefault="00E55969" w:rsidP="00E55969">
      <w:pPr>
        <w:spacing w:line="260" w:lineRule="atLeast"/>
        <w:jc w:val="both"/>
        <w:rPr>
          <w:rFonts w:ascii="Tahoma" w:hAnsi="Tahoma" w:cs="Tahoma"/>
          <w:sz w:val="20"/>
          <w:szCs w:val="20"/>
          <w:lang w:val="es-ES_tradnl"/>
        </w:rPr>
      </w:pPr>
      <w:bookmarkStart w:id="90" w:name="_Hlk144974055"/>
      <w:r w:rsidRPr="00153B6F">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misma de la obra hasta su terminación y el cierre del contrato de obra.</w:t>
      </w:r>
    </w:p>
    <w:p w14:paraId="2027110E" w14:textId="34E801D1" w:rsidR="00E55969" w:rsidRDefault="00E55969" w:rsidP="00E55969">
      <w:pPr>
        <w:spacing w:line="260" w:lineRule="atLeast"/>
        <w:jc w:val="both"/>
        <w:rPr>
          <w:rFonts w:ascii="Tahoma" w:hAnsi="Tahoma" w:cs="Tahoma"/>
          <w:sz w:val="20"/>
          <w:szCs w:val="20"/>
          <w:lang w:val="es-ES_tradnl"/>
        </w:rPr>
      </w:pPr>
    </w:p>
    <w:p w14:paraId="439A7762" w14:textId="77777777" w:rsidR="00E55969" w:rsidRPr="00153B6F" w:rsidRDefault="00E55969" w:rsidP="00E55969">
      <w:pPr>
        <w:spacing w:line="260" w:lineRule="atLeast"/>
        <w:jc w:val="both"/>
        <w:rPr>
          <w:rFonts w:ascii="Tahoma" w:hAnsi="Tahoma" w:cs="Tahoma"/>
          <w:sz w:val="20"/>
          <w:szCs w:val="20"/>
          <w:lang w:val="es-ES_tradnl"/>
        </w:rPr>
      </w:pPr>
    </w:p>
    <w:bookmarkEnd w:id="90"/>
    <w:p w14:paraId="1F42CCFA" w14:textId="77777777" w:rsidR="00E55969" w:rsidRPr="00153B6F" w:rsidRDefault="00E55969" w:rsidP="00E55969">
      <w:pPr>
        <w:spacing w:line="260" w:lineRule="atLeast"/>
        <w:jc w:val="both"/>
        <w:rPr>
          <w:rFonts w:ascii="Tahoma" w:hAnsi="Tahoma" w:cs="Tahoma"/>
          <w:sz w:val="20"/>
          <w:szCs w:val="20"/>
          <w:lang w:val="es-ES_tradnl"/>
        </w:rPr>
      </w:pPr>
    </w:p>
    <w:p w14:paraId="60BE4AA4" w14:textId="78079D83" w:rsidR="00E55969" w:rsidRDefault="00E55969" w:rsidP="00E55969">
      <w:pPr>
        <w:numPr>
          <w:ilvl w:val="0"/>
          <w:numId w:val="42"/>
        </w:numPr>
        <w:ind w:left="284" w:hanging="284"/>
        <w:contextualSpacing/>
        <w:jc w:val="both"/>
        <w:outlineLvl w:val="0"/>
        <w:rPr>
          <w:rFonts w:ascii="Tahoma" w:hAnsi="Tahoma" w:cs="Tahoma"/>
          <w:b/>
          <w:sz w:val="20"/>
          <w:szCs w:val="20"/>
          <w:lang w:val="es-ES_tradnl"/>
        </w:rPr>
      </w:pPr>
      <w:bookmarkStart w:id="91" w:name="_Toc118720324"/>
      <w:r w:rsidRPr="00153B6F">
        <w:rPr>
          <w:rFonts w:ascii="Tahoma" w:hAnsi="Tahoma" w:cs="Tahoma"/>
          <w:b/>
          <w:sz w:val="20"/>
          <w:szCs w:val="20"/>
        </w:rPr>
        <w:lastRenderedPageBreak/>
        <w:t>PLAN</w:t>
      </w:r>
      <w:r w:rsidRPr="00153B6F">
        <w:rPr>
          <w:rFonts w:ascii="Tahoma" w:hAnsi="Tahoma" w:cs="Tahoma"/>
          <w:b/>
          <w:sz w:val="20"/>
          <w:szCs w:val="20"/>
          <w:lang w:val="es-ES_tradnl"/>
        </w:rPr>
        <w:t xml:space="preserve"> DE TRABAJO.</w:t>
      </w:r>
      <w:bookmarkEnd w:id="91"/>
    </w:p>
    <w:p w14:paraId="57329211" w14:textId="77777777" w:rsidR="00E55969" w:rsidRPr="00153B6F" w:rsidRDefault="00E55969" w:rsidP="00E55969">
      <w:pPr>
        <w:ind w:left="284"/>
        <w:contextualSpacing/>
        <w:jc w:val="both"/>
        <w:outlineLvl w:val="0"/>
        <w:rPr>
          <w:rFonts w:ascii="Tahoma" w:hAnsi="Tahoma" w:cs="Tahoma"/>
          <w:b/>
          <w:sz w:val="20"/>
          <w:szCs w:val="20"/>
          <w:lang w:val="es-ES_tradnl"/>
        </w:rPr>
      </w:pPr>
    </w:p>
    <w:p w14:paraId="7F425BC7" w14:textId="77777777" w:rsidR="00E55969" w:rsidRPr="00153B6F" w:rsidRDefault="00E55969" w:rsidP="00E55969">
      <w:pPr>
        <w:spacing w:line="260" w:lineRule="atLeast"/>
        <w:contextualSpacing/>
        <w:jc w:val="both"/>
        <w:rPr>
          <w:rFonts w:ascii="Tahoma" w:hAnsi="Tahoma" w:cs="Tahoma"/>
          <w:sz w:val="20"/>
          <w:szCs w:val="20"/>
        </w:rPr>
      </w:pPr>
      <w:r w:rsidRPr="00153B6F">
        <w:rPr>
          <w:rFonts w:ascii="Tahoma" w:hAnsi="Tahoma" w:cs="Tahoma"/>
          <w:sz w:val="20"/>
          <w:szCs w:val="20"/>
        </w:rPr>
        <w:t xml:space="preserve">Debe ser presentada al Fiscal de Obra, en el plazo máximo de </w:t>
      </w:r>
      <w:r w:rsidRPr="00153B6F">
        <w:rPr>
          <w:rFonts w:ascii="Tahoma" w:hAnsi="Tahoma" w:cs="Tahoma"/>
          <w:b/>
          <w:sz w:val="20"/>
          <w:szCs w:val="20"/>
        </w:rPr>
        <w:t xml:space="preserve">10 días calendario </w:t>
      </w:r>
      <w:r w:rsidRPr="00153B6F">
        <w:rPr>
          <w:rFonts w:ascii="Tahoma" w:hAnsi="Tahoma" w:cs="Tahoma"/>
          <w:sz w:val="20"/>
          <w:szCs w:val="20"/>
        </w:rPr>
        <w:t>posterior a la orden de proceder y ser aprobado por el Fiscal de Obra. Debe contener lo siguiente:</w:t>
      </w:r>
    </w:p>
    <w:p w14:paraId="2FC7D835" w14:textId="77777777" w:rsidR="00E55969" w:rsidRPr="00153B6F" w:rsidRDefault="00E55969" w:rsidP="00E55969">
      <w:pPr>
        <w:numPr>
          <w:ilvl w:val="0"/>
          <w:numId w:val="54"/>
        </w:numPr>
        <w:spacing w:line="260" w:lineRule="atLeast"/>
        <w:contextualSpacing/>
        <w:jc w:val="both"/>
        <w:rPr>
          <w:rFonts w:ascii="Tahoma" w:hAnsi="Tahoma" w:cs="Tahoma"/>
          <w:sz w:val="20"/>
          <w:szCs w:val="20"/>
          <w:lang w:val="es-ES_tradnl"/>
        </w:rPr>
      </w:pPr>
      <w:r w:rsidRPr="00153B6F">
        <w:rPr>
          <w:rFonts w:ascii="Tahoma" w:hAnsi="Tahoma" w:cs="Tahoma"/>
          <w:sz w:val="20"/>
          <w:szCs w:val="20"/>
        </w:rPr>
        <w:t xml:space="preserve">Plan de Trabajo </w:t>
      </w:r>
      <w:r w:rsidRPr="00153B6F">
        <w:rPr>
          <w:rFonts w:ascii="Tahoma" w:hAnsi="Tahoma" w:cs="Tahoma"/>
          <w:sz w:val="20"/>
          <w:szCs w:val="20"/>
          <w:lang w:val="es-ES_tradnl"/>
        </w:rPr>
        <w:t xml:space="preserve">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 y cierre correspondiente. </w:t>
      </w:r>
    </w:p>
    <w:p w14:paraId="20BE26EC" w14:textId="77777777" w:rsidR="00E55969" w:rsidRPr="00153B6F" w:rsidRDefault="00E55969" w:rsidP="00E55969">
      <w:pPr>
        <w:numPr>
          <w:ilvl w:val="0"/>
          <w:numId w:val="54"/>
        </w:numPr>
        <w:spacing w:line="260" w:lineRule="atLeast"/>
        <w:contextualSpacing/>
        <w:jc w:val="both"/>
        <w:rPr>
          <w:rFonts w:ascii="Tahoma" w:hAnsi="Tahoma" w:cs="Tahoma"/>
          <w:sz w:val="20"/>
          <w:szCs w:val="20"/>
          <w:lang w:val="es-ES_tradnl"/>
        </w:rPr>
      </w:pPr>
      <w:r w:rsidRPr="00153B6F">
        <w:rPr>
          <w:rFonts w:ascii="Tahoma" w:hAnsi="Tahoma" w:cs="Tahoma"/>
          <w:sz w:val="20"/>
          <w:szCs w:val="20"/>
          <w:lang w:val="es-ES_tradnl"/>
        </w:rPr>
        <w:t>Cronograma de Ejecución de la Consultoría que garantice el tiempo de permanencia en el lugar de ejecución del proyecto solicitada en este documento (según numeral XXVI), considerando que el plazo restante será cubierto con trabajo de coordinación y/o gabinete con la fiscalización del proyecto.</w:t>
      </w:r>
    </w:p>
    <w:p w14:paraId="39E7F205" w14:textId="77777777" w:rsidR="00E55969" w:rsidRPr="00153B6F" w:rsidRDefault="00E55969" w:rsidP="00E55969">
      <w:pPr>
        <w:spacing w:line="260" w:lineRule="atLeast"/>
        <w:jc w:val="both"/>
        <w:rPr>
          <w:rFonts w:ascii="Tahoma" w:hAnsi="Tahoma" w:cs="Tahoma"/>
          <w:sz w:val="20"/>
          <w:szCs w:val="20"/>
          <w:lang w:val="es-ES_tradnl"/>
        </w:rPr>
      </w:pPr>
    </w:p>
    <w:p w14:paraId="123C6BD5" w14:textId="77777777" w:rsidR="00E55969" w:rsidRPr="00153B6F" w:rsidRDefault="00E55969" w:rsidP="00E55969">
      <w:pPr>
        <w:numPr>
          <w:ilvl w:val="0"/>
          <w:numId w:val="42"/>
        </w:numPr>
        <w:ind w:left="284" w:hanging="284"/>
        <w:contextualSpacing/>
        <w:jc w:val="both"/>
        <w:outlineLvl w:val="0"/>
        <w:rPr>
          <w:rFonts w:ascii="Tahoma" w:hAnsi="Tahoma" w:cs="Tahoma"/>
          <w:b/>
          <w:sz w:val="20"/>
          <w:szCs w:val="20"/>
          <w:lang w:val="es-ES_tradnl"/>
        </w:rPr>
      </w:pPr>
      <w:bookmarkStart w:id="92" w:name="_Toc118720325"/>
      <w:r w:rsidRPr="00153B6F">
        <w:rPr>
          <w:rFonts w:ascii="Tahoma" w:hAnsi="Tahoma" w:cs="Tahoma"/>
          <w:b/>
          <w:sz w:val="20"/>
          <w:szCs w:val="20"/>
        </w:rPr>
        <w:t>REPLANTEO</w:t>
      </w:r>
      <w:r w:rsidRPr="00153B6F">
        <w:rPr>
          <w:rFonts w:ascii="Tahoma" w:hAnsi="Tahoma" w:cs="Tahoma"/>
          <w:b/>
          <w:sz w:val="20"/>
          <w:szCs w:val="20"/>
          <w:lang w:val="es-ES_tradnl"/>
        </w:rPr>
        <w:t xml:space="preserve"> FÍSICO Y TRABAJOS TOPOGRÁFICO.</w:t>
      </w:r>
      <w:bookmarkEnd w:id="92"/>
    </w:p>
    <w:p w14:paraId="33017ED4"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La Supervisión deberá verificar todas y cada una de las mensuras realizadas por el Contratista para la correcta construcción de la obra, para ello el Contratista proporcionará a la Supervisión todas las facilidades y cooperación necesarias para esta verificación.</w:t>
      </w:r>
    </w:p>
    <w:p w14:paraId="5B6B6A8C"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La Supervisión deberá verificar que antes del inicio de las actividades, los beneficiarios cuenten con el Certificado de no Propiedad, validado por las áreas que corresponda.</w:t>
      </w:r>
    </w:p>
    <w:p w14:paraId="42E36D67" w14:textId="77777777" w:rsidR="00E55969" w:rsidRPr="00153B6F" w:rsidRDefault="00E55969" w:rsidP="00E55969">
      <w:pPr>
        <w:spacing w:line="260" w:lineRule="atLeast"/>
        <w:jc w:val="both"/>
        <w:rPr>
          <w:rFonts w:ascii="Tahoma" w:hAnsi="Tahoma" w:cs="Tahoma"/>
          <w:sz w:val="20"/>
          <w:szCs w:val="20"/>
          <w:lang w:val="es-ES_tradnl"/>
        </w:rPr>
      </w:pPr>
    </w:p>
    <w:p w14:paraId="29E8DB84" w14:textId="77777777" w:rsidR="00E55969" w:rsidRPr="00153B6F" w:rsidRDefault="00E55969" w:rsidP="00E55969">
      <w:pPr>
        <w:numPr>
          <w:ilvl w:val="0"/>
          <w:numId w:val="42"/>
        </w:numPr>
        <w:ind w:left="284" w:hanging="284"/>
        <w:contextualSpacing/>
        <w:jc w:val="both"/>
        <w:outlineLvl w:val="0"/>
        <w:rPr>
          <w:rFonts w:ascii="Tahoma" w:hAnsi="Tahoma" w:cs="Tahoma"/>
          <w:b/>
          <w:sz w:val="20"/>
          <w:szCs w:val="20"/>
          <w:lang w:val="es-ES_tradnl"/>
        </w:rPr>
      </w:pPr>
      <w:bookmarkStart w:id="93" w:name="_Toc118720326"/>
      <w:r w:rsidRPr="00153B6F">
        <w:rPr>
          <w:rFonts w:ascii="Tahoma" w:hAnsi="Tahoma" w:cs="Tahoma"/>
          <w:b/>
          <w:sz w:val="20"/>
          <w:szCs w:val="20"/>
        </w:rPr>
        <w:t>MEDICIÓN</w:t>
      </w:r>
      <w:r w:rsidRPr="00153B6F">
        <w:rPr>
          <w:rFonts w:ascii="Tahoma" w:hAnsi="Tahoma" w:cs="Tahoma"/>
          <w:b/>
          <w:sz w:val="20"/>
          <w:szCs w:val="20"/>
          <w:lang w:val="es-ES_tradnl"/>
        </w:rPr>
        <w:t xml:space="preserve"> Y CONTROL DE VOLÚMENES DE OBRA.</w:t>
      </w:r>
      <w:bookmarkEnd w:id="93"/>
    </w:p>
    <w:p w14:paraId="653A1B49"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Todas las cantidades de trabajo realmente ejecutado de acuerdo a lo establecido en el contrato, serán medidas netas en las unidades especificadas en la propuesta del Contratista.</w:t>
      </w:r>
    </w:p>
    <w:p w14:paraId="0135B28A"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 xml:space="preserve">Se verificará el cumplimiento por parte del Contratista de la ejecución de las obras de construcción de acuerdo a los niveles, volúmenes de obra y especificaciones técnicas generales y especiales descritas en los documentos adjudicados del Proyecto. </w:t>
      </w:r>
    </w:p>
    <w:p w14:paraId="040F04A5"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Mediciones detalladas por actividad ejecutada para determinar los volúmenes de obra definidos para la certificación de pagos por avance de obra.</w:t>
      </w:r>
    </w:p>
    <w:p w14:paraId="4F31DD5F" w14:textId="77777777" w:rsidR="00E55969" w:rsidRPr="00153B6F" w:rsidRDefault="00E55969" w:rsidP="00E55969">
      <w:pPr>
        <w:spacing w:line="260" w:lineRule="atLeast"/>
        <w:jc w:val="both"/>
        <w:rPr>
          <w:rFonts w:ascii="Tahoma" w:hAnsi="Tahoma" w:cs="Tahoma"/>
          <w:sz w:val="20"/>
          <w:szCs w:val="20"/>
          <w:lang w:val="es-ES_tradnl"/>
        </w:rPr>
      </w:pPr>
    </w:p>
    <w:p w14:paraId="47066A06" w14:textId="77777777" w:rsidR="00E55969" w:rsidRPr="00153B6F" w:rsidRDefault="00E55969" w:rsidP="00E55969">
      <w:pPr>
        <w:numPr>
          <w:ilvl w:val="0"/>
          <w:numId w:val="42"/>
        </w:numPr>
        <w:ind w:left="284" w:hanging="284"/>
        <w:contextualSpacing/>
        <w:jc w:val="both"/>
        <w:outlineLvl w:val="0"/>
        <w:rPr>
          <w:rFonts w:ascii="Tahoma" w:hAnsi="Tahoma" w:cs="Tahoma"/>
          <w:b/>
          <w:sz w:val="20"/>
          <w:szCs w:val="20"/>
          <w:lang w:val="es-ES_tradnl"/>
        </w:rPr>
      </w:pPr>
      <w:bookmarkStart w:id="94" w:name="_Toc118720328"/>
      <w:r w:rsidRPr="00153B6F">
        <w:rPr>
          <w:rFonts w:ascii="Tahoma" w:hAnsi="Tahoma" w:cs="Tahoma"/>
          <w:b/>
          <w:sz w:val="20"/>
          <w:szCs w:val="20"/>
        </w:rPr>
        <w:t>AJUSTES</w:t>
      </w:r>
      <w:r w:rsidRPr="00153B6F">
        <w:rPr>
          <w:rFonts w:ascii="Tahoma" w:hAnsi="Tahoma" w:cs="Tahoma"/>
          <w:b/>
          <w:sz w:val="20"/>
          <w:szCs w:val="20"/>
          <w:lang w:val="es-ES_tradnl"/>
        </w:rPr>
        <w:t xml:space="preserve"> AL DISEÑO DEL PROYECTO.</w:t>
      </w:r>
      <w:bookmarkEnd w:id="94"/>
    </w:p>
    <w:p w14:paraId="5C1E40F8"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Cuando se requieran ajustes en el diseño, debido a condiciones que se revelen durante la ejecución de las obras de construcción de las unidades habitacionales, la Supervisión presentará oportunamente recomendaciones específicas por escrito a la Fiscalización con relación a dichos cambios. Las recomendaciones estarán basadas en criterios técnicos y condiciones económicas de la obra.</w:t>
      </w:r>
    </w:p>
    <w:p w14:paraId="0FAF4D4D"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En caso necesario el Supervisor podrá, mediante Orden de Trabajo, gestionar y sustentar la introducción de modificaciones en las características técnicas, diseño o detalles de la obra, sin que esto implique modificaciones al plazo y/o montos establecidos en contrato.</w:t>
      </w:r>
    </w:p>
    <w:p w14:paraId="53354954"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Al recibo de la aprobación escrita de la Fiscalización, la Supervisión autorizará al Contratista implementar los ajustes correspondientes introduciendo los cambios necesarios.</w:t>
      </w:r>
    </w:p>
    <w:p w14:paraId="3E4B0ADC" w14:textId="77777777" w:rsidR="00E55969" w:rsidRPr="00153B6F" w:rsidRDefault="00E55969" w:rsidP="00E55969">
      <w:pPr>
        <w:spacing w:line="260" w:lineRule="atLeast"/>
        <w:jc w:val="both"/>
        <w:rPr>
          <w:rFonts w:ascii="Tahoma" w:hAnsi="Tahoma" w:cs="Tahoma"/>
          <w:sz w:val="20"/>
          <w:szCs w:val="20"/>
          <w:lang w:val="es-ES_tradnl"/>
        </w:rPr>
      </w:pPr>
    </w:p>
    <w:p w14:paraId="5FEC709D" w14:textId="77777777" w:rsidR="00E55969" w:rsidRPr="00153B6F" w:rsidRDefault="00E55969" w:rsidP="00E55969">
      <w:pPr>
        <w:numPr>
          <w:ilvl w:val="0"/>
          <w:numId w:val="42"/>
        </w:numPr>
        <w:ind w:left="284" w:hanging="284"/>
        <w:contextualSpacing/>
        <w:jc w:val="both"/>
        <w:outlineLvl w:val="0"/>
        <w:rPr>
          <w:rFonts w:ascii="Tahoma" w:hAnsi="Tahoma" w:cs="Tahoma"/>
          <w:b/>
          <w:sz w:val="20"/>
          <w:szCs w:val="20"/>
          <w:lang w:val="es-ES_tradnl"/>
        </w:rPr>
      </w:pPr>
      <w:bookmarkStart w:id="95" w:name="_Toc118720330"/>
      <w:r w:rsidRPr="00153B6F">
        <w:rPr>
          <w:rFonts w:ascii="Tahoma" w:hAnsi="Tahoma" w:cs="Tahoma"/>
          <w:b/>
          <w:sz w:val="20"/>
          <w:szCs w:val="20"/>
        </w:rPr>
        <w:t>INSTRUCCIONES</w:t>
      </w:r>
      <w:r w:rsidRPr="00153B6F">
        <w:rPr>
          <w:rFonts w:ascii="Tahoma" w:hAnsi="Tahoma" w:cs="Tahoma"/>
          <w:b/>
          <w:sz w:val="20"/>
          <w:szCs w:val="20"/>
          <w:lang w:val="es-ES_tradnl"/>
        </w:rPr>
        <w:t xml:space="preserve"> POR ESCRITO.</w:t>
      </w:r>
      <w:bookmarkEnd w:id="95"/>
    </w:p>
    <w:p w14:paraId="0CA916F2"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Todas las instrucciones emitidas por la Supervisión al Contratista deberán ser realizadas por escrito en un LIBRO DE ORDENES debidamente Notariado, a menos que por alguna razón justificada y con carácter excepcional sea necesario impartirlas verbalmente, en cuyo caso el Contratista también deberá cumplirlas. Tales instrucciones deberán ser aceptadas y escritas en el libro de órdenes, antes de ser cumplidas y deberán ser consideradas como una orden en la ejecución de la obra.</w:t>
      </w:r>
    </w:p>
    <w:p w14:paraId="4DE20892" w14:textId="77777777" w:rsidR="00E55969" w:rsidRPr="00153B6F" w:rsidRDefault="00E55969" w:rsidP="00E55969">
      <w:pPr>
        <w:spacing w:line="260" w:lineRule="atLeast"/>
        <w:jc w:val="both"/>
        <w:rPr>
          <w:rFonts w:ascii="Tahoma" w:hAnsi="Tahoma" w:cs="Tahoma"/>
          <w:sz w:val="20"/>
          <w:szCs w:val="20"/>
          <w:lang w:val="es-ES_tradnl"/>
        </w:rPr>
      </w:pPr>
    </w:p>
    <w:p w14:paraId="736FADE4" w14:textId="77777777" w:rsidR="00E55969" w:rsidRPr="00153B6F" w:rsidRDefault="00E55969" w:rsidP="00E55969">
      <w:pPr>
        <w:numPr>
          <w:ilvl w:val="0"/>
          <w:numId w:val="42"/>
        </w:numPr>
        <w:ind w:left="284" w:hanging="284"/>
        <w:contextualSpacing/>
        <w:jc w:val="both"/>
        <w:outlineLvl w:val="0"/>
        <w:rPr>
          <w:rFonts w:ascii="Tahoma" w:hAnsi="Tahoma" w:cs="Tahoma"/>
          <w:b/>
          <w:sz w:val="20"/>
          <w:szCs w:val="20"/>
          <w:lang w:val="es-ES_tradnl"/>
        </w:rPr>
      </w:pPr>
      <w:bookmarkStart w:id="96" w:name="_Toc118720331"/>
      <w:r w:rsidRPr="00153B6F">
        <w:rPr>
          <w:rFonts w:ascii="Tahoma" w:hAnsi="Tahoma" w:cs="Tahoma"/>
          <w:b/>
          <w:sz w:val="20"/>
          <w:szCs w:val="20"/>
        </w:rPr>
        <w:t>REMOCIÓN</w:t>
      </w:r>
      <w:r w:rsidRPr="00153B6F">
        <w:rPr>
          <w:rFonts w:ascii="Tahoma" w:hAnsi="Tahoma" w:cs="Tahoma"/>
          <w:b/>
          <w:sz w:val="20"/>
          <w:szCs w:val="20"/>
          <w:lang w:val="es-ES_tradnl"/>
        </w:rPr>
        <w:t xml:space="preserve"> DE TRABAJOS DEFECTUOSOS.</w:t>
      </w:r>
      <w:bookmarkEnd w:id="96"/>
    </w:p>
    <w:p w14:paraId="1E6EF067"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Toda parte de la obra que no cumpla con los requerimientos de las especificaciones, planos u otros documentos técnicos del Contrato, será considerada trabajo defectuoso.</w:t>
      </w:r>
    </w:p>
    <w:p w14:paraId="21095A8A"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Cualquier trabajo defectuoso observado por la Supervisión antes de la recepción definitiva de la obra, que sea resultado de mala ejecución, del empleo del material inadecuado, deterioro por descuido o cualquier otra causa, será removido o reemplazado dentro del plazo instruido por la Supervisión.</w:t>
      </w:r>
    </w:p>
    <w:p w14:paraId="7EE31FAB"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lastRenderedPageBreak/>
        <w:t xml:space="preserve">Si el Contratista no ejecutara la remoción de trabajos defectuosos y su consiguiente reconstrucción dentro del plazo razonablemente establecido por la Supervisión, el Contratante está facultado a realizar dichos trabajos mediante terceros. </w:t>
      </w:r>
    </w:p>
    <w:p w14:paraId="6A42E485"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Todos los gastos que demande esta acción serán pagados por el contratista y, en consecuencia, el importe se descontará de su certificado de pago por avance de obra, o de su garantía de cumplimiento de contrato.</w:t>
      </w:r>
    </w:p>
    <w:p w14:paraId="2345B6D5" w14:textId="77777777" w:rsidR="00E55969" w:rsidRPr="00153B6F" w:rsidRDefault="00E55969" w:rsidP="00E55969">
      <w:pPr>
        <w:spacing w:line="260" w:lineRule="atLeast"/>
        <w:jc w:val="both"/>
        <w:rPr>
          <w:rFonts w:ascii="Tahoma" w:hAnsi="Tahoma" w:cs="Tahoma"/>
          <w:sz w:val="20"/>
          <w:szCs w:val="20"/>
          <w:lang w:val="es-ES_tradnl"/>
        </w:rPr>
      </w:pPr>
    </w:p>
    <w:p w14:paraId="4483CE2A" w14:textId="77777777" w:rsidR="00E55969" w:rsidRPr="00153B6F" w:rsidRDefault="00E55969" w:rsidP="00E55969">
      <w:pPr>
        <w:numPr>
          <w:ilvl w:val="0"/>
          <w:numId w:val="42"/>
        </w:numPr>
        <w:shd w:val="clear" w:color="auto" w:fill="FFFFFF"/>
        <w:contextualSpacing/>
        <w:jc w:val="both"/>
        <w:outlineLvl w:val="0"/>
        <w:rPr>
          <w:rFonts w:ascii="Tahoma" w:hAnsi="Tahoma" w:cs="Tahoma"/>
          <w:b/>
          <w:sz w:val="20"/>
          <w:szCs w:val="20"/>
        </w:rPr>
      </w:pPr>
      <w:bookmarkStart w:id="97" w:name="_Toc114577533"/>
      <w:bookmarkStart w:id="98" w:name="_Toc118720332"/>
      <w:r w:rsidRPr="00153B6F">
        <w:rPr>
          <w:rFonts w:ascii="Tahoma" w:hAnsi="Tahoma" w:cs="Tahoma"/>
          <w:b/>
          <w:sz w:val="20"/>
          <w:szCs w:val="20"/>
        </w:rPr>
        <w:t>CONTROL DE LAS MEDIDAS DE SEGURIDAD.</w:t>
      </w:r>
      <w:bookmarkEnd w:id="97"/>
      <w:bookmarkEnd w:id="98"/>
    </w:p>
    <w:p w14:paraId="0F88F15C"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Es obligación del Supervisor coordinar de que el Contratista realice inducciones de seguridad industrial semanales reportados en fotografía (aplicativo SSP) y folletos con el fin de adoptar las medidas más adecuadas para garantizar la seguridad del personal y la obra, asimismo instruir y realizar el seguimiento a la implementación de medidas de seguridad industrial en cada Unidad Habitacional, evitando así la ocurrencia de accidentes tanto de su personal como de terceros.</w:t>
      </w:r>
    </w:p>
    <w:p w14:paraId="13A01092" w14:textId="77777777" w:rsidR="00E55969" w:rsidRPr="00153B6F" w:rsidRDefault="00E55969" w:rsidP="00E55969">
      <w:pPr>
        <w:spacing w:line="260" w:lineRule="atLeast"/>
        <w:jc w:val="both"/>
        <w:rPr>
          <w:rFonts w:ascii="Tahoma" w:hAnsi="Tahoma" w:cs="Tahoma"/>
          <w:sz w:val="20"/>
          <w:szCs w:val="20"/>
          <w:lang w:val="es-ES_tradnl"/>
        </w:rPr>
      </w:pPr>
    </w:p>
    <w:p w14:paraId="7EA862B7" w14:textId="77777777" w:rsidR="00E55969" w:rsidRPr="00153B6F" w:rsidRDefault="00E55969" w:rsidP="00E55969">
      <w:pPr>
        <w:numPr>
          <w:ilvl w:val="0"/>
          <w:numId w:val="42"/>
        </w:numPr>
        <w:ind w:left="284" w:hanging="284"/>
        <w:contextualSpacing/>
        <w:jc w:val="both"/>
        <w:outlineLvl w:val="0"/>
        <w:rPr>
          <w:rFonts w:ascii="Tahoma" w:hAnsi="Tahoma" w:cs="Tahoma"/>
          <w:b/>
          <w:sz w:val="20"/>
          <w:szCs w:val="20"/>
          <w:lang w:val="es-ES_tradnl"/>
        </w:rPr>
      </w:pPr>
      <w:bookmarkStart w:id="99" w:name="_Toc118720333"/>
      <w:r w:rsidRPr="00153B6F">
        <w:rPr>
          <w:rFonts w:ascii="Tahoma" w:hAnsi="Tahoma" w:cs="Tahoma"/>
          <w:b/>
          <w:sz w:val="20"/>
          <w:szCs w:val="20"/>
        </w:rPr>
        <w:t>CONTROLES</w:t>
      </w:r>
      <w:r w:rsidRPr="00153B6F">
        <w:rPr>
          <w:rFonts w:ascii="Tahoma" w:hAnsi="Tahoma" w:cs="Tahoma"/>
          <w:b/>
          <w:sz w:val="20"/>
          <w:szCs w:val="20"/>
          <w:lang w:val="es-ES_tradnl"/>
        </w:rPr>
        <w:t xml:space="preserve"> VARIOS.</w:t>
      </w:r>
      <w:bookmarkEnd w:id="99"/>
    </w:p>
    <w:p w14:paraId="1CDFF0BB"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La Supervisión deberá efectuar:</w:t>
      </w:r>
    </w:p>
    <w:p w14:paraId="5622FF4A"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La verificación que el Contratista ha movilizado oportunamente a la obra el personal y equipos ofertados en su propuesta y, en caso contrario, exigirle el cumplimiento de estos requisitos.</w:t>
      </w:r>
    </w:p>
    <w:p w14:paraId="17A88D0E"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La verificación permanente de que el Contratista aplique en todas y cada una de las fases de trabajo las mejores normas de ingeniería y ética profesional.</w:t>
      </w:r>
    </w:p>
    <w:p w14:paraId="38381D64"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La inspección permanente de las obras para verificar que los trabajos son ejecutados en cantidad y calidad de acuerdo con los planos y especificaciones técnicas.</w:t>
      </w:r>
    </w:p>
    <w:p w14:paraId="5BCC4DDB"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La verificación comparativa del progreso de los trabajos con relación al cronograma de construcción vigente e informe por escrito a la Fiscalización, cuando cualquier fase del Proyecto comience a retrasarse con relación al citado cronograma.</w:t>
      </w:r>
    </w:p>
    <w:p w14:paraId="47D3C42B"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 xml:space="preserve">La verificación de pruebas de laboratorio, traducidos en, Resistencia de suelos, pruebas de hormigón referidos a la rotura, etc. </w:t>
      </w:r>
    </w:p>
    <w:p w14:paraId="221977E5"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La verificación que la contratista ha iniciado los trámites del Certificado de no Propiedad hasta el quinto (5) día hábil posterior a la emisión de la Orden de Proceder, como indican la Especificaciones Técnicas y el Cronograma de Obra.</w:t>
      </w:r>
    </w:p>
    <w:p w14:paraId="4619509A"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La Supervisión tendrá la obligación de realizar cualquier trabajo y tomará cualquier acción de naturaleza técnica o administrativa que, de acuerdo con las mejores prácticas constructivas o por las necesidades del Proyecto, tenga la responsabilidad de realizar, aun cuando no haya sido expresamente mencionado en los presentes Términos de Referencia o en el Contrato de Supervisión.</w:t>
      </w:r>
    </w:p>
    <w:p w14:paraId="5435F790" w14:textId="77777777" w:rsidR="00E55969" w:rsidRPr="00153B6F" w:rsidRDefault="00E55969" w:rsidP="00E55969">
      <w:pPr>
        <w:spacing w:line="260" w:lineRule="atLeast"/>
        <w:jc w:val="both"/>
        <w:rPr>
          <w:rFonts w:ascii="Tahoma" w:hAnsi="Tahoma" w:cs="Tahoma"/>
          <w:sz w:val="20"/>
          <w:szCs w:val="20"/>
          <w:lang w:val="es-ES_tradnl"/>
        </w:rPr>
      </w:pPr>
    </w:p>
    <w:p w14:paraId="3567446D" w14:textId="77777777" w:rsidR="00E55969" w:rsidRPr="00153B6F" w:rsidRDefault="00E55969" w:rsidP="00E55969">
      <w:pPr>
        <w:numPr>
          <w:ilvl w:val="0"/>
          <w:numId w:val="42"/>
        </w:numPr>
        <w:ind w:left="284" w:hanging="284"/>
        <w:contextualSpacing/>
        <w:jc w:val="both"/>
        <w:outlineLvl w:val="0"/>
        <w:rPr>
          <w:rFonts w:ascii="Tahoma" w:hAnsi="Tahoma" w:cs="Tahoma"/>
          <w:b/>
          <w:sz w:val="20"/>
          <w:szCs w:val="20"/>
          <w:lang w:val="es-ES_tradnl"/>
        </w:rPr>
      </w:pPr>
      <w:bookmarkStart w:id="100" w:name="_Toc118720334"/>
      <w:r w:rsidRPr="00153B6F">
        <w:rPr>
          <w:rFonts w:ascii="Tahoma" w:hAnsi="Tahoma" w:cs="Tahoma"/>
          <w:b/>
          <w:sz w:val="20"/>
          <w:szCs w:val="20"/>
        </w:rPr>
        <w:t>RETRASOS</w:t>
      </w:r>
      <w:r w:rsidRPr="00153B6F">
        <w:rPr>
          <w:rFonts w:ascii="Tahoma" w:hAnsi="Tahoma" w:cs="Tahoma"/>
          <w:b/>
          <w:sz w:val="20"/>
          <w:szCs w:val="20"/>
          <w:lang w:val="es-ES_tradnl"/>
        </w:rPr>
        <w:t xml:space="preserve"> EN EL AVANCE DE LA OBRA.</w:t>
      </w:r>
      <w:bookmarkEnd w:id="100"/>
    </w:p>
    <w:p w14:paraId="55B8DFC4"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Si en opinión de la Supervisión el ritmo de avance de la obra o de una parte de ella es lento y, por tanto, no garantiza su conclusión en el plazo previsto, la Supervisión de forma independiente a la aplicación de multas previstas en el contrato de obra, notificará por escrito sobre esta situación al Contratista e informará a la Fiscalización y verificará que el Contratista elabore un nuevo cronograma de obra que contemple el avance acelerado de los trabajos, y deberá adoptar de inmediato las medidas correctivas necesarias para concluir la obra dentro del plazo vigente. Asimismo, hará conocer copia de esta comunicación a la Fiscalización. Esto no exime al Contratista de responsabilidad por las demoras injustificadas en la ejecución de la obra si estas aún persisten.</w:t>
      </w:r>
    </w:p>
    <w:p w14:paraId="306D37B3"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Si la demora fuera por emisión de certificado de no propiedad a nivel nacional del titular y/o conyugue, se deberá contemplar una ampliación de plazo de los trabajos, por NO CONTAR con el certificado de no propiedad, y el supervisor informará al Fiscal de Obra mediante informe por el retraso, y solicitará la ampliación de plazo respectivo por casos fortuitos y/o convenientes a los intereses del estado.</w:t>
      </w:r>
    </w:p>
    <w:p w14:paraId="68FE8B2B" w14:textId="75D2AC52" w:rsidR="00E55969" w:rsidRDefault="00E55969" w:rsidP="00E55969">
      <w:pPr>
        <w:spacing w:line="260" w:lineRule="atLeast"/>
        <w:jc w:val="both"/>
        <w:rPr>
          <w:rFonts w:ascii="Tahoma" w:hAnsi="Tahoma" w:cs="Tahoma"/>
          <w:sz w:val="20"/>
          <w:szCs w:val="20"/>
          <w:lang w:val="es-ES_tradnl"/>
        </w:rPr>
      </w:pPr>
      <w:bookmarkStart w:id="101" w:name="_Hlk117763340"/>
      <w:r w:rsidRPr="00153B6F">
        <w:rPr>
          <w:rFonts w:ascii="Tahoma" w:hAnsi="Tahoma" w:cs="Tahoma"/>
          <w:sz w:val="20"/>
          <w:szCs w:val="20"/>
          <w:lang w:val="es-ES_tradnl"/>
        </w:rPr>
        <w:t>De persistir la demora injustificada, esto podría conllevar a la resolución del contrato y la intervención de la obra, de acuerdo a las previsiones establecidas en los documentos contractuales de la obra.</w:t>
      </w:r>
    </w:p>
    <w:p w14:paraId="2E29AC84" w14:textId="71827C9B" w:rsidR="00E55969" w:rsidRDefault="00E55969" w:rsidP="00E55969">
      <w:pPr>
        <w:spacing w:line="260" w:lineRule="atLeast"/>
        <w:jc w:val="both"/>
        <w:rPr>
          <w:rFonts w:ascii="Tahoma" w:hAnsi="Tahoma" w:cs="Tahoma"/>
          <w:sz w:val="20"/>
          <w:szCs w:val="20"/>
          <w:lang w:val="es-ES_tradnl"/>
        </w:rPr>
      </w:pPr>
    </w:p>
    <w:p w14:paraId="35F3302F" w14:textId="77777777" w:rsidR="00E55969" w:rsidRPr="00153B6F" w:rsidRDefault="00E55969" w:rsidP="00E55969">
      <w:pPr>
        <w:spacing w:line="260" w:lineRule="atLeast"/>
        <w:jc w:val="both"/>
        <w:rPr>
          <w:rFonts w:ascii="Tahoma" w:hAnsi="Tahoma" w:cs="Tahoma"/>
          <w:sz w:val="20"/>
          <w:szCs w:val="20"/>
          <w:lang w:val="es-ES_tradnl"/>
        </w:rPr>
      </w:pPr>
    </w:p>
    <w:bookmarkEnd w:id="101"/>
    <w:p w14:paraId="082DD2DB" w14:textId="77777777" w:rsidR="00E55969" w:rsidRPr="00153B6F" w:rsidRDefault="00E55969" w:rsidP="00E55969">
      <w:pPr>
        <w:spacing w:line="260" w:lineRule="atLeast"/>
        <w:jc w:val="both"/>
        <w:rPr>
          <w:rFonts w:ascii="Tahoma" w:hAnsi="Tahoma" w:cs="Tahoma"/>
          <w:sz w:val="20"/>
          <w:szCs w:val="20"/>
          <w:lang w:val="es-ES_tradnl"/>
        </w:rPr>
      </w:pPr>
    </w:p>
    <w:p w14:paraId="60FED40E" w14:textId="77777777" w:rsidR="00E55969" w:rsidRPr="00153B6F" w:rsidRDefault="00E55969" w:rsidP="00E55969">
      <w:pPr>
        <w:numPr>
          <w:ilvl w:val="0"/>
          <w:numId w:val="42"/>
        </w:numPr>
        <w:ind w:left="284" w:hanging="284"/>
        <w:contextualSpacing/>
        <w:jc w:val="both"/>
        <w:outlineLvl w:val="0"/>
        <w:rPr>
          <w:rFonts w:ascii="Tahoma" w:hAnsi="Tahoma" w:cs="Tahoma"/>
          <w:b/>
          <w:sz w:val="20"/>
          <w:szCs w:val="20"/>
          <w:lang w:val="es-ES_tradnl"/>
        </w:rPr>
      </w:pPr>
      <w:bookmarkStart w:id="102" w:name="_Toc118720335"/>
      <w:r w:rsidRPr="00153B6F">
        <w:rPr>
          <w:rFonts w:ascii="Tahoma" w:hAnsi="Tahoma" w:cs="Tahoma"/>
          <w:b/>
          <w:sz w:val="20"/>
          <w:szCs w:val="20"/>
        </w:rPr>
        <w:lastRenderedPageBreak/>
        <w:t>SUSPENSIÓN</w:t>
      </w:r>
      <w:r w:rsidRPr="00153B6F">
        <w:rPr>
          <w:rFonts w:ascii="Tahoma" w:hAnsi="Tahoma" w:cs="Tahoma"/>
          <w:b/>
          <w:sz w:val="20"/>
          <w:szCs w:val="20"/>
          <w:lang w:val="es-ES_tradnl"/>
        </w:rPr>
        <w:t xml:space="preserve"> TEMPORAL DE LOS TRABAJOS.</w:t>
      </w:r>
      <w:bookmarkEnd w:id="102"/>
    </w:p>
    <w:p w14:paraId="2B19F547"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La Supervisión, mediante orden escrita al Contratista, podrá suspender en forma temporal, sea parcial o totalmente la ejecución de la obra, por el tiempo que considere necesario, cuando surjan las siguientes circunstancias en el lugar de trabajo del Contratista:</w:t>
      </w:r>
    </w:p>
    <w:p w14:paraId="1DE3769E" w14:textId="77777777" w:rsidR="00E55969" w:rsidRPr="00153B6F" w:rsidRDefault="00E55969" w:rsidP="00E55969">
      <w:pPr>
        <w:numPr>
          <w:ilvl w:val="0"/>
          <w:numId w:val="45"/>
        </w:numPr>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Condiciones adversas del clima, consideradas inapropiadas para la ejecución de los trabajos programados, aspecto que debe ser respaldado por documentación oficial.</w:t>
      </w:r>
    </w:p>
    <w:p w14:paraId="3A4A4C5D" w14:textId="77777777" w:rsidR="00E55969" w:rsidRPr="00153B6F" w:rsidRDefault="00E55969" w:rsidP="00E55969">
      <w:pPr>
        <w:numPr>
          <w:ilvl w:val="0"/>
          <w:numId w:val="45"/>
        </w:numPr>
        <w:spacing w:line="260" w:lineRule="atLeast"/>
        <w:ind w:left="284" w:hanging="284"/>
        <w:jc w:val="both"/>
        <w:rPr>
          <w:rFonts w:ascii="Tahoma" w:hAnsi="Tahoma" w:cs="Tahoma"/>
          <w:sz w:val="20"/>
          <w:szCs w:val="20"/>
          <w:lang w:val="es-ES_tradnl"/>
        </w:rPr>
      </w:pPr>
      <w:bookmarkStart w:id="103" w:name="_Hlk180270633"/>
      <w:r w:rsidRPr="00153B6F">
        <w:rPr>
          <w:rFonts w:ascii="Tahoma" w:hAnsi="Tahoma" w:cs="Tahoma"/>
          <w:sz w:val="20"/>
          <w:szCs w:val="20"/>
          <w:lang w:val="es-ES_tradnl"/>
        </w:rPr>
        <w:t xml:space="preserve">Situación emergente de desastres naturales, fuerza mayor, caso fortuito y/o casos </w:t>
      </w:r>
      <w:bookmarkStart w:id="104" w:name="_Hlk180270622"/>
      <w:r w:rsidRPr="00153B6F">
        <w:rPr>
          <w:rFonts w:ascii="Tahoma" w:hAnsi="Tahoma" w:cs="Tahoma"/>
          <w:sz w:val="20"/>
          <w:szCs w:val="20"/>
          <w:lang w:val="es-ES_tradnl"/>
        </w:rPr>
        <w:t>no convenientes a los intereses del estado.</w:t>
      </w:r>
      <w:bookmarkEnd w:id="104"/>
    </w:p>
    <w:bookmarkEnd w:id="103"/>
    <w:p w14:paraId="4F6051C4" w14:textId="77777777" w:rsidR="00E55969" w:rsidRPr="00153B6F" w:rsidRDefault="00E55969" w:rsidP="00E55969">
      <w:pPr>
        <w:numPr>
          <w:ilvl w:val="0"/>
          <w:numId w:val="45"/>
        </w:numPr>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Si el Contratista se ve obligado a suspender los trabajos por causa de Fuerza Mayor o Caso Fortuito, hará conocer esta situación al Supervisor, de forma escrita en el libro de órdenes al inicio del acontecimiento.</w:t>
      </w:r>
    </w:p>
    <w:p w14:paraId="3D2DBF12" w14:textId="77777777" w:rsidR="00E55969" w:rsidRPr="00153B6F" w:rsidRDefault="00E55969" w:rsidP="00E55969">
      <w:pPr>
        <w:numPr>
          <w:ilvl w:val="0"/>
          <w:numId w:val="45"/>
        </w:numPr>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Condiciones de inseguridad para el personal del Contratista y de la Supervisión, así como para el tráfico vehicular y el público en general, por causas ajenas al Contratista (Problemas sociales).</w:t>
      </w:r>
    </w:p>
    <w:p w14:paraId="1F07DA7A" w14:textId="77777777" w:rsidR="00E55969" w:rsidRPr="00153B6F" w:rsidRDefault="00E55969" w:rsidP="00E55969">
      <w:pPr>
        <w:numPr>
          <w:ilvl w:val="0"/>
          <w:numId w:val="45"/>
        </w:numPr>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Incumplimiento de las órdenes impartidas por el Supervisor.</w:t>
      </w:r>
    </w:p>
    <w:p w14:paraId="0B5531FF" w14:textId="77777777" w:rsidR="00E55969" w:rsidRPr="00153B6F" w:rsidRDefault="00E55969" w:rsidP="00E55969">
      <w:pPr>
        <w:numPr>
          <w:ilvl w:val="0"/>
          <w:numId w:val="45"/>
        </w:numPr>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Inobservancia de las prescripciones del Contrato por parte del Contratista.</w:t>
      </w:r>
    </w:p>
    <w:p w14:paraId="5E6BB58A" w14:textId="77777777" w:rsidR="00E55969" w:rsidRPr="00153B6F" w:rsidRDefault="00E55969" w:rsidP="00E55969">
      <w:pPr>
        <w:numPr>
          <w:ilvl w:val="0"/>
          <w:numId w:val="45"/>
        </w:numPr>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 xml:space="preserve">En cualquier </w:t>
      </w:r>
      <w:proofErr w:type="gramStart"/>
      <w:r w:rsidRPr="00153B6F">
        <w:rPr>
          <w:rFonts w:ascii="Tahoma" w:hAnsi="Tahoma" w:cs="Tahoma"/>
          <w:sz w:val="20"/>
          <w:szCs w:val="20"/>
          <w:lang w:val="es-ES_tradnl"/>
        </w:rPr>
        <w:t>caso</w:t>
      </w:r>
      <w:proofErr w:type="gramEnd"/>
      <w:r w:rsidRPr="00153B6F">
        <w:rPr>
          <w:rFonts w:ascii="Tahoma" w:hAnsi="Tahoma" w:cs="Tahoma"/>
          <w:sz w:val="20"/>
          <w:szCs w:val="20"/>
          <w:lang w:val="es-ES_tradnl"/>
        </w:rPr>
        <w:t xml:space="preserve"> de suspensión o paralización temporal de los trabajos, se levantará la medida tan pronto cesen las causas que motivaron la misma escritas en el libro de órdenes.</w:t>
      </w:r>
    </w:p>
    <w:p w14:paraId="652047EC" w14:textId="77777777" w:rsidR="00E55969" w:rsidRPr="00153B6F" w:rsidRDefault="00E55969" w:rsidP="00E55969">
      <w:pPr>
        <w:numPr>
          <w:ilvl w:val="0"/>
          <w:numId w:val="45"/>
        </w:numPr>
        <w:spacing w:line="260" w:lineRule="atLeast"/>
        <w:ind w:left="284" w:hanging="284"/>
        <w:jc w:val="both"/>
        <w:rPr>
          <w:rFonts w:ascii="Tahoma" w:hAnsi="Tahoma" w:cs="Tahoma"/>
          <w:sz w:val="20"/>
          <w:szCs w:val="20"/>
          <w:lang w:val="es-ES_tradnl"/>
        </w:rPr>
      </w:pPr>
      <w:r w:rsidRPr="00153B6F">
        <w:rPr>
          <w:rFonts w:ascii="Tahoma" w:hAnsi="Tahoma" w:cs="Tahoma"/>
          <w:sz w:val="20"/>
          <w:szCs w:val="20"/>
          <w:lang w:val="es-ES_tradnl"/>
        </w:rPr>
        <w:t>En el caso de los incisos a), b) c) y d) la suspensión temporal dará derecho al Contratista a solicitar el ajuste del cronograma de obra a través de la Supervisión y Fiscalización con documentación de respaldo, quienes emitirán un informe del caso aceptando y validando el requerimiento por eventos compensables.</w:t>
      </w:r>
    </w:p>
    <w:p w14:paraId="22740BF1" w14:textId="77777777" w:rsidR="00E55969" w:rsidRPr="00153B6F" w:rsidRDefault="00E55969" w:rsidP="00E55969">
      <w:pPr>
        <w:spacing w:line="260" w:lineRule="atLeast"/>
        <w:jc w:val="both"/>
        <w:rPr>
          <w:rFonts w:ascii="Tahoma" w:hAnsi="Tahoma" w:cs="Tahoma"/>
          <w:sz w:val="20"/>
          <w:szCs w:val="20"/>
          <w:lang w:val="es-ES_tradnl"/>
        </w:rPr>
      </w:pPr>
    </w:p>
    <w:p w14:paraId="58FAE2E8"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En el caso de los incisos e) y f), la suspensión temporal no dará derecho alguno al Contratista para solicitar el reajuste del cronograma de ejecución de obra.</w:t>
      </w:r>
    </w:p>
    <w:p w14:paraId="2BDFCDA0" w14:textId="77777777" w:rsidR="00E55969" w:rsidRPr="00153B6F" w:rsidRDefault="00E55969" w:rsidP="00E55969">
      <w:pPr>
        <w:spacing w:line="260" w:lineRule="atLeast"/>
        <w:ind w:left="284"/>
        <w:jc w:val="both"/>
        <w:rPr>
          <w:rFonts w:ascii="Tahoma" w:hAnsi="Tahoma" w:cs="Tahoma"/>
          <w:sz w:val="20"/>
          <w:szCs w:val="20"/>
          <w:lang w:val="es-ES_tradnl"/>
        </w:rPr>
      </w:pPr>
    </w:p>
    <w:p w14:paraId="43E049D1" w14:textId="77777777" w:rsidR="00E55969" w:rsidRPr="00153B6F" w:rsidRDefault="00E55969" w:rsidP="00E55969">
      <w:pPr>
        <w:numPr>
          <w:ilvl w:val="0"/>
          <w:numId w:val="42"/>
        </w:numPr>
        <w:ind w:left="284" w:hanging="284"/>
        <w:contextualSpacing/>
        <w:jc w:val="both"/>
        <w:outlineLvl w:val="0"/>
        <w:rPr>
          <w:rFonts w:ascii="Tahoma" w:hAnsi="Tahoma" w:cs="Tahoma"/>
          <w:b/>
          <w:sz w:val="20"/>
          <w:szCs w:val="20"/>
          <w:lang w:val="es-ES_tradnl"/>
        </w:rPr>
      </w:pPr>
      <w:bookmarkStart w:id="105" w:name="_Toc118720336"/>
      <w:r w:rsidRPr="00153B6F">
        <w:rPr>
          <w:rFonts w:ascii="Tahoma" w:hAnsi="Tahoma" w:cs="Tahoma"/>
          <w:b/>
          <w:sz w:val="20"/>
          <w:szCs w:val="20"/>
        </w:rPr>
        <w:t>MANTENIMIENTO</w:t>
      </w:r>
      <w:r w:rsidRPr="00153B6F">
        <w:rPr>
          <w:rFonts w:ascii="Tahoma" w:hAnsi="Tahoma" w:cs="Tahoma"/>
          <w:b/>
          <w:sz w:val="20"/>
          <w:szCs w:val="20"/>
          <w:lang w:val="es-ES_tradnl"/>
        </w:rPr>
        <w:t xml:space="preserve"> DE OBRA EN EJECUCIÓN.</w:t>
      </w:r>
      <w:bookmarkEnd w:id="105"/>
    </w:p>
    <w:p w14:paraId="0E7CB6D6"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Es responsabilidad de la Supervisión controlar que el Contratista mantenga en buenas condiciones las obras concluidas antes de la recepción definitiva por parte del Contratante, evitando que la acción de agentes atmosféricos o de otra naturaleza ocasione daños, los que de producirse deberán ser inmediatamente reparados, a satisfacción de la Supervisión.</w:t>
      </w:r>
    </w:p>
    <w:p w14:paraId="617EF666" w14:textId="77777777" w:rsidR="00E55969" w:rsidRPr="00153B6F" w:rsidRDefault="00E55969" w:rsidP="00E55969">
      <w:pPr>
        <w:widowControl w:val="0"/>
        <w:spacing w:line="260" w:lineRule="atLeast"/>
        <w:jc w:val="both"/>
        <w:rPr>
          <w:rFonts w:ascii="Tahoma" w:eastAsia="Calibri" w:hAnsi="Tahoma" w:cs="Tahoma"/>
          <w:sz w:val="20"/>
          <w:szCs w:val="20"/>
        </w:rPr>
      </w:pPr>
      <w:r w:rsidRPr="00153B6F">
        <w:rPr>
          <w:rFonts w:ascii="Tahoma" w:hAnsi="Tahoma" w:cs="Tahoma"/>
          <w:sz w:val="20"/>
          <w:szCs w:val="20"/>
          <w:lang w:val="es-ES_tradnl"/>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por avance de obra, o de su garantía de cumplimiento de contrato. Presentado por el Contratista e inclusive puede llegar a ser causal de resolución de contrato atribuible al no cumplimiento por parte del Contratista de las instrucciones impartidas por la Supervisión.</w:t>
      </w:r>
    </w:p>
    <w:p w14:paraId="5EBF8BE8"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14:paraId="75672FD9" w14:textId="77777777" w:rsidR="00E55969" w:rsidRPr="00153B6F" w:rsidRDefault="00E55969" w:rsidP="00E55969">
      <w:pPr>
        <w:spacing w:line="260" w:lineRule="atLeast"/>
        <w:jc w:val="both"/>
        <w:rPr>
          <w:rFonts w:ascii="Tahoma" w:hAnsi="Tahoma" w:cs="Tahoma"/>
          <w:sz w:val="20"/>
          <w:szCs w:val="20"/>
          <w:lang w:val="es-ES_tradnl"/>
        </w:rPr>
      </w:pPr>
    </w:p>
    <w:p w14:paraId="12A39F9B" w14:textId="77777777" w:rsidR="00E55969" w:rsidRPr="00153B6F" w:rsidRDefault="00E55969" w:rsidP="00E55969">
      <w:pPr>
        <w:numPr>
          <w:ilvl w:val="0"/>
          <w:numId w:val="42"/>
        </w:numPr>
        <w:ind w:left="284" w:hanging="284"/>
        <w:contextualSpacing/>
        <w:jc w:val="both"/>
        <w:outlineLvl w:val="0"/>
        <w:rPr>
          <w:rFonts w:ascii="Tahoma" w:hAnsi="Tahoma" w:cs="Tahoma"/>
          <w:b/>
          <w:sz w:val="20"/>
          <w:szCs w:val="20"/>
          <w:lang w:val="es-ES_tradnl"/>
        </w:rPr>
      </w:pPr>
      <w:bookmarkStart w:id="106" w:name="_Toc118720337"/>
      <w:r w:rsidRPr="00153B6F">
        <w:rPr>
          <w:rFonts w:ascii="Tahoma" w:hAnsi="Tahoma" w:cs="Tahoma"/>
          <w:b/>
          <w:sz w:val="20"/>
          <w:szCs w:val="20"/>
        </w:rPr>
        <w:t>RECEPCIÓN</w:t>
      </w:r>
      <w:r w:rsidRPr="00153B6F">
        <w:rPr>
          <w:rFonts w:ascii="Tahoma" w:hAnsi="Tahoma" w:cs="Tahoma"/>
          <w:b/>
          <w:sz w:val="20"/>
          <w:szCs w:val="20"/>
          <w:lang w:val="es-ES_tradnl"/>
        </w:rPr>
        <w:t xml:space="preserve"> PROVISIONAL Y RECEPCIÓN DEFINITIVA DE OBRA.</w:t>
      </w:r>
      <w:bookmarkEnd w:id="106"/>
    </w:p>
    <w:p w14:paraId="2A2EB5E2"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 xml:space="preserve">La recepción provisional de obra se realizará a requerimiento del Contratista solicitada </w:t>
      </w:r>
      <w:r w:rsidRPr="00153B6F">
        <w:rPr>
          <w:rFonts w:ascii="Tahoma" w:hAnsi="Tahoma" w:cs="Tahoma"/>
          <w:b/>
          <w:sz w:val="20"/>
          <w:szCs w:val="20"/>
          <w:lang w:val="es-ES_tradnl"/>
        </w:rPr>
        <w:t>(5) días</w:t>
      </w:r>
      <w:r w:rsidRPr="00153B6F">
        <w:rPr>
          <w:rFonts w:ascii="Tahoma" w:hAnsi="Tahoma" w:cs="Tahoma"/>
          <w:sz w:val="20"/>
          <w:szCs w:val="20"/>
          <w:lang w:val="es-ES_tradnl"/>
        </w:rPr>
        <w:t xml:space="preserve"> antes comunicados a la supervisión, cuando la obra haya sido concluida completamente en el plazo establecido, en todos los componentes y actividades establecidos en el Contrato. La recepción provisional estará bajo la responsabilidad del Supervisor, de la Fiscalización y de una comisión de recepción designada por el Contratante.</w:t>
      </w:r>
    </w:p>
    <w:p w14:paraId="5D0457E5"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 xml:space="preserve">La recepción definitiva de obra se realizará a requerimiento del Contratista solicitada </w:t>
      </w:r>
      <w:r w:rsidRPr="00153B6F">
        <w:rPr>
          <w:rFonts w:ascii="Tahoma" w:hAnsi="Tahoma" w:cs="Tahoma"/>
          <w:b/>
          <w:sz w:val="20"/>
          <w:szCs w:val="20"/>
          <w:lang w:val="es-ES_tradnl"/>
        </w:rPr>
        <w:t>(5) días</w:t>
      </w:r>
      <w:r w:rsidRPr="00153B6F">
        <w:rPr>
          <w:rFonts w:ascii="Tahoma" w:hAnsi="Tahoma" w:cs="Tahoma"/>
          <w:sz w:val="20"/>
          <w:szCs w:val="20"/>
          <w:lang w:val="es-ES_tradnl"/>
        </w:rPr>
        <w:t xml:space="preserve"> antes comunicados a la supervisión, una vez que el Contratista haya subsanado las observaciones que se hubiesen presentado en la Recepción Provisional.</w:t>
      </w:r>
    </w:p>
    <w:p w14:paraId="0AACE042" w14:textId="5EC6B1B7" w:rsidR="00E55969"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 xml:space="preserve">De acuerdo al alcance de la obra a ser </w:t>
      </w:r>
      <w:proofErr w:type="spellStart"/>
      <w:r w:rsidRPr="00153B6F">
        <w:rPr>
          <w:rFonts w:ascii="Tahoma" w:hAnsi="Tahoma" w:cs="Tahoma"/>
          <w:sz w:val="20"/>
          <w:szCs w:val="20"/>
          <w:lang w:val="es-ES_tradnl"/>
        </w:rPr>
        <w:t>recepcionada</w:t>
      </w:r>
      <w:proofErr w:type="spellEnd"/>
      <w:r w:rsidRPr="00153B6F">
        <w:rPr>
          <w:rFonts w:ascii="Tahoma" w:hAnsi="Tahoma" w:cs="Tahoma"/>
          <w:sz w:val="20"/>
          <w:szCs w:val="20"/>
          <w:lang w:val="es-ES_tradnl"/>
        </w:rPr>
        <w:t>, las tareas inherentes a las recepciones provisional y definitiva serán programadas en los días que fueran necesarios para obtener un buen resultado.</w:t>
      </w:r>
    </w:p>
    <w:p w14:paraId="079CB065" w14:textId="266E3112" w:rsidR="00E55969" w:rsidRDefault="00E55969" w:rsidP="00E55969">
      <w:pPr>
        <w:spacing w:line="260" w:lineRule="atLeast"/>
        <w:jc w:val="both"/>
        <w:rPr>
          <w:rFonts w:ascii="Tahoma" w:hAnsi="Tahoma" w:cs="Tahoma"/>
          <w:sz w:val="20"/>
          <w:szCs w:val="20"/>
          <w:lang w:val="es-ES_tradnl"/>
        </w:rPr>
      </w:pPr>
    </w:p>
    <w:p w14:paraId="6C5D5315" w14:textId="77777777" w:rsidR="00E55969" w:rsidRPr="00153B6F" w:rsidRDefault="00E55969" w:rsidP="00E55969">
      <w:pPr>
        <w:spacing w:line="260" w:lineRule="atLeast"/>
        <w:jc w:val="both"/>
        <w:rPr>
          <w:rFonts w:ascii="Tahoma" w:hAnsi="Tahoma" w:cs="Tahoma"/>
          <w:sz w:val="20"/>
          <w:szCs w:val="20"/>
          <w:lang w:val="es-ES_tradnl"/>
        </w:rPr>
      </w:pPr>
    </w:p>
    <w:p w14:paraId="25240551" w14:textId="77777777" w:rsidR="00E55969" w:rsidRPr="00153B6F" w:rsidRDefault="00E55969" w:rsidP="00E55969">
      <w:pPr>
        <w:spacing w:line="260" w:lineRule="atLeast"/>
        <w:jc w:val="both"/>
        <w:rPr>
          <w:rFonts w:ascii="Tahoma" w:hAnsi="Tahoma" w:cs="Tahoma"/>
          <w:sz w:val="20"/>
          <w:szCs w:val="20"/>
          <w:lang w:val="es-ES_tradnl"/>
        </w:rPr>
      </w:pPr>
    </w:p>
    <w:p w14:paraId="71ECB6E2" w14:textId="77777777" w:rsidR="00E55969" w:rsidRPr="00153B6F" w:rsidRDefault="00E55969" w:rsidP="00E55969">
      <w:pPr>
        <w:numPr>
          <w:ilvl w:val="0"/>
          <w:numId w:val="42"/>
        </w:numPr>
        <w:ind w:left="284" w:hanging="284"/>
        <w:contextualSpacing/>
        <w:jc w:val="both"/>
        <w:outlineLvl w:val="0"/>
        <w:rPr>
          <w:rFonts w:ascii="Tahoma" w:hAnsi="Tahoma" w:cs="Tahoma"/>
          <w:b/>
          <w:sz w:val="20"/>
          <w:szCs w:val="20"/>
          <w:lang w:val="es-ES_tradnl"/>
        </w:rPr>
      </w:pPr>
      <w:bookmarkStart w:id="107" w:name="_Toc118720338"/>
      <w:r w:rsidRPr="00153B6F">
        <w:rPr>
          <w:rFonts w:ascii="Tahoma" w:hAnsi="Tahoma" w:cs="Tahoma"/>
          <w:b/>
          <w:sz w:val="20"/>
          <w:szCs w:val="20"/>
        </w:rPr>
        <w:lastRenderedPageBreak/>
        <w:t>CERTIFICADO</w:t>
      </w:r>
      <w:r w:rsidRPr="00153B6F">
        <w:rPr>
          <w:rFonts w:ascii="Tahoma" w:hAnsi="Tahoma" w:cs="Tahoma"/>
          <w:b/>
          <w:sz w:val="20"/>
          <w:szCs w:val="20"/>
          <w:lang w:val="es-ES_tradnl"/>
        </w:rPr>
        <w:t xml:space="preserve"> DE LIQUIDACIÓN FINAL DE LA OBRA</w:t>
      </w:r>
      <w:bookmarkEnd w:id="107"/>
    </w:p>
    <w:p w14:paraId="213100BA"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El Supervisor elaborará un certificado de cantidades finales de obra, sobre la base de la obra efectiva y realmente ejecutada.</w:t>
      </w:r>
    </w:p>
    <w:p w14:paraId="6FF5A686"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A esta liquidación económica final de la obra se le descontará las multas aplicadas (si las hubiere), saldos por anticipo otorgado, gastos realizados por la ejecución de trabajos de obras no corregidas por el Contratista y otros descuentos justificados por la Supervisión y/o Fiscalización, definiendo, finalmente, un saldo a favor o en contra del Contratista.</w:t>
      </w:r>
    </w:p>
    <w:p w14:paraId="3E026368"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El cierre de contrato deberá ser acreditado con un “Certificado de Terminación de Obra” previa entrega de documentación para su cierre, otorgado por la autoridad competente del Contratante, luego de la recepción definitiva y de concluido el trámite precedentemente especificado.</w:t>
      </w:r>
    </w:p>
    <w:p w14:paraId="7CAC6904"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 xml:space="preserve">En el caso del Contrato del Supervisor, dentro de los diez (10) días hábiles siguientes a la fecha de la entrega del informe final, el Supervisor elaborará y presentará el Certificado de Liquidación Final del Servicio y lo presentará al Fiscal de Obra con su firma. </w:t>
      </w:r>
    </w:p>
    <w:p w14:paraId="7D45AF4B"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El Fiscal de Obra y el Contratante, no darán por finalizada la revisión de la liquidación, si el Supervisor no hubiese cumplido con todas sus obligaciones de acuerdo a los términos de su contrato y sus documentos anexos. De no existir observación alguna para el procesamiento del pago, autorizará el mismo.</w:t>
      </w:r>
    </w:p>
    <w:p w14:paraId="7562BF5D"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El cierre del contrato deberá ser acreditado por un “Certificado de Terminación del Servicio” de Supervisión Técnica, otorgado por la unidad competente del Contratante luego de concluido el trámite precedente especificado.</w:t>
      </w:r>
    </w:p>
    <w:p w14:paraId="68543B02"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El cierre de Contrato de Obra y de Supervisión no libera de responsabilidades al Supervisor, por negligencia o impericia que ocasionasen daños posteriores sobre el objeto de contratación.</w:t>
      </w:r>
    </w:p>
    <w:p w14:paraId="0268AF0C" w14:textId="77777777" w:rsidR="00E55969" w:rsidRPr="00153B6F" w:rsidRDefault="00E55969" w:rsidP="00E55969">
      <w:pPr>
        <w:spacing w:line="260" w:lineRule="atLeast"/>
        <w:jc w:val="both"/>
        <w:rPr>
          <w:rFonts w:ascii="Tahoma" w:hAnsi="Tahoma" w:cs="Tahoma"/>
          <w:sz w:val="20"/>
          <w:szCs w:val="20"/>
          <w:lang w:val="es-ES_tradnl"/>
        </w:rPr>
      </w:pPr>
    </w:p>
    <w:p w14:paraId="05100161" w14:textId="77777777" w:rsidR="00E55969" w:rsidRPr="00153B6F" w:rsidRDefault="00E55969" w:rsidP="00E55969">
      <w:pPr>
        <w:numPr>
          <w:ilvl w:val="0"/>
          <w:numId w:val="42"/>
        </w:numPr>
        <w:ind w:left="284" w:hanging="284"/>
        <w:contextualSpacing/>
        <w:jc w:val="both"/>
        <w:outlineLvl w:val="0"/>
        <w:rPr>
          <w:rFonts w:ascii="Tahoma" w:hAnsi="Tahoma" w:cs="Tahoma"/>
          <w:b/>
          <w:sz w:val="20"/>
          <w:szCs w:val="20"/>
          <w:lang w:val="es-ES_tradnl"/>
        </w:rPr>
      </w:pPr>
      <w:bookmarkStart w:id="108" w:name="_Toc118720339"/>
      <w:r w:rsidRPr="00153B6F">
        <w:rPr>
          <w:rFonts w:ascii="Tahoma" w:hAnsi="Tahoma" w:cs="Tahoma"/>
          <w:b/>
          <w:sz w:val="20"/>
          <w:szCs w:val="20"/>
        </w:rPr>
        <w:t>RESPONSABILIDAD</w:t>
      </w:r>
      <w:r w:rsidRPr="00153B6F">
        <w:rPr>
          <w:rFonts w:ascii="Tahoma" w:hAnsi="Tahoma" w:cs="Tahoma"/>
          <w:b/>
          <w:sz w:val="20"/>
          <w:szCs w:val="20"/>
          <w:lang w:val="es-ES_tradnl"/>
        </w:rPr>
        <w:t xml:space="preserve"> CIVIL.</w:t>
      </w:r>
      <w:bookmarkEnd w:id="108"/>
    </w:p>
    <w:p w14:paraId="5211AB8C"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En el caso que la Supervisión, como producto del ejercicio de sus funciones, de lugar a que se ocasione daño económico al Estado por acción u omisión, será responsable de resarcir el mismo, una vez que mediante las acciones de control interno y/o externo y legal correspondientes se haya demostrado tal hecho.</w:t>
      </w:r>
    </w:p>
    <w:p w14:paraId="0AEF0B5F" w14:textId="77777777" w:rsidR="00E55969" w:rsidRPr="00153B6F" w:rsidRDefault="00E55969" w:rsidP="00E55969">
      <w:pPr>
        <w:spacing w:line="260" w:lineRule="atLeast"/>
        <w:jc w:val="both"/>
        <w:rPr>
          <w:rFonts w:ascii="Tahoma" w:hAnsi="Tahoma" w:cs="Tahoma"/>
          <w:sz w:val="20"/>
          <w:szCs w:val="20"/>
          <w:lang w:val="es-ES_tradnl"/>
        </w:rPr>
      </w:pPr>
    </w:p>
    <w:p w14:paraId="0F93E6D3" w14:textId="77777777" w:rsidR="00E55969" w:rsidRPr="00153B6F" w:rsidRDefault="00E55969" w:rsidP="00E55969">
      <w:pPr>
        <w:numPr>
          <w:ilvl w:val="0"/>
          <w:numId w:val="42"/>
        </w:numPr>
        <w:ind w:left="284" w:hanging="284"/>
        <w:contextualSpacing/>
        <w:jc w:val="both"/>
        <w:outlineLvl w:val="0"/>
        <w:rPr>
          <w:rFonts w:ascii="Tahoma" w:hAnsi="Tahoma" w:cs="Tahoma"/>
          <w:b/>
          <w:sz w:val="20"/>
          <w:szCs w:val="20"/>
          <w:lang w:val="es-ES_tradnl"/>
        </w:rPr>
      </w:pPr>
      <w:bookmarkStart w:id="109" w:name="_Toc118720340"/>
      <w:r w:rsidRPr="00153B6F">
        <w:rPr>
          <w:rFonts w:ascii="Tahoma" w:hAnsi="Tahoma" w:cs="Tahoma"/>
          <w:b/>
          <w:sz w:val="20"/>
          <w:szCs w:val="20"/>
        </w:rPr>
        <w:t>RESPONSABILIDAD</w:t>
      </w:r>
      <w:r w:rsidRPr="00153B6F">
        <w:rPr>
          <w:rFonts w:ascii="Tahoma" w:hAnsi="Tahoma" w:cs="Tahoma"/>
          <w:b/>
          <w:sz w:val="20"/>
          <w:szCs w:val="20"/>
          <w:lang w:val="es-ES_tradnl"/>
        </w:rPr>
        <w:t xml:space="preserve"> SOLIDARIA Y MANCOMUNADA.</w:t>
      </w:r>
      <w:bookmarkEnd w:id="109"/>
    </w:p>
    <w:p w14:paraId="380ADFAE"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En el caso de haberse firmado un contrato entre la AEVIVIENDA y Asociaciones Accidentales, las firmas componentes de la Supervisión serán responsables solidarias y mancomunadas del cumplimiento del contrato, así como en el caso de cualquier demanda legal.</w:t>
      </w:r>
    </w:p>
    <w:p w14:paraId="1433E470" w14:textId="77777777" w:rsidR="00E55969" w:rsidRPr="00153B6F" w:rsidRDefault="00E55969" w:rsidP="00E55969">
      <w:pPr>
        <w:spacing w:line="260" w:lineRule="atLeast"/>
        <w:jc w:val="both"/>
        <w:rPr>
          <w:rFonts w:ascii="Tahoma" w:hAnsi="Tahoma" w:cs="Tahoma"/>
          <w:sz w:val="20"/>
          <w:szCs w:val="20"/>
          <w:lang w:val="es-ES_tradnl"/>
        </w:rPr>
      </w:pPr>
    </w:p>
    <w:p w14:paraId="25CF6871" w14:textId="77777777" w:rsidR="00E55969" w:rsidRPr="00153B6F" w:rsidRDefault="00E55969" w:rsidP="00E55969">
      <w:pPr>
        <w:numPr>
          <w:ilvl w:val="0"/>
          <w:numId w:val="42"/>
        </w:numPr>
        <w:ind w:left="284" w:hanging="284"/>
        <w:contextualSpacing/>
        <w:jc w:val="both"/>
        <w:outlineLvl w:val="0"/>
        <w:rPr>
          <w:rFonts w:ascii="Tahoma" w:hAnsi="Tahoma" w:cs="Tahoma"/>
          <w:b/>
          <w:sz w:val="20"/>
          <w:szCs w:val="20"/>
          <w:lang w:val="es-ES_tradnl"/>
        </w:rPr>
      </w:pPr>
      <w:bookmarkStart w:id="110" w:name="_Toc118720341"/>
      <w:r w:rsidRPr="00153B6F">
        <w:rPr>
          <w:rFonts w:ascii="Tahoma" w:hAnsi="Tahoma" w:cs="Tahoma"/>
          <w:b/>
          <w:sz w:val="20"/>
          <w:szCs w:val="20"/>
        </w:rPr>
        <w:t>RESPONSABILIDAD</w:t>
      </w:r>
      <w:r w:rsidRPr="00153B6F">
        <w:rPr>
          <w:rFonts w:ascii="Tahoma" w:hAnsi="Tahoma" w:cs="Tahoma"/>
          <w:b/>
          <w:sz w:val="20"/>
          <w:szCs w:val="20"/>
          <w:lang w:val="es-ES_tradnl"/>
        </w:rPr>
        <w:t xml:space="preserve"> TÉCNICA DE LA SUPERVISIÓN.</w:t>
      </w:r>
      <w:bookmarkEnd w:id="110"/>
    </w:p>
    <w:p w14:paraId="20E68308"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En atención a que la Supervisión es responsable directa y absoluta de las actividades contractuales que ésta realiza, deberá responder a cualquier consulta por el trabajo realizado durante los siguientes dos (2) años, computables desde la aceptación del informe final por parte de la entidad contratante, por lo que, en caso de ser requerida para cualquier aclaración o corrección pertinente, no podrá negar su concurrencia.</w:t>
      </w:r>
    </w:p>
    <w:p w14:paraId="463D846D" w14:textId="77777777" w:rsidR="00E55969" w:rsidRPr="00153B6F"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En caso de no concurrir a esa convocatoria, la entidad contratante hará conocer por escrito esta situación al Órgano Rector (Ministerio de Economía y Finanzas Públicas) para efectos de información y a la Contraloría General del Estado, a los efectos legales pertinentes, en razón de que el servicio prestado fue emergente de un contrato administrativo por el cual es responsable ante el Estado.</w:t>
      </w:r>
    </w:p>
    <w:p w14:paraId="410E1E1E" w14:textId="77777777" w:rsidR="00E55969" w:rsidRPr="00153B6F" w:rsidRDefault="00E55969" w:rsidP="00E55969">
      <w:pPr>
        <w:spacing w:line="260" w:lineRule="atLeast"/>
        <w:jc w:val="both"/>
        <w:rPr>
          <w:rFonts w:ascii="Tahoma" w:hAnsi="Tahoma" w:cs="Tahoma"/>
          <w:sz w:val="20"/>
          <w:szCs w:val="20"/>
          <w:lang w:val="es-ES_tradnl"/>
        </w:rPr>
      </w:pPr>
    </w:p>
    <w:p w14:paraId="55A63A8A" w14:textId="77777777" w:rsidR="00E55969" w:rsidRPr="00153B6F" w:rsidRDefault="00E55969" w:rsidP="00E55969">
      <w:pPr>
        <w:numPr>
          <w:ilvl w:val="0"/>
          <w:numId w:val="42"/>
        </w:numPr>
        <w:ind w:left="284" w:hanging="284"/>
        <w:contextualSpacing/>
        <w:jc w:val="both"/>
        <w:outlineLvl w:val="0"/>
        <w:rPr>
          <w:rFonts w:ascii="Tahoma" w:hAnsi="Tahoma" w:cs="Tahoma"/>
          <w:b/>
          <w:sz w:val="20"/>
          <w:szCs w:val="20"/>
          <w:lang w:val="es-ES_tradnl"/>
        </w:rPr>
      </w:pPr>
      <w:bookmarkStart w:id="111" w:name="_Toc118720342"/>
      <w:r w:rsidRPr="00153B6F">
        <w:rPr>
          <w:rFonts w:ascii="Tahoma" w:hAnsi="Tahoma" w:cs="Tahoma"/>
          <w:b/>
          <w:sz w:val="20"/>
          <w:szCs w:val="20"/>
        </w:rPr>
        <w:t>PROPIEDAD</w:t>
      </w:r>
      <w:r w:rsidRPr="00153B6F">
        <w:rPr>
          <w:rFonts w:ascii="Tahoma" w:hAnsi="Tahoma" w:cs="Tahoma"/>
          <w:b/>
          <w:sz w:val="20"/>
          <w:szCs w:val="20"/>
          <w:lang w:val="es-ES_tradnl"/>
        </w:rPr>
        <w:t xml:space="preserve"> DE LOS DOCUMENTOS.</w:t>
      </w:r>
      <w:bookmarkEnd w:id="111"/>
    </w:p>
    <w:p w14:paraId="6520B193" w14:textId="2A32399F" w:rsidR="00E55969" w:rsidRDefault="00E55969" w:rsidP="00E55969">
      <w:pPr>
        <w:spacing w:line="260" w:lineRule="atLeast"/>
        <w:jc w:val="both"/>
        <w:rPr>
          <w:rFonts w:ascii="Tahoma" w:hAnsi="Tahoma" w:cs="Tahoma"/>
          <w:sz w:val="20"/>
          <w:szCs w:val="20"/>
          <w:lang w:val="es-ES_tradnl"/>
        </w:rPr>
      </w:pPr>
      <w:r w:rsidRPr="00153B6F">
        <w:rPr>
          <w:rFonts w:ascii="Tahoma" w:hAnsi="Tahoma" w:cs="Tahoma"/>
          <w:sz w:val="20"/>
          <w:szCs w:val="20"/>
          <w:lang w:val="es-ES_tradnl"/>
        </w:rPr>
        <w:t>Los originales de los documentos, Libro de Órdenes, Planillas, Libretas de campo, Memorias de cálculo, Planos, diseños y otros documentos que elabore la Supervisión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63D94993" w14:textId="6A44441A" w:rsidR="00E55969" w:rsidRDefault="00E55969" w:rsidP="00E55969">
      <w:pPr>
        <w:spacing w:line="260" w:lineRule="atLeast"/>
        <w:jc w:val="both"/>
        <w:rPr>
          <w:rFonts w:ascii="Tahoma" w:hAnsi="Tahoma" w:cs="Tahoma"/>
          <w:sz w:val="20"/>
          <w:szCs w:val="20"/>
          <w:lang w:val="es-ES_tradnl"/>
        </w:rPr>
      </w:pPr>
    </w:p>
    <w:p w14:paraId="57F580B2" w14:textId="0D5D6E18" w:rsidR="00E55969" w:rsidRDefault="00E55969" w:rsidP="00E55969">
      <w:pPr>
        <w:spacing w:line="260" w:lineRule="atLeast"/>
        <w:jc w:val="both"/>
        <w:rPr>
          <w:rFonts w:ascii="Tahoma" w:hAnsi="Tahoma" w:cs="Tahoma"/>
          <w:sz w:val="20"/>
          <w:szCs w:val="20"/>
          <w:lang w:val="es-ES_tradnl"/>
        </w:rPr>
      </w:pPr>
    </w:p>
    <w:p w14:paraId="54553707" w14:textId="77777777" w:rsidR="00E55969" w:rsidRPr="00153B6F" w:rsidRDefault="00E55969" w:rsidP="00E55969">
      <w:pPr>
        <w:spacing w:line="260" w:lineRule="atLeast"/>
        <w:jc w:val="both"/>
        <w:rPr>
          <w:rFonts w:ascii="Tahoma" w:hAnsi="Tahoma" w:cs="Tahoma"/>
          <w:sz w:val="20"/>
          <w:szCs w:val="20"/>
          <w:lang w:val="es-ES_tradnl"/>
        </w:rPr>
      </w:pPr>
    </w:p>
    <w:p w14:paraId="32492E64" w14:textId="77777777" w:rsidR="00E55969" w:rsidRPr="00153B6F" w:rsidRDefault="00E55969" w:rsidP="00E55969">
      <w:pPr>
        <w:spacing w:line="200" w:lineRule="exact"/>
        <w:jc w:val="both"/>
        <w:rPr>
          <w:rFonts w:ascii="Tahoma" w:hAnsi="Tahoma" w:cs="Tahoma"/>
          <w:b/>
          <w:color w:val="FF0000"/>
          <w:sz w:val="20"/>
          <w:szCs w:val="20"/>
          <w:lang w:val="es-ES_tradnl"/>
        </w:rPr>
      </w:pPr>
    </w:p>
    <w:p w14:paraId="3C8591F0" w14:textId="77777777" w:rsidR="00E55969" w:rsidRPr="00153B6F" w:rsidRDefault="00E55969" w:rsidP="00E55969">
      <w:pPr>
        <w:numPr>
          <w:ilvl w:val="0"/>
          <w:numId w:val="42"/>
        </w:numPr>
        <w:ind w:left="284" w:hanging="284"/>
        <w:contextualSpacing/>
        <w:jc w:val="both"/>
        <w:outlineLvl w:val="0"/>
        <w:rPr>
          <w:rFonts w:ascii="Tahoma" w:hAnsi="Tahoma" w:cs="Tahoma"/>
          <w:b/>
          <w:sz w:val="20"/>
          <w:szCs w:val="20"/>
        </w:rPr>
      </w:pPr>
      <w:bookmarkStart w:id="112" w:name="_Toc481743358"/>
      <w:bookmarkStart w:id="113" w:name="_Toc118720343"/>
      <w:r w:rsidRPr="00153B6F">
        <w:rPr>
          <w:rFonts w:ascii="Tahoma" w:hAnsi="Tahoma" w:cs="Tahoma"/>
          <w:b/>
          <w:sz w:val="20"/>
          <w:szCs w:val="20"/>
        </w:rPr>
        <w:lastRenderedPageBreak/>
        <w:t>DETALLE DE ÍTEMS DEL PROYECTO</w:t>
      </w:r>
      <w:bookmarkEnd w:id="112"/>
      <w:bookmarkEnd w:id="113"/>
    </w:p>
    <w:p w14:paraId="6B3C7555" w14:textId="77777777" w:rsidR="00E55969" w:rsidRPr="00153B6F" w:rsidRDefault="00E55969" w:rsidP="00E55969">
      <w:pPr>
        <w:contextualSpacing/>
        <w:jc w:val="both"/>
        <w:outlineLvl w:val="0"/>
        <w:rPr>
          <w:rFonts w:ascii="Tahoma" w:hAnsi="Tahoma" w:cs="Tahoma"/>
          <w:b/>
          <w:sz w:val="20"/>
          <w:szCs w:val="20"/>
        </w:rPr>
      </w:pPr>
    </w:p>
    <w:tbl>
      <w:tblPr>
        <w:tblpPr w:leftFromText="141" w:rightFromText="141" w:vertAnchor="text" w:tblpY="1"/>
        <w:tblOverlap w:val="never"/>
        <w:tblW w:w="8910" w:type="dxa"/>
        <w:tblLayout w:type="fixed"/>
        <w:tblCellMar>
          <w:left w:w="70" w:type="dxa"/>
          <w:right w:w="70" w:type="dxa"/>
        </w:tblCellMar>
        <w:tblLook w:val="04A0" w:firstRow="1" w:lastRow="0" w:firstColumn="1" w:lastColumn="0" w:noHBand="0" w:noVBand="1"/>
      </w:tblPr>
      <w:tblGrid>
        <w:gridCol w:w="595"/>
        <w:gridCol w:w="5783"/>
        <w:gridCol w:w="1631"/>
        <w:gridCol w:w="901"/>
      </w:tblGrid>
      <w:tr w:rsidR="00E55969" w:rsidRPr="00153B6F" w14:paraId="38EE14BF" w14:textId="77777777" w:rsidTr="007C1D54">
        <w:trPr>
          <w:trHeight w:val="300"/>
        </w:trPr>
        <w:tc>
          <w:tcPr>
            <w:tcW w:w="595"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14:paraId="096E3338" w14:textId="77777777" w:rsidR="00E55969" w:rsidRPr="00153B6F" w:rsidRDefault="00E55969" w:rsidP="007C1D54">
            <w:pPr>
              <w:jc w:val="center"/>
              <w:rPr>
                <w:rFonts w:ascii="Calibri" w:hAnsi="Calibri"/>
                <w:lang w:eastAsia="es-BO"/>
              </w:rPr>
            </w:pPr>
            <w:r w:rsidRPr="00153B6F">
              <w:rPr>
                <w:rFonts w:ascii="Calibri" w:hAnsi="Calibri"/>
                <w:lang w:eastAsia="es-BO"/>
              </w:rPr>
              <w:t>NUM ITEM</w:t>
            </w:r>
          </w:p>
        </w:tc>
        <w:tc>
          <w:tcPr>
            <w:tcW w:w="5783" w:type="dxa"/>
            <w:tcBorders>
              <w:top w:val="single" w:sz="4" w:space="0" w:color="000000"/>
              <w:left w:val="nil"/>
              <w:bottom w:val="single" w:sz="4" w:space="0" w:color="000000"/>
              <w:right w:val="single" w:sz="4" w:space="0" w:color="000000"/>
            </w:tcBorders>
            <w:shd w:val="clear" w:color="auto" w:fill="66B2FF"/>
            <w:noWrap/>
            <w:vAlign w:val="center"/>
            <w:hideMark/>
          </w:tcPr>
          <w:p w14:paraId="63AFB033" w14:textId="77777777" w:rsidR="00E55969" w:rsidRPr="00153B6F" w:rsidRDefault="00E55969" w:rsidP="007C1D54">
            <w:pPr>
              <w:jc w:val="center"/>
              <w:rPr>
                <w:rFonts w:ascii="Calibri" w:hAnsi="Calibri"/>
                <w:lang w:eastAsia="es-BO"/>
              </w:rPr>
            </w:pPr>
            <w:r w:rsidRPr="00153B6F">
              <w:rPr>
                <w:rFonts w:ascii="Calibri" w:hAnsi="Calibri"/>
                <w:lang w:eastAsia="es-BO"/>
              </w:rPr>
              <w:t>NOMBRE DEL ITEM</w:t>
            </w:r>
          </w:p>
        </w:tc>
        <w:tc>
          <w:tcPr>
            <w:tcW w:w="1631" w:type="dxa"/>
            <w:tcBorders>
              <w:top w:val="single" w:sz="4" w:space="0" w:color="000000"/>
              <w:left w:val="nil"/>
              <w:bottom w:val="single" w:sz="4" w:space="0" w:color="000000"/>
              <w:right w:val="single" w:sz="4" w:space="0" w:color="000000"/>
            </w:tcBorders>
            <w:shd w:val="clear" w:color="auto" w:fill="66B2FF"/>
            <w:noWrap/>
            <w:vAlign w:val="center"/>
            <w:hideMark/>
          </w:tcPr>
          <w:p w14:paraId="660791F5" w14:textId="77777777" w:rsidR="00E55969" w:rsidRPr="00153B6F" w:rsidRDefault="00E55969" w:rsidP="007C1D54">
            <w:pPr>
              <w:jc w:val="center"/>
              <w:rPr>
                <w:rFonts w:ascii="Calibri" w:hAnsi="Calibri"/>
                <w:lang w:eastAsia="es-BO"/>
              </w:rPr>
            </w:pPr>
            <w:r w:rsidRPr="00153B6F">
              <w:rPr>
                <w:rFonts w:ascii="Calibri" w:hAnsi="Calibri"/>
                <w:lang w:eastAsia="es-BO"/>
              </w:rPr>
              <w:t>UNIDAD DE MEDIDA</w:t>
            </w:r>
          </w:p>
        </w:tc>
        <w:tc>
          <w:tcPr>
            <w:tcW w:w="901" w:type="dxa"/>
            <w:tcBorders>
              <w:top w:val="single" w:sz="4" w:space="0" w:color="000000"/>
              <w:left w:val="nil"/>
              <w:bottom w:val="single" w:sz="4" w:space="0" w:color="000000"/>
              <w:right w:val="single" w:sz="4" w:space="0" w:color="000000"/>
            </w:tcBorders>
            <w:shd w:val="clear" w:color="auto" w:fill="66B2FF"/>
            <w:vAlign w:val="center"/>
            <w:hideMark/>
          </w:tcPr>
          <w:p w14:paraId="4B774064" w14:textId="77777777" w:rsidR="00E55969" w:rsidRPr="00153B6F" w:rsidRDefault="00E55969" w:rsidP="007C1D54">
            <w:pPr>
              <w:jc w:val="center"/>
              <w:rPr>
                <w:rFonts w:ascii="Calibri" w:hAnsi="Calibri"/>
                <w:lang w:eastAsia="es-BO"/>
              </w:rPr>
            </w:pPr>
            <w:r w:rsidRPr="00153B6F">
              <w:rPr>
                <w:rFonts w:ascii="Calibri" w:hAnsi="Calibri"/>
                <w:lang w:eastAsia="es-BO"/>
              </w:rPr>
              <w:t>VOLUMEN</w:t>
            </w:r>
          </w:p>
        </w:tc>
      </w:tr>
      <w:tr w:rsidR="00E55969" w:rsidRPr="00153B6F" w14:paraId="06B12322" w14:textId="77777777" w:rsidTr="007C1D5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209EA3C1"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1</w:t>
            </w:r>
          </w:p>
        </w:tc>
        <w:tc>
          <w:tcPr>
            <w:tcW w:w="5783" w:type="dxa"/>
            <w:tcBorders>
              <w:top w:val="nil"/>
              <w:left w:val="nil"/>
              <w:bottom w:val="single" w:sz="4" w:space="0" w:color="000000"/>
              <w:right w:val="single" w:sz="4" w:space="0" w:color="000000"/>
            </w:tcBorders>
            <w:noWrap/>
            <w:vAlign w:val="bottom"/>
            <w:hideMark/>
          </w:tcPr>
          <w:p w14:paraId="00FCD7B8" w14:textId="77777777" w:rsidR="00E55969" w:rsidRPr="00153B6F" w:rsidRDefault="00E55969" w:rsidP="007C1D54">
            <w:pPr>
              <w:rPr>
                <w:rFonts w:ascii="Calibri" w:hAnsi="Calibri"/>
                <w:color w:val="FF0000"/>
                <w:lang w:eastAsia="es-BO"/>
              </w:rPr>
            </w:pPr>
            <w:r w:rsidRPr="00153B6F">
              <w:rPr>
                <w:rFonts w:ascii="Calibri" w:hAnsi="Calibri" w:cs="Calibri"/>
                <w:color w:val="000000"/>
              </w:rPr>
              <w:t>INSTALACIÓN DE FAENAS</w:t>
            </w:r>
          </w:p>
        </w:tc>
        <w:tc>
          <w:tcPr>
            <w:tcW w:w="1631" w:type="dxa"/>
            <w:tcBorders>
              <w:top w:val="nil"/>
              <w:left w:val="nil"/>
              <w:bottom w:val="single" w:sz="4" w:space="0" w:color="000000"/>
              <w:right w:val="single" w:sz="4" w:space="0" w:color="000000"/>
            </w:tcBorders>
            <w:noWrap/>
            <w:vAlign w:val="bottom"/>
            <w:hideMark/>
          </w:tcPr>
          <w:p w14:paraId="7EEC4E95" w14:textId="77777777" w:rsidR="00E55969" w:rsidRPr="00153B6F" w:rsidRDefault="00E55969" w:rsidP="007C1D54">
            <w:pPr>
              <w:rPr>
                <w:rFonts w:ascii="Calibri" w:hAnsi="Calibri"/>
                <w:color w:val="FF0000"/>
                <w:lang w:eastAsia="es-BO"/>
              </w:rPr>
            </w:pPr>
            <w:r w:rsidRPr="00153B6F">
              <w:rPr>
                <w:rFonts w:ascii="Calibri" w:hAnsi="Calibri" w:cs="Calibri"/>
                <w:color w:val="000000"/>
              </w:rPr>
              <w:t>GLOBAL</w:t>
            </w:r>
          </w:p>
        </w:tc>
        <w:tc>
          <w:tcPr>
            <w:tcW w:w="901" w:type="dxa"/>
            <w:tcBorders>
              <w:top w:val="nil"/>
              <w:left w:val="nil"/>
              <w:bottom w:val="single" w:sz="4" w:space="0" w:color="000000"/>
              <w:right w:val="single" w:sz="4" w:space="0" w:color="000000"/>
            </w:tcBorders>
            <w:vAlign w:val="bottom"/>
            <w:hideMark/>
          </w:tcPr>
          <w:p w14:paraId="4A8FB8CB"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1</w:t>
            </w:r>
          </w:p>
        </w:tc>
      </w:tr>
      <w:tr w:rsidR="00E55969" w:rsidRPr="00153B6F" w14:paraId="4091D7F3" w14:textId="77777777" w:rsidTr="007C1D5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549D8B98"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2</w:t>
            </w:r>
          </w:p>
        </w:tc>
        <w:tc>
          <w:tcPr>
            <w:tcW w:w="5783" w:type="dxa"/>
            <w:tcBorders>
              <w:top w:val="nil"/>
              <w:left w:val="nil"/>
              <w:bottom w:val="single" w:sz="4" w:space="0" w:color="000000"/>
              <w:right w:val="single" w:sz="4" w:space="0" w:color="000000"/>
            </w:tcBorders>
            <w:noWrap/>
            <w:vAlign w:val="bottom"/>
            <w:hideMark/>
          </w:tcPr>
          <w:p w14:paraId="3B01218F" w14:textId="77777777" w:rsidR="00E55969" w:rsidRPr="00153B6F" w:rsidRDefault="00E55969" w:rsidP="007C1D54">
            <w:pPr>
              <w:rPr>
                <w:rFonts w:ascii="Calibri" w:hAnsi="Calibri"/>
                <w:color w:val="FF0000"/>
                <w:lang w:eastAsia="es-BO"/>
              </w:rPr>
            </w:pPr>
            <w:r w:rsidRPr="00153B6F">
              <w:rPr>
                <w:rFonts w:ascii="Calibri" w:hAnsi="Calibri" w:cs="Calibri"/>
                <w:color w:val="000000"/>
              </w:rPr>
              <w:t>LETRERO DE OBRA DE MURO DE LADRILLO</w:t>
            </w:r>
          </w:p>
        </w:tc>
        <w:tc>
          <w:tcPr>
            <w:tcW w:w="1631" w:type="dxa"/>
            <w:tcBorders>
              <w:top w:val="nil"/>
              <w:left w:val="nil"/>
              <w:bottom w:val="single" w:sz="4" w:space="0" w:color="000000"/>
              <w:right w:val="single" w:sz="4" w:space="0" w:color="000000"/>
            </w:tcBorders>
            <w:noWrap/>
            <w:vAlign w:val="bottom"/>
            <w:hideMark/>
          </w:tcPr>
          <w:p w14:paraId="35712E89" w14:textId="77777777" w:rsidR="00E55969" w:rsidRPr="00153B6F" w:rsidRDefault="00E55969" w:rsidP="007C1D54">
            <w:pPr>
              <w:rPr>
                <w:rFonts w:ascii="Calibri" w:hAnsi="Calibri"/>
                <w:color w:val="FF0000"/>
                <w:lang w:eastAsia="es-BO"/>
              </w:rPr>
            </w:pPr>
            <w:r w:rsidRPr="00153B6F">
              <w:rPr>
                <w:rFonts w:ascii="Calibri" w:hAnsi="Calibri" w:cs="Calibri"/>
                <w:color w:val="000000"/>
              </w:rPr>
              <w:t>GLOBAL</w:t>
            </w:r>
          </w:p>
        </w:tc>
        <w:tc>
          <w:tcPr>
            <w:tcW w:w="901" w:type="dxa"/>
            <w:tcBorders>
              <w:top w:val="nil"/>
              <w:left w:val="nil"/>
              <w:bottom w:val="single" w:sz="4" w:space="0" w:color="000000"/>
              <w:right w:val="single" w:sz="4" w:space="0" w:color="000000"/>
            </w:tcBorders>
            <w:vAlign w:val="bottom"/>
            <w:hideMark/>
          </w:tcPr>
          <w:p w14:paraId="52131177"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1</w:t>
            </w:r>
          </w:p>
        </w:tc>
      </w:tr>
      <w:tr w:rsidR="00E55969" w:rsidRPr="00153B6F" w14:paraId="5A4589D0" w14:textId="77777777" w:rsidTr="007C1D5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36165753"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3</w:t>
            </w:r>
          </w:p>
        </w:tc>
        <w:tc>
          <w:tcPr>
            <w:tcW w:w="5783" w:type="dxa"/>
            <w:tcBorders>
              <w:top w:val="nil"/>
              <w:left w:val="nil"/>
              <w:bottom w:val="single" w:sz="4" w:space="0" w:color="000000"/>
              <w:right w:val="single" w:sz="4" w:space="0" w:color="000000"/>
            </w:tcBorders>
            <w:noWrap/>
            <w:vAlign w:val="bottom"/>
            <w:hideMark/>
          </w:tcPr>
          <w:p w14:paraId="1220E106" w14:textId="77777777" w:rsidR="00E55969" w:rsidRPr="00153B6F" w:rsidRDefault="00E55969" w:rsidP="007C1D54">
            <w:pPr>
              <w:rPr>
                <w:rFonts w:ascii="Calibri" w:hAnsi="Calibri"/>
                <w:color w:val="FF0000"/>
                <w:lang w:eastAsia="es-BO"/>
              </w:rPr>
            </w:pPr>
            <w:r w:rsidRPr="00153B6F">
              <w:rPr>
                <w:rFonts w:ascii="Calibri" w:hAnsi="Calibri" w:cs="Calibri"/>
                <w:color w:val="000000"/>
              </w:rPr>
              <w:t>TRAZADO Y REPLANTEO</w:t>
            </w:r>
          </w:p>
        </w:tc>
        <w:tc>
          <w:tcPr>
            <w:tcW w:w="1631" w:type="dxa"/>
            <w:tcBorders>
              <w:top w:val="nil"/>
              <w:left w:val="nil"/>
              <w:bottom w:val="single" w:sz="4" w:space="0" w:color="000000"/>
              <w:right w:val="single" w:sz="4" w:space="0" w:color="000000"/>
            </w:tcBorders>
            <w:noWrap/>
            <w:vAlign w:val="bottom"/>
            <w:hideMark/>
          </w:tcPr>
          <w:p w14:paraId="12655CCD" w14:textId="77777777" w:rsidR="00E55969" w:rsidRPr="00153B6F" w:rsidRDefault="00E55969" w:rsidP="007C1D54">
            <w:pPr>
              <w:rPr>
                <w:rFonts w:ascii="Calibri" w:hAnsi="Calibri"/>
                <w:color w:val="FF0000"/>
                <w:lang w:eastAsia="es-BO"/>
              </w:rPr>
            </w:pPr>
            <w:r w:rsidRPr="00153B6F">
              <w:rPr>
                <w:rFonts w:ascii="Calibri" w:hAnsi="Calibri" w:cs="Calibri"/>
                <w:color w:val="000000"/>
              </w:rPr>
              <w:t>GLOBAL</w:t>
            </w:r>
          </w:p>
        </w:tc>
        <w:tc>
          <w:tcPr>
            <w:tcW w:w="901" w:type="dxa"/>
            <w:tcBorders>
              <w:top w:val="nil"/>
              <w:left w:val="nil"/>
              <w:bottom w:val="single" w:sz="4" w:space="0" w:color="000000"/>
              <w:right w:val="single" w:sz="4" w:space="0" w:color="000000"/>
            </w:tcBorders>
            <w:vAlign w:val="bottom"/>
            <w:hideMark/>
          </w:tcPr>
          <w:p w14:paraId="55A5F219"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25</w:t>
            </w:r>
          </w:p>
        </w:tc>
      </w:tr>
      <w:tr w:rsidR="00E55969" w:rsidRPr="00153B6F" w14:paraId="690384E1" w14:textId="77777777" w:rsidTr="007C1D5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38C4DD82"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4</w:t>
            </w:r>
          </w:p>
        </w:tc>
        <w:tc>
          <w:tcPr>
            <w:tcW w:w="5783" w:type="dxa"/>
            <w:tcBorders>
              <w:top w:val="nil"/>
              <w:left w:val="nil"/>
              <w:bottom w:val="single" w:sz="4" w:space="0" w:color="000000"/>
              <w:right w:val="single" w:sz="4" w:space="0" w:color="000000"/>
            </w:tcBorders>
            <w:noWrap/>
            <w:vAlign w:val="bottom"/>
            <w:hideMark/>
          </w:tcPr>
          <w:p w14:paraId="7372A21C" w14:textId="77777777" w:rsidR="00E55969" w:rsidRPr="00153B6F" w:rsidRDefault="00E55969" w:rsidP="007C1D54">
            <w:pPr>
              <w:rPr>
                <w:rFonts w:ascii="Calibri" w:hAnsi="Calibri"/>
                <w:color w:val="FF0000"/>
                <w:lang w:eastAsia="es-BO"/>
              </w:rPr>
            </w:pPr>
            <w:r w:rsidRPr="00153B6F">
              <w:rPr>
                <w:rFonts w:ascii="Calibri" w:hAnsi="Calibri" w:cs="Calibri"/>
                <w:color w:val="000000"/>
              </w:rPr>
              <w:t>EXCAVACIÓN DE 0 A 2,50 M (SIN AGOTAMIENTO)</w:t>
            </w:r>
          </w:p>
        </w:tc>
        <w:tc>
          <w:tcPr>
            <w:tcW w:w="1631" w:type="dxa"/>
            <w:tcBorders>
              <w:top w:val="nil"/>
              <w:left w:val="nil"/>
              <w:bottom w:val="single" w:sz="4" w:space="0" w:color="000000"/>
              <w:right w:val="single" w:sz="4" w:space="0" w:color="000000"/>
            </w:tcBorders>
            <w:noWrap/>
            <w:vAlign w:val="bottom"/>
            <w:hideMark/>
          </w:tcPr>
          <w:p w14:paraId="0FC1FCDE" w14:textId="77777777" w:rsidR="00E55969" w:rsidRPr="00153B6F" w:rsidRDefault="00E55969" w:rsidP="007C1D54">
            <w:pPr>
              <w:rPr>
                <w:rFonts w:ascii="Calibri" w:hAnsi="Calibri"/>
                <w:color w:val="FF0000"/>
                <w:lang w:eastAsia="es-BO"/>
              </w:rPr>
            </w:pPr>
            <w:r w:rsidRPr="00153B6F">
              <w:rPr>
                <w:rFonts w:ascii="Calibri" w:hAnsi="Calibri" w:cs="Calibri"/>
                <w:color w:val="000000"/>
              </w:rPr>
              <w:t>METRO CUBICO</w:t>
            </w:r>
          </w:p>
        </w:tc>
        <w:tc>
          <w:tcPr>
            <w:tcW w:w="901" w:type="dxa"/>
            <w:tcBorders>
              <w:top w:val="nil"/>
              <w:left w:val="nil"/>
              <w:bottom w:val="single" w:sz="4" w:space="0" w:color="000000"/>
              <w:right w:val="single" w:sz="4" w:space="0" w:color="000000"/>
            </w:tcBorders>
            <w:vAlign w:val="bottom"/>
            <w:hideMark/>
          </w:tcPr>
          <w:p w14:paraId="200E8B52"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65,75</w:t>
            </w:r>
          </w:p>
        </w:tc>
      </w:tr>
      <w:tr w:rsidR="00E55969" w:rsidRPr="00153B6F" w14:paraId="6502DE11" w14:textId="77777777" w:rsidTr="007C1D5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470D9F81"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5</w:t>
            </w:r>
          </w:p>
        </w:tc>
        <w:tc>
          <w:tcPr>
            <w:tcW w:w="5783" w:type="dxa"/>
            <w:tcBorders>
              <w:top w:val="nil"/>
              <w:left w:val="nil"/>
              <w:bottom w:val="single" w:sz="4" w:space="0" w:color="000000"/>
              <w:right w:val="single" w:sz="4" w:space="0" w:color="000000"/>
            </w:tcBorders>
            <w:noWrap/>
            <w:vAlign w:val="bottom"/>
            <w:hideMark/>
          </w:tcPr>
          <w:p w14:paraId="70ACE3B0" w14:textId="77777777" w:rsidR="00E55969" w:rsidRPr="00153B6F" w:rsidRDefault="00E55969" w:rsidP="007C1D54">
            <w:pPr>
              <w:rPr>
                <w:rFonts w:ascii="Calibri" w:hAnsi="Calibri"/>
                <w:color w:val="FF0000"/>
                <w:lang w:eastAsia="es-BO"/>
              </w:rPr>
            </w:pPr>
            <w:r w:rsidRPr="00153B6F">
              <w:rPr>
                <w:rFonts w:ascii="Calibri" w:hAnsi="Calibri" w:cs="Calibri"/>
                <w:color w:val="000000"/>
              </w:rPr>
              <w:t>CIMIENTO DE LADRILLO TUBULAR 2H</w:t>
            </w:r>
          </w:p>
        </w:tc>
        <w:tc>
          <w:tcPr>
            <w:tcW w:w="1631" w:type="dxa"/>
            <w:tcBorders>
              <w:top w:val="nil"/>
              <w:left w:val="nil"/>
              <w:bottom w:val="single" w:sz="4" w:space="0" w:color="000000"/>
              <w:right w:val="single" w:sz="4" w:space="0" w:color="000000"/>
            </w:tcBorders>
            <w:noWrap/>
            <w:vAlign w:val="bottom"/>
            <w:hideMark/>
          </w:tcPr>
          <w:p w14:paraId="33A7D03F" w14:textId="77777777" w:rsidR="00E55969" w:rsidRPr="00153B6F" w:rsidRDefault="00E55969" w:rsidP="007C1D54">
            <w:pPr>
              <w:rPr>
                <w:rFonts w:ascii="Calibri" w:hAnsi="Calibri"/>
                <w:color w:val="FF0000"/>
                <w:lang w:eastAsia="es-BO"/>
              </w:rPr>
            </w:pPr>
            <w:r w:rsidRPr="00153B6F">
              <w:rPr>
                <w:rFonts w:ascii="Calibri" w:hAnsi="Calibri" w:cs="Calibri"/>
                <w:color w:val="000000"/>
              </w:rPr>
              <w:t>METRO CUBICO</w:t>
            </w:r>
          </w:p>
        </w:tc>
        <w:tc>
          <w:tcPr>
            <w:tcW w:w="901" w:type="dxa"/>
            <w:tcBorders>
              <w:top w:val="nil"/>
              <w:left w:val="nil"/>
              <w:bottom w:val="single" w:sz="4" w:space="0" w:color="000000"/>
              <w:right w:val="single" w:sz="4" w:space="0" w:color="000000"/>
            </w:tcBorders>
            <w:vAlign w:val="bottom"/>
            <w:hideMark/>
          </w:tcPr>
          <w:p w14:paraId="47ECDDB9"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69</w:t>
            </w:r>
          </w:p>
        </w:tc>
      </w:tr>
      <w:tr w:rsidR="00E55969" w:rsidRPr="00153B6F" w14:paraId="398B8A97" w14:textId="77777777" w:rsidTr="007C1D5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3A0E268A"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6</w:t>
            </w:r>
          </w:p>
        </w:tc>
        <w:tc>
          <w:tcPr>
            <w:tcW w:w="5783" w:type="dxa"/>
            <w:tcBorders>
              <w:top w:val="nil"/>
              <w:left w:val="nil"/>
              <w:bottom w:val="single" w:sz="4" w:space="0" w:color="000000"/>
              <w:right w:val="single" w:sz="4" w:space="0" w:color="000000"/>
            </w:tcBorders>
            <w:noWrap/>
            <w:vAlign w:val="bottom"/>
            <w:hideMark/>
          </w:tcPr>
          <w:p w14:paraId="4BE95958" w14:textId="77777777" w:rsidR="00E55969" w:rsidRPr="00153B6F" w:rsidRDefault="00E55969" w:rsidP="007C1D54">
            <w:pPr>
              <w:rPr>
                <w:rFonts w:ascii="Calibri" w:hAnsi="Calibri"/>
                <w:color w:val="FF0000"/>
                <w:lang w:eastAsia="es-BO"/>
              </w:rPr>
            </w:pPr>
            <w:r w:rsidRPr="00153B6F">
              <w:rPr>
                <w:rFonts w:ascii="Calibri" w:hAnsi="Calibri" w:cs="Calibri"/>
                <w:color w:val="000000"/>
              </w:rPr>
              <w:t>RELLENO Y COMPACTADO C/ MATERIAL SELECCIONADO Y COMPACTADOR MANUAL</w:t>
            </w:r>
          </w:p>
        </w:tc>
        <w:tc>
          <w:tcPr>
            <w:tcW w:w="1631" w:type="dxa"/>
            <w:tcBorders>
              <w:top w:val="nil"/>
              <w:left w:val="nil"/>
              <w:bottom w:val="single" w:sz="4" w:space="0" w:color="000000"/>
              <w:right w:val="single" w:sz="4" w:space="0" w:color="000000"/>
            </w:tcBorders>
            <w:noWrap/>
            <w:vAlign w:val="bottom"/>
            <w:hideMark/>
          </w:tcPr>
          <w:p w14:paraId="52155D4F" w14:textId="77777777" w:rsidR="00E55969" w:rsidRPr="00153B6F" w:rsidRDefault="00E55969" w:rsidP="007C1D54">
            <w:pPr>
              <w:rPr>
                <w:rFonts w:ascii="Calibri" w:hAnsi="Calibri"/>
                <w:color w:val="FF0000"/>
                <w:lang w:eastAsia="es-BO"/>
              </w:rPr>
            </w:pPr>
            <w:r w:rsidRPr="00153B6F">
              <w:rPr>
                <w:rFonts w:ascii="Calibri" w:hAnsi="Calibri" w:cs="Calibri"/>
                <w:color w:val="000000"/>
              </w:rPr>
              <w:t>METRO CUBICO</w:t>
            </w:r>
          </w:p>
        </w:tc>
        <w:tc>
          <w:tcPr>
            <w:tcW w:w="901" w:type="dxa"/>
            <w:tcBorders>
              <w:top w:val="nil"/>
              <w:left w:val="nil"/>
              <w:bottom w:val="single" w:sz="4" w:space="0" w:color="000000"/>
              <w:right w:val="single" w:sz="4" w:space="0" w:color="000000"/>
            </w:tcBorders>
            <w:vAlign w:val="bottom"/>
            <w:hideMark/>
          </w:tcPr>
          <w:p w14:paraId="18A97F76"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291,75</w:t>
            </w:r>
          </w:p>
        </w:tc>
      </w:tr>
      <w:tr w:rsidR="00E55969" w:rsidRPr="00153B6F" w14:paraId="5F3952EC" w14:textId="77777777" w:rsidTr="007C1D5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39508997"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7</w:t>
            </w:r>
          </w:p>
        </w:tc>
        <w:tc>
          <w:tcPr>
            <w:tcW w:w="5783" w:type="dxa"/>
            <w:tcBorders>
              <w:top w:val="nil"/>
              <w:left w:val="nil"/>
              <w:bottom w:val="single" w:sz="4" w:space="0" w:color="000000"/>
              <w:right w:val="single" w:sz="4" w:space="0" w:color="000000"/>
            </w:tcBorders>
            <w:noWrap/>
            <w:vAlign w:val="bottom"/>
            <w:hideMark/>
          </w:tcPr>
          <w:p w14:paraId="61BB2B50" w14:textId="77777777" w:rsidR="00E55969" w:rsidRPr="00153B6F" w:rsidRDefault="00E55969" w:rsidP="007C1D54">
            <w:pPr>
              <w:rPr>
                <w:rFonts w:ascii="Calibri" w:hAnsi="Calibri"/>
                <w:color w:val="FF0000"/>
                <w:lang w:eastAsia="es-BO"/>
              </w:rPr>
            </w:pPr>
            <w:r w:rsidRPr="00153B6F">
              <w:rPr>
                <w:rFonts w:ascii="Calibri" w:hAnsi="Calibri" w:cs="Calibri"/>
                <w:color w:val="000000"/>
              </w:rPr>
              <w:t>VIGA DE ARRIOSTRE DE HORMIGÓN ARMADO (0,15X0,20)</w:t>
            </w:r>
          </w:p>
        </w:tc>
        <w:tc>
          <w:tcPr>
            <w:tcW w:w="1631" w:type="dxa"/>
            <w:tcBorders>
              <w:top w:val="nil"/>
              <w:left w:val="nil"/>
              <w:bottom w:val="single" w:sz="4" w:space="0" w:color="000000"/>
              <w:right w:val="single" w:sz="4" w:space="0" w:color="000000"/>
            </w:tcBorders>
            <w:noWrap/>
            <w:vAlign w:val="bottom"/>
            <w:hideMark/>
          </w:tcPr>
          <w:p w14:paraId="64798483" w14:textId="77777777" w:rsidR="00E55969" w:rsidRPr="00153B6F" w:rsidRDefault="00E55969" w:rsidP="007C1D54">
            <w:pPr>
              <w:rPr>
                <w:rFonts w:ascii="Calibri" w:hAnsi="Calibri"/>
                <w:color w:val="FF0000"/>
                <w:lang w:eastAsia="es-BO"/>
              </w:rPr>
            </w:pPr>
            <w:r w:rsidRPr="00153B6F">
              <w:rPr>
                <w:rFonts w:ascii="Calibri" w:hAnsi="Calibri" w:cs="Calibri"/>
                <w:color w:val="000000"/>
              </w:rPr>
              <w:t>METRO CUBICO</w:t>
            </w:r>
          </w:p>
        </w:tc>
        <w:tc>
          <w:tcPr>
            <w:tcW w:w="901" w:type="dxa"/>
            <w:tcBorders>
              <w:top w:val="nil"/>
              <w:left w:val="nil"/>
              <w:bottom w:val="single" w:sz="4" w:space="0" w:color="000000"/>
              <w:right w:val="single" w:sz="4" w:space="0" w:color="000000"/>
            </w:tcBorders>
            <w:vAlign w:val="bottom"/>
            <w:hideMark/>
          </w:tcPr>
          <w:p w14:paraId="24DD7760"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39,75</w:t>
            </w:r>
          </w:p>
        </w:tc>
      </w:tr>
      <w:tr w:rsidR="00E55969" w:rsidRPr="00153B6F" w14:paraId="32BCBA3B" w14:textId="77777777" w:rsidTr="007C1D5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352F18A7"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8</w:t>
            </w:r>
          </w:p>
        </w:tc>
        <w:tc>
          <w:tcPr>
            <w:tcW w:w="5783" w:type="dxa"/>
            <w:tcBorders>
              <w:top w:val="nil"/>
              <w:left w:val="nil"/>
              <w:bottom w:val="single" w:sz="4" w:space="0" w:color="000000"/>
              <w:right w:val="single" w:sz="4" w:space="0" w:color="000000"/>
            </w:tcBorders>
            <w:noWrap/>
            <w:vAlign w:val="bottom"/>
            <w:hideMark/>
          </w:tcPr>
          <w:p w14:paraId="6AD18E3D" w14:textId="77777777" w:rsidR="00E55969" w:rsidRPr="00153B6F" w:rsidRDefault="00E55969" w:rsidP="007C1D54">
            <w:pPr>
              <w:rPr>
                <w:rFonts w:ascii="Calibri" w:hAnsi="Calibri"/>
                <w:color w:val="FF0000"/>
                <w:lang w:eastAsia="es-BO"/>
              </w:rPr>
            </w:pPr>
            <w:r w:rsidRPr="00153B6F">
              <w:rPr>
                <w:rFonts w:ascii="Calibri" w:hAnsi="Calibri" w:cs="Calibri"/>
                <w:color w:val="000000"/>
              </w:rPr>
              <w:t>IMPERMEABILIZACIÓN CON CARTÓN ASFALTICO</w:t>
            </w:r>
          </w:p>
        </w:tc>
        <w:tc>
          <w:tcPr>
            <w:tcW w:w="1631" w:type="dxa"/>
            <w:tcBorders>
              <w:top w:val="nil"/>
              <w:left w:val="nil"/>
              <w:bottom w:val="single" w:sz="4" w:space="0" w:color="000000"/>
              <w:right w:val="single" w:sz="4" w:space="0" w:color="000000"/>
            </w:tcBorders>
            <w:noWrap/>
            <w:vAlign w:val="bottom"/>
            <w:hideMark/>
          </w:tcPr>
          <w:p w14:paraId="044AB69F" w14:textId="77777777" w:rsidR="00E55969" w:rsidRPr="00153B6F" w:rsidRDefault="00E55969" w:rsidP="007C1D54">
            <w:pPr>
              <w:rPr>
                <w:rFonts w:ascii="Calibri" w:hAnsi="Calibri"/>
                <w:color w:val="FF0000"/>
                <w:lang w:eastAsia="es-BO"/>
              </w:rPr>
            </w:pPr>
            <w:r w:rsidRPr="00153B6F">
              <w:rPr>
                <w:rFonts w:ascii="Calibri" w:hAnsi="Calibri" w:cs="Calibri"/>
                <w:color w:val="000000"/>
              </w:rPr>
              <w:t>METRO CUADRADO</w:t>
            </w:r>
          </w:p>
        </w:tc>
        <w:tc>
          <w:tcPr>
            <w:tcW w:w="901" w:type="dxa"/>
            <w:tcBorders>
              <w:top w:val="nil"/>
              <w:left w:val="nil"/>
              <w:bottom w:val="single" w:sz="4" w:space="0" w:color="000000"/>
              <w:right w:val="single" w:sz="4" w:space="0" w:color="000000"/>
            </w:tcBorders>
            <w:vAlign w:val="bottom"/>
            <w:hideMark/>
          </w:tcPr>
          <w:p w14:paraId="414C9A00"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181</w:t>
            </w:r>
          </w:p>
        </w:tc>
      </w:tr>
      <w:tr w:rsidR="00E55969" w:rsidRPr="00153B6F" w14:paraId="29192409" w14:textId="77777777" w:rsidTr="007C1D5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0D41472C"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9</w:t>
            </w:r>
          </w:p>
        </w:tc>
        <w:tc>
          <w:tcPr>
            <w:tcW w:w="5783" w:type="dxa"/>
            <w:tcBorders>
              <w:top w:val="nil"/>
              <w:left w:val="nil"/>
              <w:bottom w:val="single" w:sz="4" w:space="0" w:color="000000"/>
              <w:right w:val="single" w:sz="4" w:space="0" w:color="000000"/>
            </w:tcBorders>
            <w:noWrap/>
            <w:vAlign w:val="bottom"/>
            <w:hideMark/>
          </w:tcPr>
          <w:p w14:paraId="1C541F61" w14:textId="77777777" w:rsidR="00E55969" w:rsidRPr="00153B6F" w:rsidRDefault="00E55969" w:rsidP="007C1D54">
            <w:pPr>
              <w:rPr>
                <w:rFonts w:ascii="Calibri" w:hAnsi="Calibri"/>
                <w:color w:val="FF0000"/>
                <w:lang w:eastAsia="es-BO"/>
              </w:rPr>
            </w:pPr>
            <w:r w:rsidRPr="00153B6F">
              <w:rPr>
                <w:rFonts w:ascii="Calibri" w:hAnsi="Calibri" w:cs="Calibri"/>
                <w:color w:val="000000"/>
              </w:rPr>
              <w:t>VIGA CADENA DE HORMIGÓN ARMADO (0,10X0,20)</w:t>
            </w:r>
          </w:p>
        </w:tc>
        <w:tc>
          <w:tcPr>
            <w:tcW w:w="1631" w:type="dxa"/>
            <w:tcBorders>
              <w:top w:val="nil"/>
              <w:left w:val="nil"/>
              <w:bottom w:val="single" w:sz="4" w:space="0" w:color="000000"/>
              <w:right w:val="single" w:sz="4" w:space="0" w:color="000000"/>
            </w:tcBorders>
            <w:noWrap/>
            <w:vAlign w:val="bottom"/>
            <w:hideMark/>
          </w:tcPr>
          <w:p w14:paraId="62448F26" w14:textId="77777777" w:rsidR="00E55969" w:rsidRPr="00153B6F" w:rsidRDefault="00E55969" w:rsidP="007C1D54">
            <w:pPr>
              <w:rPr>
                <w:rFonts w:ascii="Calibri" w:hAnsi="Calibri"/>
                <w:color w:val="FF0000"/>
                <w:lang w:eastAsia="es-BO"/>
              </w:rPr>
            </w:pPr>
            <w:r w:rsidRPr="00153B6F">
              <w:rPr>
                <w:rFonts w:ascii="Calibri" w:hAnsi="Calibri" w:cs="Calibri"/>
                <w:color w:val="000000"/>
              </w:rPr>
              <w:t>METRO CUBICO</w:t>
            </w:r>
          </w:p>
        </w:tc>
        <w:tc>
          <w:tcPr>
            <w:tcW w:w="901" w:type="dxa"/>
            <w:tcBorders>
              <w:top w:val="nil"/>
              <w:left w:val="nil"/>
              <w:bottom w:val="single" w:sz="4" w:space="0" w:color="000000"/>
              <w:right w:val="single" w:sz="4" w:space="0" w:color="000000"/>
            </w:tcBorders>
            <w:vAlign w:val="bottom"/>
            <w:hideMark/>
          </w:tcPr>
          <w:p w14:paraId="7B348682"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25,25</w:t>
            </w:r>
          </w:p>
        </w:tc>
      </w:tr>
      <w:tr w:rsidR="00E55969" w:rsidRPr="00153B6F" w14:paraId="24B61DF3" w14:textId="77777777" w:rsidTr="007C1D5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44883C05"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10</w:t>
            </w:r>
          </w:p>
        </w:tc>
        <w:tc>
          <w:tcPr>
            <w:tcW w:w="5783" w:type="dxa"/>
            <w:tcBorders>
              <w:top w:val="nil"/>
              <w:left w:val="nil"/>
              <w:bottom w:val="single" w:sz="4" w:space="0" w:color="000000"/>
              <w:right w:val="single" w:sz="4" w:space="0" w:color="000000"/>
            </w:tcBorders>
            <w:noWrap/>
            <w:vAlign w:val="bottom"/>
            <w:hideMark/>
          </w:tcPr>
          <w:p w14:paraId="397361FC" w14:textId="77777777" w:rsidR="00E55969" w:rsidRPr="00153B6F" w:rsidRDefault="00E55969" w:rsidP="007C1D54">
            <w:pPr>
              <w:rPr>
                <w:rFonts w:ascii="Calibri" w:hAnsi="Calibri"/>
                <w:color w:val="FF0000"/>
                <w:lang w:eastAsia="es-BO"/>
              </w:rPr>
            </w:pPr>
            <w:r w:rsidRPr="00153B6F">
              <w:rPr>
                <w:rFonts w:ascii="Calibri" w:hAnsi="Calibri" w:cs="Calibri"/>
                <w:color w:val="000000"/>
              </w:rPr>
              <w:t>VIGA DE HORMIGÓN ARMADO</w:t>
            </w:r>
          </w:p>
        </w:tc>
        <w:tc>
          <w:tcPr>
            <w:tcW w:w="1631" w:type="dxa"/>
            <w:tcBorders>
              <w:top w:val="nil"/>
              <w:left w:val="nil"/>
              <w:bottom w:val="single" w:sz="4" w:space="0" w:color="000000"/>
              <w:right w:val="single" w:sz="4" w:space="0" w:color="000000"/>
            </w:tcBorders>
            <w:noWrap/>
            <w:vAlign w:val="bottom"/>
            <w:hideMark/>
          </w:tcPr>
          <w:p w14:paraId="1A82D60B" w14:textId="77777777" w:rsidR="00E55969" w:rsidRPr="00153B6F" w:rsidRDefault="00E55969" w:rsidP="007C1D54">
            <w:pPr>
              <w:rPr>
                <w:rFonts w:ascii="Calibri" w:hAnsi="Calibri"/>
                <w:color w:val="FF0000"/>
                <w:lang w:eastAsia="es-BO"/>
              </w:rPr>
            </w:pPr>
            <w:r w:rsidRPr="00153B6F">
              <w:rPr>
                <w:rFonts w:ascii="Calibri" w:hAnsi="Calibri" w:cs="Calibri"/>
                <w:color w:val="000000"/>
              </w:rPr>
              <w:t>METRO CUBICO</w:t>
            </w:r>
          </w:p>
        </w:tc>
        <w:tc>
          <w:tcPr>
            <w:tcW w:w="901" w:type="dxa"/>
            <w:tcBorders>
              <w:top w:val="nil"/>
              <w:left w:val="nil"/>
              <w:bottom w:val="single" w:sz="4" w:space="0" w:color="000000"/>
              <w:right w:val="single" w:sz="4" w:space="0" w:color="000000"/>
            </w:tcBorders>
            <w:vAlign w:val="bottom"/>
            <w:hideMark/>
          </w:tcPr>
          <w:p w14:paraId="285A2124"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9,5</w:t>
            </w:r>
          </w:p>
        </w:tc>
      </w:tr>
      <w:tr w:rsidR="00E55969" w:rsidRPr="00153B6F" w14:paraId="6149E0E0" w14:textId="77777777" w:rsidTr="007C1D5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79A7ABC5"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11</w:t>
            </w:r>
          </w:p>
        </w:tc>
        <w:tc>
          <w:tcPr>
            <w:tcW w:w="5783" w:type="dxa"/>
            <w:tcBorders>
              <w:top w:val="nil"/>
              <w:left w:val="nil"/>
              <w:bottom w:val="single" w:sz="4" w:space="0" w:color="000000"/>
              <w:right w:val="single" w:sz="4" w:space="0" w:color="000000"/>
            </w:tcBorders>
            <w:noWrap/>
            <w:vAlign w:val="bottom"/>
            <w:hideMark/>
          </w:tcPr>
          <w:p w14:paraId="3075A31F" w14:textId="77777777" w:rsidR="00E55969" w:rsidRPr="00153B6F" w:rsidRDefault="00E55969" w:rsidP="007C1D54">
            <w:pPr>
              <w:rPr>
                <w:rFonts w:ascii="Calibri" w:hAnsi="Calibri"/>
                <w:color w:val="FF0000"/>
                <w:lang w:eastAsia="es-BO"/>
              </w:rPr>
            </w:pPr>
            <w:r w:rsidRPr="00153B6F">
              <w:rPr>
                <w:rFonts w:ascii="Calibri" w:hAnsi="Calibri" w:cs="Calibri"/>
                <w:color w:val="000000"/>
              </w:rPr>
              <w:t>COLUMNA DE HORMIGÓN ARMADO (0,20X0,12) (NO ESTRUCTURAL)</w:t>
            </w:r>
          </w:p>
        </w:tc>
        <w:tc>
          <w:tcPr>
            <w:tcW w:w="1631" w:type="dxa"/>
            <w:tcBorders>
              <w:top w:val="nil"/>
              <w:left w:val="nil"/>
              <w:bottom w:val="single" w:sz="4" w:space="0" w:color="000000"/>
              <w:right w:val="single" w:sz="4" w:space="0" w:color="000000"/>
            </w:tcBorders>
            <w:noWrap/>
            <w:vAlign w:val="bottom"/>
            <w:hideMark/>
          </w:tcPr>
          <w:p w14:paraId="2BFFAE29" w14:textId="77777777" w:rsidR="00E55969" w:rsidRPr="00153B6F" w:rsidRDefault="00E55969" w:rsidP="007C1D54">
            <w:pPr>
              <w:rPr>
                <w:rFonts w:ascii="Calibri" w:hAnsi="Calibri"/>
                <w:color w:val="FF0000"/>
                <w:lang w:eastAsia="es-BO"/>
              </w:rPr>
            </w:pPr>
            <w:r w:rsidRPr="00153B6F">
              <w:rPr>
                <w:rFonts w:ascii="Calibri" w:hAnsi="Calibri" w:cs="Calibri"/>
                <w:color w:val="000000"/>
              </w:rPr>
              <w:t>METRO CUBICO</w:t>
            </w:r>
          </w:p>
        </w:tc>
        <w:tc>
          <w:tcPr>
            <w:tcW w:w="901" w:type="dxa"/>
            <w:tcBorders>
              <w:top w:val="nil"/>
              <w:left w:val="nil"/>
              <w:bottom w:val="single" w:sz="4" w:space="0" w:color="000000"/>
              <w:right w:val="single" w:sz="4" w:space="0" w:color="000000"/>
            </w:tcBorders>
            <w:vAlign w:val="bottom"/>
            <w:hideMark/>
          </w:tcPr>
          <w:p w14:paraId="0AC922D4"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1,5</w:t>
            </w:r>
          </w:p>
        </w:tc>
      </w:tr>
      <w:tr w:rsidR="00E55969" w:rsidRPr="00153B6F" w14:paraId="019E89B2" w14:textId="77777777" w:rsidTr="007C1D5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6A44E49D"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12</w:t>
            </w:r>
          </w:p>
        </w:tc>
        <w:tc>
          <w:tcPr>
            <w:tcW w:w="5783" w:type="dxa"/>
            <w:tcBorders>
              <w:top w:val="nil"/>
              <w:left w:val="nil"/>
              <w:bottom w:val="single" w:sz="4" w:space="0" w:color="000000"/>
              <w:right w:val="single" w:sz="4" w:space="0" w:color="000000"/>
            </w:tcBorders>
            <w:noWrap/>
            <w:vAlign w:val="bottom"/>
            <w:hideMark/>
          </w:tcPr>
          <w:p w14:paraId="700342CF" w14:textId="77777777" w:rsidR="00E55969" w:rsidRPr="00153B6F" w:rsidRDefault="00E55969" w:rsidP="007C1D54">
            <w:pPr>
              <w:rPr>
                <w:rFonts w:ascii="Calibri" w:hAnsi="Calibri"/>
                <w:color w:val="FF0000"/>
                <w:lang w:eastAsia="es-BO"/>
              </w:rPr>
            </w:pPr>
            <w:r w:rsidRPr="00153B6F">
              <w:rPr>
                <w:rFonts w:ascii="Calibri" w:hAnsi="Calibri" w:cs="Calibri"/>
                <w:color w:val="000000"/>
              </w:rPr>
              <w:t>MURO DE LADRILLO DE 6H C/MORTERO DE CEMENTO (24X15X10)</w:t>
            </w:r>
          </w:p>
        </w:tc>
        <w:tc>
          <w:tcPr>
            <w:tcW w:w="1631" w:type="dxa"/>
            <w:tcBorders>
              <w:top w:val="nil"/>
              <w:left w:val="nil"/>
              <w:bottom w:val="single" w:sz="4" w:space="0" w:color="000000"/>
              <w:right w:val="single" w:sz="4" w:space="0" w:color="000000"/>
            </w:tcBorders>
            <w:noWrap/>
            <w:vAlign w:val="bottom"/>
            <w:hideMark/>
          </w:tcPr>
          <w:p w14:paraId="4826EEFE" w14:textId="77777777" w:rsidR="00E55969" w:rsidRPr="00153B6F" w:rsidRDefault="00E55969" w:rsidP="007C1D54">
            <w:pPr>
              <w:rPr>
                <w:rFonts w:ascii="Calibri" w:hAnsi="Calibri"/>
                <w:color w:val="FF0000"/>
                <w:lang w:eastAsia="es-BO"/>
              </w:rPr>
            </w:pPr>
            <w:r w:rsidRPr="00153B6F">
              <w:rPr>
                <w:rFonts w:ascii="Calibri" w:hAnsi="Calibri" w:cs="Calibri"/>
                <w:color w:val="000000"/>
              </w:rPr>
              <w:t>METRO CUADRADO</w:t>
            </w:r>
          </w:p>
        </w:tc>
        <w:tc>
          <w:tcPr>
            <w:tcW w:w="901" w:type="dxa"/>
            <w:tcBorders>
              <w:top w:val="nil"/>
              <w:left w:val="nil"/>
              <w:bottom w:val="single" w:sz="4" w:space="0" w:color="000000"/>
              <w:right w:val="single" w:sz="4" w:space="0" w:color="000000"/>
            </w:tcBorders>
            <w:vAlign w:val="bottom"/>
            <w:hideMark/>
          </w:tcPr>
          <w:p w14:paraId="18AB606A"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3861,25</w:t>
            </w:r>
          </w:p>
        </w:tc>
      </w:tr>
      <w:tr w:rsidR="00E55969" w:rsidRPr="00153B6F" w14:paraId="322044F8" w14:textId="77777777" w:rsidTr="007C1D5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3A151435"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13</w:t>
            </w:r>
          </w:p>
        </w:tc>
        <w:tc>
          <w:tcPr>
            <w:tcW w:w="5783" w:type="dxa"/>
            <w:tcBorders>
              <w:top w:val="nil"/>
              <w:left w:val="nil"/>
              <w:bottom w:val="single" w:sz="4" w:space="0" w:color="000000"/>
              <w:right w:val="single" w:sz="4" w:space="0" w:color="000000"/>
            </w:tcBorders>
            <w:noWrap/>
            <w:vAlign w:val="bottom"/>
            <w:hideMark/>
          </w:tcPr>
          <w:p w14:paraId="55B504FA" w14:textId="77777777" w:rsidR="00E55969" w:rsidRPr="00153B6F" w:rsidRDefault="00E55969" w:rsidP="007C1D54">
            <w:pPr>
              <w:rPr>
                <w:rFonts w:ascii="Calibri" w:hAnsi="Calibri"/>
                <w:color w:val="FF0000"/>
                <w:lang w:eastAsia="es-BO"/>
              </w:rPr>
            </w:pPr>
            <w:r w:rsidRPr="00153B6F">
              <w:rPr>
                <w:rFonts w:ascii="Calibri" w:hAnsi="Calibri" w:cs="Calibri"/>
                <w:color w:val="000000"/>
              </w:rPr>
              <w:t>DINTEL DE LADRILLO ARMADO (6H)</w:t>
            </w:r>
          </w:p>
        </w:tc>
        <w:tc>
          <w:tcPr>
            <w:tcW w:w="1631" w:type="dxa"/>
            <w:tcBorders>
              <w:top w:val="nil"/>
              <w:left w:val="nil"/>
              <w:bottom w:val="single" w:sz="4" w:space="0" w:color="000000"/>
              <w:right w:val="single" w:sz="4" w:space="0" w:color="000000"/>
            </w:tcBorders>
            <w:noWrap/>
            <w:vAlign w:val="bottom"/>
            <w:hideMark/>
          </w:tcPr>
          <w:p w14:paraId="1C8CDA51" w14:textId="77777777" w:rsidR="00E55969" w:rsidRPr="00153B6F" w:rsidRDefault="00E55969" w:rsidP="007C1D54">
            <w:pPr>
              <w:rPr>
                <w:rFonts w:ascii="Calibri" w:hAnsi="Calibri"/>
                <w:color w:val="FF0000"/>
                <w:lang w:eastAsia="es-BO"/>
              </w:rPr>
            </w:pPr>
            <w:r w:rsidRPr="00153B6F">
              <w:rPr>
                <w:rFonts w:ascii="Calibri" w:hAnsi="Calibri" w:cs="Calibri"/>
                <w:color w:val="000000"/>
              </w:rPr>
              <w:t>METRO</w:t>
            </w:r>
          </w:p>
        </w:tc>
        <w:tc>
          <w:tcPr>
            <w:tcW w:w="901" w:type="dxa"/>
            <w:tcBorders>
              <w:top w:val="nil"/>
              <w:left w:val="nil"/>
              <w:bottom w:val="single" w:sz="4" w:space="0" w:color="000000"/>
              <w:right w:val="single" w:sz="4" w:space="0" w:color="000000"/>
            </w:tcBorders>
            <w:vAlign w:val="bottom"/>
            <w:hideMark/>
          </w:tcPr>
          <w:p w14:paraId="62A013B0"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231,25</w:t>
            </w:r>
          </w:p>
        </w:tc>
      </w:tr>
      <w:tr w:rsidR="00E55969" w:rsidRPr="00153B6F" w14:paraId="445EAD32" w14:textId="77777777" w:rsidTr="007C1D5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1B02A581"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14</w:t>
            </w:r>
          </w:p>
        </w:tc>
        <w:tc>
          <w:tcPr>
            <w:tcW w:w="5783" w:type="dxa"/>
            <w:tcBorders>
              <w:top w:val="nil"/>
              <w:left w:val="nil"/>
              <w:bottom w:val="single" w:sz="4" w:space="0" w:color="000000"/>
              <w:right w:val="single" w:sz="4" w:space="0" w:color="000000"/>
            </w:tcBorders>
            <w:noWrap/>
            <w:vAlign w:val="bottom"/>
            <w:hideMark/>
          </w:tcPr>
          <w:p w14:paraId="4F93FD4F" w14:textId="77777777" w:rsidR="00E55969" w:rsidRPr="00153B6F" w:rsidRDefault="00E55969" w:rsidP="007C1D54">
            <w:pPr>
              <w:rPr>
                <w:rFonts w:ascii="Calibri" w:hAnsi="Calibri"/>
                <w:color w:val="FF0000"/>
                <w:lang w:eastAsia="es-BO"/>
              </w:rPr>
            </w:pPr>
            <w:r w:rsidRPr="00153B6F">
              <w:rPr>
                <w:rFonts w:ascii="Calibri" w:hAnsi="Calibri" w:cs="Calibri"/>
                <w:color w:val="000000"/>
              </w:rPr>
              <w:t>BOTAGUAS DE HORMIGÓN ARMADO</w:t>
            </w:r>
          </w:p>
        </w:tc>
        <w:tc>
          <w:tcPr>
            <w:tcW w:w="1631" w:type="dxa"/>
            <w:tcBorders>
              <w:top w:val="nil"/>
              <w:left w:val="nil"/>
              <w:bottom w:val="single" w:sz="4" w:space="0" w:color="000000"/>
              <w:right w:val="single" w:sz="4" w:space="0" w:color="000000"/>
            </w:tcBorders>
            <w:noWrap/>
            <w:vAlign w:val="bottom"/>
            <w:hideMark/>
          </w:tcPr>
          <w:p w14:paraId="7B69A96B" w14:textId="77777777" w:rsidR="00E55969" w:rsidRPr="00153B6F" w:rsidRDefault="00E55969" w:rsidP="007C1D54">
            <w:pPr>
              <w:rPr>
                <w:rFonts w:ascii="Calibri" w:hAnsi="Calibri"/>
                <w:color w:val="FF0000"/>
                <w:lang w:eastAsia="es-BO"/>
              </w:rPr>
            </w:pPr>
            <w:r w:rsidRPr="00153B6F">
              <w:rPr>
                <w:rFonts w:ascii="Calibri" w:hAnsi="Calibri" w:cs="Calibri"/>
                <w:color w:val="000000"/>
              </w:rPr>
              <w:t>METRO</w:t>
            </w:r>
          </w:p>
        </w:tc>
        <w:tc>
          <w:tcPr>
            <w:tcW w:w="901" w:type="dxa"/>
            <w:tcBorders>
              <w:top w:val="nil"/>
              <w:left w:val="nil"/>
              <w:bottom w:val="single" w:sz="4" w:space="0" w:color="000000"/>
              <w:right w:val="single" w:sz="4" w:space="0" w:color="000000"/>
            </w:tcBorders>
            <w:vAlign w:val="bottom"/>
            <w:hideMark/>
          </w:tcPr>
          <w:p w14:paraId="1F957964"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257,5</w:t>
            </w:r>
          </w:p>
        </w:tc>
      </w:tr>
      <w:tr w:rsidR="00E55969" w:rsidRPr="00153B6F" w14:paraId="17097F21" w14:textId="77777777" w:rsidTr="007C1D5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7F273605"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15</w:t>
            </w:r>
          </w:p>
        </w:tc>
        <w:tc>
          <w:tcPr>
            <w:tcW w:w="5783" w:type="dxa"/>
            <w:tcBorders>
              <w:top w:val="nil"/>
              <w:left w:val="nil"/>
              <w:bottom w:val="single" w:sz="4" w:space="0" w:color="000000"/>
              <w:right w:val="single" w:sz="4" w:space="0" w:color="000000"/>
            </w:tcBorders>
            <w:noWrap/>
            <w:vAlign w:val="bottom"/>
            <w:hideMark/>
          </w:tcPr>
          <w:p w14:paraId="1E505C5F" w14:textId="77777777" w:rsidR="00E55969" w:rsidRPr="00153B6F" w:rsidRDefault="00E55969" w:rsidP="007C1D54">
            <w:pPr>
              <w:rPr>
                <w:rFonts w:ascii="Calibri" w:hAnsi="Calibri"/>
                <w:color w:val="FF0000"/>
                <w:lang w:eastAsia="es-BO"/>
              </w:rPr>
            </w:pPr>
            <w:r w:rsidRPr="00153B6F">
              <w:rPr>
                <w:rFonts w:ascii="Calibri" w:hAnsi="Calibri" w:cs="Calibri"/>
                <w:color w:val="000000"/>
              </w:rPr>
              <w:t>PROVISIÓN Y COLOCADO DE LAVANDERÍA DE CEMENTO CON ACCESORIOS</w:t>
            </w:r>
          </w:p>
        </w:tc>
        <w:tc>
          <w:tcPr>
            <w:tcW w:w="1631" w:type="dxa"/>
            <w:tcBorders>
              <w:top w:val="nil"/>
              <w:left w:val="nil"/>
              <w:bottom w:val="single" w:sz="4" w:space="0" w:color="000000"/>
              <w:right w:val="single" w:sz="4" w:space="0" w:color="000000"/>
            </w:tcBorders>
            <w:noWrap/>
            <w:vAlign w:val="bottom"/>
            <w:hideMark/>
          </w:tcPr>
          <w:p w14:paraId="0BF47A69" w14:textId="77777777" w:rsidR="00E55969" w:rsidRPr="00153B6F" w:rsidRDefault="00E55969" w:rsidP="007C1D54">
            <w:pPr>
              <w:rPr>
                <w:rFonts w:ascii="Calibri" w:hAnsi="Calibri"/>
                <w:color w:val="FF0000"/>
                <w:lang w:eastAsia="es-BO"/>
              </w:rPr>
            </w:pPr>
            <w:r w:rsidRPr="00153B6F">
              <w:rPr>
                <w:rFonts w:ascii="Calibri" w:hAnsi="Calibri" w:cs="Calibri"/>
                <w:color w:val="000000"/>
              </w:rPr>
              <w:t>PIEZA</w:t>
            </w:r>
          </w:p>
        </w:tc>
        <w:tc>
          <w:tcPr>
            <w:tcW w:w="901" w:type="dxa"/>
            <w:tcBorders>
              <w:top w:val="nil"/>
              <w:left w:val="nil"/>
              <w:bottom w:val="single" w:sz="4" w:space="0" w:color="000000"/>
              <w:right w:val="single" w:sz="4" w:space="0" w:color="000000"/>
            </w:tcBorders>
            <w:vAlign w:val="bottom"/>
            <w:hideMark/>
          </w:tcPr>
          <w:p w14:paraId="3D08D614"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25</w:t>
            </w:r>
          </w:p>
        </w:tc>
      </w:tr>
      <w:tr w:rsidR="00E55969" w:rsidRPr="00153B6F" w14:paraId="4BBB0B04" w14:textId="77777777" w:rsidTr="007C1D5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625EE1DD"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16</w:t>
            </w:r>
          </w:p>
        </w:tc>
        <w:tc>
          <w:tcPr>
            <w:tcW w:w="5783" w:type="dxa"/>
            <w:tcBorders>
              <w:top w:val="nil"/>
              <w:left w:val="nil"/>
              <w:bottom w:val="single" w:sz="4" w:space="0" w:color="000000"/>
              <w:right w:val="single" w:sz="4" w:space="0" w:color="000000"/>
            </w:tcBorders>
            <w:noWrap/>
            <w:vAlign w:val="bottom"/>
            <w:hideMark/>
          </w:tcPr>
          <w:p w14:paraId="6D0BC30F" w14:textId="77777777" w:rsidR="00E55969" w:rsidRPr="00153B6F" w:rsidRDefault="00E55969" w:rsidP="007C1D54">
            <w:pPr>
              <w:rPr>
                <w:rFonts w:ascii="Calibri" w:hAnsi="Calibri"/>
                <w:color w:val="FF0000"/>
                <w:lang w:eastAsia="es-BO"/>
              </w:rPr>
            </w:pPr>
            <w:r w:rsidRPr="00153B6F">
              <w:rPr>
                <w:rFonts w:ascii="Calibri" w:hAnsi="Calibri" w:cs="Calibri"/>
                <w:color w:val="000000"/>
              </w:rPr>
              <w:t xml:space="preserve">CUBIERTA DE CALAMINA GALVANIZADA TRAPEZOIDAL </w:t>
            </w:r>
            <w:proofErr w:type="spellStart"/>
            <w:r w:rsidRPr="00153B6F">
              <w:rPr>
                <w:rFonts w:ascii="Calibri" w:hAnsi="Calibri" w:cs="Calibri"/>
                <w:color w:val="000000"/>
              </w:rPr>
              <w:t>Nro</w:t>
            </w:r>
            <w:proofErr w:type="spellEnd"/>
            <w:r w:rsidRPr="00153B6F">
              <w:rPr>
                <w:rFonts w:ascii="Calibri" w:hAnsi="Calibri" w:cs="Calibri"/>
                <w:color w:val="000000"/>
              </w:rPr>
              <w:t xml:space="preserve"> 28 PREPINTADA  C/MADERAMEN</w:t>
            </w:r>
          </w:p>
        </w:tc>
        <w:tc>
          <w:tcPr>
            <w:tcW w:w="1631" w:type="dxa"/>
            <w:tcBorders>
              <w:top w:val="nil"/>
              <w:left w:val="nil"/>
              <w:bottom w:val="single" w:sz="4" w:space="0" w:color="000000"/>
              <w:right w:val="single" w:sz="4" w:space="0" w:color="000000"/>
            </w:tcBorders>
            <w:noWrap/>
            <w:vAlign w:val="bottom"/>
            <w:hideMark/>
          </w:tcPr>
          <w:p w14:paraId="7747063D" w14:textId="77777777" w:rsidR="00E55969" w:rsidRPr="00153B6F" w:rsidRDefault="00E55969" w:rsidP="007C1D54">
            <w:pPr>
              <w:rPr>
                <w:rFonts w:ascii="Calibri" w:hAnsi="Calibri"/>
                <w:color w:val="FF0000"/>
                <w:lang w:eastAsia="es-BO"/>
              </w:rPr>
            </w:pPr>
            <w:r w:rsidRPr="00153B6F">
              <w:rPr>
                <w:rFonts w:ascii="Calibri" w:hAnsi="Calibri" w:cs="Calibri"/>
                <w:color w:val="000000"/>
              </w:rPr>
              <w:t>METRO CUADRADO</w:t>
            </w:r>
          </w:p>
        </w:tc>
        <w:tc>
          <w:tcPr>
            <w:tcW w:w="901" w:type="dxa"/>
            <w:tcBorders>
              <w:top w:val="nil"/>
              <w:left w:val="nil"/>
              <w:bottom w:val="single" w:sz="4" w:space="0" w:color="000000"/>
              <w:right w:val="single" w:sz="4" w:space="0" w:color="000000"/>
            </w:tcBorders>
            <w:vAlign w:val="bottom"/>
            <w:hideMark/>
          </w:tcPr>
          <w:p w14:paraId="7AC752A9"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2362,25</w:t>
            </w:r>
          </w:p>
        </w:tc>
      </w:tr>
      <w:tr w:rsidR="00E55969" w:rsidRPr="00153B6F" w14:paraId="3DE0BE39" w14:textId="77777777" w:rsidTr="007C1D5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61A26866"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17</w:t>
            </w:r>
          </w:p>
        </w:tc>
        <w:tc>
          <w:tcPr>
            <w:tcW w:w="5783" w:type="dxa"/>
            <w:tcBorders>
              <w:top w:val="nil"/>
              <w:left w:val="nil"/>
              <w:bottom w:val="single" w:sz="4" w:space="0" w:color="000000"/>
              <w:right w:val="single" w:sz="4" w:space="0" w:color="000000"/>
            </w:tcBorders>
            <w:noWrap/>
            <w:vAlign w:val="bottom"/>
            <w:hideMark/>
          </w:tcPr>
          <w:p w14:paraId="2E8C09FE" w14:textId="77777777" w:rsidR="00E55969" w:rsidRPr="00153B6F" w:rsidRDefault="00E55969" w:rsidP="007C1D54">
            <w:pPr>
              <w:rPr>
                <w:rFonts w:ascii="Calibri" w:hAnsi="Calibri"/>
                <w:color w:val="FF0000"/>
                <w:lang w:eastAsia="es-BO"/>
              </w:rPr>
            </w:pPr>
            <w:r w:rsidRPr="00153B6F">
              <w:rPr>
                <w:rFonts w:ascii="Calibri" w:hAnsi="Calibri" w:cs="Calibri"/>
                <w:color w:val="000000"/>
              </w:rPr>
              <w:t xml:space="preserve">CUMBRERA DE CALAMINA GALVANIZADA PLANA </w:t>
            </w:r>
            <w:proofErr w:type="spellStart"/>
            <w:r w:rsidRPr="00153B6F">
              <w:rPr>
                <w:rFonts w:ascii="Calibri" w:hAnsi="Calibri" w:cs="Calibri"/>
                <w:color w:val="000000"/>
              </w:rPr>
              <w:t>Nro</w:t>
            </w:r>
            <w:proofErr w:type="spellEnd"/>
            <w:r w:rsidRPr="00153B6F">
              <w:rPr>
                <w:rFonts w:ascii="Calibri" w:hAnsi="Calibri" w:cs="Calibri"/>
                <w:color w:val="000000"/>
              </w:rPr>
              <w:t xml:space="preserve"> 28 PREPINTADA</w:t>
            </w:r>
          </w:p>
        </w:tc>
        <w:tc>
          <w:tcPr>
            <w:tcW w:w="1631" w:type="dxa"/>
            <w:tcBorders>
              <w:top w:val="nil"/>
              <w:left w:val="nil"/>
              <w:bottom w:val="single" w:sz="4" w:space="0" w:color="000000"/>
              <w:right w:val="single" w:sz="4" w:space="0" w:color="000000"/>
            </w:tcBorders>
            <w:noWrap/>
            <w:vAlign w:val="bottom"/>
            <w:hideMark/>
          </w:tcPr>
          <w:p w14:paraId="4D680F31" w14:textId="77777777" w:rsidR="00E55969" w:rsidRPr="00153B6F" w:rsidRDefault="00E55969" w:rsidP="007C1D54">
            <w:pPr>
              <w:rPr>
                <w:rFonts w:ascii="Calibri" w:hAnsi="Calibri"/>
                <w:color w:val="FF0000"/>
                <w:lang w:eastAsia="es-BO"/>
              </w:rPr>
            </w:pPr>
            <w:r w:rsidRPr="00153B6F">
              <w:rPr>
                <w:rFonts w:ascii="Calibri" w:hAnsi="Calibri" w:cs="Calibri"/>
                <w:color w:val="000000"/>
              </w:rPr>
              <w:t>METRO</w:t>
            </w:r>
          </w:p>
        </w:tc>
        <w:tc>
          <w:tcPr>
            <w:tcW w:w="901" w:type="dxa"/>
            <w:tcBorders>
              <w:top w:val="nil"/>
              <w:left w:val="nil"/>
              <w:bottom w:val="single" w:sz="4" w:space="0" w:color="000000"/>
              <w:right w:val="single" w:sz="4" w:space="0" w:color="000000"/>
            </w:tcBorders>
            <w:vAlign w:val="bottom"/>
            <w:hideMark/>
          </w:tcPr>
          <w:p w14:paraId="2C1BB44D"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282,5</w:t>
            </w:r>
          </w:p>
        </w:tc>
      </w:tr>
      <w:tr w:rsidR="00E55969" w:rsidRPr="00153B6F" w14:paraId="13B6A670" w14:textId="77777777" w:rsidTr="007C1D5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71EE58C9"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18</w:t>
            </w:r>
          </w:p>
        </w:tc>
        <w:tc>
          <w:tcPr>
            <w:tcW w:w="5783" w:type="dxa"/>
            <w:tcBorders>
              <w:top w:val="nil"/>
              <w:left w:val="nil"/>
              <w:bottom w:val="single" w:sz="4" w:space="0" w:color="000000"/>
              <w:right w:val="single" w:sz="4" w:space="0" w:color="000000"/>
            </w:tcBorders>
            <w:noWrap/>
            <w:vAlign w:val="bottom"/>
            <w:hideMark/>
          </w:tcPr>
          <w:p w14:paraId="5FD10D2E" w14:textId="77777777" w:rsidR="00E55969" w:rsidRPr="00153B6F" w:rsidRDefault="00E55969" w:rsidP="007C1D54">
            <w:pPr>
              <w:rPr>
                <w:rFonts w:ascii="Calibri" w:hAnsi="Calibri"/>
                <w:color w:val="FF0000"/>
                <w:lang w:eastAsia="es-BO"/>
              </w:rPr>
            </w:pPr>
            <w:r w:rsidRPr="00153B6F">
              <w:rPr>
                <w:rFonts w:ascii="Calibri" w:hAnsi="Calibri" w:cs="Calibri"/>
                <w:color w:val="000000"/>
              </w:rPr>
              <w:t>PROVISIÓN Y COLOCADO CIELO RASO DE PLACA DE PVC</w:t>
            </w:r>
          </w:p>
        </w:tc>
        <w:tc>
          <w:tcPr>
            <w:tcW w:w="1631" w:type="dxa"/>
            <w:tcBorders>
              <w:top w:val="nil"/>
              <w:left w:val="nil"/>
              <w:bottom w:val="single" w:sz="4" w:space="0" w:color="000000"/>
              <w:right w:val="single" w:sz="4" w:space="0" w:color="000000"/>
            </w:tcBorders>
            <w:noWrap/>
            <w:vAlign w:val="bottom"/>
            <w:hideMark/>
          </w:tcPr>
          <w:p w14:paraId="71F388C8" w14:textId="77777777" w:rsidR="00E55969" w:rsidRPr="00153B6F" w:rsidRDefault="00E55969" w:rsidP="007C1D54">
            <w:pPr>
              <w:rPr>
                <w:rFonts w:ascii="Calibri" w:hAnsi="Calibri"/>
                <w:color w:val="FF0000"/>
                <w:lang w:eastAsia="es-BO"/>
              </w:rPr>
            </w:pPr>
            <w:r w:rsidRPr="00153B6F">
              <w:rPr>
                <w:rFonts w:ascii="Calibri" w:hAnsi="Calibri" w:cs="Calibri"/>
                <w:color w:val="000000"/>
              </w:rPr>
              <w:t>METRO CUADRADO</w:t>
            </w:r>
          </w:p>
        </w:tc>
        <w:tc>
          <w:tcPr>
            <w:tcW w:w="901" w:type="dxa"/>
            <w:tcBorders>
              <w:top w:val="nil"/>
              <w:left w:val="nil"/>
              <w:bottom w:val="single" w:sz="4" w:space="0" w:color="000000"/>
              <w:right w:val="single" w:sz="4" w:space="0" w:color="000000"/>
            </w:tcBorders>
            <w:vAlign w:val="bottom"/>
            <w:hideMark/>
          </w:tcPr>
          <w:p w14:paraId="26D35027"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2024,75</w:t>
            </w:r>
          </w:p>
        </w:tc>
      </w:tr>
      <w:tr w:rsidR="00E55969" w:rsidRPr="00153B6F" w14:paraId="2062F24B" w14:textId="77777777" w:rsidTr="007C1D5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611BC7FD"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19</w:t>
            </w:r>
          </w:p>
        </w:tc>
        <w:tc>
          <w:tcPr>
            <w:tcW w:w="5783" w:type="dxa"/>
            <w:tcBorders>
              <w:top w:val="nil"/>
              <w:left w:val="nil"/>
              <w:bottom w:val="single" w:sz="4" w:space="0" w:color="000000"/>
              <w:right w:val="single" w:sz="4" w:space="0" w:color="000000"/>
            </w:tcBorders>
            <w:noWrap/>
            <w:vAlign w:val="bottom"/>
            <w:hideMark/>
          </w:tcPr>
          <w:p w14:paraId="01D422AF" w14:textId="77777777" w:rsidR="00E55969" w:rsidRPr="00153B6F" w:rsidRDefault="00E55969" w:rsidP="007C1D54">
            <w:pPr>
              <w:rPr>
                <w:rFonts w:ascii="Calibri" w:hAnsi="Calibri"/>
                <w:color w:val="FF0000"/>
                <w:lang w:eastAsia="es-BO"/>
              </w:rPr>
            </w:pPr>
            <w:r w:rsidRPr="00153B6F">
              <w:rPr>
                <w:rFonts w:ascii="Calibri" w:hAnsi="Calibri" w:cs="Calibri"/>
                <w:color w:val="000000"/>
              </w:rPr>
              <w:t>REVOQUE INTERIOR DE CEMENTO</w:t>
            </w:r>
          </w:p>
        </w:tc>
        <w:tc>
          <w:tcPr>
            <w:tcW w:w="1631" w:type="dxa"/>
            <w:tcBorders>
              <w:top w:val="nil"/>
              <w:left w:val="nil"/>
              <w:bottom w:val="single" w:sz="4" w:space="0" w:color="000000"/>
              <w:right w:val="single" w:sz="4" w:space="0" w:color="000000"/>
            </w:tcBorders>
            <w:noWrap/>
            <w:vAlign w:val="bottom"/>
            <w:hideMark/>
          </w:tcPr>
          <w:p w14:paraId="42434B05" w14:textId="77777777" w:rsidR="00E55969" w:rsidRPr="00153B6F" w:rsidRDefault="00E55969" w:rsidP="007C1D54">
            <w:pPr>
              <w:rPr>
                <w:rFonts w:ascii="Calibri" w:hAnsi="Calibri"/>
                <w:color w:val="FF0000"/>
                <w:lang w:eastAsia="es-BO"/>
              </w:rPr>
            </w:pPr>
            <w:r w:rsidRPr="00153B6F">
              <w:rPr>
                <w:rFonts w:ascii="Calibri" w:hAnsi="Calibri" w:cs="Calibri"/>
                <w:color w:val="000000"/>
              </w:rPr>
              <w:t>METRO CUADRADO</w:t>
            </w:r>
          </w:p>
        </w:tc>
        <w:tc>
          <w:tcPr>
            <w:tcW w:w="901" w:type="dxa"/>
            <w:tcBorders>
              <w:top w:val="nil"/>
              <w:left w:val="nil"/>
              <w:bottom w:val="single" w:sz="4" w:space="0" w:color="000000"/>
              <w:right w:val="single" w:sz="4" w:space="0" w:color="000000"/>
            </w:tcBorders>
            <w:vAlign w:val="bottom"/>
            <w:hideMark/>
          </w:tcPr>
          <w:p w14:paraId="2AA1E88B"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5468,75</w:t>
            </w:r>
          </w:p>
        </w:tc>
      </w:tr>
      <w:tr w:rsidR="00E55969" w:rsidRPr="00153B6F" w14:paraId="04C30DAE" w14:textId="77777777" w:rsidTr="007C1D5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0EF5D9E7"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20</w:t>
            </w:r>
          </w:p>
        </w:tc>
        <w:tc>
          <w:tcPr>
            <w:tcW w:w="5783" w:type="dxa"/>
            <w:tcBorders>
              <w:top w:val="nil"/>
              <w:left w:val="nil"/>
              <w:bottom w:val="single" w:sz="4" w:space="0" w:color="000000"/>
              <w:right w:val="single" w:sz="4" w:space="0" w:color="000000"/>
            </w:tcBorders>
            <w:noWrap/>
            <w:vAlign w:val="bottom"/>
            <w:hideMark/>
          </w:tcPr>
          <w:p w14:paraId="08B51E4E" w14:textId="77777777" w:rsidR="00E55969" w:rsidRPr="00153B6F" w:rsidRDefault="00E55969" w:rsidP="007C1D54">
            <w:pPr>
              <w:rPr>
                <w:rFonts w:ascii="Calibri" w:hAnsi="Calibri"/>
                <w:color w:val="FF0000"/>
                <w:lang w:eastAsia="es-BO"/>
              </w:rPr>
            </w:pPr>
            <w:r w:rsidRPr="00153B6F">
              <w:rPr>
                <w:rFonts w:ascii="Calibri" w:hAnsi="Calibri" w:cs="Calibri"/>
                <w:color w:val="000000"/>
              </w:rPr>
              <w:t>PINTURA INTERIOR LATEX</w:t>
            </w:r>
          </w:p>
        </w:tc>
        <w:tc>
          <w:tcPr>
            <w:tcW w:w="1631" w:type="dxa"/>
            <w:tcBorders>
              <w:top w:val="nil"/>
              <w:left w:val="nil"/>
              <w:bottom w:val="single" w:sz="4" w:space="0" w:color="000000"/>
              <w:right w:val="single" w:sz="4" w:space="0" w:color="000000"/>
            </w:tcBorders>
            <w:noWrap/>
            <w:vAlign w:val="bottom"/>
            <w:hideMark/>
          </w:tcPr>
          <w:p w14:paraId="27585055" w14:textId="77777777" w:rsidR="00E55969" w:rsidRPr="00153B6F" w:rsidRDefault="00E55969" w:rsidP="007C1D54">
            <w:pPr>
              <w:rPr>
                <w:rFonts w:ascii="Calibri" w:hAnsi="Calibri"/>
                <w:color w:val="FF0000"/>
                <w:lang w:eastAsia="es-BO"/>
              </w:rPr>
            </w:pPr>
            <w:r w:rsidRPr="00153B6F">
              <w:rPr>
                <w:rFonts w:ascii="Calibri" w:hAnsi="Calibri" w:cs="Calibri"/>
                <w:color w:val="000000"/>
              </w:rPr>
              <w:t>METRO CUADRADO</w:t>
            </w:r>
          </w:p>
        </w:tc>
        <w:tc>
          <w:tcPr>
            <w:tcW w:w="901" w:type="dxa"/>
            <w:tcBorders>
              <w:top w:val="nil"/>
              <w:left w:val="nil"/>
              <w:bottom w:val="single" w:sz="4" w:space="0" w:color="000000"/>
              <w:right w:val="single" w:sz="4" w:space="0" w:color="000000"/>
            </w:tcBorders>
            <w:vAlign w:val="bottom"/>
            <w:hideMark/>
          </w:tcPr>
          <w:p w14:paraId="020E96FD"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4847,25</w:t>
            </w:r>
          </w:p>
        </w:tc>
      </w:tr>
      <w:tr w:rsidR="00E55969" w:rsidRPr="00153B6F" w14:paraId="08096C4C" w14:textId="77777777" w:rsidTr="007C1D5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49F06E4E"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21</w:t>
            </w:r>
          </w:p>
        </w:tc>
        <w:tc>
          <w:tcPr>
            <w:tcW w:w="5783" w:type="dxa"/>
            <w:tcBorders>
              <w:top w:val="nil"/>
              <w:left w:val="nil"/>
              <w:bottom w:val="single" w:sz="4" w:space="0" w:color="000000"/>
              <w:right w:val="single" w:sz="4" w:space="0" w:color="000000"/>
            </w:tcBorders>
            <w:noWrap/>
            <w:vAlign w:val="bottom"/>
            <w:hideMark/>
          </w:tcPr>
          <w:p w14:paraId="27C4899C" w14:textId="77777777" w:rsidR="00E55969" w:rsidRPr="00153B6F" w:rsidRDefault="00E55969" w:rsidP="007C1D54">
            <w:pPr>
              <w:rPr>
                <w:rFonts w:ascii="Calibri" w:hAnsi="Calibri"/>
                <w:color w:val="FF0000"/>
                <w:lang w:eastAsia="es-BO"/>
              </w:rPr>
            </w:pPr>
            <w:r w:rsidRPr="00153B6F">
              <w:rPr>
                <w:rFonts w:ascii="Calibri" w:hAnsi="Calibri" w:cs="Calibri"/>
                <w:color w:val="000000"/>
              </w:rPr>
              <w:t>REVOQUE EXTERIOR DE CEMENTO</w:t>
            </w:r>
          </w:p>
        </w:tc>
        <w:tc>
          <w:tcPr>
            <w:tcW w:w="1631" w:type="dxa"/>
            <w:tcBorders>
              <w:top w:val="nil"/>
              <w:left w:val="nil"/>
              <w:bottom w:val="single" w:sz="4" w:space="0" w:color="000000"/>
              <w:right w:val="single" w:sz="4" w:space="0" w:color="000000"/>
            </w:tcBorders>
            <w:noWrap/>
            <w:vAlign w:val="bottom"/>
            <w:hideMark/>
          </w:tcPr>
          <w:p w14:paraId="39DFE3B7" w14:textId="77777777" w:rsidR="00E55969" w:rsidRPr="00153B6F" w:rsidRDefault="00E55969" w:rsidP="007C1D54">
            <w:pPr>
              <w:rPr>
                <w:rFonts w:ascii="Calibri" w:hAnsi="Calibri"/>
                <w:color w:val="FF0000"/>
                <w:lang w:eastAsia="es-BO"/>
              </w:rPr>
            </w:pPr>
            <w:r w:rsidRPr="00153B6F">
              <w:rPr>
                <w:rFonts w:ascii="Calibri" w:hAnsi="Calibri" w:cs="Calibri"/>
                <w:color w:val="000000"/>
              </w:rPr>
              <w:t>METRO CUADRADO</w:t>
            </w:r>
          </w:p>
        </w:tc>
        <w:tc>
          <w:tcPr>
            <w:tcW w:w="901" w:type="dxa"/>
            <w:tcBorders>
              <w:top w:val="nil"/>
              <w:left w:val="nil"/>
              <w:bottom w:val="single" w:sz="4" w:space="0" w:color="000000"/>
              <w:right w:val="single" w:sz="4" w:space="0" w:color="000000"/>
            </w:tcBorders>
            <w:vAlign w:val="bottom"/>
            <w:hideMark/>
          </w:tcPr>
          <w:p w14:paraId="5D2FA63D"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1304</w:t>
            </w:r>
          </w:p>
        </w:tc>
      </w:tr>
      <w:tr w:rsidR="00E55969" w:rsidRPr="00153B6F" w14:paraId="2DF1F5D5" w14:textId="77777777" w:rsidTr="007C1D5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6C8C55EE"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22</w:t>
            </w:r>
          </w:p>
        </w:tc>
        <w:tc>
          <w:tcPr>
            <w:tcW w:w="5783" w:type="dxa"/>
            <w:tcBorders>
              <w:top w:val="nil"/>
              <w:left w:val="nil"/>
              <w:bottom w:val="single" w:sz="4" w:space="0" w:color="000000"/>
              <w:right w:val="single" w:sz="4" w:space="0" w:color="000000"/>
            </w:tcBorders>
            <w:noWrap/>
            <w:vAlign w:val="bottom"/>
            <w:hideMark/>
          </w:tcPr>
          <w:p w14:paraId="5EC97FC0" w14:textId="77777777" w:rsidR="00E55969" w:rsidRPr="00153B6F" w:rsidRDefault="00E55969" w:rsidP="007C1D54">
            <w:pPr>
              <w:rPr>
                <w:rFonts w:ascii="Calibri" w:hAnsi="Calibri"/>
                <w:color w:val="FF0000"/>
                <w:lang w:eastAsia="es-BO"/>
              </w:rPr>
            </w:pPr>
            <w:r w:rsidRPr="00153B6F">
              <w:rPr>
                <w:rFonts w:ascii="Calibri" w:hAnsi="Calibri" w:cs="Calibri"/>
                <w:color w:val="000000"/>
              </w:rPr>
              <w:t>PINTURA EXTERIOR LATEX</w:t>
            </w:r>
          </w:p>
        </w:tc>
        <w:tc>
          <w:tcPr>
            <w:tcW w:w="1631" w:type="dxa"/>
            <w:tcBorders>
              <w:top w:val="nil"/>
              <w:left w:val="nil"/>
              <w:bottom w:val="single" w:sz="4" w:space="0" w:color="000000"/>
              <w:right w:val="single" w:sz="4" w:space="0" w:color="000000"/>
            </w:tcBorders>
            <w:noWrap/>
            <w:vAlign w:val="bottom"/>
            <w:hideMark/>
          </w:tcPr>
          <w:p w14:paraId="7336BEFD" w14:textId="77777777" w:rsidR="00E55969" w:rsidRPr="00153B6F" w:rsidRDefault="00E55969" w:rsidP="007C1D54">
            <w:pPr>
              <w:rPr>
                <w:rFonts w:ascii="Calibri" w:hAnsi="Calibri"/>
                <w:color w:val="FF0000"/>
                <w:lang w:eastAsia="es-BO"/>
              </w:rPr>
            </w:pPr>
            <w:r w:rsidRPr="00153B6F">
              <w:rPr>
                <w:rFonts w:ascii="Calibri" w:hAnsi="Calibri" w:cs="Calibri"/>
                <w:color w:val="000000"/>
              </w:rPr>
              <w:t>METRO CUADRADO</w:t>
            </w:r>
          </w:p>
        </w:tc>
        <w:tc>
          <w:tcPr>
            <w:tcW w:w="901" w:type="dxa"/>
            <w:tcBorders>
              <w:top w:val="nil"/>
              <w:left w:val="nil"/>
              <w:bottom w:val="single" w:sz="4" w:space="0" w:color="000000"/>
              <w:right w:val="single" w:sz="4" w:space="0" w:color="000000"/>
            </w:tcBorders>
            <w:vAlign w:val="bottom"/>
            <w:hideMark/>
          </w:tcPr>
          <w:p w14:paraId="1649F2BD"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1304</w:t>
            </w:r>
          </w:p>
        </w:tc>
      </w:tr>
      <w:tr w:rsidR="00E55969" w:rsidRPr="00153B6F" w14:paraId="2BD6D64C" w14:textId="77777777" w:rsidTr="007C1D5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3670B68F"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23</w:t>
            </w:r>
          </w:p>
        </w:tc>
        <w:tc>
          <w:tcPr>
            <w:tcW w:w="5783" w:type="dxa"/>
            <w:tcBorders>
              <w:top w:val="nil"/>
              <w:left w:val="nil"/>
              <w:bottom w:val="single" w:sz="4" w:space="0" w:color="000000"/>
              <w:right w:val="single" w:sz="4" w:space="0" w:color="000000"/>
            </w:tcBorders>
            <w:noWrap/>
            <w:vAlign w:val="bottom"/>
            <w:hideMark/>
          </w:tcPr>
          <w:p w14:paraId="1D185F0C" w14:textId="77777777" w:rsidR="00E55969" w:rsidRPr="00153B6F" w:rsidRDefault="00E55969" w:rsidP="007C1D54">
            <w:pPr>
              <w:rPr>
                <w:rFonts w:ascii="Calibri" w:hAnsi="Calibri"/>
                <w:color w:val="FF0000"/>
                <w:lang w:eastAsia="es-BO"/>
              </w:rPr>
            </w:pPr>
            <w:r w:rsidRPr="00153B6F">
              <w:rPr>
                <w:rFonts w:ascii="Calibri" w:hAnsi="Calibri" w:cs="Calibri"/>
                <w:color w:val="000000"/>
              </w:rPr>
              <w:t>PINTURA PARA MADERA</w:t>
            </w:r>
          </w:p>
        </w:tc>
        <w:tc>
          <w:tcPr>
            <w:tcW w:w="1631" w:type="dxa"/>
            <w:tcBorders>
              <w:top w:val="nil"/>
              <w:left w:val="nil"/>
              <w:bottom w:val="single" w:sz="4" w:space="0" w:color="000000"/>
              <w:right w:val="single" w:sz="4" w:space="0" w:color="000000"/>
            </w:tcBorders>
            <w:noWrap/>
            <w:vAlign w:val="bottom"/>
            <w:hideMark/>
          </w:tcPr>
          <w:p w14:paraId="4B0313B2" w14:textId="77777777" w:rsidR="00E55969" w:rsidRPr="00153B6F" w:rsidRDefault="00E55969" w:rsidP="007C1D54">
            <w:pPr>
              <w:rPr>
                <w:rFonts w:ascii="Calibri" w:hAnsi="Calibri"/>
                <w:color w:val="FF0000"/>
                <w:lang w:eastAsia="es-BO"/>
              </w:rPr>
            </w:pPr>
            <w:r w:rsidRPr="00153B6F">
              <w:rPr>
                <w:rFonts w:ascii="Calibri" w:hAnsi="Calibri" w:cs="Calibri"/>
                <w:color w:val="000000"/>
              </w:rPr>
              <w:t>METRO CUADRADO</w:t>
            </w:r>
          </w:p>
        </w:tc>
        <w:tc>
          <w:tcPr>
            <w:tcW w:w="901" w:type="dxa"/>
            <w:tcBorders>
              <w:top w:val="nil"/>
              <w:left w:val="nil"/>
              <w:bottom w:val="single" w:sz="4" w:space="0" w:color="000000"/>
              <w:right w:val="single" w:sz="4" w:space="0" w:color="000000"/>
            </w:tcBorders>
            <w:vAlign w:val="bottom"/>
            <w:hideMark/>
          </w:tcPr>
          <w:p w14:paraId="50176051"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158,75</w:t>
            </w:r>
          </w:p>
        </w:tc>
      </w:tr>
      <w:tr w:rsidR="00E55969" w:rsidRPr="00153B6F" w14:paraId="18D66EA9" w14:textId="77777777" w:rsidTr="007C1D5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6BE7F766"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24</w:t>
            </w:r>
          </w:p>
        </w:tc>
        <w:tc>
          <w:tcPr>
            <w:tcW w:w="5783" w:type="dxa"/>
            <w:tcBorders>
              <w:top w:val="nil"/>
              <w:left w:val="nil"/>
              <w:bottom w:val="single" w:sz="4" w:space="0" w:color="000000"/>
              <w:right w:val="single" w:sz="4" w:space="0" w:color="000000"/>
            </w:tcBorders>
            <w:noWrap/>
            <w:vAlign w:val="bottom"/>
            <w:hideMark/>
          </w:tcPr>
          <w:p w14:paraId="3D0B036F" w14:textId="77777777" w:rsidR="00E55969" w:rsidRPr="00153B6F" w:rsidRDefault="00E55969" w:rsidP="007C1D54">
            <w:pPr>
              <w:rPr>
                <w:rFonts w:ascii="Calibri" w:hAnsi="Calibri"/>
                <w:color w:val="FF0000"/>
                <w:lang w:eastAsia="es-BO"/>
              </w:rPr>
            </w:pPr>
            <w:r w:rsidRPr="00153B6F">
              <w:rPr>
                <w:rFonts w:ascii="Calibri" w:hAnsi="Calibri" w:cs="Calibri"/>
                <w:color w:val="000000"/>
              </w:rPr>
              <w:t>CONTRAPISO DE CASCOTE DE LADRILLO</w:t>
            </w:r>
          </w:p>
        </w:tc>
        <w:tc>
          <w:tcPr>
            <w:tcW w:w="1631" w:type="dxa"/>
            <w:tcBorders>
              <w:top w:val="nil"/>
              <w:left w:val="nil"/>
              <w:bottom w:val="single" w:sz="4" w:space="0" w:color="000000"/>
              <w:right w:val="single" w:sz="4" w:space="0" w:color="000000"/>
            </w:tcBorders>
            <w:noWrap/>
            <w:vAlign w:val="bottom"/>
            <w:hideMark/>
          </w:tcPr>
          <w:p w14:paraId="6A8F8B12" w14:textId="77777777" w:rsidR="00E55969" w:rsidRPr="00153B6F" w:rsidRDefault="00E55969" w:rsidP="007C1D54">
            <w:pPr>
              <w:rPr>
                <w:rFonts w:ascii="Calibri" w:hAnsi="Calibri"/>
                <w:color w:val="FF0000"/>
                <w:lang w:eastAsia="es-BO"/>
              </w:rPr>
            </w:pPr>
            <w:r w:rsidRPr="00153B6F">
              <w:rPr>
                <w:rFonts w:ascii="Calibri" w:hAnsi="Calibri" w:cs="Calibri"/>
                <w:color w:val="000000"/>
              </w:rPr>
              <w:t>METRO CUADRADO</w:t>
            </w:r>
          </w:p>
        </w:tc>
        <w:tc>
          <w:tcPr>
            <w:tcW w:w="901" w:type="dxa"/>
            <w:tcBorders>
              <w:top w:val="nil"/>
              <w:left w:val="nil"/>
              <w:bottom w:val="single" w:sz="4" w:space="0" w:color="000000"/>
              <w:right w:val="single" w:sz="4" w:space="0" w:color="000000"/>
            </w:tcBorders>
            <w:vAlign w:val="bottom"/>
            <w:hideMark/>
          </w:tcPr>
          <w:p w14:paraId="1FD711E6"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1424,25</w:t>
            </w:r>
          </w:p>
        </w:tc>
      </w:tr>
      <w:tr w:rsidR="00E55969" w:rsidRPr="00153B6F" w14:paraId="78CAC30C" w14:textId="77777777" w:rsidTr="007C1D5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75601585"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25</w:t>
            </w:r>
          </w:p>
        </w:tc>
        <w:tc>
          <w:tcPr>
            <w:tcW w:w="5783" w:type="dxa"/>
            <w:tcBorders>
              <w:top w:val="nil"/>
              <w:left w:val="nil"/>
              <w:bottom w:val="single" w:sz="4" w:space="0" w:color="000000"/>
              <w:right w:val="single" w:sz="4" w:space="0" w:color="000000"/>
            </w:tcBorders>
            <w:noWrap/>
            <w:vAlign w:val="bottom"/>
            <w:hideMark/>
          </w:tcPr>
          <w:p w14:paraId="02267E24" w14:textId="77777777" w:rsidR="00E55969" w:rsidRPr="00153B6F" w:rsidRDefault="00E55969" w:rsidP="007C1D54">
            <w:pPr>
              <w:rPr>
                <w:rFonts w:ascii="Calibri" w:hAnsi="Calibri"/>
                <w:color w:val="FF0000"/>
                <w:lang w:eastAsia="es-BO"/>
              </w:rPr>
            </w:pPr>
            <w:r w:rsidRPr="00153B6F">
              <w:rPr>
                <w:rFonts w:ascii="Calibri" w:hAnsi="Calibri" w:cs="Calibri"/>
                <w:color w:val="000000"/>
              </w:rPr>
              <w:t>PISO DE CERÁMICA C/CEMENTO COLA</w:t>
            </w:r>
          </w:p>
        </w:tc>
        <w:tc>
          <w:tcPr>
            <w:tcW w:w="1631" w:type="dxa"/>
            <w:tcBorders>
              <w:top w:val="nil"/>
              <w:left w:val="nil"/>
              <w:bottom w:val="single" w:sz="4" w:space="0" w:color="000000"/>
              <w:right w:val="single" w:sz="4" w:space="0" w:color="000000"/>
            </w:tcBorders>
            <w:noWrap/>
            <w:vAlign w:val="bottom"/>
            <w:hideMark/>
          </w:tcPr>
          <w:p w14:paraId="19C1D112" w14:textId="77777777" w:rsidR="00E55969" w:rsidRPr="00153B6F" w:rsidRDefault="00E55969" w:rsidP="007C1D54">
            <w:pPr>
              <w:rPr>
                <w:rFonts w:ascii="Calibri" w:hAnsi="Calibri"/>
                <w:color w:val="FF0000"/>
                <w:lang w:eastAsia="es-BO"/>
              </w:rPr>
            </w:pPr>
            <w:r w:rsidRPr="00153B6F">
              <w:rPr>
                <w:rFonts w:ascii="Calibri" w:hAnsi="Calibri" w:cs="Calibri"/>
                <w:color w:val="000000"/>
              </w:rPr>
              <w:t>METRO CUADRADO</w:t>
            </w:r>
          </w:p>
        </w:tc>
        <w:tc>
          <w:tcPr>
            <w:tcW w:w="901" w:type="dxa"/>
            <w:tcBorders>
              <w:top w:val="nil"/>
              <w:left w:val="nil"/>
              <w:bottom w:val="single" w:sz="4" w:space="0" w:color="000000"/>
              <w:right w:val="single" w:sz="4" w:space="0" w:color="000000"/>
            </w:tcBorders>
            <w:vAlign w:val="bottom"/>
            <w:hideMark/>
          </w:tcPr>
          <w:p w14:paraId="3B7E568A"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1457,75</w:t>
            </w:r>
          </w:p>
        </w:tc>
      </w:tr>
      <w:tr w:rsidR="00E55969" w:rsidRPr="00153B6F" w14:paraId="5E6E3773" w14:textId="77777777" w:rsidTr="007C1D5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15A9982D"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26</w:t>
            </w:r>
          </w:p>
        </w:tc>
        <w:tc>
          <w:tcPr>
            <w:tcW w:w="5783" w:type="dxa"/>
            <w:tcBorders>
              <w:top w:val="nil"/>
              <w:left w:val="nil"/>
              <w:bottom w:val="single" w:sz="4" w:space="0" w:color="000000"/>
              <w:right w:val="single" w:sz="4" w:space="0" w:color="000000"/>
            </w:tcBorders>
            <w:noWrap/>
            <w:vAlign w:val="bottom"/>
            <w:hideMark/>
          </w:tcPr>
          <w:p w14:paraId="263FB0B8" w14:textId="77777777" w:rsidR="00E55969" w:rsidRPr="00153B6F" w:rsidRDefault="00E55969" w:rsidP="007C1D54">
            <w:pPr>
              <w:rPr>
                <w:rFonts w:ascii="Calibri" w:hAnsi="Calibri"/>
                <w:color w:val="FF0000"/>
                <w:lang w:eastAsia="es-BO"/>
              </w:rPr>
            </w:pPr>
            <w:r w:rsidRPr="00153B6F">
              <w:rPr>
                <w:rFonts w:ascii="Calibri" w:hAnsi="Calibri" w:cs="Calibri"/>
                <w:color w:val="000000"/>
              </w:rPr>
              <w:t>ZOCALO DE CERAMICA C/ CEMENTO COLA</w:t>
            </w:r>
          </w:p>
        </w:tc>
        <w:tc>
          <w:tcPr>
            <w:tcW w:w="1631" w:type="dxa"/>
            <w:tcBorders>
              <w:top w:val="nil"/>
              <w:left w:val="nil"/>
              <w:bottom w:val="single" w:sz="4" w:space="0" w:color="000000"/>
              <w:right w:val="single" w:sz="4" w:space="0" w:color="000000"/>
            </w:tcBorders>
            <w:noWrap/>
            <w:vAlign w:val="bottom"/>
            <w:hideMark/>
          </w:tcPr>
          <w:p w14:paraId="746B496C" w14:textId="77777777" w:rsidR="00E55969" w:rsidRPr="00153B6F" w:rsidRDefault="00E55969" w:rsidP="007C1D54">
            <w:pPr>
              <w:rPr>
                <w:rFonts w:ascii="Calibri" w:hAnsi="Calibri"/>
                <w:color w:val="FF0000"/>
                <w:lang w:eastAsia="es-BO"/>
              </w:rPr>
            </w:pPr>
            <w:r w:rsidRPr="00153B6F">
              <w:rPr>
                <w:rFonts w:ascii="Calibri" w:hAnsi="Calibri" w:cs="Calibri"/>
                <w:color w:val="000000"/>
              </w:rPr>
              <w:t>METRO</w:t>
            </w:r>
          </w:p>
        </w:tc>
        <w:tc>
          <w:tcPr>
            <w:tcW w:w="901" w:type="dxa"/>
            <w:tcBorders>
              <w:top w:val="nil"/>
              <w:left w:val="nil"/>
              <w:bottom w:val="single" w:sz="4" w:space="0" w:color="000000"/>
              <w:right w:val="single" w:sz="4" w:space="0" w:color="000000"/>
            </w:tcBorders>
            <w:vAlign w:val="bottom"/>
            <w:hideMark/>
          </w:tcPr>
          <w:p w14:paraId="52ECB87B"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1455,25</w:t>
            </w:r>
          </w:p>
        </w:tc>
      </w:tr>
      <w:tr w:rsidR="00E55969" w:rsidRPr="00153B6F" w14:paraId="5488322C" w14:textId="77777777" w:rsidTr="007C1D5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45521EC7"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27</w:t>
            </w:r>
          </w:p>
        </w:tc>
        <w:tc>
          <w:tcPr>
            <w:tcW w:w="5783" w:type="dxa"/>
            <w:tcBorders>
              <w:top w:val="nil"/>
              <w:left w:val="nil"/>
              <w:bottom w:val="single" w:sz="4" w:space="0" w:color="000000"/>
              <w:right w:val="single" w:sz="4" w:space="0" w:color="000000"/>
            </w:tcBorders>
            <w:noWrap/>
            <w:vAlign w:val="bottom"/>
            <w:hideMark/>
          </w:tcPr>
          <w:p w14:paraId="7A7396A0" w14:textId="77777777" w:rsidR="00E55969" w:rsidRPr="00153B6F" w:rsidRDefault="00E55969" w:rsidP="007C1D54">
            <w:pPr>
              <w:rPr>
                <w:rFonts w:ascii="Calibri" w:hAnsi="Calibri"/>
                <w:color w:val="FF0000"/>
                <w:lang w:eastAsia="es-BO"/>
              </w:rPr>
            </w:pPr>
            <w:r w:rsidRPr="00153B6F">
              <w:rPr>
                <w:rFonts w:ascii="Calibri" w:hAnsi="Calibri" w:cs="Calibri"/>
                <w:color w:val="000000"/>
              </w:rPr>
              <w:t>REVESTIMIENTO DE CERÁMICA C/CEMENTO COLA</w:t>
            </w:r>
          </w:p>
        </w:tc>
        <w:tc>
          <w:tcPr>
            <w:tcW w:w="1631" w:type="dxa"/>
            <w:tcBorders>
              <w:top w:val="nil"/>
              <w:left w:val="nil"/>
              <w:bottom w:val="single" w:sz="4" w:space="0" w:color="000000"/>
              <w:right w:val="single" w:sz="4" w:space="0" w:color="000000"/>
            </w:tcBorders>
            <w:noWrap/>
            <w:vAlign w:val="bottom"/>
            <w:hideMark/>
          </w:tcPr>
          <w:p w14:paraId="3F666C44" w14:textId="77777777" w:rsidR="00E55969" w:rsidRPr="00153B6F" w:rsidRDefault="00E55969" w:rsidP="007C1D54">
            <w:pPr>
              <w:rPr>
                <w:rFonts w:ascii="Calibri" w:hAnsi="Calibri"/>
                <w:color w:val="FF0000"/>
                <w:lang w:eastAsia="es-BO"/>
              </w:rPr>
            </w:pPr>
            <w:r w:rsidRPr="00153B6F">
              <w:rPr>
                <w:rFonts w:ascii="Calibri" w:hAnsi="Calibri" w:cs="Calibri"/>
                <w:color w:val="000000"/>
              </w:rPr>
              <w:t>METRO CUADRADO</w:t>
            </w:r>
          </w:p>
        </w:tc>
        <w:tc>
          <w:tcPr>
            <w:tcW w:w="901" w:type="dxa"/>
            <w:tcBorders>
              <w:top w:val="nil"/>
              <w:left w:val="nil"/>
              <w:bottom w:val="single" w:sz="4" w:space="0" w:color="000000"/>
              <w:right w:val="single" w:sz="4" w:space="0" w:color="000000"/>
            </w:tcBorders>
            <w:vAlign w:val="bottom"/>
            <w:hideMark/>
          </w:tcPr>
          <w:p w14:paraId="57543528"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473,75</w:t>
            </w:r>
          </w:p>
        </w:tc>
      </w:tr>
      <w:tr w:rsidR="00E55969" w:rsidRPr="00153B6F" w14:paraId="0BC7B824" w14:textId="77777777" w:rsidTr="007C1D54">
        <w:trPr>
          <w:trHeight w:val="300"/>
        </w:trPr>
        <w:tc>
          <w:tcPr>
            <w:tcW w:w="595" w:type="dxa"/>
            <w:tcBorders>
              <w:top w:val="nil"/>
              <w:left w:val="single" w:sz="4" w:space="0" w:color="000000"/>
              <w:bottom w:val="single" w:sz="4" w:space="0" w:color="auto"/>
              <w:right w:val="single" w:sz="4" w:space="0" w:color="000000"/>
            </w:tcBorders>
            <w:noWrap/>
            <w:vAlign w:val="bottom"/>
            <w:hideMark/>
          </w:tcPr>
          <w:p w14:paraId="07F99861"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28</w:t>
            </w:r>
          </w:p>
        </w:tc>
        <w:tc>
          <w:tcPr>
            <w:tcW w:w="5783" w:type="dxa"/>
            <w:tcBorders>
              <w:top w:val="nil"/>
              <w:left w:val="nil"/>
              <w:bottom w:val="single" w:sz="4" w:space="0" w:color="auto"/>
              <w:right w:val="single" w:sz="4" w:space="0" w:color="000000"/>
            </w:tcBorders>
            <w:noWrap/>
            <w:vAlign w:val="bottom"/>
            <w:hideMark/>
          </w:tcPr>
          <w:p w14:paraId="0D578547" w14:textId="77777777" w:rsidR="00E55969" w:rsidRPr="00153B6F" w:rsidRDefault="00E55969" w:rsidP="007C1D54">
            <w:pPr>
              <w:rPr>
                <w:rFonts w:ascii="Calibri" w:hAnsi="Calibri"/>
                <w:color w:val="FF0000"/>
                <w:lang w:eastAsia="es-BO"/>
              </w:rPr>
            </w:pPr>
            <w:r w:rsidRPr="00153B6F">
              <w:rPr>
                <w:rFonts w:ascii="Calibri" w:hAnsi="Calibri" w:cs="Calibri"/>
                <w:color w:val="000000"/>
              </w:rPr>
              <w:t>REVESTIMIENTO DE CERÁMICA PARA MESÓN</w:t>
            </w:r>
          </w:p>
        </w:tc>
        <w:tc>
          <w:tcPr>
            <w:tcW w:w="1631" w:type="dxa"/>
            <w:tcBorders>
              <w:top w:val="nil"/>
              <w:left w:val="nil"/>
              <w:bottom w:val="single" w:sz="4" w:space="0" w:color="auto"/>
              <w:right w:val="single" w:sz="4" w:space="0" w:color="000000"/>
            </w:tcBorders>
            <w:noWrap/>
            <w:vAlign w:val="bottom"/>
            <w:hideMark/>
          </w:tcPr>
          <w:p w14:paraId="71A0A592" w14:textId="77777777" w:rsidR="00E55969" w:rsidRPr="00153B6F" w:rsidRDefault="00E55969" w:rsidP="007C1D54">
            <w:pPr>
              <w:rPr>
                <w:rFonts w:ascii="Calibri" w:hAnsi="Calibri"/>
                <w:color w:val="FF0000"/>
                <w:lang w:eastAsia="es-BO"/>
              </w:rPr>
            </w:pPr>
            <w:r w:rsidRPr="00153B6F">
              <w:rPr>
                <w:rFonts w:ascii="Calibri" w:hAnsi="Calibri" w:cs="Calibri"/>
                <w:color w:val="000000"/>
              </w:rPr>
              <w:t>METRO CUADRADO</w:t>
            </w:r>
          </w:p>
        </w:tc>
        <w:tc>
          <w:tcPr>
            <w:tcW w:w="901" w:type="dxa"/>
            <w:tcBorders>
              <w:top w:val="nil"/>
              <w:left w:val="nil"/>
              <w:bottom w:val="single" w:sz="4" w:space="0" w:color="auto"/>
              <w:right w:val="single" w:sz="4" w:space="0" w:color="000000"/>
            </w:tcBorders>
            <w:vAlign w:val="bottom"/>
            <w:hideMark/>
          </w:tcPr>
          <w:p w14:paraId="3AFCB565"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36,5</w:t>
            </w:r>
          </w:p>
        </w:tc>
      </w:tr>
      <w:tr w:rsidR="00E55969" w:rsidRPr="00153B6F" w14:paraId="72237AA5" w14:textId="77777777" w:rsidTr="007C1D5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07EFE565"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29</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193FFC88" w14:textId="77777777" w:rsidR="00E55969" w:rsidRPr="00153B6F" w:rsidRDefault="00E55969" w:rsidP="007C1D54">
            <w:pPr>
              <w:rPr>
                <w:rFonts w:ascii="Calibri" w:hAnsi="Calibri"/>
                <w:color w:val="FF0000"/>
                <w:lang w:eastAsia="es-BO"/>
              </w:rPr>
            </w:pPr>
            <w:r w:rsidRPr="00153B6F">
              <w:rPr>
                <w:rFonts w:ascii="Calibri" w:hAnsi="Calibri" w:cs="Calibri"/>
                <w:color w:val="000000"/>
              </w:rPr>
              <w:t>PROVISION Y COLOCADO DE PUERTA TABLERO DE MADERA SEMIDURA C/BARNIZ (1.30X2.30) INC/MARCO Y QUINCALLERIA</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46C7A0A8" w14:textId="77777777" w:rsidR="00E55969" w:rsidRPr="00153B6F" w:rsidRDefault="00E55969" w:rsidP="007C1D54">
            <w:pPr>
              <w:rPr>
                <w:rFonts w:ascii="Calibri" w:hAnsi="Calibri"/>
                <w:color w:val="FF0000"/>
                <w:lang w:eastAsia="es-BO"/>
              </w:rPr>
            </w:pPr>
            <w:r w:rsidRPr="00153B6F">
              <w:rPr>
                <w:rFonts w:ascii="Calibri" w:hAnsi="Calibri" w:cs="Calibri"/>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736B3029"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25</w:t>
            </w:r>
          </w:p>
        </w:tc>
      </w:tr>
      <w:tr w:rsidR="00E55969" w:rsidRPr="00153B6F" w14:paraId="1555161F" w14:textId="77777777" w:rsidTr="007C1D5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5624FF8E"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30</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646CCEEA" w14:textId="77777777" w:rsidR="00E55969" w:rsidRPr="00153B6F" w:rsidRDefault="00E55969" w:rsidP="007C1D54">
            <w:pPr>
              <w:rPr>
                <w:rFonts w:ascii="Calibri" w:hAnsi="Calibri"/>
                <w:color w:val="FF0000"/>
                <w:lang w:eastAsia="es-BO"/>
              </w:rPr>
            </w:pPr>
            <w:r w:rsidRPr="00153B6F">
              <w:rPr>
                <w:rFonts w:ascii="Calibri" w:hAnsi="Calibri" w:cs="Calibri"/>
                <w:color w:val="000000"/>
              </w:rPr>
              <w:t>PROVISIÓN Y COLOCADO PUERTA TABLERO DE MADERA SEMIDURA C/BARNIZ (0,90X2,10) (INC/MARCO Y QUINCALLERÍA)</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3D4AC92A" w14:textId="77777777" w:rsidR="00E55969" w:rsidRPr="00153B6F" w:rsidRDefault="00E55969" w:rsidP="007C1D54">
            <w:pPr>
              <w:rPr>
                <w:rFonts w:ascii="Calibri" w:hAnsi="Calibri"/>
                <w:color w:val="FF0000"/>
                <w:lang w:eastAsia="es-BO"/>
              </w:rPr>
            </w:pPr>
            <w:r w:rsidRPr="00153B6F">
              <w:rPr>
                <w:rFonts w:ascii="Calibri" w:hAnsi="Calibri" w:cs="Calibri"/>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79142825"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75</w:t>
            </w:r>
          </w:p>
        </w:tc>
      </w:tr>
      <w:tr w:rsidR="00E55969" w:rsidRPr="00153B6F" w14:paraId="0870A454" w14:textId="77777777" w:rsidTr="007C1D5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7C3E4E58"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31</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7D5070D0" w14:textId="77777777" w:rsidR="00E55969" w:rsidRPr="00153B6F" w:rsidRDefault="00E55969" w:rsidP="007C1D54">
            <w:pPr>
              <w:rPr>
                <w:rFonts w:ascii="Calibri" w:hAnsi="Calibri"/>
                <w:color w:val="FF0000"/>
                <w:lang w:eastAsia="es-BO"/>
              </w:rPr>
            </w:pPr>
            <w:r w:rsidRPr="00153B6F">
              <w:rPr>
                <w:rFonts w:ascii="Calibri" w:hAnsi="Calibri" w:cs="Calibri"/>
                <w:color w:val="000000"/>
              </w:rPr>
              <w:t>PROVISION Y COLOCADO DE VENTANA DE MADERA TIPO CAJON 2"x 4"C/MALLA MILIMETRICA Y REJA DE SEGURIDAD</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1204DCAB" w14:textId="77777777" w:rsidR="00E55969" w:rsidRPr="00153B6F" w:rsidRDefault="00E55969" w:rsidP="007C1D54">
            <w:pPr>
              <w:rPr>
                <w:rFonts w:ascii="Calibri" w:hAnsi="Calibri"/>
                <w:color w:val="FF0000"/>
                <w:lang w:eastAsia="es-BO"/>
              </w:rPr>
            </w:pPr>
            <w:r w:rsidRPr="00153B6F">
              <w:rPr>
                <w:rFonts w:ascii="Calibri" w:hAnsi="Calibri" w:cs="Calibri"/>
                <w:color w:val="000000"/>
              </w:rPr>
              <w:t>METRO CUADRADO</w:t>
            </w:r>
          </w:p>
        </w:tc>
        <w:tc>
          <w:tcPr>
            <w:tcW w:w="901" w:type="dxa"/>
            <w:tcBorders>
              <w:top w:val="single" w:sz="4" w:space="0" w:color="auto"/>
              <w:left w:val="single" w:sz="4" w:space="0" w:color="auto"/>
              <w:bottom w:val="single" w:sz="4" w:space="0" w:color="auto"/>
              <w:right w:val="single" w:sz="4" w:space="0" w:color="auto"/>
            </w:tcBorders>
            <w:vAlign w:val="bottom"/>
            <w:hideMark/>
          </w:tcPr>
          <w:p w14:paraId="5F923E65"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387</w:t>
            </w:r>
          </w:p>
        </w:tc>
      </w:tr>
      <w:tr w:rsidR="00E55969" w:rsidRPr="00153B6F" w14:paraId="19F88BB8" w14:textId="77777777" w:rsidTr="007C1D5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645CD2C0"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32</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580DFE58" w14:textId="77777777" w:rsidR="00E55969" w:rsidRPr="00153B6F" w:rsidRDefault="00E55969" w:rsidP="007C1D54">
            <w:pPr>
              <w:rPr>
                <w:rFonts w:ascii="Calibri" w:hAnsi="Calibri"/>
                <w:color w:val="FF0000"/>
                <w:lang w:eastAsia="es-BO"/>
              </w:rPr>
            </w:pPr>
            <w:r w:rsidRPr="00153B6F">
              <w:rPr>
                <w:rFonts w:ascii="Calibri" w:hAnsi="Calibri" w:cs="Calibri"/>
                <w:color w:val="000000"/>
              </w:rPr>
              <w:t>PROVISION Y COLOCADO DE VENTANA DE ALUMINIO LINEA 20 C/VIDRIO 4MM + ACCESORIOS</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2BE353B5" w14:textId="77777777" w:rsidR="00E55969" w:rsidRPr="00153B6F" w:rsidRDefault="00E55969" w:rsidP="007C1D54">
            <w:pPr>
              <w:rPr>
                <w:rFonts w:ascii="Calibri" w:hAnsi="Calibri"/>
                <w:color w:val="FF0000"/>
                <w:lang w:eastAsia="es-BO"/>
              </w:rPr>
            </w:pPr>
            <w:r w:rsidRPr="00153B6F">
              <w:rPr>
                <w:rFonts w:ascii="Calibri" w:hAnsi="Calibri" w:cs="Calibri"/>
                <w:color w:val="000000"/>
              </w:rPr>
              <w:t>METRO CUADRADO</w:t>
            </w:r>
          </w:p>
        </w:tc>
        <w:tc>
          <w:tcPr>
            <w:tcW w:w="901" w:type="dxa"/>
            <w:tcBorders>
              <w:top w:val="single" w:sz="4" w:space="0" w:color="auto"/>
              <w:left w:val="single" w:sz="4" w:space="0" w:color="auto"/>
              <w:bottom w:val="single" w:sz="4" w:space="0" w:color="auto"/>
              <w:right w:val="single" w:sz="4" w:space="0" w:color="auto"/>
            </w:tcBorders>
            <w:vAlign w:val="bottom"/>
            <w:hideMark/>
          </w:tcPr>
          <w:p w14:paraId="4B0F0325"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73,5</w:t>
            </w:r>
          </w:p>
        </w:tc>
      </w:tr>
      <w:tr w:rsidR="00E55969" w:rsidRPr="00153B6F" w14:paraId="552C246D" w14:textId="77777777" w:rsidTr="007C1D5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6F14CD2F"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33</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0C107EE3" w14:textId="77777777" w:rsidR="00E55969" w:rsidRPr="00153B6F" w:rsidRDefault="00E55969" w:rsidP="007C1D54">
            <w:pPr>
              <w:rPr>
                <w:rFonts w:ascii="Calibri" w:hAnsi="Calibri"/>
                <w:color w:val="FF0000"/>
                <w:lang w:eastAsia="es-BO"/>
              </w:rPr>
            </w:pPr>
            <w:r w:rsidRPr="00153B6F">
              <w:rPr>
                <w:rFonts w:ascii="Calibri" w:hAnsi="Calibri" w:cs="Calibri"/>
                <w:color w:val="000000"/>
              </w:rPr>
              <w:t>PROVISIÓN Y COLOCADO DE MARCO DE ALUMINIO LÍNEA 20 C/MALLA MILIMÉTRICA PARA VENTANA DE ALUMINIO</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6FE072D9" w14:textId="77777777" w:rsidR="00E55969" w:rsidRPr="00153B6F" w:rsidRDefault="00E55969" w:rsidP="007C1D54">
            <w:pPr>
              <w:rPr>
                <w:rFonts w:ascii="Calibri" w:hAnsi="Calibri"/>
                <w:color w:val="FF0000"/>
                <w:lang w:eastAsia="es-BO"/>
              </w:rPr>
            </w:pPr>
            <w:r w:rsidRPr="00153B6F">
              <w:rPr>
                <w:rFonts w:ascii="Calibri" w:hAnsi="Calibri" w:cs="Calibri"/>
                <w:color w:val="000000"/>
              </w:rPr>
              <w:t>METRO CUADRADO</w:t>
            </w:r>
          </w:p>
        </w:tc>
        <w:tc>
          <w:tcPr>
            <w:tcW w:w="901" w:type="dxa"/>
            <w:tcBorders>
              <w:top w:val="single" w:sz="4" w:space="0" w:color="auto"/>
              <w:left w:val="single" w:sz="4" w:space="0" w:color="auto"/>
              <w:bottom w:val="single" w:sz="4" w:space="0" w:color="auto"/>
              <w:right w:val="single" w:sz="4" w:space="0" w:color="auto"/>
            </w:tcBorders>
            <w:vAlign w:val="bottom"/>
            <w:hideMark/>
          </w:tcPr>
          <w:p w14:paraId="10A2EB5E"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24,5</w:t>
            </w:r>
          </w:p>
        </w:tc>
      </w:tr>
      <w:tr w:rsidR="00E55969" w:rsidRPr="00153B6F" w14:paraId="0B746E5F" w14:textId="77777777" w:rsidTr="007C1D5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197E5B0B"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34</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1F7768A0" w14:textId="77777777" w:rsidR="00E55969" w:rsidRPr="00153B6F" w:rsidRDefault="00E55969" w:rsidP="007C1D54">
            <w:pPr>
              <w:rPr>
                <w:rFonts w:ascii="Calibri" w:hAnsi="Calibri"/>
                <w:color w:val="FF0000"/>
                <w:lang w:eastAsia="es-BO"/>
              </w:rPr>
            </w:pPr>
            <w:r w:rsidRPr="00153B6F">
              <w:rPr>
                <w:rFonts w:ascii="Calibri" w:hAnsi="Calibri" w:cs="Calibri"/>
                <w:color w:val="000000"/>
              </w:rPr>
              <w:t>PROVISIÓN Y COLOCADO DE LAVAPLATOS DE DOS FOSAS CON ACCESORIOS</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42F57B5F" w14:textId="77777777" w:rsidR="00E55969" w:rsidRPr="00153B6F" w:rsidRDefault="00E55969" w:rsidP="007C1D54">
            <w:pPr>
              <w:rPr>
                <w:rFonts w:ascii="Calibri" w:hAnsi="Calibri"/>
                <w:color w:val="FF0000"/>
                <w:lang w:eastAsia="es-BO"/>
              </w:rPr>
            </w:pPr>
            <w:r w:rsidRPr="00153B6F">
              <w:rPr>
                <w:rFonts w:ascii="Calibri" w:hAnsi="Calibri" w:cs="Calibri"/>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5E8ABCA8"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25</w:t>
            </w:r>
          </w:p>
        </w:tc>
      </w:tr>
      <w:tr w:rsidR="00E55969" w:rsidRPr="00153B6F" w14:paraId="22173C11" w14:textId="77777777" w:rsidTr="007C1D5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0CBAF739"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35</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7BAB0ED5" w14:textId="77777777" w:rsidR="00E55969" w:rsidRPr="00153B6F" w:rsidRDefault="00E55969" w:rsidP="007C1D54">
            <w:pPr>
              <w:rPr>
                <w:rFonts w:ascii="Calibri" w:hAnsi="Calibri"/>
                <w:color w:val="FF0000"/>
                <w:lang w:eastAsia="es-BO"/>
              </w:rPr>
            </w:pPr>
            <w:r w:rsidRPr="00153B6F">
              <w:rPr>
                <w:rFonts w:ascii="Calibri" w:hAnsi="Calibri" w:cs="Calibri"/>
                <w:color w:val="000000"/>
              </w:rPr>
              <w:t>MESÓN DE HORMIGÓN ARMADO PARA COCINA</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6C650C5E" w14:textId="77777777" w:rsidR="00E55969" w:rsidRPr="00153B6F" w:rsidRDefault="00E55969" w:rsidP="007C1D54">
            <w:pPr>
              <w:rPr>
                <w:rFonts w:ascii="Calibri" w:hAnsi="Calibri"/>
                <w:color w:val="FF0000"/>
                <w:lang w:eastAsia="es-BO"/>
              </w:rPr>
            </w:pPr>
            <w:r w:rsidRPr="00153B6F">
              <w:rPr>
                <w:rFonts w:ascii="Calibri" w:hAnsi="Calibri" w:cs="Calibri"/>
                <w:color w:val="000000"/>
              </w:rPr>
              <w:t>METRO CUADRADO</w:t>
            </w:r>
          </w:p>
        </w:tc>
        <w:tc>
          <w:tcPr>
            <w:tcW w:w="901" w:type="dxa"/>
            <w:tcBorders>
              <w:top w:val="single" w:sz="4" w:space="0" w:color="auto"/>
              <w:left w:val="single" w:sz="4" w:space="0" w:color="auto"/>
              <w:bottom w:val="single" w:sz="4" w:space="0" w:color="auto"/>
              <w:right w:val="single" w:sz="4" w:space="0" w:color="auto"/>
            </w:tcBorders>
            <w:vAlign w:val="bottom"/>
            <w:hideMark/>
          </w:tcPr>
          <w:p w14:paraId="7B987040"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35,25</w:t>
            </w:r>
          </w:p>
        </w:tc>
      </w:tr>
      <w:tr w:rsidR="00E55969" w:rsidRPr="00153B6F" w14:paraId="70B03CEA" w14:textId="77777777" w:rsidTr="007C1D5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7068128B"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36</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639C4B71" w14:textId="77777777" w:rsidR="00E55969" w:rsidRPr="00153B6F" w:rsidRDefault="00E55969" w:rsidP="007C1D54">
            <w:pPr>
              <w:rPr>
                <w:rFonts w:ascii="Calibri" w:hAnsi="Calibri"/>
                <w:color w:val="FF0000"/>
                <w:lang w:eastAsia="es-BO"/>
              </w:rPr>
            </w:pPr>
            <w:r w:rsidRPr="00153B6F">
              <w:rPr>
                <w:rFonts w:ascii="Calibri" w:hAnsi="Calibri" w:cs="Calibri"/>
                <w:color w:val="000000"/>
              </w:rPr>
              <w:t>PROVISIÓN Y COLOCADO DE LAVAMANOS CON ACCESORIOS</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7E070C15" w14:textId="77777777" w:rsidR="00E55969" w:rsidRPr="00153B6F" w:rsidRDefault="00E55969" w:rsidP="007C1D54">
            <w:pPr>
              <w:rPr>
                <w:rFonts w:ascii="Calibri" w:hAnsi="Calibri"/>
                <w:color w:val="FF0000"/>
                <w:lang w:eastAsia="es-BO"/>
              </w:rPr>
            </w:pPr>
            <w:r w:rsidRPr="00153B6F">
              <w:rPr>
                <w:rFonts w:ascii="Calibri" w:hAnsi="Calibri" w:cs="Calibri"/>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6F678041"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25</w:t>
            </w:r>
          </w:p>
        </w:tc>
      </w:tr>
      <w:tr w:rsidR="00E55969" w:rsidRPr="00153B6F" w14:paraId="58206FED" w14:textId="77777777" w:rsidTr="007C1D5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341DCE3A"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37</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767D4C3A" w14:textId="77777777" w:rsidR="00E55969" w:rsidRPr="00153B6F" w:rsidRDefault="00E55969" w:rsidP="007C1D54">
            <w:pPr>
              <w:rPr>
                <w:rFonts w:ascii="Calibri" w:hAnsi="Calibri"/>
                <w:color w:val="FF0000"/>
                <w:lang w:eastAsia="es-BO"/>
              </w:rPr>
            </w:pPr>
            <w:r w:rsidRPr="00153B6F">
              <w:rPr>
                <w:rFonts w:ascii="Calibri" w:hAnsi="Calibri" w:cs="Calibri"/>
                <w:color w:val="000000"/>
              </w:rPr>
              <w:t>PROVISIÓN Y COLOCADO DE INODORO C/TANQUE BAJO Y ACCESORIOS</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3FE24003" w14:textId="77777777" w:rsidR="00E55969" w:rsidRPr="00153B6F" w:rsidRDefault="00E55969" w:rsidP="007C1D54">
            <w:pPr>
              <w:rPr>
                <w:rFonts w:ascii="Calibri" w:hAnsi="Calibri"/>
                <w:color w:val="FF0000"/>
                <w:lang w:eastAsia="es-BO"/>
              </w:rPr>
            </w:pPr>
            <w:r w:rsidRPr="00153B6F">
              <w:rPr>
                <w:rFonts w:ascii="Calibri" w:hAnsi="Calibri" w:cs="Calibri"/>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65BE7F24"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25</w:t>
            </w:r>
          </w:p>
        </w:tc>
      </w:tr>
      <w:tr w:rsidR="00E55969" w:rsidRPr="00153B6F" w14:paraId="56AC0F37" w14:textId="77777777" w:rsidTr="007C1D5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6F72CDDB"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38</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225046F1" w14:textId="77777777" w:rsidR="00E55969" w:rsidRPr="00153B6F" w:rsidRDefault="00E55969" w:rsidP="007C1D54">
            <w:pPr>
              <w:rPr>
                <w:rFonts w:ascii="Calibri" w:hAnsi="Calibri"/>
                <w:color w:val="FF0000"/>
                <w:lang w:eastAsia="es-BO"/>
              </w:rPr>
            </w:pPr>
            <w:r w:rsidRPr="00153B6F">
              <w:rPr>
                <w:rFonts w:ascii="Calibri" w:hAnsi="Calibri" w:cs="Calibri"/>
                <w:color w:val="000000"/>
              </w:rPr>
              <w:t>TABLERO DE DISTRIBUCIÓN (3 CIRCUITOS)</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7CBE531B" w14:textId="77777777" w:rsidR="00E55969" w:rsidRPr="00153B6F" w:rsidRDefault="00E55969" w:rsidP="007C1D54">
            <w:pPr>
              <w:rPr>
                <w:rFonts w:ascii="Calibri" w:hAnsi="Calibri"/>
                <w:color w:val="FF0000"/>
                <w:lang w:eastAsia="es-BO"/>
              </w:rPr>
            </w:pPr>
            <w:r w:rsidRPr="00153B6F">
              <w:rPr>
                <w:rFonts w:ascii="Calibri" w:hAnsi="Calibri" w:cs="Calibri"/>
                <w:color w:val="000000"/>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2C871E8F"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25</w:t>
            </w:r>
          </w:p>
        </w:tc>
      </w:tr>
      <w:tr w:rsidR="00E55969" w:rsidRPr="00153B6F" w14:paraId="12B40F43" w14:textId="77777777" w:rsidTr="007C1D5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21D0A4D2"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lastRenderedPageBreak/>
              <w:t>39</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5C4FDF15" w14:textId="77777777" w:rsidR="00E55969" w:rsidRPr="00153B6F" w:rsidRDefault="00E55969" w:rsidP="007C1D54">
            <w:pPr>
              <w:rPr>
                <w:rFonts w:ascii="Calibri" w:hAnsi="Calibri"/>
                <w:color w:val="FF0000"/>
                <w:lang w:eastAsia="es-BO"/>
              </w:rPr>
            </w:pPr>
            <w:r w:rsidRPr="00153B6F">
              <w:rPr>
                <w:rFonts w:ascii="Calibri" w:hAnsi="Calibri" w:cs="Calibri"/>
                <w:color w:val="000000"/>
              </w:rPr>
              <w:t>INSTALACIÓN ELÉCTRICA (TOMA DE FUERZA)</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7F2E1DD0" w14:textId="77777777" w:rsidR="00E55969" w:rsidRPr="00153B6F" w:rsidRDefault="00E55969" w:rsidP="007C1D54">
            <w:pPr>
              <w:rPr>
                <w:rFonts w:ascii="Calibri" w:hAnsi="Calibri"/>
                <w:color w:val="FF0000"/>
                <w:lang w:eastAsia="es-BO"/>
              </w:rPr>
            </w:pPr>
            <w:r w:rsidRPr="00153B6F">
              <w:rPr>
                <w:rFonts w:ascii="Calibri" w:hAnsi="Calibri" w:cs="Calibri"/>
                <w:color w:val="000000"/>
              </w:rPr>
              <w:t>PUNTO</w:t>
            </w:r>
          </w:p>
        </w:tc>
        <w:tc>
          <w:tcPr>
            <w:tcW w:w="901" w:type="dxa"/>
            <w:tcBorders>
              <w:top w:val="single" w:sz="4" w:space="0" w:color="auto"/>
              <w:left w:val="single" w:sz="4" w:space="0" w:color="auto"/>
              <w:bottom w:val="single" w:sz="4" w:space="0" w:color="auto"/>
              <w:right w:val="single" w:sz="4" w:space="0" w:color="auto"/>
            </w:tcBorders>
            <w:vAlign w:val="bottom"/>
            <w:hideMark/>
          </w:tcPr>
          <w:p w14:paraId="273AB810"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25</w:t>
            </w:r>
          </w:p>
        </w:tc>
      </w:tr>
      <w:tr w:rsidR="00E55969" w:rsidRPr="00153B6F" w14:paraId="3D393917" w14:textId="77777777" w:rsidTr="007C1D5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20BA41D4"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40</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247C163E" w14:textId="77777777" w:rsidR="00E55969" w:rsidRPr="00153B6F" w:rsidRDefault="00E55969" w:rsidP="007C1D54">
            <w:pPr>
              <w:rPr>
                <w:rFonts w:ascii="Calibri" w:hAnsi="Calibri"/>
                <w:color w:val="FF0000"/>
                <w:lang w:eastAsia="es-BO"/>
              </w:rPr>
            </w:pPr>
            <w:r w:rsidRPr="00153B6F">
              <w:rPr>
                <w:rFonts w:ascii="Calibri" w:hAnsi="Calibri" w:cs="Calibri"/>
                <w:color w:val="000000"/>
              </w:rPr>
              <w:t>INSTALACIÓN ELÉCTRICA (PUNTO DE ILUMINACIÓN PANEL LED 24W)</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476E1327" w14:textId="77777777" w:rsidR="00E55969" w:rsidRPr="00153B6F" w:rsidRDefault="00E55969" w:rsidP="007C1D54">
            <w:pPr>
              <w:rPr>
                <w:rFonts w:ascii="Calibri" w:hAnsi="Calibri"/>
                <w:color w:val="FF0000"/>
                <w:lang w:eastAsia="es-BO"/>
              </w:rPr>
            </w:pPr>
            <w:r w:rsidRPr="00153B6F">
              <w:rPr>
                <w:rFonts w:ascii="Calibri" w:hAnsi="Calibri" w:cs="Calibri"/>
                <w:color w:val="000000"/>
              </w:rPr>
              <w:t>PUNTO</w:t>
            </w:r>
          </w:p>
        </w:tc>
        <w:tc>
          <w:tcPr>
            <w:tcW w:w="901" w:type="dxa"/>
            <w:tcBorders>
              <w:top w:val="single" w:sz="4" w:space="0" w:color="auto"/>
              <w:left w:val="single" w:sz="4" w:space="0" w:color="auto"/>
              <w:bottom w:val="single" w:sz="4" w:space="0" w:color="auto"/>
              <w:right w:val="single" w:sz="4" w:space="0" w:color="auto"/>
            </w:tcBorders>
            <w:vAlign w:val="bottom"/>
            <w:hideMark/>
          </w:tcPr>
          <w:p w14:paraId="64E195B5"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225</w:t>
            </w:r>
          </w:p>
        </w:tc>
      </w:tr>
      <w:tr w:rsidR="00E55969" w:rsidRPr="00153B6F" w14:paraId="40A592CB" w14:textId="77777777" w:rsidTr="007C1D5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574FF641"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41</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31A6FFB8" w14:textId="77777777" w:rsidR="00E55969" w:rsidRPr="00153B6F" w:rsidRDefault="00E55969" w:rsidP="007C1D54">
            <w:pPr>
              <w:rPr>
                <w:rFonts w:ascii="Calibri" w:hAnsi="Calibri"/>
                <w:color w:val="FF0000"/>
                <w:lang w:eastAsia="es-BO"/>
              </w:rPr>
            </w:pPr>
            <w:r w:rsidRPr="00153B6F">
              <w:rPr>
                <w:rFonts w:ascii="Calibri" w:hAnsi="Calibri" w:cs="Calibri"/>
                <w:color w:val="000000"/>
              </w:rPr>
              <w:t>INSTALACIÓN ELÉCTRICA (PUNTO TOMACORRIENTE DOBLE)</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6EAD0318" w14:textId="77777777" w:rsidR="00E55969" w:rsidRPr="00153B6F" w:rsidRDefault="00E55969" w:rsidP="007C1D54">
            <w:pPr>
              <w:rPr>
                <w:rFonts w:ascii="Calibri" w:hAnsi="Calibri"/>
                <w:color w:val="FF0000"/>
                <w:lang w:eastAsia="es-BO"/>
              </w:rPr>
            </w:pPr>
            <w:r w:rsidRPr="00153B6F">
              <w:rPr>
                <w:rFonts w:ascii="Calibri" w:hAnsi="Calibri" w:cs="Calibri"/>
                <w:color w:val="000000"/>
              </w:rPr>
              <w:t>PUNTO</w:t>
            </w:r>
          </w:p>
        </w:tc>
        <w:tc>
          <w:tcPr>
            <w:tcW w:w="901" w:type="dxa"/>
            <w:tcBorders>
              <w:top w:val="single" w:sz="4" w:space="0" w:color="auto"/>
              <w:left w:val="single" w:sz="4" w:space="0" w:color="auto"/>
              <w:bottom w:val="single" w:sz="4" w:space="0" w:color="auto"/>
              <w:right w:val="single" w:sz="4" w:space="0" w:color="auto"/>
            </w:tcBorders>
            <w:vAlign w:val="bottom"/>
            <w:hideMark/>
          </w:tcPr>
          <w:p w14:paraId="7E5C93F8"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200</w:t>
            </w:r>
          </w:p>
        </w:tc>
      </w:tr>
      <w:tr w:rsidR="00E55969" w:rsidRPr="00153B6F" w14:paraId="099D59DE" w14:textId="77777777" w:rsidTr="007C1D5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2AFD5FC5"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42</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554FE33B" w14:textId="77777777" w:rsidR="00E55969" w:rsidRPr="00153B6F" w:rsidRDefault="00E55969" w:rsidP="007C1D54">
            <w:pPr>
              <w:rPr>
                <w:rFonts w:ascii="Calibri" w:hAnsi="Calibri"/>
                <w:color w:val="FF0000"/>
                <w:lang w:eastAsia="es-BO"/>
              </w:rPr>
            </w:pPr>
            <w:r w:rsidRPr="00153B6F">
              <w:rPr>
                <w:rFonts w:ascii="Calibri" w:hAnsi="Calibri" w:cs="Calibri"/>
                <w:color w:val="000000"/>
              </w:rPr>
              <w:t>INSTALACIÓN DE AGUA POTABLE</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74CD2007" w14:textId="77777777" w:rsidR="00E55969" w:rsidRPr="00153B6F" w:rsidRDefault="00E55969" w:rsidP="007C1D54">
            <w:pPr>
              <w:rPr>
                <w:rFonts w:ascii="Calibri" w:hAnsi="Calibri"/>
                <w:color w:val="FF0000"/>
                <w:lang w:eastAsia="es-BO"/>
              </w:rPr>
            </w:pPr>
            <w:r w:rsidRPr="00153B6F">
              <w:rPr>
                <w:rFonts w:ascii="Calibri" w:hAnsi="Calibri" w:cs="Calibri"/>
                <w:color w:val="000000"/>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7C52A553"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25</w:t>
            </w:r>
          </w:p>
        </w:tc>
      </w:tr>
      <w:tr w:rsidR="00E55969" w:rsidRPr="00153B6F" w14:paraId="39A372C2" w14:textId="77777777" w:rsidTr="007C1D5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748D3EBC"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43</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69ACAF20" w14:textId="77777777" w:rsidR="00E55969" w:rsidRPr="00153B6F" w:rsidRDefault="00E55969" w:rsidP="007C1D54">
            <w:pPr>
              <w:rPr>
                <w:rFonts w:ascii="Calibri" w:hAnsi="Calibri"/>
                <w:color w:val="FF0000"/>
                <w:lang w:eastAsia="es-BO"/>
              </w:rPr>
            </w:pPr>
            <w:r w:rsidRPr="00153B6F">
              <w:rPr>
                <w:rFonts w:ascii="Calibri" w:hAnsi="Calibri" w:cs="Calibri"/>
                <w:color w:val="000000"/>
              </w:rPr>
              <w:t>PROVISIÓN Y COLOCADO DE DUCHA ELÉCTRICA</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20C75025" w14:textId="77777777" w:rsidR="00E55969" w:rsidRPr="00153B6F" w:rsidRDefault="00E55969" w:rsidP="007C1D54">
            <w:pPr>
              <w:rPr>
                <w:rFonts w:ascii="Calibri" w:hAnsi="Calibri"/>
                <w:color w:val="FF0000"/>
                <w:lang w:eastAsia="es-BO"/>
              </w:rPr>
            </w:pPr>
            <w:r w:rsidRPr="00153B6F">
              <w:rPr>
                <w:rFonts w:ascii="Calibri" w:hAnsi="Calibri" w:cs="Calibri"/>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195A560A"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25</w:t>
            </w:r>
          </w:p>
        </w:tc>
      </w:tr>
      <w:tr w:rsidR="00E55969" w:rsidRPr="00153B6F" w14:paraId="768DFBF1" w14:textId="77777777" w:rsidTr="007C1D5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4E764DFF"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44</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2B9B2174" w14:textId="77777777" w:rsidR="00E55969" w:rsidRPr="00153B6F" w:rsidRDefault="00E55969" w:rsidP="007C1D54">
            <w:pPr>
              <w:rPr>
                <w:rFonts w:ascii="Calibri" w:hAnsi="Calibri"/>
                <w:color w:val="FF0000"/>
                <w:lang w:eastAsia="es-BO"/>
              </w:rPr>
            </w:pPr>
            <w:r w:rsidRPr="00153B6F">
              <w:rPr>
                <w:rFonts w:ascii="Calibri" w:hAnsi="Calibri" w:cs="Calibri"/>
                <w:color w:val="000000"/>
              </w:rPr>
              <w:t>INSTALACIÓN SANITARIA</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795F359B" w14:textId="77777777" w:rsidR="00E55969" w:rsidRPr="00153B6F" w:rsidRDefault="00E55969" w:rsidP="007C1D54">
            <w:pPr>
              <w:rPr>
                <w:rFonts w:ascii="Calibri" w:hAnsi="Calibri"/>
                <w:color w:val="FF0000"/>
                <w:lang w:eastAsia="es-BO"/>
              </w:rPr>
            </w:pPr>
            <w:r w:rsidRPr="00153B6F">
              <w:rPr>
                <w:rFonts w:ascii="Calibri" w:hAnsi="Calibri" w:cs="Calibri"/>
                <w:color w:val="000000"/>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54986CAD"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25</w:t>
            </w:r>
          </w:p>
        </w:tc>
      </w:tr>
      <w:tr w:rsidR="00E55969" w:rsidRPr="00153B6F" w14:paraId="787FEC1A" w14:textId="77777777" w:rsidTr="007C1D5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40073740"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45</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6FDF5EE6" w14:textId="77777777" w:rsidR="00E55969" w:rsidRPr="00153B6F" w:rsidRDefault="00E55969" w:rsidP="007C1D54">
            <w:pPr>
              <w:rPr>
                <w:rFonts w:ascii="Calibri" w:hAnsi="Calibri"/>
                <w:color w:val="FF0000"/>
                <w:lang w:eastAsia="es-BO"/>
              </w:rPr>
            </w:pPr>
            <w:r w:rsidRPr="00153B6F">
              <w:rPr>
                <w:rFonts w:ascii="Calibri" w:hAnsi="Calibri" w:cs="Calibri"/>
                <w:color w:val="000000"/>
              </w:rPr>
              <w:t>CÁMARA DE INSPECCIÓN DE LADRILLO 2H (0,60X0,60)</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674896C9" w14:textId="77777777" w:rsidR="00E55969" w:rsidRPr="00153B6F" w:rsidRDefault="00E55969" w:rsidP="007C1D54">
            <w:pPr>
              <w:rPr>
                <w:rFonts w:ascii="Calibri" w:hAnsi="Calibri"/>
                <w:color w:val="FF0000"/>
                <w:lang w:eastAsia="es-BO"/>
              </w:rPr>
            </w:pPr>
            <w:r w:rsidRPr="00153B6F">
              <w:rPr>
                <w:rFonts w:ascii="Calibri" w:hAnsi="Calibri" w:cs="Calibri"/>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66CD9953"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50</w:t>
            </w:r>
          </w:p>
        </w:tc>
      </w:tr>
      <w:tr w:rsidR="00E55969" w:rsidRPr="00153B6F" w14:paraId="6357FAFB" w14:textId="77777777" w:rsidTr="007C1D5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5E919150"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46</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11808B3F" w14:textId="77777777" w:rsidR="00E55969" w:rsidRPr="00153B6F" w:rsidRDefault="00E55969" w:rsidP="007C1D54">
            <w:pPr>
              <w:rPr>
                <w:rFonts w:ascii="Calibri" w:hAnsi="Calibri"/>
                <w:color w:val="FF0000"/>
                <w:lang w:eastAsia="es-BO"/>
              </w:rPr>
            </w:pPr>
            <w:r w:rsidRPr="00153B6F">
              <w:rPr>
                <w:rFonts w:ascii="Calibri" w:hAnsi="Calibri" w:cs="Calibri"/>
                <w:color w:val="000000"/>
              </w:rPr>
              <w:t>CAMARA SEPTICA DE LADRILLO TUBULAR 2H CON TAPA HORMIGON ARMADO</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0B6AB9EB" w14:textId="77777777" w:rsidR="00E55969" w:rsidRPr="00153B6F" w:rsidRDefault="00E55969" w:rsidP="007C1D54">
            <w:pPr>
              <w:rPr>
                <w:rFonts w:ascii="Calibri" w:hAnsi="Calibri"/>
                <w:color w:val="FF0000"/>
                <w:lang w:eastAsia="es-BO"/>
              </w:rPr>
            </w:pPr>
            <w:r w:rsidRPr="00153B6F">
              <w:rPr>
                <w:rFonts w:ascii="Calibri" w:hAnsi="Calibri" w:cs="Calibri"/>
                <w:color w:val="000000"/>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186B3188"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25</w:t>
            </w:r>
          </w:p>
        </w:tc>
      </w:tr>
      <w:tr w:rsidR="00E55969" w:rsidRPr="00153B6F" w14:paraId="070A78C3" w14:textId="77777777" w:rsidTr="007C1D5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41446173"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47</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775B52B0" w14:textId="77777777" w:rsidR="00E55969" w:rsidRPr="00153B6F" w:rsidRDefault="00E55969" w:rsidP="007C1D54">
            <w:pPr>
              <w:rPr>
                <w:rFonts w:ascii="Calibri" w:hAnsi="Calibri"/>
                <w:color w:val="FF0000"/>
                <w:lang w:eastAsia="es-BO"/>
              </w:rPr>
            </w:pPr>
            <w:r w:rsidRPr="00153B6F">
              <w:rPr>
                <w:rFonts w:ascii="Calibri" w:hAnsi="Calibri" w:cs="Calibri"/>
                <w:color w:val="000000"/>
              </w:rPr>
              <w:t>POZO ABSORBENTE DE LADRILLO 2H/TAPA HORMIGON ARMADO</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058028F2" w14:textId="77777777" w:rsidR="00E55969" w:rsidRPr="00153B6F" w:rsidRDefault="00E55969" w:rsidP="007C1D54">
            <w:pPr>
              <w:rPr>
                <w:rFonts w:ascii="Calibri" w:hAnsi="Calibri"/>
                <w:color w:val="FF0000"/>
                <w:lang w:eastAsia="es-BO"/>
              </w:rPr>
            </w:pPr>
            <w:r w:rsidRPr="00153B6F">
              <w:rPr>
                <w:rFonts w:ascii="Calibri" w:hAnsi="Calibri" w:cs="Calibri"/>
                <w:color w:val="000000"/>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20AF7AE5"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25</w:t>
            </w:r>
          </w:p>
        </w:tc>
      </w:tr>
      <w:tr w:rsidR="00E55969" w:rsidRPr="00153B6F" w14:paraId="7A918F9C" w14:textId="77777777" w:rsidTr="007C1D5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37C794F3"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48</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7EAA0C62" w14:textId="77777777" w:rsidR="00E55969" w:rsidRPr="00153B6F" w:rsidRDefault="00E55969" w:rsidP="007C1D54">
            <w:pPr>
              <w:rPr>
                <w:rFonts w:ascii="Calibri" w:hAnsi="Calibri"/>
                <w:color w:val="FF0000"/>
                <w:lang w:eastAsia="es-BO"/>
              </w:rPr>
            </w:pPr>
            <w:r w:rsidRPr="00153B6F">
              <w:rPr>
                <w:rFonts w:ascii="Calibri" w:hAnsi="Calibri" w:cs="Calibri"/>
                <w:color w:val="000000"/>
              </w:rPr>
              <w:t>LIMPIEZA GENERAL</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5CAA1133" w14:textId="77777777" w:rsidR="00E55969" w:rsidRPr="00153B6F" w:rsidRDefault="00E55969" w:rsidP="007C1D54">
            <w:pPr>
              <w:rPr>
                <w:rFonts w:ascii="Calibri" w:hAnsi="Calibri"/>
                <w:color w:val="FF0000"/>
                <w:lang w:eastAsia="es-BO"/>
              </w:rPr>
            </w:pPr>
            <w:r w:rsidRPr="00153B6F">
              <w:rPr>
                <w:rFonts w:ascii="Calibri" w:hAnsi="Calibri" w:cs="Calibri"/>
                <w:color w:val="000000"/>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0362A646"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25</w:t>
            </w:r>
          </w:p>
        </w:tc>
      </w:tr>
      <w:tr w:rsidR="00E55969" w:rsidRPr="00153B6F" w14:paraId="6D516A1F" w14:textId="77777777" w:rsidTr="007C1D5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3D3F5F1D"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49</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4330B6B9" w14:textId="77777777" w:rsidR="00E55969" w:rsidRPr="00153B6F" w:rsidRDefault="00E55969" w:rsidP="007C1D54">
            <w:pPr>
              <w:rPr>
                <w:rFonts w:ascii="Calibri" w:hAnsi="Calibri"/>
                <w:color w:val="FF0000"/>
                <w:lang w:eastAsia="es-BO"/>
              </w:rPr>
            </w:pPr>
            <w:r w:rsidRPr="00153B6F">
              <w:rPr>
                <w:rFonts w:ascii="Calibri" w:hAnsi="Calibri" w:cs="Calibri"/>
                <w:color w:val="000000"/>
              </w:rPr>
              <w:t>PLACA DE ENTREGA DE OBRA</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3EDEB338" w14:textId="77777777" w:rsidR="00E55969" w:rsidRPr="00153B6F" w:rsidRDefault="00E55969" w:rsidP="007C1D54">
            <w:pPr>
              <w:rPr>
                <w:rFonts w:ascii="Calibri" w:hAnsi="Calibri"/>
                <w:color w:val="FF0000"/>
                <w:lang w:eastAsia="es-BO"/>
              </w:rPr>
            </w:pPr>
            <w:r w:rsidRPr="00153B6F">
              <w:rPr>
                <w:rFonts w:ascii="Calibri" w:hAnsi="Calibri" w:cs="Calibri"/>
                <w:color w:val="000000"/>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008E4749"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1</w:t>
            </w:r>
          </w:p>
        </w:tc>
      </w:tr>
      <w:tr w:rsidR="00E55969" w:rsidRPr="00153B6F" w14:paraId="2CD28D97" w14:textId="77777777" w:rsidTr="007C1D5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676126B7"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50</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15171ED0" w14:textId="77777777" w:rsidR="00E55969" w:rsidRPr="00153B6F" w:rsidRDefault="00E55969" w:rsidP="007C1D54">
            <w:pPr>
              <w:rPr>
                <w:rFonts w:ascii="Calibri" w:hAnsi="Calibri"/>
                <w:color w:val="FF0000"/>
                <w:lang w:eastAsia="es-BO"/>
              </w:rPr>
            </w:pPr>
            <w:r w:rsidRPr="00153B6F">
              <w:rPr>
                <w:rFonts w:ascii="Calibri" w:hAnsi="Calibri" w:cs="Calibri"/>
                <w:color w:val="000000"/>
              </w:rPr>
              <w:t>VALLA DE GESTIÓN</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3305CD5B" w14:textId="77777777" w:rsidR="00E55969" w:rsidRPr="00153B6F" w:rsidRDefault="00E55969" w:rsidP="007C1D54">
            <w:pPr>
              <w:rPr>
                <w:rFonts w:ascii="Calibri" w:hAnsi="Calibri"/>
                <w:color w:val="FF0000"/>
                <w:lang w:eastAsia="es-BO"/>
              </w:rPr>
            </w:pPr>
            <w:r w:rsidRPr="00153B6F">
              <w:rPr>
                <w:rFonts w:ascii="Calibri" w:hAnsi="Calibri" w:cs="Calibri"/>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00A3F3F4"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1</w:t>
            </w:r>
          </w:p>
        </w:tc>
      </w:tr>
      <w:tr w:rsidR="00E55969" w14:paraId="36457ED1" w14:textId="77777777" w:rsidTr="007C1D5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248EAB4E" w14:textId="77777777" w:rsidR="00E55969" w:rsidRPr="00153B6F" w:rsidRDefault="00E55969" w:rsidP="007C1D54">
            <w:pPr>
              <w:jc w:val="right"/>
              <w:rPr>
                <w:rFonts w:ascii="Calibri" w:hAnsi="Calibri"/>
                <w:color w:val="FF0000"/>
                <w:lang w:eastAsia="es-BO"/>
              </w:rPr>
            </w:pPr>
            <w:r w:rsidRPr="00153B6F">
              <w:rPr>
                <w:rFonts w:ascii="Calibri" w:hAnsi="Calibri" w:cs="Calibri"/>
                <w:color w:val="000000"/>
              </w:rPr>
              <w:t>51</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104E9F53" w14:textId="77777777" w:rsidR="00E55969" w:rsidRPr="00153B6F" w:rsidRDefault="00E55969" w:rsidP="007C1D54">
            <w:pPr>
              <w:rPr>
                <w:rFonts w:ascii="Calibri" w:hAnsi="Calibri"/>
                <w:color w:val="FF0000"/>
                <w:lang w:eastAsia="es-BO"/>
              </w:rPr>
            </w:pPr>
            <w:r w:rsidRPr="00153B6F">
              <w:rPr>
                <w:rFonts w:ascii="Calibri" w:hAnsi="Calibri" w:cs="Calibri"/>
                <w:color w:val="000000"/>
              </w:rPr>
              <w:t>VALLA DE GESTION (cuando la obra esta entregada)</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3342F607" w14:textId="77777777" w:rsidR="00E55969" w:rsidRPr="00153B6F" w:rsidRDefault="00E55969" w:rsidP="007C1D54">
            <w:pPr>
              <w:rPr>
                <w:rFonts w:ascii="Calibri" w:hAnsi="Calibri"/>
                <w:color w:val="FF0000"/>
                <w:lang w:eastAsia="es-BO"/>
              </w:rPr>
            </w:pPr>
            <w:r w:rsidRPr="00153B6F">
              <w:rPr>
                <w:rFonts w:ascii="Calibri" w:hAnsi="Calibri" w:cs="Calibri"/>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2AE53596" w14:textId="77777777" w:rsidR="00E55969" w:rsidRPr="005618EE" w:rsidRDefault="00E55969" w:rsidP="007C1D54">
            <w:pPr>
              <w:jc w:val="right"/>
              <w:rPr>
                <w:rFonts w:ascii="Calibri" w:hAnsi="Calibri"/>
                <w:color w:val="FF0000"/>
                <w:lang w:eastAsia="es-BO"/>
              </w:rPr>
            </w:pPr>
            <w:r w:rsidRPr="00153B6F">
              <w:rPr>
                <w:rFonts w:ascii="Calibri" w:hAnsi="Calibri" w:cs="Calibri"/>
                <w:color w:val="000000"/>
              </w:rPr>
              <w:t>1</w:t>
            </w:r>
          </w:p>
        </w:tc>
      </w:tr>
    </w:tbl>
    <w:p w14:paraId="231EE66A" w14:textId="77777777" w:rsidR="00E55969" w:rsidRDefault="00E55969" w:rsidP="00E55969">
      <w:pPr>
        <w:contextualSpacing/>
        <w:jc w:val="both"/>
        <w:outlineLvl w:val="0"/>
        <w:rPr>
          <w:rFonts w:ascii="Tahoma" w:hAnsi="Tahoma" w:cs="Tahoma"/>
          <w:b/>
          <w:sz w:val="20"/>
          <w:szCs w:val="20"/>
        </w:rPr>
      </w:pPr>
    </w:p>
    <w:p w14:paraId="737A416D" w14:textId="77777777" w:rsidR="00E55969" w:rsidRDefault="00E55969" w:rsidP="00E55969">
      <w:pPr>
        <w:contextualSpacing/>
        <w:jc w:val="both"/>
        <w:outlineLvl w:val="0"/>
        <w:rPr>
          <w:rFonts w:ascii="Tahoma" w:hAnsi="Tahoma" w:cs="Tahoma"/>
          <w:b/>
          <w:sz w:val="20"/>
          <w:szCs w:val="20"/>
        </w:rPr>
      </w:pPr>
    </w:p>
    <w:p w14:paraId="342CF965" w14:textId="77777777" w:rsidR="00E55969" w:rsidRDefault="00E55969" w:rsidP="00E55969">
      <w:pPr>
        <w:contextualSpacing/>
        <w:jc w:val="both"/>
        <w:outlineLvl w:val="0"/>
        <w:rPr>
          <w:rFonts w:ascii="Tahoma" w:hAnsi="Tahoma" w:cs="Tahoma"/>
          <w:b/>
          <w:sz w:val="20"/>
          <w:szCs w:val="20"/>
        </w:rPr>
      </w:pPr>
    </w:p>
    <w:p w14:paraId="3C6868D7" w14:textId="77777777" w:rsidR="00E55969" w:rsidRDefault="00E55969" w:rsidP="00E55969">
      <w:pPr>
        <w:contextualSpacing/>
        <w:jc w:val="both"/>
        <w:outlineLvl w:val="0"/>
        <w:rPr>
          <w:rFonts w:ascii="Tahoma" w:hAnsi="Tahoma" w:cs="Tahoma"/>
          <w:b/>
          <w:sz w:val="20"/>
          <w:szCs w:val="20"/>
        </w:rPr>
      </w:pPr>
    </w:p>
    <w:p w14:paraId="0C8ACF15" w14:textId="77777777" w:rsidR="00E55969" w:rsidRDefault="00E55969" w:rsidP="00E55969">
      <w:pPr>
        <w:contextualSpacing/>
        <w:jc w:val="both"/>
        <w:outlineLvl w:val="0"/>
        <w:rPr>
          <w:rFonts w:ascii="Tahoma" w:hAnsi="Tahoma" w:cs="Tahoma"/>
          <w:b/>
          <w:sz w:val="20"/>
          <w:szCs w:val="20"/>
        </w:rPr>
      </w:pPr>
    </w:p>
    <w:p w14:paraId="44371D57" w14:textId="77777777" w:rsidR="00E55969" w:rsidRDefault="00E55969" w:rsidP="00E55969">
      <w:pPr>
        <w:rPr>
          <w:rFonts w:ascii="Tahoma" w:hAnsi="Tahoma" w:cs="Tahoma"/>
          <w:b/>
          <w:u w:val="single"/>
          <w:lang w:val="es-ES_tradnl"/>
        </w:rPr>
      </w:pPr>
    </w:p>
    <w:p w14:paraId="42FF86FB" w14:textId="1268A8E8" w:rsidR="00C76EE2" w:rsidRDefault="00C76EE2" w:rsidP="00F41875">
      <w:pPr>
        <w:rPr>
          <w:rFonts w:ascii="Tahoma" w:hAnsi="Tahoma" w:cs="Tahoma"/>
          <w:b/>
          <w:sz w:val="20"/>
          <w:szCs w:val="20"/>
        </w:rPr>
      </w:pPr>
    </w:p>
    <w:p w14:paraId="54247916" w14:textId="7DA2F8CE" w:rsidR="00C76EE2" w:rsidRDefault="00C76EE2" w:rsidP="00F41875">
      <w:pPr>
        <w:rPr>
          <w:rFonts w:ascii="Tahoma" w:hAnsi="Tahoma" w:cs="Tahoma"/>
          <w:b/>
          <w:sz w:val="20"/>
          <w:szCs w:val="20"/>
        </w:rPr>
      </w:pPr>
    </w:p>
    <w:p w14:paraId="702FEA00" w14:textId="1599915D" w:rsidR="00C76EE2" w:rsidRDefault="00C76EE2" w:rsidP="00F41875">
      <w:pPr>
        <w:rPr>
          <w:rFonts w:ascii="Tahoma" w:hAnsi="Tahoma" w:cs="Tahoma"/>
          <w:b/>
          <w:sz w:val="20"/>
          <w:szCs w:val="20"/>
        </w:rPr>
      </w:pPr>
    </w:p>
    <w:p w14:paraId="3F6A64CF" w14:textId="081A624D" w:rsidR="00C76EE2" w:rsidRDefault="00C76EE2" w:rsidP="00F41875">
      <w:pPr>
        <w:rPr>
          <w:rFonts w:ascii="Tahoma" w:hAnsi="Tahoma" w:cs="Tahoma"/>
          <w:b/>
          <w:sz w:val="20"/>
          <w:szCs w:val="20"/>
        </w:rPr>
      </w:pPr>
    </w:p>
    <w:p w14:paraId="7739C8D6" w14:textId="0D1A7B59" w:rsidR="00C76EE2" w:rsidRDefault="00C76EE2" w:rsidP="00F41875">
      <w:pPr>
        <w:rPr>
          <w:rFonts w:ascii="Tahoma" w:hAnsi="Tahoma" w:cs="Tahoma"/>
          <w:b/>
          <w:sz w:val="20"/>
          <w:szCs w:val="20"/>
        </w:rPr>
      </w:pPr>
    </w:p>
    <w:p w14:paraId="4BFAC89E" w14:textId="50455C62" w:rsidR="00C76EE2" w:rsidRDefault="00C76EE2" w:rsidP="00F41875">
      <w:pPr>
        <w:rPr>
          <w:rFonts w:ascii="Tahoma" w:hAnsi="Tahoma" w:cs="Tahoma"/>
          <w:b/>
          <w:sz w:val="20"/>
          <w:szCs w:val="20"/>
        </w:rPr>
      </w:pPr>
    </w:p>
    <w:p w14:paraId="0FF5EA6E" w14:textId="38704B61" w:rsidR="00C76EE2" w:rsidRDefault="00C76EE2" w:rsidP="00F41875">
      <w:pPr>
        <w:rPr>
          <w:rFonts w:ascii="Tahoma" w:hAnsi="Tahoma" w:cs="Tahoma"/>
          <w:b/>
          <w:sz w:val="20"/>
          <w:szCs w:val="20"/>
        </w:rPr>
      </w:pPr>
    </w:p>
    <w:p w14:paraId="470897AA" w14:textId="70393ED9" w:rsidR="00C76EE2" w:rsidRDefault="00C76EE2" w:rsidP="00F41875">
      <w:pPr>
        <w:rPr>
          <w:rFonts w:ascii="Tahoma" w:hAnsi="Tahoma" w:cs="Tahoma"/>
          <w:b/>
          <w:sz w:val="20"/>
          <w:szCs w:val="20"/>
        </w:rPr>
      </w:pPr>
    </w:p>
    <w:p w14:paraId="5F2CEB43" w14:textId="7BF7FE9E" w:rsidR="00C76EE2" w:rsidRDefault="00C76EE2" w:rsidP="00F41875">
      <w:pPr>
        <w:rPr>
          <w:rFonts w:ascii="Tahoma" w:hAnsi="Tahoma" w:cs="Tahoma"/>
          <w:b/>
          <w:sz w:val="20"/>
          <w:szCs w:val="20"/>
        </w:rPr>
      </w:pPr>
    </w:p>
    <w:p w14:paraId="73EFF625" w14:textId="5410666A" w:rsidR="00C76EE2" w:rsidRDefault="00C76EE2" w:rsidP="00F41875">
      <w:pPr>
        <w:rPr>
          <w:rFonts w:ascii="Tahoma" w:hAnsi="Tahoma" w:cs="Tahoma"/>
          <w:b/>
          <w:sz w:val="20"/>
          <w:szCs w:val="20"/>
        </w:rPr>
      </w:pPr>
    </w:p>
    <w:p w14:paraId="1435DD75" w14:textId="76E63317" w:rsidR="00C76EE2" w:rsidRDefault="00C76EE2" w:rsidP="00F41875">
      <w:pPr>
        <w:rPr>
          <w:rFonts w:ascii="Tahoma" w:hAnsi="Tahoma" w:cs="Tahoma"/>
          <w:b/>
          <w:sz w:val="20"/>
          <w:szCs w:val="20"/>
        </w:rPr>
      </w:pPr>
    </w:p>
    <w:p w14:paraId="784303D2" w14:textId="5F12A5EC" w:rsidR="00C76EE2" w:rsidRDefault="00C76EE2" w:rsidP="00F41875">
      <w:pPr>
        <w:rPr>
          <w:rFonts w:ascii="Tahoma" w:hAnsi="Tahoma" w:cs="Tahoma"/>
          <w:b/>
          <w:sz w:val="20"/>
          <w:szCs w:val="20"/>
        </w:rPr>
      </w:pPr>
    </w:p>
    <w:p w14:paraId="69742A4B" w14:textId="3A2E8B7D" w:rsidR="00C76EE2" w:rsidRDefault="00C76EE2" w:rsidP="00F41875">
      <w:pPr>
        <w:rPr>
          <w:rFonts w:ascii="Tahoma" w:hAnsi="Tahoma" w:cs="Tahoma"/>
          <w:b/>
          <w:sz w:val="20"/>
          <w:szCs w:val="20"/>
        </w:rPr>
      </w:pPr>
    </w:p>
    <w:p w14:paraId="26A9FBAD" w14:textId="2CF31877" w:rsidR="00C76EE2" w:rsidRDefault="00C76EE2" w:rsidP="00F41875">
      <w:pPr>
        <w:rPr>
          <w:rFonts w:ascii="Tahoma" w:hAnsi="Tahoma" w:cs="Tahoma"/>
          <w:b/>
          <w:sz w:val="20"/>
          <w:szCs w:val="20"/>
        </w:rPr>
      </w:pPr>
    </w:p>
    <w:p w14:paraId="04FE45A8" w14:textId="5579A556" w:rsidR="00C76EE2" w:rsidRDefault="00C76EE2" w:rsidP="00F41875">
      <w:pPr>
        <w:rPr>
          <w:rFonts w:ascii="Tahoma" w:hAnsi="Tahoma" w:cs="Tahoma"/>
          <w:b/>
          <w:sz w:val="20"/>
          <w:szCs w:val="20"/>
        </w:rPr>
      </w:pPr>
    </w:p>
    <w:p w14:paraId="36C8C9CE" w14:textId="2607D0A8" w:rsidR="00C76EE2" w:rsidRDefault="00C76EE2" w:rsidP="00F41875">
      <w:pPr>
        <w:rPr>
          <w:rFonts w:ascii="Tahoma" w:hAnsi="Tahoma" w:cs="Tahoma"/>
          <w:b/>
          <w:sz w:val="20"/>
          <w:szCs w:val="20"/>
        </w:rPr>
      </w:pPr>
    </w:p>
    <w:p w14:paraId="14DC844B" w14:textId="5351A6C8" w:rsidR="00C76EE2" w:rsidRDefault="00C76EE2" w:rsidP="00F41875">
      <w:pPr>
        <w:rPr>
          <w:rFonts w:ascii="Tahoma" w:hAnsi="Tahoma" w:cs="Tahoma"/>
          <w:b/>
          <w:sz w:val="20"/>
          <w:szCs w:val="20"/>
        </w:rPr>
      </w:pPr>
    </w:p>
    <w:p w14:paraId="7E783060" w14:textId="6BB0D30C" w:rsidR="00C76EE2" w:rsidRDefault="00C76EE2" w:rsidP="00F41875">
      <w:pPr>
        <w:rPr>
          <w:rFonts w:ascii="Tahoma" w:hAnsi="Tahoma" w:cs="Tahoma"/>
          <w:b/>
          <w:sz w:val="20"/>
          <w:szCs w:val="20"/>
        </w:rPr>
      </w:pPr>
    </w:p>
    <w:p w14:paraId="799D5357" w14:textId="62E2B01C" w:rsidR="00C76EE2" w:rsidRDefault="00C76EE2" w:rsidP="00F41875">
      <w:pPr>
        <w:rPr>
          <w:rFonts w:ascii="Tahoma" w:hAnsi="Tahoma" w:cs="Tahoma"/>
          <w:b/>
          <w:sz w:val="20"/>
          <w:szCs w:val="20"/>
        </w:rPr>
      </w:pPr>
    </w:p>
    <w:p w14:paraId="2D8B0215" w14:textId="63EA73BD" w:rsidR="00C76EE2" w:rsidRDefault="00C76EE2" w:rsidP="00F41875">
      <w:pPr>
        <w:rPr>
          <w:rFonts w:ascii="Tahoma" w:hAnsi="Tahoma" w:cs="Tahoma"/>
          <w:b/>
          <w:sz w:val="20"/>
          <w:szCs w:val="20"/>
        </w:rPr>
      </w:pPr>
    </w:p>
    <w:p w14:paraId="34671345" w14:textId="4533C605" w:rsidR="00C76EE2" w:rsidRDefault="00C76EE2" w:rsidP="00F41875">
      <w:pPr>
        <w:rPr>
          <w:rFonts w:ascii="Tahoma" w:hAnsi="Tahoma" w:cs="Tahoma"/>
          <w:b/>
          <w:sz w:val="20"/>
          <w:szCs w:val="20"/>
        </w:rPr>
      </w:pPr>
    </w:p>
    <w:p w14:paraId="6E4075F8" w14:textId="085CD361" w:rsidR="00C76EE2" w:rsidRDefault="00C76EE2" w:rsidP="00F41875">
      <w:pPr>
        <w:rPr>
          <w:rFonts w:ascii="Tahoma" w:hAnsi="Tahoma" w:cs="Tahoma"/>
          <w:b/>
          <w:sz w:val="20"/>
          <w:szCs w:val="20"/>
        </w:rPr>
      </w:pPr>
    </w:p>
    <w:p w14:paraId="6C25EA9B" w14:textId="2F0F7F60" w:rsidR="00C76EE2" w:rsidRDefault="00C76EE2" w:rsidP="00F41875">
      <w:pPr>
        <w:rPr>
          <w:rFonts w:ascii="Tahoma" w:hAnsi="Tahoma" w:cs="Tahoma"/>
          <w:b/>
          <w:sz w:val="20"/>
          <w:szCs w:val="20"/>
        </w:rPr>
      </w:pPr>
    </w:p>
    <w:p w14:paraId="0096633D" w14:textId="03B62A45" w:rsidR="00C76EE2" w:rsidRDefault="00C76EE2" w:rsidP="00F41875">
      <w:pPr>
        <w:rPr>
          <w:rFonts w:ascii="Tahoma" w:hAnsi="Tahoma" w:cs="Tahoma"/>
          <w:b/>
          <w:sz w:val="20"/>
          <w:szCs w:val="20"/>
        </w:rPr>
      </w:pPr>
    </w:p>
    <w:p w14:paraId="7E80390F" w14:textId="6C7F1244" w:rsidR="00C76EE2" w:rsidRDefault="00C76EE2" w:rsidP="00F41875">
      <w:pPr>
        <w:rPr>
          <w:rFonts w:ascii="Tahoma" w:hAnsi="Tahoma" w:cs="Tahoma"/>
          <w:b/>
          <w:sz w:val="20"/>
          <w:szCs w:val="20"/>
        </w:rPr>
      </w:pPr>
    </w:p>
    <w:p w14:paraId="61ECB50F" w14:textId="07F77CC7" w:rsidR="00C76EE2" w:rsidRDefault="00C76EE2" w:rsidP="00F41875">
      <w:pPr>
        <w:rPr>
          <w:rFonts w:ascii="Tahoma" w:hAnsi="Tahoma" w:cs="Tahoma"/>
          <w:b/>
          <w:sz w:val="20"/>
          <w:szCs w:val="20"/>
        </w:rPr>
      </w:pPr>
    </w:p>
    <w:p w14:paraId="3C7AA447" w14:textId="724ADFE6" w:rsidR="00C76EE2" w:rsidRDefault="00C76EE2" w:rsidP="00F41875">
      <w:pPr>
        <w:rPr>
          <w:rFonts w:ascii="Tahoma" w:hAnsi="Tahoma" w:cs="Tahoma"/>
          <w:b/>
          <w:sz w:val="20"/>
          <w:szCs w:val="20"/>
        </w:rPr>
      </w:pPr>
    </w:p>
    <w:p w14:paraId="3D7C5F1C" w14:textId="319532BE" w:rsidR="00C76EE2" w:rsidRDefault="00C76EE2" w:rsidP="00F41875">
      <w:pPr>
        <w:rPr>
          <w:rFonts w:ascii="Tahoma" w:hAnsi="Tahoma" w:cs="Tahoma"/>
          <w:b/>
          <w:sz w:val="20"/>
          <w:szCs w:val="20"/>
        </w:rPr>
      </w:pPr>
    </w:p>
    <w:p w14:paraId="43C87632" w14:textId="2F36D5BC" w:rsidR="00C76EE2" w:rsidRDefault="00C76EE2" w:rsidP="00F41875">
      <w:pPr>
        <w:rPr>
          <w:rFonts w:ascii="Tahoma" w:hAnsi="Tahoma" w:cs="Tahoma"/>
          <w:b/>
          <w:sz w:val="20"/>
          <w:szCs w:val="20"/>
        </w:rPr>
      </w:pPr>
    </w:p>
    <w:p w14:paraId="0D7FB666" w14:textId="2F71E3AD" w:rsidR="00C76EE2" w:rsidRPr="00F41875" w:rsidRDefault="00C76EE2" w:rsidP="00F41875">
      <w:pPr>
        <w:rPr>
          <w:rFonts w:ascii="Tahoma" w:hAnsi="Tahoma" w:cs="Tahoma"/>
          <w:b/>
          <w:sz w:val="20"/>
          <w:szCs w:val="20"/>
        </w:rPr>
      </w:pPr>
    </w:p>
    <w:p w14:paraId="51BFEED8" w14:textId="77777777" w:rsidR="00F41875" w:rsidRPr="00F41875" w:rsidRDefault="00F41875" w:rsidP="00F41875">
      <w:pPr>
        <w:jc w:val="center"/>
        <w:rPr>
          <w:rFonts w:ascii="Tahoma" w:hAnsi="Tahoma" w:cs="Tahoma"/>
          <w:sz w:val="20"/>
          <w:szCs w:val="20"/>
          <w:lang w:val="es-ES_tradnl"/>
        </w:rPr>
      </w:pPr>
    </w:p>
    <w:p w14:paraId="4B3AC6E2" w14:textId="77777777" w:rsidR="00F41875" w:rsidRPr="00F41875" w:rsidRDefault="00F41875" w:rsidP="00F41875">
      <w:pPr>
        <w:rPr>
          <w:rFonts w:ascii="Tahoma" w:hAnsi="Tahoma" w:cs="Tahoma"/>
          <w:b/>
          <w:sz w:val="22"/>
          <w:szCs w:val="22"/>
          <w:u w:val="single"/>
          <w:lang w:val="es-ES_tradnl" w:eastAsia="en-US"/>
        </w:rPr>
      </w:pPr>
    </w:p>
    <w:p w14:paraId="17F68D82" w14:textId="697846F6" w:rsidR="00A567B4" w:rsidRDefault="00A567B4" w:rsidP="00A567B4">
      <w:pPr>
        <w:keepNext/>
        <w:spacing w:line="260" w:lineRule="atLeast"/>
        <w:ind w:left="357"/>
        <w:outlineLvl w:val="0"/>
        <w:rPr>
          <w:rFonts w:ascii="Tahoma" w:hAnsi="Tahoma" w:cs="Tahoma"/>
          <w:b/>
          <w:bCs/>
          <w:color w:val="000000"/>
          <w:kern w:val="32"/>
          <w:sz w:val="20"/>
          <w:szCs w:val="20"/>
          <w:lang w:val="es-ES_tradnl" w:eastAsia="en-US"/>
        </w:rPr>
      </w:pPr>
    </w:p>
    <w:p w14:paraId="1A34ED0B" w14:textId="77777777" w:rsidR="001A65D9" w:rsidRPr="001A65D9" w:rsidRDefault="001A65D9" w:rsidP="001A65D9">
      <w:pPr>
        <w:rPr>
          <w:rFonts w:ascii="Tahoma" w:hAnsi="Tahoma" w:cs="Tahoma"/>
          <w:b/>
          <w:sz w:val="22"/>
          <w:szCs w:val="22"/>
          <w:u w:val="single"/>
          <w:lang w:val="es-ES_tradnl" w:eastAsia="en-US"/>
        </w:rPr>
      </w:pPr>
    </w:p>
    <w:p w14:paraId="497F11DA" w14:textId="5C3BBB9F" w:rsidR="00A567B4" w:rsidRDefault="00A567B4" w:rsidP="00A567B4">
      <w:pPr>
        <w:rPr>
          <w:rFonts w:ascii="Tahoma" w:hAnsi="Tahoma" w:cs="Tahoma"/>
          <w:b/>
          <w:sz w:val="22"/>
          <w:szCs w:val="22"/>
          <w:u w:val="single"/>
          <w:lang w:val="es-ES_tradnl" w:eastAsia="en-US"/>
        </w:rPr>
      </w:pPr>
    </w:p>
    <w:p w14:paraId="7A9998B4" w14:textId="462B521E" w:rsidR="001A65D9" w:rsidRDefault="001A65D9" w:rsidP="00A567B4">
      <w:pPr>
        <w:rPr>
          <w:rFonts w:ascii="Tahoma" w:hAnsi="Tahoma" w:cs="Tahoma"/>
          <w:b/>
          <w:sz w:val="22"/>
          <w:szCs w:val="22"/>
          <w:u w:val="single"/>
          <w:lang w:val="es-ES_tradnl" w:eastAsia="en-US"/>
        </w:rPr>
      </w:pPr>
    </w:p>
    <w:p w14:paraId="06FA1DDF" w14:textId="6CE97E1C" w:rsidR="001A65D9" w:rsidRDefault="001A65D9" w:rsidP="00A567B4">
      <w:pPr>
        <w:rPr>
          <w:rFonts w:ascii="Tahoma" w:hAnsi="Tahoma" w:cs="Tahoma"/>
          <w:b/>
          <w:sz w:val="22"/>
          <w:szCs w:val="22"/>
          <w:u w:val="single"/>
          <w:lang w:val="es-ES_tradnl" w:eastAsia="en-US"/>
        </w:rPr>
      </w:pPr>
    </w:p>
    <w:p w14:paraId="5497D784" w14:textId="3D584835" w:rsidR="001A65D9" w:rsidRDefault="001A65D9" w:rsidP="00A567B4">
      <w:pPr>
        <w:rPr>
          <w:rFonts w:ascii="Tahoma" w:hAnsi="Tahoma" w:cs="Tahoma"/>
          <w:b/>
          <w:sz w:val="22"/>
          <w:szCs w:val="22"/>
          <w:u w:val="single"/>
          <w:lang w:val="es-ES_tradnl" w:eastAsia="en-US"/>
        </w:rPr>
      </w:pPr>
    </w:p>
    <w:p w14:paraId="7ED6EF45" w14:textId="31AB9054" w:rsidR="001A65D9" w:rsidRDefault="001A65D9" w:rsidP="00A567B4">
      <w:pPr>
        <w:rPr>
          <w:rFonts w:ascii="Tahoma" w:hAnsi="Tahoma" w:cs="Tahoma"/>
          <w:b/>
          <w:sz w:val="22"/>
          <w:szCs w:val="22"/>
          <w:u w:val="single"/>
          <w:lang w:val="es-ES_tradnl" w:eastAsia="en-US"/>
        </w:rPr>
      </w:pPr>
    </w:p>
    <w:p w14:paraId="1DCCBE42" w14:textId="77777777" w:rsidR="001A65D9" w:rsidRDefault="001A65D9" w:rsidP="00A567B4">
      <w:pPr>
        <w:rPr>
          <w:rFonts w:ascii="Tahoma" w:hAnsi="Tahoma" w:cs="Tahoma"/>
          <w:b/>
          <w:sz w:val="22"/>
          <w:szCs w:val="22"/>
          <w:u w:val="single"/>
          <w:lang w:val="es-ES_tradnl" w:eastAsia="en-US"/>
        </w:rPr>
      </w:pPr>
    </w:p>
    <w:p w14:paraId="60C492D9" w14:textId="67CDD7F0" w:rsidR="001A65D9" w:rsidRDefault="001A65D9" w:rsidP="00A567B4">
      <w:pPr>
        <w:rPr>
          <w:rFonts w:ascii="Tahoma" w:hAnsi="Tahoma" w:cs="Tahoma"/>
          <w:b/>
          <w:sz w:val="22"/>
          <w:szCs w:val="22"/>
          <w:u w:val="single"/>
          <w:lang w:val="es-ES_tradnl" w:eastAsia="en-US"/>
        </w:rPr>
      </w:pPr>
    </w:p>
    <w:p w14:paraId="5EE1F923" w14:textId="2458DB4E" w:rsidR="001A65D9" w:rsidRDefault="001A65D9" w:rsidP="00A567B4">
      <w:pPr>
        <w:rPr>
          <w:rFonts w:ascii="Tahoma" w:hAnsi="Tahoma" w:cs="Tahoma"/>
          <w:b/>
          <w:sz w:val="22"/>
          <w:szCs w:val="22"/>
          <w:u w:val="single"/>
          <w:lang w:val="es-ES_tradnl" w:eastAsia="en-US"/>
        </w:rPr>
      </w:pPr>
    </w:p>
    <w:p w14:paraId="7FE1F37C" w14:textId="5A5A4248" w:rsidR="00F67F6F" w:rsidRDefault="00F67F6F" w:rsidP="00A567B4">
      <w:pPr>
        <w:rPr>
          <w:rFonts w:ascii="Tahoma" w:hAnsi="Tahoma" w:cs="Tahoma"/>
          <w:b/>
          <w:sz w:val="22"/>
          <w:szCs w:val="22"/>
          <w:u w:val="single"/>
          <w:lang w:val="es-ES_tradnl" w:eastAsia="en-US"/>
        </w:rPr>
      </w:pPr>
    </w:p>
    <w:p w14:paraId="53ADB54C" w14:textId="5A5DA215" w:rsidR="00F67F6F" w:rsidRDefault="00F67F6F" w:rsidP="00A567B4">
      <w:pPr>
        <w:rPr>
          <w:rFonts w:ascii="Tahoma" w:hAnsi="Tahoma" w:cs="Tahoma"/>
          <w:b/>
          <w:sz w:val="22"/>
          <w:szCs w:val="22"/>
          <w:u w:val="single"/>
          <w:lang w:val="es-ES_tradnl" w:eastAsia="en-US"/>
        </w:rPr>
      </w:pPr>
    </w:p>
    <w:p w14:paraId="551FECB9" w14:textId="7AF3DF90" w:rsidR="00F67F6F" w:rsidRDefault="00F67F6F" w:rsidP="00A567B4">
      <w:pPr>
        <w:rPr>
          <w:rFonts w:ascii="Tahoma" w:hAnsi="Tahoma" w:cs="Tahoma"/>
          <w:b/>
          <w:sz w:val="22"/>
          <w:szCs w:val="22"/>
          <w:u w:val="single"/>
          <w:lang w:val="es-ES_tradnl" w:eastAsia="en-US"/>
        </w:rPr>
      </w:pPr>
    </w:p>
    <w:p w14:paraId="78D498A3" w14:textId="75AB2301" w:rsidR="00F67F6F" w:rsidRDefault="00F67F6F" w:rsidP="00A567B4">
      <w:pPr>
        <w:rPr>
          <w:rFonts w:ascii="Tahoma" w:hAnsi="Tahoma" w:cs="Tahoma"/>
          <w:b/>
          <w:sz w:val="22"/>
          <w:szCs w:val="22"/>
          <w:u w:val="single"/>
          <w:lang w:val="es-ES_tradnl" w:eastAsia="en-US"/>
        </w:rPr>
      </w:pPr>
    </w:p>
    <w:p w14:paraId="416ACFC7" w14:textId="6F7820AE" w:rsidR="00F67F6F" w:rsidRDefault="00F67F6F" w:rsidP="00A567B4">
      <w:pPr>
        <w:rPr>
          <w:rFonts w:ascii="Tahoma" w:hAnsi="Tahoma" w:cs="Tahoma"/>
          <w:b/>
          <w:sz w:val="22"/>
          <w:szCs w:val="22"/>
          <w:u w:val="single"/>
          <w:lang w:val="es-ES_tradnl" w:eastAsia="en-US"/>
        </w:rPr>
      </w:pPr>
    </w:p>
    <w:p w14:paraId="6E8A967D" w14:textId="0A758E0C" w:rsidR="00F67F6F" w:rsidRDefault="00F67F6F" w:rsidP="00A567B4">
      <w:pPr>
        <w:rPr>
          <w:rFonts w:ascii="Tahoma" w:hAnsi="Tahoma" w:cs="Tahoma"/>
          <w:b/>
          <w:sz w:val="22"/>
          <w:szCs w:val="22"/>
          <w:u w:val="single"/>
          <w:lang w:val="es-ES_tradnl" w:eastAsia="en-US"/>
        </w:rPr>
      </w:pPr>
    </w:p>
    <w:bookmarkEnd w:id="16"/>
    <w:p w14:paraId="2FB0AE90" w14:textId="2979094A"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114" w:name="_Hlk144973238"/>
            <w:r w:rsidRPr="006D4399">
              <w:rPr>
                <w:rFonts w:ascii="Tahoma" w:hAnsi="Tahoma" w:cs="Tahoma"/>
                <w:lang w:val="es-BO"/>
              </w:rPr>
              <w:t xml:space="preserve">y/o motocicleta </w:t>
            </w:r>
            <w:bookmarkEnd w:id="114"/>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27253A7A" w14:textId="1975332A"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lastRenderedPageBreak/>
        <w:t>FORMULARIO C-2</w:t>
      </w:r>
    </w:p>
    <w:p w14:paraId="5A41246C" w14:textId="77777777"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t>CONDICIONES ADICIONALES</w:t>
      </w:r>
    </w:p>
    <w:p w14:paraId="101F35BA" w14:textId="77777777" w:rsidR="00AB03F8" w:rsidRPr="0094125D" w:rsidRDefault="00AB03F8" w:rsidP="00AB03F8">
      <w:pPr>
        <w:widowControl w:val="0"/>
        <w:jc w:val="center"/>
        <w:rPr>
          <w:rFonts w:ascii="Tahoma" w:hAnsi="Tahoma" w:cs="Tahoma"/>
          <w:b/>
          <w:sz w:val="18"/>
          <w:szCs w:val="18"/>
        </w:rPr>
      </w:pPr>
    </w:p>
    <w:p w14:paraId="185CE907" w14:textId="77777777" w:rsidR="00AB03F8" w:rsidRPr="0094125D" w:rsidRDefault="00AB03F8" w:rsidP="00AB03F8">
      <w:pPr>
        <w:widowControl w:val="0"/>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886717" w:rsidRPr="00AD1AB5" w14:paraId="768EB303" w14:textId="77777777" w:rsidTr="004D0105">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07F2C0D0" w14:textId="77777777" w:rsidR="00886717" w:rsidRPr="00AD1AB5" w:rsidRDefault="00886717" w:rsidP="004D0105">
            <w:pPr>
              <w:jc w:val="center"/>
              <w:rPr>
                <w:rFonts w:ascii="Tahoma" w:hAnsi="Tahoma" w:cs="Tahoma"/>
                <w:b/>
                <w:color w:val="000000" w:themeColor="text1"/>
                <w:sz w:val="18"/>
                <w:szCs w:val="18"/>
              </w:rPr>
            </w:pPr>
          </w:p>
          <w:p w14:paraId="06DB8F15" w14:textId="77777777" w:rsidR="00886717" w:rsidRPr="00AD1AB5" w:rsidRDefault="00886717" w:rsidP="004D0105">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300CCFDA" w14:textId="77777777" w:rsidR="00886717" w:rsidRPr="00AD1AB5" w:rsidRDefault="00886717" w:rsidP="004D0105">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886717" w:rsidRPr="00AD1AB5" w14:paraId="5E49BECE" w14:textId="77777777" w:rsidTr="004D0105">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5B766B9B" w14:textId="77777777" w:rsidR="00886717" w:rsidRPr="00AD1AB5" w:rsidRDefault="00886717" w:rsidP="004D0105">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690AFA57" w14:textId="77777777" w:rsidR="00886717" w:rsidRPr="00AD1AB5" w:rsidRDefault="00886717" w:rsidP="004D0105">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6532BE0F" w14:textId="77777777" w:rsidR="00886717" w:rsidRPr="00AD1AB5" w:rsidRDefault="00886717" w:rsidP="004D0105">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66B23936" w14:textId="77777777" w:rsidR="00886717" w:rsidRPr="00AD1AB5" w:rsidRDefault="00886717" w:rsidP="004D0105">
            <w:pPr>
              <w:jc w:val="center"/>
              <w:rPr>
                <w:rFonts w:ascii="Tahoma" w:hAnsi="Tahoma" w:cs="Tahoma"/>
                <w:b/>
                <w:sz w:val="18"/>
                <w:szCs w:val="18"/>
              </w:rPr>
            </w:pPr>
            <w:r w:rsidRPr="00AD1AB5">
              <w:rPr>
                <w:rFonts w:ascii="Tahoma" w:hAnsi="Tahoma" w:cs="Tahoma"/>
                <w:b/>
                <w:sz w:val="18"/>
                <w:szCs w:val="18"/>
              </w:rPr>
              <w:t>Condiciones Adicionales Propuestas (***)</w:t>
            </w:r>
          </w:p>
        </w:tc>
      </w:tr>
      <w:tr w:rsidR="00886717" w:rsidRPr="00AD1AB5" w14:paraId="635109D4" w14:textId="77777777" w:rsidTr="004D0105">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4E29DE25" w14:textId="77777777" w:rsidR="00886717" w:rsidRPr="00AD1AB5" w:rsidRDefault="00886717" w:rsidP="004D0105">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373C0E34" w14:textId="77777777" w:rsidR="00886717" w:rsidRPr="00AD1AB5" w:rsidRDefault="00886717" w:rsidP="004D0105">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15F9B5CA" w14:textId="77777777" w:rsidR="00886717" w:rsidRPr="00AD1AB5" w:rsidRDefault="00886717" w:rsidP="004D0105">
            <w:pPr>
              <w:jc w:val="both"/>
              <w:rPr>
                <w:rFonts w:ascii="Tahoma" w:hAnsi="Tahoma" w:cs="Tahoma"/>
                <w:sz w:val="18"/>
                <w:szCs w:val="18"/>
                <w:lang w:val="es-ES_tradnl"/>
              </w:rPr>
            </w:pPr>
            <w:r w:rsidRPr="00AD1AB5">
              <w:rPr>
                <w:rFonts w:ascii="Tahoma" w:hAnsi="Tahoma" w:cs="Tahoma"/>
                <w:sz w:val="18"/>
                <w:szCs w:val="18"/>
                <w:lang w:val="es-ES_tradnl"/>
              </w:rPr>
              <w:t xml:space="preserve">Se asignará </w:t>
            </w:r>
            <w:r w:rsidRPr="00A43861">
              <w:rPr>
                <w:rFonts w:ascii="Tahoma" w:hAnsi="Tahoma" w:cs="Tahoma"/>
                <w:b/>
                <w:bCs/>
                <w:sz w:val="18"/>
                <w:szCs w:val="18"/>
                <w:lang w:val="es-ES_tradnl"/>
              </w:rPr>
              <w:t>4</w:t>
            </w:r>
            <w:r w:rsidRPr="00AD1AB5">
              <w:rPr>
                <w:rFonts w:ascii="Tahoma" w:hAnsi="Tahoma" w:cs="Tahoma"/>
                <w:sz w:val="18"/>
                <w:szCs w:val="18"/>
                <w:lang w:val="es-ES_tradnl"/>
              </w:rPr>
              <w:t xml:space="preserve"> puntos por cada </w:t>
            </w:r>
            <w:r w:rsidRPr="00A43861">
              <w:rPr>
                <w:rFonts w:ascii="Tahoma" w:hAnsi="Tahoma" w:cs="Tahoma"/>
                <w:b/>
                <w:bCs/>
                <w:sz w:val="18"/>
                <w:szCs w:val="18"/>
                <w:lang w:val="es-ES_tradnl"/>
              </w:rPr>
              <w:t>6</w:t>
            </w:r>
            <w:r w:rsidRPr="00AD1AB5">
              <w:rPr>
                <w:rFonts w:ascii="Tahoma" w:hAnsi="Tahoma" w:cs="Tahoma"/>
                <w:sz w:val="18"/>
                <w:szCs w:val="18"/>
                <w:lang w:val="es-ES_tradnl"/>
              </w:rPr>
              <w:t xml:space="preserve"> meses cumplidos de experiencia específica adicional a la mínima solicitada en los presentes Términos de Referencia. </w:t>
            </w:r>
          </w:p>
          <w:p w14:paraId="27BFB225" w14:textId="77777777" w:rsidR="00886717" w:rsidRPr="00AD1AB5" w:rsidRDefault="00886717" w:rsidP="004D0105">
            <w:pPr>
              <w:jc w:val="center"/>
              <w:rPr>
                <w:rFonts w:ascii="Tahoma" w:hAnsi="Tahoma" w:cs="Tahoma"/>
                <w:b/>
                <w:sz w:val="18"/>
                <w:szCs w:val="18"/>
              </w:rPr>
            </w:pPr>
          </w:p>
        </w:tc>
        <w:tc>
          <w:tcPr>
            <w:tcW w:w="1699" w:type="dxa"/>
            <w:tcBorders>
              <w:top w:val="single" w:sz="12" w:space="0" w:color="000000"/>
              <w:left w:val="single" w:sz="12" w:space="0" w:color="000000"/>
              <w:bottom w:val="single" w:sz="12" w:space="0" w:color="auto"/>
              <w:right w:val="single" w:sz="12" w:space="0" w:color="000000"/>
            </w:tcBorders>
          </w:tcPr>
          <w:p w14:paraId="0021EBEB" w14:textId="77777777" w:rsidR="00886717" w:rsidRPr="00AD1AB5" w:rsidRDefault="00886717" w:rsidP="004D0105">
            <w:pPr>
              <w:ind w:left="360"/>
              <w:jc w:val="center"/>
              <w:rPr>
                <w:rFonts w:ascii="Tahoma" w:hAnsi="Tahoma" w:cs="Tahoma"/>
                <w:b/>
                <w:i/>
                <w:sz w:val="18"/>
                <w:szCs w:val="18"/>
              </w:rPr>
            </w:pPr>
          </w:p>
          <w:p w14:paraId="30644BDF" w14:textId="77777777" w:rsidR="00886717" w:rsidRPr="00AD1AB5" w:rsidRDefault="00886717" w:rsidP="004D0105">
            <w:pPr>
              <w:ind w:left="360"/>
              <w:jc w:val="center"/>
              <w:rPr>
                <w:rFonts w:ascii="Tahoma" w:hAnsi="Tahoma" w:cs="Tahoma"/>
                <w:b/>
                <w:i/>
                <w:sz w:val="18"/>
                <w:szCs w:val="18"/>
              </w:rPr>
            </w:pPr>
          </w:p>
          <w:p w14:paraId="12BF7804" w14:textId="77777777" w:rsidR="00886717" w:rsidRPr="00AD1AB5" w:rsidRDefault="00886717" w:rsidP="004D0105">
            <w:pPr>
              <w:jc w:val="center"/>
              <w:rPr>
                <w:rFonts w:ascii="Tahoma" w:hAnsi="Tahoma" w:cs="Tahoma"/>
                <w:b/>
                <w:i/>
                <w:sz w:val="18"/>
                <w:szCs w:val="18"/>
              </w:rPr>
            </w:pPr>
            <w:r w:rsidRPr="00AD1AB5">
              <w:rPr>
                <w:rFonts w:ascii="Tahoma" w:hAnsi="Tahoma" w:cs="Tahoma"/>
                <w:b/>
                <w:bCs/>
                <w:i/>
                <w:sz w:val="18"/>
                <w:szCs w:val="18"/>
              </w:rPr>
              <w:t>28 Pts</w:t>
            </w:r>
            <w:r w:rsidRPr="00AD1AB5">
              <w:rPr>
                <w:rFonts w:ascii="Tahoma" w:hAnsi="Tahoma" w:cs="Tahoma"/>
                <w:i/>
                <w:sz w:val="18"/>
                <w:szCs w:val="18"/>
              </w:rPr>
              <w:t>.</w:t>
            </w:r>
          </w:p>
          <w:p w14:paraId="566BF6B0" w14:textId="77777777" w:rsidR="00886717" w:rsidRPr="00AD1AB5" w:rsidRDefault="00886717" w:rsidP="004D0105">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06E3917D" w14:textId="77777777" w:rsidR="00886717" w:rsidRPr="00AD1AB5" w:rsidRDefault="00886717" w:rsidP="004D0105">
            <w:pPr>
              <w:jc w:val="center"/>
              <w:rPr>
                <w:rFonts w:ascii="Tahoma" w:hAnsi="Tahoma" w:cs="Tahoma"/>
                <w:sz w:val="18"/>
                <w:szCs w:val="18"/>
              </w:rPr>
            </w:pPr>
            <w:r w:rsidRPr="00EF0465">
              <w:rPr>
                <w:rFonts w:ascii="Tahoma" w:hAnsi="Tahoma" w:cs="Tahoma"/>
                <w:b/>
                <w:bCs/>
                <w:color w:val="00B050"/>
                <w:sz w:val="18"/>
                <w:szCs w:val="18"/>
              </w:rPr>
              <w:t xml:space="preserve">Ponderable de acuerdo a formulario </w:t>
            </w:r>
            <w:r>
              <w:rPr>
                <w:rFonts w:ascii="Tahoma" w:hAnsi="Tahoma" w:cs="Tahoma"/>
                <w:b/>
                <w:bCs/>
                <w:color w:val="00B050"/>
                <w:sz w:val="18"/>
                <w:szCs w:val="18"/>
              </w:rPr>
              <w:t xml:space="preserve">de experiencia específica </w:t>
            </w:r>
            <w:r w:rsidRPr="00EF0465">
              <w:rPr>
                <w:rFonts w:ascii="Tahoma" w:hAnsi="Tahoma" w:cs="Tahoma"/>
                <w:b/>
                <w:bCs/>
                <w:color w:val="00B050"/>
                <w:sz w:val="18"/>
                <w:szCs w:val="18"/>
              </w:rPr>
              <w:t>propuesto</w:t>
            </w:r>
            <w:r>
              <w:rPr>
                <w:rFonts w:ascii="Tahoma" w:hAnsi="Tahoma" w:cs="Tahoma"/>
                <w:b/>
                <w:bCs/>
                <w:color w:val="00B050"/>
                <w:sz w:val="18"/>
                <w:szCs w:val="18"/>
              </w:rPr>
              <w:t>.</w:t>
            </w:r>
          </w:p>
        </w:tc>
      </w:tr>
      <w:tr w:rsidR="00886717" w:rsidRPr="00AD1AB5" w14:paraId="47CD4C30" w14:textId="77777777" w:rsidTr="004D0105">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36F2E44E" w14:textId="77777777" w:rsidR="00886717" w:rsidRPr="00AD1AB5" w:rsidRDefault="00886717" w:rsidP="004D0105">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F2D5975" w14:textId="77777777" w:rsidR="00886717" w:rsidRPr="00AD1AB5" w:rsidRDefault="00886717" w:rsidP="004D0105">
            <w:pPr>
              <w:rPr>
                <w:rFonts w:ascii="Tahoma" w:hAnsi="Tahoma" w:cs="Tahoma"/>
                <w:b/>
                <w:iCs/>
                <w:sz w:val="18"/>
                <w:szCs w:val="18"/>
              </w:rPr>
            </w:pPr>
            <w:r w:rsidRPr="00AD1AB5">
              <w:rPr>
                <w:rFonts w:ascii="Tahoma" w:hAnsi="Tahoma" w:cs="Tahoma"/>
                <w:b/>
                <w:iCs/>
                <w:sz w:val="18"/>
                <w:szCs w:val="18"/>
              </w:rPr>
              <w:t>FORMACIÓN: INSPECTOR (A)</w:t>
            </w:r>
          </w:p>
          <w:p w14:paraId="29CD9E2B" w14:textId="77777777" w:rsidR="00886717" w:rsidRPr="00AD1AB5" w:rsidRDefault="00886717" w:rsidP="004D0105">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5039A818" w14:textId="77777777" w:rsidR="00886717" w:rsidRPr="00AD1AB5" w:rsidRDefault="00886717" w:rsidP="004D0105">
            <w:pPr>
              <w:jc w:val="center"/>
              <w:rPr>
                <w:rFonts w:ascii="Tahoma" w:hAnsi="Tahoma" w:cs="Tahoma"/>
                <w:b/>
                <w:bCs/>
                <w:i/>
                <w:sz w:val="18"/>
                <w:szCs w:val="18"/>
              </w:rPr>
            </w:pPr>
            <w:r w:rsidRPr="00AD1AB5">
              <w:rPr>
                <w:rFonts w:ascii="Tahoma" w:hAnsi="Tahoma" w:cs="Tahoma"/>
                <w:b/>
                <w:bCs/>
                <w:i/>
                <w:sz w:val="18"/>
                <w:szCs w:val="18"/>
              </w:rPr>
              <w:t>7 Pts.</w:t>
            </w:r>
          </w:p>
        </w:tc>
        <w:tc>
          <w:tcPr>
            <w:tcW w:w="2501" w:type="dxa"/>
            <w:vMerge w:val="restart"/>
            <w:tcBorders>
              <w:top w:val="single" w:sz="12" w:space="0" w:color="auto"/>
              <w:left w:val="single" w:sz="12" w:space="0" w:color="000000"/>
              <w:right w:val="single" w:sz="12" w:space="0" w:color="auto"/>
            </w:tcBorders>
          </w:tcPr>
          <w:p w14:paraId="4EF27DB4" w14:textId="77777777" w:rsidR="00886717" w:rsidRPr="00AD1AB5" w:rsidRDefault="00886717" w:rsidP="004D0105">
            <w:pPr>
              <w:jc w:val="both"/>
              <w:rPr>
                <w:rFonts w:ascii="Tahoma" w:hAnsi="Tahoma" w:cs="Tahoma"/>
                <w:sz w:val="18"/>
                <w:szCs w:val="18"/>
              </w:rPr>
            </w:pPr>
          </w:p>
        </w:tc>
      </w:tr>
      <w:tr w:rsidR="00886717" w:rsidRPr="00AD1AB5" w14:paraId="26B8BAE9" w14:textId="77777777" w:rsidTr="004D0105">
        <w:trPr>
          <w:trHeight w:val="269"/>
          <w:jc w:val="center"/>
        </w:trPr>
        <w:tc>
          <w:tcPr>
            <w:tcW w:w="641" w:type="dxa"/>
            <w:vMerge/>
            <w:tcBorders>
              <w:left w:val="single" w:sz="12" w:space="0" w:color="auto"/>
              <w:right w:val="single" w:sz="12" w:space="0" w:color="000000"/>
            </w:tcBorders>
            <w:vAlign w:val="center"/>
          </w:tcPr>
          <w:p w14:paraId="29F0B990" w14:textId="77777777" w:rsidR="00886717" w:rsidRPr="00AD1AB5" w:rsidRDefault="00886717" w:rsidP="004D0105">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130B80EA" w14:textId="77777777" w:rsidR="00886717" w:rsidRPr="00AD1AB5" w:rsidRDefault="00886717" w:rsidP="004D0105">
            <w:pPr>
              <w:jc w:val="both"/>
              <w:rPr>
                <w:rFonts w:ascii="Tahoma" w:hAnsi="Tahoma" w:cs="Tahoma"/>
                <w:b/>
                <w:bCs/>
                <w:sz w:val="18"/>
                <w:szCs w:val="18"/>
                <w:lang w:val="es-ES_tradnl"/>
              </w:rPr>
            </w:pPr>
            <w:r w:rsidRPr="00AD1AB5">
              <w:rPr>
                <w:rFonts w:ascii="Tahoma" w:hAnsi="Tahoma" w:cs="Tahoma"/>
                <w:b/>
                <w:bCs/>
                <w:sz w:val="18"/>
                <w:szCs w:val="18"/>
                <w:lang w:val="es-ES_tradnl"/>
              </w:rPr>
              <w:t>Diplomado:</w:t>
            </w:r>
          </w:p>
          <w:p w14:paraId="3B5D3BF1" w14:textId="77777777" w:rsidR="00886717" w:rsidRPr="00AD1AB5" w:rsidRDefault="00886717" w:rsidP="004D0105">
            <w:pPr>
              <w:jc w:val="both"/>
              <w:rPr>
                <w:rFonts w:ascii="Tahoma" w:hAnsi="Tahoma" w:cs="Tahoma"/>
                <w:sz w:val="18"/>
                <w:szCs w:val="18"/>
                <w:lang w:val="es-ES_tradnl"/>
              </w:rPr>
            </w:pPr>
            <w:r w:rsidRPr="00AD1AB5">
              <w:rPr>
                <w:rFonts w:ascii="Tahoma" w:hAnsi="Tahoma" w:cs="Tahoma"/>
                <w:sz w:val="18"/>
                <w:szCs w:val="18"/>
                <w:lang w:val="es-ES_tradnl"/>
              </w:rPr>
              <w:t xml:space="preserve">Se asignará </w:t>
            </w:r>
            <w:r w:rsidRPr="00A43861">
              <w:rPr>
                <w:rFonts w:ascii="Tahoma" w:hAnsi="Tahoma" w:cs="Tahoma"/>
                <w:b/>
                <w:bCs/>
                <w:sz w:val="18"/>
                <w:szCs w:val="18"/>
                <w:lang w:val="es-ES_tradnl"/>
              </w:rPr>
              <w:t>2</w:t>
            </w:r>
            <w:r w:rsidRPr="00AD1AB5">
              <w:rPr>
                <w:rFonts w:ascii="Tahoma" w:hAnsi="Tahoma" w:cs="Tahoma"/>
                <w:sz w:val="18"/>
                <w:szCs w:val="18"/>
                <w:lang w:val="es-ES_tradnl"/>
              </w:rPr>
              <w:t xml:space="preserve"> puntos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02D16977" w14:textId="77777777" w:rsidR="00886717" w:rsidRPr="00AD1AB5" w:rsidRDefault="00886717" w:rsidP="004D0105">
            <w:pPr>
              <w:jc w:val="center"/>
              <w:rPr>
                <w:rFonts w:ascii="Tahoma" w:hAnsi="Tahoma" w:cs="Tahoma"/>
                <w:b/>
                <w:i/>
                <w:sz w:val="18"/>
                <w:szCs w:val="18"/>
              </w:rPr>
            </w:pPr>
            <w:r w:rsidRPr="00AD1AB5">
              <w:rPr>
                <w:rFonts w:ascii="Tahoma" w:hAnsi="Tahoma" w:cs="Tahoma"/>
                <w:i/>
                <w:sz w:val="18"/>
                <w:szCs w:val="18"/>
              </w:rPr>
              <w:t>2</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36C7B6B3" w14:textId="77777777" w:rsidR="00886717" w:rsidRPr="00AD1AB5" w:rsidRDefault="00886717" w:rsidP="004D0105">
            <w:pPr>
              <w:jc w:val="both"/>
              <w:rPr>
                <w:rFonts w:ascii="Tahoma" w:hAnsi="Tahoma" w:cs="Tahoma"/>
                <w:sz w:val="18"/>
                <w:szCs w:val="18"/>
              </w:rPr>
            </w:pPr>
          </w:p>
        </w:tc>
      </w:tr>
      <w:tr w:rsidR="00886717" w:rsidRPr="00AD1AB5" w14:paraId="308AE26A" w14:textId="77777777" w:rsidTr="004D0105">
        <w:trPr>
          <w:jc w:val="center"/>
        </w:trPr>
        <w:tc>
          <w:tcPr>
            <w:tcW w:w="641" w:type="dxa"/>
            <w:vMerge/>
            <w:tcBorders>
              <w:left w:val="single" w:sz="12" w:space="0" w:color="auto"/>
              <w:bottom w:val="single" w:sz="4" w:space="0" w:color="auto"/>
              <w:right w:val="single" w:sz="12" w:space="0" w:color="000000"/>
            </w:tcBorders>
            <w:vAlign w:val="center"/>
            <w:hideMark/>
          </w:tcPr>
          <w:p w14:paraId="17E74ADF" w14:textId="77777777" w:rsidR="00886717" w:rsidRPr="00AD1AB5" w:rsidRDefault="00886717" w:rsidP="004D0105">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1F3018C4" w14:textId="77777777" w:rsidR="00886717" w:rsidRPr="00AD1AB5" w:rsidRDefault="00886717" w:rsidP="004D0105">
            <w:pPr>
              <w:jc w:val="both"/>
              <w:rPr>
                <w:rFonts w:ascii="Tahoma" w:hAnsi="Tahoma" w:cs="Tahoma"/>
                <w:b/>
                <w:bCs/>
                <w:sz w:val="18"/>
                <w:szCs w:val="18"/>
                <w:lang w:val="es-ES_tradnl"/>
              </w:rPr>
            </w:pPr>
            <w:r w:rsidRPr="00AD1AB5">
              <w:rPr>
                <w:rFonts w:ascii="Tahoma" w:hAnsi="Tahoma" w:cs="Tahoma"/>
                <w:b/>
                <w:bCs/>
                <w:sz w:val="18"/>
                <w:szCs w:val="18"/>
                <w:lang w:val="es-ES_tradnl"/>
              </w:rPr>
              <w:t>Maestría:</w:t>
            </w:r>
          </w:p>
          <w:p w14:paraId="1332E32F" w14:textId="77777777" w:rsidR="00886717" w:rsidRPr="00AD1AB5" w:rsidRDefault="00886717" w:rsidP="004D0105">
            <w:pPr>
              <w:jc w:val="both"/>
              <w:rPr>
                <w:rFonts w:ascii="Tahoma" w:hAnsi="Tahoma" w:cs="Tahoma"/>
                <w:i/>
                <w:sz w:val="18"/>
                <w:szCs w:val="18"/>
              </w:rPr>
            </w:pPr>
            <w:r w:rsidRPr="00AD1AB5">
              <w:rPr>
                <w:rFonts w:ascii="Tahoma" w:hAnsi="Tahoma" w:cs="Tahoma"/>
                <w:sz w:val="18"/>
                <w:szCs w:val="18"/>
                <w:lang w:val="es-ES_tradnl"/>
              </w:rPr>
              <w:t xml:space="preserve">Se asignará </w:t>
            </w:r>
            <w:r w:rsidRPr="00A43861">
              <w:rPr>
                <w:rFonts w:ascii="Tahoma" w:hAnsi="Tahoma" w:cs="Tahoma"/>
                <w:b/>
                <w:bCs/>
                <w:sz w:val="18"/>
                <w:szCs w:val="18"/>
                <w:lang w:val="es-ES_tradnl"/>
              </w:rPr>
              <w:t xml:space="preserve">5 </w:t>
            </w:r>
            <w:r w:rsidRPr="00AD1AB5">
              <w:rPr>
                <w:rFonts w:ascii="Tahoma" w:hAnsi="Tahoma" w:cs="Tahoma"/>
                <w:sz w:val="18"/>
                <w:szCs w:val="18"/>
                <w:lang w:val="es-ES_tradnl"/>
              </w:rPr>
              <w:t>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22423C98" w14:textId="77777777" w:rsidR="00886717" w:rsidRPr="00AD1AB5" w:rsidRDefault="00886717" w:rsidP="004D0105">
            <w:pPr>
              <w:jc w:val="center"/>
              <w:rPr>
                <w:rFonts w:ascii="Tahoma" w:hAnsi="Tahoma" w:cs="Tahoma"/>
                <w:i/>
                <w:sz w:val="18"/>
                <w:szCs w:val="18"/>
              </w:rPr>
            </w:pPr>
          </w:p>
          <w:p w14:paraId="621B67BC" w14:textId="77777777" w:rsidR="00886717" w:rsidRPr="00AD1AB5" w:rsidRDefault="00886717" w:rsidP="004D0105">
            <w:pPr>
              <w:jc w:val="center"/>
              <w:rPr>
                <w:rFonts w:ascii="Tahoma" w:hAnsi="Tahoma" w:cs="Tahoma"/>
                <w:i/>
                <w:sz w:val="18"/>
                <w:szCs w:val="18"/>
              </w:rPr>
            </w:pPr>
            <w:r w:rsidRPr="00AD1AB5">
              <w:rPr>
                <w:rFonts w:ascii="Tahoma" w:hAnsi="Tahoma" w:cs="Tahoma"/>
                <w:i/>
                <w:sz w:val="18"/>
                <w:szCs w:val="18"/>
              </w:rPr>
              <w:t>5</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5067934D" w14:textId="77777777" w:rsidR="00886717" w:rsidRPr="00AD1AB5" w:rsidRDefault="00886717" w:rsidP="004D0105">
            <w:pPr>
              <w:jc w:val="both"/>
              <w:rPr>
                <w:rFonts w:ascii="Tahoma" w:hAnsi="Tahoma" w:cs="Tahoma"/>
                <w:sz w:val="18"/>
                <w:szCs w:val="18"/>
              </w:rPr>
            </w:pPr>
          </w:p>
        </w:tc>
      </w:tr>
      <w:tr w:rsidR="00886717" w:rsidRPr="00AD1AB5" w14:paraId="032693D3" w14:textId="77777777" w:rsidTr="004D0105">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5B1CD67F" w14:textId="77777777" w:rsidR="00886717" w:rsidRPr="00AD1AB5" w:rsidRDefault="00886717" w:rsidP="004D0105">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7C5DA5BE" w14:textId="77777777" w:rsidR="00886717" w:rsidRPr="00AD1AB5" w:rsidRDefault="00886717" w:rsidP="004D0105">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2FAC6189" w14:textId="77777777" w:rsidR="00886717" w:rsidRPr="00AD1AB5" w:rsidRDefault="00886717" w:rsidP="004D0105">
            <w:pPr>
              <w:jc w:val="center"/>
              <w:rPr>
                <w:rFonts w:ascii="Tahoma" w:hAnsi="Tahoma" w:cs="Tahoma"/>
                <w:sz w:val="18"/>
                <w:szCs w:val="18"/>
              </w:rPr>
            </w:pPr>
          </w:p>
        </w:tc>
      </w:tr>
    </w:tbl>
    <w:p w14:paraId="7A27CD73" w14:textId="77777777" w:rsidR="00AB03F8" w:rsidRPr="0094125D" w:rsidRDefault="00AB03F8" w:rsidP="00AB03F8">
      <w:pPr>
        <w:widowControl w:val="0"/>
        <w:jc w:val="both"/>
        <w:rPr>
          <w:rFonts w:ascii="Tahoma" w:hAnsi="Tahoma" w:cs="Tahoma"/>
        </w:rPr>
      </w:pPr>
    </w:p>
    <w:p w14:paraId="265DEDB8" w14:textId="7F0A914F" w:rsidR="00FD5BD4" w:rsidRPr="003F563E" w:rsidRDefault="00FD5BD4" w:rsidP="001666BE">
      <w:pPr>
        <w:ind w:left="709"/>
        <w:jc w:val="both"/>
        <w:rPr>
          <w:rFonts w:ascii="Tahoma" w:hAnsi="Tahoma" w:cs="Tahoma"/>
        </w:rPr>
      </w:pPr>
      <w:r w:rsidRPr="003F563E">
        <w:rPr>
          <w:rFonts w:ascii="Tahoma" w:hAnsi="Tahoma" w:cs="Tahoma"/>
        </w:rPr>
        <w:t xml:space="preserve">(*) Se deberá describir los criterios que se consideren necesarios. Por </w:t>
      </w:r>
      <w:r w:rsidR="00F20340" w:rsidRPr="003F563E">
        <w:rPr>
          <w:rFonts w:ascii="Tahoma" w:hAnsi="Tahoma" w:cs="Tahoma"/>
        </w:rPr>
        <w:t>ejemplo,</w:t>
      </w:r>
      <w:r w:rsidRPr="003F563E">
        <w:rPr>
          <w:rFonts w:ascii="Tahoma" w:hAnsi="Tahoma" w:cs="Tahoma"/>
        </w:rPr>
        <w:t xml:space="preserve"> experiencia especifica del proponente, condiciones adicionales o mejoras a los Términos de Referencia, siempre y cuando sean: objetivos, congruentes y se sujeten a los criterios de razonabilidad y proporcionalidad.</w:t>
      </w:r>
    </w:p>
    <w:p w14:paraId="7C756383" w14:textId="77777777" w:rsidR="00FD5BD4" w:rsidRPr="003F563E" w:rsidRDefault="00FD5BD4" w:rsidP="001666BE">
      <w:pPr>
        <w:ind w:left="709"/>
        <w:jc w:val="both"/>
        <w:rPr>
          <w:rFonts w:ascii="Tahoma" w:hAnsi="Tahoma" w:cs="Tahoma"/>
        </w:rPr>
      </w:pPr>
    </w:p>
    <w:p w14:paraId="3E779738" w14:textId="77777777" w:rsidR="00FD5BD4" w:rsidRPr="003F563E" w:rsidRDefault="00FD5BD4" w:rsidP="001666BE">
      <w:pPr>
        <w:ind w:left="709"/>
        <w:jc w:val="both"/>
        <w:rPr>
          <w:rFonts w:ascii="Tahoma" w:hAnsi="Tahoma" w:cs="Tahoma"/>
        </w:rPr>
      </w:pPr>
      <w:r w:rsidRPr="003F563E">
        <w:rPr>
          <w:rFonts w:ascii="Tahoma" w:hAnsi="Tahoma" w:cs="Tahoma"/>
        </w:rPr>
        <w:t>(**) La suma de los puntajes asignados para las condiciones adicionales solicitadas deberá ser 35 puntos.</w:t>
      </w:r>
    </w:p>
    <w:p w14:paraId="0CF11849" w14:textId="77777777" w:rsidR="00FD5BD4" w:rsidRPr="003F563E" w:rsidRDefault="00FD5BD4" w:rsidP="001666BE">
      <w:pPr>
        <w:ind w:left="709"/>
        <w:jc w:val="both"/>
        <w:rPr>
          <w:rFonts w:ascii="Tahoma" w:hAnsi="Tahoma" w:cs="Tahoma"/>
        </w:rPr>
      </w:pPr>
    </w:p>
    <w:p w14:paraId="183D734D" w14:textId="77777777" w:rsidR="00FD5BD4" w:rsidRPr="003F563E" w:rsidRDefault="00FD5BD4" w:rsidP="001666BE">
      <w:pPr>
        <w:ind w:left="709"/>
        <w:jc w:val="both"/>
        <w:rPr>
          <w:rFonts w:ascii="Tahoma" w:hAnsi="Tahoma" w:cs="Tahoma"/>
        </w:rPr>
      </w:pPr>
      <w:r w:rsidRPr="003F563E">
        <w:rPr>
          <w:rFonts w:ascii="Tahoma" w:hAnsi="Tahoma" w:cs="Tahoma"/>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087D0F18" w14:textId="77777777" w:rsidR="00FD5BD4" w:rsidRDefault="00FD5BD4" w:rsidP="00FD5BD4">
      <w:pPr>
        <w:ind w:left="-709"/>
        <w:jc w:val="both"/>
        <w:rPr>
          <w:rFonts w:ascii="Tahoma" w:hAnsi="Tahoma" w:cs="Tahoma"/>
          <w:b/>
          <w:sz w:val="18"/>
          <w:szCs w:val="18"/>
        </w:rPr>
      </w:pPr>
    </w:p>
    <w:p w14:paraId="40B8AF16" w14:textId="77777777" w:rsidR="00FD5BD4" w:rsidRDefault="00FD5BD4" w:rsidP="001666BE">
      <w:pPr>
        <w:jc w:val="both"/>
        <w:rPr>
          <w:rFonts w:ascii="Tahoma" w:hAnsi="Tahoma" w:cs="Tahoma"/>
          <w:b/>
          <w:sz w:val="20"/>
          <w:szCs w:val="20"/>
        </w:rPr>
      </w:pPr>
      <w:r>
        <w:rPr>
          <w:rFonts w:ascii="Tahoma" w:hAnsi="Tahoma" w:cs="Tahoma"/>
          <w:b/>
          <w:sz w:val="20"/>
          <w:szCs w:val="20"/>
        </w:rPr>
        <w:t xml:space="preserve">Nota: </w:t>
      </w:r>
    </w:p>
    <w:p w14:paraId="340CD657" w14:textId="77777777" w:rsidR="002558A9" w:rsidRDefault="002558A9" w:rsidP="008A4B5A">
      <w:pPr>
        <w:numPr>
          <w:ilvl w:val="0"/>
          <w:numId w:val="31"/>
        </w:numPr>
        <w:ind w:left="709" w:hanging="567"/>
        <w:contextualSpacing/>
        <w:jc w:val="both"/>
        <w:rPr>
          <w:rFonts w:ascii="Tahoma" w:hAnsi="Tahoma" w:cs="Tahoma"/>
          <w:bCs/>
          <w:sz w:val="18"/>
          <w:szCs w:val="18"/>
        </w:rPr>
      </w:pPr>
      <w:r w:rsidRPr="0056402B">
        <w:rPr>
          <w:rFonts w:ascii="Tahoma" w:hAnsi="Tahoma" w:cs="Tahoma"/>
          <w:bCs/>
          <w:sz w:val="18"/>
          <w:szCs w:val="18"/>
        </w:rPr>
        <w:t>En el caso de estudios de Postgrado (Diplomado y/o Maestría) se considerarán en áreas de su formación Arquitectura e Ingeniería Civil.</w:t>
      </w:r>
    </w:p>
    <w:p w14:paraId="6B878EDC" w14:textId="77777777" w:rsidR="002558A9" w:rsidRPr="0056402B" w:rsidRDefault="002558A9" w:rsidP="002558A9">
      <w:pPr>
        <w:ind w:left="709"/>
        <w:contextualSpacing/>
        <w:jc w:val="both"/>
        <w:rPr>
          <w:rFonts w:ascii="Tahoma" w:hAnsi="Tahoma" w:cs="Tahoma"/>
          <w:bCs/>
          <w:sz w:val="18"/>
          <w:szCs w:val="18"/>
        </w:rPr>
      </w:pPr>
    </w:p>
    <w:p w14:paraId="017DC1C6" w14:textId="55665856" w:rsidR="00AE4CEF" w:rsidRDefault="002558A9" w:rsidP="008A4B5A">
      <w:pPr>
        <w:numPr>
          <w:ilvl w:val="0"/>
          <w:numId w:val="31"/>
        </w:numPr>
        <w:ind w:left="142" w:firstLine="0"/>
        <w:contextualSpacing/>
        <w:jc w:val="both"/>
        <w:rPr>
          <w:rFonts w:ascii="Tahoma" w:hAnsi="Tahoma" w:cs="Tahoma"/>
          <w:b/>
          <w:sz w:val="18"/>
          <w:szCs w:val="18"/>
        </w:rPr>
      </w:pPr>
      <w:r w:rsidRPr="0056402B">
        <w:rPr>
          <w:rFonts w:ascii="Tahoma" w:hAnsi="Tahoma" w:cs="Tahoma"/>
          <w:bCs/>
          <w:sz w:val="18"/>
          <w:szCs w:val="18"/>
        </w:rPr>
        <w:t xml:space="preserve">En caso de empate, se adjudicará al proponente con mayor experiencia específica. </w:t>
      </w:r>
    </w:p>
    <w:p w14:paraId="432090C7" w14:textId="4C817A2F" w:rsidR="00FD5BD4" w:rsidRDefault="00FD5BD4">
      <w:pPr>
        <w:spacing w:after="160" w:line="259" w:lineRule="auto"/>
        <w:rPr>
          <w:rFonts w:cs="Arial"/>
          <w:b/>
          <w:sz w:val="18"/>
          <w:szCs w:val="18"/>
        </w:rPr>
      </w:pP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proofErr w:type="spellStart"/>
            <w:r w:rsidRPr="005D7FD3">
              <w:rPr>
                <w:rFonts w:ascii="Arial" w:hAnsi="Arial" w:cs="Arial"/>
                <w:b/>
                <w:color w:val="FFFFFF"/>
              </w:rPr>
              <w:t>Pagina</w:t>
            </w:r>
            <w:proofErr w:type="spellEnd"/>
            <w:r w:rsidRPr="005D7FD3">
              <w:rPr>
                <w:rFonts w:ascii="Arial" w:hAnsi="Arial" w:cs="Arial"/>
                <w:b/>
                <w:color w:val="FFFFFF"/>
              </w:rPr>
              <w:t xml:space="preserve"> N°</w:t>
            </w:r>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6"/>
      <w:footerReference w:type="default" r:id="rId17"/>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68C93" w14:textId="77777777" w:rsidR="00C76EE2" w:rsidRDefault="00C76EE2" w:rsidP="006B2C07">
      <w:r>
        <w:separator/>
      </w:r>
    </w:p>
  </w:endnote>
  <w:endnote w:type="continuationSeparator" w:id="0">
    <w:p w14:paraId="69AB3C66" w14:textId="77777777" w:rsidR="00C76EE2" w:rsidRDefault="00C76EE2"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C114D" w14:textId="0F0872DF" w:rsidR="00C76EE2" w:rsidRDefault="00C76EE2">
    <w:pPr>
      <w:pStyle w:val="Piedepgina"/>
      <w:jc w:val="right"/>
    </w:pPr>
  </w:p>
  <w:p w14:paraId="7358BF81" w14:textId="77777777" w:rsidR="00C76EE2" w:rsidRDefault="00C76EE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995388"/>
      <w:docPartObj>
        <w:docPartGallery w:val="Page Numbers (Bottom of Page)"/>
        <w:docPartUnique/>
      </w:docPartObj>
    </w:sdtPr>
    <w:sdtEndPr/>
    <w:sdtContent>
      <w:p w14:paraId="4E9F7717" w14:textId="67055723" w:rsidR="00C76EE2" w:rsidRDefault="00C76EE2">
        <w:pPr>
          <w:pStyle w:val="Piedepgina"/>
          <w:jc w:val="right"/>
        </w:pPr>
        <w:r>
          <w:fldChar w:fldCharType="begin"/>
        </w:r>
        <w:r>
          <w:instrText>PAGE   \* MERGEFORMAT</w:instrText>
        </w:r>
        <w:r>
          <w:fldChar w:fldCharType="separate"/>
        </w:r>
        <w:r w:rsidR="0045495C">
          <w:rPr>
            <w:noProof/>
          </w:rPr>
          <w:t>35</w:t>
        </w:r>
        <w:r>
          <w:fldChar w:fldCharType="end"/>
        </w:r>
      </w:p>
    </w:sdtContent>
  </w:sdt>
  <w:p w14:paraId="56A89175" w14:textId="77777777" w:rsidR="00C76EE2" w:rsidRDefault="00C76EE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90D82E" w14:textId="77777777" w:rsidR="00C76EE2" w:rsidRDefault="00C76EE2" w:rsidP="006B2C07">
      <w:r>
        <w:separator/>
      </w:r>
    </w:p>
  </w:footnote>
  <w:footnote w:type="continuationSeparator" w:id="0">
    <w:p w14:paraId="16B9FEAE" w14:textId="77777777" w:rsidR="00C76EE2" w:rsidRDefault="00C76EE2" w:rsidP="006B2C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C76EE2" w:rsidRPr="004D0105" w14:paraId="778D4762" w14:textId="77777777" w:rsidTr="0058538A">
      <w:tc>
        <w:tcPr>
          <w:tcW w:w="4956" w:type="dxa"/>
        </w:tcPr>
        <w:p w14:paraId="15B94230" w14:textId="776F97A3" w:rsidR="00C76EE2" w:rsidRDefault="00C76EE2"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C76EE2" w:rsidRPr="00ED575C" w:rsidRDefault="00C76EE2"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09D7F14A" w14:textId="0F194965" w:rsidR="00C76EE2" w:rsidRPr="00364BEB" w:rsidRDefault="00C76EE2" w:rsidP="00E400DC">
    <w:pPr>
      <w:pStyle w:val="Encabezado"/>
      <w:tabs>
        <w:tab w:val="clear" w:pos="4419"/>
        <w:tab w:val="clear" w:pos="8838"/>
      </w:tabs>
      <w:rPr>
        <w:i/>
        <w:sz w:val="14"/>
        <w:szCs w:val="14"/>
      </w:rPr>
    </w:pPr>
    <w:r w:rsidRPr="00AD13C6">
      <w:rPr>
        <w:noProof/>
        <w:lang w:val="es-BO" w:eastAsia="es-BO"/>
      </w:rPr>
      <w:drawing>
        <wp:anchor distT="0" distB="0" distL="114300" distR="114300" simplePos="0" relativeHeight="251659264" behindDoc="1" locked="0" layoutInCell="1" allowOverlap="1" wp14:anchorId="2D0819A7" wp14:editId="4981BF0E">
          <wp:simplePos x="0" y="0"/>
          <wp:positionH relativeFrom="page">
            <wp:align>center</wp:align>
          </wp:positionH>
          <wp:positionV relativeFrom="paragraph">
            <wp:posOffset>15240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C76EE2" w:rsidRPr="004D0105" w14:paraId="072B2350" w14:textId="77777777" w:rsidTr="0058538A">
      <w:tc>
        <w:tcPr>
          <w:tcW w:w="4956" w:type="dxa"/>
        </w:tcPr>
        <w:p w14:paraId="3DEE8BBD" w14:textId="77777777" w:rsidR="00C76EE2" w:rsidRDefault="00C76EE2"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C76EE2" w:rsidRPr="00ED575C" w:rsidRDefault="00C76EE2"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1CF677E0" w14:textId="77777777" w:rsidR="00C76EE2" w:rsidRPr="00364BEB" w:rsidRDefault="00C76EE2"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7C4AFC"/>
    <w:multiLevelType w:val="hybridMultilevel"/>
    <w:tmpl w:val="FF8AF26E"/>
    <w:lvl w:ilvl="0" w:tplc="2E2C9C94">
      <w:start w:val="1"/>
      <w:numFmt w:val="lowerLetter"/>
      <w:lvlText w:val="%1)"/>
      <w:lvlJc w:val="left"/>
      <w:pPr>
        <w:ind w:left="360" w:hanging="360"/>
      </w:pPr>
      <w:rPr>
        <w:rFonts w:hint="default"/>
        <w:b/>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2" w15:restartNumberingAfterBreak="0">
    <w:nsid w:val="059D020B"/>
    <w:multiLevelType w:val="hybridMultilevel"/>
    <w:tmpl w:val="873809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064077"/>
    <w:multiLevelType w:val="multilevel"/>
    <w:tmpl w:val="56989A06"/>
    <w:lvl w:ilvl="0">
      <w:start w:val="1"/>
      <w:numFmt w:val="upperRoman"/>
      <w:lvlText w:val="%1."/>
      <w:lvlJc w:val="right"/>
      <w:pPr>
        <w:ind w:left="360" w:hanging="360"/>
      </w:pPr>
      <w:rPr>
        <w:rFonts w:hint="default"/>
        <w:b/>
        <w:color w:val="auto"/>
        <w:sz w:val="20"/>
        <w:szCs w:val="20"/>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801513B"/>
    <w:multiLevelType w:val="multilevel"/>
    <w:tmpl w:val="400A001D"/>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8A54AFE"/>
    <w:multiLevelType w:val="hybridMultilevel"/>
    <w:tmpl w:val="8910A6DC"/>
    <w:lvl w:ilvl="0" w:tplc="C2CA76BC">
      <w:start w:val="1"/>
      <w:numFmt w:val="lowerLetter"/>
      <w:lvlText w:val="%1)"/>
      <w:lvlJc w:val="left"/>
      <w:pPr>
        <w:ind w:left="107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7"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1A76631"/>
    <w:multiLevelType w:val="hybridMultilevel"/>
    <w:tmpl w:val="0CFEE436"/>
    <w:lvl w:ilvl="0" w:tplc="FFFFFFFF">
      <w:start w:val="1"/>
      <w:numFmt w:val="lowerLetter"/>
      <w:lvlText w:val="%1)"/>
      <w:lvlJc w:val="left"/>
      <w:pPr>
        <w:ind w:left="463" w:hanging="360"/>
      </w:pPr>
      <w:rPr>
        <w:rFonts w:hint="default"/>
      </w:rPr>
    </w:lvl>
    <w:lvl w:ilvl="1" w:tplc="400A000F">
      <w:start w:val="1"/>
      <w:numFmt w:val="decimal"/>
      <w:lvlText w:val="%2."/>
      <w:lvlJc w:val="left"/>
      <w:pPr>
        <w:ind w:left="360" w:hanging="360"/>
      </w:pPr>
    </w:lvl>
    <w:lvl w:ilvl="2" w:tplc="FFFFFFFF">
      <w:start w:val="2"/>
      <w:numFmt w:val="bullet"/>
      <w:lvlText w:val="-"/>
      <w:lvlJc w:val="left"/>
      <w:pPr>
        <w:ind w:left="2083" w:hanging="360"/>
      </w:pPr>
      <w:rPr>
        <w:rFonts w:ascii="Arial" w:eastAsia="Times New Roman" w:hAnsi="Arial" w:cs="Arial" w:hint="default"/>
      </w:rPr>
    </w:lvl>
    <w:lvl w:ilvl="3" w:tplc="FFFFFFFF" w:tentative="1">
      <w:start w:val="1"/>
      <w:numFmt w:val="decimal"/>
      <w:lvlText w:val="%4."/>
      <w:lvlJc w:val="left"/>
      <w:pPr>
        <w:ind w:left="2623" w:hanging="360"/>
      </w:pPr>
    </w:lvl>
    <w:lvl w:ilvl="4" w:tplc="FFFFFFFF" w:tentative="1">
      <w:start w:val="1"/>
      <w:numFmt w:val="lowerLetter"/>
      <w:lvlText w:val="%5."/>
      <w:lvlJc w:val="left"/>
      <w:pPr>
        <w:ind w:left="3343" w:hanging="360"/>
      </w:pPr>
    </w:lvl>
    <w:lvl w:ilvl="5" w:tplc="FFFFFFFF" w:tentative="1">
      <w:start w:val="1"/>
      <w:numFmt w:val="lowerRoman"/>
      <w:lvlText w:val="%6."/>
      <w:lvlJc w:val="right"/>
      <w:pPr>
        <w:ind w:left="4063" w:hanging="180"/>
      </w:pPr>
    </w:lvl>
    <w:lvl w:ilvl="6" w:tplc="FFFFFFFF" w:tentative="1">
      <w:start w:val="1"/>
      <w:numFmt w:val="decimal"/>
      <w:lvlText w:val="%7."/>
      <w:lvlJc w:val="left"/>
      <w:pPr>
        <w:ind w:left="4783" w:hanging="360"/>
      </w:pPr>
    </w:lvl>
    <w:lvl w:ilvl="7" w:tplc="FFFFFFFF" w:tentative="1">
      <w:start w:val="1"/>
      <w:numFmt w:val="lowerLetter"/>
      <w:lvlText w:val="%8."/>
      <w:lvlJc w:val="left"/>
      <w:pPr>
        <w:ind w:left="5503" w:hanging="360"/>
      </w:pPr>
    </w:lvl>
    <w:lvl w:ilvl="8" w:tplc="FFFFFFFF" w:tentative="1">
      <w:start w:val="1"/>
      <w:numFmt w:val="lowerRoman"/>
      <w:lvlText w:val="%9."/>
      <w:lvlJc w:val="right"/>
      <w:pPr>
        <w:ind w:left="6223" w:hanging="180"/>
      </w:pPr>
    </w:lvl>
  </w:abstractNum>
  <w:abstractNum w:abstractNumId="11" w15:restartNumberingAfterBreak="0">
    <w:nsid w:val="128F1B72"/>
    <w:multiLevelType w:val="hybridMultilevel"/>
    <w:tmpl w:val="A1A822DC"/>
    <w:lvl w:ilvl="0" w:tplc="9AC4C9E6">
      <w:start w:val="1"/>
      <w:numFmt w:val="lowerLetter"/>
      <w:lvlText w:val="%1)"/>
      <w:lvlJc w:val="left"/>
      <w:pPr>
        <w:ind w:left="2149" w:hanging="360"/>
      </w:pPr>
      <w:rPr>
        <w:rFonts w:hint="default"/>
        <w:color w:val="auto"/>
      </w:rPr>
    </w:lvl>
    <w:lvl w:ilvl="1" w:tplc="9FB680BA">
      <w:start w:val="1"/>
      <w:numFmt w:val="lowerLetter"/>
      <w:lvlText w:val="%2)"/>
      <w:lvlJc w:val="left"/>
      <w:pPr>
        <w:ind w:left="2149" w:hanging="360"/>
      </w:pPr>
      <w:rPr>
        <w:b/>
        <w:bCs/>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4"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18442B42"/>
    <w:multiLevelType w:val="hybridMultilevel"/>
    <w:tmpl w:val="91FA986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B7B6F69"/>
    <w:multiLevelType w:val="hybridMultilevel"/>
    <w:tmpl w:val="D5EC43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9"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0"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15:restartNumberingAfterBreak="0">
    <w:nsid w:val="24B86D67"/>
    <w:multiLevelType w:val="hybridMultilevel"/>
    <w:tmpl w:val="A09E40C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1">
      <w:start w:val="1"/>
      <w:numFmt w:val="bullet"/>
      <w:lvlText w:val=""/>
      <w:lvlJc w:val="left"/>
      <w:pPr>
        <w:ind w:left="3884" w:hanging="360"/>
      </w:pPr>
      <w:rPr>
        <w:rFonts w:ascii="Symbol" w:hAnsi="Symbol"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2A12284C"/>
    <w:multiLevelType w:val="hybridMultilevel"/>
    <w:tmpl w:val="B1F8FCE4"/>
    <w:lvl w:ilvl="0" w:tplc="4DD68828">
      <w:start w:val="1"/>
      <w:numFmt w:val="decimal"/>
      <w:lvlText w:val="%1."/>
      <w:lvlJc w:val="left"/>
      <w:pPr>
        <w:ind w:left="4613" w:hanging="360"/>
      </w:pPr>
      <w:rPr>
        <w:b/>
        <w:bCs/>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2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6"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2E9A0B57"/>
    <w:multiLevelType w:val="hybridMultilevel"/>
    <w:tmpl w:val="6708F3DC"/>
    <w:lvl w:ilvl="0" w:tplc="1F544C6C">
      <w:start w:val="3"/>
      <w:numFmt w:val="lowerLetter"/>
      <w:lvlText w:val="%1)"/>
      <w:lvlJc w:val="left"/>
      <w:pPr>
        <w:ind w:left="1080" w:hanging="360"/>
      </w:pPr>
      <w:rPr>
        <w:rFonts w:hint="default"/>
        <w:b/>
        <w:bCs/>
        <w:color w:val="auto"/>
        <w:sz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9"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0" w15:restartNumberingAfterBreak="0">
    <w:nsid w:val="30392AC6"/>
    <w:multiLevelType w:val="hybridMultilevel"/>
    <w:tmpl w:val="A1EE98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1">
      <w:start w:val="1"/>
      <w:numFmt w:val="bullet"/>
      <w:lvlText w:val=""/>
      <w:lvlJc w:val="left"/>
      <w:pPr>
        <w:ind w:left="720" w:hanging="360"/>
      </w:pPr>
      <w:rPr>
        <w:rFonts w:ascii="Symbol" w:hAnsi="Symbol"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1"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5D14E32"/>
    <w:multiLevelType w:val="hybridMultilevel"/>
    <w:tmpl w:val="4F70159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6" w15:restartNumberingAfterBreak="0">
    <w:nsid w:val="364D6B88"/>
    <w:multiLevelType w:val="hybridMultilevel"/>
    <w:tmpl w:val="6616DD02"/>
    <w:lvl w:ilvl="0" w:tplc="400A000B">
      <w:start w:val="1"/>
      <w:numFmt w:val="bullet"/>
      <w:lvlText w:val=""/>
      <w:lvlJc w:val="left"/>
      <w:pPr>
        <w:ind w:left="360" w:hanging="360"/>
      </w:pPr>
      <w:rPr>
        <w:rFonts w:ascii="Wingdings" w:hAnsi="Wingdings" w:hint="default"/>
      </w:rPr>
    </w:lvl>
    <w:lvl w:ilvl="1" w:tplc="FFFFFFFF">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37"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A6861BD"/>
    <w:multiLevelType w:val="hybridMultilevel"/>
    <w:tmpl w:val="0DE8002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46A13FA0"/>
    <w:multiLevelType w:val="hybridMultilevel"/>
    <w:tmpl w:val="5AD2A33E"/>
    <w:lvl w:ilvl="0" w:tplc="8F8E9DD8">
      <w:start w:val="1"/>
      <w:numFmt w:val="lowerLetter"/>
      <w:lvlText w:val="%1)"/>
      <w:lvlJc w:val="left"/>
      <w:pPr>
        <w:ind w:left="823" w:hanging="360"/>
      </w:pPr>
      <w:rPr>
        <w:rFonts w:hint="default"/>
      </w:rPr>
    </w:lvl>
    <w:lvl w:ilvl="1" w:tplc="0C0A0019" w:tentative="1">
      <w:start w:val="1"/>
      <w:numFmt w:val="lowerLetter"/>
      <w:lvlText w:val="%2."/>
      <w:lvlJc w:val="left"/>
      <w:pPr>
        <w:ind w:left="1543" w:hanging="360"/>
      </w:pPr>
    </w:lvl>
    <w:lvl w:ilvl="2" w:tplc="0C0A001B" w:tentative="1">
      <w:start w:val="1"/>
      <w:numFmt w:val="lowerRoman"/>
      <w:lvlText w:val="%3."/>
      <w:lvlJc w:val="right"/>
      <w:pPr>
        <w:ind w:left="2263" w:hanging="180"/>
      </w:pPr>
    </w:lvl>
    <w:lvl w:ilvl="3" w:tplc="0C0A000F" w:tentative="1">
      <w:start w:val="1"/>
      <w:numFmt w:val="decimal"/>
      <w:lvlText w:val="%4."/>
      <w:lvlJc w:val="left"/>
      <w:pPr>
        <w:ind w:left="2983" w:hanging="360"/>
      </w:pPr>
    </w:lvl>
    <w:lvl w:ilvl="4" w:tplc="0C0A0019" w:tentative="1">
      <w:start w:val="1"/>
      <w:numFmt w:val="lowerLetter"/>
      <w:lvlText w:val="%5."/>
      <w:lvlJc w:val="left"/>
      <w:pPr>
        <w:ind w:left="3703" w:hanging="360"/>
      </w:pPr>
    </w:lvl>
    <w:lvl w:ilvl="5" w:tplc="0C0A001B" w:tentative="1">
      <w:start w:val="1"/>
      <w:numFmt w:val="lowerRoman"/>
      <w:lvlText w:val="%6."/>
      <w:lvlJc w:val="right"/>
      <w:pPr>
        <w:ind w:left="4423" w:hanging="180"/>
      </w:pPr>
    </w:lvl>
    <w:lvl w:ilvl="6" w:tplc="0C0A000F" w:tentative="1">
      <w:start w:val="1"/>
      <w:numFmt w:val="decimal"/>
      <w:lvlText w:val="%7."/>
      <w:lvlJc w:val="left"/>
      <w:pPr>
        <w:ind w:left="5143" w:hanging="360"/>
      </w:pPr>
    </w:lvl>
    <w:lvl w:ilvl="7" w:tplc="0C0A0019" w:tentative="1">
      <w:start w:val="1"/>
      <w:numFmt w:val="lowerLetter"/>
      <w:lvlText w:val="%8."/>
      <w:lvlJc w:val="left"/>
      <w:pPr>
        <w:ind w:left="5863" w:hanging="360"/>
      </w:pPr>
    </w:lvl>
    <w:lvl w:ilvl="8" w:tplc="0C0A001B" w:tentative="1">
      <w:start w:val="1"/>
      <w:numFmt w:val="lowerRoman"/>
      <w:lvlText w:val="%9."/>
      <w:lvlJc w:val="right"/>
      <w:pPr>
        <w:ind w:left="6583" w:hanging="180"/>
      </w:pPr>
    </w:lvl>
  </w:abstractNum>
  <w:abstractNum w:abstractNumId="41" w15:restartNumberingAfterBreak="0">
    <w:nsid w:val="47927FA0"/>
    <w:multiLevelType w:val="hybridMultilevel"/>
    <w:tmpl w:val="FB7662D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43"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4"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5"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7"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9" w15:restartNumberingAfterBreak="0">
    <w:nsid w:val="5870195F"/>
    <w:multiLevelType w:val="singleLevel"/>
    <w:tmpl w:val="38C2B268"/>
    <w:lvl w:ilvl="0">
      <w:numFmt w:val="decimal"/>
      <w:pStyle w:val="Ttulo9"/>
      <w:lvlText w:val=""/>
      <w:lvlJc w:val="left"/>
    </w:lvl>
  </w:abstractNum>
  <w:abstractNum w:abstractNumId="50"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3"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59" w15:restartNumberingAfterBreak="0">
    <w:nsid w:val="6C235393"/>
    <w:multiLevelType w:val="hybridMultilevel"/>
    <w:tmpl w:val="F8D6CAF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1" w15:restartNumberingAfterBreak="0">
    <w:nsid w:val="6E7E382A"/>
    <w:multiLevelType w:val="hybridMultilevel"/>
    <w:tmpl w:val="22CC2D7E"/>
    <w:lvl w:ilvl="0" w:tplc="5244828E">
      <w:start w:val="1"/>
      <w:numFmt w:val="lowerLetter"/>
      <w:lvlText w:val="%1)"/>
      <w:lvlJc w:val="left"/>
      <w:pPr>
        <w:ind w:left="463" w:hanging="360"/>
      </w:pPr>
      <w:rPr>
        <w:rFonts w:hint="default"/>
      </w:rPr>
    </w:lvl>
    <w:lvl w:ilvl="1" w:tplc="2DCEB53A">
      <w:start w:val="1"/>
      <w:numFmt w:val="decimal"/>
      <w:lvlText w:val="%2."/>
      <w:lvlJc w:val="left"/>
      <w:pPr>
        <w:ind w:left="1423" w:hanging="600"/>
      </w:pPr>
      <w:rPr>
        <w:rFonts w:hint="default"/>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62"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3"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4"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15:restartNumberingAfterBreak="0">
    <w:nsid w:val="78B5117B"/>
    <w:multiLevelType w:val="hybridMultilevel"/>
    <w:tmpl w:val="9E48D33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7"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4"/>
  </w:num>
  <w:num w:numId="2">
    <w:abstractNumId w:val="35"/>
  </w:num>
  <w:num w:numId="3">
    <w:abstractNumId w:val="55"/>
  </w:num>
  <w:num w:numId="4">
    <w:abstractNumId w:val="49"/>
  </w:num>
  <w:num w:numId="5">
    <w:abstractNumId w:val="12"/>
  </w:num>
  <w:num w:numId="6">
    <w:abstractNumId w:val="29"/>
  </w:num>
  <w:num w:numId="7">
    <w:abstractNumId w:val="9"/>
  </w:num>
  <w:num w:numId="8">
    <w:abstractNumId w:val="67"/>
  </w:num>
  <w:num w:numId="9">
    <w:abstractNumId w:val="20"/>
  </w:num>
  <w:num w:numId="10">
    <w:abstractNumId w:val="39"/>
  </w:num>
  <w:num w:numId="11">
    <w:abstractNumId w:val="53"/>
  </w:num>
  <w:num w:numId="12">
    <w:abstractNumId w:val="48"/>
  </w:num>
  <w:num w:numId="13">
    <w:abstractNumId w:val="6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8"/>
  </w:num>
  <w:num w:numId="15">
    <w:abstractNumId w:val="6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num>
  <w:num w:numId="17">
    <w:abstractNumId w:val="26"/>
  </w:num>
  <w:num w:numId="18">
    <w:abstractNumId w:val="68"/>
  </w:num>
  <w:num w:numId="19">
    <w:abstractNumId w:val="47"/>
  </w:num>
  <w:num w:numId="20">
    <w:abstractNumId w:val="32"/>
  </w:num>
  <w:num w:numId="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18"/>
  </w:num>
  <w:num w:numId="25">
    <w:abstractNumId w:val="33"/>
  </w:num>
  <w:num w:numId="26">
    <w:abstractNumId w:val="25"/>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4"/>
  </w:num>
  <w:num w:numId="30">
    <w:abstractNumId w:val="51"/>
  </w:num>
  <w:num w:numId="31">
    <w:abstractNumId w:val="52"/>
  </w:num>
  <w:num w:numId="32">
    <w:abstractNumId w:val="66"/>
  </w:num>
  <w:num w:numId="33">
    <w:abstractNumId w:val="44"/>
  </w:num>
  <w:num w:numId="34">
    <w:abstractNumId w:val="31"/>
  </w:num>
  <w:num w:numId="35">
    <w:abstractNumId w:val="64"/>
  </w:num>
  <w:num w:numId="36">
    <w:abstractNumId w:val="56"/>
  </w:num>
  <w:num w:numId="37">
    <w:abstractNumId w:val="13"/>
  </w:num>
  <w:num w:numId="38">
    <w:abstractNumId w:val="45"/>
  </w:num>
  <w:num w:numId="39">
    <w:abstractNumId w:val="22"/>
  </w:num>
  <w:num w:numId="40">
    <w:abstractNumId w:val="23"/>
  </w:num>
  <w:num w:numId="41">
    <w:abstractNumId w:val="11"/>
  </w:num>
  <w:num w:numId="42">
    <w:abstractNumId w:val="3"/>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 w:numId="45">
    <w:abstractNumId w:val="40"/>
  </w:num>
  <w:num w:numId="46">
    <w:abstractNumId w:val="21"/>
  </w:num>
  <w:num w:numId="47">
    <w:abstractNumId w:val="6"/>
  </w:num>
  <w:num w:numId="48">
    <w:abstractNumId w:val="63"/>
  </w:num>
  <w:num w:numId="49">
    <w:abstractNumId w:val="42"/>
  </w:num>
  <w:num w:numId="50">
    <w:abstractNumId w:val="2"/>
  </w:num>
  <w:num w:numId="51">
    <w:abstractNumId w:val="36"/>
  </w:num>
  <w:num w:numId="52">
    <w:abstractNumId w:val="38"/>
  </w:num>
  <w:num w:numId="53">
    <w:abstractNumId w:val="30"/>
  </w:num>
  <w:num w:numId="54">
    <w:abstractNumId w:val="41"/>
  </w:num>
  <w:num w:numId="55">
    <w:abstractNumId w:val="17"/>
  </w:num>
  <w:num w:numId="56">
    <w:abstractNumId w:val="50"/>
  </w:num>
  <w:num w:numId="57">
    <w:abstractNumId w:val="34"/>
  </w:num>
  <w:num w:numId="58">
    <w:abstractNumId w:val="59"/>
  </w:num>
  <w:num w:numId="59">
    <w:abstractNumId w:val="27"/>
  </w:num>
  <w:num w:numId="60">
    <w:abstractNumId w:val="16"/>
  </w:num>
  <w:num w:numId="61">
    <w:abstractNumId w:val="57"/>
  </w:num>
  <w:num w:numId="62">
    <w:abstractNumId w:val="61"/>
  </w:num>
  <w:num w:numId="63">
    <w:abstractNumId w:val="10"/>
  </w:num>
  <w:num w:numId="64">
    <w:abstractNumId w:val="5"/>
  </w:num>
  <w:num w:numId="65">
    <w:abstractNumId w:val="4"/>
  </w:num>
  <w:num w:numId="66">
    <w:abstractNumId w:val="15"/>
  </w:num>
  <w:num w:numId="67">
    <w:abstractNumId w:val="37"/>
  </w:num>
  <w:num w:numId="68">
    <w:abstractNumId w:val="65"/>
  </w:num>
  <w:num w:numId="69">
    <w:abstractNumId w:val="1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9"/>
  <w:hyphenationZone w:val="425"/>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907A0"/>
    <w:rsid w:val="0019489E"/>
    <w:rsid w:val="001A18BE"/>
    <w:rsid w:val="001A257A"/>
    <w:rsid w:val="001A65D9"/>
    <w:rsid w:val="001A7526"/>
    <w:rsid w:val="001B0E8D"/>
    <w:rsid w:val="001B3701"/>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3838"/>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35FE"/>
    <w:rsid w:val="002D3FC3"/>
    <w:rsid w:val="002D457C"/>
    <w:rsid w:val="002D529A"/>
    <w:rsid w:val="002D5ABD"/>
    <w:rsid w:val="002E045D"/>
    <w:rsid w:val="002E39A7"/>
    <w:rsid w:val="002E3A47"/>
    <w:rsid w:val="002E7325"/>
    <w:rsid w:val="002F0754"/>
    <w:rsid w:val="002F510D"/>
    <w:rsid w:val="002F5895"/>
    <w:rsid w:val="003102F5"/>
    <w:rsid w:val="0031047B"/>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60A65"/>
    <w:rsid w:val="00361D0E"/>
    <w:rsid w:val="003630D1"/>
    <w:rsid w:val="0036799A"/>
    <w:rsid w:val="003700AB"/>
    <w:rsid w:val="00371776"/>
    <w:rsid w:val="00380A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95A"/>
    <w:rsid w:val="003E2852"/>
    <w:rsid w:val="003E2BBD"/>
    <w:rsid w:val="003E563C"/>
    <w:rsid w:val="003F7213"/>
    <w:rsid w:val="004031CD"/>
    <w:rsid w:val="004034B1"/>
    <w:rsid w:val="004072FB"/>
    <w:rsid w:val="00411B95"/>
    <w:rsid w:val="00411D37"/>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601575"/>
    <w:rsid w:val="00606D4D"/>
    <w:rsid w:val="006072C0"/>
    <w:rsid w:val="006140BC"/>
    <w:rsid w:val="0061442A"/>
    <w:rsid w:val="00616C70"/>
    <w:rsid w:val="006271E7"/>
    <w:rsid w:val="00630D55"/>
    <w:rsid w:val="0063380B"/>
    <w:rsid w:val="0064080F"/>
    <w:rsid w:val="00642319"/>
    <w:rsid w:val="00644528"/>
    <w:rsid w:val="00645B62"/>
    <w:rsid w:val="00646ECF"/>
    <w:rsid w:val="00660BEC"/>
    <w:rsid w:val="006613D3"/>
    <w:rsid w:val="00661E65"/>
    <w:rsid w:val="00662338"/>
    <w:rsid w:val="00663B53"/>
    <w:rsid w:val="00666022"/>
    <w:rsid w:val="00666B78"/>
    <w:rsid w:val="00666FED"/>
    <w:rsid w:val="00670C1B"/>
    <w:rsid w:val="0067260E"/>
    <w:rsid w:val="00674F68"/>
    <w:rsid w:val="00674F96"/>
    <w:rsid w:val="00680C33"/>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636D9"/>
    <w:rsid w:val="00763E44"/>
    <w:rsid w:val="0076455E"/>
    <w:rsid w:val="00766BE1"/>
    <w:rsid w:val="00766D5D"/>
    <w:rsid w:val="00772FE9"/>
    <w:rsid w:val="00773FD6"/>
    <w:rsid w:val="00792669"/>
    <w:rsid w:val="00793D9F"/>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D347C"/>
    <w:rsid w:val="007D73A7"/>
    <w:rsid w:val="007E51AB"/>
    <w:rsid w:val="007E51E2"/>
    <w:rsid w:val="007E6E4A"/>
    <w:rsid w:val="007F35BB"/>
    <w:rsid w:val="007F5639"/>
    <w:rsid w:val="007F7103"/>
    <w:rsid w:val="008010E5"/>
    <w:rsid w:val="00801A0D"/>
    <w:rsid w:val="00801AEE"/>
    <w:rsid w:val="008035AE"/>
    <w:rsid w:val="00803AE5"/>
    <w:rsid w:val="00806033"/>
    <w:rsid w:val="0080718D"/>
    <w:rsid w:val="00807354"/>
    <w:rsid w:val="00813088"/>
    <w:rsid w:val="00814843"/>
    <w:rsid w:val="0082071F"/>
    <w:rsid w:val="00823DC3"/>
    <w:rsid w:val="00826380"/>
    <w:rsid w:val="008278A4"/>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76C8E"/>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94838"/>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742B"/>
    <w:rsid w:val="009F1AC2"/>
    <w:rsid w:val="009F1B70"/>
    <w:rsid w:val="009F28F0"/>
    <w:rsid w:val="009F5E5F"/>
    <w:rsid w:val="009F65A3"/>
    <w:rsid w:val="00A0028B"/>
    <w:rsid w:val="00A0134F"/>
    <w:rsid w:val="00A01E59"/>
    <w:rsid w:val="00A03B3F"/>
    <w:rsid w:val="00A069DA"/>
    <w:rsid w:val="00A07F08"/>
    <w:rsid w:val="00A11B39"/>
    <w:rsid w:val="00A123A1"/>
    <w:rsid w:val="00A12788"/>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45D2"/>
    <w:rsid w:val="00AC6BB9"/>
    <w:rsid w:val="00AD289D"/>
    <w:rsid w:val="00AD293D"/>
    <w:rsid w:val="00AD3B43"/>
    <w:rsid w:val="00AD3E39"/>
    <w:rsid w:val="00AD552F"/>
    <w:rsid w:val="00AD6B7B"/>
    <w:rsid w:val="00AD7AED"/>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6EE2"/>
    <w:rsid w:val="00C7769F"/>
    <w:rsid w:val="00C82045"/>
    <w:rsid w:val="00C85193"/>
    <w:rsid w:val="00C86C50"/>
    <w:rsid w:val="00C87288"/>
    <w:rsid w:val="00C921F1"/>
    <w:rsid w:val="00C967A9"/>
    <w:rsid w:val="00C96E72"/>
    <w:rsid w:val="00C97A3C"/>
    <w:rsid w:val="00CA3C70"/>
    <w:rsid w:val="00CA4C0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7CC1"/>
    <w:rsid w:val="00CF16E2"/>
    <w:rsid w:val="00CF229D"/>
    <w:rsid w:val="00CF62BD"/>
    <w:rsid w:val="00D00FD1"/>
    <w:rsid w:val="00D029D7"/>
    <w:rsid w:val="00D02FEC"/>
    <w:rsid w:val="00D05FA2"/>
    <w:rsid w:val="00D070A6"/>
    <w:rsid w:val="00D101C1"/>
    <w:rsid w:val="00D11425"/>
    <w:rsid w:val="00D14BA0"/>
    <w:rsid w:val="00D17D85"/>
    <w:rsid w:val="00D212F7"/>
    <w:rsid w:val="00D2147D"/>
    <w:rsid w:val="00D21E85"/>
    <w:rsid w:val="00D269E2"/>
    <w:rsid w:val="00D3055D"/>
    <w:rsid w:val="00D348B8"/>
    <w:rsid w:val="00D367FE"/>
    <w:rsid w:val="00D36E8D"/>
    <w:rsid w:val="00D372C6"/>
    <w:rsid w:val="00D37375"/>
    <w:rsid w:val="00D43EC8"/>
    <w:rsid w:val="00D45586"/>
    <w:rsid w:val="00D45990"/>
    <w:rsid w:val="00D47DC1"/>
    <w:rsid w:val="00D54C68"/>
    <w:rsid w:val="00D57130"/>
    <w:rsid w:val="00D60D77"/>
    <w:rsid w:val="00D614C1"/>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5B36"/>
    <w:rsid w:val="00EB13BB"/>
    <w:rsid w:val="00EB3492"/>
    <w:rsid w:val="00EB4B40"/>
    <w:rsid w:val="00EB6AAE"/>
    <w:rsid w:val="00EB7575"/>
    <w:rsid w:val="00EC1226"/>
    <w:rsid w:val="00EC127A"/>
    <w:rsid w:val="00EC662A"/>
    <w:rsid w:val="00EC74E2"/>
    <w:rsid w:val="00ED1548"/>
    <w:rsid w:val="00ED4264"/>
    <w:rsid w:val="00ED4C77"/>
    <w:rsid w:val="00ED575C"/>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DF4"/>
    <w:rsid w:val="00FB362A"/>
    <w:rsid w:val="00FB7F32"/>
    <w:rsid w:val="00FC03C0"/>
    <w:rsid w:val="00FC046F"/>
    <w:rsid w:val="00FC29AD"/>
    <w:rsid w:val="00FC31ED"/>
    <w:rsid w:val="00FC40FF"/>
    <w:rsid w:val="00FC4380"/>
    <w:rsid w:val="00FC4690"/>
    <w:rsid w:val="00FC49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uiPriority w:val="1"/>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rsid w:val="00DF727C"/>
    <w:pPr>
      <w:tabs>
        <w:tab w:val="center" w:pos="4419"/>
        <w:tab w:val="right" w:pos="8838"/>
      </w:tabs>
    </w:pPr>
  </w:style>
  <w:style w:type="character" w:customStyle="1" w:styleId="EncabezadoCar">
    <w:name w:val="Encabezado Car"/>
    <w:basedOn w:val="Fuentedeprrafopredeter"/>
    <w:link w:val="Encabezado"/>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uiPriority w:val="99"/>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
    <w:basedOn w:val="Normal"/>
    <w:link w:val="PrrafodelistaCar"/>
    <w:uiPriority w:val="1"/>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nhideWhenUsed/>
    <w:rsid w:val="00DF727C"/>
    <w:rPr>
      <w:rFonts w:ascii="Tahoma" w:hAnsi="Tahoma"/>
    </w:rPr>
  </w:style>
  <w:style w:type="character" w:customStyle="1" w:styleId="TextodegloboCar">
    <w:name w:val="Texto de globo Car"/>
    <w:basedOn w:val="Fuentedeprrafopredeter"/>
    <w:link w:val="Textodeglobo"/>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rsid w:val="00277384"/>
    <w:pPr>
      <w:ind w:left="283" w:hanging="283"/>
    </w:pPr>
    <w:rPr>
      <w:rFonts w:ascii="Times New Roman" w:hAnsi="Times New Roman"/>
      <w:sz w:val="24"/>
      <w:szCs w:val="24"/>
    </w:rPr>
  </w:style>
  <w:style w:type="character" w:styleId="Hipervnculovisitado">
    <w:name w:val="FollowedHyperlink"/>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886717"/>
    <w:rPr>
      <w:color w:val="605E5C"/>
      <w:shd w:val="clear" w:color="auto" w:fill="E1DFDD"/>
    </w:rPr>
  </w:style>
  <w:style w:type="table" w:styleId="Tabladecuadrcula4-nfasis1">
    <w:name w:val="Grid Table 4 Accent 1"/>
    <w:basedOn w:val="Tablanormal"/>
    <w:uiPriority w:val="49"/>
    <w:rsid w:val="0088671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86717"/>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886717"/>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886717"/>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886717"/>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2lewFvuYbog?feature=shar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eet.google.com/kpx-yefc-jb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2F063-35AC-47E9-BD1E-F7AD3BA15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38</Pages>
  <Words>16604</Words>
  <Characters>91322</Characters>
  <Application>Microsoft Office Word</Application>
  <DocSecurity>0</DocSecurity>
  <Lines>761</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90</cp:revision>
  <cp:lastPrinted>2024-11-27T21:32:00Z</cp:lastPrinted>
  <dcterms:created xsi:type="dcterms:W3CDTF">2024-08-29T15:57:00Z</dcterms:created>
  <dcterms:modified xsi:type="dcterms:W3CDTF">2025-01-28T13:45:00Z</dcterms:modified>
</cp:coreProperties>
</file>